
<file path=[Content_Types].xml><?xml version="1.0" encoding="utf-8"?>
<Types xmlns="http://schemas.openxmlformats.org/package/2006/content-types">
  <Default Extension="emf" ContentType="image/x-emf"/>
  <Default Extension="rels" ContentType="application/vnd.openxmlformats-package.relationships+xml"/>
  <Default Extension="vsdx" ContentType="application/vnd.ms-visio.drawi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155CD3" w14:textId="77777777" w:rsidR="00987979" w:rsidRPr="00987979" w:rsidRDefault="00987979" w:rsidP="00FA5350">
      <w:pPr>
        <w:widowControl w:val="0"/>
        <w:spacing w:after="160" w:line="346" w:lineRule="auto"/>
        <w:ind w:left="5103"/>
        <w:jc w:val="center"/>
        <w:rPr>
          <w:rFonts w:ascii="Sylfaen" w:hAnsi="Sylfaen"/>
          <w:sz w:val="24"/>
          <w:szCs w:val="24"/>
        </w:rPr>
      </w:pPr>
      <w:r w:rsidRPr="00987979">
        <w:rPr>
          <w:rFonts w:ascii="Sylfaen" w:hAnsi="Sylfaen"/>
          <w:sz w:val="24"/>
          <w:szCs w:val="24"/>
        </w:rPr>
        <w:t>ՀԱՍՏԱՏՎԱԾ ԵՆ</w:t>
      </w:r>
    </w:p>
    <w:p w14:paraId="5996BBE1" w14:textId="77777777" w:rsidR="00987979" w:rsidRPr="00987979" w:rsidRDefault="00987979" w:rsidP="00FA5350">
      <w:pPr>
        <w:widowControl w:val="0"/>
        <w:spacing w:after="160" w:line="346" w:lineRule="auto"/>
        <w:ind w:left="5103"/>
        <w:jc w:val="center"/>
        <w:rPr>
          <w:rFonts w:ascii="Sylfaen" w:hAnsi="Sylfaen"/>
          <w:sz w:val="24"/>
          <w:szCs w:val="24"/>
        </w:rPr>
      </w:pPr>
      <w:r w:rsidRPr="00987979">
        <w:rPr>
          <w:rFonts w:ascii="Sylfaen" w:hAnsi="Sylfaen"/>
          <w:sz w:val="24"/>
          <w:szCs w:val="24"/>
        </w:rPr>
        <w:t>Եվրասիական տնտեսական հանձնաժողովի կոլեգիայի</w:t>
      </w:r>
      <w:r w:rsidRPr="00987979">
        <w:rPr>
          <w:rFonts w:ascii="Sylfaen" w:hAnsi="Sylfaen"/>
          <w:sz w:val="24"/>
          <w:szCs w:val="24"/>
        </w:rPr>
        <w:br/>
        <w:t xml:space="preserve">2023 թվականի մայիսի 30-ի </w:t>
      </w:r>
      <w:r w:rsidRPr="00987979">
        <w:rPr>
          <w:rFonts w:ascii="Sylfaen" w:hAnsi="Sylfaen"/>
          <w:sz w:val="24"/>
          <w:szCs w:val="24"/>
        </w:rPr>
        <w:br/>
        <w:t>թիվ 71 որոշմամբ</w:t>
      </w:r>
    </w:p>
    <w:p w14:paraId="06B28D8B" w14:textId="77777777" w:rsidR="00987979" w:rsidRPr="00987979" w:rsidRDefault="00987979" w:rsidP="00FA5350">
      <w:pPr>
        <w:widowControl w:val="0"/>
        <w:spacing w:after="160" w:line="346" w:lineRule="auto"/>
        <w:ind w:left="5103"/>
        <w:jc w:val="center"/>
        <w:rPr>
          <w:rFonts w:ascii="Sylfaen" w:hAnsi="Sylfaen"/>
          <w:sz w:val="24"/>
          <w:szCs w:val="24"/>
        </w:rPr>
      </w:pPr>
    </w:p>
    <w:p w14:paraId="0AECC911" w14:textId="77777777" w:rsidR="00987979" w:rsidRPr="00987979" w:rsidRDefault="00987979" w:rsidP="00FA5350">
      <w:pPr>
        <w:widowControl w:val="0"/>
        <w:spacing w:after="160" w:line="346" w:lineRule="auto"/>
        <w:jc w:val="center"/>
        <w:rPr>
          <w:rFonts w:ascii="Sylfaen" w:hAnsi="Sylfaen"/>
          <w:b/>
          <w:sz w:val="24"/>
          <w:szCs w:val="24"/>
        </w:rPr>
      </w:pPr>
      <w:r w:rsidRPr="00987979">
        <w:rPr>
          <w:rFonts w:ascii="Sylfaen" w:hAnsi="Sylfaen"/>
          <w:b/>
          <w:sz w:val="24"/>
          <w:szCs w:val="24"/>
        </w:rPr>
        <w:t>Կանոններ</w:t>
      </w:r>
    </w:p>
    <w:p w14:paraId="38EA542A" w14:textId="3405C334" w:rsidR="00987979" w:rsidRPr="00987979" w:rsidRDefault="00987979" w:rsidP="00FA5350">
      <w:pPr>
        <w:widowControl w:val="0"/>
        <w:spacing w:after="160" w:line="346" w:lineRule="auto"/>
        <w:jc w:val="center"/>
        <w:rPr>
          <w:rFonts w:ascii="Sylfaen" w:hAnsi="Sylfaen"/>
          <w:b/>
          <w:sz w:val="24"/>
          <w:szCs w:val="24"/>
        </w:rPr>
      </w:pPr>
      <w:r w:rsidRPr="00987979">
        <w:rPr>
          <w:rFonts w:ascii="Sylfaen" w:hAnsi="Sylfaen"/>
          <w:b/>
          <w:sz w:val="24"/>
          <w:szCs w:val="24"/>
        </w:rPr>
        <w:t>«Այն անասնաբուժական դեղամիջոցներն արտադրողների միասնական ռեեստրի ձ</w:t>
      </w:r>
      <w:r w:rsidR="00ED7AFC">
        <w:rPr>
          <w:rFonts w:ascii="Sylfaen" w:hAnsi="Sylfaen"/>
          <w:b/>
          <w:sz w:val="24"/>
          <w:szCs w:val="24"/>
        </w:rPr>
        <w:t>և</w:t>
      </w:r>
      <w:r w:rsidRPr="00987979">
        <w:rPr>
          <w:rFonts w:ascii="Sylfaen" w:hAnsi="Sylfaen"/>
          <w:b/>
          <w:sz w:val="24"/>
          <w:szCs w:val="24"/>
        </w:rPr>
        <w:t xml:space="preserve">ավորում, վարում </w:t>
      </w:r>
      <w:r w:rsidR="00ED7AFC">
        <w:rPr>
          <w:rFonts w:ascii="Sylfaen" w:hAnsi="Sylfaen"/>
          <w:b/>
          <w:sz w:val="24"/>
          <w:szCs w:val="24"/>
        </w:rPr>
        <w:t>և</w:t>
      </w:r>
      <w:r w:rsidRPr="00987979">
        <w:rPr>
          <w:rFonts w:ascii="Sylfaen" w:hAnsi="Sylfaen"/>
          <w:b/>
          <w:sz w:val="24"/>
          <w:szCs w:val="24"/>
        </w:rPr>
        <w:t xml:space="preserve"> օգտագործում, որոնց արտադրությունը ճանաչվել է Եվրասիական տնտեսական միության պատշաճ արտադրական գործունեության կանոնների պահանջներին համապատասխանող» ընդհանուր գործընթացը Եվրասիական տնտեսական միության ինտեգրված տեղեկատվական համակարգի միջոցներով իրագործելիս տեղեկատվական փոխգործակցության</w:t>
      </w:r>
    </w:p>
    <w:p w14:paraId="10AB9193" w14:textId="77777777" w:rsidR="00987979" w:rsidRPr="00987979" w:rsidRDefault="00987979" w:rsidP="00FA5350">
      <w:pPr>
        <w:widowControl w:val="0"/>
        <w:spacing w:after="160" w:line="346" w:lineRule="auto"/>
        <w:rPr>
          <w:rFonts w:ascii="Sylfaen" w:hAnsi="Sylfaen"/>
          <w:sz w:val="24"/>
          <w:szCs w:val="24"/>
        </w:rPr>
      </w:pPr>
    </w:p>
    <w:p w14:paraId="20FC5E5D" w14:textId="77777777" w:rsidR="00987979" w:rsidRPr="00987979" w:rsidRDefault="00987979" w:rsidP="00FA5350">
      <w:pPr>
        <w:widowControl w:val="0"/>
        <w:spacing w:after="160" w:line="346" w:lineRule="auto"/>
        <w:jc w:val="center"/>
        <w:rPr>
          <w:rFonts w:ascii="Sylfaen" w:hAnsi="Sylfaen"/>
          <w:sz w:val="24"/>
          <w:szCs w:val="24"/>
        </w:rPr>
      </w:pPr>
      <w:r w:rsidRPr="00987979">
        <w:rPr>
          <w:rFonts w:ascii="Sylfaen" w:hAnsi="Sylfaen"/>
          <w:sz w:val="24"/>
          <w:szCs w:val="24"/>
        </w:rPr>
        <w:t>I. Ընդհանուր դրույթներ</w:t>
      </w:r>
    </w:p>
    <w:p w14:paraId="0CBCE4D7" w14:textId="5A2480AF" w:rsidR="00987979" w:rsidRPr="00987979" w:rsidRDefault="00987979" w:rsidP="00FA5350">
      <w:pPr>
        <w:widowControl w:val="0"/>
        <w:tabs>
          <w:tab w:val="left" w:pos="1134"/>
        </w:tabs>
        <w:spacing w:after="160" w:line="346" w:lineRule="auto"/>
        <w:ind w:firstLine="567"/>
        <w:jc w:val="both"/>
        <w:rPr>
          <w:rFonts w:ascii="Sylfaen" w:hAnsi="Sylfaen"/>
          <w:sz w:val="24"/>
          <w:szCs w:val="24"/>
        </w:rPr>
      </w:pPr>
      <w:r w:rsidRPr="00987979">
        <w:rPr>
          <w:rFonts w:ascii="Sylfaen" w:hAnsi="Sylfaen"/>
          <w:sz w:val="24"/>
          <w:szCs w:val="24"/>
        </w:rPr>
        <w:t>1.</w:t>
      </w:r>
      <w:r w:rsidRPr="00987979">
        <w:rPr>
          <w:rFonts w:ascii="Sylfaen" w:hAnsi="Sylfaen"/>
          <w:sz w:val="24"/>
          <w:szCs w:val="24"/>
        </w:rPr>
        <w:tab/>
        <w:t>Սույն կանոնները մշակվել են Եվրասիական տնտեսական միության (այսուհետ՝ Միություն) իրավունքի կազմում ընդգրկված հետ</w:t>
      </w:r>
      <w:r w:rsidR="00ED7AFC">
        <w:rPr>
          <w:rFonts w:ascii="Sylfaen" w:hAnsi="Sylfaen"/>
          <w:sz w:val="24"/>
          <w:szCs w:val="24"/>
        </w:rPr>
        <w:t>և</w:t>
      </w:r>
      <w:r w:rsidRPr="00987979">
        <w:rPr>
          <w:rFonts w:ascii="Sylfaen" w:hAnsi="Sylfaen"/>
          <w:sz w:val="24"/>
          <w:szCs w:val="24"/>
        </w:rPr>
        <w:t xml:space="preserve">յալ միջազգային պայմանագրերին </w:t>
      </w:r>
      <w:r w:rsidR="00ED7AFC">
        <w:rPr>
          <w:rFonts w:ascii="Sylfaen" w:hAnsi="Sylfaen"/>
          <w:sz w:val="24"/>
          <w:szCs w:val="24"/>
        </w:rPr>
        <w:t>և</w:t>
      </w:r>
      <w:r w:rsidRPr="00987979">
        <w:rPr>
          <w:rFonts w:ascii="Sylfaen" w:hAnsi="Sylfaen"/>
          <w:sz w:val="24"/>
          <w:szCs w:val="24"/>
        </w:rPr>
        <w:t xml:space="preserve"> ակտերին համապատասխան.</w:t>
      </w:r>
    </w:p>
    <w:p w14:paraId="45A3B16B" w14:textId="77777777" w:rsidR="00987979" w:rsidRPr="00987979" w:rsidRDefault="00987979" w:rsidP="00FA5350">
      <w:pPr>
        <w:widowControl w:val="0"/>
        <w:spacing w:after="160" w:line="346" w:lineRule="auto"/>
        <w:ind w:firstLine="567"/>
        <w:jc w:val="both"/>
        <w:rPr>
          <w:rFonts w:ascii="Sylfaen" w:hAnsi="Sylfaen"/>
          <w:sz w:val="24"/>
          <w:szCs w:val="24"/>
        </w:rPr>
      </w:pPr>
      <w:r w:rsidRPr="00987979">
        <w:rPr>
          <w:rFonts w:ascii="Sylfaen" w:hAnsi="Sylfaen"/>
          <w:sz w:val="24"/>
          <w:szCs w:val="24"/>
        </w:rPr>
        <w:t>«Եվրասիական տնտեսական միության մասին» 2014 թվականի մայիսի 29-ի պայմանագիր.</w:t>
      </w:r>
    </w:p>
    <w:p w14:paraId="33DA413F" w14:textId="77777777" w:rsidR="00987979" w:rsidRPr="00887F6C" w:rsidRDefault="00987979" w:rsidP="00FA5350">
      <w:pPr>
        <w:widowControl w:val="0"/>
        <w:spacing w:after="160" w:line="346" w:lineRule="auto"/>
        <w:ind w:firstLine="567"/>
        <w:jc w:val="both"/>
        <w:rPr>
          <w:rFonts w:ascii="Sylfaen" w:hAnsi="Sylfaen"/>
          <w:sz w:val="24"/>
          <w:szCs w:val="24"/>
        </w:rPr>
      </w:pPr>
      <w:r w:rsidRPr="00987979">
        <w:rPr>
          <w:rFonts w:ascii="Sylfaen" w:hAnsi="Sylfaen"/>
          <w:sz w:val="24"/>
          <w:szCs w:val="24"/>
        </w:rPr>
        <w:t>Եվրասիական տնտեսական հանձնաժողովի խորհրդի 2016 թվականի նոյեմբերի 3-ի «Եվրասիական տնտեսական միության պատշաճ արտադրական գործունեության կանոնները հաստատելու մասին» թիվ 77 որոշում.</w:t>
      </w:r>
    </w:p>
    <w:p w14:paraId="5705CC87" w14:textId="77777777" w:rsidR="00987979" w:rsidRPr="00987979" w:rsidRDefault="00987979" w:rsidP="00FA5350">
      <w:pPr>
        <w:widowControl w:val="0"/>
        <w:spacing w:after="160" w:line="346" w:lineRule="auto"/>
        <w:ind w:firstLine="567"/>
        <w:jc w:val="both"/>
        <w:rPr>
          <w:rFonts w:ascii="Sylfaen" w:hAnsi="Sylfaen"/>
          <w:sz w:val="24"/>
          <w:szCs w:val="24"/>
        </w:rPr>
      </w:pPr>
      <w:r w:rsidRPr="00987979">
        <w:rPr>
          <w:rFonts w:ascii="Sylfaen" w:hAnsi="Sylfaen"/>
          <w:sz w:val="24"/>
          <w:szCs w:val="24"/>
        </w:rPr>
        <w:t>Եվրասիական տնտեսական հանձնաժողովի խորհրդի 2022 թվականի հունվարի</w:t>
      </w:r>
      <w:r w:rsidRPr="00887F6C">
        <w:rPr>
          <w:rFonts w:ascii="Sylfaen" w:hAnsi="Sylfaen"/>
          <w:sz w:val="24"/>
          <w:szCs w:val="24"/>
        </w:rPr>
        <w:t> </w:t>
      </w:r>
      <w:r w:rsidRPr="00987979">
        <w:rPr>
          <w:rFonts w:ascii="Sylfaen" w:hAnsi="Sylfaen"/>
          <w:sz w:val="24"/>
          <w:szCs w:val="24"/>
        </w:rPr>
        <w:t>21-ի «Եվրասիական տնտեսական միության մաքսային տարածքում անասնաբուժական դեղամիջոցների շրջանառության կարգավորման կանոնների մասին» թիվ 1 որոշում.</w:t>
      </w:r>
    </w:p>
    <w:p w14:paraId="14842B31" w14:textId="25DB23D3" w:rsidR="00987979" w:rsidRPr="00987979" w:rsidRDefault="00987979" w:rsidP="00987979">
      <w:pPr>
        <w:widowControl w:val="0"/>
        <w:spacing w:after="160" w:line="360" w:lineRule="auto"/>
        <w:ind w:firstLine="567"/>
        <w:jc w:val="both"/>
        <w:rPr>
          <w:rFonts w:ascii="Sylfaen" w:hAnsi="Sylfaen"/>
          <w:sz w:val="24"/>
          <w:szCs w:val="24"/>
        </w:rPr>
      </w:pPr>
      <w:r w:rsidRPr="00987979">
        <w:rPr>
          <w:rFonts w:ascii="Sylfaen" w:hAnsi="Sylfaen"/>
          <w:sz w:val="24"/>
          <w:szCs w:val="24"/>
        </w:rPr>
        <w:lastRenderedPageBreak/>
        <w:t xml:space="preserve">Եվրասիական տնտեսական հանձնաժողովի կոլեգիայի 2014 թվականի նոյեմբերի 6-ի «Ընդհանուր գործընթացներն արտաքին </w:t>
      </w:r>
      <w:r w:rsidR="00ED7AFC">
        <w:rPr>
          <w:rFonts w:ascii="Sylfaen" w:hAnsi="Sylfaen"/>
          <w:sz w:val="24"/>
          <w:szCs w:val="24"/>
        </w:rPr>
        <w:t>և</w:t>
      </w:r>
      <w:r w:rsidRPr="00987979">
        <w:rPr>
          <w:rFonts w:ascii="Sylfaen" w:hAnsi="Sylfaen"/>
          <w:sz w:val="24"/>
          <w:szCs w:val="24"/>
        </w:rPr>
        <w:t xml:space="preserve"> փոխադարձ առ</w:t>
      </w:r>
      <w:r w:rsidR="00ED7AFC">
        <w:rPr>
          <w:rFonts w:ascii="Sylfaen" w:hAnsi="Sylfaen"/>
          <w:sz w:val="24"/>
          <w:szCs w:val="24"/>
        </w:rPr>
        <w:t>և</w:t>
      </w:r>
      <w:r w:rsidRPr="00987979">
        <w:rPr>
          <w:rFonts w:ascii="Sylfaen" w:hAnsi="Sylfaen"/>
          <w:sz w:val="24"/>
          <w:szCs w:val="24"/>
        </w:rPr>
        <w:t>տրի ինտեգրված տեղեկատվական համակարգի միջոցներով իրագործելիս տեղեկատվական փոխգործակցությունը կանոնակարգող տեխնոլոգիական փաստաթղթերի մասին» թիվ 200 որոշում.</w:t>
      </w:r>
    </w:p>
    <w:p w14:paraId="2D79A99B" w14:textId="0B9140D1" w:rsidR="00987979" w:rsidRPr="00987979" w:rsidRDefault="00987979" w:rsidP="00987979">
      <w:pPr>
        <w:widowControl w:val="0"/>
        <w:spacing w:after="160" w:line="360" w:lineRule="auto"/>
        <w:ind w:firstLine="567"/>
        <w:jc w:val="both"/>
        <w:rPr>
          <w:rFonts w:ascii="Sylfaen" w:hAnsi="Sylfaen"/>
          <w:sz w:val="24"/>
          <w:szCs w:val="24"/>
        </w:rPr>
      </w:pPr>
      <w:r w:rsidRPr="00987979">
        <w:rPr>
          <w:rFonts w:ascii="Sylfaen" w:hAnsi="Sylfaen"/>
          <w:sz w:val="24"/>
          <w:szCs w:val="24"/>
        </w:rPr>
        <w:t xml:space="preserve">Եվրասիական տնտեսական հանձնաժողովի կոլեգիայի 2015 թվականի հունվարի 27-ի «Արտաքին </w:t>
      </w:r>
      <w:r w:rsidR="00ED7AFC">
        <w:rPr>
          <w:rFonts w:ascii="Sylfaen" w:hAnsi="Sylfaen"/>
          <w:sz w:val="24"/>
          <w:szCs w:val="24"/>
        </w:rPr>
        <w:t>և</w:t>
      </w:r>
      <w:r w:rsidRPr="00987979">
        <w:rPr>
          <w:rFonts w:ascii="Sylfaen" w:hAnsi="Sylfaen"/>
          <w:sz w:val="24"/>
          <w:szCs w:val="24"/>
        </w:rPr>
        <w:t xml:space="preserve"> փոխադարձ առ</w:t>
      </w:r>
      <w:r w:rsidR="00ED7AFC">
        <w:rPr>
          <w:rFonts w:ascii="Sylfaen" w:hAnsi="Sylfaen"/>
          <w:sz w:val="24"/>
          <w:szCs w:val="24"/>
        </w:rPr>
        <w:t>և</w:t>
      </w:r>
      <w:r w:rsidRPr="00987979">
        <w:rPr>
          <w:rFonts w:ascii="Sylfaen" w:hAnsi="Sylfaen"/>
          <w:sz w:val="24"/>
          <w:szCs w:val="24"/>
        </w:rPr>
        <w:t>տրի ինտեգրված տեղեկատվական համակարգում տվյալների էլեկտրոնային փոխանակման կանոնները հաստատելու մասին» թիվ 5 որոշում.</w:t>
      </w:r>
    </w:p>
    <w:p w14:paraId="2F6C58A1" w14:textId="12DE80B5" w:rsidR="00987979" w:rsidRPr="00987979" w:rsidRDefault="00987979" w:rsidP="00987979">
      <w:pPr>
        <w:widowControl w:val="0"/>
        <w:spacing w:after="160" w:line="360" w:lineRule="auto"/>
        <w:ind w:firstLine="567"/>
        <w:jc w:val="both"/>
        <w:rPr>
          <w:rFonts w:ascii="Sylfaen" w:hAnsi="Sylfaen"/>
          <w:sz w:val="24"/>
          <w:szCs w:val="24"/>
        </w:rPr>
      </w:pPr>
      <w:r w:rsidRPr="00987979">
        <w:rPr>
          <w:rFonts w:ascii="Sylfaen" w:hAnsi="Sylfaen"/>
          <w:sz w:val="24"/>
          <w:szCs w:val="24"/>
        </w:rPr>
        <w:t xml:space="preserve">Եվրասիական տնտեսական հանձնաժողովի կոլեգիայի 2015 թվականի ապրիլի 14-ի «Եվրասիական տնտեսական միության շրջանակներում ընդհանուր գործընթացների ցանկի </w:t>
      </w:r>
      <w:r w:rsidR="00ED7AFC">
        <w:rPr>
          <w:rFonts w:ascii="Sylfaen" w:hAnsi="Sylfaen"/>
          <w:sz w:val="24"/>
          <w:szCs w:val="24"/>
        </w:rPr>
        <w:t>և</w:t>
      </w:r>
      <w:r w:rsidRPr="00987979">
        <w:rPr>
          <w:rFonts w:ascii="Sylfaen" w:hAnsi="Sylfaen"/>
          <w:sz w:val="24"/>
          <w:szCs w:val="24"/>
        </w:rPr>
        <w:t xml:space="preserve"> Եվրասիական տնտեսական հանձնաժողովի կոլեգիայի 2014 թվականի օգոստոսի 19-ի թիվ 132 որոշման մեջ փոփոխություն կատարելու մասին» թիվ 29 որոշում.</w:t>
      </w:r>
    </w:p>
    <w:p w14:paraId="6A90F09A" w14:textId="77CCA7B2" w:rsidR="00987979" w:rsidRPr="00987979" w:rsidRDefault="00987979" w:rsidP="00987979">
      <w:pPr>
        <w:widowControl w:val="0"/>
        <w:spacing w:after="160" w:line="360" w:lineRule="auto"/>
        <w:ind w:firstLine="567"/>
        <w:jc w:val="both"/>
        <w:rPr>
          <w:rFonts w:ascii="Sylfaen" w:hAnsi="Sylfaen"/>
          <w:sz w:val="24"/>
          <w:szCs w:val="24"/>
        </w:rPr>
      </w:pPr>
      <w:r w:rsidRPr="00987979">
        <w:rPr>
          <w:rFonts w:ascii="Sylfaen" w:hAnsi="Sylfaen"/>
          <w:sz w:val="24"/>
          <w:szCs w:val="24"/>
        </w:rPr>
        <w:t xml:space="preserve">Եվրասիական տնտեսական հանձնաժողովի կոլեգիայի 2015 թվականի հունիսի 9-ի «Եվրասիական տնտեսական միության շրջանակներում ընդհանուր գործընթացների վերլուծության, օպտիմալացման, ներդաշնակեցման </w:t>
      </w:r>
      <w:r w:rsidR="00ED7AFC">
        <w:rPr>
          <w:rFonts w:ascii="Sylfaen" w:hAnsi="Sylfaen"/>
          <w:sz w:val="24"/>
          <w:szCs w:val="24"/>
        </w:rPr>
        <w:t>և</w:t>
      </w:r>
      <w:r w:rsidRPr="00987979">
        <w:rPr>
          <w:rFonts w:ascii="Sylfaen" w:hAnsi="Sylfaen"/>
          <w:sz w:val="24"/>
          <w:szCs w:val="24"/>
        </w:rPr>
        <w:t xml:space="preserve"> նկարագրության մեթոդիկայի մասին» թիվ 63 որոշում.</w:t>
      </w:r>
    </w:p>
    <w:p w14:paraId="556B3529" w14:textId="40B81924" w:rsidR="00987979" w:rsidRPr="00987979" w:rsidRDefault="00987979" w:rsidP="00987979">
      <w:pPr>
        <w:widowControl w:val="0"/>
        <w:spacing w:after="160" w:line="360" w:lineRule="auto"/>
        <w:ind w:firstLine="567"/>
        <w:jc w:val="both"/>
        <w:rPr>
          <w:rFonts w:ascii="Sylfaen" w:hAnsi="Sylfaen"/>
          <w:sz w:val="24"/>
          <w:szCs w:val="24"/>
        </w:rPr>
      </w:pPr>
      <w:r w:rsidRPr="00987979">
        <w:rPr>
          <w:rFonts w:ascii="Sylfaen" w:hAnsi="Sylfaen"/>
          <w:sz w:val="24"/>
          <w:szCs w:val="24"/>
        </w:rPr>
        <w:t>Եվրասիական տնտեսական հանձնաժողովի կոլեգիայի 2015 թվականի սեպտեմբերի 28-ի «Եվրասիական տնտեսական միության անդամ պետությունների պետական իշխանության մարմինների` միմյանց միջ</w:t>
      </w:r>
      <w:r w:rsidR="00ED7AFC">
        <w:rPr>
          <w:rFonts w:ascii="Sylfaen" w:hAnsi="Sylfaen"/>
          <w:sz w:val="24"/>
          <w:szCs w:val="24"/>
        </w:rPr>
        <w:t>և</w:t>
      </w:r>
      <w:r w:rsidRPr="00987979">
        <w:rPr>
          <w:rFonts w:ascii="Sylfaen" w:hAnsi="Sylfaen"/>
          <w:sz w:val="24"/>
          <w:szCs w:val="24"/>
        </w:rPr>
        <w:t xml:space="preserve"> </w:t>
      </w:r>
      <w:r w:rsidR="00ED7AFC">
        <w:rPr>
          <w:rFonts w:ascii="Sylfaen" w:hAnsi="Sylfaen"/>
          <w:sz w:val="24"/>
          <w:szCs w:val="24"/>
        </w:rPr>
        <w:t>և</w:t>
      </w:r>
      <w:r w:rsidRPr="00987979">
        <w:rPr>
          <w:rFonts w:ascii="Sylfaen" w:hAnsi="Sylfaen"/>
          <w:sz w:val="24"/>
          <w:szCs w:val="24"/>
        </w:rPr>
        <w:t xml:space="preserve"> Եվրասիական տնտեսական հանձնաժողովի հետ անդրսահմանային փոխգործակցության ընթացքում էլեկտրոնային փաստաթղթերի փոխանակման մասին հիմնադրույթի հաստատման մասին» թիվ 125 որոշում։</w:t>
      </w:r>
    </w:p>
    <w:p w14:paraId="0CE35158" w14:textId="77777777" w:rsidR="00987979" w:rsidRPr="00987979" w:rsidRDefault="00987979" w:rsidP="00987979">
      <w:pPr>
        <w:widowControl w:val="0"/>
        <w:spacing w:after="160" w:line="360" w:lineRule="auto"/>
        <w:rPr>
          <w:rFonts w:ascii="Sylfaen" w:hAnsi="Sylfaen"/>
          <w:sz w:val="24"/>
          <w:szCs w:val="24"/>
        </w:rPr>
      </w:pPr>
    </w:p>
    <w:p w14:paraId="07B46295" w14:textId="77777777" w:rsidR="00FA5350" w:rsidRDefault="00FA5350">
      <w:pPr>
        <w:rPr>
          <w:rFonts w:ascii="Sylfaen" w:hAnsi="Sylfaen"/>
          <w:sz w:val="24"/>
          <w:szCs w:val="24"/>
        </w:rPr>
      </w:pPr>
      <w:bookmarkStart w:id="0" w:name="_Toc351924578"/>
      <w:bookmarkStart w:id="1" w:name="_Toc363227824"/>
      <w:bookmarkStart w:id="2" w:name="_Toc364113123"/>
      <w:bookmarkStart w:id="3" w:name="_Toc369270989"/>
      <w:bookmarkStart w:id="4" w:name="_Toc375908829"/>
      <w:r>
        <w:rPr>
          <w:rFonts w:ascii="Sylfaen" w:hAnsi="Sylfaen"/>
          <w:sz w:val="24"/>
          <w:szCs w:val="24"/>
        </w:rPr>
        <w:br w:type="page"/>
      </w:r>
    </w:p>
    <w:p w14:paraId="2E3697CA" w14:textId="77777777" w:rsidR="00987979" w:rsidRPr="00987979" w:rsidRDefault="00987979" w:rsidP="00987979">
      <w:pPr>
        <w:widowControl w:val="0"/>
        <w:spacing w:after="160" w:line="360" w:lineRule="auto"/>
        <w:jc w:val="center"/>
        <w:rPr>
          <w:rFonts w:ascii="Sylfaen" w:hAnsi="Sylfaen"/>
          <w:sz w:val="24"/>
          <w:szCs w:val="24"/>
        </w:rPr>
      </w:pPr>
      <w:r w:rsidRPr="00987979">
        <w:rPr>
          <w:rFonts w:ascii="Sylfaen" w:hAnsi="Sylfaen"/>
          <w:sz w:val="24"/>
          <w:szCs w:val="24"/>
        </w:rPr>
        <w:lastRenderedPageBreak/>
        <w:t>II. Կիրառման ոլորտը</w:t>
      </w:r>
      <w:bookmarkEnd w:id="0"/>
      <w:bookmarkEnd w:id="1"/>
      <w:bookmarkEnd w:id="2"/>
      <w:bookmarkEnd w:id="3"/>
      <w:bookmarkEnd w:id="4"/>
    </w:p>
    <w:p w14:paraId="7F69F9EB" w14:textId="2ADDCD24" w:rsidR="00987979" w:rsidRPr="00987979" w:rsidRDefault="00987979" w:rsidP="00987979">
      <w:pPr>
        <w:widowControl w:val="0"/>
        <w:tabs>
          <w:tab w:val="left" w:pos="1134"/>
        </w:tabs>
        <w:spacing w:after="160" w:line="360" w:lineRule="auto"/>
        <w:ind w:firstLine="567"/>
        <w:jc w:val="both"/>
        <w:rPr>
          <w:rFonts w:ascii="Sylfaen" w:hAnsi="Sylfaen"/>
          <w:sz w:val="24"/>
          <w:szCs w:val="24"/>
        </w:rPr>
      </w:pPr>
      <w:bookmarkStart w:id="5" w:name="_Toc351924580"/>
      <w:r w:rsidRPr="00987979">
        <w:rPr>
          <w:rFonts w:ascii="Sylfaen" w:hAnsi="Sylfaen"/>
          <w:sz w:val="24"/>
          <w:szCs w:val="24"/>
        </w:rPr>
        <w:t>2.</w:t>
      </w:r>
      <w:r w:rsidRPr="00987979">
        <w:rPr>
          <w:rFonts w:ascii="Sylfaen" w:hAnsi="Sylfaen"/>
          <w:sz w:val="24"/>
          <w:szCs w:val="24"/>
        </w:rPr>
        <w:tab/>
        <w:t>Սույն կանոնները մշակվել են «Այն անասնաբուժական դեղամիջոցներն արտադրողների միասնական ռեեստրի ձ</w:t>
      </w:r>
      <w:r w:rsidR="00ED7AFC">
        <w:rPr>
          <w:rFonts w:ascii="Sylfaen" w:hAnsi="Sylfaen"/>
          <w:sz w:val="24"/>
          <w:szCs w:val="24"/>
        </w:rPr>
        <w:t>և</w:t>
      </w:r>
      <w:r w:rsidRPr="00987979">
        <w:rPr>
          <w:rFonts w:ascii="Sylfaen" w:hAnsi="Sylfaen"/>
          <w:sz w:val="24"/>
          <w:szCs w:val="24"/>
        </w:rPr>
        <w:t xml:space="preserve">ավորում, վարում </w:t>
      </w:r>
      <w:r w:rsidR="00ED7AFC">
        <w:rPr>
          <w:rFonts w:ascii="Sylfaen" w:hAnsi="Sylfaen"/>
          <w:sz w:val="24"/>
          <w:szCs w:val="24"/>
        </w:rPr>
        <w:t>և</w:t>
      </w:r>
      <w:r w:rsidRPr="00987979">
        <w:rPr>
          <w:rFonts w:ascii="Sylfaen" w:hAnsi="Sylfaen"/>
          <w:sz w:val="24"/>
          <w:szCs w:val="24"/>
        </w:rPr>
        <w:t xml:space="preserve"> օգտագործում, որոնց արտադրությունը ճանաչվել է Եվրասիական տնտեսական միության պատշաճ արտադրական գործունեության կանոնների պահանջներին համապատասխանող» ընդհանուր գործընթացի (այսուհետ՝ ընդհանուր գործընթաց) մասնակիցների միջ</w:t>
      </w:r>
      <w:r w:rsidR="00ED7AFC">
        <w:rPr>
          <w:rFonts w:ascii="Sylfaen" w:hAnsi="Sylfaen"/>
          <w:sz w:val="24"/>
          <w:szCs w:val="24"/>
        </w:rPr>
        <w:t>և</w:t>
      </w:r>
      <w:r w:rsidRPr="00987979">
        <w:rPr>
          <w:rFonts w:ascii="Sylfaen" w:hAnsi="Sylfaen"/>
          <w:sz w:val="24"/>
          <w:szCs w:val="24"/>
        </w:rPr>
        <w:t xml:space="preserve"> տեղեկատվական փոխգործակցության կարգն ու պայմանները սահմանելու, այդ թվում՝ այդ ընդհանուր գործընթացի շրջանակներում կատարվող ընթացակարգերի նկարագրության նպատակով։</w:t>
      </w:r>
    </w:p>
    <w:p w14:paraId="1FA5AEE6" w14:textId="7B019528" w:rsidR="00987979" w:rsidRPr="00987979" w:rsidRDefault="00987979" w:rsidP="00987979">
      <w:pPr>
        <w:widowControl w:val="0"/>
        <w:tabs>
          <w:tab w:val="left" w:pos="1134"/>
        </w:tabs>
        <w:spacing w:after="160" w:line="360" w:lineRule="auto"/>
        <w:ind w:firstLine="567"/>
        <w:jc w:val="both"/>
        <w:rPr>
          <w:rFonts w:ascii="Sylfaen" w:hAnsi="Sylfaen"/>
          <w:sz w:val="24"/>
          <w:szCs w:val="24"/>
        </w:rPr>
      </w:pPr>
      <w:r w:rsidRPr="00987979">
        <w:rPr>
          <w:rFonts w:ascii="Sylfaen" w:hAnsi="Sylfaen"/>
          <w:sz w:val="24"/>
          <w:szCs w:val="24"/>
        </w:rPr>
        <w:t>3.</w:t>
      </w:r>
      <w:r w:rsidRPr="00987979">
        <w:rPr>
          <w:rFonts w:ascii="Sylfaen" w:hAnsi="Sylfaen"/>
          <w:sz w:val="24"/>
          <w:szCs w:val="24"/>
        </w:rPr>
        <w:tab/>
        <w:t xml:space="preserve">Սույն կանոնները կիրառվում են ընդհանուր գործընթացի մասնակիցների կողմից ընդհանուր գործընթացի շրջանակներում ընթացակարգերի </w:t>
      </w:r>
      <w:r w:rsidR="00ED7AFC">
        <w:rPr>
          <w:rFonts w:ascii="Sylfaen" w:hAnsi="Sylfaen"/>
          <w:sz w:val="24"/>
          <w:szCs w:val="24"/>
        </w:rPr>
        <w:t>և</w:t>
      </w:r>
      <w:r w:rsidRPr="00987979">
        <w:rPr>
          <w:rFonts w:ascii="Sylfaen" w:hAnsi="Sylfaen"/>
          <w:sz w:val="24"/>
          <w:szCs w:val="24"/>
        </w:rPr>
        <w:t xml:space="preserve"> գործառնությունների կատարման կարգը հսկելիս, ինչպես նա</w:t>
      </w:r>
      <w:r w:rsidR="00ED7AFC">
        <w:rPr>
          <w:rFonts w:ascii="Sylfaen" w:hAnsi="Sylfaen"/>
          <w:sz w:val="24"/>
          <w:szCs w:val="24"/>
        </w:rPr>
        <w:t>և</w:t>
      </w:r>
      <w:r w:rsidRPr="00987979">
        <w:rPr>
          <w:rFonts w:ascii="Sylfaen" w:hAnsi="Sylfaen"/>
          <w:sz w:val="24"/>
          <w:szCs w:val="24"/>
        </w:rPr>
        <w:t xml:space="preserve"> ընդհանուր գործընթացի իրագործումն ապահովող տեղեկատվական համակարգերի բաղադրիչները նախագծելիս, մշակելիս </w:t>
      </w:r>
      <w:r w:rsidR="00ED7AFC">
        <w:rPr>
          <w:rFonts w:ascii="Sylfaen" w:hAnsi="Sylfaen"/>
          <w:sz w:val="24"/>
          <w:szCs w:val="24"/>
        </w:rPr>
        <w:t>և</w:t>
      </w:r>
      <w:r w:rsidRPr="00987979">
        <w:rPr>
          <w:rFonts w:ascii="Sylfaen" w:hAnsi="Sylfaen"/>
          <w:sz w:val="24"/>
          <w:szCs w:val="24"/>
        </w:rPr>
        <w:t xml:space="preserve"> լրամշակելիս։</w:t>
      </w:r>
    </w:p>
    <w:p w14:paraId="32337137" w14:textId="77777777" w:rsidR="00987979" w:rsidRPr="00987979" w:rsidRDefault="00987979" w:rsidP="00987979">
      <w:pPr>
        <w:widowControl w:val="0"/>
        <w:spacing w:after="160" w:line="360" w:lineRule="auto"/>
        <w:rPr>
          <w:rFonts w:ascii="Sylfaen" w:hAnsi="Sylfaen"/>
          <w:sz w:val="24"/>
          <w:szCs w:val="24"/>
        </w:rPr>
      </w:pPr>
    </w:p>
    <w:p w14:paraId="7A8B25A4" w14:textId="77777777" w:rsidR="00987979" w:rsidRPr="00987979" w:rsidRDefault="00987979" w:rsidP="00987979">
      <w:pPr>
        <w:widowControl w:val="0"/>
        <w:spacing w:after="160" w:line="360" w:lineRule="auto"/>
        <w:jc w:val="center"/>
        <w:rPr>
          <w:rFonts w:ascii="Sylfaen" w:hAnsi="Sylfaen"/>
          <w:sz w:val="24"/>
          <w:szCs w:val="24"/>
        </w:rPr>
      </w:pPr>
      <w:bookmarkStart w:id="6" w:name="_Toc375908830"/>
      <w:r w:rsidRPr="00987979">
        <w:rPr>
          <w:rFonts w:ascii="Sylfaen" w:hAnsi="Sylfaen"/>
          <w:sz w:val="24"/>
          <w:szCs w:val="24"/>
        </w:rPr>
        <w:t>III.</w:t>
      </w:r>
      <w:bookmarkEnd w:id="6"/>
      <w:r w:rsidRPr="00987979">
        <w:rPr>
          <w:rFonts w:ascii="Sylfaen" w:hAnsi="Sylfaen"/>
          <w:sz w:val="24"/>
          <w:szCs w:val="24"/>
        </w:rPr>
        <w:t xml:space="preserve"> Հիմնական հասկացությունները</w:t>
      </w:r>
    </w:p>
    <w:bookmarkEnd w:id="5"/>
    <w:p w14:paraId="472FFC8A" w14:textId="41F56F21" w:rsidR="00987979" w:rsidRPr="00987979" w:rsidRDefault="00987979" w:rsidP="00987979">
      <w:pPr>
        <w:widowControl w:val="0"/>
        <w:tabs>
          <w:tab w:val="left" w:pos="1134"/>
        </w:tabs>
        <w:spacing w:after="160" w:line="360" w:lineRule="auto"/>
        <w:ind w:firstLine="567"/>
        <w:jc w:val="both"/>
        <w:rPr>
          <w:rFonts w:ascii="Sylfaen" w:hAnsi="Sylfaen"/>
          <w:sz w:val="24"/>
          <w:szCs w:val="24"/>
        </w:rPr>
      </w:pPr>
      <w:r w:rsidRPr="00987979">
        <w:rPr>
          <w:rFonts w:ascii="Sylfaen" w:hAnsi="Sylfaen"/>
          <w:sz w:val="24"/>
          <w:szCs w:val="24"/>
        </w:rPr>
        <w:t>4.</w:t>
      </w:r>
      <w:r w:rsidRPr="00987979">
        <w:rPr>
          <w:rFonts w:ascii="Sylfaen" w:hAnsi="Sylfaen"/>
          <w:sz w:val="24"/>
          <w:szCs w:val="24"/>
        </w:rPr>
        <w:tab/>
        <w:t>Սույն կանոնների նպատակներով օգտագործվում են հասկացություններ, որոնք ունեն հետ</w:t>
      </w:r>
      <w:r w:rsidR="00ED7AFC">
        <w:rPr>
          <w:rFonts w:ascii="Sylfaen" w:hAnsi="Sylfaen"/>
          <w:sz w:val="24"/>
          <w:szCs w:val="24"/>
        </w:rPr>
        <w:t>և</w:t>
      </w:r>
      <w:r w:rsidRPr="00987979">
        <w:rPr>
          <w:rFonts w:ascii="Sylfaen" w:hAnsi="Sylfaen"/>
          <w:sz w:val="24"/>
          <w:szCs w:val="24"/>
        </w:rPr>
        <w:t>յալ իմաստը.</w:t>
      </w:r>
    </w:p>
    <w:p w14:paraId="16F80CA2" w14:textId="5FA39CC2" w:rsidR="00987979" w:rsidRPr="00987979" w:rsidRDefault="00987979" w:rsidP="00987979">
      <w:pPr>
        <w:widowControl w:val="0"/>
        <w:spacing w:after="160" w:line="346" w:lineRule="auto"/>
        <w:ind w:firstLine="567"/>
        <w:jc w:val="both"/>
        <w:rPr>
          <w:rFonts w:ascii="Sylfaen" w:hAnsi="Sylfaen"/>
          <w:sz w:val="24"/>
          <w:szCs w:val="24"/>
        </w:rPr>
      </w:pPr>
      <w:r w:rsidRPr="00987979">
        <w:rPr>
          <w:rFonts w:ascii="Sylfaen" w:hAnsi="Sylfaen"/>
          <w:b/>
          <w:sz w:val="24"/>
          <w:szCs w:val="24"/>
        </w:rPr>
        <w:t>անասնաբուժական դեղամիջոցներ արտադրողների միասնական ռեեստր՝</w:t>
      </w:r>
      <w:r w:rsidRPr="00987979">
        <w:rPr>
          <w:rFonts w:ascii="Sylfaen" w:hAnsi="Sylfaen"/>
          <w:sz w:val="24"/>
          <w:szCs w:val="24"/>
        </w:rPr>
        <w:t xml:space="preserve"> ընդհանուր տեղեկատվական ռեսուրս, որը տեղեկություններ է պարունակում Եվրասիական տնտեսական միության անդամ պետությունների </w:t>
      </w:r>
      <w:r w:rsidR="00ED7AFC">
        <w:rPr>
          <w:rFonts w:ascii="Sylfaen" w:hAnsi="Sylfaen"/>
          <w:sz w:val="24"/>
          <w:szCs w:val="24"/>
        </w:rPr>
        <w:t>և</w:t>
      </w:r>
      <w:r w:rsidRPr="00987979">
        <w:rPr>
          <w:rFonts w:ascii="Sylfaen" w:hAnsi="Sylfaen"/>
          <w:sz w:val="24"/>
          <w:szCs w:val="24"/>
        </w:rPr>
        <w:t xml:space="preserve"> երրորդ երկրների տարածքներում գտնվող այն անասնաբուժական դեղամիջոցներ արտադրողների մասին, որոնց արտադրությունն ու արտադրական հարթակները դեղագործական տեսչական ստուգման արդյունքներով ճանաչվել են Եվրասիական տնտեսական միության պատշ</w:t>
      </w:r>
      <w:r w:rsidR="00E01AC9">
        <w:rPr>
          <w:rFonts w:ascii="Sylfaen" w:hAnsi="Sylfaen"/>
          <w:sz w:val="24"/>
          <w:szCs w:val="24"/>
        </w:rPr>
        <w:t>աճ</w:t>
      </w:r>
      <w:r w:rsidRPr="00987979">
        <w:rPr>
          <w:rFonts w:ascii="Sylfaen" w:hAnsi="Sylfaen"/>
          <w:sz w:val="24"/>
          <w:szCs w:val="24"/>
        </w:rPr>
        <w:t xml:space="preserve"> արտադրական գործունեության կանոնների պահանջներին համապատասխանող (այսուհետ համապատասխանաբար՝ անդամ պետություն, արտադրողների ռեեստր).</w:t>
      </w:r>
    </w:p>
    <w:p w14:paraId="450955CE" w14:textId="77777777" w:rsidR="00987979" w:rsidRPr="00987979" w:rsidRDefault="00987979" w:rsidP="00987979">
      <w:pPr>
        <w:widowControl w:val="0"/>
        <w:spacing w:after="160" w:line="346" w:lineRule="auto"/>
        <w:ind w:firstLine="567"/>
        <w:jc w:val="both"/>
        <w:rPr>
          <w:rFonts w:ascii="Sylfaen" w:hAnsi="Sylfaen"/>
          <w:sz w:val="24"/>
          <w:szCs w:val="24"/>
        </w:rPr>
      </w:pPr>
      <w:r w:rsidRPr="00987979">
        <w:rPr>
          <w:rFonts w:ascii="Sylfaen" w:hAnsi="Sylfaen"/>
          <w:b/>
          <w:sz w:val="24"/>
          <w:szCs w:val="24"/>
        </w:rPr>
        <w:lastRenderedPageBreak/>
        <w:t>ազգային տեղեկատվական ռեսուրս՝</w:t>
      </w:r>
      <w:r w:rsidRPr="00987979">
        <w:rPr>
          <w:rFonts w:ascii="Sylfaen" w:hAnsi="Sylfaen"/>
          <w:sz w:val="24"/>
          <w:szCs w:val="24"/>
        </w:rPr>
        <w:t xml:space="preserve"> ազգային տեղեկատվական ռեսուրս, որը տեղեկություններ է պարունակում այն անասնաբուժական դեղամիջոցներ արտադրողների մասին, որոնց արտադրությունն ու արտադրական հարթակները համապատասխանում են Միության պատշաճ արտադրական գործունեության կանոնների պահանջներին։</w:t>
      </w:r>
    </w:p>
    <w:p w14:paraId="122D8719" w14:textId="464CFEF4" w:rsidR="00987979" w:rsidRPr="00987979" w:rsidRDefault="00987979" w:rsidP="00987979">
      <w:pPr>
        <w:widowControl w:val="0"/>
        <w:spacing w:after="160" w:line="346" w:lineRule="auto"/>
        <w:ind w:firstLine="567"/>
        <w:jc w:val="both"/>
        <w:rPr>
          <w:rFonts w:ascii="Sylfaen" w:hAnsi="Sylfaen"/>
          <w:sz w:val="24"/>
          <w:szCs w:val="24"/>
        </w:rPr>
      </w:pPr>
      <w:r w:rsidRPr="00987979">
        <w:rPr>
          <w:rFonts w:ascii="Sylfaen" w:hAnsi="Sylfaen"/>
          <w:sz w:val="24"/>
          <w:szCs w:val="24"/>
        </w:rPr>
        <w:t xml:space="preserve">Սույն կանոններում գործածվող՝ «ընդհանուր գործընթացի ընթացակարգերի խումբ», «ընդհանուր գործընթացի տեղեկատվական օբյեկտ», «կատարող», «ընդհանուր գործընթացի գործառնություն», «ընդհանուր գործընթացի ընթացակարգ» </w:t>
      </w:r>
      <w:r w:rsidR="00ED7AFC">
        <w:rPr>
          <w:rFonts w:ascii="Sylfaen" w:hAnsi="Sylfaen"/>
          <w:sz w:val="24"/>
          <w:szCs w:val="24"/>
        </w:rPr>
        <w:t>և</w:t>
      </w:r>
      <w:r w:rsidRPr="00987979">
        <w:rPr>
          <w:rFonts w:ascii="Sylfaen" w:hAnsi="Sylfaen"/>
          <w:sz w:val="24"/>
          <w:szCs w:val="24"/>
        </w:rPr>
        <w:t xml:space="preserve"> «ընդհանուր գործընթացի մասնակից» հասկացությունները կիրառվում են Եվրասիական տնտեսական հանձնաժողովի կոլեգիայի 2015 թվականի հունիսի 9-ի թիվ 63 որոշմամբ հաստատված՝ Եվրասիական տնտեսական միության շրջանակներում ընդհանուր գործընթացների վերլուծության, օպտիմալացման, ներդաշնակեցման </w:t>
      </w:r>
      <w:r w:rsidR="00ED7AFC">
        <w:rPr>
          <w:rFonts w:ascii="Sylfaen" w:hAnsi="Sylfaen"/>
          <w:sz w:val="24"/>
          <w:szCs w:val="24"/>
        </w:rPr>
        <w:t>և</w:t>
      </w:r>
      <w:r w:rsidRPr="00987979">
        <w:rPr>
          <w:rFonts w:ascii="Sylfaen" w:hAnsi="Sylfaen"/>
          <w:sz w:val="24"/>
          <w:szCs w:val="24"/>
        </w:rPr>
        <w:t xml:space="preserve"> նկարագրության մեթոդիկայով սահմանված իմաստներով։</w:t>
      </w:r>
    </w:p>
    <w:p w14:paraId="77A47397" w14:textId="77777777" w:rsidR="00987979" w:rsidRPr="00987979" w:rsidRDefault="00987979" w:rsidP="00987979">
      <w:pPr>
        <w:widowControl w:val="0"/>
        <w:spacing w:after="160" w:line="346" w:lineRule="auto"/>
        <w:rPr>
          <w:rFonts w:ascii="Sylfaen" w:hAnsi="Sylfaen"/>
          <w:sz w:val="24"/>
          <w:szCs w:val="24"/>
        </w:rPr>
      </w:pPr>
    </w:p>
    <w:p w14:paraId="7AF359D1" w14:textId="77777777" w:rsidR="00987979" w:rsidRPr="00987979" w:rsidRDefault="00987979" w:rsidP="00987979">
      <w:pPr>
        <w:widowControl w:val="0"/>
        <w:spacing w:after="160" w:line="346" w:lineRule="auto"/>
        <w:jc w:val="center"/>
        <w:rPr>
          <w:rFonts w:ascii="Sylfaen" w:hAnsi="Sylfaen"/>
          <w:sz w:val="24"/>
          <w:szCs w:val="24"/>
        </w:rPr>
      </w:pPr>
      <w:bookmarkStart w:id="7" w:name="_Toc351924582"/>
      <w:bookmarkStart w:id="8" w:name="_Toc363227833"/>
      <w:bookmarkStart w:id="9" w:name="_Toc364113129"/>
      <w:bookmarkStart w:id="10" w:name="_Toc369270998"/>
      <w:bookmarkStart w:id="11" w:name="_Toc375908831"/>
      <w:r w:rsidRPr="00987979">
        <w:rPr>
          <w:rFonts w:ascii="Sylfaen" w:hAnsi="Sylfaen"/>
          <w:sz w:val="24"/>
          <w:szCs w:val="24"/>
        </w:rPr>
        <w:t>IV. Ընդհանուր գործընթացի մասին հիմնական տեղեկությունները</w:t>
      </w:r>
      <w:bookmarkEnd w:id="7"/>
      <w:bookmarkEnd w:id="8"/>
      <w:bookmarkEnd w:id="9"/>
      <w:bookmarkEnd w:id="10"/>
      <w:bookmarkEnd w:id="11"/>
    </w:p>
    <w:p w14:paraId="64C9B1C4" w14:textId="19CA5D82" w:rsidR="00987979" w:rsidRPr="00987979" w:rsidRDefault="00987979" w:rsidP="00987979">
      <w:pPr>
        <w:widowControl w:val="0"/>
        <w:tabs>
          <w:tab w:val="left" w:pos="1134"/>
        </w:tabs>
        <w:spacing w:after="160" w:line="346" w:lineRule="auto"/>
        <w:ind w:firstLine="567"/>
        <w:jc w:val="both"/>
        <w:rPr>
          <w:rFonts w:ascii="Sylfaen" w:hAnsi="Sylfaen"/>
          <w:sz w:val="24"/>
          <w:szCs w:val="24"/>
        </w:rPr>
      </w:pPr>
      <w:r w:rsidRPr="00987979">
        <w:rPr>
          <w:rFonts w:ascii="Sylfaen" w:hAnsi="Sylfaen"/>
          <w:sz w:val="24"/>
          <w:szCs w:val="24"/>
        </w:rPr>
        <w:t>5.</w:t>
      </w:r>
      <w:r w:rsidRPr="00987979">
        <w:rPr>
          <w:rFonts w:ascii="Sylfaen" w:hAnsi="Sylfaen"/>
          <w:sz w:val="24"/>
          <w:szCs w:val="24"/>
        </w:rPr>
        <w:tab/>
        <w:t>Ընդհանուր գործընթացի լրիվ անվանումը՝ «Այն անասնաբուժական դեղամիջոցներն արտադրողների միասնական ռեեստրի ձ</w:t>
      </w:r>
      <w:r w:rsidR="00ED7AFC">
        <w:rPr>
          <w:rFonts w:ascii="Sylfaen" w:hAnsi="Sylfaen"/>
          <w:sz w:val="24"/>
          <w:szCs w:val="24"/>
        </w:rPr>
        <w:t>և</w:t>
      </w:r>
      <w:r w:rsidRPr="00987979">
        <w:rPr>
          <w:rFonts w:ascii="Sylfaen" w:hAnsi="Sylfaen"/>
          <w:sz w:val="24"/>
          <w:szCs w:val="24"/>
        </w:rPr>
        <w:t xml:space="preserve">ավորում, վարում </w:t>
      </w:r>
      <w:r w:rsidR="00ED7AFC">
        <w:rPr>
          <w:rFonts w:ascii="Sylfaen" w:hAnsi="Sylfaen"/>
          <w:sz w:val="24"/>
          <w:szCs w:val="24"/>
        </w:rPr>
        <w:t>և</w:t>
      </w:r>
      <w:r w:rsidRPr="00987979">
        <w:rPr>
          <w:rFonts w:ascii="Sylfaen" w:hAnsi="Sylfaen"/>
          <w:sz w:val="24"/>
          <w:szCs w:val="24"/>
        </w:rPr>
        <w:t xml:space="preserve"> օգտագործում, որոնց արտադրությունը ճանաչվել է Եվրասիական տնտեսական միության պատշաճ արտադրական գործունեության կանոնների պահանջներին համապատասխանող»։</w:t>
      </w:r>
    </w:p>
    <w:p w14:paraId="28B59C5F" w14:textId="77777777" w:rsidR="00987979" w:rsidRPr="00987979" w:rsidRDefault="00987979" w:rsidP="00987979">
      <w:pPr>
        <w:widowControl w:val="0"/>
        <w:tabs>
          <w:tab w:val="left" w:pos="1134"/>
        </w:tabs>
        <w:spacing w:after="160" w:line="360" w:lineRule="auto"/>
        <w:ind w:firstLine="567"/>
        <w:jc w:val="both"/>
        <w:rPr>
          <w:rFonts w:ascii="Sylfaen" w:hAnsi="Sylfaen"/>
          <w:sz w:val="24"/>
          <w:szCs w:val="24"/>
        </w:rPr>
      </w:pPr>
      <w:r w:rsidRPr="00987979">
        <w:rPr>
          <w:rFonts w:ascii="Sylfaen" w:hAnsi="Sylfaen"/>
          <w:sz w:val="24"/>
          <w:szCs w:val="24"/>
        </w:rPr>
        <w:t>6.</w:t>
      </w:r>
      <w:r w:rsidRPr="00987979">
        <w:rPr>
          <w:rFonts w:ascii="Sylfaen" w:hAnsi="Sylfaen"/>
          <w:sz w:val="24"/>
          <w:szCs w:val="24"/>
        </w:rPr>
        <w:tab/>
        <w:t>Ընդհանուր գործընթացի ծածկագրային նշագիրը՝ P.SS.15, տարբերակ 0.1.1։</w:t>
      </w:r>
    </w:p>
    <w:p w14:paraId="5A3CBF21" w14:textId="77777777" w:rsidR="00FA5350" w:rsidRPr="00887F6C" w:rsidRDefault="00FA5350" w:rsidP="00987979">
      <w:pPr>
        <w:widowControl w:val="0"/>
        <w:spacing w:after="160" w:line="360" w:lineRule="auto"/>
        <w:jc w:val="center"/>
        <w:rPr>
          <w:rFonts w:ascii="Sylfaen" w:hAnsi="Sylfaen"/>
          <w:sz w:val="24"/>
          <w:szCs w:val="24"/>
        </w:rPr>
      </w:pPr>
      <w:bookmarkStart w:id="12" w:name="_Toc363227835"/>
      <w:bookmarkStart w:id="13" w:name="_Toc364113131"/>
      <w:bookmarkStart w:id="14" w:name="_Toc369271000"/>
      <w:bookmarkStart w:id="15" w:name="_Toc375908833"/>
      <w:bookmarkStart w:id="16" w:name="_Ref362012481"/>
    </w:p>
    <w:p w14:paraId="677D2DED" w14:textId="4794566A" w:rsidR="00987979" w:rsidRPr="00987979" w:rsidRDefault="00987979" w:rsidP="00987979">
      <w:pPr>
        <w:widowControl w:val="0"/>
        <w:spacing w:after="160" w:line="360" w:lineRule="auto"/>
        <w:jc w:val="center"/>
        <w:rPr>
          <w:rFonts w:ascii="Sylfaen" w:hAnsi="Sylfaen"/>
          <w:sz w:val="24"/>
          <w:szCs w:val="24"/>
        </w:rPr>
      </w:pPr>
      <w:r w:rsidRPr="00987979">
        <w:rPr>
          <w:rFonts w:ascii="Sylfaen" w:hAnsi="Sylfaen"/>
          <w:sz w:val="24"/>
          <w:szCs w:val="24"/>
        </w:rPr>
        <w:t xml:space="preserve">1. Ընդհանուր գործընթացի նպատակը </w:t>
      </w:r>
      <w:r w:rsidR="00ED7AFC">
        <w:rPr>
          <w:rFonts w:ascii="Sylfaen" w:hAnsi="Sylfaen"/>
          <w:sz w:val="24"/>
          <w:szCs w:val="24"/>
        </w:rPr>
        <w:t>և</w:t>
      </w:r>
      <w:r w:rsidRPr="00987979">
        <w:rPr>
          <w:rFonts w:ascii="Sylfaen" w:hAnsi="Sylfaen"/>
          <w:sz w:val="24"/>
          <w:szCs w:val="24"/>
        </w:rPr>
        <w:t xml:space="preserve"> խնդիրները</w:t>
      </w:r>
    </w:p>
    <w:p w14:paraId="4857CE3D" w14:textId="19599AA7" w:rsidR="00987979" w:rsidRPr="00987979" w:rsidRDefault="00987979" w:rsidP="00987979">
      <w:pPr>
        <w:widowControl w:val="0"/>
        <w:tabs>
          <w:tab w:val="left" w:pos="1134"/>
        </w:tabs>
        <w:spacing w:after="160" w:line="360" w:lineRule="auto"/>
        <w:ind w:firstLine="567"/>
        <w:jc w:val="both"/>
        <w:rPr>
          <w:rFonts w:ascii="Sylfaen" w:hAnsi="Sylfaen"/>
          <w:sz w:val="24"/>
          <w:szCs w:val="24"/>
        </w:rPr>
      </w:pPr>
      <w:r w:rsidRPr="00987979">
        <w:rPr>
          <w:rFonts w:ascii="Sylfaen" w:hAnsi="Sylfaen"/>
          <w:sz w:val="24"/>
          <w:szCs w:val="24"/>
        </w:rPr>
        <w:t>7.</w:t>
      </w:r>
      <w:r w:rsidRPr="00987979">
        <w:rPr>
          <w:rFonts w:ascii="Sylfaen" w:hAnsi="Sylfaen"/>
          <w:sz w:val="24"/>
          <w:szCs w:val="24"/>
        </w:rPr>
        <w:tab/>
        <w:t xml:space="preserve">Ընդհանուր գործընթացի նպատակն է այն անասնաբուժական դեղամիջոցներն արտադրողների միասնական հաշվառման ապահովումը, որոնց </w:t>
      </w:r>
      <w:r w:rsidRPr="00987979">
        <w:rPr>
          <w:rFonts w:ascii="Sylfaen" w:hAnsi="Sylfaen"/>
          <w:sz w:val="24"/>
          <w:szCs w:val="24"/>
        </w:rPr>
        <w:lastRenderedPageBreak/>
        <w:t xml:space="preserve">արտադրությունը ճանաչվել է Միության պատշաճ արտադրական գործունեության կանոնների (այսուհետ համապատասխանաբար՝ արտադրող, Պատշաճ գործունեության կանոններ) պահանջներին համապատասխանող, </w:t>
      </w:r>
      <w:r w:rsidR="00ED7AFC">
        <w:rPr>
          <w:rFonts w:ascii="Sylfaen" w:hAnsi="Sylfaen"/>
          <w:sz w:val="24"/>
          <w:szCs w:val="24"/>
        </w:rPr>
        <w:t>և</w:t>
      </w:r>
      <w:r w:rsidRPr="00987979">
        <w:rPr>
          <w:rFonts w:ascii="Sylfaen" w:hAnsi="Sylfaen"/>
          <w:sz w:val="24"/>
          <w:szCs w:val="24"/>
        </w:rPr>
        <w:t xml:space="preserve"> շահագր</w:t>
      </w:r>
      <w:r w:rsidR="00E01AC9">
        <w:rPr>
          <w:rFonts w:ascii="Sylfaen" w:hAnsi="Sylfaen"/>
          <w:sz w:val="24"/>
          <w:szCs w:val="24"/>
        </w:rPr>
        <w:t>գ</w:t>
      </w:r>
      <w:r w:rsidRPr="00987979">
        <w:rPr>
          <w:rFonts w:ascii="Sylfaen" w:hAnsi="Sylfaen"/>
          <w:sz w:val="24"/>
          <w:szCs w:val="24"/>
        </w:rPr>
        <w:t>իռ անձանց արտադրողների ռեեստրից տեղեկությունների տրամադրման ապահովումը։</w:t>
      </w:r>
    </w:p>
    <w:p w14:paraId="6B8FDEA3" w14:textId="08741654" w:rsidR="00987979" w:rsidRPr="00987979" w:rsidRDefault="00987979" w:rsidP="00987979">
      <w:pPr>
        <w:widowControl w:val="0"/>
        <w:tabs>
          <w:tab w:val="left" w:pos="1134"/>
        </w:tabs>
        <w:spacing w:after="160" w:line="360" w:lineRule="auto"/>
        <w:ind w:firstLine="567"/>
        <w:jc w:val="both"/>
        <w:rPr>
          <w:rFonts w:ascii="Sylfaen" w:hAnsi="Sylfaen"/>
          <w:sz w:val="24"/>
          <w:szCs w:val="24"/>
        </w:rPr>
      </w:pPr>
      <w:r w:rsidRPr="00987979">
        <w:rPr>
          <w:rFonts w:ascii="Sylfaen" w:hAnsi="Sylfaen"/>
          <w:sz w:val="24"/>
          <w:szCs w:val="24"/>
        </w:rPr>
        <w:t>8.</w:t>
      </w:r>
      <w:r w:rsidRPr="00987979">
        <w:rPr>
          <w:rFonts w:ascii="Sylfaen" w:hAnsi="Sylfaen"/>
          <w:sz w:val="24"/>
          <w:szCs w:val="24"/>
        </w:rPr>
        <w:tab/>
        <w:t>Ընդհանուր գործընթացի նպատակին հասնելու համար անհրաժեշտ է լուծել հետ</w:t>
      </w:r>
      <w:r w:rsidR="00ED7AFC">
        <w:rPr>
          <w:rFonts w:ascii="Sylfaen" w:hAnsi="Sylfaen"/>
          <w:sz w:val="24"/>
          <w:szCs w:val="24"/>
        </w:rPr>
        <w:t>և</w:t>
      </w:r>
      <w:r w:rsidRPr="00987979">
        <w:rPr>
          <w:rFonts w:ascii="Sylfaen" w:hAnsi="Sylfaen"/>
          <w:sz w:val="24"/>
          <w:szCs w:val="24"/>
        </w:rPr>
        <w:t>յալ խնդիրները.</w:t>
      </w:r>
    </w:p>
    <w:p w14:paraId="095D0350" w14:textId="2CBC6BE8" w:rsidR="00987979" w:rsidRPr="00987979" w:rsidRDefault="00987979" w:rsidP="00987979">
      <w:pPr>
        <w:widowControl w:val="0"/>
        <w:tabs>
          <w:tab w:val="left" w:pos="1134"/>
        </w:tabs>
        <w:spacing w:after="160" w:line="360" w:lineRule="auto"/>
        <w:ind w:firstLine="567"/>
        <w:jc w:val="both"/>
        <w:rPr>
          <w:rFonts w:ascii="Sylfaen" w:hAnsi="Sylfaen"/>
          <w:sz w:val="24"/>
          <w:szCs w:val="24"/>
        </w:rPr>
      </w:pPr>
      <w:r w:rsidRPr="00987979">
        <w:rPr>
          <w:rFonts w:ascii="Sylfaen" w:hAnsi="Sylfaen"/>
          <w:sz w:val="24"/>
          <w:szCs w:val="24"/>
        </w:rPr>
        <w:t>ա)</w:t>
      </w:r>
      <w:r w:rsidRPr="00987979">
        <w:rPr>
          <w:rFonts w:ascii="Sylfaen" w:hAnsi="Sylfaen"/>
          <w:sz w:val="24"/>
          <w:szCs w:val="24"/>
        </w:rPr>
        <w:tab/>
        <w:t xml:space="preserve">ապահովել անդամ պետությունների լիազորված մարմիններից (այսուհետ՝ լիազորված մարմիններ) ստացված տեղեկությունների հիման վրա Եվրասիական տնտեսական հանձնաժողովում (այսուհետ՝ Հանձնաժողով) արտադրողների ամբողջական </w:t>
      </w:r>
      <w:r w:rsidR="00ED7AFC">
        <w:rPr>
          <w:rFonts w:ascii="Sylfaen" w:hAnsi="Sylfaen"/>
          <w:sz w:val="24"/>
          <w:szCs w:val="24"/>
        </w:rPr>
        <w:t>և</w:t>
      </w:r>
      <w:r w:rsidRPr="00987979">
        <w:rPr>
          <w:rFonts w:ascii="Sylfaen" w:hAnsi="Sylfaen"/>
          <w:sz w:val="24"/>
          <w:szCs w:val="24"/>
        </w:rPr>
        <w:t xml:space="preserve"> արդիական ռեեստրի ստեղծումը, ձ</w:t>
      </w:r>
      <w:r w:rsidR="00ED7AFC">
        <w:rPr>
          <w:rFonts w:ascii="Sylfaen" w:hAnsi="Sylfaen"/>
          <w:sz w:val="24"/>
          <w:szCs w:val="24"/>
        </w:rPr>
        <w:t>և</w:t>
      </w:r>
      <w:r w:rsidRPr="00987979">
        <w:rPr>
          <w:rFonts w:ascii="Sylfaen" w:hAnsi="Sylfaen"/>
          <w:sz w:val="24"/>
          <w:szCs w:val="24"/>
        </w:rPr>
        <w:t xml:space="preserve">ավորումը </w:t>
      </w:r>
      <w:r w:rsidR="00ED7AFC">
        <w:rPr>
          <w:rFonts w:ascii="Sylfaen" w:hAnsi="Sylfaen"/>
          <w:sz w:val="24"/>
          <w:szCs w:val="24"/>
        </w:rPr>
        <w:t>և</w:t>
      </w:r>
      <w:r w:rsidRPr="00987979">
        <w:rPr>
          <w:rFonts w:ascii="Sylfaen" w:hAnsi="Sylfaen"/>
          <w:sz w:val="24"/>
          <w:szCs w:val="24"/>
        </w:rPr>
        <w:t xml:space="preserve"> վարումը.</w:t>
      </w:r>
    </w:p>
    <w:p w14:paraId="5054BD59" w14:textId="77777777" w:rsidR="00987979" w:rsidRPr="00987979" w:rsidRDefault="00987979" w:rsidP="00987979">
      <w:pPr>
        <w:widowControl w:val="0"/>
        <w:tabs>
          <w:tab w:val="left" w:pos="1134"/>
        </w:tabs>
        <w:spacing w:after="160" w:line="360" w:lineRule="auto"/>
        <w:ind w:firstLine="567"/>
        <w:jc w:val="both"/>
        <w:rPr>
          <w:rFonts w:ascii="Sylfaen" w:hAnsi="Sylfaen"/>
          <w:sz w:val="24"/>
          <w:szCs w:val="24"/>
        </w:rPr>
      </w:pPr>
      <w:r w:rsidRPr="00987979">
        <w:rPr>
          <w:rFonts w:ascii="Sylfaen" w:hAnsi="Sylfaen"/>
          <w:sz w:val="24"/>
          <w:szCs w:val="24"/>
        </w:rPr>
        <w:t>բ)</w:t>
      </w:r>
      <w:r w:rsidRPr="00987979">
        <w:rPr>
          <w:rFonts w:ascii="Sylfaen" w:hAnsi="Sylfaen"/>
          <w:sz w:val="24"/>
          <w:szCs w:val="24"/>
        </w:rPr>
        <w:tab/>
        <w:t>ապահովել լիազորված մարմիններին հարցման հիման վրա արտադրողների ռեեստրից տեղեկությունների տրամադրումը.</w:t>
      </w:r>
    </w:p>
    <w:p w14:paraId="5DF0DC64" w14:textId="77777777" w:rsidR="00987979" w:rsidRPr="00987979" w:rsidRDefault="00987979" w:rsidP="00987979">
      <w:pPr>
        <w:widowControl w:val="0"/>
        <w:tabs>
          <w:tab w:val="left" w:pos="1134"/>
        </w:tabs>
        <w:spacing w:after="160" w:line="360" w:lineRule="auto"/>
        <w:ind w:firstLine="567"/>
        <w:jc w:val="both"/>
        <w:rPr>
          <w:rFonts w:ascii="Sylfaen" w:hAnsi="Sylfaen"/>
          <w:sz w:val="24"/>
          <w:szCs w:val="24"/>
        </w:rPr>
      </w:pPr>
      <w:r w:rsidRPr="00987979">
        <w:rPr>
          <w:rFonts w:ascii="Sylfaen" w:hAnsi="Sylfaen"/>
          <w:sz w:val="24"/>
          <w:szCs w:val="24"/>
        </w:rPr>
        <w:t>գ)</w:t>
      </w:r>
      <w:r w:rsidRPr="00987979">
        <w:rPr>
          <w:rFonts w:ascii="Sylfaen" w:hAnsi="Sylfaen"/>
          <w:sz w:val="24"/>
          <w:szCs w:val="24"/>
        </w:rPr>
        <w:tab/>
        <w:t>ապահովել համապատասխանության հաստատման հավաստագրի՝ այն անասնաբուժական դեղամիջոցներն արտադրողներին տրամադրման (կարգավիճակի փոփոխման) մասին լիազորված մարմինների փոխադարձ ծանուցումը, որոնց արտադրությունն անցկացված դեղագործական տեսչական ստուգման արդյունքներով համապատասխանում է Պատշաճ գործունեության կանոնների պահանջներին (այսուհետ՝ հավաստագիր).</w:t>
      </w:r>
    </w:p>
    <w:p w14:paraId="7C43D918" w14:textId="1BD80A69" w:rsidR="00987979" w:rsidRPr="00987979" w:rsidRDefault="00987979" w:rsidP="00987979">
      <w:pPr>
        <w:widowControl w:val="0"/>
        <w:tabs>
          <w:tab w:val="left" w:pos="1134"/>
        </w:tabs>
        <w:spacing w:after="160" w:line="360" w:lineRule="auto"/>
        <w:ind w:firstLine="567"/>
        <w:jc w:val="both"/>
        <w:rPr>
          <w:rFonts w:ascii="Sylfaen" w:hAnsi="Sylfaen"/>
          <w:sz w:val="24"/>
          <w:szCs w:val="24"/>
        </w:rPr>
      </w:pPr>
      <w:r w:rsidRPr="00987979">
        <w:rPr>
          <w:rFonts w:ascii="Sylfaen" w:hAnsi="Sylfaen"/>
          <w:sz w:val="24"/>
          <w:szCs w:val="24"/>
        </w:rPr>
        <w:t>դ)</w:t>
      </w:r>
      <w:r w:rsidRPr="00987979">
        <w:rPr>
          <w:rFonts w:ascii="Sylfaen" w:hAnsi="Sylfaen"/>
          <w:sz w:val="24"/>
          <w:szCs w:val="24"/>
        </w:rPr>
        <w:tab/>
        <w:t xml:space="preserve">շահագրգիռ անձանց համար ապահովել Միության տեղեկատվական պորտալի միջոցներով արտադրողների ռեեստրում պարունակվող արդիական </w:t>
      </w:r>
      <w:r w:rsidR="00ED7AFC">
        <w:rPr>
          <w:rFonts w:ascii="Sylfaen" w:hAnsi="Sylfaen"/>
          <w:sz w:val="24"/>
          <w:szCs w:val="24"/>
        </w:rPr>
        <w:t>և</w:t>
      </w:r>
      <w:r w:rsidRPr="00987979">
        <w:rPr>
          <w:rFonts w:ascii="Sylfaen" w:hAnsi="Sylfaen"/>
          <w:sz w:val="24"/>
          <w:szCs w:val="24"/>
        </w:rPr>
        <w:t xml:space="preserve"> հավաստի տեղեկատվությունն ստանալու հնարավորությունը։</w:t>
      </w:r>
    </w:p>
    <w:p w14:paraId="51EC55B8" w14:textId="77777777" w:rsidR="00987979" w:rsidRPr="00987979" w:rsidRDefault="00987979" w:rsidP="00987979">
      <w:pPr>
        <w:widowControl w:val="0"/>
        <w:spacing w:after="160" w:line="360" w:lineRule="auto"/>
        <w:rPr>
          <w:rFonts w:ascii="Sylfaen" w:hAnsi="Sylfaen"/>
          <w:sz w:val="24"/>
          <w:szCs w:val="24"/>
        </w:rPr>
      </w:pPr>
    </w:p>
    <w:p w14:paraId="72A1522D" w14:textId="77777777" w:rsidR="00987979" w:rsidRPr="00987979" w:rsidRDefault="00987979" w:rsidP="00987979">
      <w:pPr>
        <w:widowControl w:val="0"/>
        <w:spacing w:after="160" w:line="360" w:lineRule="auto"/>
        <w:jc w:val="center"/>
        <w:rPr>
          <w:rFonts w:ascii="Sylfaen" w:hAnsi="Sylfaen"/>
          <w:sz w:val="24"/>
          <w:szCs w:val="24"/>
        </w:rPr>
      </w:pPr>
      <w:r w:rsidRPr="00987979">
        <w:rPr>
          <w:rFonts w:ascii="Sylfaen" w:hAnsi="Sylfaen"/>
          <w:sz w:val="24"/>
          <w:szCs w:val="24"/>
        </w:rPr>
        <w:t>2. Ընդհանուր գործընթացի մասնակիցները</w:t>
      </w:r>
      <w:bookmarkEnd w:id="12"/>
      <w:bookmarkEnd w:id="13"/>
      <w:bookmarkEnd w:id="14"/>
      <w:bookmarkEnd w:id="15"/>
    </w:p>
    <w:p w14:paraId="31DA7C7D" w14:textId="77777777" w:rsidR="00987979" w:rsidRPr="00987979" w:rsidRDefault="00987979" w:rsidP="00987979">
      <w:pPr>
        <w:widowControl w:val="0"/>
        <w:tabs>
          <w:tab w:val="left" w:pos="1134"/>
        </w:tabs>
        <w:spacing w:after="160" w:line="360" w:lineRule="auto"/>
        <w:ind w:firstLine="567"/>
        <w:jc w:val="both"/>
        <w:rPr>
          <w:rFonts w:ascii="Sylfaen" w:hAnsi="Sylfaen"/>
          <w:sz w:val="24"/>
          <w:szCs w:val="24"/>
        </w:rPr>
      </w:pPr>
      <w:r w:rsidRPr="00987979">
        <w:rPr>
          <w:rFonts w:ascii="Sylfaen" w:hAnsi="Sylfaen"/>
          <w:sz w:val="24"/>
          <w:szCs w:val="24"/>
        </w:rPr>
        <w:t>9.</w:t>
      </w:r>
      <w:r w:rsidRPr="00987979">
        <w:rPr>
          <w:rFonts w:ascii="Sylfaen" w:hAnsi="Sylfaen"/>
          <w:sz w:val="24"/>
          <w:szCs w:val="24"/>
        </w:rPr>
        <w:tab/>
        <w:t>Ընդհանուր գործընթացի մասնակիցների ցանկը բերված է 1-ին աղյուսակում:</w:t>
      </w:r>
    </w:p>
    <w:p w14:paraId="25E68FDE" w14:textId="77777777" w:rsidR="00987979" w:rsidRPr="00987979" w:rsidRDefault="00987979" w:rsidP="00987979">
      <w:pPr>
        <w:widowControl w:val="0"/>
        <w:spacing w:after="160" w:line="360" w:lineRule="auto"/>
        <w:jc w:val="right"/>
        <w:rPr>
          <w:rFonts w:ascii="Sylfaen" w:hAnsi="Sylfaen"/>
          <w:sz w:val="24"/>
          <w:szCs w:val="24"/>
        </w:rPr>
      </w:pPr>
      <w:r w:rsidRPr="00987979">
        <w:rPr>
          <w:rFonts w:ascii="Sylfaen" w:hAnsi="Sylfaen"/>
          <w:sz w:val="24"/>
          <w:szCs w:val="24"/>
        </w:rPr>
        <w:lastRenderedPageBreak/>
        <w:t>Աղյուսակ 1</w:t>
      </w:r>
    </w:p>
    <w:p w14:paraId="192A03EE" w14:textId="77777777" w:rsidR="00987979" w:rsidRPr="00987979" w:rsidRDefault="00987979" w:rsidP="00987979">
      <w:pPr>
        <w:widowControl w:val="0"/>
        <w:spacing w:after="160" w:line="360" w:lineRule="auto"/>
        <w:jc w:val="center"/>
        <w:rPr>
          <w:rFonts w:ascii="Sylfaen" w:hAnsi="Sylfaen"/>
          <w:sz w:val="24"/>
          <w:szCs w:val="24"/>
        </w:rPr>
      </w:pPr>
      <w:bookmarkStart w:id="17" w:name="_Toc375908865"/>
      <w:r w:rsidRPr="00987979">
        <w:rPr>
          <w:rFonts w:ascii="Sylfaen" w:hAnsi="Sylfaen"/>
          <w:sz w:val="24"/>
          <w:szCs w:val="24"/>
        </w:rPr>
        <w:t>Ընդհանուր գործընթացի մասնակիցների ցանկը</w:t>
      </w:r>
      <w:bookmarkEnd w:id="17"/>
    </w:p>
    <w:tbl>
      <w:tblPr>
        <w:tblW w:w="9356" w:type="dxa"/>
        <w:jc w:val="center"/>
        <w:tblLayout w:type="fixed"/>
        <w:tblLook w:val="0600" w:firstRow="0" w:lastRow="0" w:firstColumn="0" w:lastColumn="0" w:noHBand="1" w:noVBand="1"/>
      </w:tblPr>
      <w:tblGrid>
        <w:gridCol w:w="2386"/>
        <w:gridCol w:w="3500"/>
        <w:gridCol w:w="3470"/>
      </w:tblGrid>
      <w:tr w:rsidR="00987979" w:rsidRPr="00987979" w14:paraId="0F1D9AF7" w14:textId="77777777" w:rsidTr="00987979">
        <w:trPr>
          <w:tblHeader/>
          <w:jc w:val="center"/>
        </w:trPr>
        <w:tc>
          <w:tcPr>
            <w:tcW w:w="2386" w:type="dxa"/>
            <w:tcBorders>
              <w:top w:val="single" w:sz="4" w:space="0" w:color="auto"/>
              <w:left w:val="single" w:sz="4" w:space="0" w:color="auto"/>
              <w:bottom w:val="single" w:sz="4" w:space="0" w:color="auto"/>
              <w:right w:val="single" w:sz="4" w:space="0" w:color="auto"/>
            </w:tcBorders>
            <w:shd w:val="clear" w:color="auto" w:fill="auto"/>
          </w:tcPr>
          <w:p w14:paraId="7BE5717D" w14:textId="77777777" w:rsidR="00987979" w:rsidRPr="00987979" w:rsidRDefault="00987979" w:rsidP="00987979">
            <w:pPr>
              <w:widowControl w:val="0"/>
              <w:spacing w:after="120" w:line="240" w:lineRule="auto"/>
              <w:jc w:val="center"/>
              <w:rPr>
                <w:rFonts w:ascii="Sylfaen" w:hAnsi="Sylfaen"/>
                <w:sz w:val="20"/>
                <w:szCs w:val="24"/>
              </w:rPr>
            </w:pPr>
            <w:r w:rsidRPr="00987979">
              <w:rPr>
                <w:rFonts w:ascii="Sylfaen" w:hAnsi="Sylfaen"/>
                <w:sz w:val="20"/>
                <w:szCs w:val="24"/>
              </w:rPr>
              <w:t>Ծածկագրային նշագիրը</w:t>
            </w:r>
          </w:p>
        </w:tc>
        <w:tc>
          <w:tcPr>
            <w:tcW w:w="3500" w:type="dxa"/>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2C3FB2CF" w14:textId="77777777" w:rsidR="00987979" w:rsidRPr="00987979" w:rsidRDefault="00987979" w:rsidP="00987979">
            <w:pPr>
              <w:widowControl w:val="0"/>
              <w:spacing w:after="120" w:line="240" w:lineRule="auto"/>
              <w:jc w:val="center"/>
              <w:rPr>
                <w:rFonts w:ascii="Sylfaen" w:hAnsi="Sylfaen"/>
                <w:sz w:val="20"/>
                <w:szCs w:val="24"/>
              </w:rPr>
            </w:pPr>
            <w:r w:rsidRPr="00987979">
              <w:rPr>
                <w:rFonts w:ascii="Sylfaen" w:hAnsi="Sylfaen"/>
                <w:sz w:val="20"/>
                <w:szCs w:val="24"/>
              </w:rPr>
              <w:t>Անվանումը</w:t>
            </w:r>
          </w:p>
        </w:tc>
        <w:tc>
          <w:tcPr>
            <w:tcW w:w="3470" w:type="dxa"/>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22BB8658" w14:textId="77777777" w:rsidR="00987979" w:rsidRPr="00987979" w:rsidRDefault="00987979" w:rsidP="00987979">
            <w:pPr>
              <w:widowControl w:val="0"/>
              <w:spacing w:after="120" w:line="240" w:lineRule="auto"/>
              <w:jc w:val="center"/>
              <w:rPr>
                <w:rFonts w:ascii="Sylfaen" w:hAnsi="Sylfaen"/>
                <w:sz w:val="20"/>
                <w:szCs w:val="24"/>
              </w:rPr>
            </w:pPr>
            <w:r w:rsidRPr="00987979">
              <w:rPr>
                <w:rFonts w:ascii="Sylfaen" w:hAnsi="Sylfaen"/>
                <w:sz w:val="20"/>
                <w:szCs w:val="24"/>
              </w:rPr>
              <w:t>Նկարագրությունը</w:t>
            </w:r>
          </w:p>
        </w:tc>
      </w:tr>
      <w:tr w:rsidR="00987979" w:rsidRPr="00987979" w14:paraId="3E07C2B5" w14:textId="77777777" w:rsidTr="00987979">
        <w:trPr>
          <w:tblHeader/>
          <w:jc w:val="center"/>
        </w:trPr>
        <w:tc>
          <w:tcPr>
            <w:tcW w:w="2386" w:type="dxa"/>
            <w:tcBorders>
              <w:top w:val="single" w:sz="4" w:space="0" w:color="auto"/>
              <w:left w:val="single" w:sz="4" w:space="0" w:color="auto"/>
              <w:bottom w:val="single" w:sz="4" w:space="0" w:color="auto"/>
              <w:right w:val="single" w:sz="4" w:space="0" w:color="auto"/>
            </w:tcBorders>
            <w:shd w:val="clear" w:color="auto" w:fill="auto"/>
          </w:tcPr>
          <w:p w14:paraId="7DCEA3A8" w14:textId="77777777" w:rsidR="00987979" w:rsidRPr="00987979" w:rsidRDefault="00987979" w:rsidP="00987979">
            <w:pPr>
              <w:widowControl w:val="0"/>
              <w:spacing w:after="120" w:line="240" w:lineRule="auto"/>
              <w:jc w:val="center"/>
              <w:rPr>
                <w:rFonts w:ascii="Sylfaen" w:hAnsi="Sylfaen"/>
                <w:sz w:val="20"/>
                <w:szCs w:val="24"/>
              </w:rPr>
            </w:pPr>
            <w:r w:rsidRPr="00987979">
              <w:rPr>
                <w:rFonts w:ascii="Sylfaen" w:hAnsi="Sylfaen"/>
                <w:sz w:val="20"/>
                <w:szCs w:val="24"/>
              </w:rPr>
              <w:t>1</w:t>
            </w:r>
          </w:p>
        </w:tc>
        <w:tc>
          <w:tcPr>
            <w:tcW w:w="3500" w:type="dxa"/>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7B69717E" w14:textId="77777777" w:rsidR="00987979" w:rsidRPr="00987979" w:rsidRDefault="00987979" w:rsidP="00987979">
            <w:pPr>
              <w:widowControl w:val="0"/>
              <w:spacing w:after="120" w:line="240" w:lineRule="auto"/>
              <w:jc w:val="center"/>
              <w:rPr>
                <w:rFonts w:ascii="Sylfaen" w:hAnsi="Sylfaen"/>
                <w:sz w:val="20"/>
                <w:szCs w:val="24"/>
              </w:rPr>
            </w:pPr>
            <w:r w:rsidRPr="00987979">
              <w:rPr>
                <w:rFonts w:ascii="Sylfaen" w:hAnsi="Sylfaen"/>
                <w:sz w:val="20"/>
                <w:szCs w:val="24"/>
              </w:rPr>
              <w:t>2</w:t>
            </w:r>
          </w:p>
        </w:tc>
        <w:tc>
          <w:tcPr>
            <w:tcW w:w="3470" w:type="dxa"/>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1733EC95" w14:textId="77777777" w:rsidR="00987979" w:rsidRPr="00987979" w:rsidRDefault="00987979" w:rsidP="00987979">
            <w:pPr>
              <w:widowControl w:val="0"/>
              <w:spacing w:after="120" w:line="240" w:lineRule="auto"/>
              <w:jc w:val="center"/>
              <w:rPr>
                <w:rFonts w:ascii="Sylfaen" w:hAnsi="Sylfaen"/>
                <w:sz w:val="20"/>
                <w:szCs w:val="24"/>
              </w:rPr>
            </w:pPr>
            <w:r w:rsidRPr="00987979">
              <w:rPr>
                <w:rFonts w:ascii="Sylfaen" w:hAnsi="Sylfaen"/>
                <w:sz w:val="20"/>
                <w:szCs w:val="24"/>
              </w:rPr>
              <w:t>3</w:t>
            </w:r>
          </w:p>
        </w:tc>
      </w:tr>
      <w:tr w:rsidR="00987979" w:rsidRPr="00987979" w14:paraId="5DB444D0" w14:textId="77777777" w:rsidTr="00987979">
        <w:trPr>
          <w:jc w:val="center"/>
        </w:trPr>
        <w:tc>
          <w:tcPr>
            <w:tcW w:w="2386" w:type="dxa"/>
            <w:tcBorders>
              <w:top w:val="single" w:sz="4" w:space="0" w:color="auto"/>
              <w:left w:val="single" w:sz="4" w:space="0" w:color="auto"/>
              <w:bottom w:val="single" w:sz="4" w:space="0" w:color="auto"/>
              <w:right w:val="single" w:sz="4" w:space="0" w:color="auto"/>
            </w:tcBorders>
            <w:tcMar>
              <w:top w:w="85" w:type="dxa"/>
              <w:bottom w:w="85" w:type="dxa"/>
            </w:tcMar>
          </w:tcPr>
          <w:p w14:paraId="4AC56488" w14:textId="77777777" w:rsidR="00987979" w:rsidRPr="00987979" w:rsidRDefault="00987979" w:rsidP="00987979">
            <w:pPr>
              <w:widowControl w:val="0"/>
              <w:spacing w:after="120" w:line="240" w:lineRule="auto"/>
              <w:rPr>
                <w:rFonts w:ascii="Sylfaen" w:hAnsi="Sylfaen"/>
                <w:sz w:val="20"/>
                <w:szCs w:val="24"/>
              </w:rPr>
            </w:pPr>
            <w:r w:rsidRPr="00987979">
              <w:rPr>
                <w:rFonts w:ascii="Sylfaen" w:hAnsi="Sylfaen"/>
                <w:sz w:val="20"/>
                <w:szCs w:val="24"/>
              </w:rPr>
              <w:t>P.ACT.001</w:t>
            </w:r>
          </w:p>
        </w:tc>
        <w:tc>
          <w:tcPr>
            <w:tcW w:w="3500" w:type="dxa"/>
            <w:tcBorders>
              <w:top w:val="single" w:sz="4" w:space="0" w:color="auto"/>
              <w:left w:val="single" w:sz="4" w:space="0" w:color="auto"/>
              <w:bottom w:val="single" w:sz="4" w:space="0" w:color="auto"/>
              <w:right w:val="single" w:sz="4" w:space="0" w:color="auto"/>
            </w:tcBorders>
            <w:tcMar>
              <w:top w:w="85" w:type="dxa"/>
              <w:bottom w:w="85" w:type="dxa"/>
            </w:tcMar>
          </w:tcPr>
          <w:p w14:paraId="11AE99E3" w14:textId="77777777" w:rsidR="00987979" w:rsidRPr="00987979" w:rsidRDefault="00987979" w:rsidP="00987979">
            <w:pPr>
              <w:widowControl w:val="0"/>
              <w:spacing w:after="120" w:line="240" w:lineRule="auto"/>
              <w:rPr>
                <w:rFonts w:ascii="Sylfaen" w:hAnsi="Sylfaen"/>
                <w:sz w:val="20"/>
                <w:szCs w:val="24"/>
              </w:rPr>
            </w:pPr>
            <w:r w:rsidRPr="00987979">
              <w:rPr>
                <w:rFonts w:ascii="Sylfaen" w:hAnsi="Sylfaen"/>
                <w:sz w:val="20"/>
                <w:szCs w:val="24"/>
              </w:rPr>
              <w:t>Հանձնաժողով</w:t>
            </w:r>
          </w:p>
        </w:tc>
        <w:tc>
          <w:tcPr>
            <w:tcW w:w="3470" w:type="dxa"/>
            <w:tcBorders>
              <w:top w:val="single" w:sz="4" w:space="0" w:color="auto"/>
              <w:left w:val="single" w:sz="4" w:space="0" w:color="auto"/>
              <w:bottom w:val="single" w:sz="4" w:space="0" w:color="auto"/>
              <w:right w:val="single" w:sz="4" w:space="0" w:color="auto"/>
            </w:tcBorders>
            <w:tcMar>
              <w:top w:w="85" w:type="dxa"/>
              <w:bottom w:w="85" w:type="dxa"/>
            </w:tcMar>
          </w:tcPr>
          <w:p w14:paraId="72526331" w14:textId="7C9D6348" w:rsidR="00987979" w:rsidRPr="00987979" w:rsidRDefault="00987979" w:rsidP="00987979">
            <w:pPr>
              <w:widowControl w:val="0"/>
              <w:spacing w:after="120" w:line="240" w:lineRule="auto"/>
              <w:rPr>
                <w:rFonts w:ascii="Sylfaen" w:hAnsi="Sylfaen"/>
                <w:sz w:val="20"/>
                <w:szCs w:val="24"/>
              </w:rPr>
            </w:pPr>
            <w:r w:rsidRPr="00987979">
              <w:rPr>
                <w:rFonts w:ascii="Sylfaen" w:hAnsi="Sylfaen"/>
                <w:sz w:val="20"/>
                <w:szCs w:val="24"/>
              </w:rPr>
              <w:t>Միության մարմին, որն իրականացնում է արտադրողների ռեեստրի ձ</w:t>
            </w:r>
            <w:r w:rsidR="00ED7AFC">
              <w:rPr>
                <w:rFonts w:ascii="Sylfaen" w:hAnsi="Sylfaen"/>
                <w:sz w:val="20"/>
                <w:szCs w:val="24"/>
              </w:rPr>
              <w:t>և</w:t>
            </w:r>
            <w:r w:rsidRPr="00987979">
              <w:rPr>
                <w:rFonts w:ascii="Sylfaen" w:hAnsi="Sylfaen"/>
                <w:sz w:val="20"/>
                <w:szCs w:val="24"/>
              </w:rPr>
              <w:t>ավորումն ու վարումը, հարցման հիման վրա արտադրողների ռեեստրից տեղեկությունների տրամադրումը, ինչպես նա</w:t>
            </w:r>
            <w:r w:rsidR="00ED7AFC">
              <w:rPr>
                <w:rFonts w:ascii="Sylfaen" w:hAnsi="Sylfaen"/>
                <w:sz w:val="20"/>
                <w:szCs w:val="24"/>
              </w:rPr>
              <w:t>և</w:t>
            </w:r>
            <w:r w:rsidRPr="00987979">
              <w:rPr>
                <w:rFonts w:ascii="Sylfaen" w:hAnsi="Sylfaen"/>
                <w:sz w:val="20"/>
                <w:szCs w:val="24"/>
              </w:rPr>
              <w:t xml:space="preserve"> Միության տեղեկատվական պորտալում արտադրողների մասին տեղեկությունների հրապարակումը</w:t>
            </w:r>
          </w:p>
        </w:tc>
      </w:tr>
      <w:tr w:rsidR="00987979" w:rsidRPr="00987979" w14:paraId="22CC1B89" w14:textId="77777777" w:rsidTr="00987979">
        <w:trPr>
          <w:jc w:val="center"/>
        </w:trPr>
        <w:tc>
          <w:tcPr>
            <w:tcW w:w="2386" w:type="dxa"/>
            <w:tcBorders>
              <w:top w:val="single" w:sz="4" w:space="0" w:color="auto"/>
              <w:left w:val="single" w:sz="4" w:space="0" w:color="auto"/>
              <w:bottom w:val="single" w:sz="4" w:space="0" w:color="auto"/>
              <w:right w:val="single" w:sz="4" w:space="0" w:color="auto"/>
            </w:tcBorders>
            <w:tcMar>
              <w:top w:w="85" w:type="dxa"/>
              <w:bottom w:w="85" w:type="dxa"/>
            </w:tcMar>
          </w:tcPr>
          <w:p w14:paraId="67C0BCB2" w14:textId="77777777" w:rsidR="00987979" w:rsidRPr="00987979" w:rsidRDefault="00987979" w:rsidP="00987979">
            <w:pPr>
              <w:widowControl w:val="0"/>
              <w:spacing w:after="120" w:line="240" w:lineRule="auto"/>
              <w:rPr>
                <w:rFonts w:ascii="Sylfaen" w:hAnsi="Sylfaen"/>
                <w:sz w:val="20"/>
                <w:szCs w:val="24"/>
              </w:rPr>
            </w:pPr>
            <w:r w:rsidRPr="00987979">
              <w:rPr>
                <w:rFonts w:ascii="Sylfaen" w:hAnsi="Sylfaen"/>
                <w:sz w:val="20"/>
                <w:szCs w:val="24"/>
              </w:rPr>
              <w:t>P.SS.15.ACT.001</w:t>
            </w:r>
          </w:p>
        </w:tc>
        <w:tc>
          <w:tcPr>
            <w:tcW w:w="3500" w:type="dxa"/>
            <w:tcBorders>
              <w:top w:val="single" w:sz="4" w:space="0" w:color="auto"/>
              <w:left w:val="single" w:sz="4" w:space="0" w:color="auto"/>
              <w:bottom w:val="single" w:sz="4" w:space="0" w:color="auto"/>
              <w:right w:val="single" w:sz="4" w:space="0" w:color="auto"/>
            </w:tcBorders>
            <w:tcMar>
              <w:top w:w="85" w:type="dxa"/>
              <w:bottom w:w="85" w:type="dxa"/>
            </w:tcMar>
          </w:tcPr>
          <w:p w14:paraId="6813F066" w14:textId="77777777" w:rsidR="00987979" w:rsidRPr="00987979" w:rsidRDefault="00987979" w:rsidP="00987979">
            <w:pPr>
              <w:widowControl w:val="0"/>
              <w:spacing w:after="120" w:line="240" w:lineRule="auto"/>
              <w:rPr>
                <w:rFonts w:ascii="Sylfaen" w:hAnsi="Sylfaen"/>
                <w:sz w:val="20"/>
                <w:szCs w:val="24"/>
              </w:rPr>
            </w:pPr>
            <w:r w:rsidRPr="00987979">
              <w:rPr>
                <w:rFonts w:ascii="Sylfaen" w:hAnsi="Sylfaen"/>
                <w:sz w:val="20"/>
                <w:szCs w:val="24"/>
              </w:rPr>
              <w:t>լիազորված մարմին</w:t>
            </w:r>
          </w:p>
        </w:tc>
        <w:tc>
          <w:tcPr>
            <w:tcW w:w="3470" w:type="dxa"/>
            <w:tcBorders>
              <w:top w:val="single" w:sz="4" w:space="0" w:color="auto"/>
              <w:left w:val="single" w:sz="4" w:space="0" w:color="auto"/>
              <w:bottom w:val="single" w:sz="4" w:space="0" w:color="auto"/>
              <w:right w:val="single" w:sz="4" w:space="0" w:color="auto"/>
            </w:tcBorders>
            <w:tcMar>
              <w:top w:w="85" w:type="dxa"/>
              <w:bottom w:w="85" w:type="dxa"/>
            </w:tcMar>
          </w:tcPr>
          <w:p w14:paraId="5FFA5CEF" w14:textId="48EDBA72" w:rsidR="00987979" w:rsidRPr="00987979" w:rsidRDefault="00987979" w:rsidP="00987979">
            <w:pPr>
              <w:widowControl w:val="0"/>
              <w:spacing w:after="120" w:line="240" w:lineRule="auto"/>
              <w:rPr>
                <w:rFonts w:ascii="Sylfaen" w:hAnsi="Sylfaen"/>
                <w:sz w:val="20"/>
                <w:szCs w:val="24"/>
              </w:rPr>
            </w:pPr>
            <w:r w:rsidRPr="00987979">
              <w:rPr>
                <w:rFonts w:ascii="Sylfaen" w:hAnsi="Sylfaen"/>
                <w:sz w:val="20"/>
                <w:szCs w:val="24"/>
              </w:rPr>
              <w:t>լիազորված մարմին, որն իրականացնում է արտադրողների ռեեստրի ձ</w:t>
            </w:r>
            <w:r w:rsidR="00ED7AFC">
              <w:rPr>
                <w:rFonts w:ascii="Sylfaen" w:hAnsi="Sylfaen"/>
                <w:sz w:val="20"/>
                <w:szCs w:val="24"/>
              </w:rPr>
              <w:t>և</w:t>
            </w:r>
            <w:r w:rsidRPr="00987979">
              <w:rPr>
                <w:rFonts w:ascii="Sylfaen" w:hAnsi="Sylfaen"/>
                <w:sz w:val="20"/>
                <w:szCs w:val="24"/>
              </w:rPr>
              <w:t xml:space="preserve">ավորման </w:t>
            </w:r>
            <w:r w:rsidR="00ED7AFC">
              <w:rPr>
                <w:rFonts w:ascii="Sylfaen" w:hAnsi="Sylfaen"/>
                <w:sz w:val="20"/>
                <w:szCs w:val="24"/>
              </w:rPr>
              <w:t>և</w:t>
            </w:r>
            <w:r w:rsidRPr="00987979">
              <w:rPr>
                <w:rFonts w:ascii="Sylfaen" w:hAnsi="Sylfaen"/>
                <w:sz w:val="20"/>
                <w:szCs w:val="24"/>
              </w:rPr>
              <w:t xml:space="preserve"> վարման համար </w:t>
            </w:r>
            <w:r w:rsidR="00E01AC9">
              <w:rPr>
                <w:rFonts w:ascii="Sylfaen" w:hAnsi="Sylfaen"/>
                <w:sz w:val="20"/>
                <w:szCs w:val="24"/>
              </w:rPr>
              <w:t>տեղեկու</w:t>
            </w:r>
            <w:r w:rsidRPr="00987979">
              <w:rPr>
                <w:rFonts w:ascii="Sylfaen" w:hAnsi="Sylfaen"/>
                <w:sz w:val="20"/>
                <w:szCs w:val="24"/>
              </w:rPr>
              <w:t>թ</w:t>
            </w:r>
            <w:r w:rsidR="00E01AC9">
              <w:rPr>
                <w:rFonts w:ascii="Sylfaen" w:hAnsi="Sylfaen"/>
                <w:sz w:val="20"/>
                <w:szCs w:val="24"/>
              </w:rPr>
              <w:t>յ</w:t>
            </w:r>
            <w:r w:rsidRPr="00987979">
              <w:rPr>
                <w:rFonts w:ascii="Sylfaen" w:hAnsi="Sylfaen"/>
                <w:sz w:val="20"/>
                <w:szCs w:val="24"/>
              </w:rPr>
              <w:t>ունների ներկայացումը Հանձնաժողով, հարցման հիման վրա արտադրողների ռեեստրից տեղեկությունների ստացումը, հավաստագրի տրամադրման (կարգավիճակի փոփոխման) մասին տեկությունների ներկայացումը ծանուցվող լիազորված մարմին</w:t>
            </w:r>
          </w:p>
        </w:tc>
      </w:tr>
      <w:tr w:rsidR="00987979" w:rsidRPr="00987979" w14:paraId="6F27E478" w14:textId="77777777" w:rsidTr="00987979">
        <w:trPr>
          <w:jc w:val="center"/>
        </w:trPr>
        <w:tc>
          <w:tcPr>
            <w:tcW w:w="2386" w:type="dxa"/>
            <w:tcBorders>
              <w:top w:val="single" w:sz="4" w:space="0" w:color="auto"/>
              <w:left w:val="single" w:sz="4" w:space="0" w:color="auto"/>
              <w:bottom w:val="single" w:sz="4" w:space="0" w:color="auto"/>
              <w:right w:val="single" w:sz="4" w:space="0" w:color="auto"/>
            </w:tcBorders>
            <w:tcMar>
              <w:top w:w="85" w:type="dxa"/>
              <w:bottom w:w="85" w:type="dxa"/>
            </w:tcMar>
          </w:tcPr>
          <w:p w14:paraId="0B492107" w14:textId="77777777" w:rsidR="00987979" w:rsidRPr="00987979" w:rsidRDefault="00987979" w:rsidP="00987979">
            <w:pPr>
              <w:widowControl w:val="0"/>
              <w:spacing w:after="120" w:line="240" w:lineRule="auto"/>
              <w:rPr>
                <w:rFonts w:ascii="Sylfaen" w:hAnsi="Sylfaen"/>
                <w:sz w:val="20"/>
                <w:szCs w:val="24"/>
              </w:rPr>
            </w:pPr>
            <w:r w:rsidRPr="00987979">
              <w:rPr>
                <w:rFonts w:ascii="Sylfaen" w:hAnsi="Sylfaen"/>
                <w:sz w:val="20"/>
                <w:szCs w:val="24"/>
              </w:rPr>
              <w:t>P.SS.15.ACT.002</w:t>
            </w:r>
          </w:p>
        </w:tc>
        <w:tc>
          <w:tcPr>
            <w:tcW w:w="3500" w:type="dxa"/>
            <w:tcBorders>
              <w:top w:val="single" w:sz="4" w:space="0" w:color="auto"/>
              <w:left w:val="single" w:sz="4" w:space="0" w:color="auto"/>
              <w:bottom w:val="single" w:sz="4" w:space="0" w:color="auto"/>
              <w:right w:val="single" w:sz="4" w:space="0" w:color="auto"/>
            </w:tcBorders>
            <w:tcMar>
              <w:top w:w="85" w:type="dxa"/>
              <w:bottom w:w="85" w:type="dxa"/>
            </w:tcMar>
          </w:tcPr>
          <w:p w14:paraId="0F84BD3F" w14:textId="77777777" w:rsidR="00987979" w:rsidRPr="00987979" w:rsidRDefault="00987979" w:rsidP="00987979">
            <w:pPr>
              <w:widowControl w:val="0"/>
              <w:spacing w:after="120" w:line="240" w:lineRule="auto"/>
              <w:rPr>
                <w:rFonts w:ascii="Sylfaen" w:hAnsi="Sylfaen"/>
                <w:sz w:val="20"/>
                <w:szCs w:val="24"/>
              </w:rPr>
            </w:pPr>
            <w:r w:rsidRPr="00987979">
              <w:rPr>
                <w:rFonts w:ascii="Sylfaen" w:hAnsi="Sylfaen"/>
                <w:sz w:val="20"/>
                <w:szCs w:val="24"/>
              </w:rPr>
              <w:t>ծանուցվող լիազորված մարմին</w:t>
            </w:r>
          </w:p>
        </w:tc>
        <w:tc>
          <w:tcPr>
            <w:tcW w:w="3470" w:type="dxa"/>
            <w:tcBorders>
              <w:top w:val="single" w:sz="4" w:space="0" w:color="auto"/>
              <w:left w:val="single" w:sz="4" w:space="0" w:color="auto"/>
              <w:bottom w:val="single" w:sz="4" w:space="0" w:color="auto"/>
              <w:right w:val="single" w:sz="4" w:space="0" w:color="auto"/>
            </w:tcBorders>
            <w:tcMar>
              <w:top w:w="85" w:type="dxa"/>
              <w:bottom w:w="85" w:type="dxa"/>
            </w:tcMar>
          </w:tcPr>
          <w:p w14:paraId="725CDA19" w14:textId="77777777" w:rsidR="00987979" w:rsidRPr="00987979" w:rsidRDefault="00987979" w:rsidP="00987979">
            <w:pPr>
              <w:widowControl w:val="0"/>
              <w:spacing w:after="120" w:line="240" w:lineRule="auto"/>
              <w:rPr>
                <w:rFonts w:ascii="Sylfaen" w:hAnsi="Sylfaen"/>
                <w:sz w:val="20"/>
                <w:szCs w:val="24"/>
              </w:rPr>
            </w:pPr>
            <w:r w:rsidRPr="00987979">
              <w:rPr>
                <w:rFonts w:ascii="Sylfaen" w:hAnsi="Sylfaen"/>
                <w:sz w:val="20"/>
                <w:szCs w:val="24"/>
              </w:rPr>
              <w:t>անդամ պետության լիազորված մարմին, որը վարում է ազգային տեղեկատվական ռեսուրսը, անդամ պետության լիազորված մարմնից ստանում է հավաստագրի տրամադրման (կարգավիճակի փոփոխման) մասին ծանուցում</w:t>
            </w:r>
          </w:p>
        </w:tc>
      </w:tr>
      <w:tr w:rsidR="00987979" w:rsidRPr="00987979" w14:paraId="187B3817" w14:textId="77777777" w:rsidTr="00987979">
        <w:trPr>
          <w:jc w:val="center"/>
        </w:trPr>
        <w:tc>
          <w:tcPr>
            <w:tcW w:w="2386" w:type="dxa"/>
            <w:tcBorders>
              <w:top w:val="single" w:sz="4" w:space="0" w:color="auto"/>
              <w:left w:val="single" w:sz="4" w:space="0" w:color="auto"/>
              <w:bottom w:val="single" w:sz="4" w:space="0" w:color="auto"/>
              <w:right w:val="single" w:sz="4" w:space="0" w:color="auto"/>
            </w:tcBorders>
            <w:tcMar>
              <w:top w:w="85" w:type="dxa"/>
              <w:bottom w:w="85" w:type="dxa"/>
            </w:tcMar>
          </w:tcPr>
          <w:p w14:paraId="6874C54E" w14:textId="77777777" w:rsidR="00987979" w:rsidRPr="00987979" w:rsidRDefault="00987979" w:rsidP="00987979">
            <w:pPr>
              <w:widowControl w:val="0"/>
              <w:spacing w:after="120" w:line="240" w:lineRule="auto"/>
              <w:rPr>
                <w:rFonts w:ascii="Sylfaen" w:hAnsi="Sylfaen"/>
                <w:sz w:val="20"/>
                <w:szCs w:val="24"/>
              </w:rPr>
            </w:pPr>
            <w:r w:rsidRPr="00987979">
              <w:rPr>
                <w:rFonts w:ascii="Sylfaen" w:hAnsi="Sylfaen"/>
                <w:sz w:val="20"/>
                <w:szCs w:val="24"/>
              </w:rPr>
              <w:t>P.SS.15.ACT.003</w:t>
            </w:r>
          </w:p>
        </w:tc>
        <w:tc>
          <w:tcPr>
            <w:tcW w:w="3500" w:type="dxa"/>
            <w:tcBorders>
              <w:top w:val="single" w:sz="4" w:space="0" w:color="auto"/>
              <w:left w:val="single" w:sz="4" w:space="0" w:color="auto"/>
              <w:bottom w:val="single" w:sz="4" w:space="0" w:color="auto"/>
              <w:right w:val="single" w:sz="4" w:space="0" w:color="auto"/>
            </w:tcBorders>
            <w:tcMar>
              <w:top w:w="85" w:type="dxa"/>
              <w:bottom w:w="85" w:type="dxa"/>
            </w:tcMar>
          </w:tcPr>
          <w:p w14:paraId="62C228F6" w14:textId="77777777" w:rsidR="00987979" w:rsidRPr="00987979" w:rsidRDefault="00987979" w:rsidP="00987979">
            <w:pPr>
              <w:widowControl w:val="0"/>
              <w:spacing w:after="120" w:line="240" w:lineRule="auto"/>
              <w:rPr>
                <w:rFonts w:ascii="Sylfaen" w:hAnsi="Sylfaen"/>
                <w:sz w:val="20"/>
                <w:szCs w:val="24"/>
              </w:rPr>
            </w:pPr>
            <w:r w:rsidRPr="00987979">
              <w:rPr>
                <w:rFonts w:ascii="Sylfaen" w:hAnsi="Sylfaen"/>
                <w:sz w:val="20"/>
                <w:szCs w:val="24"/>
              </w:rPr>
              <w:t>շահագրգիռ անձ</w:t>
            </w:r>
          </w:p>
        </w:tc>
        <w:tc>
          <w:tcPr>
            <w:tcW w:w="3470" w:type="dxa"/>
            <w:tcBorders>
              <w:top w:val="single" w:sz="4" w:space="0" w:color="auto"/>
              <w:left w:val="single" w:sz="4" w:space="0" w:color="auto"/>
              <w:bottom w:val="single" w:sz="4" w:space="0" w:color="auto"/>
              <w:right w:val="single" w:sz="4" w:space="0" w:color="auto"/>
            </w:tcBorders>
            <w:tcMar>
              <w:top w:w="85" w:type="dxa"/>
              <w:bottom w:w="85" w:type="dxa"/>
            </w:tcMar>
          </w:tcPr>
          <w:p w14:paraId="4DAA4739" w14:textId="178ABD07" w:rsidR="00987979" w:rsidRPr="00987979" w:rsidRDefault="00987979" w:rsidP="00987979">
            <w:pPr>
              <w:widowControl w:val="0"/>
              <w:spacing w:after="120" w:line="240" w:lineRule="auto"/>
              <w:rPr>
                <w:rFonts w:ascii="Sylfaen" w:hAnsi="Sylfaen"/>
                <w:sz w:val="20"/>
                <w:szCs w:val="24"/>
              </w:rPr>
            </w:pPr>
            <w:r w:rsidRPr="00987979">
              <w:rPr>
                <w:rFonts w:ascii="Sylfaen" w:hAnsi="Sylfaen"/>
                <w:sz w:val="20"/>
                <w:szCs w:val="24"/>
              </w:rPr>
              <w:t>իրենց գործունեության մեջ արտադրողների ռեեստրից տեղեկություններ օգտագործող ֆիզիկական կամ իրավաբանական անձ, ինչպես նա</w:t>
            </w:r>
            <w:r w:rsidR="00ED7AFC">
              <w:rPr>
                <w:rFonts w:ascii="Sylfaen" w:hAnsi="Sylfaen"/>
                <w:sz w:val="20"/>
                <w:szCs w:val="24"/>
              </w:rPr>
              <w:t>և</w:t>
            </w:r>
            <w:r w:rsidRPr="00987979">
              <w:rPr>
                <w:rFonts w:ascii="Sylfaen" w:hAnsi="Sylfaen"/>
                <w:sz w:val="20"/>
                <w:szCs w:val="24"/>
              </w:rPr>
              <w:t xml:space="preserve"> պետական իշխանության մարմինների ներկայացուցիչներ, որոնք հարցում </w:t>
            </w:r>
            <w:r w:rsidRPr="00987979">
              <w:rPr>
                <w:rFonts w:ascii="Sylfaen" w:hAnsi="Sylfaen"/>
                <w:sz w:val="20"/>
                <w:szCs w:val="24"/>
              </w:rPr>
              <w:lastRenderedPageBreak/>
              <w:t xml:space="preserve">են կատարում </w:t>
            </w:r>
            <w:r w:rsidR="00ED7AFC">
              <w:rPr>
                <w:rFonts w:ascii="Sylfaen" w:hAnsi="Sylfaen"/>
                <w:sz w:val="20"/>
                <w:szCs w:val="24"/>
              </w:rPr>
              <w:t>և</w:t>
            </w:r>
            <w:r w:rsidRPr="00987979">
              <w:rPr>
                <w:rFonts w:ascii="Sylfaen" w:hAnsi="Sylfaen"/>
                <w:sz w:val="20"/>
                <w:szCs w:val="24"/>
              </w:rPr>
              <w:t xml:space="preserve"> ստանում են տեղեկություններ Միության տեղեկատվական պորտալում</w:t>
            </w:r>
          </w:p>
        </w:tc>
      </w:tr>
    </w:tbl>
    <w:p w14:paraId="4A2390CA" w14:textId="77777777" w:rsidR="00987979" w:rsidRPr="00987979" w:rsidRDefault="00987979" w:rsidP="00987979">
      <w:pPr>
        <w:widowControl w:val="0"/>
        <w:spacing w:after="160" w:line="360" w:lineRule="auto"/>
        <w:rPr>
          <w:rFonts w:ascii="Sylfaen" w:hAnsi="Sylfaen"/>
          <w:sz w:val="24"/>
          <w:szCs w:val="24"/>
        </w:rPr>
      </w:pPr>
      <w:bookmarkStart w:id="18" w:name="_Ref362515393"/>
      <w:bookmarkStart w:id="19" w:name="_Toc363227836"/>
      <w:bookmarkStart w:id="20" w:name="_Toc364113132"/>
      <w:bookmarkStart w:id="21" w:name="_Toc369271001"/>
      <w:bookmarkStart w:id="22" w:name="_Toc375908834"/>
    </w:p>
    <w:p w14:paraId="51766555" w14:textId="77777777" w:rsidR="00987979" w:rsidRPr="00987979" w:rsidRDefault="00987979" w:rsidP="00987979">
      <w:pPr>
        <w:widowControl w:val="0"/>
        <w:spacing w:after="160" w:line="360" w:lineRule="auto"/>
        <w:jc w:val="center"/>
        <w:rPr>
          <w:rFonts w:ascii="Sylfaen" w:hAnsi="Sylfaen"/>
          <w:sz w:val="24"/>
          <w:szCs w:val="24"/>
        </w:rPr>
      </w:pPr>
      <w:r w:rsidRPr="00987979">
        <w:rPr>
          <w:rFonts w:ascii="Sylfaen" w:hAnsi="Sylfaen"/>
          <w:sz w:val="24"/>
          <w:szCs w:val="24"/>
        </w:rPr>
        <w:t>3. Ընդհանուր գործընթացի կառուցվածքը</w:t>
      </w:r>
      <w:bookmarkEnd w:id="16"/>
      <w:bookmarkEnd w:id="18"/>
      <w:bookmarkEnd w:id="19"/>
      <w:bookmarkEnd w:id="20"/>
      <w:bookmarkEnd w:id="21"/>
      <w:bookmarkEnd w:id="22"/>
    </w:p>
    <w:p w14:paraId="461A4073" w14:textId="7FC20F06" w:rsidR="00987979" w:rsidRPr="00987979" w:rsidRDefault="00987979" w:rsidP="00987979">
      <w:pPr>
        <w:widowControl w:val="0"/>
        <w:tabs>
          <w:tab w:val="left" w:pos="1134"/>
        </w:tabs>
        <w:spacing w:after="160" w:line="360" w:lineRule="auto"/>
        <w:ind w:firstLine="567"/>
        <w:jc w:val="both"/>
        <w:rPr>
          <w:rFonts w:ascii="Sylfaen" w:hAnsi="Sylfaen"/>
          <w:sz w:val="24"/>
          <w:szCs w:val="24"/>
        </w:rPr>
      </w:pPr>
      <w:bookmarkStart w:id="23" w:name="_Toc369271002"/>
      <w:r w:rsidRPr="00987979">
        <w:rPr>
          <w:rFonts w:ascii="Sylfaen" w:hAnsi="Sylfaen"/>
          <w:sz w:val="24"/>
          <w:szCs w:val="24"/>
        </w:rPr>
        <w:t>10.</w:t>
      </w:r>
      <w:r w:rsidRPr="00987979">
        <w:rPr>
          <w:rFonts w:ascii="Sylfaen" w:hAnsi="Sylfaen"/>
          <w:sz w:val="24"/>
          <w:szCs w:val="24"/>
        </w:rPr>
        <w:tab/>
        <w:t>Ընդհանուր գործընթացն ըստ իրենց նշանակության</w:t>
      </w:r>
      <w:bookmarkEnd w:id="23"/>
      <w:r w:rsidRPr="00987979">
        <w:rPr>
          <w:rFonts w:ascii="Sylfaen" w:hAnsi="Sylfaen"/>
          <w:sz w:val="24"/>
          <w:szCs w:val="24"/>
        </w:rPr>
        <w:t xml:space="preserve"> խմբավորված հետ</w:t>
      </w:r>
      <w:r w:rsidR="00ED7AFC">
        <w:rPr>
          <w:rFonts w:ascii="Sylfaen" w:hAnsi="Sylfaen"/>
          <w:sz w:val="24"/>
          <w:szCs w:val="24"/>
        </w:rPr>
        <w:t>և</w:t>
      </w:r>
      <w:r w:rsidRPr="00987979">
        <w:rPr>
          <w:rFonts w:ascii="Sylfaen" w:hAnsi="Sylfaen"/>
          <w:sz w:val="24"/>
          <w:szCs w:val="24"/>
        </w:rPr>
        <w:t>յալ ընթացակարգերի ամբողջություն է՝</w:t>
      </w:r>
    </w:p>
    <w:p w14:paraId="78275C0F" w14:textId="138AFFBA" w:rsidR="00987979" w:rsidRPr="00987979" w:rsidRDefault="00987979" w:rsidP="00987979">
      <w:pPr>
        <w:widowControl w:val="0"/>
        <w:tabs>
          <w:tab w:val="left" w:pos="1134"/>
        </w:tabs>
        <w:spacing w:after="160" w:line="360" w:lineRule="auto"/>
        <w:ind w:firstLine="567"/>
        <w:jc w:val="both"/>
        <w:rPr>
          <w:rFonts w:ascii="Sylfaen" w:hAnsi="Sylfaen"/>
          <w:sz w:val="24"/>
          <w:szCs w:val="24"/>
        </w:rPr>
      </w:pPr>
      <w:r w:rsidRPr="00987979">
        <w:rPr>
          <w:rFonts w:ascii="Sylfaen" w:hAnsi="Sylfaen"/>
          <w:sz w:val="24"/>
          <w:szCs w:val="24"/>
        </w:rPr>
        <w:t>ա)</w:t>
      </w:r>
      <w:r w:rsidRPr="00987979">
        <w:rPr>
          <w:rFonts w:ascii="Sylfaen" w:hAnsi="Sylfaen"/>
          <w:sz w:val="24"/>
          <w:szCs w:val="24"/>
        </w:rPr>
        <w:tab/>
        <w:t>արտադրողների ռեեստրի ձ</w:t>
      </w:r>
      <w:r w:rsidR="00ED7AFC">
        <w:rPr>
          <w:rFonts w:ascii="Sylfaen" w:hAnsi="Sylfaen"/>
          <w:sz w:val="24"/>
          <w:szCs w:val="24"/>
        </w:rPr>
        <w:t>և</w:t>
      </w:r>
      <w:r w:rsidRPr="00987979">
        <w:rPr>
          <w:rFonts w:ascii="Sylfaen" w:hAnsi="Sylfaen"/>
          <w:sz w:val="24"/>
          <w:szCs w:val="24"/>
        </w:rPr>
        <w:t xml:space="preserve">ավորման </w:t>
      </w:r>
      <w:r w:rsidR="00ED7AFC">
        <w:rPr>
          <w:rFonts w:ascii="Sylfaen" w:hAnsi="Sylfaen"/>
          <w:sz w:val="24"/>
          <w:szCs w:val="24"/>
        </w:rPr>
        <w:t>և</w:t>
      </w:r>
      <w:r w:rsidRPr="00987979">
        <w:rPr>
          <w:rFonts w:ascii="Sylfaen" w:hAnsi="Sylfaen"/>
          <w:sz w:val="24"/>
          <w:szCs w:val="24"/>
        </w:rPr>
        <w:t xml:space="preserve"> վարման ընթացակարգեր (P.SS.15.PGR.001),</w:t>
      </w:r>
    </w:p>
    <w:p w14:paraId="190394F3" w14:textId="77777777" w:rsidR="00987979" w:rsidRPr="00987979" w:rsidRDefault="00987979" w:rsidP="00987979">
      <w:pPr>
        <w:widowControl w:val="0"/>
        <w:tabs>
          <w:tab w:val="left" w:pos="1134"/>
        </w:tabs>
        <w:spacing w:after="160" w:line="360" w:lineRule="auto"/>
        <w:ind w:firstLine="567"/>
        <w:jc w:val="both"/>
        <w:rPr>
          <w:rFonts w:ascii="Sylfaen" w:hAnsi="Sylfaen"/>
          <w:sz w:val="24"/>
          <w:szCs w:val="24"/>
        </w:rPr>
      </w:pPr>
      <w:r w:rsidRPr="00987979">
        <w:rPr>
          <w:rFonts w:ascii="Sylfaen" w:hAnsi="Sylfaen"/>
          <w:sz w:val="24"/>
          <w:szCs w:val="24"/>
        </w:rPr>
        <w:t>բ)</w:t>
      </w:r>
      <w:r w:rsidRPr="00987979">
        <w:rPr>
          <w:rFonts w:ascii="Sylfaen" w:hAnsi="Sylfaen"/>
          <w:sz w:val="24"/>
          <w:szCs w:val="24"/>
        </w:rPr>
        <w:tab/>
        <w:t>լիազորված մարմինների հարցման հիման վրա արտադրողների ռեեստրից տեղեկությունների ստացման ընթացակարգեր (P.SS.15.PGR.002),</w:t>
      </w:r>
    </w:p>
    <w:p w14:paraId="3975FE87" w14:textId="77777777" w:rsidR="00987979" w:rsidRPr="00987979" w:rsidRDefault="00987979" w:rsidP="00987979">
      <w:pPr>
        <w:widowControl w:val="0"/>
        <w:tabs>
          <w:tab w:val="left" w:pos="1134"/>
        </w:tabs>
        <w:spacing w:after="160" w:line="360" w:lineRule="auto"/>
        <w:ind w:firstLine="567"/>
        <w:jc w:val="both"/>
        <w:rPr>
          <w:rFonts w:ascii="Sylfaen" w:hAnsi="Sylfaen"/>
          <w:sz w:val="24"/>
          <w:szCs w:val="24"/>
        </w:rPr>
      </w:pPr>
      <w:r w:rsidRPr="00987979">
        <w:rPr>
          <w:rFonts w:ascii="Sylfaen" w:hAnsi="Sylfaen"/>
          <w:sz w:val="24"/>
          <w:szCs w:val="24"/>
        </w:rPr>
        <w:t>գ)</w:t>
      </w:r>
      <w:r w:rsidRPr="00987979">
        <w:rPr>
          <w:rFonts w:ascii="Sylfaen" w:hAnsi="Sylfaen"/>
          <w:sz w:val="24"/>
          <w:szCs w:val="24"/>
        </w:rPr>
        <w:tab/>
        <w:t>լիազորված մարմինների ծանուցման ընթացակարգեր (P.SS.15.PGR.003):</w:t>
      </w:r>
    </w:p>
    <w:p w14:paraId="7EB2491F" w14:textId="41819A06" w:rsidR="00987979" w:rsidRPr="00987979" w:rsidRDefault="00987979" w:rsidP="00987979">
      <w:pPr>
        <w:widowControl w:val="0"/>
        <w:tabs>
          <w:tab w:val="left" w:pos="1134"/>
        </w:tabs>
        <w:spacing w:after="160" w:line="360" w:lineRule="auto"/>
        <w:ind w:firstLine="567"/>
        <w:jc w:val="both"/>
        <w:rPr>
          <w:rFonts w:ascii="Sylfaen" w:hAnsi="Sylfaen"/>
          <w:sz w:val="24"/>
          <w:szCs w:val="24"/>
        </w:rPr>
      </w:pPr>
      <w:bookmarkStart w:id="24" w:name="_Toc369271004"/>
      <w:r w:rsidRPr="00987979">
        <w:rPr>
          <w:rFonts w:ascii="Sylfaen" w:hAnsi="Sylfaen"/>
          <w:sz w:val="24"/>
          <w:szCs w:val="24"/>
        </w:rPr>
        <w:t>11.</w:t>
      </w:r>
      <w:r w:rsidRPr="00987979">
        <w:rPr>
          <w:rFonts w:ascii="Sylfaen" w:hAnsi="Sylfaen"/>
          <w:sz w:val="24"/>
          <w:szCs w:val="24"/>
        </w:rPr>
        <w:tab/>
        <w:t>Ընդհանուր գործընթացի ընթացակարգերը կատարելիս լիազորված մարմիններն ապահովում են անասնաբուժական դեղամիջոցներ արտադրողների մասին տեղեկություններ պարունակող ազգային տեղեկատվական ռեսուրսների ձ</w:t>
      </w:r>
      <w:r w:rsidR="00ED7AFC">
        <w:rPr>
          <w:rFonts w:ascii="Sylfaen" w:hAnsi="Sylfaen"/>
          <w:sz w:val="24"/>
          <w:szCs w:val="24"/>
        </w:rPr>
        <w:t>և</w:t>
      </w:r>
      <w:r w:rsidRPr="00987979">
        <w:rPr>
          <w:rFonts w:ascii="Sylfaen" w:hAnsi="Sylfaen"/>
          <w:sz w:val="24"/>
          <w:szCs w:val="24"/>
        </w:rPr>
        <w:t xml:space="preserve">ավորումն ու վարումը </w:t>
      </w:r>
      <w:r w:rsidR="00ED7AFC">
        <w:rPr>
          <w:rFonts w:ascii="Sylfaen" w:hAnsi="Sylfaen"/>
          <w:sz w:val="24"/>
          <w:szCs w:val="24"/>
        </w:rPr>
        <w:t>և</w:t>
      </w:r>
      <w:r w:rsidRPr="00987979">
        <w:rPr>
          <w:rFonts w:ascii="Sylfaen" w:hAnsi="Sylfaen"/>
          <w:sz w:val="24"/>
          <w:szCs w:val="24"/>
        </w:rPr>
        <w:t xml:space="preserve"> Հանձնաժողով են ներկայացնում անասնաբուժական դեղամիջոցներ արտադրողների մասին տեղեկություններ՝ արտադրողների ռեեստրի ձ</w:t>
      </w:r>
      <w:r w:rsidR="00ED7AFC">
        <w:rPr>
          <w:rFonts w:ascii="Sylfaen" w:hAnsi="Sylfaen"/>
          <w:sz w:val="24"/>
          <w:szCs w:val="24"/>
        </w:rPr>
        <w:t>և</w:t>
      </w:r>
      <w:r w:rsidRPr="00987979">
        <w:rPr>
          <w:rFonts w:ascii="Sylfaen" w:hAnsi="Sylfaen"/>
          <w:sz w:val="24"/>
          <w:szCs w:val="24"/>
        </w:rPr>
        <w:t>ավորման համար, ինչպես նա</w:t>
      </w:r>
      <w:r w:rsidR="00ED7AFC">
        <w:rPr>
          <w:rFonts w:ascii="Sylfaen" w:hAnsi="Sylfaen"/>
          <w:sz w:val="24"/>
          <w:szCs w:val="24"/>
        </w:rPr>
        <w:t>և</w:t>
      </w:r>
      <w:r w:rsidRPr="00987979">
        <w:rPr>
          <w:rFonts w:ascii="Sylfaen" w:hAnsi="Sylfaen"/>
          <w:sz w:val="24"/>
          <w:szCs w:val="24"/>
        </w:rPr>
        <w:t xml:space="preserve"> միմյանց տեղեկացնում են այն անասնաբուժական դեղամիջոցներն արտադրողին հավաստագիր տրամադրելու (կարգավիճակը փոխելու) մասին, որոնք համապատասխանում են Պատշաճ գործունեության կանոնների պահանջներին։ Հանձնաժողովը լիազորված մարմիններից ստացվող տեղեկությունների հիման վրա իրականացնում է արտադրողների ռեեստրի ձ</w:t>
      </w:r>
      <w:r w:rsidR="00ED7AFC">
        <w:rPr>
          <w:rFonts w:ascii="Sylfaen" w:hAnsi="Sylfaen"/>
          <w:sz w:val="24"/>
          <w:szCs w:val="24"/>
        </w:rPr>
        <w:t>և</w:t>
      </w:r>
      <w:r w:rsidRPr="00987979">
        <w:rPr>
          <w:rFonts w:ascii="Sylfaen" w:hAnsi="Sylfaen"/>
          <w:sz w:val="24"/>
          <w:szCs w:val="24"/>
        </w:rPr>
        <w:t xml:space="preserve">ավորումն ու վարումը </w:t>
      </w:r>
      <w:r w:rsidR="00ED7AFC">
        <w:rPr>
          <w:rFonts w:ascii="Sylfaen" w:hAnsi="Sylfaen"/>
          <w:sz w:val="24"/>
          <w:szCs w:val="24"/>
        </w:rPr>
        <w:t>և</w:t>
      </w:r>
      <w:r w:rsidRPr="00987979">
        <w:rPr>
          <w:rFonts w:ascii="Sylfaen" w:hAnsi="Sylfaen"/>
          <w:sz w:val="24"/>
          <w:szCs w:val="24"/>
        </w:rPr>
        <w:t xml:space="preserve"> Միության տեղեկատվական պորտալում անասնաբուժական դեղամիջոցներ արտադրողների մասին արդիական տեղեկությունների հրապարակումը, ինչպես նա</w:t>
      </w:r>
      <w:r w:rsidR="00ED7AFC">
        <w:rPr>
          <w:rFonts w:ascii="Sylfaen" w:hAnsi="Sylfaen"/>
          <w:sz w:val="24"/>
          <w:szCs w:val="24"/>
        </w:rPr>
        <w:t>և</w:t>
      </w:r>
      <w:r w:rsidRPr="00987979">
        <w:rPr>
          <w:rFonts w:ascii="Sylfaen" w:hAnsi="Sylfaen"/>
          <w:sz w:val="24"/>
          <w:szCs w:val="24"/>
        </w:rPr>
        <w:t xml:space="preserve"> լիազորված </w:t>
      </w:r>
      <w:r w:rsidRPr="00987979">
        <w:rPr>
          <w:rFonts w:ascii="Sylfaen" w:hAnsi="Sylfaen"/>
          <w:sz w:val="24"/>
          <w:szCs w:val="24"/>
        </w:rPr>
        <w:lastRenderedPageBreak/>
        <w:t>մարմինների հարցումների հիման վրա արտադրողների ռեեստրից տրամադրում է անասնաբուժական դեղամիջոցներ արտադրողների մասին տեղեկություններ: Արտադրողների ռեեստրի ձ</w:t>
      </w:r>
      <w:r w:rsidR="00ED7AFC">
        <w:rPr>
          <w:rFonts w:ascii="Sylfaen" w:hAnsi="Sylfaen"/>
          <w:sz w:val="24"/>
          <w:szCs w:val="24"/>
        </w:rPr>
        <w:t>և</w:t>
      </w:r>
      <w:r w:rsidRPr="00987979">
        <w:rPr>
          <w:rFonts w:ascii="Sylfaen" w:hAnsi="Sylfaen"/>
          <w:sz w:val="24"/>
          <w:szCs w:val="24"/>
        </w:rPr>
        <w:t>ավորման ժամանակ կատարվում են ընդհանուր գործընթացի՝ արտադրողների ռեեստրի ձ</w:t>
      </w:r>
      <w:r w:rsidR="00ED7AFC">
        <w:rPr>
          <w:rFonts w:ascii="Sylfaen" w:hAnsi="Sylfaen"/>
          <w:sz w:val="24"/>
          <w:szCs w:val="24"/>
        </w:rPr>
        <w:t>և</w:t>
      </w:r>
      <w:r w:rsidRPr="00987979">
        <w:rPr>
          <w:rFonts w:ascii="Sylfaen" w:hAnsi="Sylfaen"/>
          <w:sz w:val="24"/>
          <w:szCs w:val="24"/>
        </w:rPr>
        <w:t xml:space="preserve">ավորման </w:t>
      </w:r>
      <w:r w:rsidR="00ED7AFC">
        <w:rPr>
          <w:rFonts w:ascii="Sylfaen" w:hAnsi="Sylfaen"/>
          <w:sz w:val="24"/>
          <w:szCs w:val="24"/>
        </w:rPr>
        <w:t>և</w:t>
      </w:r>
      <w:r w:rsidRPr="00987979">
        <w:rPr>
          <w:rFonts w:ascii="Sylfaen" w:hAnsi="Sylfaen"/>
          <w:sz w:val="24"/>
          <w:szCs w:val="24"/>
        </w:rPr>
        <w:t xml:space="preserve"> վարման ընթացակարգերի խմբում ներառված հետ</w:t>
      </w:r>
      <w:r w:rsidR="00ED7AFC">
        <w:rPr>
          <w:rFonts w:ascii="Sylfaen" w:hAnsi="Sylfaen"/>
          <w:sz w:val="24"/>
          <w:szCs w:val="24"/>
        </w:rPr>
        <w:t>և</w:t>
      </w:r>
      <w:r w:rsidRPr="00987979">
        <w:rPr>
          <w:rFonts w:ascii="Sylfaen" w:hAnsi="Sylfaen"/>
          <w:sz w:val="24"/>
          <w:szCs w:val="24"/>
        </w:rPr>
        <w:t>յալ ընթացակարգերը.</w:t>
      </w:r>
    </w:p>
    <w:p w14:paraId="18AC206D" w14:textId="77777777" w:rsidR="00987979" w:rsidRPr="00987979" w:rsidRDefault="00987979" w:rsidP="00987979">
      <w:pPr>
        <w:widowControl w:val="0"/>
        <w:spacing w:after="160" w:line="360" w:lineRule="auto"/>
        <w:ind w:firstLine="567"/>
        <w:jc w:val="both"/>
        <w:rPr>
          <w:rFonts w:ascii="Sylfaen" w:hAnsi="Sylfaen"/>
          <w:sz w:val="24"/>
          <w:szCs w:val="24"/>
        </w:rPr>
      </w:pPr>
      <w:r w:rsidRPr="00987979">
        <w:rPr>
          <w:rFonts w:ascii="Sylfaen" w:hAnsi="Sylfaen"/>
          <w:sz w:val="24"/>
          <w:szCs w:val="24"/>
        </w:rPr>
        <w:t>արտադրողների ռեեստրում տեղեկությունների ներառում,</w:t>
      </w:r>
    </w:p>
    <w:p w14:paraId="1E64BA4F" w14:textId="77777777" w:rsidR="00987979" w:rsidRPr="00987979" w:rsidRDefault="00987979" w:rsidP="00987979">
      <w:pPr>
        <w:widowControl w:val="0"/>
        <w:spacing w:after="160" w:line="360" w:lineRule="auto"/>
        <w:ind w:firstLine="567"/>
        <w:jc w:val="both"/>
        <w:rPr>
          <w:rFonts w:ascii="Sylfaen" w:hAnsi="Sylfaen"/>
          <w:sz w:val="24"/>
          <w:szCs w:val="24"/>
        </w:rPr>
      </w:pPr>
      <w:r w:rsidRPr="00987979">
        <w:rPr>
          <w:rFonts w:ascii="Sylfaen" w:hAnsi="Sylfaen"/>
          <w:sz w:val="24"/>
          <w:szCs w:val="24"/>
        </w:rPr>
        <w:t>արտադրողների ռեեստրում տեղեկությունների փոփոխում։</w:t>
      </w:r>
    </w:p>
    <w:p w14:paraId="194C31D5" w14:textId="7BB88A3A" w:rsidR="00987979" w:rsidRPr="00987979" w:rsidRDefault="00987979" w:rsidP="00987979">
      <w:pPr>
        <w:widowControl w:val="0"/>
        <w:spacing w:after="160" w:line="360" w:lineRule="auto"/>
        <w:ind w:firstLine="567"/>
        <w:jc w:val="both"/>
        <w:rPr>
          <w:rFonts w:ascii="Sylfaen" w:hAnsi="Sylfaen"/>
          <w:sz w:val="24"/>
          <w:szCs w:val="24"/>
        </w:rPr>
      </w:pPr>
      <w:r w:rsidRPr="00987979">
        <w:rPr>
          <w:rFonts w:ascii="Sylfaen" w:hAnsi="Sylfaen"/>
          <w:sz w:val="24"/>
          <w:szCs w:val="24"/>
        </w:rPr>
        <w:t>Լիազորված մարմինների հարցումների հիման վրա տեղեկություններ տրամադրելու դեպքում կատարվում են լիազորված մարմինների հարցումների հիման վրա արտադրողների ռեեստրից տեղեկությունների ստացման ընթացակարգերի խմբում ներառված՝ ընդհանուր գործընթացի հետ</w:t>
      </w:r>
      <w:r w:rsidR="00ED7AFC">
        <w:rPr>
          <w:rFonts w:ascii="Sylfaen" w:hAnsi="Sylfaen"/>
          <w:sz w:val="24"/>
          <w:szCs w:val="24"/>
        </w:rPr>
        <w:t>և</w:t>
      </w:r>
      <w:r w:rsidRPr="00987979">
        <w:rPr>
          <w:rFonts w:ascii="Sylfaen" w:hAnsi="Sylfaen"/>
          <w:sz w:val="24"/>
          <w:szCs w:val="24"/>
        </w:rPr>
        <w:t>յալ ընթացակարգերը.</w:t>
      </w:r>
    </w:p>
    <w:p w14:paraId="1B2076A6" w14:textId="035DE6A9" w:rsidR="00987979" w:rsidRPr="00987979" w:rsidRDefault="00987979" w:rsidP="00987979">
      <w:pPr>
        <w:widowControl w:val="0"/>
        <w:spacing w:after="160" w:line="360" w:lineRule="auto"/>
        <w:ind w:firstLine="567"/>
        <w:jc w:val="both"/>
        <w:rPr>
          <w:rFonts w:ascii="Sylfaen" w:hAnsi="Sylfaen"/>
          <w:sz w:val="24"/>
          <w:szCs w:val="24"/>
        </w:rPr>
      </w:pPr>
      <w:r w:rsidRPr="00987979">
        <w:rPr>
          <w:rFonts w:ascii="Sylfaen" w:hAnsi="Sylfaen"/>
          <w:sz w:val="24"/>
          <w:szCs w:val="24"/>
        </w:rPr>
        <w:t xml:space="preserve">արտադրողների ռեեստրի թարմացման ամսաթվի </w:t>
      </w:r>
      <w:r w:rsidR="00ED7AFC">
        <w:rPr>
          <w:rFonts w:ascii="Sylfaen" w:hAnsi="Sylfaen"/>
          <w:sz w:val="24"/>
          <w:szCs w:val="24"/>
        </w:rPr>
        <w:t>և</w:t>
      </w:r>
      <w:r w:rsidRPr="00987979">
        <w:rPr>
          <w:rFonts w:ascii="Sylfaen" w:hAnsi="Sylfaen"/>
          <w:sz w:val="24"/>
          <w:szCs w:val="24"/>
        </w:rPr>
        <w:t xml:space="preserve"> ժամի մասին տեղեկատվության ստացում,</w:t>
      </w:r>
    </w:p>
    <w:p w14:paraId="47746F9B" w14:textId="77777777" w:rsidR="00987979" w:rsidRPr="00987979" w:rsidRDefault="00987979" w:rsidP="00987979">
      <w:pPr>
        <w:widowControl w:val="0"/>
        <w:spacing w:after="160" w:line="360" w:lineRule="auto"/>
        <w:ind w:firstLine="567"/>
        <w:jc w:val="both"/>
        <w:rPr>
          <w:rFonts w:ascii="Sylfaen" w:hAnsi="Sylfaen"/>
          <w:sz w:val="24"/>
          <w:szCs w:val="24"/>
        </w:rPr>
      </w:pPr>
      <w:r w:rsidRPr="00987979">
        <w:rPr>
          <w:rFonts w:ascii="Sylfaen" w:hAnsi="Sylfaen"/>
          <w:sz w:val="24"/>
          <w:szCs w:val="24"/>
        </w:rPr>
        <w:t>արտադրողների ռեեստրից տեղեկությունների ստացում,</w:t>
      </w:r>
    </w:p>
    <w:p w14:paraId="58EA7B14" w14:textId="77777777" w:rsidR="00987979" w:rsidRPr="00987979" w:rsidRDefault="00987979" w:rsidP="00987979">
      <w:pPr>
        <w:widowControl w:val="0"/>
        <w:spacing w:after="160" w:line="360" w:lineRule="auto"/>
        <w:ind w:firstLine="567"/>
        <w:jc w:val="both"/>
        <w:rPr>
          <w:rFonts w:ascii="Sylfaen" w:hAnsi="Sylfaen"/>
          <w:sz w:val="24"/>
          <w:szCs w:val="24"/>
        </w:rPr>
      </w:pPr>
      <w:r w:rsidRPr="00987979">
        <w:rPr>
          <w:rFonts w:ascii="Sylfaen" w:hAnsi="Sylfaen"/>
          <w:sz w:val="24"/>
          <w:szCs w:val="24"/>
        </w:rPr>
        <w:t>արտադրողների ռեեստրից փոփոխված տեղեկությունների ստացում։</w:t>
      </w:r>
    </w:p>
    <w:p w14:paraId="36808C14" w14:textId="3007EE10" w:rsidR="00987979" w:rsidRPr="00987979" w:rsidRDefault="00987979" w:rsidP="00987979">
      <w:pPr>
        <w:widowControl w:val="0"/>
        <w:spacing w:after="160" w:line="360" w:lineRule="auto"/>
        <w:ind w:firstLine="567"/>
        <w:jc w:val="both"/>
        <w:rPr>
          <w:rFonts w:ascii="Sylfaen" w:hAnsi="Sylfaen"/>
          <w:sz w:val="24"/>
          <w:szCs w:val="24"/>
        </w:rPr>
      </w:pPr>
      <w:r w:rsidRPr="00987979">
        <w:rPr>
          <w:rFonts w:ascii="Sylfaen" w:hAnsi="Sylfaen"/>
          <w:sz w:val="24"/>
          <w:szCs w:val="24"/>
        </w:rPr>
        <w:t>Լիազորված մարմիների ծանուցման ժամանակ կատարվում է լիազորված մարմինների ծանուցման ընթացակարգերի խմբում ներառված՝ ընդհանուր գործընթացի հետ</w:t>
      </w:r>
      <w:r w:rsidR="00ED7AFC">
        <w:rPr>
          <w:rFonts w:ascii="Sylfaen" w:hAnsi="Sylfaen"/>
          <w:sz w:val="24"/>
          <w:szCs w:val="24"/>
        </w:rPr>
        <w:t>և</w:t>
      </w:r>
      <w:r w:rsidRPr="00987979">
        <w:rPr>
          <w:rFonts w:ascii="Sylfaen" w:hAnsi="Sylfaen"/>
          <w:sz w:val="24"/>
          <w:szCs w:val="24"/>
        </w:rPr>
        <w:t>յալ ընթացակարգը՝</w:t>
      </w:r>
    </w:p>
    <w:p w14:paraId="7C8A9E9F" w14:textId="77777777" w:rsidR="00987979" w:rsidRPr="00987979" w:rsidRDefault="00987979" w:rsidP="00987979">
      <w:pPr>
        <w:widowControl w:val="0"/>
        <w:spacing w:after="160" w:line="360" w:lineRule="auto"/>
        <w:ind w:firstLine="567"/>
        <w:jc w:val="both"/>
        <w:rPr>
          <w:rFonts w:ascii="Sylfaen" w:hAnsi="Sylfaen"/>
          <w:sz w:val="24"/>
          <w:szCs w:val="24"/>
        </w:rPr>
      </w:pPr>
      <w:r w:rsidRPr="00987979">
        <w:rPr>
          <w:rFonts w:ascii="Sylfaen" w:hAnsi="Sylfaen"/>
          <w:sz w:val="24"/>
          <w:szCs w:val="24"/>
        </w:rPr>
        <w:t xml:space="preserve">հավաստագրի տրամադրման (կարգավիճակի փոփոխման) մասին լիազորված մարմնի ծանուցում։ </w:t>
      </w:r>
    </w:p>
    <w:p w14:paraId="6CF44547" w14:textId="77777777" w:rsidR="00987979" w:rsidRPr="00987979" w:rsidRDefault="00987979" w:rsidP="00987979">
      <w:pPr>
        <w:widowControl w:val="0"/>
        <w:tabs>
          <w:tab w:val="left" w:pos="1134"/>
        </w:tabs>
        <w:spacing w:after="160" w:line="360" w:lineRule="auto"/>
        <w:ind w:firstLine="567"/>
        <w:jc w:val="both"/>
        <w:rPr>
          <w:rFonts w:ascii="Sylfaen" w:hAnsi="Sylfaen"/>
          <w:sz w:val="24"/>
          <w:szCs w:val="24"/>
        </w:rPr>
      </w:pPr>
      <w:r w:rsidRPr="00987979">
        <w:rPr>
          <w:rFonts w:ascii="Sylfaen" w:hAnsi="Sylfaen"/>
          <w:sz w:val="24"/>
          <w:szCs w:val="24"/>
        </w:rPr>
        <w:t>12.</w:t>
      </w:r>
      <w:r w:rsidRPr="00987979">
        <w:rPr>
          <w:rFonts w:ascii="Sylfaen" w:hAnsi="Sylfaen"/>
          <w:sz w:val="24"/>
          <w:szCs w:val="24"/>
        </w:rPr>
        <w:tab/>
        <w:t>Ընդհանուր գործընթացի կառուցվածքի բերված նկարագրությունը ներկայացված է 1-ին նկարում։</w:t>
      </w:r>
      <w:bookmarkEnd w:id="24"/>
    </w:p>
    <w:p w14:paraId="72129705" w14:textId="77777777" w:rsidR="00987979" w:rsidRPr="00987979" w:rsidRDefault="00000000" w:rsidP="00987979">
      <w:pPr>
        <w:widowControl w:val="0"/>
        <w:spacing w:after="160" w:line="360" w:lineRule="auto"/>
        <w:rPr>
          <w:rFonts w:ascii="Sylfaen" w:hAnsi="Sylfaen"/>
          <w:sz w:val="24"/>
          <w:szCs w:val="24"/>
        </w:rPr>
      </w:pPr>
      <w:r>
        <w:rPr>
          <w:rFonts w:ascii="Sylfaen" w:hAnsi="Sylfaen"/>
          <w:noProof/>
          <w:sz w:val="24"/>
          <w:szCs w:val="24"/>
          <w:lang w:val="en-US" w:eastAsia="en-US" w:bidi="ar-SA"/>
        </w:rPr>
        <w:lastRenderedPageBreak/>
        <w:pict w14:anchorId="039349E4">
          <v:group id="_x0000_s1269" style="position:absolute;margin-left:11.5pt;margin-top:20.6pt;width:430.8pt;height:346.35pt;z-index:251868160" coordorigin="1648,1830" coordsize="8616,6927">
            <v:rect id="_x0000_s1029" style="position:absolute;left:4654;top:4654;width:3131;height:1296" stroked="f">
              <v:textbox>
                <w:txbxContent>
                  <w:p w14:paraId="5833E9F8" w14:textId="77777777" w:rsidR="002C6ECD" w:rsidRPr="00404911" w:rsidRDefault="002C6ECD" w:rsidP="00987979">
                    <w:pPr>
                      <w:jc w:val="center"/>
                      <w:rPr>
                        <w:rFonts w:ascii="Sylfaen" w:hAnsi="Sylfaen"/>
                        <w:sz w:val="14"/>
                        <w:szCs w:val="14"/>
                      </w:rPr>
                    </w:pPr>
                    <w:r w:rsidRPr="00404911">
                      <w:rPr>
                        <w:rFonts w:ascii="Sylfaen" w:hAnsi="Sylfaen"/>
                        <w:sz w:val="14"/>
                        <w:szCs w:val="14"/>
                      </w:rPr>
                      <w:t>Լիազորված մարմինների հարցման հիման վրա արտադրողների ռեեստրից տեղեկությունների ստացման ընթացակարգեր (P.SS.15.PGR.002)</w:t>
                    </w:r>
                  </w:p>
                </w:txbxContent>
              </v:textbox>
            </v:rect>
            <v:rect id="_x0000_s1030" style="position:absolute;left:4725;top:2131;width:2715;height:1364" stroked="f">
              <v:textbox>
                <w:txbxContent>
                  <w:p w14:paraId="548BDF60" w14:textId="77777777" w:rsidR="002C6ECD" w:rsidRPr="00404911" w:rsidRDefault="002C6ECD" w:rsidP="00987979">
                    <w:pPr>
                      <w:spacing w:after="0" w:line="240" w:lineRule="auto"/>
                      <w:jc w:val="center"/>
                      <w:rPr>
                        <w:rFonts w:ascii="Sylfaen" w:hAnsi="Sylfaen"/>
                        <w:sz w:val="14"/>
                        <w:szCs w:val="14"/>
                      </w:rPr>
                    </w:pPr>
                    <w:r w:rsidRPr="00404911">
                      <w:rPr>
                        <w:rFonts w:ascii="Sylfaen" w:hAnsi="Sylfaen"/>
                        <w:sz w:val="14"/>
                        <w:szCs w:val="14"/>
                      </w:rPr>
                      <w:t xml:space="preserve">Արտադրողների ռեեստրի ձևավորման և </w:t>
                    </w:r>
                  </w:p>
                  <w:p w14:paraId="15053620" w14:textId="77777777" w:rsidR="002C6ECD" w:rsidRPr="00404911" w:rsidRDefault="002C6ECD" w:rsidP="00987979">
                    <w:pPr>
                      <w:jc w:val="center"/>
                      <w:rPr>
                        <w:rFonts w:ascii="Sylfaen" w:hAnsi="Sylfaen"/>
                        <w:sz w:val="14"/>
                        <w:szCs w:val="14"/>
                      </w:rPr>
                    </w:pPr>
                    <w:r w:rsidRPr="00404911">
                      <w:rPr>
                        <w:rFonts w:ascii="Sylfaen" w:hAnsi="Sylfaen"/>
                        <w:sz w:val="14"/>
                        <w:szCs w:val="14"/>
                      </w:rPr>
                      <w:t>վարման ընթացակարգեր (P.SS.15.PGR.001)</w:t>
                    </w:r>
                  </w:p>
                </w:txbxContent>
              </v:textbox>
            </v:rect>
            <v:rect id="_x0000_s1031" style="position:absolute;left:4725;top:7580;width:2715;height:1080" stroked="f">
              <v:textbox>
                <w:txbxContent>
                  <w:p w14:paraId="3051BC8E" w14:textId="77777777" w:rsidR="002C6ECD" w:rsidRPr="00404911" w:rsidRDefault="002C6ECD" w:rsidP="00987979">
                    <w:pPr>
                      <w:jc w:val="center"/>
                      <w:rPr>
                        <w:rFonts w:ascii="Sylfaen" w:hAnsi="Sylfaen"/>
                        <w:sz w:val="14"/>
                        <w:szCs w:val="14"/>
                      </w:rPr>
                    </w:pPr>
                    <w:r w:rsidRPr="00404911">
                      <w:rPr>
                        <w:rFonts w:ascii="Sylfaen" w:hAnsi="Sylfaen"/>
                        <w:sz w:val="14"/>
                        <w:szCs w:val="14"/>
                      </w:rPr>
                      <w:t>Լիազորված մարմինների ծանուցման ընթացակարգեր (P.SS.15.PGR.003)</w:t>
                    </w:r>
                  </w:p>
                </w:txbxContent>
              </v:textbox>
            </v:rect>
            <v:rect id="_x0000_s1032" style="position:absolute;left:1648;top:3826;width:2025;height:736" stroked="f">
              <v:textbox inset="0,0,0,0">
                <w:txbxContent>
                  <w:p w14:paraId="103444DF" w14:textId="77777777" w:rsidR="002C6ECD" w:rsidRPr="00404911" w:rsidRDefault="002C6ECD" w:rsidP="00987979">
                    <w:pPr>
                      <w:spacing w:after="0" w:line="240" w:lineRule="auto"/>
                      <w:jc w:val="center"/>
                      <w:rPr>
                        <w:rFonts w:ascii="Sylfaen" w:hAnsi="Sylfaen"/>
                        <w:sz w:val="14"/>
                        <w:szCs w:val="14"/>
                      </w:rPr>
                    </w:pPr>
                    <w:r w:rsidRPr="00404911">
                      <w:rPr>
                        <w:rFonts w:ascii="Sylfaen" w:hAnsi="Sylfaen"/>
                        <w:sz w:val="14"/>
                        <w:szCs w:val="14"/>
                      </w:rPr>
                      <w:t>Լիազորված մարմին (P.SS.15.ACT.001)</w:t>
                    </w:r>
                  </w:p>
                </w:txbxContent>
              </v:textbox>
            </v:rect>
            <v:rect id="_x0000_s1033" style="position:absolute;left:7695;top:7707;width:2569;height:1050" stroked="f">
              <v:textbox>
                <w:txbxContent>
                  <w:p w14:paraId="60CDDD58" w14:textId="77777777" w:rsidR="002C6ECD" w:rsidRPr="00404911" w:rsidRDefault="002C6ECD" w:rsidP="00987979">
                    <w:pPr>
                      <w:jc w:val="center"/>
                      <w:rPr>
                        <w:rFonts w:ascii="Sylfaen" w:hAnsi="Sylfaen"/>
                        <w:sz w:val="14"/>
                        <w:szCs w:val="14"/>
                      </w:rPr>
                    </w:pPr>
                    <w:r w:rsidRPr="00404911">
                      <w:rPr>
                        <w:rFonts w:ascii="Sylfaen" w:hAnsi="Sylfaen"/>
                        <w:sz w:val="14"/>
                        <w:szCs w:val="14"/>
                      </w:rPr>
                      <w:t>Ծանուցվող լիազորված մարմին (P.SS.15.ACT.002)</w:t>
                    </w:r>
                  </w:p>
                </w:txbxContent>
              </v:textbox>
            </v:rect>
            <v:rect id="_x0000_s1034" style="position:absolute;left:8172;top:3721;width:1447;height:750" stroked="f">
              <v:textbox>
                <w:txbxContent>
                  <w:p w14:paraId="35465865" w14:textId="77777777" w:rsidR="002C6ECD" w:rsidRPr="00404911" w:rsidRDefault="002C6ECD" w:rsidP="00987979">
                    <w:pPr>
                      <w:spacing w:after="0" w:line="240" w:lineRule="auto"/>
                      <w:jc w:val="center"/>
                      <w:rPr>
                        <w:rFonts w:ascii="Sylfaen" w:hAnsi="Sylfaen"/>
                        <w:sz w:val="14"/>
                        <w:szCs w:val="14"/>
                      </w:rPr>
                    </w:pPr>
                    <w:r w:rsidRPr="00404911">
                      <w:rPr>
                        <w:rFonts w:ascii="Sylfaen" w:hAnsi="Sylfaen"/>
                        <w:sz w:val="14"/>
                        <w:szCs w:val="14"/>
                      </w:rPr>
                      <w:t>Հանձնաժողով</w:t>
                    </w:r>
                  </w:p>
                  <w:p w14:paraId="66B9DC2D" w14:textId="77777777" w:rsidR="002C6ECD" w:rsidRPr="00404911" w:rsidRDefault="002C6ECD" w:rsidP="00987979">
                    <w:pPr>
                      <w:jc w:val="center"/>
                      <w:rPr>
                        <w:rFonts w:ascii="Sylfaen" w:hAnsi="Sylfaen"/>
                        <w:sz w:val="14"/>
                        <w:szCs w:val="14"/>
                      </w:rPr>
                    </w:pPr>
                    <w:r w:rsidRPr="00404911">
                      <w:rPr>
                        <w:rFonts w:ascii="Sylfaen" w:hAnsi="Sylfaen"/>
                        <w:sz w:val="14"/>
                        <w:szCs w:val="14"/>
                      </w:rPr>
                      <w:t>(Р.АСТ.001)</w:t>
                    </w:r>
                  </w:p>
                </w:txbxContent>
              </v:textbox>
            </v:rect>
            <v:rect id="_x0000_s1035" style="position:absolute;left:2868;top:5280;width:1602;height:555" stroked="f">
              <v:textbox>
                <w:txbxContent>
                  <w:p w14:paraId="61718530" w14:textId="77777777" w:rsidR="002C6ECD" w:rsidRPr="00404911" w:rsidRDefault="002C6ECD" w:rsidP="00987979">
                    <w:pPr>
                      <w:jc w:val="center"/>
                      <w:rPr>
                        <w:rFonts w:ascii="Sylfaen" w:hAnsi="Sylfaen"/>
                        <w:sz w:val="14"/>
                        <w:szCs w:val="14"/>
                      </w:rPr>
                    </w:pPr>
                    <w:r w:rsidRPr="00404911">
                      <w:rPr>
                        <w:rFonts w:ascii="Sylfaen" w:hAnsi="Sylfaen"/>
                        <w:sz w:val="14"/>
                        <w:szCs w:val="14"/>
                      </w:rPr>
                      <w:t>«Մասնակցություն»</w:t>
                    </w:r>
                  </w:p>
                </w:txbxContent>
              </v:textbox>
            </v:rect>
            <v:rect id="_x0000_s1036" style="position:absolute;left:6865;top:6578;width:1637;height:472" stroked="f">
              <v:textbox>
                <w:txbxContent>
                  <w:p w14:paraId="7A5655CE" w14:textId="77777777" w:rsidR="002C6ECD" w:rsidRPr="00404911" w:rsidRDefault="002C6ECD" w:rsidP="00987979">
                    <w:pPr>
                      <w:jc w:val="center"/>
                      <w:rPr>
                        <w:rFonts w:ascii="Sylfaen" w:hAnsi="Sylfaen"/>
                        <w:sz w:val="14"/>
                        <w:szCs w:val="14"/>
                      </w:rPr>
                    </w:pPr>
                    <w:r w:rsidRPr="00404911">
                      <w:rPr>
                        <w:rFonts w:ascii="Sylfaen" w:hAnsi="Sylfaen"/>
                        <w:sz w:val="14"/>
                        <w:szCs w:val="14"/>
                      </w:rPr>
                      <w:t>«Մասնակցություն»</w:t>
                    </w:r>
                  </w:p>
                </w:txbxContent>
              </v:textbox>
            </v:rect>
            <v:rect id="_x0000_s1037" style="position:absolute;left:3133;top:1830;width:1521;height:555" stroked="f">
              <v:textbox>
                <w:txbxContent>
                  <w:p w14:paraId="326B73C3" w14:textId="77777777" w:rsidR="002C6ECD" w:rsidRPr="00404911" w:rsidRDefault="002C6ECD" w:rsidP="00987979">
                    <w:pPr>
                      <w:jc w:val="center"/>
                      <w:rPr>
                        <w:rFonts w:ascii="Sylfaen" w:hAnsi="Sylfaen"/>
                        <w:sz w:val="14"/>
                        <w:szCs w:val="14"/>
                      </w:rPr>
                    </w:pPr>
                    <w:r w:rsidRPr="00404911">
                      <w:rPr>
                        <w:rFonts w:ascii="Sylfaen" w:hAnsi="Sylfaen"/>
                        <w:sz w:val="14"/>
                        <w:szCs w:val="14"/>
                      </w:rPr>
                      <w:t>«Մասնակցություն»</w:t>
                    </w:r>
                  </w:p>
                </w:txbxContent>
              </v:textbox>
            </v:rect>
            <v:rect id="_x0000_s1038" style="position:absolute;left:7373;top:1830;width:1543;height:497" stroked="f">
              <v:textbox>
                <w:txbxContent>
                  <w:p w14:paraId="6F8AD7F1" w14:textId="77777777" w:rsidR="002C6ECD" w:rsidRPr="00404911" w:rsidRDefault="002C6ECD" w:rsidP="00987979">
                    <w:pPr>
                      <w:jc w:val="center"/>
                      <w:rPr>
                        <w:rFonts w:ascii="Sylfaen" w:hAnsi="Sylfaen"/>
                        <w:sz w:val="14"/>
                        <w:szCs w:val="14"/>
                      </w:rPr>
                    </w:pPr>
                    <w:r w:rsidRPr="00404911">
                      <w:rPr>
                        <w:rFonts w:ascii="Sylfaen" w:hAnsi="Sylfaen"/>
                        <w:sz w:val="14"/>
                        <w:szCs w:val="14"/>
                      </w:rPr>
                      <w:t>«Մասնակցություն»</w:t>
                    </w:r>
                  </w:p>
                </w:txbxContent>
              </v:textbox>
            </v:rect>
            <v:rect id="_x0000_s1039" style="position:absolute;left:6305;top:3495;width:1600;height:465" stroked="f">
              <v:textbox>
                <w:txbxContent>
                  <w:p w14:paraId="40781F0A" w14:textId="77777777" w:rsidR="002C6ECD" w:rsidRPr="00404911" w:rsidRDefault="002C6ECD" w:rsidP="00987979">
                    <w:pPr>
                      <w:jc w:val="center"/>
                      <w:rPr>
                        <w:rFonts w:ascii="Sylfaen" w:hAnsi="Sylfaen"/>
                        <w:sz w:val="14"/>
                        <w:szCs w:val="14"/>
                      </w:rPr>
                    </w:pPr>
                    <w:r w:rsidRPr="00404911">
                      <w:rPr>
                        <w:rFonts w:ascii="Sylfaen" w:hAnsi="Sylfaen"/>
                        <w:sz w:val="14"/>
                        <w:szCs w:val="14"/>
                      </w:rPr>
                      <w:t>«Մասնակցություն»</w:t>
                    </w:r>
                  </w:p>
                </w:txbxContent>
              </v:textbox>
            </v:rect>
            <v:rect id="_x0000_s1040" style="position:absolute;left:4395;top:3495;width:1625;height:465" stroked="f">
              <v:textbox>
                <w:txbxContent>
                  <w:p w14:paraId="00372EB1" w14:textId="77777777" w:rsidR="002C6ECD" w:rsidRPr="00404911" w:rsidRDefault="002C6ECD" w:rsidP="00987979">
                    <w:pPr>
                      <w:jc w:val="center"/>
                      <w:rPr>
                        <w:rFonts w:ascii="Sylfaen" w:hAnsi="Sylfaen"/>
                        <w:sz w:val="14"/>
                        <w:szCs w:val="14"/>
                      </w:rPr>
                    </w:pPr>
                    <w:r w:rsidRPr="00404911">
                      <w:rPr>
                        <w:rFonts w:ascii="Sylfaen" w:hAnsi="Sylfaen"/>
                        <w:sz w:val="14"/>
                        <w:szCs w:val="14"/>
                      </w:rPr>
                      <w:t>«Մասնակցություն»</w:t>
                    </w:r>
                  </w:p>
                </w:txbxContent>
              </v:textbox>
            </v:rect>
          </v:group>
        </w:pict>
      </w:r>
      <w:r w:rsidR="00987979" w:rsidRPr="00987979">
        <w:rPr>
          <w:rFonts w:ascii="Sylfaen" w:hAnsi="Sylfaen"/>
          <w:sz w:val="24"/>
          <w:szCs w:val="24"/>
        </w:rPr>
        <w:object w:dxaOrig="9001" w:dyaOrig="7301" w14:anchorId="448671D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450.75pt;height:365.25pt" o:ole="">
            <v:imagedata r:id="rId8" o:title=""/>
          </v:shape>
          <o:OLEObject Type="Embed" ProgID="Visio.Drawing.15" ShapeID="_x0000_i1026" DrawAspect="Content" ObjectID="_1766396149" r:id="rId9"/>
        </w:object>
      </w:r>
    </w:p>
    <w:p w14:paraId="4E38A01D" w14:textId="77777777" w:rsidR="00987979" w:rsidRPr="00FA5350" w:rsidRDefault="00987979" w:rsidP="00987979">
      <w:pPr>
        <w:widowControl w:val="0"/>
        <w:spacing w:after="160" w:line="360" w:lineRule="auto"/>
        <w:jc w:val="center"/>
        <w:rPr>
          <w:rFonts w:ascii="Sylfaen" w:hAnsi="Sylfaen"/>
          <w:sz w:val="20"/>
          <w:szCs w:val="24"/>
        </w:rPr>
      </w:pPr>
      <w:bookmarkStart w:id="25" w:name="_Ref363494350"/>
      <w:bookmarkStart w:id="26" w:name="_Toc375908853"/>
      <w:r w:rsidRPr="00FA5350">
        <w:rPr>
          <w:rFonts w:ascii="Sylfaen" w:hAnsi="Sylfaen"/>
          <w:sz w:val="20"/>
          <w:szCs w:val="24"/>
        </w:rPr>
        <w:t>Նկ</w:t>
      </w:r>
      <w:bookmarkEnd w:id="25"/>
      <w:r w:rsidRPr="00FA5350">
        <w:rPr>
          <w:rFonts w:ascii="Sylfaen" w:hAnsi="Sylfaen"/>
          <w:sz w:val="20"/>
          <w:szCs w:val="24"/>
        </w:rPr>
        <w:t>. 1. Ընդհանուր գործընթացի կառուցվածքը</w:t>
      </w:r>
      <w:bookmarkEnd w:id="26"/>
    </w:p>
    <w:p w14:paraId="6D6357C4" w14:textId="77777777" w:rsidR="00987979" w:rsidRPr="00987979" w:rsidRDefault="00987979" w:rsidP="00987979">
      <w:pPr>
        <w:widowControl w:val="0"/>
        <w:spacing w:after="160" w:line="360" w:lineRule="auto"/>
        <w:rPr>
          <w:rFonts w:ascii="Sylfaen" w:hAnsi="Sylfaen"/>
          <w:sz w:val="24"/>
          <w:szCs w:val="24"/>
        </w:rPr>
      </w:pPr>
      <w:bookmarkStart w:id="27" w:name="_Toc369271005"/>
      <w:bookmarkStart w:id="28" w:name="_Toc351924591"/>
    </w:p>
    <w:p w14:paraId="172AF53D" w14:textId="77777777" w:rsidR="00987979" w:rsidRPr="00987979" w:rsidRDefault="00987979" w:rsidP="00FA5350">
      <w:pPr>
        <w:widowControl w:val="0"/>
        <w:tabs>
          <w:tab w:val="left" w:pos="1134"/>
        </w:tabs>
        <w:spacing w:after="160" w:line="360" w:lineRule="auto"/>
        <w:ind w:firstLine="567"/>
        <w:jc w:val="both"/>
        <w:rPr>
          <w:rFonts w:ascii="Sylfaen" w:hAnsi="Sylfaen"/>
          <w:sz w:val="24"/>
          <w:szCs w:val="24"/>
        </w:rPr>
      </w:pPr>
      <w:r w:rsidRPr="00987979">
        <w:rPr>
          <w:rFonts w:ascii="Sylfaen" w:hAnsi="Sylfaen"/>
          <w:sz w:val="24"/>
          <w:szCs w:val="24"/>
        </w:rPr>
        <w:t>13.</w:t>
      </w:r>
      <w:r w:rsidR="00FA5350" w:rsidRPr="00FA5350">
        <w:rPr>
          <w:rFonts w:ascii="Sylfaen" w:hAnsi="Sylfaen"/>
          <w:sz w:val="24"/>
          <w:szCs w:val="24"/>
        </w:rPr>
        <w:tab/>
      </w:r>
      <w:r w:rsidRPr="00987979">
        <w:rPr>
          <w:rFonts w:ascii="Sylfaen" w:hAnsi="Sylfaen"/>
          <w:sz w:val="24"/>
          <w:szCs w:val="24"/>
        </w:rPr>
        <w:t>Ընդհանուր գործընթացի՝ ըստ իրենց նշանակության խմբավորված ընթացակարգերի կատարման կարգը, ներառյալ` գործառնությունների մանրամասն նկարագրությունը, բերված է սույն կանոնների VIII</w:t>
      </w:r>
      <w:bookmarkEnd w:id="27"/>
      <w:r w:rsidRPr="00987979">
        <w:rPr>
          <w:rFonts w:ascii="Sylfaen" w:hAnsi="Sylfaen"/>
          <w:sz w:val="24"/>
          <w:szCs w:val="24"/>
        </w:rPr>
        <w:t xml:space="preserve"> բաժնում։</w:t>
      </w:r>
    </w:p>
    <w:p w14:paraId="660EE286" w14:textId="35684261" w:rsidR="00987979" w:rsidRPr="00987979" w:rsidRDefault="00987979" w:rsidP="00FA5350">
      <w:pPr>
        <w:widowControl w:val="0"/>
        <w:tabs>
          <w:tab w:val="left" w:pos="1134"/>
        </w:tabs>
        <w:spacing w:after="160" w:line="360" w:lineRule="auto"/>
        <w:ind w:firstLine="567"/>
        <w:jc w:val="both"/>
        <w:rPr>
          <w:rFonts w:ascii="Sylfaen" w:hAnsi="Sylfaen"/>
          <w:sz w:val="24"/>
          <w:szCs w:val="24"/>
        </w:rPr>
      </w:pPr>
      <w:bookmarkStart w:id="29" w:name="_Toc369271006"/>
      <w:r w:rsidRPr="00987979">
        <w:rPr>
          <w:rFonts w:ascii="Sylfaen" w:hAnsi="Sylfaen"/>
          <w:sz w:val="24"/>
          <w:szCs w:val="24"/>
        </w:rPr>
        <w:t>14.</w:t>
      </w:r>
      <w:r w:rsidR="00FA5350" w:rsidRPr="00FA5350">
        <w:rPr>
          <w:rFonts w:ascii="Sylfaen" w:hAnsi="Sylfaen"/>
          <w:sz w:val="24"/>
          <w:szCs w:val="24"/>
        </w:rPr>
        <w:tab/>
      </w:r>
      <w:r w:rsidRPr="00987979">
        <w:rPr>
          <w:rFonts w:ascii="Sylfaen" w:hAnsi="Sylfaen"/>
          <w:sz w:val="24"/>
          <w:szCs w:val="24"/>
        </w:rPr>
        <w:t>Ընթացակարգերի յուրաքանչյուր խմբի համար բերվում է ընդհանուր գործընթացի ընթացակարգերի միջ</w:t>
      </w:r>
      <w:r w:rsidR="00ED7AFC">
        <w:rPr>
          <w:rFonts w:ascii="Sylfaen" w:hAnsi="Sylfaen"/>
          <w:sz w:val="24"/>
          <w:szCs w:val="24"/>
        </w:rPr>
        <w:t>և</w:t>
      </w:r>
      <w:r w:rsidRPr="00987979">
        <w:rPr>
          <w:rFonts w:ascii="Sylfaen" w:hAnsi="Sylfaen"/>
          <w:sz w:val="24"/>
          <w:szCs w:val="24"/>
        </w:rPr>
        <w:t xml:space="preserve"> առկա կապերը </w:t>
      </w:r>
      <w:r w:rsidR="00ED7AFC">
        <w:rPr>
          <w:rFonts w:ascii="Sylfaen" w:hAnsi="Sylfaen"/>
          <w:sz w:val="24"/>
          <w:szCs w:val="24"/>
        </w:rPr>
        <w:t>և</w:t>
      </w:r>
      <w:r w:rsidRPr="00987979">
        <w:rPr>
          <w:rFonts w:ascii="Sylfaen" w:hAnsi="Sylfaen"/>
          <w:sz w:val="24"/>
          <w:szCs w:val="24"/>
        </w:rPr>
        <w:t xml:space="preserve"> դրանց կատարման կարգն արտացոլող ընդհանուր սխեման։ Ընթացակարգերի ընդհանուր սխեման կառուցված է UML գրաֆիկական նոտացիայի (մոդելավորման միասնականացված լեզու՝ Unified Modeling Language) օգտագործմամբ </w:t>
      </w:r>
      <w:r w:rsidR="00ED7AFC">
        <w:rPr>
          <w:rFonts w:ascii="Sylfaen" w:hAnsi="Sylfaen"/>
          <w:sz w:val="24"/>
          <w:szCs w:val="24"/>
        </w:rPr>
        <w:t>և</w:t>
      </w:r>
      <w:r w:rsidRPr="00987979">
        <w:rPr>
          <w:rFonts w:ascii="Sylfaen" w:hAnsi="Sylfaen"/>
          <w:sz w:val="24"/>
          <w:szCs w:val="24"/>
        </w:rPr>
        <w:t xml:space="preserve"> ապահովված է տեքստային նկարագրությամբ։</w:t>
      </w:r>
      <w:bookmarkEnd w:id="29"/>
      <w:r w:rsidRPr="00987979">
        <w:rPr>
          <w:rFonts w:ascii="Sylfaen" w:hAnsi="Sylfaen"/>
          <w:sz w:val="24"/>
          <w:szCs w:val="24"/>
        </w:rPr>
        <w:t xml:space="preserve"> </w:t>
      </w:r>
    </w:p>
    <w:p w14:paraId="641525D0" w14:textId="77777777" w:rsidR="00987979" w:rsidRPr="00987979" w:rsidRDefault="00987979" w:rsidP="00987979">
      <w:pPr>
        <w:widowControl w:val="0"/>
        <w:spacing w:after="160" w:line="360" w:lineRule="auto"/>
        <w:rPr>
          <w:rFonts w:ascii="Sylfaen" w:hAnsi="Sylfaen"/>
          <w:sz w:val="24"/>
          <w:szCs w:val="24"/>
        </w:rPr>
      </w:pPr>
    </w:p>
    <w:p w14:paraId="1A58956D" w14:textId="38B0E6B9" w:rsidR="00987979" w:rsidRPr="00987979" w:rsidRDefault="00987979" w:rsidP="00FA5350">
      <w:pPr>
        <w:widowControl w:val="0"/>
        <w:spacing w:after="160" w:line="360" w:lineRule="auto"/>
        <w:jc w:val="center"/>
        <w:rPr>
          <w:rFonts w:ascii="Sylfaen" w:hAnsi="Sylfaen"/>
          <w:sz w:val="24"/>
          <w:szCs w:val="24"/>
        </w:rPr>
      </w:pPr>
      <w:bookmarkStart w:id="30" w:name="_Toc351924584"/>
      <w:bookmarkEnd w:id="28"/>
      <w:r w:rsidRPr="00987979">
        <w:rPr>
          <w:rFonts w:ascii="Sylfaen" w:hAnsi="Sylfaen"/>
          <w:sz w:val="24"/>
          <w:szCs w:val="24"/>
        </w:rPr>
        <w:lastRenderedPageBreak/>
        <w:t>4. Արտադրողների ռեեստրի ձ</w:t>
      </w:r>
      <w:r w:rsidR="00ED7AFC">
        <w:rPr>
          <w:rFonts w:ascii="Sylfaen" w:hAnsi="Sylfaen"/>
          <w:sz w:val="24"/>
          <w:szCs w:val="24"/>
        </w:rPr>
        <w:t>և</w:t>
      </w:r>
      <w:r w:rsidRPr="00987979">
        <w:rPr>
          <w:rFonts w:ascii="Sylfaen" w:hAnsi="Sylfaen"/>
          <w:sz w:val="24"/>
          <w:szCs w:val="24"/>
        </w:rPr>
        <w:t xml:space="preserve">ավորման </w:t>
      </w:r>
      <w:r w:rsidR="00ED7AFC">
        <w:rPr>
          <w:rFonts w:ascii="Sylfaen" w:hAnsi="Sylfaen"/>
          <w:sz w:val="24"/>
          <w:szCs w:val="24"/>
        </w:rPr>
        <w:t>և</w:t>
      </w:r>
      <w:r w:rsidRPr="00987979">
        <w:rPr>
          <w:rFonts w:ascii="Sylfaen" w:hAnsi="Sylfaen"/>
          <w:sz w:val="24"/>
          <w:szCs w:val="24"/>
        </w:rPr>
        <w:t xml:space="preserve"> վարման ընթացակարգերի </w:t>
      </w:r>
      <w:r w:rsidR="0013382B" w:rsidRPr="00706E35">
        <w:rPr>
          <w:rFonts w:ascii="Sylfaen" w:hAnsi="Sylfaen"/>
          <w:sz w:val="24"/>
          <w:szCs w:val="24"/>
        </w:rPr>
        <w:br/>
      </w:r>
      <w:r w:rsidRPr="00987979">
        <w:rPr>
          <w:rFonts w:ascii="Sylfaen" w:hAnsi="Sylfaen"/>
          <w:sz w:val="24"/>
          <w:szCs w:val="24"/>
        </w:rPr>
        <w:t>խումբը (P.SS.15.PGR.001)</w:t>
      </w:r>
    </w:p>
    <w:p w14:paraId="5369298C" w14:textId="4410E47C" w:rsidR="00987979" w:rsidRPr="008F53DD" w:rsidRDefault="00987979" w:rsidP="00FA5350">
      <w:pPr>
        <w:widowControl w:val="0"/>
        <w:tabs>
          <w:tab w:val="left" w:pos="1134"/>
        </w:tabs>
        <w:spacing w:after="160" w:line="360" w:lineRule="auto"/>
        <w:ind w:firstLine="567"/>
        <w:jc w:val="both"/>
        <w:rPr>
          <w:rFonts w:ascii="Sylfaen" w:hAnsi="Sylfaen"/>
          <w:sz w:val="24"/>
          <w:szCs w:val="24"/>
        </w:rPr>
      </w:pPr>
      <w:r w:rsidRPr="00987979">
        <w:rPr>
          <w:rFonts w:ascii="Sylfaen" w:hAnsi="Sylfaen"/>
          <w:sz w:val="24"/>
          <w:szCs w:val="24"/>
        </w:rPr>
        <w:t>15.</w:t>
      </w:r>
      <w:r w:rsidR="00FA5350" w:rsidRPr="00FA5350">
        <w:rPr>
          <w:rFonts w:ascii="Sylfaen" w:hAnsi="Sylfaen"/>
          <w:sz w:val="24"/>
          <w:szCs w:val="24"/>
        </w:rPr>
        <w:tab/>
      </w:r>
      <w:r w:rsidRPr="00987979">
        <w:rPr>
          <w:rFonts w:ascii="Sylfaen" w:hAnsi="Sylfaen"/>
          <w:sz w:val="24"/>
          <w:szCs w:val="24"/>
        </w:rPr>
        <w:t>Արտադրողների ռեեստրի ձ</w:t>
      </w:r>
      <w:r w:rsidR="00ED7AFC">
        <w:rPr>
          <w:rFonts w:ascii="Sylfaen" w:hAnsi="Sylfaen"/>
          <w:sz w:val="24"/>
          <w:szCs w:val="24"/>
        </w:rPr>
        <w:t>և</w:t>
      </w:r>
      <w:r w:rsidRPr="00987979">
        <w:rPr>
          <w:rFonts w:ascii="Sylfaen" w:hAnsi="Sylfaen"/>
          <w:sz w:val="24"/>
          <w:szCs w:val="24"/>
        </w:rPr>
        <w:t xml:space="preserve">ավորման </w:t>
      </w:r>
      <w:r w:rsidR="00ED7AFC">
        <w:rPr>
          <w:rFonts w:ascii="Sylfaen" w:hAnsi="Sylfaen"/>
          <w:sz w:val="24"/>
          <w:szCs w:val="24"/>
        </w:rPr>
        <w:t>և</w:t>
      </w:r>
      <w:r w:rsidRPr="00987979">
        <w:rPr>
          <w:rFonts w:ascii="Sylfaen" w:hAnsi="Sylfaen"/>
          <w:sz w:val="24"/>
          <w:szCs w:val="24"/>
        </w:rPr>
        <w:t xml:space="preserve"> վարման ընթացակարգերի կատարումն սկսվում է անասնաբուժական դեղամիջոցներ արտադրողին հավաստագիր տրամադրելու կամ դեղագործական տեսչական ստուգման արդյունքներով հավաստագրի գործողության դադարեցման կամ կասեցման մասին որոշումն անդամ պետության լիազորված մարմնի կողմից ընդունվելու պահից։</w:t>
      </w:r>
      <w:r w:rsidR="008F53DD">
        <w:rPr>
          <w:rFonts w:ascii="Sylfaen" w:hAnsi="Sylfaen"/>
          <w:sz w:val="24"/>
          <w:szCs w:val="24"/>
        </w:rPr>
        <w:t xml:space="preserve"> </w:t>
      </w:r>
    </w:p>
    <w:p w14:paraId="046BCD7C" w14:textId="4BF0CE7A" w:rsidR="00987979" w:rsidRPr="00987979" w:rsidRDefault="00987979" w:rsidP="00FA5350">
      <w:pPr>
        <w:widowControl w:val="0"/>
        <w:spacing w:after="160" w:line="336" w:lineRule="auto"/>
        <w:ind w:firstLine="567"/>
        <w:jc w:val="both"/>
        <w:rPr>
          <w:rFonts w:ascii="Sylfaen" w:hAnsi="Sylfaen"/>
          <w:sz w:val="24"/>
          <w:szCs w:val="24"/>
        </w:rPr>
      </w:pPr>
      <w:r w:rsidRPr="00987979">
        <w:rPr>
          <w:rFonts w:ascii="Sylfaen" w:hAnsi="Sylfaen"/>
          <w:sz w:val="24"/>
          <w:szCs w:val="24"/>
        </w:rPr>
        <w:t>Արտադրողների ռեեստրի ձ</w:t>
      </w:r>
      <w:r w:rsidR="00ED7AFC">
        <w:rPr>
          <w:rFonts w:ascii="Sylfaen" w:hAnsi="Sylfaen"/>
          <w:sz w:val="24"/>
          <w:szCs w:val="24"/>
        </w:rPr>
        <w:t>և</w:t>
      </w:r>
      <w:r w:rsidRPr="00987979">
        <w:rPr>
          <w:rFonts w:ascii="Sylfaen" w:hAnsi="Sylfaen"/>
          <w:sz w:val="24"/>
          <w:szCs w:val="24"/>
        </w:rPr>
        <w:t xml:space="preserve">ավորման </w:t>
      </w:r>
      <w:r w:rsidR="00ED7AFC">
        <w:rPr>
          <w:rFonts w:ascii="Sylfaen" w:hAnsi="Sylfaen"/>
          <w:sz w:val="24"/>
          <w:szCs w:val="24"/>
        </w:rPr>
        <w:t>և</w:t>
      </w:r>
      <w:r w:rsidRPr="00987979">
        <w:rPr>
          <w:rFonts w:ascii="Sylfaen" w:hAnsi="Sylfaen"/>
          <w:sz w:val="24"/>
          <w:szCs w:val="24"/>
        </w:rPr>
        <w:t xml:space="preserve"> վարման ընթացակարգերը կատարելիս լիազորված մարմինը ձ</w:t>
      </w:r>
      <w:r w:rsidR="00ED7AFC">
        <w:rPr>
          <w:rFonts w:ascii="Sylfaen" w:hAnsi="Sylfaen"/>
          <w:sz w:val="24"/>
          <w:szCs w:val="24"/>
        </w:rPr>
        <w:t>և</w:t>
      </w:r>
      <w:r w:rsidRPr="00987979">
        <w:rPr>
          <w:rFonts w:ascii="Sylfaen" w:hAnsi="Sylfaen"/>
          <w:sz w:val="24"/>
          <w:szCs w:val="24"/>
        </w:rPr>
        <w:t xml:space="preserve">ավորում </w:t>
      </w:r>
      <w:r w:rsidR="00ED7AFC">
        <w:rPr>
          <w:rFonts w:ascii="Sylfaen" w:hAnsi="Sylfaen"/>
          <w:sz w:val="24"/>
          <w:szCs w:val="24"/>
        </w:rPr>
        <w:t>և</w:t>
      </w:r>
      <w:r w:rsidRPr="00987979">
        <w:rPr>
          <w:rFonts w:ascii="Sylfaen" w:hAnsi="Sylfaen"/>
          <w:sz w:val="24"/>
          <w:szCs w:val="24"/>
        </w:rPr>
        <w:t xml:space="preserve"> Հանձնաժողով է ներկայացնում անասնաբուժական դեղամիջոցներ արտադրողների մասին տեղեկություններ՝</w:t>
      </w:r>
      <w:r w:rsidR="00706E35">
        <w:rPr>
          <w:rFonts w:ascii="Sylfaen" w:hAnsi="Sylfaen"/>
          <w:sz w:val="24"/>
          <w:szCs w:val="24"/>
        </w:rPr>
        <w:t xml:space="preserve"> </w:t>
      </w:r>
      <w:r w:rsidRPr="00987979">
        <w:rPr>
          <w:rFonts w:ascii="Sylfaen" w:hAnsi="Sylfaen"/>
          <w:sz w:val="24"/>
          <w:szCs w:val="24"/>
        </w:rPr>
        <w:t>արտադրողների ռեեստրում տեղեկությունների ներառման կամ փոփոխման համար։ Նշված տեղեկությունները ներկայացվում են Եվրասիական տնտեսական հանձնաժողովի կոլեգիայի 2023 թվականի մայիսի 30-ի թիվ 71 որոշմամբ հաստատված՝ «Այն անասնաբուժական դեղամիջոցներն արտադրողների միասնական ռեեստրի ձ</w:t>
      </w:r>
      <w:r w:rsidR="00ED7AFC">
        <w:rPr>
          <w:rFonts w:ascii="Sylfaen" w:hAnsi="Sylfaen"/>
          <w:sz w:val="24"/>
          <w:szCs w:val="24"/>
        </w:rPr>
        <w:t>և</w:t>
      </w:r>
      <w:r w:rsidRPr="00987979">
        <w:rPr>
          <w:rFonts w:ascii="Sylfaen" w:hAnsi="Sylfaen"/>
          <w:sz w:val="24"/>
          <w:szCs w:val="24"/>
        </w:rPr>
        <w:t xml:space="preserve">ավորում, վարում </w:t>
      </w:r>
      <w:r w:rsidR="00ED7AFC">
        <w:rPr>
          <w:rFonts w:ascii="Sylfaen" w:hAnsi="Sylfaen"/>
          <w:sz w:val="24"/>
          <w:szCs w:val="24"/>
        </w:rPr>
        <w:t>և</w:t>
      </w:r>
      <w:r w:rsidRPr="00987979">
        <w:rPr>
          <w:rFonts w:ascii="Sylfaen" w:hAnsi="Sylfaen"/>
          <w:sz w:val="24"/>
          <w:szCs w:val="24"/>
        </w:rPr>
        <w:t xml:space="preserve"> օգտագործում, որոնց արտադրությունը ճանաչվել է Եվրասիական տնտեսական միության պատշաճ արտադրական գործունեության կանոնների պահանջներին համապատասխանող» ընդհանուր գործընթացը Եվրասիական տնտեսական միության ինտեգրված տեղեկատվական համակարգի միջոցներով իրագործելիս Եվրասիական տնտեսական միության անդամ պետությունների լիազորված մարմինների </w:t>
      </w:r>
      <w:r w:rsidR="00ED7AFC">
        <w:rPr>
          <w:rFonts w:ascii="Sylfaen" w:hAnsi="Sylfaen"/>
          <w:sz w:val="24"/>
          <w:szCs w:val="24"/>
        </w:rPr>
        <w:t>և</w:t>
      </w:r>
      <w:r w:rsidRPr="00987979">
        <w:rPr>
          <w:rFonts w:ascii="Sylfaen" w:hAnsi="Sylfaen"/>
          <w:sz w:val="24"/>
          <w:szCs w:val="24"/>
        </w:rPr>
        <w:t xml:space="preserve"> Եվրասիական տնտեսական հանձնաժողովի միջ</w:t>
      </w:r>
      <w:r w:rsidR="00ED7AFC">
        <w:rPr>
          <w:rFonts w:ascii="Sylfaen" w:hAnsi="Sylfaen"/>
          <w:sz w:val="24"/>
          <w:szCs w:val="24"/>
        </w:rPr>
        <w:t>և</w:t>
      </w:r>
      <w:r w:rsidRPr="00987979">
        <w:rPr>
          <w:rFonts w:ascii="Sylfaen" w:hAnsi="Sylfaen"/>
          <w:sz w:val="24"/>
          <w:szCs w:val="24"/>
        </w:rPr>
        <w:t xml:space="preserve"> տեղեկատվական փոխգործակցության կանոնակարգին (այսուհետ՝ Լիազորված մարմինների </w:t>
      </w:r>
      <w:r w:rsidR="00ED7AFC">
        <w:rPr>
          <w:rFonts w:ascii="Sylfaen" w:hAnsi="Sylfaen"/>
          <w:sz w:val="24"/>
          <w:szCs w:val="24"/>
        </w:rPr>
        <w:t>և</w:t>
      </w:r>
      <w:r w:rsidRPr="00987979">
        <w:rPr>
          <w:rFonts w:ascii="Sylfaen" w:hAnsi="Sylfaen"/>
          <w:sz w:val="24"/>
          <w:szCs w:val="24"/>
        </w:rPr>
        <w:t xml:space="preserve"> Հանձնաժողովի միջ</w:t>
      </w:r>
      <w:r w:rsidR="00ED7AFC">
        <w:rPr>
          <w:rFonts w:ascii="Sylfaen" w:hAnsi="Sylfaen"/>
          <w:sz w:val="24"/>
          <w:szCs w:val="24"/>
        </w:rPr>
        <w:t>և</w:t>
      </w:r>
      <w:r w:rsidRPr="00987979">
        <w:rPr>
          <w:rFonts w:ascii="Sylfaen" w:hAnsi="Sylfaen"/>
          <w:sz w:val="24"/>
          <w:szCs w:val="24"/>
        </w:rPr>
        <w:t xml:space="preserve"> տեղեկատվական փոխգործակցության կանոնակարգ) համապատասխան։ Ներկայացվող տեղեկությունների ձ</w:t>
      </w:r>
      <w:r w:rsidR="00ED7AFC">
        <w:rPr>
          <w:rFonts w:ascii="Sylfaen" w:hAnsi="Sylfaen"/>
          <w:sz w:val="24"/>
          <w:szCs w:val="24"/>
        </w:rPr>
        <w:t>և</w:t>
      </w:r>
      <w:r w:rsidRPr="00987979">
        <w:rPr>
          <w:rFonts w:ascii="Sylfaen" w:hAnsi="Sylfaen"/>
          <w:sz w:val="24"/>
          <w:szCs w:val="24"/>
        </w:rPr>
        <w:t>աչափն ու կառուցվածքը պետք է համապատասխանեն Եվրասիական տնտեսական հանձնաժողովի կոլեգիայի 2023 թվականի մայիսի 30-ի թիվ 71 որոշմամբ հաստատված՝ «Այն անասնաբուժական դեղամիջոցներն արտադրողների միասնական ռեեստրի ձ</w:t>
      </w:r>
      <w:r w:rsidR="00ED7AFC">
        <w:rPr>
          <w:rFonts w:ascii="Sylfaen" w:hAnsi="Sylfaen"/>
          <w:sz w:val="24"/>
          <w:szCs w:val="24"/>
        </w:rPr>
        <w:t>և</w:t>
      </w:r>
      <w:r w:rsidRPr="00987979">
        <w:rPr>
          <w:rFonts w:ascii="Sylfaen" w:hAnsi="Sylfaen"/>
          <w:sz w:val="24"/>
          <w:szCs w:val="24"/>
        </w:rPr>
        <w:t xml:space="preserve">ավորում, վարում </w:t>
      </w:r>
      <w:r w:rsidR="00ED7AFC">
        <w:rPr>
          <w:rFonts w:ascii="Sylfaen" w:hAnsi="Sylfaen"/>
          <w:sz w:val="24"/>
          <w:szCs w:val="24"/>
        </w:rPr>
        <w:t>և</w:t>
      </w:r>
      <w:r w:rsidRPr="00987979">
        <w:rPr>
          <w:rFonts w:ascii="Sylfaen" w:hAnsi="Sylfaen"/>
          <w:sz w:val="24"/>
          <w:szCs w:val="24"/>
        </w:rPr>
        <w:t xml:space="preserve"> օգտագործում, որոնց արտադրությունը ճանաչվել է Միության պատշաճ արտադրական գործունեության կանոնների պահանջներին </w:t>
      </w:r>
      <w:r w:rsidRPr="00987979">
        <w:rPr>
          <w:rFonts w:ascii="Sylfaen" w:hAnsi="Sylfaen"/>
          <w:sz w:val="24"/>
          <w:szCs w:val="24"/>
        </w:rPr>
        <w:lastRenderedPageBreak/>
        <w:t xml:space="preserve">համապատասխանող» ընդհանուր գործընթացը Եվրասիական տնտեսական միության ինտեգրված տեղեկատվական համակարգի միջոցներով իրագործելու համար օգտագործվող Էլեկտրոնային փաստաթղթերի </w:t>
      </w:r>
      <w:r w:rsidR="00ED7AFC">
        <w:rPr>
          <w:rFonts w:ascii="Sylfaen" w:hAnsi="Sylfaen"/>
          <w:sz w:val="24"/>
          <w:szCs w:val="24"/>
        </w:rPr>
        <w:t>և</w:t>
      </w:r>
      <w:r w:rsidRPr="00987979">
        <w:rPr>
          <w:rFonts w:ascii="Sylfaen" w:hAnsi="Sylfaen"/>
          <w:sz w:val="24"/>
          <w:szCs w:val="24"/>
        </w:rPr>
        <w:t xml:space="preserve"> տեղեկությունների ձ</w:t>
      </w:r>
      <w:r w:rsidR="00ED7AFC">
        <w:rPr>
          <w:rFonts w:ascii="Sylfaen" w:hAnsi="Sylfaen"/>
          <w:sz w:val="24"/>
          <w:szCs w:val="24"/>
        </w:rPr>
        <w:t>և</w:t>
      </w:r>
      <w:r w:rsidRPr="00987979">
        <w:rPr>
          <w:rFonts w:ascii="Sylfaen" w:hAnsi="Sylfaen"/>
          <w:sz w:val="24"/>
          <w:szCs w:val="24"/>
        </w:rPr>
        <w:t xml:space="preserve">աչափերի ու կառուցվածքների նկարագրությանը (այսուհետ՝ Էլեկտրոնային փաստաթղթերի </w:t>
      </w:r>
      <w:r w:rsidR="00ED7AFC">
        <w:rPr>
          <w:rFonts w:ascii="Sylfaen" w:hAnsi="Sylfaen"/>
          <w:sz w:val="24"/>
          <w:szCs w:val="24"/>
        </w:rPr>
        <w:t>և</w:t>
      </w:r>
      <w:r w:rsidRPr="00987979">
        <w:rPr>
          <w:rFonts w:ascii="Sylfaen" w:hAnsi="Sylfaen"/>
          <w:sz w:val="24"/>
          <w:szCs w:val="24"/>
        </w:rPr>
        <w:t xml:space="preserve"> տեղեկությունների ձ</w:t>
      </w:r>
      <w:r w:rsidR="00ED7AFC">
        <w:rPr>
          <w:rFonts w:ascii="Sylfaen" w:hAnsi="Sylfaen"/>
          <w:sz w:val="24"/>
          <w:szCs w:val="24"/>
        </w:rPr>
        <w:t>և</w:t>
      </w:r>
      <w:r w:rsidRPr="00987979">
        <w:rPr>
          <w:rFonts w:ascii="Sylfaen" w:hAnsi="Sylfaen"/>
          <w:sz w:val="24"/>
          <w:szCs w:val="24"/>
        </w:rPr>
        <w:t>աչափերի ու կառուցվածքների նկարագրություն)։</w:t>
      </w:r>
    </w:p>
    <w:p w14:paraId="36B6B78F" w14:textId="77777777" w:rsidR="00987979" w:rsidRPr="00987979" w:rsidRDefault="00987979" w:rsidP="00FA5350">
      <w:pPr>
        <w:widowControl w:val="0"/>
        <w:spacing w:after="160" w:line="336" w:lineRule="auto"/>
        <w:ind w:firstLine="567"/>
        <w:jc w:val="both"/>
        <w:rPr>
          <w:rFonts w:ascii="Sylfaen" w:hAnsi="Sylfaen"/>
          <w:sz w:val="24"/>
          <w:szCs w:val="24"/>
        </w:rPr>
      </w:pPr>
      <w:r w:rsidRPr="00987979">
        <w:rPr>
          <w:rFonts w:ascii="Sylfaen" w:hAnsi="Sylfaen"/>
          <w:sz w:val="24"/>
          <w:szCs w:val="24"/>
        </w:rPr>
        <w:t>Արտադրողների ռեեստրում ներառման համար անասնաբուժական դեղամիջոցներ արտադրողի մասին տեղեկությունները լիազորված մարմնի կողմից Հանձնաժողով ներկայացվելու դեպքում կատարվում է «Արտադրողների ռեեստրում տեղեկությունների ներառում» ընթացակարգը (P.SS.15.PRC.001)։</w:t>
      </w:r>
    </w:p>
    <w:p w14:paraId="1AACB48E" w14:textId="77777777" w:rsidR="00987979" w:rsidRPr="00987979" w:rsidRDefault="00987979" w:rsidP="00FA5350">
      <w:pPr>
        <w:widowControl w:val="0"/>
        <w:spacing w:after="160" w:line="336" w:lineRule="auto"/>
        <w:ind w:firstLine="567"/>
        <w:jc w:val="both"/>
        <w:rPr>
          <w:rFonts w:ascii="Sylfaen" w:hAnsi="Sylfaen"/>
          <w:sz w:val="24"/>
          <w:szCs w:val="24"/>
        </w:rPr>
      </w:pPr>
      <w:r w:rsidRPr="00987979">
        <w:rPr>
          <w:rFonts w:ascii="Sylfaen" w:hAnsi="Sylfaen"/>
          <w:sz w:val="24"/>
          <w:szCs w:val="24"/>
        </w:rPr>
        <w:t>Արտադրողների ռեեստրում փոփոխություններ կատարելու համար անասնաբուժական դեղամիջոցներ արտադրողի մասին տեղեկությունները լիազորված մարմնի կողմից Հանձնաժողով ներկայացվելու դեպքում կատարվում է «Արտադրողների ռեեստրում տեղեկությունների փոփոխում» ընթացակարգը (P.SS.15.PRC.002)։</w:t>
      </w:r>
    </w:p>
    <w:p w14:paraId="6E9769A0" w14:textId="6A388523" w:rsidR="00987979" w:rsidRPr="00987979" w:rsidRDefault="00987979" w:rsidP="00FA5350">
      <w:pPr>
        <w:widowControl w:val="0"/>
        <w:tabs>
          <w:tab w:val="left" w:pos="1134"/>
        </w:tabs>
        <w:spacing w:after="160" w:line="360" w:lineRule="auto"/>
        <w:ind w:firstLine="567"/>
        <w:jc w:val="both"/>
        <w:rPr>
          <w:rFonts w:ascii="Sylfaen" w:hAnsi="Sylfaen"/>
          <w:sz w:val="24"/>
          <w:szCs w:val="24"/>
        </w:rPr>
      </w:pPr>
      <w:r w:rsidRPr="00987979">
        <w:rPr>
          <w:rFonts w:ascii="Sylfaen" w:hAnsi="Sylfaen"/>
          <w:sz w:val="24"/>
          <w:szCs w:val="24"/>
        </w:rPr>
        <w:t>16.</w:t>
      </w:r>
      <w:r w:rsidR="00FA5350" w:rsidRPr="00FA5350">
        <w:rPr>
          <w:rFonts w:ascii="Sylfaen" w:hAnsi="Sylfaen"/>
          <w:sz w:val="24"/>
          <w:szCs w:val="24"/>
        </w:rPr>
        <w:tab/>
      </w:r>
      <w:r w:rsidRPr="00987979">
        <w:rPr>
          <w:rFonts w:ascii="Sylfaen" w:hAnsi="Sylfaen"/>
          <w:sz w:val="24"/>
          <w:szCs w:val="24"/>
        </w:rPr>
        <w:t>Արտադրողների ռեեստրի ձ</w:t>
      </w:r>
      <w:r w:rsidR="00ED7AFC">
        <w:rPr>
          <w:rFonts w:ascii="Sylfaen" w:hAnsi="Sylfaen"/>
          <w:sz w:val="24"/>
          <w:szCs w:val="24"/>
        </w:rPr>
        <w:t>և</w:t>
      </w:r>
      <w:r w:rsidRPr="00987979">
        <w:rPr>
          <w:rFonts w:ascii="Sylfaen" w:hAnsi="Sylfaen"/>
          <w:sz w:val="24"/>
          <w:szCs w:val="24"/>
        </w:rPr>
        <w:t xml:space="preserve">ավորման </w:t>
      </w:r>
      <w:r w:rsidR="00ED7AFC">
        <w:rPr>
          <w:rFonts w:ascii="Sylfaen" w:hAnsi="Sylfaen"/>
          <w:sz w:val="24"/>
          <w:szCs w:val="24"/>
        </w:rPr>
        <w:t>և</w:t>
      </w:r>
      <w:r w:rsidRPr="00987979">
        <w:rPr>
          <w:rFonts w:ascii="Sylfaen" w:hAnsi="Sylfaen"/>
          <w:sz w:val="24"/>
          <w:szCs w:val="24"/>
        </w:rPr>
        <w:t xml:space="preserve"> վարման ընթացակարգերի խմբի (P.SS.15.PGR.001) բերված նկարագրությունը ներկայացված է 2-րդ նկարում։</w:t>
      </w:r>
    </w:p>
    <w:p w14:paraId="41BC0840" w14:textId="77777777" w:rsidR="00987979" w:rsidRPr="00987979" w:rsidRDefault="00000000" w:rsidP="00987979">
      <w:pPr>
        <w:widowControl w:val="0"/>
        <w:spacing w:after="160" w:line="360" w:lineRule="auto"/>
        <w:rPr>
          <w:rFonts w:ascii="Sylfaen" w:hAnsi="Sylfaen"/>
          <w:sz w:val="24"/>
          <w:szCs w:val="24"/>
        </w:rPr>
      </w:pPr>
      <w:r>
        <w:rPr>
          <w:rFonts w:ascii="Sylfaen" w:hAnsi="Sylfaen"/>
          <w:noProof/>
          <w:sz w:val="24"/>
          <w:szCs w:val="24"/>
          <w:lang w:val="en-US" w:eastAsia="en-US" w:bidi="ar-SA"/>
        </w:rPr>
        <w:pict w14:anchorId="74CA1FEA">
          <v:group id="_x0000_s1268" style="position:absolute;margin-left:8.6pt;margin-top:21.7pt;width:377.1pt;height:197.25pt;z-index:251854848" coordorigin="1590,10077" coordsize="7542,3945">
            <v:rect id="_x0000_s1042" style="position:absolute;left:1590;top:12027;width:2073;height:825" stroked="f">
              <v:textbox inset="0,0,0,0">
                <w:txbxContent>
                  <w:p w14:paraId="04ADDC88" w14:textId="77777777" w:rsidR="002C6ECD" w:rsidRPr="00404911" w:rsidRDefault="002C6ECD" w:rsidP="00987979">
                    <w:pPr>
                      <w:spacing w:after="0" w:line="240" w:lineRule="auto"/>
                      <w:jc w:val="center"/>
                      <w:rPr>
                        <w:rFonts w:ascii="Sylfaen" w:hAnsi="Sylfaen"/>
                        <w:sz w:val="14"/>
                        <w:szCs w:val="14"/>
                      </w:rPr>
                    </w:pPr>
                    <w:r w:rsidRPr="00404911">
                      <w:rPr>
                        <w:rFonts w:ascii="Sylfaen" w:hAnsi="Sylfaen"/>
                        <w:sz w:val="14"/>
                        <w:szCs w:val="14"/>
                      </w:rPr>
                      <w:t>Լիազորված մարմին</w:t>
                    </w:r>
                  </w:p>
                  <w:p w14:paraId="1CF20036" w14:textId="77777777" w:rsidR="002C6ECD" w:rsidRPr="00404911" w:rsidRDefault="002C6ECD" w:rsidP="00987979">
                    <w:pPr>
                      <w:jc w:val="center"/>
                      <w:rPr>
                        <w:rFonts w:ascii="Sylfaen" w:hAnsi="Sylfaen"/>
                        <w:sz w:val="14"/>
                        <w:szCs w:val="14"/>
                      </w:rPr>
                    </w:pPr>
                    <w:r w:rsidRPr="00404911">
                      <w:rPr>
                        <w:rFonts w:ascii="Sylfaen" w:hAnsi="Sylfaen"/>
                        <w:sz w:val="14"/>
                        <w:szCs w:val="14"/>
                      </w:rPr>
                      <w:t>(P.SS.15.ACT.001)</w:t>
                    </w:r>
                  </w:p>
                </w:txbxContent>
              </v:textbox>
            </v:rect>
            <v:rect id="_x0000_s1043" style="position:absolute;left:4335;top:10437;width:2439;height:887" stroked="f">
              <v:textbox inset="0,0,0,0">
                <w:txbxContent>
                  <w:p w14:paraId="6CA25F4D" w14:textId="77777777" w:rsidR="002C6ECD" w:rsidRPr="00404911" w:rsidRDefault="002C6ECD" w:rsidP="00987979">
                    <w:pPr>
                      <w:jc w:val="center"/>
                      <w:rPr>
                        <w:rFonts w:ascii="Sylfaen" w:hAnsi="Sylfaen"/>
                        <w:sz w:val="14"/>
                        <w:szCs w:val="14"/>
                      </w:rPr>
                    </w:pPr>
                    <w:r w:rsidRPr="00404911">
                      <w:rPr>
                        <w:rFonts w:ascii="Sylfaen" w:hAnsi="Sylfaen"/>
                        <w:sz w:val="14"/>
                        <w:szCs w:val="14"/>
                      </w:rPr>
                      <w:t>Արտադրողների ռեեստրում տեղեկությունների ներառում (P.SS.15.PRC.001)</w:t>
                    </w:r>
                  </w:p>
                </w:txbxContent>
              </v:textbox>
            </v:rect>
            <v:rect id="_x0000_s1044" style="position:absolute;left:7797;top:11900;width:1335;height:795" stroked="f">
              <v:textbox inset="0,0,0,0">
                <w:txbxContent>
                  <w:p w14:paraId="21DA62F6" w14:textId="77777777" w:rsidR="002C6ECD" w:rsidRPr="00404911" w:rsidRDefault="002C6ECD" w:rsidP="00987979">
                    <w:pPr>
                      <w:spacing w:after="0" w:line="240" w:lineRule="auto"/>
                      <w:jc w:val="center"/>
                      <w:rPr>
                        <w:rFonts w:ascii="Sylfaen" w:hAnsi="Sylfaen"/>
                        <w:sz w:val="14"/>
                        <w:szCs w:val="14"/>
                      </w:rPr>
                    </w:pPr>
                    <w:r w:rsidRPr="00404911">
                      <w:rPr>
                        <w:rFonts w:ascii="Sylfaen" w:hAnsi="Sylfaen"/>
                        <w:sz w:val="14"/>
                        <w:szCs w:val="14"/>
                      </w:rPr>
                      <w:t>Հանձնաժողով</w:t>
                    </w:r>
                  </w:p>
                  <w:p w14:paraId="521343F1" w14:textId="77777777" w:rsidR="002C6ECD" w:rsidRPr="00404911" w:rsidRDefault="002C6ECD" w:rsidP="00987979">
                    <w:pPr>
                      <w:jc w:val="center"/>
                      <w:rPr>
                        <w:rFonts w:ascii="Sylfaen" w:hAnsi="Sylfaen"/>
                        <w:sz w:val="14"/>
                        <w:szCs w:val="14"/>
                      </w:rPr>
                    </w:pPr>
                    <w:r w:rsidRPr="00404911">
                      <w:rPr>
                        <w:rFonts w:ascii="Sylfaen" w:hAnsi="Sylfaen"/>
                        <w:sz w:val="14"/>
                        <w:szCs w:val="14"/>
                      </w:rPr>
                      <w:t>(Р.АСТ.001)</w:t>
                    </w:r>
                  </w:p>
                </w:txbxContent>
              </v:textbox>
            </v:rect>
            <v:rect id="_x0000_s1045" style="position:absolute;left:4335;top:13032;width:2508;height:990" stroked="f">
              <v:textbox inset="0,0,0,0">
                <w:txbxContent>
                  <w:p w14:paraId="6ACF39D6" w14:textId="77777777" w:rsidR="002C6ECD" w:rsidRPr="00404911" w:rsidRDefault="002C6ECD" w:rsidP="00987979">
                    <w:pPr>
                      <w:jc w:val="center"/>
                      <w:rPr>
                        <w:rFonts w:ascii="Sylfaen" w:hAnsi="Sylfaen"/>
                        <w:sz w:val="14"/>
                        <w:szCs w:val="14"/>
                      </w:rPr>
                    </w:pPr>
                    <w:r w:rsidRPr="00404911">
                      <w:rPr>
                        <w:rFonts w:ascii="Sylfaen" w:hAnsi="Sylfaen"/>
                        <w:sz w:val="14"/>
                        <w:szCs w:val="14"/>
                      </w:rPr>
                      <w:t>Արտադրողների ռեեստրում տեղեկությունների փոփոխում (P.SS.15.PRC.002)</w:t>
                    </w:r>
                  </w:p>
                </w:txbxContent>
              </v:textbox>
            </v:rect>
            <v:rect id="_x0000_s1046" style="position:absolute;left:7119;top:10172;width:1275;height:450" stroked="f">
              <v:textbox inset="0,0,0,0">
                <w:txbxContent>
                  <w:p w14:paraId="0BB105BC" w14:textId="77777777" w:rsidR="002C6ECD" w:rsidRPr="00404911" w:rsidRDefault="002C6ECD" w:rsidP="00987979">
                    <w:pPr>
                      <w:jc w:val="center"/>
                      <w:rPr>
                        <w:rFonts w:ascii="Sylfaen" w:hAnsi="Sylfaen"/>
                        <w:sz w:val="14"/>
                        <w:szCs w:val="14"/>
                      </w:rPr>
                    </w:pPr>
                    <w:r w:rsidRPr="00404911">
                      <w:rPr>
                        <w:rFonts w:ascii="Sylfaen" w:hAnsi="Sylfaen"/>
                        <w:sz w:val="14"/>
                        <w:szCs w:val="14"/>
                      </w:rPr>
                      <w:t>«Մասնակցություն»</w:t>
                    </w:r>
                  </w:p>
                </w:txbxContent>
              </v:textbox>
            </v:rect>
            <v:rect id="_x0000_s1047" style="position:absolute;left:3894;top:11577;width:1275;height:381" stroked="f">
              <v:textbox inset="0,0,0,0">
                <w:txbxContent>
                  <w:p w14:paraId="232794FA" w14:textId="77777777" w:rsidR="002C6ECD" w:rsidRPr="00404911" w:rsidRDefault="002C6ECD" w:rsidP="00987979">
                    <w:pPr>
                      <w:jc w:val="center"/>
                      <w:rPr>
                        <w:rFonts w:ascii="Sylfaen" w:hAnsi="Sylfaen"/>
                        <w:sz w:val="14"/>
                        <w:szCs w:val="14"/>
                      </w:rPr>
                    </w:pPr>
                    <w:r w:rsidRPr="00404911">
                      <w:rPr>
                        <w:rFonts w:ascii="Sylfaen" w:hAnsi="Sylfaen"/>
                        <w:sz w:val="14"/>
                        <w:szCs w:val="14"/>
                      </w:rPr>
                      <w:t>«Մասնակցություն»</w:t>
                    </w:r>
                  </w:p>
                </w:txbxContent>
              </v:textbox>
            </v:rect>
            <v:rect id="_x0000_s1048" style="position:absolute;left:6013;top:11577;width:1275;height:450" stroked="f">
              <v:textbox inset="0,0,0,0">
                <w:txbxContent>
                  <w:p w14:paraId="2D8883E9" w14:textId="77777777" w:rsidR="002C6ECD" w:rsidRPr="00404911" w:rsidRDefault="002C6ECD" w:rsidP="00987979">
                    <w:pPr>
                      <w:jc w:val="center"/>
                      <w:rPr>
                        <w:rFonts w:ascii="Sylfaen" w:hAnsi="Sylfaen"/>
                        <w:sz w:val="14"/>
                        <w:szCs w:val="14"/>
                      </w:rPr>
                    </w:pPr>
                    <w:r w:rsidRPr="00404911">
                      <w:rPr>
                        <w:rFonts w:ascii="Sylfaen" w:hAnsi="Sylfaen"/>
                        <w:sz w:val="14"/>
                        <w:szCs w:val="14"/>
                      </w:rPr>
                      <w:t>«Մասնակցություն»</w:t>
                    </w:r>
                  </w:p>
                </w:txbxContent>
              </v:textbox>
            </v:rect>
            <v:rect id="_x0000_s1049" style="position:absolute;left:2811;top:10077;width:1379;height:545" stroked="f">
              <v:textbox inset="0,0,0,0">
                <w:txbxContent>
                  <w:p w14:paraId="57B11EA4" w14:textId="77777777" w:rsidR="002C6ECD" w:rsidRPr="00404911" w:rsidRDefault="002C6ECD" w:rsidP="00987979">
                    <w:pPr>
                      <w:jc w:val="center"/>
                      <w:rPr>
                        <w:rFonts w:ascii="Sylfaen" w:hAnsi="Sylfaen"/>
                        <w:sz w:val="14"/>
                        <w:szCs w:val="14"/>
                      </w:rPr>
                    </w:pPr>
                    <w:r w:rsidRPr="00404911">
                      <w:rPr>
                        <w:rFonts w:ascii="Sylfaen" w:hAnsi="Sylfaen"/>
                        <w:sz w:val="14"/>
                        <w:szCs w:val="14"/>
                      </w:rPr>
                      <w:t>«Մասնակցություն»</w:t>
                    </w:r>
                  </w:p>
                </w:txbxContent>
              </v:textbox>
            </v:rect>
          </v:group>
        </w:pict>
      </w:r>
      <w:r w:rsidR="00987979" w:rsidRPr="00987979">
        <w:rPr>
          <w:rFonts w:ascii="Sylfaen" w:hAnsi="Sylfaen"/>
          <w:sz w:val="24"/>
          <w:szCs w:val="24"/>
        </w:rPr>
        <w:object w:dxaOrig="7891" w:dyaOrig="4480" w14:anchorId="093759E9">
          <v:shape id="_x0000_i1027" type="#_x0000_t75" style="width:394.5pt;height:225pt" o:ole="">
            <v:imagedata r:id="rId10" o:title=""/>
          </v:shape>
          <o:OLEObject Type="Embed" ProgID="Visio.Drawing.15" ShapeID="_x0000_i1027" DrawAspect="Content" ObjectID="_1766396150" r:id="rId11"/>
        </w:object>
      </w:r>
    </w:p>
    <w:p w14:paraId="65955318" w14:textId="145F1498" w:rsidR="00987979" w:rsidRPr="00FA5350" w:rsidRDefault="00987979" w:rsidP="00987979">
      <w:pPr>
        <w:widowControl w:val="0"/>
        <w:spacing w:after="160" w:line="360" w:lineRule="auto"/>
        <w:jc w:val="center"/>
        <w:rPr>
          <w:rFonts w:ascii="Sylfaen" w:hAnsi="Sylfaen"/>
          <w:sz w:val="20"/>
          <w:szCs w:val="24"/>
        </w:rPr>
      </w:pPr>
      <w:r w:rsidRPr="00FA5350">
        <w:rPr>
          <w:rFonts w:ascii="Sylfaen" w:hAnsi="Sylfaen"/>
          <w:sz w:val="20"/>
          <w:szCs w:val="24"/>
        </w:rPr>
        <w:t>Նկ. 2. Արտադրողների ռեեստրի ձ</w:t>
      </w:r>
      <w:r w:rsidR="00ED7AFC">
        <w:rPr>
          <w:rFonts w:ascii="Sylfaen" w:hAnsi="Sylfaen"/>
          <w:sz w:val="20"/>
          <w:szCs w:val="24"/>
        </w:rPr>
        <w:t>և</w:t>
      </w:r>
      <w:r w:rsidRPr="00FA5350">
        <w:rPr>
          <w:rFonts w:ascii="Sylfaen" w:hAnsi="Sylfaen"/>
          <w:sz w:val="20"/>
          <w:szCs w:val="24"/>
        </w:rPr>
        <w:t xml:space="preserve">ավորման </w:t>
      </w:r>
      <w:r w:rsidR="00ED7AFC">
        <w:rPr>
          <w:rFonts w:ascii="Sylfaen" w:hAnsi="Sylfaen"/>
          <w:sz w:val="20"/>
          <w:szCs w:val="24"/>
        </w:rPr>
        <w:t>և</w:t>
      </w:r>
      <w:r w:rsidRPr="00FA5350">
        <w:rPr>
          <w:rFonts w:ascii="Sylfaen" w:hAnsi="Sylfaen"/>
          <w:sz w:val="20"/>
          <w:szCs w:val="24"/>
        </w:rPr>
        <w:t xml:space="preserve"> վարման ընթացակարգերի խմբի (P.SS.15.PGR.001) ընդհանուր սխեման</w:t>
      </w:r>
    </w:p>
    <w:p w14:paraId="2CA1A360" w14:textId="49FC41E3" w:rsidR="00987979" w:rsidRPr="00987979" w:rsidRDefault="00987979" w:rsidP="00FA5350">
      <w:pPr>
        <w:widowControl w:val="0"/>
        <w:tabs>
          <w:tab w:val="left" w:pos="1134"/>
        </w:tabs>
        <w:spacing w:after="160" w:line="360" w:lineRule="auto"/>
        <w:ind w:firstLine="567"/>
        <w:jc w:val="both"/>
        <w:rPr>
          <w:rFonts w:ascii="Sylfaen" w:hAnsi="Sylfaen"/>
          <w:sz w:val="24"/>
          <w:szCs w:val="24"/>
        </w:rPr>
      </w:pPr>
      <w:r w:rsidRPr="00987979">
        <w:rPr>
          <w:rFonts w:ascii="Sylfaen" w:hAnsi="Sylfaen"/>
          <w:sz w:val="24"/>
          <w:szCs w:val="24"/>
        </w:rPr>
        <w:lastRenderedPageBreak/>
        <w:t>17.</w:t>
      </w:r>
      <w:r w:rsidR="00FA5350" w:rsidRPr="00FA5350">
        <w:rPr>
          <w:rFonts w:ascii="Sylfaen" w:hAnsi="Sylfaen"/>
          <w:sz w:val="24"/>
          <w:szCs w:val="24"/>
        </w:rPr>
        <w:tab/>
      </w:r>
      <w:r w:rsidRPr="00987979">
        <w:rPr>
          <w:rFonts w:ascii="Sylfaen" w:hAnsi="Sylfaen"/>
          <w:sz w:val="24"/>
          <w:szCs w:val="24"/>
        </w:rPr>
        <w:t>Արտադրողների ռեեստրի ձ</w:t>
      </w:r>
      <w:r w:rsidR="00ED7AFC">
        <w:rPr>
          <w:rFonts w:ascii="Sylfaen" w:hAnsi="Sylfaen"/>
          <w:sz w:val="24"/>
          <w:szCs w:val="24"/>
        </w:rPr>
        <w:t>և</w:t>
      </w:r>
      <w:r w:rsidRPr="00987979">
        <w:rPr>
          <w:rFonts w:ascii="Sylfaen" w:hAnsi="Sylfaen"/>
          <w:sz w:val="24"/>
          <w:szCs w:val="24"/>
        </w:rPr>
        <w:t xml:space="preserve">ավորման </w:t>
      </w:r>
      <w:r w:rsidR="00ED7AFC">
        <w:rPr>
          <w:rFonts w:ascii="Sylfaen" w:hAnsi="Sylfaen"/>
          <w:sz w:val="24"/>
          <w:szCs w:val="24"/>
        </w:rPr>
        <w:t>և</w:t>
      </w:r>
      <w:r w:rsidRPr="00987979">
        <w:rPr>
          <w:rFonts w:ascii="Sylfaen" w:hAnsi="Sylfaen"/>
          <w:sz w:val="24"/>
          <w:szCs w:val="24"/>
        </w:rPr>
        <w:t xml:space="preserve"> վարման ընթացակարգերի խմբում (P.SS.15.PGR.001) ներառված՝ ընդհանուր գործընթացի ընթացակարգերի ցանկը ներկայացված է 2-րդ աղյուսակում։</w:t>
      </w:r>
    </w:p>
    <w:p w14:paraId="500563AE" w14:textId="77777777" w:rsidR="00987979" w:rsidRPr="00987979" w:rsidRDefault="00987979" w:rsidP="00987979">
      <w:pPr>
        <w:widowControl w:val="0"/>
        <w:spacing w:after="160" w:line="360" w:lineRule="auto"/>
        <w:rPr>
          <w:rFonts w:ascii="Sylfaen" w:hAnsi="Sylfaen"/>
          <w:sz w:val="24"/>
          <w:szCs w:val="24"/>
        </w:rPr>
      </w:pPr>
    </w:p>
    <w:p w14:paraId="79CDE0D3" w14:textId="77777777" w:rsidR="00987979" w:rsidRPr="00987979" w:rsidRDefault="00987979" w:rsidP="00FA5350">
      <w:pPr>
        <w:widowControl w:val="0"/>
        <w:spacing w:after="160" w:line="336" w:lineRule="auto"/>
        <w:jc w:val="right"/>
        <w:rPr>
          <w:rFonts w:ascii="Sylfaen" w:hAnsi="Sylfaen"/>
          <w:sz w:val="24"/>
          <w:szCs w:val="24"/>
        </w:rPr>
      </w:pPr>
      <w:r w:rsidRPr="00987979">
        <w:rPr>
          <w:rFonts w:ascii="Sylfaen" w:hAnsi="Sylfaen"/>
          <w:sz w:val="24"/>
          <w:szCs w:val="24"/>
        </w:rPr>
        <w:t xml:space="preserve">Աղյուսակ 2 </w:t>
      </w:r>
    </w:p>
    <w:p w14:paraId="6A36FDF4" w14:textId="2AECE7E3" w:rsidR="00987979" w:rsidRPr="00987979" w:rsidRDefault="00987979" w:rsidP="00FA5350">
      <w:pPr>
        <w:widowControl w:val="0"/>
        <w:spacing w:after="160" w:line="336" w:lineRule="auto"/>
        <w:jc w:val="center"/>
        <w:rPr>
          <w:rFonts w:ascii="Sylfaen" w:hAnsi="Sylfaen"/>
          <w:sz w:val="24"/>
          <w:szCs w:val="24"/>
        </w:rPr>
      </w:pPr>
      <w:r w:rsidRPr="00987979">
        <w:rPr>
          <w:rFonts w:ascii="Sylfaen" w:hAnsi="Sylfaen"/>
          <w:sz w:val="24"/>
          <w:szCs w:val="24"/>
        </w:rPr>
        <w:t>Արտադրողների ռեեստրի ձ</w:t>
      </w:r>
      <w:r w:rsidR="00ED7AFC">
        <w:rPr>
          <w:rFonts w:ascii="Sylfaen" w:hAnsi="Sylfaen"/>
          <w:sz w:val="24"/>
          <w:szCs w:val="24"/>
        </w:rPr>
        <w:t>և</w:t>
      </w:r>
      <w:r w:rsidRPr="00987979">
        <w:rPr>
          <w:rFonts w:ascii="Sylfaen" w:hAnsi="Sylfaen"/>
          <w:sz w:val="24"/>
          <w:szCs w:val="24"/>
        </w:rPr>
        <w:t xml:space="preserve">ավորման </w:t>
      </w:r>
      <w:r w:rsidR="00ED7AFC">
        <w:rPr>
          <w:rFonts w:ascii="Sylfaen" w:hAnsi="Sylfaen"/>
          <w:sz w:val="24"/>
          <w:szCs w:val="24"/>
        </w:rPr>
        <w:t>և</w:t>
      </w:r>
      <w:r w:rsidRPr="00987979">
        <w:rPr>
          <w:rFonts w:ascii="Sylfaen" w:hAnsi="Sylfaen"/>
          <w:sz w:val="24"/>
          <w:szCs w:val="24"/>
        </w:rPr>
        <w:t xml:space="preserve"> վարման ընթացակարգերի խմբում (P.SS.15.PGR.001) ներառված՝ ընդհանուր գործընթացի ընթացակարգերի ցանկը</w:t>
      </w: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2415"/>
        <w:gridCol w:w="3471"/>
        <w:gridCol w:w="3470"/>
      </w:tblGrid>
      <w:tr w:rsidR="00987979" w:rsidRPr="00FA5350" w14:paraId="7C66B443" w14:textId="77777777" w:rsidTr="00FA5350">
        <w:trPr>
          <w:tblHeader/>
        </w:trPr>
        <w:tc>
          <w:tcPr>
            <w:tcW w:w="2415" w:type="dxa"/>
            <w:shd w:val="clear" w:color="auto" w:fill="auto"/>
            <w:tcMar>
              <w:top w:w="85" w:type="dxa"/>
              <w:bottom w:w="85" w:type="dxa"/>
            </w:tcMar>
          </w:tcPr>
          <w:p w14:paraId="5AB96ADB" w14:textId="77777777" w:rsidR="00987979" w:rsidRPr="00FA5350" w:rsidRDefault="00987979" w:rsidP="00FA5350">
            <w:pPr>
              <w:widowControl w:val="0"/>
              <w:spacing w:after="60" w:line="240" w:lineRule="auto"/>
              <w:jc w:val="center"/>
              <w:rPr>
                <w:rFonts w:ascii="Sylfaen" w:hAnsi="Sylfaen"/>
                <w:sz w:val="20"/>
                <w:szCs w:val="24"/>
              </w:rPr>
            </w:pPr>
            <w:r w:rsidRPr="00FA5350">
              <w:rPr>
                <w:rFonts w:ascii="Sylfaen" w:hAnsi="Sylfaen"/>
                <w:sz w:val="20"/>
                <w:szCs w:val="24"/>
              </w:rPr>
              <w:t>Ծածկագրային նշագիրը</w:t>
            </w:r>
          </w:p>
        </w:tc>
        <w:tc>
          <w:tcPr>
            <w:tcW w:w="3471" w:type="dxa"/>
            <w:shd w:val="clear" w:color="auto" w:fill="auto"/>
            <w:tcMar>
              <w:top w:w="85" w:type="dxa"/>
              <w:bottom w:w="85" w:type="dxa"/>
            </w:tcMar>
          </w:tcPr>
          <w:p w14:paraId="16453F02" w14:textId="77777777" w:rsidR="00987979" w:rsidRPr="00FA5350" w:rsidRDefault="00987979" w:rsidP="00FA5350">
            <w:pPr>
              <w:widowControl w:val="0"/>
              <w:spacing w:after="60" w:line="240" w:lineRule="auto"/>
              <w:jc w:val="center"/>
              <w:rPr>
                <w:rFonts w:ascii="Sylfaen" w:hAnsi="Sylfaen"/>
                <w:sz w:val="20"/>
                <w:szCs w:val="24"/>
              </w:rPr>
            </w:pPr>
            <w:r w:rsidRPr="00FA5350">
              <w:rPr>
                <w:rFonts w:ascii="Sylfaen" w:hAnsi="Sylfaen"/>
                <w:sz w:val="20"/>
                <w:szCs w:val="24"/>
              </w:rPr>
              <w:t>Անվանումը</w:t>
            </w:r>
          </w:p>
        </w:tc>
        <w:tc>
          <w:tcPr>
            <w:tcW w:w="3470" w:type="dxa"/>
            <w:shd w:val="clear" w:color="auto" w:fill="auto"/>
            <w:tcMar>
              <w:top w:w="85" w:type="dxa"/>
              <w:bottom w:w="85" w:type="dxa"/>
            </w:tcMar>
          </w:tcPr>
          <w:p w14:paraId="798EF555" w14:textId="77777777" w:rsidR="00987979" w:rsidRPr="00FA5350" w:rsidRDefault="00987979" w:rsidP="00FA5350">
            <w:pPr>
              <w:widowControl w:val="0"/>
              <w:spacing w:after="60" w:line="240" w:lineRule="auto"/>
              <w:jc w:val="center"/>
              <w:rPr>
                <w:rFonts w:ascii="Sylfaen" w:hAnsi="Sylfaen"/>
                <w:sz w:val="20"/>
                <w:szCs w:val="24"/>
              </w:rPr>
            </w:pPr>
            <w:r w:rsidRPr="00FA5350">
              <w:rPr>
                <w:rFonts w:ascii="Sylfaen" w:hAnsi="Sylfaen"/>
                <w:sz w:val="20"/>
                <w:szCs w:val="24"/>
              </w:rPr>
              <w:t>Նկարագրությունը</w:t>
            </w:r>
          </w:p>
        </w:tc>
      </w:tr>
      <w:tr w:rsidR="00987979" w:rsidRPr="00FA5350" w14:paraId="55C82565" w14:textId="77777777" w:rsidTr="00FA5350">
        <w:trPr>
          <w:tblHeader/>
        </w:trPr>
        <w:tc>
          <w:tcPr>
            <w:tcW w:w="2415" w:type="dxa"/>
            <w:shd w:val="clear" w:color="auto" w:fill="auto"/>
            <w:tcMar>
              <w:top w:w="85" w:type="dxa"/>
              <w:bottom w:w="85" w:type="dxa"/>
            </w:tcMar>
            <w:vAlign w:val="center"/>
          </w:tcPr>
          <w:p w14:paraId="0B1E6E3F" w14:textId="77777777" w:rsidR="00987979" w:rsidRPr="00FA5350" w:rsidRDefault="00987979" w:rsidP="00FA5350">
            <w:pPr>
              <w:widowControl w:val="0"/>
              <w:spacing w:after="60" w:line="240" w:lineRule="auto"/>
              <w:jc w:val="center"/>
              <w:rPr>
                <w:rFonts w:ascii="Sylfaen" w:hAnsi="Sylfaen"/>
                <w:sz w:val="20"/>
                <w:szCs w:val="24"/>
              </w:rPr>
            </w:pPr>
            <w:r w:rsidRPr="00FA5350">
              <w:rPr>
                <w:rFonts w:ascii="Sylfaen" w:hAnsi="Sylfaen"/>
                <w:sz w:val="20"/>
                <w:szCs w:val="24"/>
              </w:rPr>
              <w:t>1</w:t>
            </w:r>
          </w:p>
        </w:tc>
        <w:tc>
          <w:tcPr>
            <w:tcW w:w="3471" w:type="dxa"/>
            <w:shd w:val="clear" w:color="auto" w:fill="auto"/>
            <w:tcMar>
              <w:top w:w="85" w:type="dxa"/>
              <w:bottom w:w="85" w:type="dxa"/>
            </w:tcMar>
            <w:vAlign w:val="center"/>
          </w:tcPr>
          <w:p w14:paraId="29781CC3" w14:textId="77777777" w:rsidR="00987979" w:rsidRPr="00FA5350" w:rsidRDefault="00987979" w:rsidP="00FA5350">
            <w:pPr>
              <w:widowControl w:val="0"/>
              <w:spacing w:after="60" w:line="240" w:lineRule="auto"/>
              <w:jc w:val="center"/>
              <w:rPr>
                <w:rFonts w:ascii="Sylfaen" w:hAnsi="Sylfaen"/>
                <w:sz w:val="20"/>
                <w:szCs w:val="24"/>
              </w:rPr>
            </w:pPr>
            <w:r w:rsidRPr="00FA5350">
              <w:rPr>
                <w:rFonts w:ascii="Sylfaen" w:hAnsi="Sylfaen"/>
                <w:sz w:val="20"/>
                <w:szCs w:val="24"/>
              </w:rPr>
              <w:t>2</w:t>
            </w:r>
          </w:p>
        </w:tc>
        <w:tc>
          <w:tcPr>
            <w:tcW w:w="3470" w:type="dxa"/>
            <w:shd w:val="clear" w:color="auto" w:fill="auto"/>
            <w:tcMar>
              <w:top w:w="85" w:type="dxa"/>
              <w:bottom w:w="85" w:type="dxa"/>
            </w:tcMar>
            <w:vAlign w:val="center"/>
          </w:tcPr>
          <w:p w14:paraId="7FF42F51" w14:textId="77777777" w:rsidR="00987979" w:rsidRPr="00FA5350" w:rsidRDefault="00987979" w:rsidP="00FA5350">
            <w:pPr>
              <w:widowControl w:val="0"/>
              <w:spacing w:after="60" w:line="240" w:lineRule="auto"/>
              <w:jc w:val="center"/>
              <w:rPr>
                <w:rFonts w:ascii="Sylfaen" w:hAnsi="Sylfaen"/>
                <w:sz w:val="20"/>
                <w:szCs w:val="24"/>
              </w:rPr>
            </w:pPr>
            <w:r w:rsidRPr="00FA5350">
              <w:rPr>
                <w:rFonts w:ascii="Sylfaen" w:hAnsi="Sylfaen"/>
                <w:sz w:val="20"/>
                <w:szCs w:val="24"/>
              </w:rPr>
              <w:t>3</w:t>
            </w:r>
          </w:p>
        </w:tc>
      </w:tr>
      <w:tr w:rsidR="00987979" w:rsidRPr="00FA5350" w14:paraId="022E807A" w14:textId="77777777" w:rsidTr="00FA5350">
        <w:tc>
          <w:tcPr>
            <w:tcW w:w="2415" w:type="dxa"/>
            <w:tcBorders>
              <w:top w:val="single" w:sz="4" w:space="0" w:color="auto"/>
              <w:bottom w:val="single" w:sz="4" w:space="0" w:color="auto"/>
            </w:tcBorders>
            <w:shd w:val="clear" w:color="auto" w:fill="auto"/>
            <w:tcMar>
              <w:top w:w="85" w:type="dxa"/>
              <w:bottom w:w="85" w:type="dxa"/>
            </w:tcMar>
          </w:tcPr>
          <w:p w14:paraId="7A4F6DFA" w14:textId="77777777" w:rsidR="00987979" w:rsidRPr="00FA5350" w:rsidRDefault="00987979" w:rsidP="00FA5350">
            <w:pPr>
              <w:widowControl w:val="0"/>
              <w:spacing w:after="60" w:line="240" w:lineRule="auto"/>
              <w:rPr>
                <w:rFonts w:ascii="Sylfaen" w:hAnsi="Sylfaen"/>
                <w:sz w:val="20"/>
                <w:szCs w:val="24"/>
              </w:rPr>
            </w:pPr>
            <w:r w:rsidRPr="00FA5350">
              <w:rPr>
                <w:rFonts w:ascii="Sylfaen" w:hAnsi="Sylfaen"/>
                <w:sz w:val="20"/>
                <w:szCs w:val="24"/>
              </w:rPr>
              <w:t xml:space="preserve">P.SS.15.PRC.001 </w:t>
            </w:r>
          </w:p>
        </w:tc>
        <w:tc>
          <w:tcPr>
            <w:tcW w:w="3471" w:type="dxa"/>
            <w:tcBorders>
              <w:top w:val="single" w:sz="4" w:space="0" w:color="auto"/>
              <w:bottom w:val="single" w:sz="4" w:space="0" w:color="auto"/>
            </w:tcBorders>
            <w:shd w:val="clear" w:color="auto" w:fill="auto"/>
            <w:tcMar>
              <w:top w:w="85" w:type="dxa"/>
              <w:bottom w:w="85" w:type="dxa"/>
            </w:tcMar>
          </w:tcPr>
          <w:p w14:paraId="543B0B4D" w14:textId="77777777" w:rsidR="00987979" w:rsidRPr="00FA5350" w:rsidRDefault="00987979" w:rsidP="00FA5350">
            <w:pPr>
              <w:widowControl w:val="0"/>
              <w:spacing w:after="60" w:line="240" w:lineRule="auto"/>
              <w:rPr>
                <w:rFonts w:ascii="Sylfaen" w:hAnsi="Sylfaen"/>
                <w:sz w:val="20"/>
                <w:szCs w:val="24"/>
              </w:rPr>
            </w:pPr>
            <w:r w:rsidRPr="00FA5350">
              <w:rPr>
                <w:rFonts w:ascii="Sylfaen" w:hAnsi="Sylfaen"/>
                <w:sz w:val="20"/>
                <w:szCs w:val="24"/>
              </w:rPr>
              <w:t>արտադրողների ռեեստրում տեղեկությունների ներառում</w:t>
            </w:r>
          </w:p>
        </w:tc>
        <w:tc>
          <w:tcPr>
            <w:tcW w:w="3470" w:type="dxa"/>
            <w:tcBorders>
              <w:top w:val="single" w:sz="4" w:space="0" w:color="auto"/>
              <w:bottom w:val="single" w:sz="4" w:space="0" w:color="auto"/>
            </w:tcBorders>
            <w:shd w:val="clear" w:color="auto" w:fill="auto"/>
            <w:tcMar>
              <w:top w:w="85" w:type="dxa"/>
              <w:bottom w:w="85" w:type="dxa"/>
            </w:tcMar>
          </w:tcPr>
          <w:p w14:paraId="782D6FFF" w14:textId="5F78053E" w:rsidR="00987979" w:rsidRPr="00FA5350" w:rsidRDefault="00987979" w:rsidP="00FA5350">
            <w:pPr>
              <w:widowControl w:val="0"/>
              <w:spacing w:after="60" w:line="240" w:lineRule="auto"/>
              <w:rPr>
                <w:rFonts w:ascii="Sylfaen" w:hAnsi="Sylfaen"/>
                <w:sz w:val="20"/>
                <w:szCs w:val="24"/>
              </w:rPr>
            </w:pPr>
            <w:r w:rsidRPr="00FA5350">
              <w:rPr>
                <w:rFonts w:ascii="Sylfaen" w:hAnsi="Sylfaen"/>
                <w:sz w:val="20"/>
                <w:szCs w:val="24"/>
              </w:rPr>
              <w:t xml:space="preserve">ընթացակարգը նախատեսված է արտադրողների ռեեստրում տեղեկությունները ներառելու </w:t>
            </w:r>
            <w:r w:rsidR="00ED7AFC">
              <w:rPr>
                <w:rFonts w:ascii="Sylfaen" w:hAnsi="Sylfaen"/>
                <w:sz w:val="20"/>
                <w:szCs w:val="24"/>
              </w:rPr>
              <w:t>և</w:t>
            </w:r>
            <w:r w:rsidRPr="00FA5350">
              <w:rPr>
                <w:rFonts w:ascii="Sylfaen" w:hAnsi="Sylfaen"/>
                <w:sz w:val="20"/>
                <w:szCs w:val="24"/>
              </w:rPr>
              <w:t xml:space="preserve"> Միության տեղեկատվական պորտալում դրանք հրապարակելու նպատակով լիազորված մարմնի կողմից անասնաբուժական դեղամիջոցներ արտադրողի մասին տեղեկությունները Հանձնաժողով ներկայացվելու համար</w:t>
            </w:r>
          </w:p>
        </w:tc>
      </w:tr>
      <w:tr w:rsidR="00987979" w:rsidRPr="00FA5350" w14:paraId="3DAA47CE" w14:textId="77777777" w:rsidTr="00FA5350">
        <w:tc>
          <w:tcPr>
            <w:tcW w:w="2415" w:type="dxa"/>
            <w:tcBorders>
              <w:top w:val="single" w:sz="4" w:space="0" w:color="auto"/>
              <w:bottom w:val="single" w:sz="4" w:space="0" w:color="auto"/>
            </w:tcBorders>
            <w:shd w:val="clear" w:color="auto" w:fill="auto"/>
            <w:tcMar>
              <w:top w:w="85" w:type="dxa"/>
              <w:bottom w:w="85" w:type="dxa"/>
            </w:tcMar>
          </w:tcPr>
          <w:p w14:paraId="4D037F18" w14:textId="77777777" w:rsidR="00987979" w:rsidRPr="00FA5350" w:rsidRDefault="00987979" w:rsidP="00FA5350">
            <w:pPr>
              <w:widowControl w:val="0"/>
              <w:spacing w:after="60" w:line="240" w:lineRule="auto"/>
              <w:rPr>
                <w:rFonts w:ascii="Sylfaen" w:hAnsi="Sylfaen"/>
                <w:sz w:val="20"/>
                <w:szCs w:val="24"/>
              </w:rPr>
            </w:pPr>
            <w:r w:rsidRPr="00FA5350">
              <w:rPr>
                <w:rFonts w:ascii="Sylfaen" w:hAnsi="Sylfaen"/>
                <w:sz w:val="20"/>
                <w:szCs w:val="24"/>
              </w:rPr>
              <w:t xml:space="preserve">P.SS.15.PRC.002 </w:t>
            </w:r>
          </w:p>
        </w:tc>
        <w:tc>
          <w:tcPr>
            <w:tcW w:w="3471" w:type="dxa"/>
            <w:tcBorders>
              <w:top w:val="single" w:sz="4" w:space="0" w:color="auto"/>
              <w:bottom w:val="single" w:sz="4" w:space="0" w:color="auto"/>
            </w:tcBorders>
            <w:shd w:val="clear" w:color="auto" w:fill="auto"/>
            <w:tcMar>
              <w:top w:w="85" w:type="dxa"/>
              <w:bottom w:w="85" w:type="dxa"/>
            </w:tcMar>
          </w:tcPr>
          <w:p w14:paraId="1A2F8D19" w14:textId="77777777" w:rsidR="00987979" w:rsidRPr="00FA5350" w:rsidRDefault="00987979" w:rsidP="00FA5350">
            <w:pPr>
              <w:widowControl w:val="0"/>
              <w:spacing w:after="60" w:line="240" w:lineRule="auto"/>
              <w:rPr>
                <w:rFonts w:ascii="Sylfaen" w:hAnsi="Sylfaen"/>
                <w:sz w:val="20"/>
                <w:szCs w:val="24"/>
              </w:rPr>
            </w:pPr>
            <w:r w:rsidRPr="00FA5350">
              <w:rPr>
                <w:rFonts w:ascii="Sylfaen" w:hAnsi="Sylfaen"/>
                <w:sz w:val="20"/>
                <w:szCs w:val="24"/>
              </w:rPr>
              <w:t>արտադրողների ռեեստրում տեղեկությունների փոփոխում</w:t>
            </w:r>
          </w:p>
        </w:tc>
        <w:tc>
          <w:tcPr>
            <w:tcW w:w="3470" w:type="dxa"/>
            <w:tcBorders>
              <w:top w:val="single" w:sz="4" w:space="0" w:color="auto"/>
              <w:bottom w:val="single" w:sz="4" w:space="0" w:color="auto"/>
            </w:tcBorders>
            <w:shd w:val="clear" w:color="auto" w:fill="auto"/>
            <w:tcMar>
              <w:top w:w="85" w:type="dxa"/>
              <w:bottom w:w="85" w:type="dxa"/>
            </w:tcMar>
          </w:tcPr>
          <w:p w14:paraId="2D44A63D" w14:textId="0AEB9A1C" w:rsidR="00987979" w:rsidRPr="00FA5350" w:rsidRDefault="00987979" w:rsidP="00FA5350">
            <w:pPr>
              <w:widowControl w:val="0"/>
              <w:spacing w:after="60" w:line="240" w:lineRule="auto"/>
              <w:rPr>
                <w:rFonts w:ascii="Sylfaen" w:hAnsi="Sylfaen"/>
                <w:sz w:val="20"/>
                <w:szCs w:val="24"/>
              </w:rPr>
            </w:pPr>
            <w:r w:rsidRPr="00FA5350">
              <w:rPr>
                <w:rFonts w:ascii="Sylfaen" w:hAnsi="Sylfaen"/>
                <w:sz w:val="20"/>
                <w:szCs w:val="24"/>
              </w:rPr>
              <w:t xml:space="preserve">ընթացակարգը նախատեսված է արտադրողների ռեեստրում տեղեկությունները թարմացնելու </w:t>
            </w:r>
            <w:r w:rsidR="00ED7AFC">
              <w:rPr>
                <w:rFonts w:ascii="Sylfaen" w:hAnsi="Sylfaen"/>
                <w:sz w:val="20"/>
                <w:szCs w:val="24"/>
              </w:rPr>
              <w:t>և</w:t>
            </w:r>
            <w:r w:rsidRPr="00FA5350">
              <w:rPr>
                <w:rFonts w:ascii="Sylfaen" w:hAnsi="Sylfaen"/>
                <w:sz w:val="20"/>
                <w:szCs w:val="24"/>
              </w:rPr>
              <w:t xml:space="preserve"> Միության տեղեկատվական պորտալում թարմացված տեղեկությունները հրապարակելու նպատակով լիազորված մարմնի կողմից անասնաբուժական դեղամիջոցներ արտադրողի մասին փոփոխված տեղեկությունները Հանձնաժողով ներկայացվելու համար</w:t>
            </w:r>
          </w:p>
        </w:tc>
      </w:tr>
    </w:tbl>
    <w:p w14:paraId="489174EA" w14:textId="77777777" w:rsidR="00987979" w:rsidRPr="00FA5350" w:rsidRDefault="00987979" w:rsidP="00FA5350">
      <w:pPr>
        <w:widowControl w:val="0"/>
        <w:spacing w:after="160" w:line="360" w:lineRule="auto"/>
        <w:rPr>
          <w:rFonts w:ascii="Sylfaen" w:hAnsi="Sylfaen"/>
          <w:sz w:val="20"/>
          <w:szCs w:val="24"/>
        </w:rPr>
      </w:pPr>
    </w:p>
    <w:p w14:paraId="0F3F0F00" w14:textId="77777777" w:rsidR="00FA5350" w:rsidRDefault="00FA5350">
      <w:pPr>
        <w:rPr>
          <w:rFonts w:ascii="Sylfaen" w:hAnsi="Sylfaen"/>
          <w:sz w:val="24"/>
          <w:szCs w:val="24"/>
        </w:rPr>
      </w:pPr>
      <w:r>
        <w:rPr>
          <w:rFonts w:ascii="Sylfaen" w:hAnsi="Sylfaen"/>
          <w:sz w:val="24"/>
          <w:szCs w:val="24"/>
        </w:rPr>
        <w:br w:type="page"/>
      </w:r>
    </w:p>
    <w:p w14:paraId="012F2C40" w14:textId="77777777" w:rsidR="00987979" w:rsidRPr="00987979" w:rsidRDefault="00987979" w:rsidP="00FA5350">
      <w:pPr>
        <w:widowControl w:val="0"/>
        <w:spacing w:after="160" w:line="360" w:lineRule="auto"/>
        <w:jc w:val="center"/>
        <w:rPr>
          <w:rFonts w:ascii="Sylfaen" w:hAnsi="Sylfaen"/>
          <w:sz w:val="24"/>
          <w:szCs w:val="24"/>
        </w:rPr>
      </w:pPr>
      <w:r w:rsidRPr="00987979">
        <w:rPr>
          <w:rFonts w:ascii="Sylfaen" w:hAnsi="Sylfaen"/>
          <w:sz w:val="24"/>
          <w:szCs w:val="24"/>
        </w:rPr>
        <w:lastRenderedPageBreak/>
        <w:t>5. Լիազորված մարմինների հարցման հիման վրա արտադրողների ռեեստրից տեղեկությունների ստացման ընթացակարգերի խումբը (P.SS.15.PGR.002)</w:t>
      </w:r>
    </w:p>
    <w:p w14:paraId="09C13E0A" w14:textId="77777777" w:rsidR="00987979" w:rsidRPr="00987979" w:rsidRDefault="00987979" w:rsidP="00FA5350">
      <w:pPr>
        <w:widowControl w:val="0"/>
        <w:tabs>
          <w:tab w:val="left" w:pos="1134"/>
        </w:tabs>
        <w:spacing w:after="160" w:line="360" w:lineRule="auto"/>
        <w:ind w:firstLine="567"/>
        <w:jc w:val="both"/>
        <w:rPr>
          <w:rFonts w:ascii="Sylfaen" w:hAnsi="Sylfaen"/>
          <w:sz w:val="24"/>
          <w:szCs w:val="24"/>
        </w:rPr>
      </w:pPr>
      <w:r w:rsidRPr="00987979">
        <w:rPr>
          <w:rFonts w:ascii="Sylfaen" w:hAnsi="Sylfaen"/>
          <w:sz w:val="24"/>
          <w:szCs w:val="24"/>
        </w:rPr>
        <w:t>18.</w:t>
      </w:r>
      <w:r w:rsidR="00FA5350" w:rsidRPr="00FA5350">
        <w:rPr>
          <w:rFonts w:ascii="Sylfaen" w:hAnsi="Sylfaen"/>
          <w:sz w:val="24"/>
          <w:szCs w:val="24"/>
        </w:rPr>
        <w:tab/>
      </w:r>
      <w:r w:rsidRPr="00987979">
        <w:rPr>
          <w:rFonts w:ascii="Sylfaen" w:hAnsi="Sylfaen"/>
          <w:sz w:val="24"/>
          <w:szCs w:val="24"/>
        </w:rPr>
        <w:t>Լիազորված մարմինների հարցման հիման վրա արտադրողների ռեեստրից տեղեկությունների ստացման ընթացակարգերը կատարվում են Հանձնաժողովի կողմից լիազորված մարմիններից համապատասխան հարցում ստանալու դեպքում:</w:t>
      </w:r>
    </w:p>
    <w:p w14:paraId="5575AE3E" w14:textId="7564F413" w:rsidR="00987979" w:rsidRPr="00887F6C" w:rsidRDefault="00987979" w:rsidP="00FA5350">
      <w:pPr>
        <w:widowControl w:val="0"/>
        <w:spacing w:after="160" w:line="360" w:lineRule="auto"/>
        <w:ind w:firstLine="567"/>
        <w:jc w:val="both"/>
        <w:rPr>
          <w:rFonts w:ascii="Sylfaen" w:hAnsi="Sylfaen"/>
          <w:sz w:val="24"/>
          <w:szCs w:val="24"/>
        </w:rPr>
      </w:pPr>
      <w:r w:rsidRPr="00987979">
        <w:rPr>
          <w:rFonts w:ascii="Sylfaen" w:hAnsi="Sylfaen"/>
          <w:sz w:val="24"/>
          <w:szCs w:val="24"/>
        </w:rPr>
        <w:t xml:space="preserve">Նշված տեղեկությունները ներկայացվում են Լիազորված մարմինների </w:t>
      </w:r>
      <w:r w:rsidR="00ED7AFC">
        <w:rPr>
          <w:rFonts w:ascii="Sylfaen" w:hAnsi="Sylfaen"/>
          <w:sz w:val="24"/>
          <w:szCs w:val="24"/>
        </w:rPr>
        <w:t>և</w:t>
      </w:r>
      <w:r w:rsidRPr="00987979">
        <w:rPr>
          <w:rFonts w:ascii="Sylfaen" w:hAnsi="Sylfaen"/>
          <w:sz w:val="24"/>
          <w:szCs w:val="24"/>
        </w:rPr>
        <w:t xml:space="preserve"> Հանձնաժողովի միջ</w:t>
      </w:r>
      <w:r w:rsidR="00ED7AFC">
        <w:rPr>
          <w:rFonts w:ascii="Sylfaen" w:hAnsi="Sylfaen"/>
          <w:sz w:val="24"/>
          <w:szCs w:val="24"/>
        </w:rPr>
        <w:t>և</w:t>
      </w:r>
      <w:r w:rsidRPr="00987979">
        <w:rPr>
          <w:rFonts w:ascii="Sylfaen" w:hAnsi="Sylfaen"/>
          <w:sz w:val="24"/>
          <w:szCs w:val="24"/>
        </w:rPr>
        <w:t xml:space="preserve"> տեղեկատվական փոխգործակցության կանոնակարգին համապատասխան: Ներկայացվող տեղեկությունների ձ</w:t>
      </w:r>
      <w:r w:rsidR="00ED7AFC">
        <w:rPr>
          <w:rFonts w:ascii="Sylfaen" w:hAnsi="Sylfaen"/>
          <w:sz w:val="24"/>
          <w:szCs w:val="24"/>
        </w:rPr>
        <w:t>և</w:t>
      </w:r>
      <w:r w:rsidRPr="00987979">
        <w:rPr>
          <w:rFonts w:ascii="Sylfaen" w:hAnsi="Sylfaen"/>
          <w:sz w:val="24"/>
          <w:szCs w:val="24"/>
        </w:rPr>
        <w:t xml:space="preserve">աչափն ու կառուցվածքը պետք է համապատասխանեն Էլեկտրոնային փաստաթղթերի </w:t>
      </w:r>
      <w:r w:rsidR="00ED7AFC">
        <w:rPr>
          <w:rFonts w:ascii="Sylfaen" w:hAnsi="Sylfaen"/>
          <w:sz w:val="24"/>
          <w:szCs w:val="24"/>
        </w:rPr>
        <w:t>և</w:t>
      </w:r>
      <w:r w:rsidRPr="00987979">
        <w:rPr>
          <w:rFonts w:ascii="Sylfaen" w:hAnsi="Sylfaen"/>
          <w:sz w:val="24"/>
          <w:szCs w:val="24"/>
        </w:rPr>
        <w:t xml:space="preserve"> տեղեկությունների ձ</w:t>
      </w:r>
      <w:r w:rsidR="00ED7AFC">
        <w:rPr>
          <w:rFonts w:ascii="Sylfaen" w:hAnsi="Sylfaen"/>
          <w:sz w:val="24"/>
          <w:szCs w:val="24"/>
        </w:rPr>
        <w:t>և</w:t>
      </w:r>
      <w:r w:rsidRPr="00987979">
        <w:rPr>
          <w:rFonts w:ascii="Sylfaen" w:hAnsi="Sylfaen"/>
          <w:sz w:val="24"/>
          <w:szCs w:val="24"/>
        </w:rPr>
        <w:t>աչափերի ու կառուցվածքների նկարագրությանը։</w:t>
      </w:r>
    </w:p>
    <w:p w14:paraId="1EAA771A" w14:textId="08737D86" w:rsidR="00987979" w:rsidRPr="00987979" w:rsidRDefault="00987979" w:rsidP="00FA5350">
      <w:pPr>
        <w:widowControl w:val="0"/>
        <w:spacing w:after="160" w:line="360" w:lineRule="auto"/>
        <w:ind w:firstLine="567"/>
        <w:jc w:val="both"/>
        <w:rPr>
          <w:rFonts w:ascii="Sylfaen" w:hAnsi="Sylfaen"/>
          <w:sz w:val="24"/>
          <w:szCs w:val="24"/>
        </w:rPr>
      </w:pPr>
      <w:r w:rsidRPr="00987979">
        <w:rPr>
          <w:rFonts w:ascii="Sylfaen" w:hAnsi="Sylfaen"/>
          <w:sz w:val="24"/>
          <w:szCs w:val="24"/>
        </w:rPr>
        <w:t>Լիազորված մարմինների հարցման հիման վրա արտադրողների ռեեստրից տեղեկությունների ստացման ընթացակարգերը կատարելու շրջանակներում մշակվում են լիազորված մարմիններից ստացվող հարցումների հետ</w:t>
      </w:r>
      <w:r w:rsidR="00ED7AFC">
        <w:rPr>
          <w:rFonts w:ascii="Sylfaen" w:hAnsi="Sylfaen"/>
          <w:sz w:val="24"/>
          <w:szCs w:val="24"/>
        </w:rPr>
        <w:t>և</w:t>
      </w:r>
      <w:r w:rsidRPr="00987979">
        <w:rPr>
          <w:rFonts w:ascii="Sylfaen" w:hAnsi="Sylfaen"/>
          <w:sz w:val="24"/>
          <w:szCs w:val="24"/>
        </w:rPr>
        <w:t>յալ տեսակները.</w:t>
      </w:r>
    </w:p>
    <w:p w14:paraId="0CA7D1E7" w14:textId="7EBB2504" w:rsidR="00987979" w:rsidRPr="00987979" w:rsidRDefault="00987979" w:rsidP="00FA5350">
      <w:pPr>
        <w:widowControl w:val="0"/>
        <w:spacing w:after="160" w:line="360" w:lineRule="auto"/>
        <w:ind w:firstLine="567"/>
        <w:jc w:val="both"/>
        <w:rPr>
          <w:rFonts w:ascii="Sylfaen" w:hAnsi="Sylfaen"/>
          <w:sz w:val="24"/>
          <w:szCs w:val="24"/>
        </w:rPr>
      </w:pPr>
      <w:r w:rsidRPr="00987979">
        <w:rPr>
          <w:rFonts w:ascii="Sylfaen" w:hAnsi="Sylfaen"/>
          <w:sz w:val="24"/>
          <w:szCs w:val="24"/>
        </w:rPr>
        <w:t xml:space="preserve">արտադրողների ռեեստրի թարմացման ամսաթվի </w:t>
      </w:r>
      <w:r w:rsidR="00ED7AFC">
        <w:rPr>
          <w:rFonts w:ascii="Sylfaen" w:hAnsi="Sylfaen"/>
          <w:sz w:val="24"/>
          <w:szCs w:val="24"/>
        </w:rPr>
        <w:t>և</w:t>
      </w:r>
      <w:r w:rsidRPr="00987979">
        <w:rPr>
          <w:rFonts w:ascii="Sylfaen" w:hAnsi="Sylfaen"/>
          <w:sz w:val="24"/>
          <w:szCs w:val="24"/>
        </w:rPr>
        <w:t xml:space="preserve"> ժամի մասին տեղեկատվության հարցում.</w:t>
      </w:r>
    </w:p>
    <w:p w14:paraId="1D2C39E7" w14:textId="77777777" w:rsidR="00987979" w:rsidRPr="00987979" w:rsidRDefault="00987979" w:rsidP="00FA5350">
      <w:pPr>
        <w:widowControl w:val="0"/>
        <w:spacing w:after="160" w:line="360" w:lineRule="auto"/>
        <w:ind w:firstLine="567"/>
        <w:jc w:val="both"/>
        <w:rPr>
          <w:rFonts w:ascii="Sylfaen" w:hAnsi="Sylfaen"/>
          <w:sz w:val="24"/>
          <w:szCs w:val="24"/>
        </w:rPr>
      </w:pPr>
      <w:r w:rsidRPr="00987979">
        <w:rPr>
          <w:rFonts w:ascii="Sylfaen" w:hAnsi="Sylfaen"/>
          <w:sz w:val="24"/>
          <w:szCs w:val="24"/>
        </w:rPr>
        <w:t>արտադրողների ռեեստրից տեղեկությունների հարցում.</w:t>
      </w:r>
    </w:p>
    <w:p w14:paraId="44B6021F" w14:textId="77777777" w:rsidR="00987979" w:rsidRPr="00987979" w:rsidRDefault="00987979" w:rsidP="00FA5350">
      <w:pPr>
        <w:widowControl w:val="0"/>
        <w:spacing w:after="160" w:line="360" w:lineRule="auto"/>
        <w:ind w:firstLine="567"/>
        <w:jc w:val="both"/>
        <w:rPr>
          <w:rFonts w:ascii="Sylfaen" w:hAnsi="Sylfaen"/>
          <w:sz w:val="24"/>
          <w:szCs w:val="24"/>
        </w:rPr>
      </w:pPr>
      <w:r w:rsidRPr="00987979">
        <w:rPr>
          <w:rFonts w:ascii="Sylfaen" w:hAnsi="Sylfaen"/>
          <w:sz w:val="24"/>
          <w:szCs w:val="24"/>
        </w:rPr>
        <w:t>արտադրողների ռեեստրից փոփոխված տեղեկությունների հարցում:</w:t>
      </w:r>
    </w:p>
    <w:p w14:paraId="157C49BD" w14:textId="397B074D" w:rsidR="00987979" w:rsidRPr="00987979" w:rsidRDefault="00987979" w:rsidP="00FA5350">
      <w:pPr>
        <w:widowControl w:val="0"/>
        <w:spacing w:after="160" w:line="360" w:lineRule="auto"/>
        <w:ind w:firstLine="567"/>
        <w:jc w:val="both"/>
        <w:rPr>
          <w:rFonts w:ascii="Sylfaen" w:hAnsi="Sylfaen"/>
          <w:sz w:val="24"/>
          <w:szCs w:val="24"/>
        </w:rPr>
      </w:pPr>
      <w:r w:rsidRPr="00987979">
        <w:rPr>
          <w:rFonts w:ascii="Sylfaen" w:hAnsi="Sylfaen"/>
          <w:sz w:val="24"/>
          <w:szCs w:val="24"/>
        </w:rPr>
        <w:t xml:space="preserve">Արտադրողների ռեեստրի թարմացման ամսաթվի </w:t>
      </w:r>
      <w:r w:rsidR="00ED7AFC">
        <w:rPr>
          <w:rFonts w:ascii="Sylfaen" w:hAnsi="Sylfaen"/>
          <w:sz w:val="24"/>
          <w:szCs w:val="24"/>
        </w:rPr>
        <w:t>և</w:t>
      </w:r>
      <w:r w:rsidRPr="00987979">
        <w:rPr>
          <w:rFonts w:ascii="Sylfaen" w:hAnsi="Sylfaen"/>
          <w:sz w:val="24"/>
          <w:szCs w:val="24"/>
        </w:rPr>
        <w:t xml:space="preserve"> ժամի մասին տեղեկատվության հարցումը լիազորված մարմնի կողմից կատարվում է լիազորված մարմնում պահվող՝ արտադրողի մասին տեղեկությունները Հանձնաժողովում պահվող՝ արտադրողների ռեեստրում պարունակվող տեղեկությունների հետ սինքրոնացնելու անհրաժեշտությունը գնահատելու նպատակով:</w:t>
      </w:r>
    </w:p>
    <w:p w14:paraId="5C258F68" w14:textId="3C3E2E83" w:rsidR="00987979" w:rsidRPr="00987979" w:rsidRDefault="00987979" w:rsidP="00FA5350">
      <w:pPr>
        <w:widowControl w:val="0"/>
        <w:spacing w:after="160" w:line="360" w:lineRule="auto"/>
        <w:ind w:firstLine="567"/>
        <w:jc w:val="both"/>
        <w:rPr>
          <w:rFonts w:ascii="Sylfaen" w:hAnsi="Sylfaen"/>
          <w:sz w:val="24"/>
          <w:szCs w:val="24"/>
        </w:rPr>
      </w:pPr>
      <w:r w:rsidRPr="00987979">
        <w:rPr>
          <w:rFonts w:ascii="Sylfaen" w:hAnsi="Sylfaen"/>
          <w:sz w:val="24"/>
          <w:szCs w:val="24"/>
        </w:rPr>
        <w:t xml:space="preserve">Արտադրողների ռեեստրի թարմացման ամսաթվի </w:t>
      </w:r>
      <w:r w:rsidR="00ED7AFC">
        <w:rPr>
          <w:rFonts w:ascii="Sylfaen" w:hAnsi="Sylfaen"/>
          <w:sz w:val="24"/>
          <w:szCs w:val="24"/>
        </w:rPr>
        <w:t>և</w:t>
      </w:r>
      <w:r w:rsidRPr="00987979">
        <w:rPr>
          <w:rFonts w:ascii="Sylfaen" w:hAnsi="Sylfaen"/>
          <w:sz w:val="24"/>
          <w:szCs w:val="24"/>
        </w:rPr>
        <w:t xml:space="preserve"> ժամի մասին տեղեկատվություն տրամադրելու վերաբերյալ հարցումն իրականացնելիս </w:t>
      </w:r>
      <w:r w:rsidRPr="00987979">
        <w:rPr>
          <w:rFonts w:ascii="Sylfaen" w:hAnsi="Sylfaen"/>
          <w:sz w:val="24"/>
          <w:szCs w:val="24"/>
        </w:rPr>
        <w:lastRenderedPageBreak/>
        <w:t xml:space="preserve">կատարվում է «Արտադրողների ռեեստրի թարմացման ամսաթվի </w:t>
      </w:r>
      <w:r w:rsidR="00ED7AFC">
        <w:rPr>
          <w:rFonts w:ascii="Sylfaen" w:hAnsi="Sylfaen"/>
          <w:sz w:val="24"/>
          <w:szCs w:val="24"/>
        </w:rPr>
        <w:t>և</w:t>
      </w:r>
      <w:r w:rsidRPr="00987979">
        <w:rPr>
          <w:rFonts w:ascii="Sylfaen" w:hAnsi="Sylfaen"/>
          <w:sz w:val="24"/>
          <w:szCs w:val="24"/>
        </w:rPr>
        <w:t xml:space="preserve"> ժամի մասին տեղեկատվության ստացում» ընթացակարգը (P.SS.15.PRC.003):</w:t>
      </w:r>
    </w:p>
    <w:p w14:paraId="27FB6804" w14:textId="4CA9B504" w:rsidR="00987979" w:rsidRPr="00987979" w:rsidRDefault="00987979" w:rsidP="00FA5350">
      <w:pPr>
        <w:widowControl w:val="0"/>
        <w:spacing w:after="160" w:line="360" w:lineRule="auto"/>
        <w:ind w:firstLine="567"/>
        <w:jc w:val="both"/>
        <w:rPr>
          <w:rFonts w:ascii="Sylfaen" w:hAnsi="Sylfaen"/>
          <w:sz w:val="24"/>
          <w:szCs w:val="24"/>
        </w:rPr>
      </w:pPr>
      <w:r w:rsidRPr="00987979">
        <w:rPr>
          <w:rFonts w:ascii="Sylfaen" w:hAnsi="Sylfaen"/>
          <w:sz w:val="24"/>
          <w:szCs w:val="24"/>
        </w:rPr>
        <w:t xml:space="preserve">Արտադրողների ռեեստրից տեղեկությունների հարցումը կատարվում է արտադրողների ռեեստրում ներառված արտադրողների մասին բոլոր տեղեկությունները լիազորված մարմնի կողմից ստանալու նպատակով: Արտադրողների ռեեստրում պարունակվող տեղեկությունները հարցվում են կա՛մ ամբողջ ծավալով, կա՛մ որոշակի ամսաթվի </w:t>
      </w:r>
      <w:r w:rsidR="00ED7AFC">
        <w:rPr>
          <w:rFonts w:ascii="Sylfaen" w:hAnsi="Sylfaen"/>
          <w:sz w:val="24"/>
          <w:szCs w:val="24"/>
        </w:rPr>
        <w:t>և</w:t>
      </w:r>
      <w:r w:rsidRPr="00987979">
        <w:rPr>
          <w:rFonts w:ascii="Sylfaen" w:hAnsi="Sylfaen"/>
          <w:sz w:val="24"/>
          <w:szCs w:val="24"/>
        </w:rPr>
        <w:t xml:space="preserve"> ժամի դրությամբ։ Արտադրողի մասին տեղեկությունների հարցումն իրականացնելիս կատարվում է «Արտադրողների ռեեստրից տեղեկությունների ստացում» ընթացակարգը (P.SS.15.PRC.004)։</w:t>
      </w:r>
    </w:p>
    <w:p w14:paraId="72D2361F" w14:textId="745D3962" w:rsidR="00987979" w:rsidRPr="00987979" w:rsidRDefault="00987979" w:rsidP="00FA5350">
      <w:pPr>
        <w:widowControl w:val="0"/>
        <w:spacing w:after="160" w:line="360" w:lineRule="auto"/>
        <w:ind w:firstLine="567"/>
        <w:jc w:val="both"/>
        <w:rPr>
          <w:rFonts w:ascii="Sylfaen" w:hAnsi="Sylfaen"/>
          <w:sz w:val="24"/>
          <w:szCs w:val="24"/>
        </w:rPr>
      </w:pPr>
      <w:r w:rsidRPr="00987979">
        <w:rPr>
          <w:rFonts w:ascii="Sylfaen" w:hAnsi="Sylfaen"/>
          <w:sz w:val="24"/>
          <w:szCs w:val="24"/>
        </w:rPr>
        <w:t>Արտադրողների ռեեստրից փոփոխված տեղեկությունների հարցման դեպքում տրամադրվում են այն տեղեկությունները, որոնք ավելացվել են արտադրողների ռեեստրում, կամ որոնցում կատարվել են փոփոխություններ՝ սկսած հարցման մեջ նշված պահից մինչ</w:t>
      </w:r>
      <w:r w:rsidR="00ED7AFC">
        <w:rPr>
          <w:rFonts w:ascii="Sylfaen" w:hAnsi="Sylfaen"/>
          <w:sz w:val="24"/>
          <w:szCs w:val="24"/>
        </w:rPr>
        <w:t>և</w:t>
      </w:r>
      <w:r w:rsidRPr="00987979">
        <w:rPr>
          <w:rFonts w:ascii="Sylfaen" w:hAnsi="Sylfaen"/>
          <w:sz w:val="24"/>
          <w:szCs w:val="24"/>
        </w:rPr>
        <w:t xml:space="preserve"> այդ հարցումը կատարելու պահը: Արտադրողների ռեեստրից փոփոխված տեղեկությունների հարցումն իրականացնելիս կատարվում է «Արտադրողների ռեեստրից փոփոխված տեղեկությունների ստացում» ընթացակարգը (P.SS.15.PRC.005):</w:t>
      </w:r>
    </w:p>
    <w:p w14:paraId="057326D8" w14:textId="77777777" w:rsidR="00987979" w:rsidRPr="00987979" w:rsidRDefault="00987979" w:rsidP="00FA5350">
      <w:pPr>
        <w:widowControl w:val="0"/>
        <w:tabs>
          <w:tab w:val="left" w:pos="1134"/>
        </w:tabs>
        <w:spacing w:after="160" w:line="360" w:lineRule="auto"/>
        <w:ind w:firstLine="567"/>
        <w:jc w:val="both"/>
        <w:rPr>
          <w:rFonts w:ascii="Sylfaen" w:hAnsi="Sylfaen"/>
          <w:sz w:val="24"/>
          <w:szCs w:val="24"/>
        </w:rPr>
      </w:pPr>
      <w:r w:rsidRPr="00987979">
        <w:rPr>
          <w:rFonts w:ascii="Sylfaen" w:hAnsi="Sylfaen"/>
          <w:sz w:val="24"/>
          <w:szCs w:val="24"/>
        </w:rPr>
        <w:t>19.</w:t>
      </w:r>
      <w:r w:rsidR="00FA5350" w:rsidRPr="00FA5350">
        <w:rPr>
          <w:rFonts w:ascii="Sylfaen" w:hAnsi="Sylfaen"/>
          <w:sz w:val="24"/>
          <w:szCs w:val="24"/>
        </w:rPr>
        <w:tab/>
      </w:r>
      <w:r w:rsidRPr="00987979">
        <w:rPr>
          <w:rFonts w:ascii="Sylfaen" w:hAnsi="Sylfaen"/>
          <w:sz w:val="24"/>
          <w:szCs w:val="24"/>
        </w:rPr>
        <w:t>Լիազորված մարմինների հարցման հիման վրա արտադրողների ռեեստրից տեղեկությունների ստացման ընթացակարգերի խմբի (P.SS.15.PGR.002) բերված նկարագրությունը ներկայացված է 3-րդ նկարում։</w:t>
      </w:r>
    </w:p>
    <w:p w14:paraId="2DA5EF62" w14:textId="77777777" w:rsidR="00FA5350" w:rsidRPr="00FA5350" w:rsidRDefault="00000000" w:rsidP="00987979">
      <w:pPr>
        <w:widowControl w:val="0"/>
        <w:spacing w:after="160" w:line="360" w:lineRule="auto"/>
        <w:jc w:val="center"/>
        <w:rPr>
          <w:rFonts w:ascii="Sylfaen" w:hAnsi="Sylfaen"/>
          <w:sz w:val="24"/>
          <w:szCs w:val="24"/>
        </w:rPr>
      </w:pPr>
      <w:r>
        <w:rPr>
          <w:rFonts w:ascii="Sylfaen" w:hAnsi="Sylfaen"/>
          <w:noProof/>
          <w:sz w:val="24"/>
          <w:szCs w:val="24"/>
          <w:lang w:val="en-US" w:eastAsia="en-US" w:bidi="ar-SA"/>
        </w:rPr>
        <w:lastRenderedPageBreak/>
        <w:pict w14:anchorId="2B80E389">
          <v:group id="_x0000_s1267" style="position:absolute;left:0;text-align:left;margin-left:18.95pt;margin-top:49.75pt;width:435.45pt;height:295.2pt;z-index:251845632" coordorigin="1797,2413" coordsize="8709,5904">
            <v:rect id="_x0000_s1051" style="position:absolute;left:4827;top:7170;width:2580;height:1147" stroked="f">
              <v:textbox style="mso-next-textbox:#_x0000_s1051">
                <w:txbxContent>
                  <w:p w14:paraId="07674709" w14:textId="77777777" w:rsidR="002C6ECD" w:rsidRPr="00404911" w:rsidRDefault="002C6ECD" w:rsidP="00987979">
                    <w:pPr>
                      <w:jc w:val="center"/>
                      <w:rPr>
                        <w:rFonts w:ascii="Sylfaen" w:hAnsi="Sylfaen"/>
                        <w:sz w:val="14"/>
                        <w:szCs w:val="14"/>
                      </w:rPr>
                    </w:pPr>
                    <w:r w:rsidRPr="00404911">
                      <w:rPr>
                        <w:rFonts w:ascii="Sylfaen" w:hAnsi="Sylfaen"/>
                        <w:sz w:val="14"/>
                        <w:szCs w:val="14"/>
                      </w:rPr>
                      <w:t>Արտադրողների ռեեստրից փոփոխված տեղեկությունների ստացում (P.SS.15.PRC.005)</w:t>
                    </w:r>
                  </w:p>
                </w:txbxContent>
              </v:textbox>
            </v:rect>
            <v:rect id="_x0000_s1052" style="position:absolute;left:4575;top:4815;width:2940;height:795" stroked="f">
              <v:textbox style="mso-next-textbox:#_x0000_s1052">
                <w:txbxContent>
                  <w:p w14:paraId="0D5CAE43" w14:textId="77777777" w:rsidR="002C6ECD" w:rsidRPr="00404911" w:rsidRDefault="002C6ECD" w:rsidP="00987979">
                    <w:pPr>
                      <w:jc w:val="center"/>
                      <w:rPr>
                        <w:rFonts w:ascii="Sylfaen" w:hAnsi="Sylfaen"/>
                        <w:sz w:val="14"/>
                        <w:szCs w:val="14"/>
                      </w:rPr>
                    </w:pPr>
                    <w:r w:rsidRPr="00404911">
                      <w:rPr>
                        <w:rFonts w:ascii="Sylfaen" w:hAnsi="Sylfaen"/>
                        <w:sz w:val="14"/>
                        <w:szCs w:val="14"/>
                      </w:rPr>
                      <w:t>Արտադրողների ռեեստրից տեղեկությունների ստացում (P.SS.15.PRC.004)</w:t>
                    </w:r>
                  </w:p>
                </w:txbxContent>
              </v:textbox>
            </v:rect>
            <v:rect id="_x0000_s1053" style="position:absolute;left:2615;top:2550;width:1675;height:525" stroked="f">
              <v:textbox style="mso-next-textbox:#_x0000_s1053">
                <w:txbxContent>
                  <w:p w14:paraId="0DA656E3" w14:textId="77777777" w:rsidR="002C6ECD" w:rsidRPr="00404911" w:rsidRDefault="002C6ECD" w:rsidP="00987979">
                    <w:pPr>
                      <w:jc w:val="center"/>
                      <w:rPr>
                        <w:rFonts w:ascii="Sylfaen" w:hAnsi="Sylfaen"/>
                        <w:sz w:val="14"/>
                        <w:szCs w:val="14"/>
                      </w:rPr>
                    </w:pPr>
                    <w:r w:rsidRPr="00404911">
                      <w:rPr>
                        <w:rFonts w:ascii="Sylfaen" w:hAnsi="Sylfaen"/>
                        <w:sz w:val="14"/>
                        <w:szCs w:val="14"/>
                      </w:rPr>
                      <w:t>«Մասնակցություն»</w:t>
                    </w:r>
                  </w:p>
                </w:txbxContent>
              </v:textbox>
            </v:rect>
            <v:rect id="_x0000_s1054" style="position:absolute;left:8548;top:4873;width:1958;height:975" stroked="f">
              <v:textbox style="mso-next-textbox:#_x0000_s1054">
                <w:txbxContent>
                  <w:p w14:paraId="1A87836C" w14:textId="77777777" w:rsidR="002C6ECD" w:rsidRPr="00404911" w:rsidRDefault="002C6ECD" w:rsidP="00987979">
                    <w:pPr>
                      <w:spacing w:after="0" w:line="240" w:lineRule="auto"/>
                      <w:jc w:val="center"/>
                      <w:rPr>
                        <w:rFonts w:ascii="Sylfaen" w:hAnsi="Sylfaen"/>
                        <w:sz w:val="14"/>
                        <w:szCs w:val="14"/>
                      </w:rPr>
                    </w:pPr>
                    <w:r w:rsidRPr="00404911">
                      <w:rPr>
                        <w:rFonts w:ascii="Sylfaen" w:hAnsi="Sylfaen"/>
                        <w:sz w:val="14"/>
                        <w:szCs w:val="14"/>
                      </w:rPr>
                      <w:t xml:space="preserve">Լիազորված </w:t>
                    </w:r>
                  </w:p>
                  <w:p w14:paraId="5BC98745" w14:textId="77777777" w:rsidR="002C6ECD" w:rsidRPr="00404911" w:rsidRDefault="002C6ECD" w:rsidP="00987979">
                    <w:pPr>
                      <w:spacing w:after="0" w:line="240" w:lineRule="auto"/>
                      <w:jc w:val="center"/>
                      <w:rPr>
                        <w:rFonts w:ascii="Sylfaen" w:hAnsi="Sylfaen"/>
                        <w:sz w:val="14"/>
                        <w:szCs w:val="14"/>
                      </w:rPr>
                    </w:pPr>
                    <w:r w:rsidRPr="00404911">
                      <w:rPr>
                        <w:rFonts w:ascii="Sylfaen" w:hAnsi="Sylfaen"/>
                        <w:sz w:val="14"/>
                        <w:szCs w:val="14"/>
                      </w:rPr>
                      <w:t>մարմին</w:t>
                    </w:r>
                  </w:p>
                  <w:p w14:paraId="5D575561" w14:textId="77777777" w:rsidR="002C6ECD" w:rsidRPr="00404911" w:rsidRDefault="002C6ECD" w:rsidP="00987979">
                    <w:pPr>
                      <w:spacing w:after="0" w:line="240" w:lineRule="auto"/>
                      <w:jc w:val="center"/>
                      <w:rPr>
                        <w:rFonts w:ascii="Sylfaen" w:hAnsi="Sylfaen"/>
                        <w:sz w:val="14"/>
                        <w:szCs w:val="14"/>
                      </w:rPr>
                    </w:pPr>
                    <w:r w:rsidRPr="00404911">
                      <w:rPr>
                        <w:rFonts w:ascii="Sylfaen" w:hAnsi="Sylfaen"/>
                        <w:sz w:val="14"/>
                        <w:szCs w:val="14"/>
                      </w:rPr>
                      <w:t>(P.SS.15.ACT.001)</w:t>
                    </w:r>
                  </w:p>
                </w:txbxContent>
              </v:textbox>
            </v:rect>
            <v:rect id="_x0000_s1055" style="position:absolute;left:1797;top:4873;width:1555;height:855" stroked="f">
              <v:textbox style="mso-next-textbox:#_x0000_s1055">
                <w:txbxContent>
                  <w:p w14:paraId="362980DB" w14:textId="77777777" w:rsidR="002C6ECD" w:rsidRPr="00404911" w:rsidRDefault="002C6ECD" w:rsidP="00987979">
                    <w:pPr>
                      <w:spacing w:after="0" w:line="240" w:lineRule="auto"/>
                      <w:jc w:val="center"/>
                      <w:rPr>
                        <w:rFonts w:ascii="Sylfaen" w:hAnsi="Sylfaen"/>
                        <w:sz w:val="14"/>
                        <w:szCs w:val="14"/>
                      </w:rPr>
                    </w:pPr>
                    <w:r w:rsidRPr="00404911">
                      <w:rPr>
                        <w:rFonts w:ascii="Sylfaen" w:hAnsi="Sylfaen"/>
                        <w:sz w:val="14"/>
                        <w:szCs w:val="14"/>
                      </w:rPr>
                      <w:t>Հանձնաժողով</w:t>
                    </w:r>
                  </w:p>
                  <w:p w14:paraId="71412C25" w14:textId="77777777" w:rsidR="002C6ECD" w:rsidRPr="00404911" w:rsidRDefault="002C6ECD" w:rsidP="00987979">
                    <w:pPr>
                      <w:jc w:val="center"/>
                      <w:rPr>
                        <w:rFonts w:ascii="Sylfaen" w:hAnsi="Sylfaen"/>
                        <w:sz w:val="14"/>
                        <w:szCs w:val="14"/>
                      </w:rPr>
                    </w:pPr>
                    <w:r w:rsidRPr="00404911">
                      <w:rPr>
                        <w:rFonts w:ascii="Sylfaen" w:hAnsi="Sylfaen"/>
                        <w:sz w:val="14"/>
                        <w:szCs w:val="14"/>
                      </w:rPr>
                      <w:t>(Р.АСТ.001)</w:t>
                    </w:r>
                  </w:p>
                </w:txbxContent>
              </v:textbox>
            </v:rect>
            <v:rect id="_x0000_s1056" style="position:absolute;left:3600;top:3686;width:1699;height:525" stroked="f">
              <v:textbox style="mso-next-textbox:#_x0000_s1056">
                <w:txbxContent>
                  <w:p w14:paraId="0CE410DF" w14:textId="77777777" w:rsidR="002C6ECD" w:rsidRPr="00404911" w:rsidRDefault="002C6ECD" w:rsidP="00987979">
                    <w:pPr>
                      <w:jc w:val="center"/>
                      <w:rPr>
                        <w:rFonts w:ascii="Sylfaen" w:hAnsi="Sylfaen"/>
                        <w:sz w:val="14"/>
                        <w:szCs w:val="14"/>
                      </w:rPr>
                    </w:pPr>
                    <w:r w:rsidRPr="00404911">
                      <w:rPr>
                        <w:rFonts w:ascii="Sylfaen" w:hAnsi="Sylfaen"/>
                        <w:sz w:val="14"/>
                        <w:szCs w:val="14"/>
                      </w:rPr>
                      <w:t>«Մասնակցություն»</w:t>
                    </w:r>
                  </w:p>
                </w:txbxContent>
              </v:textbox>
            </v:rect>
            <v:rect id="_x0000_s1057" style="position:absolute;left:7740;top:2700;width:1875;height:525" stroked="f">
              <v:textbox style="mso-next-textbox:#_x0000_s1057">
                <w:txbxContent>
                  <w:p w14:paraId="410A1088" w14:textId="77777777" w:rsidR="002C6ECD" w:rsidRPr="00404911" w:rsidRDefault="002C6ECD" w:rsidP="00987979">
                    <w:pPr>
                      <w:jc w:val="center"/>
                      <w:rPr>
                        <w:rFonts w:ascii="Sylfaen" w:hAnsi="Sylfaen"/>
                        <w:sz w:val="14"/>
                        <w:szCs w:val="14"/>
                      </w:rPr>
                    </w:pPr>
                    <w:r w:rsidRPr="00404911">
                      <w:rPr>
                        <w:rFonts w:ascii="Sylfaen" w:hAnsi="Sylfaen"/>
                        <w:sz w:val="14"/>
                        <w:szCs w:val="14"/>
                      </w:rPr>
                      <w:t>«Մասնակցություն»</w:t>
                    </w:r>
                  </w:p>
                </w:txbxContent>
              </v:textbox>
            </v:rect>
            <v:rect id="_x0000_s1058" style="position:absolute;left:6935;top:3686;width:1693;height:525" stroked="f">
              <v:textbox style="mso-next-textbox:#_x0000_s1058">
                <w:txbxContent>
                  <w:p w14:paraId="548CF6F4" w14:textId="77777777" w:rsidR="002C6ECD" w:rsidRPr="00404911" w:rsidRDefault="002C6ECD" w:rsidP="00987979">
                    <w:pPr>
                      <w:jc w:val="center"/>
                      <w:rPr>
                        <w:rFonts w:ascii="Sylfaen" w:hAnsi="Sylfaen"/>
                        <w:sz w:val="14"/>
                        <w:szCs w:val="14"/>
                      </w:rPr>
                    </w:pPr>
                    <w:r w:rsidRPr="00404911">
                      <w:rPr>
                        <w:rFonts w:ascii="Sylfaen" w:hAnsi="Sylfaen"/>
                        <w:sz w:val="14"/>
                        <w:szCs w:val="14"/>
                      </w:rPr>
                      <w:t>«Մասնակցություն»</w:t>
                    </w:r>
                  </w:p>
                </w:txbxContent>
              </v:textbox>
            </v:rect>
            <v:rect id="_x0000_s1059" style="position:absolute;left:7672;top:5925;width:1648;height:525" stroked="f">
              <v:textbox style="mso-next-textbox:#_x0000_s1059">
                <w:txbxContent>
                  <w:p w14:paraId="51225C75" w14:textId="77777777" w:rsidR="002C6ECD" w:rsidRPr="00404911" w:rsidRDefault="002C6ECD" w:rsidP="00987979">
                    <w:pPr>
                      <w:jc w:val="center"/>
                      <w:rPr>
                        <w:rFonts w:ascii="Sylfaen" w:hAnsi="Sylfaen"/>
                        <w:sz w:val="14"/>
                        <w:szCs w:val="14"/>
                      </w:rPr>
                    </w:pPr>
                    <w:r w:rsidRPr="00404911">
                      <w:rPr>
                        <w:rFonts w:ascii="Sylfaen" w:hAnsi="Sylfaen"/>
                        <w:sz w:val="14"/>
                        <w:szCs w:val="14"/>
                      </w:rPr>
                      <w:t>«Մասնակցություն»</w:t>
                    </w:r>
                  </w:p>
                </w:txbxContent>
              </v:textbox>
            </v:rect>
            <v:rect id="_x0000_s1060" style="position:absolute;left:2865;top:5841;width:1651;height:684" stroked="f">
              <v:textbox style="mso-next-textbox:#_x0000_s1060">
                <w:txbxContent>
                  <w:p w14:paraId="2E3110A9" w14:textId="77777777" w:rsidR="002C6ECD" w:rsidRPr="00404911" w:rsidRDefault="002C6ECD" w:rsidP="00987979">
                    <w:pPr>
                      <w:jc w:val="center"/>
                      <w:rPr>
                        <w:rFonts w:ascii="Sylfaen" w:hAnsi="Sylfaen"/>
                        <w:sz w:val="14"/>
                        <w:szCs w:val="14"/>
                      </w:rPr>
                    </w:pPr>
                    <w:r w:rsidRPr="00404911">
                      <w:rPr>
                        <w:rFonts w:ascii="Sylfaen" w:hAnsi="Sylfaen"/>
                        <w:sz w:val="14"/>
                        <w:szCs w:val="14"/>
                      </w:rPr>
                      <w:t>«Մասնակցություն»</w:t>
                    </w:r>
                  </w:p>
                </w:txbxContent>
              </v:textbox>
            </v:rect>
            <v:rect id="_x0000_s1061" style="position:absolute;left:4755;top:2413;width:2985;height:1354" stroked="f">
              <v:textbox style="mso-next-textbox:#_x0000_s1061">
                <w:txbxContent>
                  <w:p w14:paraId="0B4BEE46" w14:textId="0A8979AC" w:rsidR="002C6ECD" w:rsidRPr="00404911" w:rsidRDefault="002C6ECD" w:rsidP="00987979">
                    <w:pPr>
                      <w:jc w:val="center"/>
                      <w:rPr>
                        <w:rFonts w:ascii="Sylfaen" w:hAnsi="Sylfaen"/>
                        <w:sz w:val="14"/>
                        <w:szCs w:val="14"/>
                      </w:rPr>
                    </w:pPr>
                    <w:r w:rsidRPr="00404911">
                      <w:rPr>
                        <w:rFonts w:ascii="Sylfaen" w:hAnsi="Sylfaen"/>
                        <w:sz w:val="14"/>
                        <w:szCs w:val="14"/>
                      </w:rPr>
                      <w:t xml:space="preserve">Արտադրողների ռեեստրի թարմացման ամսաթվի </w:t>
                    </w:r>
                    <w:r w:rsidR="00ED7AFC">
                      <w:rPr>
                        <w:rFonts w:ascii="Sylfaen" w:hAnsi="Sylfaen"/>
                        <w:sz w:val="14"/>
                        <w:szCs w:val="14"/>
                      </w:rPr>
                      <w:t>և</w:t>
                    </w:r>
                    <w:r w:rsidRPr="00404911">
                      <w:rPr>
                        <w:rFonts w:ascii="Sylfaen" w:hAnsi="Sylfaen"/>
                        <w:sz w:val="14"/>
                        <w:szCs w:val="14"/>
                      </w:rPr>
                      <w:t xml:space="preserve"> ժամի մասին տեղեկատվության ստացում (P.SS.15.PRC.003)</w:t>
                    </w:r>
                  </w:p>
                </w:txbxContent>
              </v:textbox>
            </v:rect>
          </v:group>
        </w:pict>
      </w:r>
      <w:r w:rsidR="00987979" w:rsidRPr="00987979">
        <w:rPr>
          <w:rFonts w:ascii="Sylfaen" w:hAnsi="Sylfaen"/>
          <w:sz w:val="24"/>
          <w:szCs w:val="24"/>
        </w:rPr>
        <w:object w:dxaOrig="9181" w:dyaOrig="6960" w14:anchorId="0AA5D8D6">
          <v:shape id="_x0000_i1028" type="#_x0000_t75" style="width:458.25pt;height:348.75pt" o:ole="">
            <v:imagedata r:id="rId12" o:title=""/>
          </v:shape>
          <o:OLEObject Type="Embed" ProgID="Visio.Drawing.15" ShapeID="_x0000_i1028" DrawAspect="Content" ObjectID="_1766396151" r:id="rId13"/>
        </w:object>
      </w:r>
      <w:r w:rsidR="00987979" w:rsidRPr="00987979">
        <w:rPr>
          <w:rFonts w:ascii="Sylfaen" w:hAnsi="Sylfaen"/>
          <w:sz w:val="24"/>
          <w:szCs w:val="24"/>
        </w:rPr>
        <w:t xml:space="preserve"> </w:t>
      </w:r>
    </w:p>
    <w:p w14:paraId="51DD3DF2" w14:textId="77777777" w:rsidR="00987979" w:rsidRPr="00FA5350" w:rsidRDefault="00FA5350" w:rsidP="00987979">
      <w:pPr>
        <w:widowControl w:val="0"/>
        <w:spacing w:after="160" w:line="360" w:lineRule="auto"/>
        <w:jc w:val="center"/>
        <w:rPr>
          <w:rFonts w:ascii="Sylfaen" w:hAnsi="Sylfaen"/>
          <w:sz w:val="20"/>
          <w:szCs w:val="24"/>
        </w:rPr>
      </w:pPr>
      <w:r w:rsidRPr="00FA5350">
        <w:rPr>
          <w:rFonts w:ascii="Sylfaen" w:hAnsi="Sylfaen"/>
          <w:sz w:val="20"/>
          <w:szCs w:val="24"/>
        </w:rPr>
        <w:t xml:space="preserve">Նկ.3 </w:t>
      </w:r>
      <w:r w:rsidR="00987979" w:rsidRPr="00FA5350">
        <w:rPr>
          <w:rFonts w:ascii="Sylfaen" w:hAnsi="Sylfaen"/>
          <w:sz w:val="20"/>
          <w:szCs w:val="24"/>
        </w:rPr>
        <w:t>Լիազորված մարմինների հարցման հիման վրա արտադրողների ռեեստրից տեղեկությունների ստացման ընթացակարգերի խմբի (P.SS.15.PGR.002) ընդհանուր սխեման</w:t>
      </w:r>
    </w:p>
    <w:p w14:paraId="2F9E415C" w14:textId="77777777" w:rsidR="00FA5350" w:rsidRPr="00FA5350" w:rsidRDefault="00FA5350" w:rsidP="00987979">
      <w:pPr>
        <w:widowControl w:val="0"/>
        <w:spacing w:after="160" w:line="360" w:lineRule="auto"/>
        <w:jc w:val="center"/>
        <w:rPr>
          <w:rFonts w:ascii="Sylfaen" w:hAnsi="Sylfaen"/>
          <w:sz w:val="20"/>
          <w:szCs w:val="24"/>
        </w:rPr>
      </w:pPr>
    </w:p>
    <w:p w14:paraId="653E3518" w14:textId="77777777" w:rsidR="00987979" w:rsidRPr="00987979" w:rsidRDefault="00987979" w:rsidP="00FA5350">
      <w:pPr>
        <w:widowControl w:val="0"/>
        <w:tabs>
          <w:tab w:val="left" w:pos="1134"/>
        </w:tabs>
        <w:spacing w:after="160" w:line="360" w:lineRule="auto"/>
        <w:ind w:firstLine="567"/>
        <w:jc w:val="both"/>
        <w:rPr>
          <w:rFonts w:ascii="Sylfaen" w:hAnsi="Sylfaen"/>
          <w:sz w:val="24"/>
          <w:szCs w:val="24"/>
        </w:rPr>
      </w:pPr>
      <w:r w:rsidRPr="00987979">
        <w:rPr>
          <w:rFonts w:ascii="Sylfaen" w:hAnsi="Sylfaen"/>
          <w:sz w:val="24"/>
          <w:szCs w:val="24"/>
        </w:rPr>
        <w:t>20.</w:t>
      </w:r>
      <w:r w:rsidR="00FA5350" w:rsidRPr="00FA5350">
        <w:rPr>
          <w:rFonts w:ascii="Sylfaen" w:hAnsi="Sylfaen"/>
          <w:sz w:val="24"/>
          <w:szCs w:val="24"/>
        </w:rPr>
        <w:tab/>
      </w:r>
      <w:r w:rsidRPr="00987979">
        <w:rPr>
          <w:rFonts w:ascii="Sylfaen" w:hAnsi="Sylfaen"/>
          <w:sz w:val="24"/>
          <w:szCs w:val="24"/>
        </w:rPr>
        <w:t>Լիազորված մարմինների հարցման հիման վրա արտադրողների ռեեստրից տեղեկությունների ստացման ընթացակարգերի խմբում (P.SS.15.PGR.002) ներառված՝ ընդհանուր գործընթացի ընթացակարգերի ցանկը բերված է 3-րդ աղյուսակում:</w:t>
      </w:r>
    </w:p>
    <w:p w14:paraId="1E87CF49" w14:textId="77777777" w:rsidR="00987979" w:rsidRPr="00987979" w:rsidRDefault="00987979" w:rsidP="00987979">
      <w:pPr>
        <w:widowControl w:val="0"/>
        <w:spacing w:after="160" w:line="360" w:lineRule="auto"/>
        <w:rPr>
          <w:rFonts w:ascii="Sylfaen" w:hAnsi="Sylfaen"/>
          <w:sz w:val="24"/>
          <w:szCs w:val="24"/>
        </w:rPr>
      </w:pPr>
    </w:p>
    <w:p w14:paraId="5B27D6C5" w14:textId="77777777" w:rsidR="00FA5350" w:rsidRDefault="00FA5350">
      <w:pPr>
        <w:rPr>
          <w:rFonts w:ascii="Sylfaen" w:hAnsi="Sylfaen"/>
          <w:sz w:val="24"/>
          <w:szCs w:val="24"/>
        </w:rPr>
      </w:pPr>
      <w:r>
        <w:rPr>
          <w:rFonts w:ascii="Sylfaen" w:hAnsi="Sylfaen"/>
          <w:sz w:val="24"/>
          <w:szCs w:val="24"/>
        </w:rPr>
        <w:br w:type="page"/>
      </w:r>
    </w:p>
    <w:p w14:paraId="226726B3" w14:textId="77777777" w:rsidR="00987979" w:rsidRPr="00987979" w:rsidRDefault="00987979" w:rsidP="00987979">
      <w:pPr>
        <w:widowControl w:val="0"/>
        <w:spacing w:after="160" w:line="360" w:lineRule="auto"/>
        <w:jc w:val="right"/>
        <w:rPr>
          <w:rFonts w:ascii="Sylfaen" w:hAnsi="Sylfaen"/>
          <w:sz w:val="24"/>
          <w:szCs w:val="24"/>
        </w:rPr>
      </w:pPr>
      <w:r w:rsidRPr="00987979">
        <w:rPr>
          <w:rFonts w:ascii="Sylfaen" w:hAnsi="Sylfaen"/>
          <w:sz w:val="24"/>
          <w:szCs w:val="24"/>
        </w:rPr>
        <w:lastRenderedPageBreak/>
        <w:t xml:space="preserve">Աղյուսակ 3 </w:t>
      </w:r>
    </w:p>
    <w:p w14:paraId="6A44606A" w14:textId="77777777" w:rsidR="00987979" w:rsidRPr="00987979" w:rsidRDefault="00987979" w:rsidP="00987979">
      <w:pPr>
        <w:widowControl w:val="0"/>
        <w:spacing w:after="160" w:line="360" w:lineRule="auto"/>
        <w:jc w:val="center"/>
        <w:rPr>
          <w:rFonts w:ascii="Sylfaen" w:hAnsi="Sylfaen"/>
          <w:sz w:val="24"/>
          <w:szCs w:val="24"/>
        </w:rPr>
      </w:pPr>
      <w:r w:rsidRPr="00987979">
        <w:rPr>
          <w:rFonts w:ascii="Sylfaen" w:hAnsi="Sylfaen"/>
          <w:sz w:val="24"/>
          <w:szCs w:val="24"/>
        </w:rPr>
        <w:t>Լիազորված մարմինների հարցման հիման վրա արտադրողների ռեեստրից տեղեկությունների ստացման ընթացակարգերի խմբում (P.SS.15.PGR.002) ներառված՝ ընդհանուր գործընթացի ընթացակարգերի ցանկը</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2415"/>
        <w:gridCol w:w="3471"/>
        <w:gridCol w:w="3470"/>
      </w:tblGrid>
      <w:tr w:rsidR="00987979" w:rsidRPr="00FA5350" w14:paraId="66A2F6AF" w14:textId="77777777" w:rsidTr="00987979">
        <w:trPr>
          <w:jc w:val="center"/>
        </w:trPr>
        <w:tc>
          <w:tcPr>
            <w:tcW w:w="2415" w:type="dxa"/>
            <w:shd w:val="clear" w:color="auto" w:fill="auto"/>
            <w:tcMar>
              <w:top w:w="85" w:type="dxa"/>
              <w:bottom w:w="85" w:type="dxa"/>
            </w:tcMar>
          </w:tcPr>
          <w:p w14:paraId="5C33B5F9" w14:textId="77777777" w:rsidR="00987979" w:rsidRPr="00FA5350" w:rsidRDefault="00987979" w:rsidP="00FA5350">
            <w:pPr>
              <w:widowControl w:val="0"/>
              <w:spacing w:after="120" w:line="240" w:lineRule="auto"/>
              <w:jc w:val="center"/>
              <w:rPr>
                <w:rFonts w:ascii="Sylfaen" w:hAnsi="Sylfaen"/>
                <w:sz w:val="20"/>
                <w:szCs w:val="24"/>
              </w:rPr>
            </w:pPr>
            <w:r w:rsidRPr="00FA5350">
              <w:rPr>
                <w:rFonts w:ascii="Sylfaen" w:hAnsi="Sylfaen"/>
                <w:sz w:val="20"/>
                <w:szCs w:val="24"/>
              </w:rPr>
              <w:t>Ծածկագրային նշագիրը</w:t>
            </w:r>
          </w:p>
        </w:tc>
        <w:tc>
          <w:tcPr>
            <w:tcW w:w="3471" w:type="dxa"/>
            <w:shd w:val="clear" w:color="auto" w:fill="auto"/>
            <w:tcMar>
              <w:top w:w="85" w:type="dxa"/>
              <w:bottom w:w="85" w:type="dxa"/>
            </w:tcMar>
          </w:tcPr>
          <w:p w14:paraId="46D8E7C6" w14:textId="77777777" w:rsidR="00987979" w:rsidRPr="00FA5350" w:rsidRDefault="00987979" w:rsidP="00FA5350">
            <w:pPr>
              <w:widowControl w:val="0"/>
              <w:spacing w:after="120" w:line="240" w:lineRule="auto"/>
              <w:jc w:val="center"/>
              <w:rPr>
                <w:rFonts w:ascii="Sylfaen" w:hAnsi="Sylfaen"/>
                <w:sz w:val="20"/>
                <w:szCs w:val="24"/>
              </w:rPr>
            </w:pPr>
            <w:r w:rsidRPr="00FA5350">
              <w:rPr>
                <w:rFonts w:ascii="Sylfaen" w:hAnsi="Sylfaen"/>
                <w:sz w:val="20"/>
                <w:szCs w:val="24"/>
              </w:rPr>
              <w:t>Անվանումը</w:t>
            </w:r>
          </w:p>
        </w:tc>
        <w:tc>
          <w:tcPr>
            <w:tcW w:w="3470" w:type="dxa"/>
            <w:shd w:val="clear" w:color="auto" w:fill="auto"/>
            <w:tcMar>
              <w:top w:w="85" w:type="dxa"/>
              <w:bottom w:w="85" w:type="dxa"/>
            </w:tcMar>
          </w:tcPr>
          <w:p w14:paraId="0A407A5D" w14:textId="77777777" w:rsidR="00987979" w:rsidRPr="00FA5350" w:rsidRDefault="00987979" w:rsidP="00FA5350">
            <w:pPr>
              <w:widowControl w:val="0"/>
              <w:spacing w:after="120" w:line="240" w:lineRule="auto"/>
              <w:jc w:val="center"/>
              <w:rPr>
                <w:rFonts w:ascii="Sylfaen" w:hAnsi="Sylfaen"/>
                <w:sz w:val="20"/>
                <w:szCs w:val="24"/>
              </w:rPr>
            </w:pPr>
            <w:r w:rsidRPr="00FA5350">
              <w:rPr>
                <w:rFonts w:ascii="Sylfaen" w:hAnsi="Sylfaen"/>
                <w:sz w:val="20"/>
                <w:szCs w:val="24"/>
              </w:rPr>
              <w:t>Նկարագրությունը</w:t>
            </w:r>
          </w:p>
        </w:tc>
      </w:tr>
      <w:tr w:rsidR="00987979" w:rsidRPr="00FA5350" w14:paraId="0BDC7B69" w14:textId="77777777" w:rsidTr="00987979">
        <w:trPr>
          <w:jc w:val="center"/>
        </w:trPr>
        <w:tc>
          <w:tcPr>
            <w:tcW w:w="2415" w:type="dxa"/>
            <w:shd w:val="clear" w:color="auto" w:fill="auto"/>
            <w:tcMar>
              <w:top w:w="85" w:type="dxa"/>
              <w:bottom w:w="85" w:type="dxa"/>
            </w:tcMar>
            <w:vAlign w:val="center"/>
          </w:tcPr>
          <w:p w14:paraId="14DE7A8F" w14:textId="77777777" w:rsidR="00987979" w:rsidRPr="00FA5350" w:rsidRDefault="00987979" w:rsidP="00FA5350">
            <w:pPr>
              <w:widowControl w:val="0"/>
              <w:spacing w:after="120" w:line="240" w:lineRule="auto"/>
              <w:jc w:val="center"/>
              <w:rPr>
                <w:rFonts w:ascii="Sylfaen" w:hAnsi="Sylfaen"/>
                <w:sz w:val="20"/>
                <w:szCs w:val="24"/>
              </w:rPr>
            </w:pPr>
            <w:r w:rsidRPr="00FA5350">
              <w:rPr>
                <w:rFonts w:ascii="Sylfaen" w:hAnsi="Sylfaen"/>
                <w:sz w:val="20"/>
                <w:szCs w:val="24"/>
              </w:rPr>
              <w:t>1</w:t>
            </w:r>
          </w:p>
        </w:tc>
        <w:tc>
          <w:tcPr>
            <w:tcW w:w="3471" w:type="dxa"/>
            <w:shd w:val="clear" w:color="auto" w:fill="auto"/>
            <w:tcMar>
              <w:top w:w="85" w:type="dxa"/>
              <w:bottom w:w="85" w:type="dxa"/>
            </w:tcMar>
            <w:vAlign w:val="center"/>
          </w:tcPr>
          <w:p w14:paraId="36107167" w14:textId="77777777" w:rsidR="00987979" w:rsidRPr="00FA5350" w:rsidRDefault="00987979" w:rsidP="00FA5350">
            <w:pPr>
              <w:widowControl w:val="0"/>
              <w:spacing w:after="120" w:line="240" w:lineRule="auto"/>
              <w:jc w:val="center"/>
              <w:rPr>
                <w:rFonts w:ascii="Sylfaen" w:hAnsi="Sylfaen"/>
                <w:sz w:val="20"/>
                <w:szCs w:val="24"/>
              </w:rPr>
            </w:pPr>
            <w:r w:rsidRPr="00FA5350">
              <w:rPr>
                <w:rFonts w:ascii="Sylfaen" w:hAnsi="Sylfaen"/>
                <w:sz w:val="20"/>
                <w:szCs w:val="24"/>
              </w:rPr>
              <w:t>2</w:t>
            </w:r>
          </w:p>
        </w:tc>
        <w:tc>
          <w:tcPr>
            <w:tcW w:w="3470" w:type="dxa"/>
            <w:shd w:val="clear" w:color="auto" w:fill="auto"/>
            <w:tcMar>
              <w:top w:w="85" w:type="dxa"/>
              <w:bottom w:w="85" w:type="dxa"/>
            </w:tcMar>
            <w:vAlign w:val="center"/>
          </w:tcPr>
          <w:p w14:paraId="2FDB51C3" w14:textId="77777777" w:rsidR="00987979" w:rsidRPr="00FA5350" w:rsidRDefault="00987979" w:rsidP="00FA5350">
            <w:pPr>
              <w:widowControl w:val="0"/>
              <w:spacing w:after="120" w:line="240" w:lineRule="auto"/>
              <w:jc w:val="center"/>
              <w:rPr>
                <w:rFonts w:ascii="Sylfaen" w:hAnsi="Sylfaen"/>
                <w:sz w:val="20"/>
                <w:szCs w:val="24"/>
              </w:rPr>
            </w:pPr>
            <w:r w:rsidRPr="00FA5350">
              <w:rPr>
                <w:rFonts w:ascii="Sylfaen" w:hAnsi="Sylfaen"/>
                <w:sz w:val="20"/>
                <w:szCs w:val="24"/>
              </w:rPr>
              <w:t>3</w:t>
            </w:r>
          </w:p>
        </w:tc>
      </w:tr>
      <w:tr w:rsidR="00987979" w:rsidRPr="00FA5350" w14:paraId="29A799B9" w14:textId="77777777" w:rsidTr="00987979">
        <w:trPr>
          <w:jc w:val="center"/>
        </w:trPr>
        <w:tc>
          <w:tcPr>
            <w:tcW w:w="2415" w:type="dxa"/>
            <w:tcBorders>
              <w:top w:val="single" w:sz="4" w:space="0" w:color="auto"/>
              <w:bottom w:val="single" w:sz="4" w:space="0" w:color="auto"/>
            </w:tcBorders>
            <w:shd w:val="clear" w:color="auto" w:fill="auto"/>
            <w:tcMar>
              <w:top w:w="85" w:type="dxa"/>
              <w:bottom w:w="85" w:type="dxa"/>
            </w:tcMar>
          </w:tcPr>
          <w:p w14:paraId="24772F42" w14:textId="77777777"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 xml:space="preserve">P.SS.15.PRC.003 </w:t>
            </w:r>
          </w:p>
        </w:tc>
        <w:tc>
          <w:tcPr>
            <w:tcW w:w="3471" w:type="dxa"/>
            <w:tcBorders>
              <w:top w:val="single" w:sz="4" w:space="0" w:color="auto"/>
              <w:bottom w:val="single" w:sz="4" w:space="0" w:color="auto"/>
            </w:tcBorders>
            <w:shd w:val="clear" w:color="auto" w:fill="auto"/>
            <w:tcMar>
              <w:top w:w="85" w:type="dxa"/>
              <w:bottom w:w="85" w:type="dxa"/>
            </w:tcMar>
          </w:tcPr>
          <w:p w14:paraId="0B5CAEBA" w14:textId="43CC2F00"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 xml:space="preserve">արտադրողների ռեեստրի թարմացման ամսաթվի </w:t>
            </w:r>
            <w:r w:rsidR="00ED7AFC">
              <w:rPr>
                <w:rFonts w:ascii="Sylfaen" w:hAnsi="Sylfaen"/>
                <w:sz w:val="20"/>
                <w:szCs w:val="24"/>
              </w:rPr>
              <w:t>և</w:t>
            </w:r>
            <w:r w:rsidRPr="00FA5350">
              <w:rPr>
                <w:rFonts w:ascii="Sylfaen" w:hAnsi="Sylfaen"/>
                <w:sz w:val="20"/>
                <w:szCs w:val="24"/>
              </w:rPr>
              <w:t xml:space="preserve"> ժամի մասին տեղեկատվության ստացում</w:t>
            </w:r>
          </w:p>
        </w:tc>
        <w:tc>
          <w:tcPr>
            <w:tcW w:w="3470" w:type="dxa"/>
            <w:tcBorders>
              <w:top w:val="single" w:sz="4" w:space="0" w:color="auto"/>
              <w:bottom w:val="single" w:sz="4" w:space="0" w:color="auto"/>
            </w:tcBorders>
            <w:shd w:val="clear" w:color="auto" w:fill="auto"/>
            <w:tcMar>
              <w:top w:w="85" w:type="dxa"/>
              <w:bottom w:w="85" w:type="dxa"/>
            </w:tcMar>
          </w:tcPr>
          <w:p w14:paraId="7DA7CE70" w14:textId="77777777"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ընթացակարգը նախատեսված է լիազորված մարմնում պահվող՝ արտադրողների մասին տեղեկություններն արտադրողների ռեեստրում պարունակվող տեղեկությունների հետ սինքրոնացնելու անհրաժեշտությունը լիազորված մարմնի կողմից գնահատվելու համար</w:t>
            </w:r>
          </w:p>
        </w:tc>
      </w:tr>
      <w:tr w:rsidR="00987979" w:rsidRPr="00FA5350" w14:paraId="7ED956C8" w14:textId="77777777" w:rsidTr="00987979">
        <w:trPr>
          <w:jc w:val="center"/>
        </w:trPr>
        <w:tc>
          <w:tcPr>
            <w:tcW w:w="2415" w:type="dxa"/>
            <w:tcBorders>
              <w:top w:val="single" w:sz="4" w:space="0" w:color="auto"/>
              <w:bottom w:val="single" w:sz="4" w:space="0" w:color="auto"/>
            </w:tcBorders>
            <w:shd w:val="clear" w:color="auto" w:fill="auto"/>
            <w:tcMar>
              <w:top w:w="85" w:type="dxa"/>
              <w:bottom w:w="85" w:type="dxa"/>
            </w:tcMar>
          </w:tcPr>
          <w:p w14:paraId="1DC10B93" w14:textId="77777777"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 xml:space="preserve">P.SS.15.PRC.004 </w:t>
            </w:r>
          </w:p>
        </w:tc>
        <w:tc>
          <w:tcPr>
            <w:tcW w:w="3471" w:type="dxa"/>
            <w:tcBorders>
              <w:top w:val="single" w:sz="4" w:space="0" w:color="auto"/>
              <w:bottom w:val="single" w:sz="4" w:space="0" w:color="auto"/>
            </w:tcBorders>
            <w:shd w:val="clear" w:color="auto" w:fill="auto"/>
            <w:tcMar>
              <w:top w:w="85" w:type="dxa"/>
              <w:bottom w:w="85" w:type="dxa"/>
            </w:tcMar>
          </w:tcPr>
          <w:p w14:paraId="11E5D72E" w14:textId="77777777"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արտադրողների ռեեստրից տեղեկությունների ստացում</w:t>
            </w:r>
          </w:p>
        </w:tc>
        <w:tc>
          <w:tcPr>
            <w:tcW w:w="3470" w:type="dxa"/>
            <w:tcBorders>
              <w:top w:val="single" w:sz="4" w:space="0" w:color="auto"/>
              <w:bottom w:val="single" w:sz="4" w:space="0" w:color="auto"/>
            </w:tcBorders>
            <w:shd w:val="clear" w:color="auto" w:fill="auto"/>
            <w:tcMar>
              <w:top w:w="85" w:type="dxa"/>
              <w:bottom w:w="85" w:type="dxa"/>
            </w:tcMar>
          </w:tcPr>
          <w:p w14:paraId="397CABD8" w14:textId="77777777"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ընթացակարգը նախատեսված է արտադրողների ռեեստրից տեղեկություններ ստանալու համար</w:t>
            </w:r>
          </w:p>
        </w:tc>
      </w:tr>
      <w:tr w:rsidR="00987979" w:rsidRPr="00FA5350" w14:paraId="5B28C55F" w14:textId="77777777" w:rsidTr="00987979">
        <w:trPr>
          <w:jc w:val="center"/>
        </w:trPr>
        <w:tc>
          <w:tcPr>
            <w:tcW w:w="2415" w:type="dxa"/>
            <w:tcBorders>
              <w:top w:val="single" w:sz="4" w:space="0" w:color="auto"/>
              <w:bottom w:val="single" w:sz="4" w:space="0" w:color="auto"/>
            </w:tcBorders>
            <w:shd w:val="clear" w:color="auto" w:fill="auto"/>
            <w:tcMar>
              <w:top w:w="85" w:type="dxa"/>
              <w:bottom w:w="85" w:type="dxa"/>
            </w:tcMar>
          </w:tcPr>
          <w:p w14:paraId="72E32446" w14:textId="77777777"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 xml:space="preserve">P.SS.15.PRC.005 </w:t>
            </w:r>
          </w:p>
        </w:tc>
        <w:tc>
          <w:tcPr>
            <w:tcW w:w="3471" w:type="dxa"/>
            <w:tcBorders>
              <w:top w:val="single" w:sz="4" w:space="0" w:color="auto"/>
              <w:bottom w:val="single" w:sz="4" w:space="0" w:color="auto"/>
            </w:tcBorders>
            <w:shd w:val="clear" w:color="auto" w:fill="auto"/>
            <w:tcMar>
              <w:top w:w="85" w:type="dxa"/>
              <w:bottom w:w="85" w:type="dxa"/>
            </w:tcMar>
          </w:tcPr>
          <w:p w14:paraId="0EF387BF" w14:textId="77777777"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արտադրողների ռեեստրից փոփոխված տեղեկությունների ստացում</w:t>
            </w:r>
          </w:p>
        </w:tc>
        <w:tc>
          <w:tcPr>
            <w:tcW w:w="3470" w:type="dxa"/>
            <w:tcBorders>
              <w:top w:val="single" w:sz="4" w:space="0" w:color="auto"/>
              <w:bottom w:val="single" w:sz="4" w:space="0" w:color="auto"/>
            </w:tcBorders>
            <w:shd w:val="clear" w:color="auto" w:fill="auto"/>
            <w:tcMar>
              <w:top w:w="85" w:type="dxa"/>
              <w:bottom w:w="85" w:type="dxa"/>
            </w:tcMar>
          </w:tcPr>
          <w:p w14:paraId="2FAB56AC" w14:textId="77777777"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ընթացակարգը նախատեսված է լիազորված մարմնում պահվող՝ արտադրողների մասին տեղեկություններն արտադրողների ռեեստրում պարունակվող տեղեկությունների հետ սինքրոնացնելու համար</w:t>
            </w:r>
          </w:p>
        </w:tc>
      </w:tr>
    </w:tbl>
    <w:p w14:paraId="4628B2E4" w14:textId="77777777" w:rsidR="00987979" w:rsidRPr="00987979" w:rsidRDefault="00987979" w:rsidP="00987979">
      <w:pPr>
        <w:widowControl w:val="0"/>
        <w:spacing w:after="160" w:line="360" w:lineRule="auto"/>
        <w:rPr>
          <w:rFonts w:ascii="Sylfaen" w:hAnsi="Sylfaen"/>
          <w:sz w:val="24"/>
          <w:szCs w:val="24"/>
        </w:rPr>
      </w:pPr>
    </w:p>
    <w:p w14:paraId="2263A574" w14:textId="77777777" w:rsidR="00987979" w:rsidRPr="00987979" w:rsidRDefault="00987979" w:rsidP="00FA5350">
      <w:pPr>
        <w:widowControl w:val="0"/>
        <w:spacing w:after="160" w:line="360" w:lineRule="auto"/>
        <w:jc w:val="center"/>
        <w:rPr>
          <w:rFonts w:ascii="Sylfaen" w:hAnsi="Sylfaen"/>
          <w:sz w:val="24"/>
          <w:szCs w:val="24"/>
        </w:rPr>
      </w:pPr>
      <w:r w:rsidRPr="00987979">
        <w:rPr>
          <w:rFonts w:ascii="Sylfaen" w:hAnsi="Sylfaen"/>
          <w:sz w:val="24"/>
          <w:szCs w:val="24"/>
        </w:rPr>
        <w:t>6. Լիազորված մարմինների ծանուցման ընթացակարգերի խումբը (P.SS.15.PGR.003)</w:t>
      </w:r>
    </w:p>
    <w:p w14:paraId="63CF17B3" w14:textId="1322ADC6" w:rsidR="00987979" w:rsidRPr="00987979" w:rsidRDefault="00987979" w:rsidP="00FA5350">
      <w:pPr>
        <w:widowControl w:val="0"/>
        <w:tabs>
          <w:tab w:val="left" w:pos="1134"/>
        </w:tabs>
        <w:spacing w:after="160" w:line="360" w:lineRule="auto"/>
        <w:ind w:firstLine="567"/>
        <w:jc w:val="both"/>
        <w:rPr>
          <w:rFonts w:ascii="Sylfaen" w:hAnsi="Sylfaen"/>
          <w:sz w:val="24"/>
          <w:szCs w:val="24"/>
        </w:rPr>
      </w:pPr>
      <w:r w:rsidRPr="00987979">
        <w:rPr>
          <w:rFonts w:ascii="Sylfaen" w:hAnsi="Sylfaen"/>
          <w:sz w:val="24"/>
          <w:szCs w:val="24"/>
        </w:rPr>
        <w:t>21.</w:t>
      </w:r>
      <w:r w:rsidR="00FA5350" w:rsidRPr="00FA5350">
        <w:rPr>
          <w:rFonts w:ascii="Sylfaen" w:hAnsi="Sylfaen"/>
          <w:sz w:val="24"/>
          <w:szCs w:val="24"/>
        </w:rPr>
        <w:tab/>
      </w:r>
      <w:r w:rsidRPr="00987979">
        <w:rPr>
          <w:rFonts w:ascii="Sylfaen" w:hAnsi="Sylfaen"/>
          <w:sz w:val="24"/>
          <w:szCs w:val="24"/>
        </w:rPr>
        <w:t xml:space="preserve">Հավաստագրի տրամադրման (կարգավիճակի փոփոխման) մասին լիազորված մարմինների ծանուցման ընթացակարգը կատարվում է լիազորված մարմինների՝ այն անասնաբուժական դեղամիջոցներ արտադրողին հավաստագիր տրամադրելու վերաբերյալ փոխադարձ տեղեկացման նպատակով, որի արտադրությունը համապատասխանում է Պատշաճ գործունեության կանոնների </w:t>
      </w:r>
      <w:r w:rsidRPr="00987979">
        <w:rPr>
          <w:rFonts w:ascii="Sylfaen" w:hAnsi="Sylfaen"/>
          <w:sz w:val="24"/>
          <w:szCs w:val="24"/>
        </w:rPr>
        <w:lastRenderedPageBreak/>
        <w:t xml:space="preserve">պահանջներին, </w:t>
      </w:r>
      <w:r w:rsidR="00ED7AFC">
        <w:rPr>
          <w:rFonts w:ascii="Sylfaen" w:hAnsi="Sylfaen"/>
          <w:sz w:val="24"/>
          <w:szCs w:val="24"/>
        </w:rPr>
        <w:t>և</w:t>
      </w:r>
      <w:r w:rsidRPr="00987979">
        <w:rPr>
          <w:rFonts w:ascii="Sylfaen" w:hAnsi="Sylfaen"/>
          <w:sz w:val="24"/>
          <w:szCs w:val="24"/>
        </w:rPr>
        <w:t xml:space="preserve"> ռեեստրում նշված արտադրողի ներառման, ինչպես նա</w:t>
      </w:r>
      <w:r w:rsidR="00ED7AFC">
        <w:rPr>
          <w:rFonts w:ascii="Sylfaen" w:hAnsi="Sylfaen"/>
          <w:sz w:val="24"/>
          <w:szCs w:val="24"/>
        </w:rPr>
        <w:t>և</w:t>
      </w:r>
      <w:r w:rsidRPr="00987979">
        <w:rPr>
          <w:rFonts w:ascii="Sylfaen" w:hAnsi="Sylfaen"/>
          <w:sz w:val="24"/>
          <w:szCs w:val="24"/>
        </w:rPr>
        <w:t xml:space="preserve"> հավաստագրի կարգավիճակի փոփոխման մասին փոխադարձ տեղեկացման նպատակով։</w:t>
      </w:r>
    </w:p>
    <w:p w14:paraId="1ACD0F96" w14:textId="24D13681" w:rsidR="00987979" w:rsidRPr="00987979" w:rsidRDefault="00987979" w:rsidP="00FA5350">
      <w:pPr>
        <w:widowControl w:val="0"/>
        <w:spacing w:after="160" w:line="360" w:lineRule="auto"/>
        <w:ind w:firstLine="567"/>
        <w:jc w:val="both"/>
        <w:rPr>
          <w:rFonts w:ascii="Sylfaen" w:hAnsi="Sylfaen"/>
          <w:sz w:val="24"/>
          <w:szCs w:val="24"/>
        </w:rPr>
      </w:pPr>
      <w:r w:rsidRPr="00987979">
        <w:rPr>
          <w:rFonts w:ascii="Sylfaen" w:hAnsi="Sylfaen"/>
          <w:sz w:val="24"/>
          <w:szCs w:val="24"/>
        </w:rPr>
        <w:t>Նշված տեղեկությունները ներկայացվում են Եվրասիական տնտեսական հանձնաժողովի կոլեգիայի 2023 թվականի մայիսի 30-ի թիվ 71 որոշմամբ հաստատված՝ «Այն անասնաբուժական դեղամիջոցներն արտադրողների միասնական ռեեստրի ձ</w:t>
      </w:r>
      <w:r w:rsidR="00ED7AFC">
        <w:rPr>
          <w:rFonts w:ascii="Sylfaen" w:hAnsi="Sylfaen"/>
          <w:sz w:val="24"/>
          <w:szCs w:val="24"/>
        </w:rPr>
        <w:t>և</w:t>
      </w:r>
      <w:r w:rsidRPr="00987979">
        <w:rPr>
          <w:rFonts w:ascii="Sylfaen" w:hAnsi="Sylfaen"/>
          <w:sz w:val="24"/>
          <w:szCs w:val="24"/>
        </w:rPr>
        <w:t xml:space="preserve">ավորում, վարում </w:t>
      </w:r>
      <w:r w:rsidR="00ED7AFC">
        <w:rPr>
          <w:rFonts w:ascii="Sylfaen" w:hAnsi="Sylfaen"/>
          <w:sz w:val="24"/>
          <w:szCs w:val="24"/>
        </w:rPr>
        <w:t>և</w:t>
      </w:r>
      <w:r w:rsidRPr="00987979">
        <w:rPr>
          <w:rFonts w:ascii="Sylfaen" w:hAnsi="Sylfaen"/>
          <w:sz w:val="24"/>
          <w:szCs w:val="24"/>
        </w:rPr>
        <w:t xml:space="preserve"> օգտագործում, որոնց արտադրությունը ճանաչվել է Եվրասիական տնտեսական միության պատշաճ արտադրական գործունեության կանոնների պահանջներին համապատասխանող» ընդհանուր գործընթացը Եվրասիական տնտեսական միության ինտեգրված տեղեկատվական համակարգի միջոցներով իրագործելիս Եվրասիական տնտեսական միության անդամ պետությունների լիազորված մարմինների միջ</w:t>
      </w:r>
      <w:r w:rsidR="00ED7AFC">
        <w:rPr>
          <w:rFonts w:ascii="Sylfaen" w:hAnsi="Sylfaen"/>
          <w:sz w:val="24"/>
          <w:szCs w:val="24"/>
        </w:rPr>
        <w:t>և</w:t>
      </w:r>
      <w:r w:rsidRPr="00987979">
        <w:rPr>
          <w:rFonts w:ascii="Sylfaen" w:hAnsi="Sylfaen"/>
          <w:sz w:val="24"/>
          <w:szCs w:val="24"/>
        </w:rPr>
        <w:t xml:space="preserve"> տեղեկատվական փոխգործակցության կանոնակարգին (այսուհետ՝ Լիազորված մարմինների միջ</w:t>
      </w:r>
      <w:r w:rsidR="00ED7AFC">
        <w:rPr>
          <w:rFonts w:ascii="Sylfaen" w:hAnsi="Sylfaen"/>
          <w:sz w:val="24"/>
          <w:szCs w:val="24"/>
        </w:rPr>
        <w:t>և</w:t>
      </w:r>
      <w:r w:rsidRPr="00987979">
        <w:rPr>
          <w:rFonts w:ascii="Sylfaen" w:hAnsi="Sylfaen"/>
          <w:sz w:val="24"/>
          <w:szCs w:val="24"/>
        </w:rPr>
        <w:t xml:space="preserve"> տեղեկատվական փոխգործակցության կանոնակարգ) համապատասխան։ Ներկայացվող տեղեկությունների ձ</w:t>
      </w:r>
      <w:r w:rsidR="00ED7AFC">
        <w:rPr>
          <w:rFonts w:ascii="Sylfaen" w:hAnsi="Sylfaen"/>
          <w:sz w:val="24"/>
          <w:szCs w:val="24"/>
        </w:rPr>
        <w:t>և</w:t>
      </w:r>
      <w:r w:rsidRPr="00987979">
        <w:rPr>
          <w:rFonts w:ascii="Sylfaen" w:hAnsi="Sylfaen"/>
          <w:sz w:val="24"/>
          <w:szCs w:val="24"/>
        </w:rPr>
        <w:t xml:space="preserve">աչափն ու կառուցվածքը պետք է համապատասխանեն Էլեկտրոնային փաստաթղթերի </w:t>
      </w:r>
      <w:r w:rsidR="00ED7AFC">
        <w:rPr>
          <w:rFonts w:ascii="Sylfaen" w:hAnsi="Sylfaen"/>
          <w:sz w:val="24"/>
          <w:szCs w:val="24"/>
        </w:rPr>
        <w:t>և</w:t>
      </w:r>
      <w:r w:rsidRPr="00987979">
        <w:rPr>
          <w:rFonts w:ascii="Sylfaen" w:hAnsi="Sylfaen"/>
          <w:sz w:val="24"/>
          <w:szCs w:val="24"/>
        </w:rPr>
        <w:t xml:space="preserve"> տեղեկությունների ձ</w:t>
      </w:r>
      <w:r w:rsidR="00ED7AFC">
        <w:rPr>
          <w:rFonts w:ascii="Sylfaen" w:hAnsi="Sylfaen"/>
          <w:sz w:val="24"/>
          <w:szCs w:val="24"/>
        </w:rPr>
        <w:t>և</w:t>
      </w:r>
      <w:r w:rsidRPr="00987979">
        <w:rPr>
          <w:rFonts w:ascii="Sylfaen" w:hAnsi="Sylfaen"/>
          <w:sz w:val="24"/>
          <w:szCs w:val="24"/>
        </w:rPr>
        <w:t>աչափերի ու կառուցվածքների նկարագրությանը։</w:t>
      </w:r>
    </w:p>
    <w:p w14:paraId="47DBB400" w14:textId="77777777" w:rsidR="00987979" w:rsidRPr="00987979" w:rsidRDefault="00987979" w:rsidP="00FA5350">
      <w:pPr>
        <w:widowControl w:val="0"/>
        <w:spacing w:after="160" w:line="360" w:lineRule="auto"/>
        <w:ind w:firstLine="567"/>
        <w:jc w:val="both"/>
        <w:rPr>
          <w:rFonts w:ascii="Sylfaen" w:hAnsi="Sylfaen"/>
          <w:sz w:val="24"/>
          <w:szCs w:val="24"/>
        </w:rPr>
      </w:pPr>
      <w:r w:rsidRPr="00987979">
        <w:rPr>
          <w:rFonts w:ascii="Sylfaen" w:hAnsi="Sylfaen"/>
          <w:sz w:val="24"/>
          <w:szCs w:val="24"/>
        </w:rPr>
        <w:t>Լիազորված մարմնի կողմից հավաստագրի տրամադրման (կարգավիճակի փոփոխման) մասին տեղեկությունները ծանուցվող լիազորված մարմին ներկայացվելու դեպքում կատարվում է «Հավաստագրի տրամադրման (կարգավիճակի փոփոխման) մասին լիազորված մարմնի ծանուցում» ընթացակարգը (P.SS.15.PRC.006)։</w:t>
      </w:r>
    </w:p>
    <w:p w14:paraId="52953AEA" w14:textId="77777777" w:rsidR="00987979" w:rsidRPr="00987979" w:rsidRDefault="00987979" w:rsidP="00FA5350">
      <w:pPr>
        <w:widowControl w:val="0"/>
        <w:tabs>
          <w:tab w:val="left" w:pos="1134"/>
        </w:tabs>
        <w:spacing w:after="160" w:line="360" w:lineRule="auto"/>
        <w:ind w:firstLine="567"/>
        <w:jc w:val="both"/>
        <w:rPr>
          <w:rFonts w:ascii="Sylfaen" w:hAnsi="Sylfaen"/>
          <w:sz w:val="24"/>
          <w:szCs w:val="24"/>
        </w:rPr>
      </w:pPr>
      <w:r w:rsidRPr="00987979">
        <w:rPr>
          <w:rFonts w:ascii="Sylfaen" w:hAnsi="Sylfaen"/>
          <w:sz w:val="24"/>
          <w:szCs w:val="24"/>
        </w:rPr>
        <w:t>22.</w:t>
      </w:r>
      <w:r w:rsidR="00FA5350" w:rsidRPr="00FA5350">
        <w:rPr>
          <w:rFonts w:ascii="Sylfaen" w:hAnsi="Sylfaen"/>
          <w:sz w:val="24"/>
          <w:szCs w:val="24"/>
        </w:rPr>
        <w:tab/>
      </w:r>
      <w:r w:rsidRPr="00987979">
        <w:rPr>
          <w:rFonts w:ascii="Sylfaen" w:hAnsi="Sylfaen"/>
          <w:sz w:val="24"/>
          <w:szCs w:val="24"/>
        </w:rPr>
        <w:t>Լիազորված մարմինների ծանուցման ընթացակարգերի խմբի (P.SS.15.PGR.003)</w:t>
      </w:r>
      <w:r w:rsidR="00706E35">
        <w:rPr>
          <w:rFonts w:ascii="Sylfaen" w:hAnsi="Sylfaen"/>
          <w:sz w:val="24"/>
          <w:szCs w:val="24"/>
        </w:rPr>
        <w:t xml:space="preserve"> </w:t>
      </w:r>
      <w:r w:rsidRPr="00987979">
        <w:rPr>
          <w:rFonts w:ascii="Sylfaen" w:hAnsi="Sylfaen"/>
          <w:sz w:val="24"/>
          <w:szCs w:val="24"/>
        </w:rPr>
        <w:t>բերված նկարագրությունը ներկայացված է 4-րդ</w:t>
      </w:r>
      <w:bookmarkStart w:id="31" w:name="_Ref361245195"/>
      <w:r w:rsidRPr="00987979">
        <w:rPr>
          <w:rFonts w:ascii="Sylfaen" w:hAnsi="Sylfaen"/>
          <w:sz w:val="24"/>
          <w:szCs w:val="24"/>
        </w:rPr>
        <w:t xml:space="preserve"> նկարում:</w:t>
      </w:r>
    </w:p>
    <w:p w14:paraId="420217D2" w14:textId="77777777" w:rsidR="00987979" w:rsidRPr="008F53DD" w:rsidRDefault="00000000" w:rsidP="008F53DD">
      <w:pPr>
        <w:widowControl w:val="0"/>
        <w:spacing w:after="0" w:line="240" w:lineRule="auto"/>
        <w:rPr>
          <w:rFonts w:ascii="Sylfaen" w:hAnsi="Sylfaen"/>
          <w:sz w:val="20"/>
          <w:szCs w:val="24"/>
        </w:rPr>
      </w:pPr>
      <w:r>
        <w:rPr>
          <w:rFonts w:ascii="Sylfaen" w:hAnsi="Sylfaen"/>
          <w:noProof/>
          <w:sz w:val="24"/>
          <w:szCs w:val="24"/>
          <w:lang w:val="en-US" w:eastAsia="en-US" w:bidi="ar-SA"/>
        </w:rPr>
        <w:lastRenderedPageBreak/>
        <w:pict w14:anchorId="177C49F5">
          <v:group id="_x0000_s1233" style="position:absolute;margin-left:6.3pt;margin-top:23.55pt;width:458.05pt;height:98.95pt;z-index:251692032" coordorigin="1544,1889" coordsize="9161,1979">
            <v:rect id="_x0000_s1063" style="position:absolute;left:1544;top:3028;width:2126;height:840" stroked="f">
              <v:textbox style="mso-next-textbox:#_x0000_s1063">
                <w:txbxContent>
                  <w:p w14:paraId="6132B96B" w14:textId="77777777" w:rsidR="002C6ECD" w:rsidRPr="00783CA0" w:rsidRDefault="002C6ECD" w:rsidP="00987979">
                    <w:pPr>
                      <w:spacing w:after="0" w:line="240" w:lineRule="auto"/>
                      <w:jc w:val="center"/>
                      <w:rPr>
                        <w:rFonts w:ascii="Sylfaen" w:hAnsi="Sylfaen"/>
                        <w:sz w:val="16"/>
                        <w:szCs w:val="16"/>
                      </w:rPr>
                    </w:pPr>
                    <w:r>
                      <w:rPr>
                        <w:rFonts w:ascii="Sylfaen" w:hAnsi="Sylfaen"/>
                        <w:sz w:val="16"/>
                      </w:rPr>
                      <w:t>Լիազորված մարմին</w:t>
                    </w:r>
                  </w:p>
                  <w:p w14:paraId="7200372D" w14:textId="77777777" w:rsidR="002C6ECD" w:rsidRPr="00783CA0" w:rsidRDefault="002C6ECD" w:rsidP="00987979">
                    <w:pPr>
                      <w:jc w:val="center"/>
                      <w:rPr>
                        <w:rFonts w:ascii="Sylfaen" w:hAnsi="Sylfaen"/>
                        <w:sz w:val="16"/>
                        <w:szCs w:val="16"/>
                      </w:rPr>
                    </w:pPr>
                    <w:r>
                      <w:rPr>
                        <w:rFonts w:ascii="Sylfaen" w:hAnsi="Sylfaen"/>
                        <w:sz w:val="16"/>
                      </w:rPr>
                      <w:t>(P.SS.15.ACT.001)</w:t>
                    </w:r>
                  </w:p>
                </w:txbxContent>
              </v:textbox>
            </v:rect>
            <v:rect id="_x0000_s1065" style="position:absolute;left:7750;top:2949;width:2955;height:750" stroked="f">
              <v:textbox style="mso-next-textbox:#_x0000_s1065">
                <w:txbxContent>
                  <w:p w14:paraId="13B84301" w14:textId="77777777" w:rsidR="002C6ECD" w:rsidRPr="00B70E14" w:rsidRDefault="002C6ECD" w:rsidP="00987979">
                    <w:pPr>
                      <w:jc w:val="center"/>
                      <w:rPr>
                        <w:rFonts w:ascii="Sylfaen" w:hAnsi="Sylfaen"/>
                        <w:sz w:val="16"/>
                        <w:szCs w:val="16"/>
                      </w:rPr>
                    </w:pPr>
                    <w:r>
                      <w:rPr>
                        <w:rFonts w:ascii="Sylfaen" w:hAnsi="Sylfaen"/>
                        <w:sz w:val="16"/>
                      </w:rPr>
                      <w:t>Ծանուցվող լիազորված մարմին (P.SS.15.ACT.002)</w:t>
                    </w:r>
                  </w:p>
                </w:txbxContent>
              </v:textbox>
            </v:rect>
            <v:rect id="_x0000_s1066" style="position:absolute;left:3122;top:1889;width:1663;height:369" stroked="f">
              <v:textbox style="mso-next-textbox:#_x0000_s1066">
                <w:txbxContent>
                  <w:p w14:paraId="5A200F0B" w14:textId="77777777" w:rsidR="002C6ECD" w:rsidRPr="00B70E14" w:rsidRDefault="002C6ECD" w:rsidP="00987979">
                    <w:pPr>
                      <w:jc w:val="center"/>
                      <w:rPr>
                        <w:rFonts w:ascii="Sylfaen" w:hAnsi="Sylfaen"/>
                        <w:sz w:val="16"/>
                        <w:szCs w:val="16"/>
                      </w:rPr>
                    </w:pPr>
                    <w:r w:rsidRPr="00661EC5">
                      <w:rPr>
                        <w:rFonts w:ascii="Sylfaen" w:hAnsi="Sylfaen"/>
                        <w:sz w:val="12"/>
                      </w:rPr>
                      <w:t>«Մասնակցություն</w:t>
                    </w:r>
                    <w:r>
                      <w:rPr>
                        <w:rFonts w:ascii="Sylfaen" w:hAnsi="Sylfaen"/>
                        <w:sz w:val="16"/>
                      </w:rPr>
                      <w:t>»</w:t>
                    </w:r>
                  </w:p>
                </w:txbxContent>
              </v:textbox>
            </v:rect>
            <v:rect id="_x0000_s1067" style="position:absolute;left:6915;top:1889;width:1440;height:369" stroked="f">
              <v:textbox style="mso-next-textbox:#_x0000_s1067">
                <w:txbxContent>
                  <w:p w14:paraId="35F428A1" w14:textId="77777777" w:rsidR="002C6ECD" w:rsidRPr="00B70E14" w:rsidRDefault="002C6ECD" w:rsidP="00987979">
                    <w:pPr>
                      <w:jc w:val="center"/>
                      <w:rPr>
                        <w:rFonts w:ascii="Sylfaen" w:hAnsi="Sylfaen"/>
                        <w:sz w:val="16"/>
                        <w:szCs w:val="16"/>
                      </w:rPr>
                    </w:pPr>
                    <w:r w:rsidRPr="00661EC5">
                      <w:rPr>
                        <w:rFonts w:ascii="Sylfaen" w:hAnsi="Sylfaen"/>
                        <w:sz w:val="12"/>
                      </w:rPr>
                      <w:t>«Մասնակցություն</w:t>
                    </w:r>
                    <w:r>
                      <w:rPr>
                        <w:rFonts w:ascii="Sylfaen" w:hAnsi="Sylfaen"/>
                        <w:sz w:val="16"/>
                      </w:rPr>
                      <w:t>»</w:t>
                    </w:r>
                  </w:p>
                </w:txbxContent>
              </v:textbox>
            </v:rect>
          </v:group>
        </w:pict>
      </w:r>
      <w:r>
        <w:rPr>
          <w:rFonts w:ascii="Sylfaen" w:hAnsi="Sylfaen"/>
          <w:noProof/>
          <w:sz w:val="24"/>
          <w:szCs w:val="24"/>
          <w:lang w:val="en-US" w:eastAsia="en-US" w:bidi="ar-SA"/>
        </w:rPr>
        <w:pict w14:anchorId="162E0908">
          <v:rect id="_x0000_s1064" style="position:absolute;margin-left:128.95pt;margin-top:66.75pt;width:175.15pt;height:71.5pt;z-index:251687936" stroked="f">
            <v:textbox style="mso-next-textbox:#_x0000_s1064">
              <w:txbxContent>
                <w:p w14:paraId="6AF3C148" w14:textId="77777777" w:rsidR="002C6ECD" w:rsidRPr="00783CA0" w:rsidRDefault="002C6ECD" w:rsidP="00987979">
                  <w:pPr>
                    <w:jc w:val="center"/>
                    <w:rPr>
                      <w:rFonts w:ascii="Sylfaen" w:hAnsi="Sylfaen"/>
                      <w:sz w:val="16"/>
                      <w:szCs w:val="16"/>
                    </w:rPr>
                  </w:pPr>
                  <w:r w:rsidRPr="00661EC5">
                    <w:rPr>
                      <w:rFonts w:ascii="Sylfaen" w:hAnsi="Sylfaen"/>
                      <w:sz w:val="14"/>
                    </w:rPr>
                    <w:t xml:space="preserve">Հավաստագրի տրամադրման (կարգավիճակի փոփոխման) մասին </w:t>
                  </w:r>
                  <w:r>
                    <w:rPr>
                      <w:rFonts w:ascii="Sylfaen" w:hAnsi="Sylfaen"/>
                      <w:sz w:val="16"/>
                    </w:rPr>
                    <w:t>ծանուցում (P.SS.15.PRC.006)</w:t>
                  </w:r>
                </w:p>
              </w:txbxContent>
            </v:textbox>
          </v:rect>
        </w:pict>
      </w:r>
      <w:r w:rsidR="00987979" w:rsidRPr="00987979">
        <w:rPr>
          <w:rFonts w:ascii="Sylfaen" w:hAnsi="Sylfaen"/>
          <w:sz w:val="24"/>
          <w:szCs w:val="24"/>
        </w:rPr>
        <w:object w:dxaOrig="9221" w:dyaOrig="2431" w14:anchorId="7F1D4740">
          <v:shape id="_x0000_i1029" type="#_x0000_t75" style="width:460.5pt;height:121.5pt" o:ole="">
            <v:imagedata r:id="rId14" o:title=""/>
          </v:shape>
          <o:OLEObject Type="Embed" ProgID="Visio.Drawing.15" ShapeID="_x0000_i1029" DrawAspect="Content" ObjectID="_1766396152" r:id="rId15"/>
        </w:object>
      </w:r>
    </w:p>
    <w:p w14:paraId="6558B3F2" w14:textId="77777777" w:rsidR="00987979" w:rsidRPr="00FA5350" w:rsidRDefault="00987979" w:rsidP="00987979">
      <w:pPr>
        <w:widowControl w:val="0"/>
        <w:spacing w:after="160" w:line="360" w:lineRule="auto"/>
        <w:jc w:val="center"/>
        <w:rPr>
          <w:rFonts w:ascii="Sylfaen" w:hAnsi="Sylfaen"/>
          <w:sz w:val="20"/>
          <w:szCs w:val="24"/>
        </w:rPr>
      </w:pPr>
      <w:bookmarkStart w:id="32" w:name="_Ref363494361"/>
      <w:bookmarkStart w:id="33" w:name="_Toc375908854"/>
      <w:bookmarkEnd w:id="31"/>
      <w:r w:rsidRPr="00FA5350">
        <w:rPr>
          <w:rFonts w:ascii="Sylfaen" w:hAnsi="Sylfaen"/>
          <w:sz w:val="20"/>
          <w:szCs w:val="24"/>
        </w:rPr>
        <w:t>Նկ</w:t>
      </w:r>
      <w:bookmarkEnd w:id="32"/>
      <w:r w:rsidRPr="00FA5350">
        <w:rPr>
          <w:rFonts w:ascii="Sylfaen" w:hAnsi="Sylfaen"/>
          <w:sz w:val="20"/>
          <w:szCs w:val="24"/>
        </w:rPr>
        <w:t>. 4. Լիազորված մարմինների</w:t>
      </w:r>
      <w:bookmarkEnd w:id="33"/>
      <w:r w:rsidRPr="00FA5350">
        <w:rPr>
          <w:rFonts w:ascii="Sylfaen" w:hAnsi="Sylfaen"/>
          <w:sz w:val="20"/>
          <w:szCs w:val="24"/>
        </w:rPr>
        <w:t xml:space="preserve"> ծանուցման ընթացակարգերի խմբի (P.SS.15.PGR.003) </w:t>
      </w:r>
      <w:r w:rsidR="008F53DD" w:rsidRPr="008F53DD">
        <w:rPr>
          <w:rFonts w:ascii="Sylfaen" w:hAnsi="Sylfaen"/>
          <w:sz w:val="20"/>
          <w:szCs w:val="24"/>
        </w:rPr>
        <w:br/>
      </w:r>
      <w:r w:rsidRPr="00FA5350">
        <w:rPr>
          <w:rFonts w:ascii="Sylfaen" w:hAnsi="Sylfaen"/>
          <w:sz w:val="20"/>
          <w:szCs w:val="24"/>
        </w:rPr>
        <w:t xml:space="preserve">ընդհանուր սխեման </w:t>
      </w:r>
    </w:p>
    <w:p w14:paraId="16FC30E5" w14:textId="77777777" w:rsidR="00987979" w:rsidRPr="00987979" w:rsidRDefault="00987979" w:rsidP="00987979">
      <w:pPr>
        <w:widowControl w:val="0"/>
        <w:spacing w:after="160" w:line="360" w:lineRule="auto"/>
        <w:rPr>
          <w:rFonts w:ascii="Sylfaen" w:hAnsi="Sylfaen"/>
          <w:sz w:val="24"/>
          <w:szCs w:val="24"/>
        </w:rPr>
      </w:pPr>
      <w:bookmarkStart w:id="34" w:name="_Toc369271016"/>
      <w:bookmarkStart w:id="35" w:name="_Ref363496975"/>
    </w:p>
    <w:p w14:paraId="63EC7CD5" w14:textId="77777777" w:rsidR="00987979" w:rsidRPr="00987979" w:rsidRDefault="00987979" w:rsidP="00706E35">
      <w:pPr>
        <w:widowControl w:val="0"/>
        <w:tabs>
          <w:tab w:val="left" w:pos="1134"/>
        </w:tabs>
        <w:spacing w:after="160" w:line="348" w:lineRule="auto"/>
        <w:ind w:firstLine="567"/>
        <w:jc w:val="both"/>
        <w:rPr>
          <w:rFonts w:ascii="Sylfaen" w:hAnsi="Sylfaen"/>
          <w:sz w:val="24"/>
          <w:szCs w:val="24"/>
        </w:rPr>
      </w:pPr>
      <w:r w:rsidRPr="00987979">
        <w:rPr>
          <w:rFonts w:ascii="Sylfaen" w:hAnsi="Sylfaen"/>
          <w:sz w:val="24"/>
          <w:szCs w:val="24"/>
        </w:rPr>
        <w:t>23.</w:t>
      </w:r>
      <w:r w:rsidR="008F53DD" w:rsidRPr="008F53DD">
        <w:rPr>
          <w:rFonts w:ascii="Sylfaen" w:hAnsi="Sylfaen"/>
          <w:sz w:val="24"/>
          <w:szCs w:val="24"/>
        </w:rPr>
        <w:tab/>
      </w:r>
      <w:r w:rsidRPr="00987979">
        <w:rPr>
          <w:rFonts w:ascii="Sylfaen" w:hAnsi="Sylfaen"/>
          <w:sz w:val="24"/>
          <w:szCs w:val="24"/>
        </w:rPr>
        <w:t>Լիազորված մարմինների ծանուցման ընթացակարգերի խմբում (P.SS.15.PGR.003) ներառված՝ ընդհանուր գործընթացի ընթացակարգերի ցանկը բերված է 4-րդ աղյուսակում:</w:t>
      </w:r>
      <w:bookmarkEnd w:id="34"/>
    </w:p>
    <w:p w14:paraId="027DE7B3" w14:textId="77777777" w:rsidR="00987979" w:rsidRPr="00987979" w:rsidRDefault="00987979" w:rsidP="00706E35">
      <w:pPr>
        <w:widowControl w:val="0"/>
        <w:spacing w:after="160" w:line="348" w:lineRule="auto"/>
        <w:rPr>
          <w:rFonts w:ascii="Sylfaen" w:hAnsi="Sylfaen"/>
          <w:sz w:val="24"/>
          <w:szCs w:val="24"/>
        </w:rPr>
      </w:pPr>
    </w:p>
    <w:p w14:paraId="332E7C38" w14:textId="77777777" w:rsidR="00987979" w:rsidRPr="00987979" w:rsidRDefault="00987979" w:rsidP="00706E35">
      <w:pPr>
        <w:widowControl w:val="0"/>
        <w:spacing w:after="160" w:line="348" w:lineRule="auto"/>
        <w:jc w:val="right"/>
        <w:rPr>
          <w:rFonts w:ascii="Sylfaen" w:hAnsi="Sylfaen"/>
          <w:sz w:val="24"/>
          <w:szCs w:val="24"/>
        </w:rPr>
      </w:pPr>
      <w:r w:rsidRPr="00987979">
        <w:rPr>
          <w:rFonts w:ascii="Sylfaen" w:hAnsi="Sylfaen"/>
          <w:sz w:val="24"/>
          <w:szCs w:val="24"/>
        </w:rPr>
        <w:t xml:space="preserve">Աղյուսակ 4 </w:t>
      </w:r>
    </w:p>
    <w:bookmarkEnd w:id="35"/>
    <w:p w14:paraId="1960410C" w14:textId="77777777" w:rsidR="00987979" w:rsidRPr="00987979" w:rsidRDefault="00987979" w:rsidP="00706E35">
      <w:pPr>
        <w:widowControl w:val="0"/>
        <w:spacing w:after="160" w:line="348" w:lineRule="auto"/>
        <w:jc w:val="center"/>
        <w:rPr>
          <w:rFonts w:ascii="Sylfaen" w:hAnsi="Sylfaen"/>
          <w:sz w:val="24"/>
          <w:szCs w:val="24"/>
        </w:rPr>
      </w:pPr>
      <w:r w:rsidRPr="00987979">
        <w:rPr>
          <w:rFonts w:ascii="Sylfaen" w:hAnsi="Sylfaen"/>
          <w:sz w:val="24"/>
          <w:szCs w:val="24"/>
        </w:rPr>
        <w:t>Լիազորված մարմինների ծանուցման ընթացակարգերի խմբում (P.SS.15.PGR.003) ներառված՝ ընդհանուր գործընթացի ընթացակարգերի ցանկը</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2415"/>
        <w:gridCol w:w="3471"/>
        <w:gridCol w:w="3470"/>
      </w:tblGrid>
      <w:tr w:rsidR="00987979" w:rsidRPr="00FA5350" w14:paraId="2707534D" w14:textId="77777777" w:rsidTr="00987979">
        <w:trPr>
          <w:jc w:val="center"/>
        </w:trPr>
        <w:tc>
          <w:tcPr>
            <w:tcW w:w="2415" w:type="dxa"/>
            <w:shd w:val="clear" w:color="auto" w:fill="auto"/>
            <w:tcMar>
              <w:top w:w="85" w:type="dxa"/>
              <w:bottom w:w="85" w:type="dxa"/>
            </w:tcMar>
          </w:tcPr>
          <w:p w14:paraId="1CAC2587" w14:textId="77777777" w:rsidR="00987979" w:rsidRPr="00FA5350" w:rsidRDefault="00987979" w:rsidP="00FA5350">
            <w:pPr>
              <w:widowControl w:val="0"/>
              <w:spacing w:after="120" w:line="240" w:lineRule="auto"/>
              <w:jc w:val="center"/>
              <w:rPr>
                <w:rFonts w:ascii="Sylfaen" w:hAnsi="Sylfaen"/>
                <w:sz w:val="20"/>
                <w:szCs w:val="24"/>
              </w:rPr>
            </w:pPr>
            <w:r w:rsidRPr="00FA5350">
              <w:rPr>
                <w:rFonts w:ascii="Sylfaen" w:hAnsi="Sylfaen"/>
                <w:sz w:val="20"/>
                <w:szCs w:val="24"/>
              </w:rPr>
              <w:t>Ծածկագրային նշագիրը</w:t>
            </w:r>
          </w:p>
        </w:tc>
        <w:tc>
          <w:tcPr>
            <w:tcW w:w="3471" w:type="dxa"/>
            <w:shd w:val="clear" w:color="auto" w:fill="auto"/>
            <w:tcMar>
              <w:top w:w="85" w:type="dxa"/>
              <w:bottom w:w="85" w:type="dxa"/>
            </w:tcMar>
          </w:tcPr>
          <w:p w14:paraId="1328806A" w14:textId="77777777" w:rsidR="00987979" w:rsidRPr="00FA5350" w:rsidRDefault="00987979" w:rsidP="00FA5350">
            <w:pPr>
              <w:widowControl w:val="0"/>
              <w:spacing w:after="120" w:line="240" w:lineRule="auto"/>
              <w:jc w:val="center"/>
              <w:rPr>
                <w:rFonts w:ascii="Sylfaen" w:hAnsi="Sylfaen"/>
                <w:sz w:val="20"/>
                <w:szCs w:val="24"/>
              </w:rPr>
            </w:pPr>
            <w:r w:rsidRPr="00FA5350">
              <w:rPr>
                <w:rFonts w:ascii="Sylfaen" w:hAnsi="Sylfaen"/>
                <w:sz w:val="20"/>
                <w:szCs w:val="24"/>
              </w:rPr>
              <w:t>Անվանումը</w:t>
            </w:r>
          </w:p>
        </w:tc>
        <w:tc>
          <w:tcPr>
            <w:tcW w:w="3470" w:type="dxa"/>
            <w:shd w:val="clear" w:color="auto" w:fill="auto"/>
            <w:tcMar>
              <w:top w:w="85" w:type="dxa"/>
              <w:bottom w:w="85" w:type="dxa"/>
            </w:tcMar>
          </w:tcPr>
          <w:p w14:paraId="13D32A38" w14:textId="77777777" w:rsidR="00987979" w:rsidRPr="00FA5350" w:rsidRDefault="00987979" w:rsidP="00FA5350">
            <w:pPr>
              <w:widowControl w:val="0"/>
              <w:spacing w:after="120" w:line="240" w:lineRule="auto"/>
              <w:jc w:val="center"/>
              <w:rPr>
                <w:rFonts w:ascii="Sylfaen" w:hAnsi="Sylfaen"/>
                <w:sz w:val="20"/>
                <w:szCs w:val="24"/>
              </w:rPr>
            </w:pPr>
            <w:r w:rsidRPr="00FA5350">
              <w:rPr>
                <w:rFonts w:ascii="Sylfaen" w:hAnsi="Sylfaen"/>
                <w:sz w:val="20"/>
                <w:szCs w:val="24"/>
              </w:rPr>
              <w:t>Նկարագրությունը</w:t>
            </w:r>
          </w:p>
        </w:tc>
      </w:tr>
      <w:tr w:rsidR="00987979" w:rsidRPr="00FA5350" w14:paraId="050EF00B" w14:textId="77777777" w:rsidTr="00987979">
        <w:trPr>
          <w:jc w:val="center"/>
        </w:trPr>
        <w:tc>
          <w:tcPr>
            <w:tcW w:w="2415" w:type="dxa"/>
            <w:shd w:val="clear" w:color="auto" w:fill="auto"/>
            <w:tcMar>
              <w:top w:w="85" w:type="dxa"/>
              <w:bottom w:w="85" w:type="dxa"/>
            </w:tcMar>
            <w:vAlign w:val="center"/>
          </w:tcPr>
          <w:p w14:paraId="5F138A36" w14:textId="77777777" w:rsidR="00987979" w:rsidRPr="00FA5350" w:rsidRDefault="00987979" w:rsidP="00FA5350">
            <w:pPr>
              <w:widowControl w:val="0"/>
              <w:spacing w:after="120" w:line="240" w:lineRule="auto"/>
              <w:jc w:val="center"/>
              <w:rPr>
                <w:rFonts w:ascii="Sylfaen" w:hAnsi="Sylfaen"/>
                <w:sz w:val="20"/>
                <w:szCs w:val="24"/>
              </w:rPr>
            </w:pPr>
            <w:r w:rsidRPr="00FA5350">
              <w:rPr>
                <w:rFonts w:ascii="Sylfaen" w:hAnsi="Sylfaen"/>
                <w:sz w:val="20"/>
                <w:szCs w:val="24"/>
              </w:rPr>
              <w:t>1</w:t>
            </w:r>
          </w:p>
        </w:tc>
        <w:tc>
          <w:tcPr>
            <w:tcW w:w="3471" w:type="dxa"/>
            <w:shd w:val="clear" w:color="auto" w:fill="auto"/>
            <w:tcMar>
              <w:top w:w="85" w:type="dxa"/>
              <w:bottom w:w="85" w:type="dxa"/>
            </w:tcMar>
            <w:vAlign w:val="center"/>
          </w:tcPr>
          <w:p w14:paraId="0BAA2046" w14:textId="77777777" w:rsidR="00987979" w:rsidRPr="00FA5350" w:rsidRDefault="00987979" w:rsidP="00FA5350">
            <w:pPr>
              <w:widowControl w:val="0"/>
              <w:spacing w:after="120" w:line="240" w:lineRule="auto"/>
              <w:jc w:val="center"/>
              <w:rPr>
                <w:rFonts w:ascii="Sylfaen" w:hAnsi="Sylfaen"/>
                <w:sz w:val="20"/>
                <w:szCs w:val="24"/>
              </w:rPr>
            </w:pPr>
            <w:r w:rsidRPr="00FA5350">
              <w:rPr>
                <w:rFonts w:ascii="Sylfaen" w:hAnsi="Sylfaen"/>
                <w:sz w:val="20"/>
                <w:szCs w:val="24"/>
              </w:rPr>
              <w:t>2</w:t>
            </w:r>
          </w:p>
        </w:tc>
        <w:tc>
          <w:tcPr>
            <w:tcW w:w="3470" w:type="dxa"/>
            <w:shd w:val="clear" w:color="auto" w:fill="auto"/>
            <w:tcMar>
              <w:top w:w="85" w:type="dxa"/>
              <w:bottom w:w="85" w:type="dxa"/>
            </w:tcMar>
            <w:vAlign w:val="center"/>
          </w:tcPr>
          <w:p w14:paraId="18A4CB10" w14:textId="77777777" w:rsidR="00987979" w:rsidRPr="00FA5350" w:rsidRDefault="00987979" w:rsidP="00FA5350">
            <w:pPr>
              <w:widowControl w:val="0"/>
              <w:spacing w:after="120" w:line="240" w:lineRule="auto"/>
              <w:jc w:val="center"/>
              <w:rPr>
                <w:rFonts w:ascii="Sylfaen" w:hAnsi="Sylfaen"/>
                <w:sz w:val="20"/>
                <w:szCs w:val="24"/>
              </w:rPr>
            </w:pPr>
            <w:r w:rsidRPr="00FA5350">
              <w:rPr>
                <w:rFonts w:ascii="Sylfaen" w:hAnsi="Sylfaen"/>
                <w:sz w:val="20"/>
                <w:szCs w:val="24"/>
              </w:rPr>
              <w:t>3</w:t>
            </w:r>
          </w:p>
        </w:tc>
      </w:tr>
      <w:tr w:rsidR="00987979" w:rsidRPr="00FA5350" w14:paraId="0DE35916" w14:textId="77777777" w:rsidTr="00987979">
        <w:trPr>
          <w:jc w:val="center"/>
        </w:trPr>
        <w:tc>
          <w:tcPr>
            <w:tcW w:w="2415" w:type="dxa"/>
            <w:tcBorders>
              <w:top w:val="single" w:sz="4" w:space="0" w:color="auto"/>
              <w:bottom w:val="single" w:sz="4" w:space="0" w:color="auto"/>
            </w:tcBorders>
            <w:shd w:val="clear" w:color="auto" w:fill="auto"/>
            <w:tcMar>
              <w:top w:w="85" w:type="dxa"/>
              <w:bottom w:w="85" w:type="dxa"/>
            </w:tcMar>
          </w:tcPr>
          <w:p w14:paraId="291B978F" w14:textId="77777777"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 xml:space="preserve">P.SS.15.PRC.006 </w:t>
            </w:r>
          </w:p>
        </w:tc>
        <w:tc>
          <w:tcPr>
            <w:tcW w:w="3471" w:type="dxa"/>
            <w:tcBorders>
              <w:top w:val="single" w:sz="4" w:space="0" w:color="auto"/>
              <w:bottom w:val="single" w:sz="4" w:space="0" w:color="auto"/>
            </w:tcBorders>
            <w:shd w:val="clear" w:color="auto" w:fill="auto"/>
            <w:tcMar>
              <w:top w:w="85" w:type="dxa"/>
              <w:bottom w:w="85" w:type="dxa"/>
            </w:tcMar>
          </w:tcPr>
          <w:p w14:paraId="22922051" w14:textId="77777777"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 xml:space="preserve">հավաստագրի տրամադրման (կարգավիճակի փոփոխման) մասին ծանուցում </w:t>
            </w:r>
          </w:p>
        </w:tc>
        <w:tc>
          <w:tcPr>
            <w:tcW w:w="3470" w:type="dxa"/>
            <w:tcBorders>
              <w:top w:val="single" w:sz="4" w:space="0" w:color="auto"/>
              <w:bottom w:val="single" w:sz="4" w:space="0" w:color="auto"/>
            </w:tcBorders>
            <w:shd w:val="clear" w:color="auto" w:fill="auto"/>
            <w:tcMar>
              <w:top w:w="85" w:type="dxa"/>
              <w:bottom w:w="85" w:type="dxa"/>
            </w:tcMar>
          </w:tcPr>
          <w:p w14:paraId="5AEE9552" w14:textId="77777777"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ընթացակարգը նախատեսված է հավաստագրի տրամադրման (կարգավիճակի փոփոխման) մասին լիազորված մարմիններին ծանուցելու համար</w:t>
            </w:r>
          </w:p>
        </w:tc>
      </w:tr>
    </w:tbl>
    <w:p w14:paraId="65DD62DA" w14:textId="77777777" w:rsidR="00987979" w:rsidRPr="00987979" w:rsidRDefault="00987979" w:rsidP="00706E35">
      <w:pPr>
        <w:widowControl w:val="0"/>
        <w:spacing w:after="160" w:line="336" w:lineRule="auto"/>
        <w:rPr>
          <w:rFonts w:ascii="Sylfaen" w:hAnsi="Sylfaen"/>
          <w:sz w:val="24"/>
          <w:szCs w:val="24"/>
        </w:rPr>
      </w:pPr>
    </w:p>
    <w:p w14:paraId="7926386F" w14:textId="77777777" w:rsidR="00987979" w:rsidRPr="00987979" w:rsidRDefault="00987979" w:rsidP="00706E35">
      <w:pPr>
        <w:widowControl w:val="0"/>
        <w:spacing w:after="160" w:line="336" w:lineRule="auto"/>
        <w:jc w:val="center"/>
        <w:rPr>
          <w:rFonts w:ascii="Sylfaen" w:hAnsi="Sylfaen"/>
          <w:sz w:val="24"/>
          <w:szCs w:val="24"/>
        </w:rPr>
      </w:pPr>
      <w:bookmarkStart w:id="36" w:name="_Toc363227840"/>
      <w:bookmarkStart w:id="37" w:name="_Toc364113135"/>
      <w:bookmarkStart w:id="38" w:name="_Toc369271024"/>
      <w:bookmarkStart w:id="39" w:name="_Toc375908837"/>
      <w:bookmarkStart w:id="40" w:name="_Toc351924587"/>
      <w:bookmarkEnd w:id="30"/>
      <w:r w:rsidRPr="00987979">
        <w:rPr>
          <w:rFonts w:ascii="Sylfaen" w:hAnsi="Sylfaen"/>
          <w:sz w:val="24"/>
          <w:szCs w:val="24"/>
        </w:rPr>
        <w:t>V.</w:t>
      </w:r>
      <w:bookmarkEnd w:id="36"/>
      <w:bookmarkEnd w:id="37"/>
      <w:bookmarkEnd w:id="38"/>
      <w:bookmarkEnd w:id="39"/>
      <w:r w:rsidRPr="00987979">
        <w:rPr>
          <w:rFonts w:ascii="Sylfaen" w:hAnsi="Sylfaen"/>
          <w:sz w:val="24"/>
          <w:szCs w:val="24"/>
        </w:rPr>
        <w:t xml:space="preserve"> Ընդհանուր գործընթացի տեղեկատվական օբյեկտները</w:t>
      </w:r>
    </w:p>
    <w:p w14:paraId="4A4FE219" w14:textId="61D6DDB1" w:rsidR="00987979" w:rsidRPr="00987979" w:rsidRDefault="00987979" w:rsidP="00706E35">
      <w:pPr>
        <w:widowControl w:val="0"/>
        <w:tabs>
          <w:tab w:val="left" w:pos="1134"/>
        </w:tabs>
        <w:spacing w:after="160" w:line="336" w:lineRule="auto"/>
        <w:ind w:firstLine="567"/>
        <w:jc w:val="both"/>
        <w:rPr>
          <w:rFonts w:ascii="Sylfaen" w:hAnsi="Sylfaen"/>
          <w:sz w:val="24"/>
          <w:szCs w:val="24"/>
        </w:rPr>
      </w:pPr>
      <w:bookmarkStart w:id="41" w:name="_Toc369271025"/>
      <w:r w:rsidRPr="00987979">
        <w:rPr>
          <w:rFonts w:ascii="Sylfaen" w:hAnsi="Sylfaen"/>
          <w:sz w:val="24"/>
          <w:szCs w:val="24"/>
        </w:rPr>
        <w:t>24.</w:t>
      </w:r>
      <w:bookmarkEnd w:id="41"/>
      <w:r w:rsidR="008F53DD" w:rsidRPr="008F53DD">
        <w:rPr>
          <w:rFonts w:ascii="Sylfaen" w:hAnsi="Sylfaen"/>
          <w:sz w:val="24"/>
          <w:szCs w:val="24"/>
        </w:rPr>
        <w:tab/>
      </w:r>
      <w:r w:rsidRPr="00987979">
        <w:rPr>
          <w:rFonts w:ascii="Sylfaen" w:hAnsi="Sylfaen"/>
          <w:sz w:val="24"/>
          <w:szCs w:val="24"/>
        </w:rPr>
        <w:t>Տեղեկատվական այն օբյեկտների ցանկը, որոնց մասին կամ որոնցից տեղեկությունները փոխանցվում են ընդհանուր գործընթացի մասնակիցների միջ</w:t>
      </w:r>
      <w:r w:rsidR="00ED7AFC">
        <w:rPr>
          <w:rFonts w:ascii="Sylfaen" w:hAnsi="Sylfaen"/>
          <w:sz w:val="24"/>
          <w:szCs w:val="24"/>
        </w:rPr>
        <w:t>և</w:t>
      </w:r>
      <w:r w:rsidRPr="00987979">
        <w:rPr>
          <w:rFonts w:ascii="Sylfaen" w:hAnsi="Sylfaen"/>
          <w:sz w:val="24"/>
          <w:szCs w:val="24"/>
        </w:rPr>
        <w:t xml:space="preserve"> տեղեկատվական փոխգործակցության ընթացքում, բերված է 5-րդ աղյուսակում։</w:t>
      </w:r>
    </w:p>
    <w:p w14:paraId="75A1C8F2" w14:textId="77777777" w:rsidR="00987979" w:rsidRPr="00987979" w:rsidRDefault="00987979" w:rsidP="00987979">
      <w:pPr>
        <w:widowControl w:val="0"/>
        <w:spacing w:after="160" w:line="360" w:lineRule="auto"/>
        <w:jc w:val="right"/>
        <w:rPr>
          <w:rFonts w:ascii="Sylfaen" w:hAnsi="Sylfaen"/>
          <w:sz w:val="24"/>
          <w:szCs w:val="24"/>
        </w:rPr>
      </w:pPr>
      <w:r w:rsidRPr="00987979">
        <w:rPr>
          <w:rFonts w:ascii="Sylfaen" w:hAnsi="Sylfaen"/>
          <w:sz w:val="24"/>
          <w:szCs w:val="24"/>
        </w:rPr>
        <w:lastRenderedPageBreak/>
        <w:t xml:space="preserve">Աղյուսակ 5 </w:t>
      </w:r>
    </w:p>
    <w:p w14:paraId="5AA6F362" w14:textId="77777777" w:rsidR="00987979" w:rsidRPr="00987979" w:rsidRDefault="00987979" w:rsidP="00987979">
      <w:pPr>
        <w:widowControl w:val="0"/>
        <w:spacing w:after="160" w:line="360" w:lineRule="auto"/>
        <w:jc w:val="center"/>
        <w:rPr>
          <w:rFonts w:ascii="Sylfaen" w:hAnsi="Sylfaen"/>
          <w:sz w:val="24"/>
          <w:szCs w:val="24"/>
        </w:rPr>
      </w:pPr>
      <w:r w:rsidRPr="00987979">
        <w:rPr>
          <w:rFonts w:ascii="Sylfaen" w:hAnsi="Sylfaen"/>
          <w:sz w:val="24"/>
          <w:szCs w:val="24"/>
        </w:rPr>
        <w:t>Տեղեկատվական օբյեկտների ցանկը</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2416"/>
        <w:gridCol w:w="3470"/>
        <w:gridCol w:w="3470"/>
      </w:tblGrid>
      <w:tr w:rsidR="00987979" w:rsidRPr="00FA5350" w14:paraId="314CBFFC" w14:textId="77777777" w:rsidTr="00987979">
        <w:trPr>
          <w:tblHeader/>
          <w:jc w:val="center"/>
        </w:trPr>
        <w:tc>
          <w:tcPr>
            <w:tcW w:w="2416" w:type="dxa"/>
            <w:shd w:val="clear" w:color="auto" w:fill="auto"/>
            <w:tcMar>
              <w:top w:w="85" w:type="dxa"/>
              <w:bottom w:w="85" w:type="dxa"/>
            </w:tcMar>
          </w:tcPr>
          <w:p w14:paraId="51D3E006" w14:textId="77777777" w:rsidR="00987979" w:rsidRPr="00FA5350" w:rsidRDefault="00987979" w:rsidP="00606AE7">
            <w:pPr>
              <w:widowControl w:val="0"/>
              <w:spacing w:after="120" w:line="240" w:lineRule="auto"/>
              <w:jc w:val="center"/>
              <w:rPr>
                <w:rFonts w:ascii="Sylfaen" w:hAnsi="Sylfaen"/>
                <w:sz w:val="20"/>
                <w:szCs w:val="24"/>
              </w:rPr>
            </w:pPr>
            <w:r w:rsidRPr="00FA5350">
              <w:rPr>
                <w:rFonts w:ascii="Sylfaen" w:hAnsi="Sylfaen"/>
                <w:sz w:val="20"/>
                <w:szCs w:val="24"/>
              </w:rPr>
              <w:t>Ծածկագրային նշագիրը</w:t>
            </w:r>
          </w:p>
        </w:tc>
        <w:tc>
          <w:tcPr>
            <w:tcW w:w="3470" w:type="dxa"/>
            <w:shd w:val="clear" w:color="auto" w:fill="auto"/>
            <w:tcMar>
              <w:top w:w="85" w:type="dxa"/>
              <w:bottom w:w="85" w:type="dxa"/>
            </w:tcMar>
          </w:tcPr>
          <w:p w14:paraId="484635D3" w14:textId="77777777" w:rsidR="00987979" w:rsidRPr="00FA5350" w:rsidRDefault="00987979" w:rsidP="00606AE7">
            <w:pPr>
              <w:widowControl w:val="0"/>
              <w:spacing w:after="120" w:line="240" w:lineRule="auto"/>
              <w:jc w:val="center"/>
              <w:rPr>
                <w:rFonts w:ascii="Sylfaen" w:hAnsi="Sylfaen"/>
                <w:sz w:val="20"/>
                <w:szCs w:val="24"/>
              </w:rPr>
            </w:pPr>
            <w:r w:rsidRPr="00FA5350">
              <w:rPr>
                <w:rFonts w:ascii="Sylfaen" w:hAnsi="Sylfaen"/>
                <w:sz w:val="20"/>
                <w:szCs w:val="24"/>
              </w:rPr>
              <w:t>Անվանումը</w:t>
            </w:r>
          </w:p>
        </w:tc>
        <w:tc>
          <w:tcPr>
            <w:tcW w:w="3470" w:type="dxa"/>
            <w:shd w:val="clear" w:color="auto" w:fill="auto"/>
            <w:tcMar>
              <w:top w:w="85" w:type="dxa"/>
              <w:bottom w:w="85" w:type="dxa"/>
            </w:tcMar>
          </w:tcPr>
          <w:p w14:paraId="488BABDB" w14:textId="77777777" w:rsidR="00987979" w:rsidRPr="00FA5350" w:rsidRDefault="00987979" w:rsidP="00606AE7">
            <w:pPr>
              <w:widowControl w:val="0"/>
              <w:spacing w:after="120" w:line="240" w:lineRule="auto"/>
              <w:jc w:val="center"/>
              <w:rPr>
                <w:rFonts w:ascii="Sylfaen" w:hAnsi="Sylfaen"/>
                <w:sz w:val="20"/>
                <w:szCs w:val="24"/>
              </w:rPr>
            </w:pPr>
            <w:r w:rsidRPr="00FA5350">
              <w:rPr>
                <w:rFonts w:ascii="Sylfaen" w:hAnsi="Sylfaen"/>
                <w:sz w:val="20"/>
                <w:szCs w:val="24"/>
              </w:rPr>
              <w:t>Նկարագրությունը</w:t>
            </w:r>
          </w:p>
        </w:tc>
      </w:tr>
      <w:tr w:rsidR="00987979" w:rsidRPr="00FA5350" w14:paraId="3BDFA5AE" w14:textId="77777777" w:rsidTr="00987979">
        <w:trPr>
          <w:tblHeader/>
          <w:jc w:val="center"/>
        </w:trPr>
        <w:tc>
          <w:tcPr>
            <w:tcW w:w="2416" w:type="dxa"/>
            <w:shd w:val="clear" w:color="auto" w:fill="auto"/>
            <w:tcMar>
              <w:top w:w="85" w:type="dxa"/>
              <w:bottom w:w="85" w:type="dxa"/>
            </w:tcMar>
            <w:vAlign w:val="center"/>
          </w:tcPr>
          <w:p w14:paraId="686DEEB3" w14:textId="77777777" w:rsidR="00987979" w:rsidRPr="00FA5350" w:rsidRDefault="00987979" w:rsidP="00606AE7">
            <w:pPr>
              <w:widowControl w:val="0"/>
              <w:spacing w:after="120" w:line="240" w:lineRule="auto"/>
              <w:jc w:val="center"/>
              <w:rPr>
                <w:rFonts w:ascii="Sylfaen" w:hAnsi="Sylfaen"/>
                <w:sz w:val="20"/>
                <w:szCs w:val="24"/>
              </w:rPr>
            </w:pPr>
            <w:r w:rsidRPr="00FA5350">
              <w:rPr>
                <w:rFonts w:ascii="Sylfaen" w:hAnsi="Sylfaen"/>
                <w:sz w:val="20"/>
                <w:szCs w:val="24"/>
              </w:rPr>
              <w:t>1</w:t>
            </w:r>
          </w:p>
        </w:tc>
        <w:tc>
          <w:tcPr>
            <w:tcW w:w="3470" w:type="dxa"/>
            <w:shd w:val="clear" w:color="auto" w:fill="auto"/>
            <w:tcMar>
              <w:top w:w="85" w:type="dxa"/>
              <w:bottom w:w="85" w:type="dxa"/>
            </w:tcMar>
            <w:vAlign w:val="center"/>
          </w:tcPr>
          <w:p w14:paraId="5C6B4628" w14:textId="77777777" w:rsidR="00987979" w:rsidRPr="00FA5350" w:rsidRDefault="00987979" w:rsidP="00606AE7">
            <w:pPr>
              <w:widowControl w:val="0"/>
              <w:spacing w:after="120" w:line="240" w:lineRule="auto"/>
              <w:jc w:val="center"/>
              <w:rPr>
                <w:rFonts w:ascii="Sylfaen" w:hAnsi="Sylfaen"/>
                <w:sz w:val="20"/>
                <w:szCs w:val="24"/>
              </w:rPr>
            </w:pPr>
            <w:r w:rsidRPr="00FA5350">
              <w:rPr>
                <w:rFonts w:ascii="Sylfaen" w:hAnsi="Sylfaen"/>
                <w:sz w:val="20"/>
                <w:szCs w:val="24"/>
              </w:rPr>
              <w:t>2</w:t>
            </w:r>
          </w:p>
        </w:tc>
        <w:tc>
          <w:tcPr>
            <w:tcW w:w="3470" w:type="dxa"/>
            <w:shd w:val="clear" w:color="auto" w:fill="auto"/>
            <w:tcMar>
              <w:top w:w="85" w:type="dxa"/>
              <w:bottom w:w="85" w:type="dxa"/>
            </w:tcMar>
            <w:vAlign w:val="center"/>
          </w:tcPr>
          <w:p w14:paraId="1A6F5369" w14:textId="77777777" w:rsidR="00987979" w:rsidRPr="00FA5350" w:rsidRDefault="00987979" w:rsidP="00606AE7">
            <w:pPr>
              <w:widowControl w:val="0"/>
              <w:spacing w:after="120" w:line="240" w:lineRule="auto"/>
              <w:jc w:val="center"/>
              <w:rPr>
                <w:rFonts w:ascii="Sylfaen" w:hAnsi="Sylfaen"/>
                <w:sz w:val="20"/>
                <w:szCs w:val="24"/>
              </w:rPr>
            </w:pPr>
            <w:r w:rsidRPr="00FA5350">
              <w:rPr>
                <w:rFonts w:ascii="Sylfaen" w:hAnsi="Sylfaen"/>
                <w:sz w:val="20"/>
                <w:szCs w:val="24"/>
              </w:rPr>
              <w:t>3</w:t>
            </w:r>
          </w:p>
        </w:tc>
      </w:tr>
      <w:tr w:rsidR="00987979" w:rsidRPr="00FA5350" w14:paraId="372158C0" w14:textId="77777777" w:rsidTr="00987979">
        <w:trPr>
          <w:cantSplit/>
          <w:jc w:val="center"/>
        </w:trPr>
        <w:tc>
          <w:tcPr>
            <w:tcW w:w="2416" w:type="dxa"/>
            <w:tcBorders>
              <w:top w:val="single" w:sz="4" w:space="0" w:color="auto"/>
              <w:bottom w:val="single" w:sz="4" w:space="0" w:color="auto"/>
            </w:tcBorders>
            <w:shd w:val="clear" w:color="auto" w:fill="auto"/>
            <w:tcMar>
              <w:top w:w="85" w:type="dxa"/>
              <w:bottom w:w="85" w:type="dxa"/>
            </w:tcMar>
          </w:tcPr>
          <w:p w14:paraId="0DE3E971" w14:textId="77777777"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P.SS.15.BEN.001</w:t>
            </w:r>
          </w:p>
        </w:tc>
        <w:tc>
          <w:tcPr>
            <w:tcW w:w="3470" w:type="dxa"/>
            <w:tcBorders>
              <w:top w:val="single" w:sz="4" w:space="0" w:color="auto"/>
              <w:bottom w:val="single" w:sz="4" w:space="0" w:color="auto"/>
            </w:tcBorders>
            <w:shd w:val="clear" w:color="auto" w:fill="auto"/>
            <w:tcMar>
              <w:top w:w="85" w:type="dxa"/>
              <w:bottom w:w="85" w:type="dxa"/>
            </w:tcMar>
          </w:tcPr>
          <w:p w14:paraId="7B7F56BC" w14:textId="77777777"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արտադրողի մասին տեղեկություններ</w:t>
            </w:r>
          </w:p>
        </w:tc>
        <w:tc>
          <w:tcPr>
            <w:tcW w:w="3470" w:type="dxa"/>
            <w:tcBorders>
              <w:top w:val="single" w:sz="4" w:space="0" w:color="auto"/>
              <w:bottom w:val="single" w:sz="4" w:space="0" w:color="auto"/>
            </w:tcBorders>
            <w:shd w:val="clear" w:color="auto" w:fill="auto"/>
            <w:tcMar>
              <w:top w:w="85" w:type="dxa"/>
              <w:bottom w:w="85" w:type="dxa"/>
            </w:tcMar>
          </w:tcPr>
          <w:p w14:paraId="5F2F5D76" w14:textId="53694EA1"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 xml:space="preserve">ազգային տեղեկատվական ռեսուրսներից անասնաբուժական դեղամիջոցներ արտադրողի մասին տեղեկություններ, որոնք ներկայացվում են լիազորված մարմինների </w:t>
            </w:r>
            <w:r w:rsidR="00ED7AFC">
              <w:rPr>
                <w:rFonts w:ascii="Sylfaen" w:hAnsi="Sylfaen"/>
                <w:sz w:val="20"/>
                <w:szCs w:val="24"/>
              </w:rPr>
              <w:t>և</w:t>
            </w:r>
            <w:r w:rsidRPr="00FA5350">
              <w:rPr>
                <w:rFonts w:ascii="Sylfaen" w:hAnsi="Sylfaen"/>
                <w:sz w:val="20"/>
                <w:szCs w:val="24"/>
              </w:rPr>
              <w:t xml:space="preserve"> Հանձնաժողովի, ինչպես նա</w:t>
            </w:r>
            <w:r w:rsidR="00ED7AFC">
              <w:rPr>
                <w:rFonts w:ascii="Sylfaen" w:hAnsi="Sylfaen"/>
                <w:sz w:val="20"/>
                <w:szCs w:val="24"/>
              </w:rPr>
              <w:t>և</w:t>
            </w:r>
            <w:r w:rsidRPr="00FA5350">
              <w:rPr>
                <w:rFonts w:ascii="Sylfaen" w:hAnsi="Sylfaen"/>
                <w:sz w:val="20"/>
                <w:szCs w:val="24"/>
              </w:rPr>
              <w:t xml:space="preserve"> լիազորված մարմինների միջ</w:t>
            </w:r>
            <w:r w:rsidR="00ED7AFC">
              <w:rPr>
                <w:rFonts w:ascii="Sylfaen" w:hAnsi="Sylfaen"/>
                <w:sz w:val="20"/>
                <w:szCs w:val="24"/>
              </w:rPr>
              <w:t>և</w:t>
            </w:r>
            <w:r w:rsidRPr="00FA5350">
              <w:rPr>
                <w:rFonts w:ascii="Sylfaen" w:hAnsi="Sylfaen"/>
                <w:sz w:val="20"/>
                <w:szCs w:val="24"/>
              </w:rPr>
              <w:t xml:space="preserve"> փոխգործակցության ժամանակ</w:t>
            </w:r>
          </w:p>
        </w:tc>
      </w:tr>
    </w:tbl>
    <w:p w14:paraId="15569246" w14:textId="77777777" w:rsidR="00987979" w:rsidRPr="00987979" w:rsidRDefault="00987979" w:rsidP="00987979">
      <w:pPr>
        <w:widowControl w:val="0"/>
        <w:spacing w:after="160" w:line="360" w:lineRule="auto"/>
        <w:rPr>
          <w:rFonts w:ascii="Sylfaen" w:hAnsi="Sylfaen"/>
          <w:sz w:val="24"/>
          <w:szCs w:val="24"/>
        </w:rPr>
      </w:pPr>
      <w:bookmarkStart w:id="42" w:name="_Toc365988086"/>
      <w:bookmarkStart w:id="43" w:name="_Toc365988138"/>
      <w:bookmarkStart w:id="44" w:name="_Toc366081613"/>
      <w:bookmarkStart w:id="45" w:name="_Toc366230561"/>
      <w:bookmarkStart w:id="46" w:name="_Toc363227845"/>
      <w:bookmarkStart w:id="47" w:name="_Toc364113136"/>
      <w:bookmarkStart w:id="48" w:name="_Toc369271028"/>
      <w:bookmarkStart w:id="49" w:name="_Toc375908838"/>
      <w:bookmarkEnd w:id="42"/>
      <w:bookmarkEnd w:id="43"/>
      <w:bookmarkEnd w:id="44"/>
      <w:bookmarkEnd w:id="45"/>
    </w:p>
    <w:p w14:paraId="353636B6" w14:textId="77777777" w:rsidR="00987979" w:rsidRPr="00987979" w:rsidRDefault="00987979" w:rsidP="00987979">
      <w:pPr>
        <w:widowControl w:val="0"/>
        <w:spacing w:after="160" w:line="360" w:lineRule="auto"/>
        <w:ind w:firstLine="567"/>
        <w:jc w:val="center"/>
        <w:rPr>
          <w:rFonts w:ascii="Sylfaen" w:hAnsi="Sylfaen"/>
          <w:sz w:val="24"/>
          <w:szCs w:val="24"/>
        </w:rPr>
      </w:pPr>
      <w:r w:rsidRPr="00987979">
        <w:rPr>
          <w:rFonts w:ascii="Sylfaen" w:hAnsi="Sylfaen"/>
          <w:sz w:val="24"/>
          <w:szCs w:val="24"/>
        </w:rPr>
        <w:t>VI. Ընդհանուր գործընթացի մասնակիցների պատասխանատվությունը</w:t>
      </w:r>
    </w:p>
    <w:p w14:paraId="7BDDAF31" w14:textId="45D45449" w:rsidR="00987979" w:rsidRPr="00987979" w:rsidRDefault="00987979" w:rsidP="008F53DD">
      <w:pPr>
        <w:widowControl w:val="0"/>
        <w:tabs>
          <w:tab w:val="left" w:pos="1134"/>
        </w:tabs>
        <w:spacing w:after="160" w:line="360" w:lineRule="auto"/>
        <w:ind w:firstLine="567"/>
        <w:jc w:val="both"/>
        <w:rPr>
          <w:rFonts w:ascii="Sylfaen" w:hAnsi="Sylfaen"/>
          <w:sz w:val="24"/>
          <w:szCs w:val="24"/>
        </w:rPr>
      </w:pPr>
      <w:r w:rsidRPr="00987979">
        <w:rPr>
          <w:rFonts w:ascii="Sylfaen" w:hAnsi="Sylfaen"/>
          <w:sz w:val="24"/>
          <w:szCs w:val="24"/>
        </w:rPr>
        <w:t>25.</w:t>
      </w:r>
      <w:r w:rsidR="008F53DD" w:rsidRPr="008F53DD">
        <w:rPr>
          <w:rFonts w:ascii="Sylfaen" w:hAnsi="Sylfaen"/>
          <w:sz w:val="24"/>
          <w:szCs w:val="24"/>
        </w:rPr>
        <w:tab/>
      </w:r>
      <w:r w:rsidRPr="00987979">
        <w:rPr>
          <w:rFonts w:ascii="Sylfaen" w:hAnsi="Sylfaen"/>
          <w:sz w:val="24"/>
          <w:szCs w:val="24"/>
        </w:rPr>
        <w:t xml:space="preserve">Տեղեկությունների ամբողջական ու ժամանակին փոխանցումն ապահովելուն ուղղված պահանջները չկատարելու համար Հանձնաժողովի՝ տեղեկատվական փոխգործակցությանը մասնակցող պաշտոնատար անձանց </w:t>
      </w:r>
      <w:r w:rsidR="00ED7AFC">
        <w:rPr>
          <w:rFonts w:ascii="Sylfaen" w:hAnsi="Sylfaen"/>
          <w:sz w:val="24"/>
          <w:szCs w:val="24"/>
        </w:rPr>
        <w:t>և</w:t>
      </w:r>
      <w:r w:rsidRPr="00987979">
        <w:rPr>
          <w:rFonts w:ascii="Sylfaen" w:hAnsi="Sylfaen"/>
          <w:sz w:val="24"/>
          <w:szCs w:val="24"/>
        </w:rPr>
        <w:t xml:space="preserve"> աշխատակիցներին կարգապահական պատասխանատվության ենթարկելն իրականացվում է «Եվրասիական տնտեսական միության մասին» 2014 թվականի մայիսի 29-ի պայմանագրին, Միության իրավունքի կազմում ընդգրկված մյուս միջազգային պայմանագրերին </w:t>
      </w:r>
      <w:r w:rsidR="00ED7AFC">
        <w:rPr>
          <w:rFonts w:ascii="Sylfaen" w:hAnsi="Sylfaen"/>
          <w:sz w:val="24"/>
          <w:szCs w:val="24"/>
        </w:rPr>
        <w:t>և</w:t>
      </w:r>
      <w:r w:rsidRPr="00987979">
        <w:rPr>
          <w:rFonts w:ascii="Sylfaen" w:hAnsi="Sylfaen"/>
          <w:sz w:val="24"/>
          <w:szCs w:val="24"/>
        </w:rPr>
        <w:t xml:space="preserve"> ակտերին համապատասխան, իսկ անդամ պետությունների պետական իշխանության մարմինների պաշտոնատար անձանց </w:t>
      </w:r>
      <w:r w:rsidR="00ED7AFC">
        <w:rPr>
          <w:rFonts w:ascii="Sylfaen" w:hAnsi="Sylfaen"/>
          <w:sz w:val="24"/>
          <w:szCs w:val="24"/>
        </w:rPr>
        <w:t>և</w:t>
      </w:r>
      <w:r w:rsidRPr="00987979">
        <w:rPr>
          <w:rFonts w:ascii="Sylfaen" w:hAnsi="Sylfaen"/>
          <w:sz w:val="24"/>
          <w:szCs w:val="24"/>
        </w:rPr>
        <w:t xml:space="preserve"> աշխատակիցներին կարգապահական պատասխանատվության ենթարկելը՝ անդամ պետությունների օրենսդրությանը համապատասխան:</w:t>
      </w:r>
    </w:p>
    <w:p w14:paraId="0296EB28" w14:textId="77777777" w:rsidR="00987979" w:rsidRPr="00987979" w:rsidRDefault="00987979" w:rsidP="00987979">
      <w:pPr>
        <w:widowControl w:val="0"/>
        <w:spacing w:after="160" w:line="360" w:lineRule="auto"/>
        <w:rPr>
          <w:rFonts w:ascii="Sylfaen" w:hAnsi="Sylfaen"/>
          <w:sz w:val="24"/>
          <w:szCs w:val="24"/>
        </w:rPr>
      </w:pPr>
    </w:p>
    <w:p w14:paraId="72C816D9" w14:textId="77777777" w:rsidR="00987979" w:rsidRPr="00987979" w:rsidRDefault="00987979" w:rsidP="00987979">
      <w:pPr>
        <w:widowControl w:val="0"/>
        <w:spacing w:after="160" w:line="360" w:lineRule="auto"/>
        <w:jc w:val="center"/>
        <w:rPr>
          <w:rFonts w:ascii="Sylfaen" w:hAnsi="Sylfaen"/>
          <w:sz w:val="24"/>
          <w:szCs w:val="24"/>
        </w:rPr>
      </w:pPr>
      <w:r w:rsidRPr="00987979">
        <w:rPr>
          <w:rFonts w:ascii="Sylfaen" w:hAnsi="Sylfaen"/>
          <w:sz w:val="24"/>
          <w:szCs w:val="24"/>
        </w:rPr>
        <w:t>VII. Ընդհանուր գործընթացի տեղեկագրքերն ու դասակարգիչները</w:t>
      </w:r>
      <w:bookmarkEnd w:id="46"/>
      <w:bookmarkEnd w:id="47"/>
      <w:bookmarkEnd w:id="48"/>
      <w:bookmarkEnd w:id="49"/>
    </w:p>
    <w:p w14:paraId="01218151" w14:textId="3A360AF6" w:rsidR="00987979" w:rsidRPr="00987979" w:rsidRDefault="00987979" w:rsidP="008F53DD">
      <w:pPr>
        <w:widowControl w:val="0"/>
        <w:tabs>
          <w:tab w:val="left" w:pos="1134"/>
        </w:tabs>
        <w:spacing w:after="160" w:line="360" w:lineRule="auto"/>
        <w:ind w:firstLine="567"/>
        <w:jc w:val="both"/>
        <w:rPr>
          <w:rFonts w:ascii="Sylfaen" w:hAnsi="Sylfaen"/>
          <w:sz w:val="24"/>
          <w:szCs w:val="24"/>
        </w:rPr>
      </w:pPr>
      <w:r w:rsidRPr="00987979">
        <w:rPr>
          <w:rFonts w:ascii="Sylfaen" w:hAnsi="Sylfaen"/>
          <w:sz w:val="24"/>
          <w:szCs w:val="24"/>
        </w:rPr>
        <w:t>26.</w:t>
      </w:r>
      <w:r w:rsidR="008F53DD" w:rsidRPr="008F53DD">
        <w:rPr>
          <w:rFonts w:ascii="Sylfaen" w:hAnsi="Sylfaen"/>
          <w:sz w:val="24"/>
          <w:szCs w:val="24"/>
        </w:rPr>
        <w:tab/>
      </w:r>
      <w:r w:rsidRPr="00987979">
        <w:rPr>
          <w:rFonts w:ascii="Sylfaen" w:hAnsi="Sylfaen"/>
          <w:sz w:val="24"/>
          <w:szCs w:val="24"/>
        </w:rPr>
        <w:t xml:space="preserve">Ընդհանուր գործընթացի տեղեկագրքերի </w:t>
      </w:r>
      <w:r w:rsidR="00ED7AFC">
        <w:rPr>
          <w:rFonts w:ascii="Sylfaen" w:hAnsi="Sylfaen"/>
          <w:sz w:val="24"/>
          <w:szCs w:val="24"/>
        </w:rPr>
        <w:t>և</w:t>
      </w:r>
      <w:r w:rsidRPr="00987979">
        <w:rPr>
          <w:rFonts w:ascii="Sylfaen" w:hAnsi="Sylfaen"/>
          <w:sz w:val="24"/>
          <w:szCs w:val="24"/>
        </w:rPr>
        <w:t xml:space="preserve"> դասակարգիչների ցանկը բերված է 6-րդ աղյուսակում:</w:t>
      </w:r>
    </w:p>
    <w:p w14:paraId="7D6ABBFE" w14:textId="77777777" w:rsidR="00987979" w:rsidRPr="00987979" w:rsidRDefault="00987979" w:rsidP="00987979">
      <w:pPr>
        <w:widowControl w:val="0"/>
        <w:spacing w:after="160" w:line="360" w:lineRule="auto"/>
        <w:jc w:val="right"/>
        <w:rPr>
          <w:rFonts w:ascii="Sylfaen" w:hAnsi="Sylfaen"/>
          <w:sz w:val="24"/>
          <w:szCs w:val="24"/>
        </w:rPr>
      </w:pPr>
      <w:r w:rsidRPr="00987979">
        <w:rPr>
          <w:rFonts w:ascii="Sylfaen" w:hAnsi="Sylfaen"/>
          <w:sz w:val="24"/>
          <w:szCs w:val="24"/>
        </w:rPr>
        <w:lastRenderedPageBreak/>
        <w:t xml:space="preserve">Աղյուսակ 6 </w:t>
      </w:r>
    </w:p>
    <w:p w14:paraId="02BAE8A1" w14:textId="6A1BBA95" w:rsidR="00987979" w:rsidRPr="00987979" w:rsidRDefault="00987979" w:rsidP="00987979">
      <w:pPr>
        <w:widowControl w:val="0"/>
        <w:spacing w:after="160" w:line="360" w:lineRule="auto"/>
        <w:jc w:val="center"/>
        <w:rPr>
          <w:rFonts w:ascii="Sylfaen" w:hAnsi="Sylfaen"/>
          <w:sz w:val="24"/>
          <w:szCs w:val="24"/>
        </w:rPr>
      </w:pPr>
      <w:bookmarkStart w:id="50" w:name="_Toc375908869"/>
      <w:r w:rsidRPr="00987979">
        <w:rPr>
          <w:rFonts w:ascii="Sylfaen" w:hAnsi="Sylfaen"/>
          <w:sz w:val="24"/>
          <w:szCs w:val="24"/>
        </w:rPr>
        <w:t xml:space="preserve">Ընդհանուր գործընթացի տեղեկագրքերի </w:t>
      </w:r>
      <w:r w:rsidR="00ED7AFC">
        <w:rPr>
          <w:rFonts w:ascii="Sylfaen" w:hAnsi="Sylfaen"/>
          <w:sz w:val="24"/>
          <w:szCs w:val="24"/>
        </w:rPr>
        <w:t>և</w:t>
      </w:r>
      <w:r w:rsidRPr="00987979">
        <w:rPr>
          <w:rFonts w:ascii="Sylfaen" w:hAnsi="Sylfaen"/>
          <w:sz w:val="24"/>
          <w:szCs w:val="24"/>
        </w:rPr>
        <w:t xml:space="preserve"> դասակարգիչների ցանկը</w:t>
      </w:r>
      <w:bookmarkEnd w:id="50"/>
    </w:p>
    <w:tbl>
      <w:tblPr>
        <w:tblW w:w="94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842"/>
        <w:gridCol w:w="2696"/>
        <w:gridCol w:w="2318"/>
        <w:gridCol w:w="2643"/>
      </w:tblGrid>
      <w:tr w:rsidR="00987979" w:rsidRPr="00FA5350" w14:paraId="5060E5BE" w14:textId="77777777" w:rsidTr="008F53DD">
        <w:trPr>
          <w:jc w:val="center"/>
        </w:trPr>
        <w:tc>
          <w:tcPr>
            <w:tcW w:w="970" w:type="pct"/>
            <w:shd w:val="clear" w:color="auto" w:fill="auto"/>
            <w:tcMar>
              <w:top w:w="85" w:type="dxa"/>
              <w:bottom w:w="85" w:type="dxa"/>
            </w:tcMar>
          </w:tcPr>
          <w:p w14:paraId="577B0FF9" w14:textId="77777777" w:rsidR="00987979" w:rsidRPr="00FA5350" w:rsidRDefault="00987979" w:rsidP="008F53DD">
            <w:pPr>
              <w:widowControl w:val="0"/>
              <w:spacing w:after="120" w:line="240" w:lineRule="auto"/>
              <w:jc w:val="center"/>
              <w:rPr>
                <w:rFonts w:ascii="Sylfaen" w:hAnsi="Sylfaen"/>
                <w:sz w:val="20"/>
                <w:szCs w:val="24"/>
              </w:rPr>
            </w:pPr>
            <w:r w:rsidRPr="00FA5350">
              <w:rPr>
                <w:rFonts w:ascii="Sylfaen" w:hAnsi="Sylfaen"/>
                <w:sz w:val="20"/>
                <w:szCs w:val="24"/>
              </w:rPr>
              <w:t>Ծածկագրային նշագիրը</w:t>
            </w:r>
          </w:p>
        </w:tc>
        <w:tc>
          <w:tcPr>
            <w:tcW w:w="1419" w:type="pct"/>
            <w:shd w:val="clear" w:color="auto" w:fill="auto"/>
            <w:tcMar>
              <w:top w:w="85" w:type="dxa"/>
              <w:bottom w:w="85" w:type="dxa"/>
            </w:tcMar>
          </w:tcPr>
          <w:p w14:paraId="2720B919" w14:textId="77777777" w:rsidR="00987979" w:rsidRPr="00FA5350" w:rsidRDefault="00987979" w:rsidP="008F53DD">
            <w:pPr>
              <w:widowControl w:val="0"/>
              <w:spacing w:after="120" w:line="240" w:lineRule="auto"/>
              <w:jc w:val="center"/>
              <w:rPr>
                <w:rFonts w:ascii="Sylfaen" w:hAnsi="Sylfaen"/>
                <w:sz w:val="20"/>
                <w:szCs w:val="24"/>
              </w:rPr>
            </w:pPr>
            <w:r w:rsidRPr="00FA5350">
              <w:rPr>
                <w:rFonts w:ascii="Sylfaen" w:hAnsi="Sylfaen"/>
                <w:sz w:val="20"/>
                <w:szCs w:val="24"/>
              </w:rPr>
              <w:t>Անվանումը</w:t>
            </w:r>
          </w:p>
        </w:tc>
        <w:tc>
          <w:tcPr>
            <w:tcW w:w="1220" w:type="pct"/>
            <w:shd w:val="clear" w:color="auto" w:fill="auto"/>
            <w:tcMar>
              <w:top w:w="85" w:type="dxa"/>
              <w:bottom w:w="85" w:type="dxa"/>
            </w:tcMar>
          </w:tcPr>
          <w:p w14:paraId="2D69C54E" w14:textId="77777777" w:rsidR="00987979" w:rsidRPr="00FA5350" w:rsidRDefault="00987979" w:rsidP="008F53DD">
            <w:pPr>
              <w:widowControl w:val="0"/>
              <w:spacing w:after="120" w:line="240" w:lineRule="auto"/>
              <w:jc w:val="center"/>
              <w:rPr>
                <w:rFonts w:ascii="Sylfaen" w:hAnsi="Sylfaen"/>
                <w:sz w:val="20"/>
                <w:szCs w:val="24"/>
              </w:rPr>
            </w:pPr>
            <w:r w:rsidRPr="00FA5350">
              <w:rPr>
                <w:rFonts w:ascii="Sylfaen" w:hAnsi="Sylfaen"/>
                <w:sz w:val="20"/>
                <w:szCs w:val="24"/>
              </w:rPr>
              <w:t>Տիպը</w:t>
            </w:r>
          </w:p>
        </w:tc>
        <w:tc>
          <w:tcPr>
            <w:tcW w:w="1392" w:type="pct"/>
            <w:shd w:val="clear" w:color="auto" w:fill="auto"/>
            <w:tcMar>
              <w:top w:w="85" w:type="dxa"/>
              <w:bottom w:w="85" w:type="dxa"/>
            </w:tcMar>
          </w:tcPr>
          <w:p w14:paraId="4DC31747" w14:textId="77777777" w:rsidR="00987979" w:rsidRPr="00FA5350" w:rsidRDefault="00987979" w:rsidP="008F53DD">
            <w:pPr>
              <w:widowControl w:val="0"/>
              <w:spacing w:after="120" w:line="240" w:lineRule="auto"/>
              <w:jc w:val="center"/>
              <w:rPr>
                <w:rFonts w:ascii="Sylfaen" w:hAnsi="Sylfaen"/>
                <w:sz w:val="20"/>
                <w:szCs w:val="24"/>
              </w:rPr>
            </w:pPr>
            <w:r w:rsidRPr="00FA5350">
              <w:rPr>
                <w:rFonts w:ascii="Sylfaen" w:hAnsi="Sylfaen"/>
                <w:sz w:val="20"/>
                <w:szCs w:val="24"/>
              </w:rPr>
              <w:t>Նկարագրությունը</w:t>
            </w:r>
          </w:p>
        </w:tc>
      </w:tr>
      <w:tr w:rsidR="00987979" w:rsidRPr="00FA5350" w14:paraId="441F37C2" w14:textId="77777777" w:rsidTr="008F53DD">
        <w:trPr>
          <w:jc w:val="center"/>
        </w:trPr>
        <w:tc>
          <w:tcPr>
            <w:tcW w:w="970" w:type="pct"/>
            <w:shd w:val="clear" w:color="auto" w:fill="auto"/>
            <w:tcMar>
              <w:top w:w="85" w:type="dxa"/>
              <w:bottom w:w="85" w:type="dxa"/>
            </w:tcMar>
            <w:vAlign w:val="center"/>
          </w:tcPr>
          <w:p w14:paraId="305A99E5" w14:textId="77777777" w:rsidR="00987979" w:rsidRPr="00FA5350" w:rsidRDefault="00987979" w:rsidP="008F53DD">
            <w:pPr>
              <w:widowControl w:val="0"/>
              <w:spacing w:after="120" w:line="240" w:lineRule="auto"/>
              <w:jc w:val="center"/>
              <w:rPr>
                <w:rFonts w:ascii="Sylfaen" w:hAnsi="Sylfaen"/>
                <w:sz w:val="20"/>
                <w:szCs w:val="24"/>
              </w:rPr>
            </w:pPr>
            <w:r w:rsidRPr="00FA5350">
              <w:rPr>
                <w:rFonts w:ascii="Sylfaen" w:hAnsi="Sylfaen"/>
                <w:sz w:val="20"/>
                <w:szCs w:val="24"/>
              </w:rPr>
              <w:t>1</w:t>
            </w:r>
          </w:p>
        </w:tc>
        <w:tc>
          <w:tcPr>
            <w:tcW w:w="1419" w:type="pct"/>
            <w:shd w:val="clear" w:color="auto" w:fill="auto"/>
            <w:tcMar>
              <w:top w:w="85" w:type="dxa"/>
              <w:bottom w:w="85" w:type="dxa"/>
            </w:tcMar>
            <w:vAlign w:val="center"/>
          </w:tcPr>
          <w:p w14:paraId="1ECEA0F0" w14:textId="77777777" w:rsidR="00987979" w:rsidRPr="00FA5350" w:rsidRDefault="00987979" w:rsidP="008F53DD">
            <w:pPr>
              <w:widowControl w:val="0"/>
              <w:spacing w:after="120" w:line="240" w:lineRule="auto"/>
              <w:jc w:val="center"/>
              <w:rPr>
                <w:rFonts w:ascii="Sylfaen" w:hAnsi="Sylfaen"/>
                <w:sz w:val="20"/>
                <w:szCs w:val="24"/>
              </w:rPr>
            </w:pPr>
            <w:r w:rsidRPr="00FA5350">
              <w:rPr>
                <w:rFonts w:ascii="Sylfaen" w:hAnsi="Sylfaen"/>
                <w:sz w:val="20"/>
                <w:szCs w:val="24"/>
              </w:rPr>
              <w:t>2</w:t>
            </w:r>
          </w:p>
        </w:tc>
        <w:tc>
          <w:tcPr>
            <w:tcW w:w="1220" w:type="pct"/>
            <w:shd w:val="clear" w:color="auto" w:fill="auto"/>
            <w:tcMar>
              <w:top w:w="85" w:type="dxa"/>
              <w:bottom w:w="85" w:type="dxa"/>
            </w:tcMar>
            <w:vAlign w:val="center"/>
          </w:tcPr>
          <w:p w14:paraId="7800DA3F" w14:textId="77777777" w:rsidR="00987979" w:rsidRPr="00FA5350" w:rsidRDefault="00987979" w:rsidP="008F53DD">
            <w:pPr>
              <w:widowControl w:val="0"/>
              <w:spacing w:after="120" w:line="240" w:lineRule="auto"/>
              <w:jc w:val="center"/>
              <w:rPr>
                <w:rFonts w:ascii="Sylfaen" w:hAnsi="Sylfaen"/>
                <w:sz w:val="20"/>
                <w:szCs w:val="24"/>
              </w:rPr>
            </w:pPr>
            <w:r w:rsidRPr="00FA5350">
              <w:rPr>
                <w:rFonts w:ascii="Sylfaen" w:hAnsi="Sylfaen"/>
                <w:sz w:val="20"/>
                <w:szCs w:val="24"/>
              </w:rPr>
              <w:t>3</w:t>
            </w:r>
          </w:p>
        </w:tc>
        <w:tc>
          <w:tcPr>
            <w:tcW w:w="1392" w:type="pct"/>
            <w:shd w:val="clear" w:color="auto" w:fill="auto"/>
            <w:tcMar>
              <w:top w:w="85" w:type="dxa"/>
              <w:bottom w:w="85" w:type="dxa"/>
            </w:tcMar>
            <w:vAlign w:val="center"/>
          </w:tcPr>
          <w:p w14:paraId="53C19287" w14:textId="77777777" w:rsidR="00987979" w:rsidRPr="00FA5350" w:rsidRDefault="00987979" w:rsidP="008F53DD">
            <w:pPr>
              <w:widowControl w:val="0"/>
              <w:spacing w:after="120" w:line="240" w:lineRule="auto"/>
              <w:jc w:val="center"/>
              <w:rPr>
                <w:rFonts w:ascii="Sylfaen" w:hAnsi="Sylfaen"/>
                <w:sz w:val="20"/>
                <w:szCs w:val="24"/>
              </w:rPr>
            </w:pPr>
            <w:r w:rsidRPr="00FA5350">
              <w:rPr>
                <w:rFonts w:ascii="Sylfaen" w:hAnsi="Sylfaen"/>
                <w:sz w:val="20"/>
                <w:szCs w:val="24"/>
              </w:rPr>
              <w:t>4</w:t>
            </w:r>
          </w:p>
        </w:tc>
      </w:tr>
      <w:tr w:rsidR="00987979" w:rsidRPr="00FA5350" w14:paraId="7B5AB30F" w14:textId="77777777" w:rsidTr="008F53DD">
        <w:trPr>
          <w:jc w:val="center"/>
        </w:trPr>
        <w:tc>
          <w:tcPr>
            <w:tcW w:w="970" w:type="pct"/>
            <w:tcBorders>
              <w:top w:val="single" w:sz="4" w:space="0" w:color="auto"/>
              <w:bottom w:val="single" w:sz="4" w:space="0" w:color="auto"/>
            </w:tcBorders>
            <w:shd w:val="clear" w:color="auto" w:fill="auto"/>
            <w:tcMar>
              <w:top w:w="85" w:type="dxa"/>
              <w:bottom w:w="85" w:type="dxa"/>
            </w:tcMar>
          </w:tcPr>
          <w:p w14:paraId="7CAAEAD5" w14:textId="77777777"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 xml:space="preserve">P.CLS.019 </w:t>
            </w:r>
          </w:p>
        </w:tc>
        <w:tc>
          <w:tcPr>
            <w:tcW w:w="1419" w:type="pct"/>
            <w:tcBorders>
              <w:top w:val="single" w:sz="4" w:space="0" w:color="auto"/>
              <w:bottom w:val="single" w:sz="4" w:space="0" w:color="auto"/>
            </w:tcBorders>
            <w:shd w:val="clear" w:color="auto" w:fill="auto"/>
            <w:tcMar>
              <w:top w:w="85" w:type="dxa"/>
              <w:bottom w:w="85" w:type="dxa"/>
            </w:tcMar>
          </w:tcPr>
          <w:p w14:paraId="43FFFA05" w14:textId="77777777"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աշխարհի երկրների միջազգային դասակարգիչ</w:t>
            </w:r>
          </w:p>
        </w:tc>
        <w:tc>
          <w:tcPr>
            <w:tcW w:w="1220" w:type="pct"/>
            <w:tcBorders>
              <w:top w:val="single" w:sz="4" w:space="0" w:color="auto"/>
              <w:bottom w:val="single" w:sz="4" w:space="0" w:color="auto"/>
            </w:tcBorders>
            <w:shd w:val="clear" w:color="auto" w:fill="auto"/>
            <w:tcMar>
              <w:top w:w="85" w:type="dxa"/>
              <w:bottom w:w="85" w:type="dxa"/>
            </w:tcMar>
          </w:tcPr>
          <w:p w14:paraId="4E276968" w14:textId="77777777"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դասակարգիչ</w:t>
            </w:r>
          </w:p>
        </w:tc>
        <w:tc>
          <w:tcPr>
            <w:tcW w:w="1392" w:type="pct"/>
            <w:tcBorders>
              <w:top w:val="single" w:sz="4" w:space="0" w:color="auto"/>
              <w:bottom w:val="single" w:sz="4" w:space="0" w:color="auto"/>
            </w:tcBorders>
            <w:shd w:val="clear" w:color="auto" w:fill="auto"/>
            <w:tcMar>
              <w:top w:w="85" w:type="dxa"/>
              <w:bottom w:w="85" w:type="dxa"/>
            </w:tcMar>
          </w:tcPr>
          <w:p w14:paraId="5903A195" w14:textId="42366B4B"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 xml:space="preserve">պարունակում է աշխարհի երկրների ծածկագրերի </w:t>
            </w:r>
            <w:r w:rsidR="00ED7AFC">
              <w:rPr>
                <w:rFonts w:ascii="Sylfaen" w:hAnsi="Sylfaen"/>
                <w:sz w:val="20"/>
                <w:szCs w:val="24"/>
              </w:rPr>
              <w:t>և</w:t>
            </w:r>
            <w:r w:rsidRPr="00FA5350">
              <w:rPr>
                <w:rFonts w:ascii="Sylfaen" w:hAnsi="Sylfaen"/>
                <w:sz w:val="20"/>
                <w:szCs w:val="24"/>
              </w:rPr>
              <w:t xml:space="preserve"> անվանումների ցանկը՝ ISO 3166-1-ին համապատասխան</w:t>
            </w:r>
          </w:p>
        </w:tc>
      </w:tr>
      <w:tr w:rsidR="00987979" w:rsidRPr="00FA5350" w14:paraId="642736E6" w14:textId="77777777" w:rsidTr="008F53DD">
        <w:trPr>
          <w:jc w:val="center"/>
        </w:trPr>
        <w:tc>
          <w:tcPr>
            <w:tcW w:w="970" w:type="pct"/>
            <w:tcBorders>
              <w:top w:val="single" w:sz="4" w:space="0" w:color="auto"/>
              <w:bottom w:val="single" w:sz="4" w:space="0" w:color="auto"/>
            </w:tcBorders>
            <w:shd w:val="clear" w:color="auto" w:fill="auto"/>
            <w:tcMar>
              <w:top w:w="85" w:type="dxa"/>
              <w:bottom w:w="85" w:type="dxa"/>
            </w:tcMar>
          </w:tcPr>
          <w:p w14:paraId="61942FCC" w14:textId="77777777"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 xml:space="preserve">P.CLS.041 </w:t>
            </w:r>
          </w:p>
        </w:tc>
        <w:tc>
          <w:tcPr>
            <w:tcW w:w="1419" w:type="pct"/>
            <w:tcBorders>
              <w:top w:val="single" w:sz="4" w:space="0" w:color="auto"/>
              <w:bottom w:val="single" w:sz="4" w:space="0" w:color="auto"/>
            </w:tcBorders>
            <w:shd w:val="clear" w:color="auto" w:fill="auto"/>
            <w:tcMar>
              <w:top w:w="85" w:type="dxa"/>
              <w:bottom w:w="85" w:type="dxa"/>
            </w:tcMar>
          </w:tcPr>
          <w:p w14:paraId="0CFA8DF0" w14:textId="064C6C26"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դեղաձ</w:t>
            </w:r>
            <w:r w:rsidR="00ED7AFC">
              <w:rPr>
                <w:rFonts w:ascii="Sylfaen" w:hAnsi="Sylfaen"/>
                <w:sz w:val="20"/>
                <w:szCs w:val="24"/>
              </w:rPr>
              <w:t>և</w:t>
            </w:r>
            <w:r w:rsidRPr="00FA5350">
              <w:rPr>
                <w:rFonts w:ascii="Sylfaen" w:hAnsi="Sylfaen"/>
                <w:sz w:val="20"/>
                <w:szCs w:val="24"/>
              </w:rPr>
              <w:t>երի անվանացանկ</w:t>
            </w:r>
          </w:p>
        </w:tc>
        <w:tc>
          <w:tcPr>
            <w:tcW w:w="1220" w:type="pct"/>
            <w:tcBorders>
              <w:top w:val="single" w:sz="4" w:space="0" w:color="auto"/>
              <w:bottom w:val="single" w:sz="4" w:space="0" w:color="auto"/>
            </w:tcBorders>
            <w:shd w:val="clear" w:color="auto" w:fill="auto"/>
            <w:tcMar>
              <w:top w:w="85" w:type="dxa"/>
              <w:bottom w:w="85" w:type="dxa"/>
            </w:tcMar>
          </w:tcPr>
          <w:p w14:paraId="0323E817" w14:textId="77777777"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դասակարգիչ</w:t>
            </w:r>
          </w:p>
        </w:tc>
        <w:tc>
          <w:tcPr>
            <w:tcW w:w="1392" w:type="pct"/>
            <w:tcBorders>
              <w:top w:val="single" w:sz="4" w:space="0" w:color="auto"/>
              <w:bottom w:val="single" w:sz="4" w:space="0" w:color="auto"/>
            </w:tcBorders>
            <w:shd w:val="clear" w:color="auto" w:fill="auto"/>
            <w:tcMar>
              <w:top w:w="85" w:type="dxa"/>
              <w:bottom w:w="85" w:type="dxa"/>
            </w:tcMar>
          </w:tcPr>
          <w:p w14:paraId="138B5ACD" w14:textId="1FC14C26"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պարունակում է դեղաձ</w:t>
            </w:r>
            <w:r w:rsidR="00ED7AFC">
              <w:rPr>
                <w:rFonts w:ascii="Sylfaen" w:hAnsi="Sylfaen"/>
                <w:sz w:val="20"/>
                <w:szCs w:val="24"/>
              </w:rPr>
              <w:t>և</w:t>
            </w:r>
            <w:r w:rsidRPr="00FA5350">
              <w:rPr>
                <w:rFonts w:ascii="Sylfaen" w:hAnsi="Sylfaen"/>
                <w:sz w:val="20"/>
                <w:szCs w:val="24"/>
              </w:rPr>
              <w:t xml:space="preserve">երի ծածկագրերի </w:t>
            </w:r>
            <w:r w:rsidR="00ED7AFC">
              <w:rPr>
                <w:rFonts w:ascii="Sylfaen" w:hAnsi="Sylfaen"/>
                <w:sz w:val="20"/>
                <w:szCs w:val="24"/>
              </w:rPr>
              <w:t>և</w:t>
            </w:r>
            <w:r w:rsidRPr="00FA5350">
              <w:rPr>
                <w:rFonts w:ascii="Sylfaen" w:hAnsi="Sylfaen"/>
                <w:sz w:val="20"/>
                <w:szCs w:val="24"/>
              </w:rPr>
              <w:t xml:space="preserve"> անվանումների ցանկը</w:t>
            </w:r>
          </w:p>
        </w:tc>
      </w:tr>
      <w:tr w:rsidR="00987979" w:rsidRPr="00FA5350" w14:paraId="7DA2712B" w14:textId="77777777" w:rsidTr="008F53DD">
        <w:trPr>
          <w:jc w:val="center"/>
        </w:trPr>
        <w:tc>
          <w:tcPr>
            <w:tcW w:w="970" w:type="pct"/>
            <w:tcBorders>
              <w:top w:val="single" w:sz="4" w:space="0" w:color="auto"/>
              <w:bottom w:val="single" w:sz="4" w:space="0" w:color="auto"/>
            </w:tcBorders>
            <w:shd w:val="clear" w:color="auto" w:fill="auto"/>
            <w:tcMar>
              <w:top w:w="85" w:type="dxa"/>
              <w:bottom w:w="85" w:type="dxa"/>
            </w:tcMar>
          </w:tcPr>
          <w:p w14:paraId="4F7210E3" w14:textId="77777777"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 xml:space="preserve">P.CLS.054 </w:t>
            </w:r>
          </w:p>
        </w:tc>
        <w:tc>
          <w:tcPr>
            <w:tcW w:w="1419" w:type="pct"/>
            <w:tcBorders>
              <w:top w:val="single" w:sz="4" w:space="0" w:color="auto"/>
              <w:bottom w:val="single" w:sz="4" w:space="0" w:color="auto"/>
            </w:tcBorders>
            <w:shd w:val="clear" w:color="auto" w:fill="auto"/>
            <w:tcMar>
              <w:top w:w="85" w:type="dxa"/>
              <w:bottom w:w="85" w:type="dxa"/>
            </w:tcMar>
          </w:tcPr>
          <w:p w14:paraId="65FEAD8D" w14:textId="03E435FD"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կազմակերպաիրավական ձ</w:t>
            </w:r>
            <w:r w:rsidR="00ED7AFC">
              <w:rPr>
                <w:rFonts w:ascii="Sylfaen" w:hAnsi="Sylfaen"/>
                <w:sz w:val="20"/>
                <w:szCs w:val="24"/>
              </w:rPr>
              <w:t>և</w:t>
            </w:r>
            <w:r w:rsidRPr="00FA5350">
              <w:rPr>
                <w:rFonts w:ascii="Sylfaen" w:hAnsi="Sylfaen"/>
                <w:sz w:val="20"/>
                <w:szCs w:val="24"/>
              </w:rPr>
              <w:t>երի դասակարգիչ</w:t>
            </w:r>
          </w:p>
        </w:tc>
        <w:tc>
          <w:tcPr>
            <w:tcW w:w="1220" w:type="pct"/>
            <w:tcBorders>
              <w:top w:val="single" w:sz="4" w:space="0" w:color="auto"/>
              <w:bottom w:val="single" w:sz="4" w:space="0" w:color="auto"/>
            </w:tcBorders>
            <w:shd w:val="clear" w:color="auto" w:fill="auto"/>
            <w:tcMar>
              <w:top w:w="85" w:type="dxa"/>
              <w:bottom w:w="85" w:type="dxa"/>
            </w:tcMar>
          </w:tcPr>
          <w:p w14:paraId="7654F94C" w14:textId="77777777"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դասակարգիչ</w:t>
            </w:r>
          </w:p>
        </w:tc>
        <w:tc>
          <w:tcPr>
            <w:tcW w:w="1392" w:type="pct"/>
            <w:tcBorders>
              <w:top w:val="single" w:sz="4" w:space="0" w:color="auto"/>
              <w:bottom w:val="single" w:sz="4" w:space="0" w:color="auto"/>
            </w:tcBorders>
            <w:shd w:val="clear" w:color="auto" w:fill="auto"/>
            <w:tcMar>
              <w:top w:w="85" w:type="dxa"/>
              <w:bottom w:w="85" w:type="dxa"/>
            </w:tcMar>
          </w:tcPr>
          <w:p w14:paraId="34ECDB36" w14:textId="6B1EC49A"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պարունակում է կազմակերպաիրավական ձ</w:t>
            </w:r>
            <w:r w:rsidR="00ED7AFC">
              <w:rPr>
                <w:rFonts w:ascii="Sylfaen" w:hAnsi="Sylfaen"/>
                <w:sz w:val="20"/>
                <w:szCs w:val="24"/>
              </w:rPr>
              <w:t>և</w:t>
            </w:r>
            <w:r w:rsidRPr="00FA5350">
              <w:rPr>
                <w:rFonts w:ascii="Sylfaen" w:hAnsi="Sylfaen"/>
                <w:sz w:val="20"/>
                <w:szCs w:val="24"/>
              </w:rPr>
              <w:t xml:space="preserve">երի ծածկագրերի </w:t>
            </w:r>
            <w:r w:rsidR="00ED7AFC">
              <w:rPr>
                <w:rFonts w:ascii="Sylfaen" w:hAnsi="Sylfaen"/>
                <w:sz w:val="20"/>
                <w:szCs w:val="24"/>
              </w:rPr>
              <w:t>և</w:t>
            </w:r>
            <w:r w:rsidRPr="00FA5350">
              <w:rPr>
                <w:rFonts w:ascii="Sylfaen" w:hAnsi="Sylfaen"/>
                <w:sz w:val="20"/>
                <w:szCs w:val="24"/>
              </w:rPr>
              <w:t xml:space="preserve"> անվանումների ցանկը</w:t>
            </w:r>
          </w:p>
        </w:tc>
      </w:tr>
      <w:tr w:rsidR="00987979" w:rsidRPr="00FA5350" w14:paraId="5CC41CE3" w14:textId="77777777" w:rsidTr="008F53DD">
        <w:trPr>
          <w:jc w:val="center"/>
        </w:trPr>
        <w:tc>
          <w:tcPr>
            <w:tcW w:w="970" w:type="pct"/>
            <w:tcBorders>
              <w:top w:val="single" w:sz="4" w:space="0" w:color="auto"/>
              <w:bottom w:val="single" w:sz="4" w:space="0" w:color="auto"/>
            </w:tcBorders>
            <w:shd w:val="clear" w:color="auto" w:fill="auto"/>
            <w:tcMar>
              <w:top w:w="85" w:type="dxa"/>
              <w:bottom w:w="85" w:type="dxa"/>
            </w:tcMar>
          </w:tcPr>
          <w:p w14:paraId="5BDC748F" w14:textId="77777777"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 xml:space="preserve">P.CLS.068 </w:t>
            </w:r>
          </w:p>
        </w:tc>
        <w:tc>
          <w:tcPr>
            <w:tcW w:w="1419" w:type="pct"/>
            <w:tcBorders>
              <w:top w:val="single" w:sz="4" w:space="0" w:color="auto"/>
              <w:bottom w:val="single" w:sz="4" w:space="0" w:color="auto"/>
            </w:tcBorders>
            <w:shd w:val="clear" w:color="auto" w:fill="auto"/>
            <w:tcMar>
              <w:top w:w="85" w:type="dxa"/>
              <w:bottom w:w="85" w:type="dxa"/>
            </w:tcMar>
          </w:tcPr>
          <w:p w14:paraId="33706831" w14:textId="77777777"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տնտեսավարող սուբյեկտների նույնականացման մեթոդների տեղեկագիրք</w:t>
            </w:r>
          </w:p>
        </w:tc>
        <w:tc>
          <w:tcPr>
            <w:tcW w:w="1220" w:type="pct"/>
            <w:tcBorders>
              <w:top w:val="single" w:sz="4" w:space="0" w:color="auto"/>
              <w:bottom w:val="single" w:sz="4" w:space="0" w:color="auto"/>
            </w:tcBorders>
            <w:shd w:val="clear" w:color="auto" w:fill="auto"/>
            <w:tcMar>
              <w:top w:w="85" w:type="dxa"/>
              <w:bottom w:w="85" w:type="dxa"/>
            </w:tcMar>
          </w:tcPr>
          <w:p w14:paraId="7A59FC42" w14:textId="77777777"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տեղեկագիրք</w:t>
            </w:r>
          </w:p>
        </w:tc>
        <w:tc>
          <w:tcPr>
            <w:tcW w:w="1392" w:type="pct"/>
            <w:tcBorders>
              <w:top w:val="single" w:sz="4" w:space="0" w:color="auto"/>
              <w:bottom w:val="single" w:sz="4" w:space="0" w:color="auto"/>
            </w:tcBorders>
            <w:shd w:val="clear" w:color="auto" w:fill="auto"/>
            <w:tcMar>
              <w:top w:w="85" w:type="dxa"/>
              <w:bottom w:w="85" w:type="dxa"/>
            </w:tcMar>
          </w:tcPr>
          <w:p w14:paraId="692F75B9" w14:textId="5BBD5CB2"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 xml:space="preserve">պարունակում է տնտեսավարող սուբյեկտների նույնականացման մեթոդների ծածկագրերի </w:t>
            </w:r>
            <w:r w:rsidR="00ED7AFC">
              <w:rPr>
                <w:rFonts w:ascii="Sylfaen" w:hAnsi="Sylfaen"/>
                <w:sz w:val="20"/>
                <w:szCs w:val="24"/>
              </w:rPr>
              <w:t>և</w:t>
            </w:r>
            <w:r w:rsidRPr="00FA5350">
              <w:rPr>
                <w:rFonts w:ascii="Sylfaen" w:hAnsi="Sylfaen"/>
                <w:sz w:val="20"/>
                <w:szCs w:val="24"/>
              </w:rPr>
              <w:t xml:space="preserve"> անվանումների ցանկը</w:t>
            </w:r>
          </w:p>
        </w:tc>
      </w:tr>
      <w:tr w:rsidR="00987979" w:rsidRPr="00FA5350" w14:paraId="48EBEAE4" w14:textId="77777777" w:rsidTr="008F53DD">
        <w:trPr>
          <w:jc w:val="center"/>
        </w:trPr>
        <w:tc>
          <w:tcPr>
            <w:tcW w:w="970" w:type="pct"/>
            <w:tcBorders>
              <w:top w:val="single" w:sz="4" w:space="0" w:color="auto"/>
              <w:bottom w:val="single" w:sz="4" w:space="0" w:color="auto"/>
            </w:tcBorders>
            <w:shd w:val="clear" w:color="auto" w:fill="auto"/>
            <w:tcMar>
              <w:top w:w="85" w:type="dxa"/>
              <w:bottom w:w="85" w:type="dxa"/>
            </w:tcMar>
          </w:tcPr>
          <w:p w14:paraId="6A9512C5" w14:textId="77777777"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 xml:space="preserve">P.SS.15.CLS.001 </w:t>
            </w:r>
          </w:p>
        </w:tc>
        <w:tc>
          <w:tcPr>
            <w:tcW w:w="1419" w:type="pct"/>
            <w:tcBorders>
              <w:top w:val="single" w:sz="4" w:space="0" w:color="auto"/>
              <w:bottom w:val="single" w:sz="4" w:space="0" w:color="auto"/>
            </w:tcBorders>
            <w:shd w:val="clear" w:color="auto" w:fill="auto"/>
            <w:tcMar>
              <w:top w:w="85" w:type="dxa"/>
              <w:bottom w:w="85" w:type="dxa"/>
            </w:tcMar>
          </w:tcPr>
          <w:p w14:paraId="73FDF564" w14:textId="77777777"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անասնաբուժական դեղամիջոցների արտադրության՝ Պատշաճ արտադրական գործունեության կանոնների պահանջներին համապատասխանության հաստատման հավաստագրերի կարգավիճակների տեղեկագիրք</w:t>
            </w:r>
          </w:p>
        </w:tc>
        <w:tc>
          <w:tcPr>
            <w:tcW w:w="1220" w:type="pct"/>
            <w:tcBorders>
              <w:top w:val="single" w:sz="4" w:space="0" w:color="auto"/>
              <w:bottom w:val="single" w:sz="4" w:space="0" w:color="auto"/>
            </w:tcBorders>
            <w:shd w:val="clear" w:color="auto" w:fill="auto"/>
            <w:tcMar>
              <w:top w:w="85" w:type="dxa"/>
              <w:bottom w:w="85" w:type="dxa"/>
            </w:tcMar>
          </w:tcPr>
          <w:p w14:paraId="70BBF7C2" w14:textId="77777777"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տեղեկագիրք</w:t>
            </w:r>
          </w:p>
        </w:tc>
        <w:tc>
          <w:tcPr>
            <w:tcW w:w="1392" w:type="pct"/>
            <w:tcBorders>
              <w:top w:val="single" w:sz="4" w:space="0" w:color="auto"/>
              <w:bottom w:val="single" w:sz="4" w:space="0" w:color="auto"/>
            </w:tcBorders>
            <w:shd w:val="clear" w:color="auto" w:fill="auto"/>
            <w:tcMar>
              <w:top w:w="85" w:type="dxa"/>
              <w:bottom w:w="85" w:type="dxa"/>
            </w:tcMar>
          </w:tcPr>
          <w:p w14:paraId="761CC62F" w14:textId="77777777"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պարունակում է անասնաբուժական դեղամիջոցների արտադրության՝ Պատշաճ արտադրական գործունեության կանոնների պահանջներին համապատասխանության հաստատման հավաստագրերի կարգավիճակների ցանկը</w:t>
            </w:r>
          </w:p>
        </w:tc>
      </w:tr>
      <w:bookmarkEnd w:id="40"/>
    </w:tbl>
    <w:p w14:paraId="1D9F035F" w14:textId="77777777" w:rsidR="00987979" w:rsidRPr="00987979" w:rsidRDefault="00987979" w:rsidP="00987979">
      <w:pPr>
        <w:widowControl w:val="0"/>
        <w:spacing w:after="160" w:line="360" w:lineRule="auto"/>
        <w:rPr>
          <w:rFonts w:ascii="Sylfaen" w:hAnsi="Sylfaen"/>
          <w:sz w:val="24"/>
          <w:szCs w:val="24"/>
        </w:rPr>
      </w:pPr>
    </w:p>
    <w:p w14:paraId="7851257B" w14:textId="77777777" w:rsidR="008F53DD" w:rsidRDefault="008F53DD">
      <w:pPr>
        <w:rPr>
          <w:rFonts w:ascii="Sylfaen" w:hAnsi="Sylfaen"/>
          <w:sz w:val="24"/>
          <w:szCs w:val="24"/>
        </w:rPr>
      </w:pPr>
      <w:r>
        <w:rPr>
          <w:rFonts w:ascii="Sylfaen" w:hAnsi="Sylfaen"/>
          <w:sz w:val="24"/>
          <w:szCs w:val="24"/>
        </w:rPr>
        <w:br w:type="page"/>
      </w:r>
    </w:p>
    <w:p w14:paraId="5C17D4F2" w14:textId="77777777" w:rsidR="00987979" w:rsidRPr="00887F6C" w:rsidRDefault="00987979" w:rsidP="00987979">
      <w:pPr>
        <w:widowControl w:val="0"/>
        <w:spacing w:after="160" w:line="360" w:lineRule="auto"/>
        <w:jc w:val="center"/>
        <w:rPr>
          <w:rFonts w:ascii="Sylfaen" w:hAnsi="Sylfaen"/>
          <w:sz w:val="24"/>
          <w:szCs w:val="24"/>
        </w:rPr>
      </w:pPr>
      <w:r w:rsidRPr="00987979">
        <w:rPr>
          <w:rFonts w:ascii="Sylfaen" w:hAnsi="Sylfaen"/>
          <w:sz w:val="24"/>
          <w:szCs w:val="24"/>
        </w:rPr>
        <w:lastRenderedPageBreak/>
        <w:t>VIII. Ընդհանուր գործընթացի ընթացակարգերը</w:t>
      </w:r>
    </w:p>
    <w:p w14:paraId="19512C19" w14:textId="77777777" w:rsidR="00FA5350" w:rsidRPr="00887F6C" w:rsidRDefault="00FA5350" w:rsidP="00987979">
      <w:pPr>
        <w:widowControl w:val="0"/>
        <w:spacing w:after="160" w:line="360" w:lineRule="auto"/>
        <w:jc w:val="center"/>
        <w:rPr>
          <w:rFonts w:ascii="Sylfaen" w:hAnsi="Sylfaen"/>
          <w:sz w:val="24"/>
          <w:szCs w:val="24"/>
        </w:rPr>
      </w:pPr>
    </w:p>
    <w:p w14:paraId="5A1568F0" w14:textId="2C988060" w:rsidR="00987979" w:rsidRPr="00987979" w:rsidRDefault="00987979" w:rsidP="00987979">
      <w:pPr>
        <w:widowControl w:val="0"/>
        <w:spacing w:after="160" w:line="360" w:lineRule="auto"/>
        <w:jc w:val="center"/>
        <w:rPr>
          <w:rFonts w:ascii="Sylfaen" w:hAnsi="Sylfaen"/>
          <w:sz w:val="24"/>
          <w:szCs w:val="24"/>
        </w:rPr>
      </w:pPr>
      <w:r w:rsidRPr="00987979">
        <w:rPr>
          <w:rFonts w:ascii="Sylfaen" w:hAnsi="Sylfaen"/>
          <w:sz w:val="24"/>
          <w:szCs w:val="24"/>
        </w:rPr>
        <w:t>1. Արտադրողների ռեեստրի ձ</w:t>
      </w:r>
      <w:r w:rsidR="00ED7AFC">
        <w:rPr>
          <w:rFonts w:ascii="Sylfaen" w:hAnsi="Sylfaen"/>
          <w:sz w:val="24"/>
          <w:szCs w:val="24"/>
        </w:rPr>
        <w:t>և</w:t>
      </w:r>
      <w:r w:rsidRPr="00987979">
        <w:rPr>
          <w:rFonts w:ascii="Sylfaen" w:hAnsi="Sylfaen"/>
          <w:sz w:val="24"/>
          <w:szCs w:val="24"/>
        </w:rPr>
        <w:t xml:space="preserve">ավորման </w:t>
      </w:r>
      <w:r w:rsidR="00ED7AFC">
        <w:rPr>
          <w:rFonts w:ascii="Sylfaen" w:hAnsi="Sylfaen"/>
          <w:sz w:val="24"/>
          <w:szCs w:val="24"/>
        </w:rPr>
        <w:t>և</w:t>
      </w:r>
      <w:r w:rsidRPr="00987979">
        <w:rPr>
          <w:rFonts w:ascii="Sylfaen" w:hAnsi="Sylfaen"/>
          <w:sz w:val="24"/>
          <w:szCs w:val="24"/>
        </w:rPr>
        <w:t xml:space="preserve"> վարման ընթացակարգեր</w:t>
      </w:r>
    </w:p>
    <w:p w14:paraId="02679F53" w14:textId="77777777" w:rsidR="00987979" w:rsidRPr="00887F6C" w:rsidRDefault="00987979" w:rsidP="00987979">
      <w:pPr>
        <w:widowControl w:val="0"/>
        <w:spacing w:after="160" w:line="360" w:lineRule="auto"/>
        <w:jc w:val="center"/>
        <w:rPr>
          <w:rFonts w:ascii="Sylfaen" w:hAnsi="Sylfaen"/>
          <w:sz w:val="24"/>
          <w:szCs w:val="24"/>
        </w:rPr>
      </w:pPr>
      <w:r w:rsidRPr="00987979">
        <w:rPr>
          <w:rFonts w:ascii="Sylfaen" w:hAnsi="Sylfaen"/>
          <w:sz w:val="24"/>
          <w:szCs w:val="24"/>
        </w:rPr>
        <w:t>(P.SS.15.PGR.001)</w:t>
      </w:r>
    </w:p>
    <w:p w14:paraId="5C57E85A" w14:textId="77777777" w:rsidR="00FA5350" w:rsidRPr="00887F6C" w:rsidRDefault="00FA5350" w:rsidP="00987979">
      <w:pPr>
        <w:widowControl w:val="0"/>
        <w:spacing w:after="160" w:line="360" w:lineRule="auto"/>
        <w:jc w:val="center"/>
        <w:rPr>
          <w:rFonts w:ascii="Sylfaen" w:hAnsi="Sylfaen"/>
          <w:sz w:val="24"/>
          <w:szCs w:val="24"/>
        </w:rPr>
      </w:pPr>
    </w:p>
    <w:p w14:paraId="33799D30" w14:textId="77777777" w:rsidR="00987979" w:rsidRPr="00987979" w:rsidRDefault="00987979" w:rsidP="00987979">
      <w:pPr>
        <w:widowControl w:val="0"/>
        <w:spacing w:after="160" w:line="360" w:lineRule="auto"/>
        <w:jc w:val="center"/>
        <w:rPr>
          <w:rFonts w:ascii="Sylfaen" w:hAnsi="Sylfaen"/>
          <w:sz w:val="24"/>
          <w:szCs w:val="24"/>
        </w:rPr>
      </w:pPr>
      <w:r w:rsidRPr="00987979">
        <w:rPr>
          <w:rFonts w:ascii="Sylfaen" w:hAnsi="Sylfaen"/>
          <w:sz w:val="24"/>
          <w:szCs w:val="24"/>
        </w:rPr>
        <w:t>«Արտադրողների ռեեստրում տեղեկությունների ներառում» ընթացակարգ</w:t>
      </w:r>
    </w:p>
    <w:p w14:paraId="5B9018C5" w14:textId="77777777" w:rsidR="00987979" w:rsidRPr="00987979" w:rsidRDefault="00987979" w:rsidP="00987979">
      <w:pPr>
        <w:widowControl w:val="0"/>
        <w:spacing w:after="160" w:line="360" w:lineRule="auto"/>
        <w:jc w:val="center"/>
        <w:rPr>
          <w:rFonts w:ascii="Sylfaen" w:hAnsi="Sylfaen"/>
          <w:sz w:val="24"/>
          <w:szCs w:val="24"/>
        </w:rPr>
      </w:pPr>
      <w:r w:rsidRPr="00987979">
        <w:rPr>
          <w:rFonts w:ascii="Sylfaen" w:hAnsi="Sylfaen"/>
          <w:sz w:val="24"/>
          <w:szCs w:val="24"/>
        </w:rPr>
        <w:t>(P.SS.15.PRC.001)</w:t>
      </w:r>
    </w:p>
    <w:p w14:paraId="421331B5" w14:textId="77777777" w:rsidR="00987979" w:rsidRPr="008F53DD" w:rsidRDefault="00987979" w:rsidP="008F53DD">
      <w:pPr>
        <w:widowControl w:val="0"/>
        <w:tabs>
          <w:tab w:val="left" w:pos="1134"/>
        </w:tabs>
        <w:spacing w:after="160" w:line="360" w:lineRule="auto"/>
        <w:ind w:firstLine="567"/>
        <w:jc w:val="both"/>
        <w:rPr>
          <w:rFonts w:ascii="Sylfaen" w:hAnsi="Sylfaen"/>
          <w:spacing w:val="-4"/>
          <w:sz w:val="24"/>
          <w:szCs w:val="24"/>
        </w:rPr>
      </w:pPr>
      <w:r w:rsidRPr="008F53DD">
        <w:rPr>
          <w:rFonts w:ascii="Sylfaen" w:hAnsi="Sylfaen"/>
          <w:spacing w:val="-4"/>
          <w:sz w:val="24"/>
          <w:szCs w:val="24"/>
        </w:rPr>
        <w:t>27.</w:t>
      </w:r>
      <w:r w:rsidR="008F53DD" w:rsidRPr="008F53DD">
        <w:rPr>
          <w:rFonts w:ascii="Sylfaen" w:hAnsi="Sylfaen"/>
          <w:spacing w:val="-4"/>
          <w:sz w:val="24"/>
          <w:szCs w:val="24"/>
        </w:rPr>
        <w:tab/>
      </w:r>
      <w:r w:rsidRPr="008F53DD">
        <w:rPr>
          <w:rFonts w:ascii="Sylfaen" w:hAnsi="Sylfaen"/>
          <w:spacing w:val="-4"/>
          <w:sz w:val="24"/>
          <w:szCs w:val="24"/>
        </w:rPr>
        <w:t>«Արտադրողների ռեեստրում տեղեկությունների ներառում» ընթացակարգի (P.SS.15.PRC.001) կատարման սխեման ներկայացված է 5-րդ նկարում։</w:t>
      </w:r>
    </w:p>
    <w:p w14:paraId="7566B50F" w14:textId="77777777" w:rsidR="00987979" w:rsidRPr="00FA5350" w:rsidRDefault="00000000" w:rsidP="00987979">
      <w:pPr>
        <w:widowControl w:val="0"/>
        <w:spacing w:after="160" w:line="360" w:lineRule="auto"/>
        <w:jc w:val="center"/>
        <w:rPr>
          <w:rFonts w:ascii="Sylfaen" w:hAnsi="Sylfaen"/>
          <w:sz w:val="20"/>
          <w:szCs w:val="24"/>
        </w:rPr>
      </w:pPr>
      <w:r>
        <w:rPr>
          <w:rFonts w:ascii="Sylfaen" w:hAnsi="Sylfaen"/>
          <w:noProof/>
          <w:sz w:val="24"/>
          <w:szCs w:val="24"/>
          <w:lang w:val="en-US" w:eastAsia="en-US" w:bidi="ar-SA"/>
        </w:rPr>
        <w:pict w14:anchorId="2143702B">
          <v:group id="_x0000_s1330" style="position:absolute;left:0;text-align:left;margin-left:21.45pt;margin-top:8pt;width:422pt;height:309.35pt;z-index:252011520" coordorigin="1847,7125" coordsize="8440,6187">
            <v:rect id="_x0000_s1322" style="position:absolute;left:2442;top:7125;width:2581;height:480" stroked="f">
              <v:textbox>
                <w:txbxContent>
                  <w:p w14:paraId="6439789B" w14:textId="77777777" w:rsidR="002C6ECD" w:rsidRPr="00BF2ABE" w:rsidRDefault="002C6ECD" w:rsidP="00BF2ABE">
                    <w:pPr>
                      <w:jc w:val="center"/>
                      <w:rPr>
                        <w:rFonts w:ascii="Sylfaen" w:hAnsi="Sylfaen"/>
                        <w:sz w:val="16"/>
                        <w:szCs w:val="16"/>
                      </w:rPr>
                    </w:pPr>
                    <w:r w:rsidRPr="00BF2ABE">
                      <w:rPr>
                        <w:rFonts w:ascii="Sylfaen" w:hAnsi="Sylfaen"/>
                        <w:sz w:val="16"/>
                        <w:szCs w:val="16"/>
                      </w:rPr>
                      <w:t>։Լիազորված մարմին</w:t>
                    </w:r>
                  </w:p>
                </w:txbxContent>
              </v:textbox>
            </v:rect>
            <v:rect id="_x0000_s1323" style="position:absolute;left:7407;top:7200;width:1845;height:405" stroked="f">
              <v:textbox>
                <w:txbxContent>
                  <w:p w14:paraId="793BDB35" w14:textId="77777777" w:rsidR="002C6ECD" w:rsidRPr="00BF2ABE" w:rsidRDefault="002C6ECD" w:rsidP="00BF2ABE">
                    <w:pPr>
                      <w:jc w:val="center"/>
                      <w:rPr>
                        <w:rFonts w:ascii="Sylfaen" w:hAnsi="Sylfaen"/>
                        <w:sz w:val="16"/>
                        <w:szCs w:val="16"/>
                      </w:rPr>
                    </w:pPr>
                    <w:r w:rsidRPr="00BF2ABE">
                      <w:rPr>
                        <w:rFonts w:ascii="Sylfaen" w:hAnsi="Sylfaen"/>
                        <w:sz w:val="16"/>
                        <w:szCs w:val="16"/>
                      </w:rPr>
                      <w:t>։Հանձնաժողով</w:t>
                    </w:r>
                  </w:p>
                </w:txbxContent>
              </v:textbox>
            </v:rect>
            <v:rect id="_x0000_s1324" style="position:absolute;left:1847;top:8422;width:2740;height:1305" stroked="f">
              <v:textbox>
                <w:txbxContent>
                  <w:p w14:paraId="4FFA9F2F" w14:textId="77777777" w:rsidR="002C6ECD" w:rsidRPr="00BF2ABE" w:rsidRDefault="002C6ECD" w:rsidP="00BF2ABE">
                    <w:pPr>
                      <w:jc w:val="center"/>
                      <w:rPr>
                        <w:rFonts w:ascii="Sylfaen" w:hAnsi="Sylfaen"/>
                        <w:sz w:val="16"/>
                        <w:szCs w:val="16"/>
                      </w:rPr>
                    </w:pPr>
                    <w:r w:rsidRPr="00BF2ABE">
                      <w:rPr>
                        <w:rFonts w:ascii="Sylfaen" w:hAnsi="Sylfaen"/>
                        <w:sz w:val="16"/>
                        <w:szCs w:val="16"/>
                      </w:rPr>
                      <w:t>Արտադրողների ռեեստրում ներառելու համար տեղեկությունների ներկայացում (P.SS.15.0PR.001)</w:t>
                    </w:r>
                  </w:p>
                </w:txbxContent>
              </v:textbox>
            </v:rect>
            <v:rect id="_x0000_s1325" style="position:absolute;left:1977;top:10410;width:2610;height:726" stroked="f">
              <v:textbox>
                <w:txbxContent>
                  <w:p w14:paraId="593AAFE1" w14:textId="77777777" w:rsidR="002C6ECD" w:rsidRPr="00BF2ABE" w:rsidRDefault="002C6ECD" w:rsidP="00BF2ABE">
                    <w:pPr>
                      <w:spacing w:after="0" w:line="240" w:lineRule="auto"/>
                      <w:jc w:val="center"/>
                      <w:rPr>
                        <w:rFonts w:ascii="Sylfaen" w:hAnsi="Sylfaen"/>
                        <w:sz w:val="14"/>
                        <w:szCs w:val="16"/>
                      </w:rPr>
                    </w:pPr>
                    <w:r w:rsidRPr="00BF2ABE">
                      <w:rPr>
                        <w:rFonts w:ascii="Sylfaen" w:hAnsi="Sylfaen"/>
                        <w:sz w:val="14"/>
                        <w:szCs w:val="16"/>
                      </w:rPr>
                      <w:t>: արտադրողի մասին տեղեկություններ</w:t>
                    </w:r>
                  </w:p>
                  <w:p w14:paraId="3B7A1D76" w14:textId="77777777" w:rsidR="002C6ECD" w:rsidRPr="00BF2ABE" w:rsidRDefault="002C6ECD" w:rsidP="00BF2ABE">
                    <w:pPr>
                      <w:jc w:val="center"/>
                      <w:rPr>
                        <w:rFonts w:ascii="Sylfaen" w:hAnsi="Sylfaen"/>
                        <w:sz w:val="14"/>
                        <w:szCs w:val="16"/>
                      </w:rPr>
                    </w:pPr>
                    <w:r w:rsidRPr="00BF2ABE">
                      <w:rPr>
                        <w:rFonts w:ascii="Sylfaen" w:hAnsi="Sylfaen"/>
                        <w:sz w:val="14"/>
                        <w:szCs w:val="16"/>
                      </w:rPr>
                      <w:t>[տեղեկությունները ներառվել են]</w:t>
                    </w:r>
                  </w:p>
                </w:txbxContent>
              </v:textbox>
            </v:rect>
            <v:rect id="_x0000_s1326" style="position:absolute;left:1977;top:11955;width:2610;height:1357" stroked="f">
              <v:textbox>
                <w:txbxContent>
                  <w:p w14:paraId="78073D76" w14:textId="77777777" w:rsidR="002C6ECD" w:rsidRPr="00BF2ABE" w:rsidRDefault="002C6ECD" w:rsidP="00BF2ABE">
                    <w:pPr>
                      <w:spacing w:after="0" w:line="240" w:lineRule="auto"/>
                      <w:jc w:val="center"/>
                      <w:rPr>
                        <w:rFonts w:ascii="Sylfaen" w:hAnsi="Sylfaen"/>
                        <w:sz w:val="16"/>
                        <w:szCs w:val="16"/>
                      </w:rPr>
                    </w:pPr>
                    <w:r w:rsidRPr="00BF2ABE">
                      <w:rPr>
                        <w:rFonts w:ascii="Sylfaen" w:hAnsi="Sylfaen"/>
                        <w:sz w:val="16"/>
                        <w:szCs w:val="16"/>
                      </w:rPr>
                      <w:t>Արտադրողների ռեեստրում տեղեկությունները ներառելու արդյունքի մասին ծանուցման ստացում (P.SS.15.0PR.003)</w:t>
                    </w:r>
                  </w:p>
                </w:txbxContent>
              </v:textbox>
            </v:rect>
            <v:rect id="_x0000_s1327" style="position:absolute;left:6346;top:8670;width:3941;height:630" stroked="f">
              <v:textbox>
                <w:txbxContent>
                  <w:p w14:paraId="1A93CB8D" w14:textId="77777777" w:rsidR="002C6ECD" w:rsidRPr="00BF2ABE" w:rsidRDefault="002C6ECD" w:rsidP="00BF2ABE">
                    <w:pPr>
                      <w:spacing w:after="0" w:line="240" w:lineRule="auto"/>
                      <w:jc w:val="center"/>
                      <w:rPr>
                        <w:rFonts w:ascii="Sylfaen" w:hAnsi="Sylfaen"/>
                        <w:sz w:val="16"/>
                        <w:szCs w:val="16"/>
                      </w:rPr>
                    </w:pPr>
                    <w:r w:rsidRPr="00BF2ABE">
                      <w:rPr>
                        <w:rFonts w:ascii="Sylfaen" w:hAnsi="Sylfaen"/>
                        <w:sz w:val="16"/>
                        <w:szCs w:val="16"/>
                      </w:rPr>
                      <w:t>: արտադրողի մասին տեղեկություններ</w:t>
                    </w:r>
                  </w:p>
                  <w:p w14:paraId="32F48DC8" w14:textId="77777777" w:rsidR="002C6ECD" w:rsidRPr="00BF2ABE" w:rsidRDefault="002C6ECD" w:rsidP="00BF2ABE">
                    <w:pPr>
                      <w:jc w:val="center"/>
                      <w:rPr>
                        <w:rFonts w:ascii="Sylfaen" w:hAnsi="Sylfaen"/>
                        <w:sz w:val="16"/>
                        <w:szCs w:val="16"/>
                      </w:rPr>
                    </w:pPr>
                    <w:r w:rsidRPr="00BF2ABE">
                      <w:rPr>
                        <w:rFonts w:ascii="Sylfaen" w:hAnsi="Sylfaen"/>
                        <w:sz w:val="16"/>
                        <w:szCs w:val="16"/>
                      </w:rPr>
                      <w:t>[ներառելու համար տեղեկությունները ներկայացվել են]</w:t>
                    </w:r>
                  </w:p>
                </w:txbxContent>
              </v:textbox>
            </v:rect>
            <v:rect id="_x0000_s1328" style="position:absolute;left:6897;top:9846;width:2848;height:1290" stroked="f">
              <v:textbox>
                <w:txbxContent>
                  <w:p w14:paraId="12B9FE0F" w14:textId="38F969F4" w:rsidR="002C6ECD" w:rsidRPr="00BF2ABE" w:rsidRDefault="002C6ECD" w:rsidP="00BF2ABE">
                    <w:pPr>
                      <w:jc w:val="center"/>
                      <w:rPr>
                        <w:rFonts w:ascii="Sylfaen" w:hAnsi="Sylfaen"/>
                        <w:sz w:val="16"/>
                        <w:szCs w:val="16"/>
                      </w:rPr>
                    </w:pPr>
                    <w:r w:rsidRPr="00BF2ABE">
                      <w:rPr>
                        <w:rFonts w:ascii="Sylfaen" w:hAnsi="Sylfaen"/>
                        <w:sz w:val="16"/>
                        <w:szCs w:val="16"/>
                      </w:rPr>
                      <w:t xml:space="preserve">Արտադրողների ռեեստրում ներառելու համար տեղեկությունների ընդունում </w:t>
                    </w:r>
                    <w:r w:rsidR="00ED7AFC">
                      <w:rPr>
                        <w:rFonts w:ascii="Sylfaen" w:hAnsi="Sylfaen"/>
                        <w:sz w:val="16"/>
                        <w:szCs w:val="16"/>
                      </w:rPr>
                      <w:t>և</w:t>
                    </w:r>
                    <w:r w:rsidRPr="00BF2ABE">
                      <w:rPr>
                        <w:rFonts w:ascii="Sylfaen" w:hAnsi="Sylfaen"/>
                        <w:sz w:val="16"/>
                        <w:szCs w:val="16"/>
                      </w:rPr>
                      <w:t xml:space="preserve"> մշակում  (P.SS.15.ОPR.002)</w:t>
                    </w:r>
                  </w:p>
                </w:txbxContent>
              </v:textbox>
            </v:rect>
            <v:rect id="_x0000_s1329" style="position:absolute;left:6999;top:11955;width:2746;height:1155" stroked="f">
              <v:textbox>
                <w:txbxContent>
                  <w:p w14:paraId="2DB1326D" w14:textId="77777777" w:rsidR="002C6ECD" w:rsidRPr="00BF2ABE" w:rsidRDefault="002C6ECD" w:rsidP="00BF2ABE">
                    <w:pPr>
                      <w:jc w:val="center"/>
                      <w:rPr>
                        <w:rFonts w:ascii="Sylfaen" w:hAnsi="Sylfaen"/>
                        <w:sz w:val="16"/>
                        <w:szCs w:val="16"/>
                      </w:rPr>
                    </w:pPr>
                    <w:r w:rsidRPr="00BF2ABE">
                      <w:rPr>
                        <w:rFonts w:ascii="Sylfaen" w:hAnsi="Sylfaen"/>
                        <w:sz w:val="16"/>
                        <w:szCs w:val="16"/>
                      </w:rPr>
                      <w:t>Արտադրողների ռեեստրում ներառված տեղեկությունների հրապարակում (P.SS.15.ОPR.004)</w:t>
                    </w:r>
                  </w:p>
                </w:txbxContent>
              </v:textbox>
            </v:rect>
          </v:group>
        </w:pict>
      </w:r>
      <w:r w:rsidR="00987979" w:rsidRPr="00987979">
        <w:rPr>
          <w:rFonts w:ascii="Sylfaen" w:hAnsi="Sylfaen"/>
          <w:sz w:val="24"/>
          <w:szCs w:val="24"/>
        </w:rPr>
        <w:object w:dxaOrig="10241" w:dyaOrig="8391" w14:anchorId="3332D64C">
          <v:shape id="_x0000_i1030" type="#_x0000_t75" style="width:466.5pt;height:383.25pt" o:ole="">
            <v:imagedata r:id="rId16" o:title=""/>
          </v:shape>
          <o:OLEObject Type="Embed" ProgID="Visio.Drawing.15" ShapeID="_x0000_i1030" DrawAspect="Content" ObjectID="_1766396153" r:id="rId17"/>
        </w:object>
      </w:r>
      <w:r w:rsidR="00FA5350" w:rsidRPr="00FA5350">
        <w:rPr>
          <w:rFonts w:ascii="Sylfaen" w:hAnsi="Sylfaen"/>
          <w:sz w:val="20"/>
          <w:szCs w:val="24"/>
        </w:rPr>
        <w:t>Նկ.</w:t>
      </w:r>
      <w:r w:rsidR="00987979" w:rsidRPr="00FA5350">
        <w:rPr>
          <w:rFonts w:ascii="Sylfaen" w:hAnsi="Sylfaen"/>
          <w:sz w:val="20"/>
          <w:szCs w:val="24"/>
        </w:rPr>
        <w:t>5. «Արտադրողների ռեեստրում տեղեկությունների ներառում» ընթացակարգի (P.SS.15.PRC.001) կատարման սխեման</w:t>
      </w:r>
    </w:p>
    <w:p w14:paraId="003CE528" w14:textId="77777777" w:rsidR="00987979" w:rsidRPr="00987979" w:rsidRDefault="00000000" w:rsidP="008F53DD">
      <w:pPr>
        <w:widowControl w:val="0"/>
        <w:tabs>
          <w:tab w:val="left" w:pos="1134"/>
        </w:tabs>
        <w:spacing w:after="160" w:line="346" w:lineRule="auto"/>
        <w:ind w:firstLine="567"/>
        <w:jc w:val="both"/>
        <w:rPr>
          <w:rFonts w:ascii="Sylfaen" w:hAnsi="Sylfaen"/>
          <w:sz w:val="24"/>
          <w:szCs w:val="24"/>
        </w:rPr>
      </w:pPr>
      <w:r>
        <w:rPr>
          <w:rFonts w:ascii="Sylfaen" w:hAnsi="Sylfaen"/>
          <w:sz w:val="24"/>
          <w:szCs w:val="24"/>
        </w:rPr>
        <w:lastRenderedPageBreak/>
        <w:pict w14:anchorId="4053EFAF">
          <v:group id="_x0000_s1068" style="position:absolute;left:0;text-align:left;margin-left:11pt;margin-top:-412.25pt;width:415.5pt;height:311.25pt;z-index:251664384" coordorigin="2325,2760" coordsize="8310,6225">
            <v:rect id="_x0000_s1069" style="position:absolute;left:2790;top:2760;width:2220;height:480">
              <v:textbox style="mso-next-textbox:#_x0000_s1069">
                <w:txbxContent>
                  <w:p w14:paraId="48E738EE" w14:textId="77777777" w:rsidR="002C6ECD" w:rsidRPr="009A6055" w:rsidRDefault="002C6ECD" w:rsidP="00987979">
                    <w:pPr>
                      <w:jc w:val="center"/>
                      <w:rPr>
                        <w:rFonts w:ascii="Sylfaen" w:hAnsi="Sylfaen"/>
                        <w:sz w:val="16"/>
                        <w:szCs w:val="16"/>
                      </w:rPr>
                    </w:pPr>
                    <w:r>
                      <w:rPr>
                        <w:rFonts w:ascii="Sylfaen" w:hAnsi="Sylfaen"/>
                        <w:sz w:val="16"/>
                      </w:rPr>
                      <w:t>։Լիազորված մարմին</w:t>
                    </w:r>
                  </w:p>
                </w:txbxContent>
              </v:textbox>
            </v:rect>
            <v:rect id="_x0000_s1070" style="position:absolute;left:8160;top:2760;width:1440;height:405">
              <v:textbox style="mso-next-textbox:#_x0000_s1070">
                <w:txbxContent>
                  <w:p w14:paraId="68D762C9" w14:textId="77777777" w:rsidR="002C6ECD" w:rsidRPr="009A6055" w:rsidRDefault="002C6ECD" w:rsidP="00987979">
                    <w:pPr>
                      <w:jc w:val="center"/>
                      <w:rPr>
                        <w:rFonts w:ascii="Sylfaen" w:hAnsi="Sylfaen"/>
                        <w:sz w:val="16"/>
                        <w:szCs w:val="16"/>
                      </w:rPr>
                    </w:pPr>
                    <w:r>
                      <w:rPr>
                        <w:rFonts w:ascii="Sylfaen" w:hAnsi="Sylfaen"/>
                        <w:sz w:val="16"/>
                      </w:rPr>
                      <w:t>։Հանձնաժողով</w:t>
                    </w:r>
                  </w:p>
                </w:txbxContent>
              </v:textbox>
            </v:rect>
            <v:rect id="_x0000_s1071" style="position:absolute;left:2460;top:4080;width:2550;height:1305">
              <v:textbox style="mso-next-textbox:#_x0000_s1071">
                <w:txbxContent>
                  <w:p w14:paraId="4E26A70C" w14:textId="77777777" w:rsidR="002C6ECD" w:rsidRPr="009A6055" w:rsidRDefault="002C6ECD" w:rsidP="00987979">
                    <w:pPr>
                      <w:jc w:val="center"/>
                      <w:rPr>
                        <w:rFonts w:ascii="Sylfaen" w:hAnsi="Sylfaen"/>
                        <w:sz w:val="16"/>
                        <w:szCs w:val="16"/>
                      </w:rPr>
                    </w:pPr>
                    <w:r>
                      <w:rPr>
                        <w:rFonts w:ascii="Sylfaen" w:hAnsi="Sylfaen"/>
                        <w:sz w:val="16"/>
                      </w:rPr>
                      <w:t>Արտադրողների ռեեստրում ներառելու համար տեղեկությունների ներկայացում (P.SS.15.0PR.001)</w:t>
                    </w:r>
                  </w:p>
                </w:txbxContent>
              </v:textbox>
            </v:rect>
            <v:rect id="_x0000_s1072" style="position:absolute;left:2670;top:5970;width:1905;height:885">
              <v:textbox style="mso-next-textbox:#_x0000_s1072">
                <w:txbxContent>
                  <w:p w14:paraId="1DF35D91" w14:textId="77777777" w:rsidR="002C6ECD" w:rsidRPr="000377E2" w:rsidRDefault="002C6ECD" w:rsidP="00987979">
                    <w:pPr>
                      <w:spacing w:after="0" w:line="240" w:lineRule="auto"/>
                      <w:jc w:val="center"/>
                      <w:rPr>
                        <w:rFonts w:ascii="Sylfaen" w:hAnsi="Sylfaen"/>
                        <w:sz w:val="12"/>
                        <w:szCs w:val="16"/>
                      </w:rPr>
                    </w:pPr>
                    <w:r w:rsidRPr="000377E2">
                      <w:rPr>
                        <w:rFonts w:ascii="Sylfaen" w:hAnsi="Sylfaen"/>
                        <w:sz w:val="18"/>
                      </w:rPr>
                      <w:t xml:space="preserve">: </w:t>
                    </w:r>
                    <w:r w:rsidRPr="000377E2">
                      <w:rPr>
                        <w:rFonts w:ascii="Sylfaen" w:hAnsi="Sylfaen"/>
                        <w:sz w:val="12"/>
                      </w:rPr>
                      <w:t>արտադրողի մասին տեղեկություններ</w:t>
                    </w:r>
                  </w:p>
                  <w:p w14:paraId="1C59531A" w14:textId="77777777" w:rsidR="002C6ECD" w:rsidRPr="009A6055" w:rsidRDefault="002C6ECD" w:rsidP="00987979">
                    <w:pPr>
                      <w:jc w:val="center"/>
                      <w:rPr>
                        <w:rFonts w:ascii="Sylfaen" w:hAnsi="Sylfaen"/>
                        <w:sz w:val="16"/>
                        <w:szCs w:val="16"/>
                      </w:rPr>
                    </w:pPr>
                    <w:r w:rsidRPr="000377E2">
                      <w:rPr>
                        <w:rFonts w:ascii="Sylfaen" w:hAnsi="Sylfaen"/>
                        <w:sz w:val="12"/>
                      </w:rPr>
                      <w:t>[տեղեկությունները ներառվել են]</w:t>
                    </w:r>
                  </w:p>
                </w:txbxContent>
              </v:textbox>
            </v:rect>
            <v:rect id="_x0000_s1073" style="position:absolute;left:2325;top:7830;width:2610;height:975">
              <v:textbox style="mso-next-textbox:#_x0000_s1073">
                <w:txbxContent>
                  <w:p w14:paraId="0B49EEB7" w14:textId="77777777" w:rsidR="002C6ECD" w:rsidRPr="009A6055" w:rsidRDefault="002C6ECD" w:rsidP="00987979">
                    <w:pPr>
                      <w:spacing w:after="0" w:line="240" w:lineRule="auto"/>
                      <w:jc w:val="center"/>
                      <w:rPr>
                        <w:rFonts w:ascii="Sylfaen" w:hAnsi="Sylfaen"/>
                        <w:sz w:val="16"/>
                        <w:szCs w:val="16"/>
                      </w:rPr>
                    </w:pPr>
                    <w:r>
                      <w:rPr>
                        <w:rFonts w:ascii="Sylfaen" w:hAnsi="Sylfaen"/>
                        <w:sz w:val="16"/>
                      </w:rPr>
                      <w:t>Արտադրողների ռեեստրում տեղեկությունները ներառելու արդյունքի մասին ծանուցման ստացում (P.SS.15.0PR.003)</w:t>
                    </w:r>
                  </w:p>
                </w:txbxContent>
              </v:textbox>
            </v:rect>
            <v:rect id="_x0000_s1074" style="position:absolute;left:7245;top:4230;width:3390;height:630">
              <v:textbox style="mso-next-textbox:#_x0000_s1074">
                <w:txbxContent>
                  <w:p w14:paraId="7314D32C" w14:textId="77777777" w:rsidR="002C6ECD" w:rsidRPr="000377E2" w:rsidRDefault="002C6ECD" w:rsidP="00987979">
                    <w:pPr>
                      <w:spacing w:after="0" w:line="240" w:lineRule="auto"/>
                      <w:jc w:val="center"/>
                      <w:rPr>
                        <w:rFonts w:ascii="Sylfaen" w:hAnsi="Sylfaen"/>
                        <w:sz w:val="12"/>
                        <w:szCs w:val="16"/>
                      </w:rPr>
                    </w:pPr>
                    <w:r w:rsidRPr="000377E2">
                      <w:rPr>
                        <w:rFonts w:ascii="Sylfaen" w:hAnsi="Sylfaen"/>
                        <w:sz w:val="12"/>
                      </w:rPr>
                      <w:t>: արտադրողի մասին տեղեկություններ</w:t>
                    </w:r>
                  </w:p>
                  <w:p w14:paraId="00F62437" w14:textId="77777777" w:rsidR="002C6ECD" w:rsidRPr="009A6055" w:rsidRDefault="002C6ECD" w:rsidP="00987979">
                    <w:pPr>
                      <w:jc w:val="center"/>
                      <w:rPr>
                        <w:rFonts w:ascii="Sylfaen" w:hAnsi="Sylfaen"/>
                        <w:sz w:val="16"/>
                        <w:szCs w:val="16"/>
                      </w:rPr>
                    </w:pPr>
                    <w:r w:rsidRPr="000377E2">
                      <w:rPr>
                        <w:rFonts w:ascii="Sylfaen" w:hAnsi="Sylfaen"/>
                        <w:sz w:val="12"/>
                      </w:rPr>
                      <w:t>[ներառելու համար տեղեկությունները ներկայացվել են]</w:t>
                    </w:r>
                  </w:p>
                </w:txbxContent>
              </v:textbox>
            </v:rect>
            <v:rect id="_x0000_s1075" style="position:absolute;left:7755;top:5565;width:2655;height:1290">
              <v:textbox style="mso-next-textbox:#_x0000_s1075">
                <w:txbxContent>
                  <w:p w14:paraId="65A090CB" w14:textId="078EAEB4" w:rsidR="002C6ECD" w:rsidRPr="009A6055" w:rsidRDefault="002C6ECD" w:rsidP="00987979">
                    <w:pPr>
                      <w:jc w:val="center"/>
                      <w:rPr>
                        <w:rFonts w:ascii="Sylfaen" w:hAnsi="Sylfaen"/>
                        <w:sz w:val="16"/>
                        <w:szCs w:val="16"/>
                      </w:rPr>
                    </w:pPr>
                    <w:r>
                      <w:rPr>
                        <w:rFonts w:ascii="Sylfaen" w:hAnsi="Sylfaen"/>
                        <w:sz w:val="16"/>
                      </w:rPr>
                      <w:t xml:space="preserve">Արտադրողների ռեեստրում ներառելու համար տեղեկությունների ընդունում </w:t>
                    </w:r>
                    <w:r w:rsidR="00ED7AFC">
                      <w:rPr>
                        <w:rFonts w:ascii="Sylfaen" w:hAnsi="Sylfaen"/>
                        <w:sz w:val="16"/>
                      </w:rPr>
                      <w:t>և</w:t>
                    </w:r>
                    <w:r>
                      <w:rPr>
                        <w:rFonts w:ascii="Sylfaen" w:hAnsi="Sylfaen"/>
                        <w:sz w:val="16"/>
                      </w:rPr>
                      <w:t xml:space="preserve"> մշակում  (P.SS.15.ОPR.002)</w:t>
                    </w:r>
                  </w:p>
                </w:txbxContent>
              </v:textbox>
            </v:rect>
            <v:rect id="_x0000_s1076" style="position:absolute;left:7245;top:7830;width:2985;height:1155">
              <v:textbox style="mso-next-textbox:#_x0000_s1076">
                <w:txbxContent>
                  <w:p w14:paraId="2DA25456" w14:textId="77777777" w:rsidR="002C6ECD" w:rsidRPr="009A6055" w:rsidRDefault="002C6ECD" w:rsidP="00987979">
                    <w:pPr>
                      <w:jc w:val="center"/>
                      <w:rPr>
                        <w:rFonts w:ascii="Sylfaen" w:hAnsi="Sylfaen"/>
                        <w:sz w:val="16"/>
                        <w:szCs w:val="16"/>
                      </w:rPr>
                    </w:pPr>
                    <w:r>
                      <w:rPr>
                        <w:rFonts w:ascii="Sylfaen" w:hAnsi="Sylfaen"/>
                        <w:sz w:val="16"/>
                      </w:rPr>
                      <w:t>Արտադրողների ռեեստրում ներառված տեղեկությունների հրապարակում (P.SS.15.ОPR.004)</w:t>
                    </w:r>
                  </w:p>
                </w:txbxContent>
              </v:textbox>
            </v:rect>
          </v:group>
        </w:pict>
      </w:r>
      <w:r w:rsidR="00987979" w:rsidRPr="00987979">
        <w:rPr>
          <w:rFonts w:ascii="Sylfaen" w:hAnsi="Sylfaen"/>
          <w:sz w:val="24"/>
          <w:szCs w:val="24"/>
        </w:rPr>
        <w:t>28.</w:t>
      </w:r>
      <w:r w:rsidR="008F53DD" w:rsidRPr="008F53DD">
        <w:rPr>
          <w:rFonts w:ascii="Sylfaen" w:hAnsi="Sylfaen"/>
          <w:sz w:val="24"/>
          <w:szCs w:val="24"/>
        </w:rPr>
        <w:tab/>
      </w:r>
      <w:r w:rsidR="00987979" w:rsidRPr="00987979">
        <w:rPr>
          <w:rFonts w:ascii="Sylfaen" w:hAnsi="Sylfaen"/>
          <w:sz w:val="24"/>
          <w:szCs w:val="24"/>
        </w:rPr>
        <w:t>«Արտադրողների ռեեստրում տեղեկությունների ներառում» ընթացակարգը (P.SS.15.PRC.001) կատարվում է արտադրողների ռեեստրում ներառելու համար արտադրողի մասին տեղեկությունները լիազորված մարմնի կողմից Հանձնաժողով ներկայացվելու դեպքում։</w:t>
      </w:r>
    </w:p>
    <w:p w14:paraId="3B2FE7CE" w14:textId="08F36C49" w:rsidR="00987979" w:rsidRPr="00987979" w:rsidRDefault="00987979" w:rsidP="008F53DD">
      <w:pPr>
        <w:widowControl w:val="0"/>
        <w:tabs>
          <w:tab w:val="left" w:pos="1134"/>
        </w:tabs>
        <w:spacing w:after="160" w:line="346" w:lineRule="auto"/>
        <w:ind w:firstLine="567"/>
        <w:jc w:val="both"/>
        <w:rPr>
          <w:rFonts w:ascii="Sylfaen" w:hAnsi="Sylfaen"/>
          <w:sz w:val="24"/>
          <w:szCs w:val="24"/>
        </w:rPr>
      </w:pPr>
      <w:r w:rsidRPr="00987979">
        <w:rPr>
          <w:rFonts w:ascii="Sylfaen" w:hAnsi="Sylfaen"/>
          <w:sz w:val="24"/>
          <w:szCs w:val="24"/>
        </w:rPr>
        <w:t>29.</w:t>
      </w:r>
      <w:r w:rsidR="008F53DD" w:rsidRPr="008F53DD">
        <w:rPr>
          <w:rFonts w:ascii="Sylfaen" w:hAnsi="Sylfaen"/>
          <w:sz w:val="24"/>
          <w:szCs w:val="24"/>
        </w:rPr>
        <w:tab/>
      </w:r>
      <w:r w:rsidRPr="00987979">
        <w:rPr>
          <w:rFonts w:ascii="Sylfaen" w:hAnsi="Sylfaen"/>
          <w:sz w:val="24"/>
          <w:szCs w:val="24"/>
        </w:rPr>
        <w:t>Առաջինը կատարվում է «Արտադրողների ռեեստրում ներառելու համար տեղեկությունների ներկայացում» գործառնությունը (P.SS.15.OPR.001), որի կատարման արդյունքում լիազորված մարմինը ձ</w:t>
      </w:r>
      <w:r w:rsidR="00ED7AFC">
        <w:rPr>
          <w:rFonts w:ascii="Sylfaen" w:hAnsi="Sylfaen"/>
          <w:sz w:val="24"/>
          <w:szCs w:val="24"/>
        </w:rPr>
        <w:t>և</w:t>
      </w:r>
      <w:r w:rsidRPr="00987979">
        <w:rPr>
          <w:rFonts w:ascii="Sylfaen" w:hAnsi="Sylfaen"/>
          <w:sz w:val="24"/>
          <w:szCs w:val="24"/>
        </w:rPr>
        <w:t xml:space="preserve">ավորում </w:t>
      </w:r>
      <w:r w:rsidR="00ED7AFC">
        <w:rPr>
          <w:rFonts w:ascii="Sylfaen" w:hAnsi="Sylfaen"/>
          <w:sz w:val="24"/>
          <w:szCs w:val="24"/>
        </w:rPr>
        <w:t>և</w:t>
      </w:r>
      <w:r w:rsidRPr="00987979">
        <w:rPr>
          <w:rFonts w:ascii="Sylfaen" w:hAnsi="Sylfaen"/>
          <w:sz w:val="24"/>
          <w:szCs w:val="24"/>
        </w:rPr>
        <w:t xml:space="preserve"> Հանձնաժողով է ուղարկում անասնաբուժական դեղամիջոցներ արտադրողի մասին տեղեկությունները՝ արտադրողների ռեեստրում ներառելու համար:</w:t>
      </w:r>
    </w:p>
    <w:p w14:paraId="37DC8D20" w14:textId="515E65E7" w:rsidR="00987979" w:rsidRPr="00987979" w:rsidRDefault="00987979" w:rsidP="008F53DD">
      <w:pPr>
        <w:widowControl w:val="0"/>
        <w:tabs>
          <w:tab w:val="left" w:pos="1134"/>
        </w:tabs>
        <w:spacing w:after="160" w:line="346" w:lineRule="auto"/>
        <w:ind w:firstLine="567"/>
        <w:jc w:val="both"/>
        <w:rPr>
          <w:rFonts w:ascii="Sylfaen" w:hAnsi="Sylfaen"/>
          <w:sz w:val="24"/>
          <w:szCs w:val="24"/>
        </w:rPr>
      </w:pPr>
      <w:r w:rsidRPr="00987979">
        <w:rPr>
          <w:rFonts w:ascii="Sylfaen" w:hAnsi="Sylfaen"/>
          <w:sz w:val="24"/>
          <w:szCs w:val="24"/>
        </w:rPr>
        <w:t>30.</w:t>
      </w:r>
      <w:r w:rsidR="008F53DD" w:rsidRPr="008F53DD">
        <w:rPr>
          <w:rFonts w:ascii="Sylfaen" w:hAnsi="Sylfaen"/>
          <w:sz w:val="24"/>
          <w:szCs w:val="24"/>
        </w:rPr>
        <w:tab/>
      </w:r>
      <w:r w:rsidRPr="00987979">
        <w:rPr>
          <w:rFonts w:ascii="Sylfaen" w:hAnsi="Sylfaen"/>
          <w:sz w:val="24"/>
          <w:szCs w:val="24"/>
        </w:rPr>
        <w:t xml:space="preserve">Արտադրողների ռեեստրում ներառման համար արտադրողի մասին տեղեկությունները Հանձնաժողովի կողմից ստանալու դեպքում կատարվում է «Արտադրողների ռեեստրում ներառման համար տեղեկությունների ընդունում </w:t>
      </w:r>
      <w:r w:rsidR="00ED7AFC">
        <w:rPr>
          <w:rFonts w:ascii="Sylfaen" w:hAnsi="Sylfaen"/>
          <w:sz w:val="24"/>
          <w:szCs w:val="24"/>
        </w:rPr>
        <w:t>և</w:t>
      </w:r>
      <w:r w:rsidRPr="00987979">
        <w:rPr>
          <w:rFonts w:ascii="Sylfaen" w:hAnsi="Sylfaen"/>
          <w:sz w:val="24"/>
          <w:szCs w:val="24"/>
        </w:rPr>
        <w:t xml:space="preserve"> մշակում» գործառնությունը (P.SS.15.OPR.002), որի կատարման արդյունքում արտադրողների ռեեստրում ներառվում են անասնաբուժական դեղամիջոցներ արտադրողի մասին տեղեկությունները, </w:t>
      </w:r>
      <w:r w:rsidR="00ED7AFC">
        <w:rPr>
          <w:rFonts w:ascii="Sylfaen" w:hAnsi="Sylfaen"/>
          <w:sz w:val="24"/>
          <w:szCs w:val="24"/>
        </w:rPr>
        <w:t>և</w:t>
      </w:r>
      <w:r w:rsidRPr="00987979">
        <w:rPr>
          <w:rFonts w:ascii="Sylfaen" w:hAnsi="Sylfaen"/>
          <w:sz w:val="24"/>
          <w:szCs w:val="24"/>
        </w:rPr>
        <w:t xml:space="preserve"> լիազորված մարմին է ուղարկվում արտադրողի մասին տեղեկությունները ներառելու մասին ծանուցումը:</w:t>
      </w:r>
    </w:p>
    <w:p w14:paraId="231ECAD6" w14:textId="75A3AD70" w:rsidR="00987979" w:rsidRPr="00987979" w:rsidRDefault="00987979" w:rsidP="008F53DD">
      <w:pPr>
        <w:widowControl w:val="0"/>
        <w:tabs>
          <w:tab w:val="left" w:pos="1134"/>
        </w:tabs>
        <w:spacing w:after="160" w:line="346" w:lineRule="auto"/>
        <w:ind w:firstLine="567"/>
        <w:jc w:val="both"/>
        <w:rPr>
          <w:rFonts w:ascii="Sylfaen" w:hAnsi="Sylfaen"/>
          <w:sz w:val="24"/>
          <w:szCs w:val="24"/>
        </w:rPr>
      </w:pPr>
      <w:r w:rsidRPr="00987979">
        <w:rPr>
          <w:rFonts w:ascii="Sylfaen" w:hAnsi="Sylfaen"/>
          <w:sz w:val="24"/>
          <w:szCs w:val="24"/>
        </w:rPr>
        <w:t>31.</w:t>
      </w:r>
      <w:r w:rsidR="008F53DD" w:rsidRPr="008F53DD">
        <w:rPr>
          <w:rFonts w:ascii="Sylfaen" w:hAnsi="Sylfaen"/>
          <w:sz w:val="24"/>
          <w:szCs w:val="24"/>
        </w:rPr>
        <w:tab/>
      </w:r>
      <w:r w:rsidRPr="00987979">
        <w:rPr>
          <w:rFonts w:ascii="Sylfaen" w:hAnsi="Sylfaen"/>
          <w:sz w:val="24"/>
          <w:szCs w:val="24"/>
        </w:rPr>
        <w:t xml:space="preserve">Արտադրողների ռեեստրում արտադրողի մասին տեղեկությունների ներառման վերաբերյալ ծանուցումը լիազորված մարմնի կողմից ստանալու դեպքում կատարվում է «Արտադրողների ռեեստրում տեղեկությունների ներառման արդյունքի վերաբերյալ ծանուցման ստացում» գործառնությունը (P.SS.15.OPR.003), որի կատարման արդյունքում իրականացվում են արտադրողների ռեեստրում արտադրողի մասին տեղեկությունների ներառման վերաբերյալ ծանուցման ընդունումը </w:t>
      </w:r>
      <w:r w:rsidR="00ED7AFC">
        <w:rPr>
          <w:rFonts w:ascii="Sylfaen" w:hAnsi="Sylfaen"/>
          <w:sz w:val="24"/>
          <w:szCs w:val="24"/>
        </w:rPr>
        <w:t>և</w:t>
      </w:r>
      <w:r w:rsidRPr="00987979">
        <w:rPr>
          <w:rFonts w:ascii="Sylfaen" w:hAnsi="Sylfaen"/>
          <w:sz w:val="24"/>
          <w:szCs w:val="24"/>
        </w:rPr>
        <w:t xml:space="preserve"> մշակումը:</w:t>
      </w:r>
    </w:p>
    <w:p w14:paraId="6F582EC8" w14:textId="28487570" w:rsidR="00987979" w:rsidRPr="00987979" w:rsidRDefault="00987979" w:rsidP="008F53DD">
      <w:pPr>
        <w:widowControl w:val="0"/>
        <w:tabs>
          <w:tab w:val="left" w:pos="1134"/>
        </w:tabs>
        <w:spacing w:after="160" w:line="346" w:lineRule="auto"/>
        <w:ind w:firstLine="567"/>
        <w:jc w:val="both"/>
        <w:rPr>
          <w:rFonts w:ascii="Sylfaen" w:hAnsi="Sylfaen"/>
          <w:sz w:val="24"/>
          <w:szCs w:val="24"/>
        </w:rPr>
      </w:pPr>
      <w:r w:rsidRPr="00987979">
        <w:rPr>
          <w:rFonts w:ascii="Sylfaen" w:hAnsi="Sylfaen"/>
          <w:sz w:val="24"/>
          <w:szCs w:val="24"/>
        </w:rPr>
        <w:t>32.</w:t>
      </w:r>
      <w:r w:rsidR="008F53DD" w:rsidRPr="008F53DD">
        <w:rPr>
          <w:rFonts w:ascii="Sylfaen" w:hAnsi="Sylfaen"/>
          <w:sz w:val="24"/>
          <w:szCs w:val="24"/>
        </w:rPr>
        <w:tab/>
      </w:r>
      <w:r w:rsidRPr="00987979">
        <w:rPr>
          <w:rFonts w:ascii="Sylfaen" w:hAnsi="Sylfaen"/>
          <w:sz w:val="24"/>
          <w:szCs w:val="24"/>
        </w:rPr>
        <w:t xml:space="preserve">«Արտադրողների ռեեստրում ներառելու համար տեղեկությունների ընդունում </w:t>
      </w:r>
      <w:r w:rsidR="00ED7AFC">
        <w:rPr>
          <w:rFonts w:ascii="Sylfaen" w:hAnsi="Sylfaen"/>
          <w:sz w:val="24"/>
          <w:szCs w:val="24"/>
        </w:rPr>
        <w:t>և</w:t>
      </w:r>
      <w:r w:rsidRPr="00987979">
        <w:rPr>
          <w:rFonts w:ascii="Sylfaen" w:hAnsi="Sylfaen"/>
          <w:sz w:val="24"/>
          <w:szCs w:val="24"/>
        </w:rPr>
        <w:t xml:space="preserve"> մշակում»</w:t>
      </w:r>
      <w:r w:rsidR="00706E35">
        <w:rPr>
          <w:rFonts w:ascii="Sylfaen" w:hAnsi="Sylfaen"/>
          <w:sz w:val="24"/>
          <w:szCs w:val="24"/>
        </w:rPr>
        <w:t xml:space="preserve"> </w:t>
      </w:r>
      <w:r w:rsidRPr="00987979">
        <w:rPr>
          <w:rFonts w:ascii="Sylfaen" w:hAnsi="Sylfaen"/>
          <w:sz w:val="24"/>
          <w:szCs w:val="24"/>
        </w:rPr>
        <w:t>գործառնությունը (P.SS.15.OPR.002) կատարելու դեպքում իրականացվում է «Արտադրողների ռեեստրում ներառված տեղեկությունների հրապարակում» գործառնությունը (P.SS.15.OPR.004), որի կատարման արդյունքում Հանձնաժողովն ապահովում է արտադրողների ռեեստրի թարմացված տեղեկությունների հրապարակումը Միության տեղեկատվական պորտալում։</w:t>
      </w:r>
    </w:p>
    <w:p w14:paraId="2507B3F5" w14:textId="43ABF56F" w:rsidR="00987979" w:rsidRPr="00987979" w:rsidRDefault="00987979" w:rsidP="008F53DD">
      <w:pPr>
        <w:widowControl w:val="0"/>
        <w:tabs>
          <w:tab w:val="left" w:pos="1134"/>
        </w:tabs>
        <w:spacing w:after="160" w:line="360" w:lineRule="auto"/>
        <w:ind w:firstLine="567"/>
        <w:jc w:val="both"/>
        <w:rPr>
          <w:rFonts w:ascii="Sylfaen" w:hAnsi="Sylfaen"/>
          <w:sz w:val="24"/>
          <w:szCs w:val="24"/>
        </w:rPr>
      </w:pPr>
      <w:r w:rsidRPr="00987979">
        <w:rPr>
          <w:rFonts w:ascii="Sylfaen" w:hAnsi="Sylfaen"/>
          <w:sz w:val="24"/>
          <w:szCs w:val="24"/>
        </w:rPr>
        <w:lastRenderedPageBreak/>
        <w:t>33.</w:t>
      </w:r>
      <w:r w:rsidR="008F53DD" w:rsidRPr="008F53DD">
        <w:rPr>
          <w:rFonts w:ascii="Sylfaen" w:hAnsi="Sylfaen"/>
          <w:sz w:val="24"/>
          <w:szCs w:val="24"/>
        </w:rPr>
        <w:tab/>
      </w:r>
      <w:r w:rsidRPr="00987979">
        <w:rPr>
          <w:rFonts w:ascii="Sylfaen" w:hAnsi="Sylfaen"/>
          <w:sz w:val="24"/>
          <w:szCs w:val="24"/>
        </w:rPr>
        <w:t xml:space="preserve">«Արտադրողների ռեեստրում տեղեկությունների ներառում» ընթացակարգի (P.SS.15.PRC.001) կատարման արդյունքն է արտադրողների ռեեստրում անասնաբուժական դեղամիջոցներ արտադրողի մասին տեղեկությունների ներառումը </w:t>
      </w:r>
      <w:r w:rsidR="00ED7AFC">
        <w:rPr>
          <w:rFonts w:ascii="Sylfaen" w:hAnsi="Sylfaen"/>
          <w:sz w:val="24"/>
          <w:szCs w:val="24"/>
        </w:rPr>
        <w:t>և</w:t>
      </w:r>
      <w:r w:rsidRPr="00987979">
        <w:rPr>
          <w:rFonts w:ascii="Sylfaen" w:hAnsi="Sylfaen"/>
          <w:sz w:val="24"/>
          <w:szCs w:val="24"/>
        </w:rPr>
        <w:t xml:space="preserve"> թարմացված տեղեկությունների հրապարակումը Միության տեղեկատվական պորտալում:</w:t>
      </w:r>
    </w:p>
    <w:p w14:paraId="338F76E0" w14:textId="77777777" w:rsidR="00987979" w:rsidRPr="00987979" w:rsidRDefault="00987979" w:rsidP="008F53DD">
      <w:pPr>
        <w:widowControl w:val="0"/>
        <w:tabs>
          <w:tab w:val="left" w:pos="1134"/>
        </w:tabs>
        <w:spacing w:after="160" w:line="360" w:lineRule="auto"/>
        <w:ind w:firstLine="567"/>
        <w:jc w:val="both"/>
        <w:rPr>
          <w:rFonts w:ascii="Sylfaen" w:hAnsi="Sylfaen"/>
          <w:sz w:val="24"/>
          <w:szCs w:val="24"/>
        </w:rPr>
      </w:pPr>
      <w:r w:rsidRPr="00987979">
        <w:rPr>
          <w:rFonts w:ascii="Sylfaen" w:hAnsi="Sylfaen"/>
          <w:sz w:val="24"/>
          <w:szCs w:val="24"/>
        </w:rPr>
        <w:t>34.</w:t>
      </w:r>
      <w:r w:rsidR="008F53DD" w:rsidRPr="008F53DD">
        <w:rPr>
          <w:rFonts w:ascii="Sylfaen" w:hAnsi="Sylfaen"/>
          <w:sz w:val="24"/>
          <w:szCs w:val="24"/>
        </w:rPr>
        <w:tab/>
      </w:r>
      <w:r w:rsidRPr="00987979">
        <w:rPr>
          <w:rFonts w:ascii="Sylfaen" w:hAnsi="Sylfaen"/>
          <w:sz w:val="24"/>
          <w:szCs w:val="24"/>
        </w:rPr>
        <w:t>«Արտադրողների ռեեստրում տեղեկությունների ներառում» ընթացակարգի (P.SS.15.PRC.001) շրջանակներում կատարվող ընդհանուր գործընթացի գործառնությունների ցանկը բերված է 7-րդ աղյուսակում։</w:t>
      </w:r>
    </w:p>
    <w:p w14:paraId="21D0440C" w14:textId="77777777" w:rsidR="008F53DD" w:rsidRPr="00887F6C" w:rsidRDefault="008F53DD" w:rsidP="00987979">
      <w:pPr>
        <w:widowControl w:val="0"/>
        <w:spacing w:after="160" w:line="360" w:lineRule="auto"/>
        <w:jc w:val="right"/>
        <w:rPr>
          <w:rFonts w:ascii="Sylfaen" w:hAnsi="Sylfaen"/>
          <w:sz w:val="24"/>
          <w:szCs w:val="24"/>
        </w:rPr>
      </w:pPr>
    </w:p>
    <w:p w14:paraId="4DCF3D93" w14:textId="77777777" w:rsidR="00987979" w:rsidRPr="00987979" w:rsidRDefault="00987979" w:rsidP="00987979">
      <w:pPr>
        <w:widowControl w:val="0"/>
        <w:spacing w:after="160" w:line="360" w:lineRule="auto"/>
        <w:jc w:val="right"/>
        <w:rPr>
          <w:rFonts w:ascii="Sylfaen" w:hAnsi="Sylfaen"/>
          <w:sz w:val="24"/>
          <w:szCs w:val="24"/>
        </w:rPr>
      </w:pPr>
      <w:r w:rsidRPr="00987979">
        <w:rPr>
          <w:rFonts w:ascii="Sylfaen" w:hAnsi="Sylfaen"/>
          <w:sz w:val="24"/>
          <w:szCs w:val="24"/>
        </w:rPr>
        <w:t>Աղյուսակ 7</w:t>
      </w:r>
    </w:p>
    <w:p w14:paraId="227A199B" w14:textId="77777777" w:rsidR="00987979" w:rsidRPr="00987979" w:rsidRDefault="00987979" w:rsidP="00987979">
      <w:pPr>
        <w:widowControl w:val="0"/>
        <w:spacing w:after="160" w:line="360" w:lineRule="auto"/>
        <w:jc w:val="center"/>
        <w:rPr>
          <w:rFonts w:ascii="Sylfaen" w:hAnsi="Sylfaen"/>
          <w:sz w:val="24"/>
          <w:szCs w:val="24"/>
        </w:rPr>
      </w:pPr>
      <w:r w:rsidRPr="00987979">
        <w:rPr>
          <w:rFonts w:ascii="Sylfaen" w:hAnsi="Sylfaen"/>
          <w:sz w:val="24"/>
          <w:szCs w:val="24"/>
        </w:rPr>
        <w:t>«Արտադրողների ռեեստրում տեղեկությունների ներառում» ընթացակարգի (P.SS.15.PRC.001) շրջանակներում կատարվող ընդհանուր գործընթացի գործառնությունների ցանկը</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2128"/>
        <w:gridCol w:w="3969"/>
        <w:gridCol w:w="3259"/>
      </w:tblGrid>
      <w:tr w:rsidR="00987979" w:rsidRPr="00FA5350" w14:paraId="65A213F5" w14:textId="77777777" w:rsidTr="008F53DD">
        <w:trPr>
          <w:jc w:val="center"/>
        </w:trPr>
        <w:tc>
          <w:tcPr>
            <w:tcW w:w="2128" w:type="dxa"/>
            <w:shd w:val="clear" w:color="auto" w:fill="auto"/>
            <w:tcMar>
              <w:top w:w="85" w:type="dxa"/>
              <w:bottom w:w="85" w:type="dxa"/>
            </w:tcMar>
          </w:tcPr>
          <w:p w14:paraId="413503AF" w14:textId="77777777" w:rsidR="00987979" w:rsidRPr="00FA5350" w:rsidRDefault="00987979" w:rsidP="008F53DD">
            <w:pPr>
              <w:widowControl w:val="0"/>
              <w:spacing w:after="120" w:line="240" w:lineRule="auto"/>
              <w:jc w:val="center"/>
              <w:rPr>
                <w:rFonts w:ascii="Sylfaen" w:hAnsi="Sylfaen"/>
                <w:sz w:val="20"/>
                <w:szCs w:val="24"/>
              </w:rPr>
            </w:pPr>
            <w:r w:rsidRPr="00FA5350">
              <w:rPr>
                <w:rFonts w:ascii="Sylfaen" w:hAnsi="Sylfaen"/>
                <w:sz w:val="20"/>
                <w:szCs w:val="24"/>
              </w:rPr>
              <w:t>Ծածկագրային նշագիրը</w:t>
            </w:r>
          </w:p>
        </w:tc>
        <w:tc>
          <w:tcPr>
            <w:tcW w:w="3969" w:type="dxa"/>
            <w:shd w:val="clear" w:color="auto" w:fill="auto"/>
            <w:tcMar>
              <w:top w:w="85" w:type="dxa"/>
              <w:bottom w:w="85" w:type="dxa"/>
            </w:tcMar>
          </w:tcPr>
          <w:p w14:paraId="29DB2924" w14:textId="77777777" w:rsidR="00987979" w:rsidRPr="00FA5350" w:rsidRDefault="00987979" w:rsidP="008F53DD">
            <w:pPr>
              <w:widowControl w:val="0"/>
              <w:spacing w:after="120" w:line="240" w:lineRule="auto"/>
              <w:jc w:val="center"/>
              <w:rPr>
                <w:rFonts w:ascii="Sylfaen" w:hAnsi="Sylfaen"/>
                <w:sz w:val="20"/>
                <w:szCs w:val="24"/>
              </w:rPr>
            </w:pPr>
            <w:r w:rsidRPr="00FA5350">
              <w:rPr>
                <w:rFonts w:ascii="Sylfaen" w:hAnsi="Sylfaen"/>
                <w:sz w:val="20"/>
                <w:szCs w:val="24"/>
              </w:rPr>
              <w:t>Անվանումը</w:t>
            </w:r>
          </w:p>
        </w:tc>
        <w:tc>
          <w:tcPr>
            <w:tcW w:w="3259" w:type="dxa"/>
            <w:shd w:val="clear" w:color="auto" w:fill="auto"/>
            <w:tcMar>
              <w:top w:w="85" w:type="dxa"/>
              <w:bottom w:w="85" w:type="dxa"/>
            </w:tcMar>
          </w:tcPr>
          <w:p w14:paraId="57C61861" w14:textId="77777777" w:rsidR="00987979" w:rsidRPr="00FA5350" w:rsidRDefault="00987979" w:rsidP="008F53DD">
            <w:pPr>
              <w:widowControl w:val="0"/>
              <w:spacing w:after="120" w:line="240" w:lineRule="auto"/>
              <w:jc w:val="center"/>
              <w:rPr>
                <w:rFonts w:ascii="Sylfaen" w:hAnsi="Sylfaen"/>
                <w:sz w:val="20"/>
                <w:szCs w:val="24"/>
              </w:rPr>
            </w:pPr>
            <w:r w:rsidRPr="00FA5350">
              <w:rPr>
                <w:rFonts w:ascii="Sylfaen" w:hAnsi="Sylfaen"/>
                <w:sz w:val="20"/>
                <w:szCs w:val="24"/>
              </w:rPr>
              <w:t>Նկարագրությունը</w:t>
            </w:r>
          </w:p>
        </w:tc>
      </w:tr>
      <w:tr w:rsidR="00987979" w:rsidRPr="00FA5350" w14:paraId="29618A0C" w14:textId="77777777" w:rsidTr="008F53DD">
        <w:trPr>
          <w:jc w:val="center"/>
        </w:trPr>
        <w:tc>
          <w:tcPr>
            <w:tcW w:w="2128" w:type="dxa"/>
            <w:shd w:val="clear" w:color="auto" w:fill="auto"/>
            <w:tcMar>
              <w:top w:w="85" w:type="dxa"/>
              <w:bottom w:w="85" w:type="dxa"/>
            </w:tcMar>
            <w:vAlign w:val="center"/>
          </w:tcPr>
          <w:p w14:paraId="15E48C3A" w14:textId="77777777" w:rsidR="00987979" w:rsidRPr="00FA5350" w:rsidRDefault="00987979" w:rsidP="008F53DD">
            <w:pPr>
              <w:widowControl w:val="0"/>
              <w:spacing w:after="120" w:line="240" w:lineRule="auto"/>
              <w:jc w:val="center"/>
              <w:rPr>
                <w:rFonts w:ascii="Sylfaen" w:hAnsi="Sylfaen"/>
                <w:sz w:val="20"/>
                <w:szCs w:val="24"/>
              </w:rPr>
            </w:pPr>
            <w:r w:rsidRPr="00FA5350">
              <w:rPr>
                <w:rFonts w:ascii="Sylfaen" w:hAnsi="Sylfaen"/>
                <w:sz w:val="20"/>
                <w:szCs w:val="24"/>
              </w:rPr>
              <w:t>1</w:t>
            </w:r>
          </w:p>
        </w:tc>
        <w:tc>
          <w:tcPr>
            <w:tcW w:w="3969" w:type="dxa"/>
            <w:shd w:val="clear" w:color="auto" w:fill="auto"/>
            <w:tcMar>
              <w:top w:w="85" w:type="dxa"/>
              <w:bottom w:w="85" w:type="dxa"/>
            </w:tcMar>
            <w:vAlign w:val="center"/>
          </w:tcPr>
          <w:p w14:paraId="7BE447F6" w14:textId="77777777" w:rsidR="00987979" w:rsidRPr="00FA5350" w:rsidRDefault="00987979" w:rsidP="008F53DD">
            <w:pPr>
              <w:widowControl w:val="0"/>
              <w:spacing w:after="120" w:line="240" w:lineRule="auto"/>
              <w:jc w:val="center"/>
              <w:rPr>
                <w:rFonts w:ascii="Sylfaen" w:hAnsi="Sylfaen"/>
                <w:sz w:val="20"/>
                <w:szCs w:val="24"/>
              </w:rPr>
            </w:pPr>
            <w:r w:rsidRPr="00FA5350">
              <w:rPr>
                <w:rFonts w:ascii="Sylfaen" w:hAnsi="Sylfaen"/>
                <w:sz w:val="20"/>
                <w:szCs w:val="24"/>
              </w:rPr>
              <w:t>2</w:t>
            </w:r>
          </w:p>
        </w:tc>
        <w:tc>
          <w:tcPr>
            <w:tcW w:w="3259" w:type="dxa"/>
            <w:shd w:val="clear" w:color="auto" w:fill="auto"/>
            <w:tcMar>
              <w:top w:w="85" w:type="dxa"/>
              <w:bottom w:w="85" w:type="dxa"/>
            </w:tcMar>
            <w:vAlign w:val="center"/>
          </w:tcPr>
          <w:p w14:paraId="7FA99FB9" w14:textId="77777777" w:rsidR="00987979" w:rsidRPr="00FA5350" w:rsidRDefault="00987979" w:rsidP="008F53DD">
            <w:pPr>
              <w:widowControl w:val="0"/>
              <w:spacing w:after="120" w:line="240" w:lineRule="auto"/>
              <w:jc w:val="center"/>
              <w:rPr>
                <w:rFonts w:ascii="Sylfaen" w:hAnsi="Sylfaen"/>
                <w:sz w:val="20"/>
                <w:szCs w:val="24"/>
              </w:rPr>
            </w:pPr>
            <w:r w:rsidRPr="00FA5350">
              <w:rPr>
                <w:rFonts w:ascii="Sylfaen" w:hAnsi="Sylfaen"/>
                <w:sz w:val="20"/>
                <w:szCs w:val="24"/>
              </w:rPr>
              <w:t>3</w:t>
            </w:r>
          </w:p>
        </w:tc>
      </w:tr>
      <w:tr w:rsidR="00987979" w:rsidRPr="00FA5350" w14:paraId="753E8CC7" w14:textId="77777777" w:rsidTr="008F53DD">
        <w:trPr>
          <w:jc w:val="center"/>
        </w:trPr>
        <w:tc>
          <w:tcPr>
            <w:tcW w:w="2128" w:type="dxa"/>
            <w:tcBorders>
              <w:top w:val="single" w:sz="4" w:space="0" w:color="auto"/>
              <w:bottom w:val="single" w:sz="4" w:space="0" w:color="auto"/>
            </w:tcBorders>
            <w:shd w:val="clear" w:color="auto" w:fill="auto"/>
            <w:tcMar>
              <w:top w:w="85" w:type="dxa"/>
              <w:bottom w:w="85" w:type="dxa"/>
            </w:tcMar>
          </w:tcPr>
          <w:p w14:paraId="1DF9C25B" w14:textId="77777777"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P.SS.15.OPR.001</w:t>
            </w:r>
          </w:p>
        </w:tc>
        <w:tc>
          <w:tcPr>
            <w:tcW w:w="3969" w:type="dxa"/>
            <w:tcBorders>
              <w:top w:val="single" w:sz="4" w:space="0" w:color="auto"/>
              <w:bottom w:val="single" w:sz="4" w:space="0" w:color="auto"/>
            </w:tcBorders>
            <w:shd w:val="clear" w:color="auto" w:fill="auto"/>
            <w:tcMar>
              <w:top w:w="85" w:type="dxa"/>
              <w:bottom w:w="85" w:type="dxa"/>
            </w:tcMar>
          </w:tcPr>
          <w:p w14:paraId="11A1E84A" w14:textId="77777777"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արտադրողների ռեեստրում ներառելու համար տեղեկությունների ներկայացում</w:t>
            </w:r>
          </w:p>
        </w:tc>
        <w:tc>
          <w:tcPr>
            <w:tcW w:w="3259" w:type="dxa"/>
            <w:tcBorders>
              <w:top w:val="single" w:sz="4" w:space="0" w:color="auto"/>
              <w:bottom w:val="single" w:sz="4" w:space="0" w:color="auto"/>
            </w:tcBorders>
            <w:shd w:val="clear" w:color="auto" w:fill="auto"/>
            <w:tcMar>
              <w:top w:w="85" w:type="dxa"/>
              <w:bottom w:w="85" w:type="dxa"/>
            </w:tcMar>
          </w:tcPr>
          <w:p w14:paraId="0B592073" w14:textId="77777777"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բերված է սույն կանոնների 8-րդ աղյուսակում</w:t>
            </w:r>
          </w:p>
        </w:tc>
      </w:tr>
      <w:tr w:rsidR="00987979" w:rsidRPr="00FA5350" w14:paraId="3837F05A" w14:textId="77777777" w:rsidTr="008F53DD">
        <w:trPr>
          <w:jc w:val="center"/>
        </w:trPr>
        <w:tc>
          <w:tcPr>
            <w:tcW w:w="2128" w:type="dxa"/>
            <w:tcBorders>
              <w:top w:val="single" w:sz="4" w:space="0" w:color="auto"/>
              <w:bottom w:val="single" w:sz="4" w:space="0" w:color="auto"/>
            </w:tcBorders>
            <w:shd w:val="clear" w:color="auto" w:fill="auto"/>
            <w:tcMar>
              <w:top w:w="85" w:type="dxa"/>
              <w:bottom w:w="85" w:type="dxa"/>
            </w:tcMar>
          </w:tcPr>
          <w:p w14:paraId="7BABA68D" w14:textId="77777777"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P.SS.15.OPR.002</w:t>
            </w:r>
          </w:p>
        </w:tc>
        <w:tc>
          <w:tcPr>
            <w:tcW w:w="3969" w:type="dxa"/>
            <w:tcBorders>
              <w:top w:val="single" w:sz="4" w:space="0" w:color="auto"/>
              <w:bottom w:val="single" w:sz="4" w:space="0" w:color="auto"/>
            </w:tcBorders>
            <w:shd w:val="clear" w:color="auto" w:fill="auto"/>
            <w:tcMar>
              <w:top w:w="85" w:type="dxa"/>
              <w:bottom w:w="85" w:type="dxa"/>
            </w:tcMar>
          </w:tcPr>
          <w:p w14:paraId="03215D99" w14:textId="34665954"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 xml:space="preserve">արտադրողների ռեեստրում ներառելու համար տեղեկությունների ընդունում </w:t>
            </w:r>
            <w:r w:rsidR="00ED7AFC">
              <w:rPr>
                <w:rFonts w:ascii="Sylfaen" w:hAnsi="Sylfaen"/>
                <w:sz w:val="20"/>
                <w:szCs w:val="24"/>
              </w:rPr>
              <w:t>և</w:t>
            </w:r>
            <w:r w:rsidRPr="00FA5350">
              <w:rPr>
                <w:rFonts w:ascii="Sylfaen" w:hAnsi="Sylfaen"/>
                <w:sz w:val="20"/>
                <w:szCs w:val="24"/>
              </w:rPr>
              <w:t xml:space="preserve"> մշակում</w:t>
            </w:r>
          </w:p>
        </w:tc>
        <w:tc>
          <w:tcPr>
            <w:tcW w:w="3259" w:type="dxa"/>
            <w:tcBorders>
              <w:top w:val="single" w:sz="4" w:space="0" w:color="auto"/>
              <w:bottom w:val="single" w:sz="4" w:space="0" w:color="auto"/>
            </w:tcBorders>
            <w:shd w:val="clear" w:color="auto" w:fill="auto"/>
            <w:tcMar>
              <w:top w:w="85" w:type="dxa"/>
              <w:bottom w:w="85" w:type="dxa"/>
            </w:tcMar>
          </w:tcPr>
          <w:p w14:paraId="32105920" w14:textId="77777777"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բերված է սույն կանոնների 9-րդ աղյուսակում</w:t>
            </w:r>
          </w:p>
        </w:tc>
      </w:tr>
      <w:tr w:rsidR="00987979" w:rsidRPr="00FA5350" w14:paraId="33E04649" w14:textId="77777777" w:rsidTr="008F53DD">
        <w:trPr>
          <w:jc w:val="center"/>
        </w:trPr>
        <w:tc>
          <w:tcPr>
            <w:tcW w:w="2128" w:type="dxa"/>
            <w:tcBorders>
              <w:top w:val="single" w:sz="4" w:space="0" w:color="auto"/>
              <w:bottom w:val="single" w:sz="4" w:space="0" w:color="auto"/>
            </w:tcBorders>
            <w:shd w:val="clear" w:color="auto" w:fill="auto"/>
            <w:tcMar>
              <w:top w:w="85" w:type="dxa"/>
              <w:bottom w:w="85" w:type="dxa"/>
            </w:tcMar>
          </w:tcPr>
          <w:p w14:paraId="550C815D" w14:textId="77777777"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P.SS.15.OPR.003</w:t>
            </w:r>
          </w:p>
        </w:tc>
        <w:tc>
          <w:tcPr>
            <w:tcW w:w="3969" w:type="dxa"/>
            <w:tcBorders>
              <w:top w:val="single" w:sz="4" w:space="0" w:color="auto"/>
              <w:bottom w:val="single" w:sz="4" w:space="0" w:color="auto"/>
            </w:tcBorders>
            <w:shd w:val="clear" w:color="auto" w:fill="auto"/>
            <w:tcMar>
              <w:top w:w="85" w:type="dxa"/>
              <w:bottom w:w="85" w:type="dxa"/>
            </w:tcMar>
          </w:tcPr>
          <w:p w14:paraId="5BCBB05D" w14:textId="77777777"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արտադրողների ռեեստրում տեղեկությունների ներառման արդյունքի վերաբերյալ ծանուցման ստացում</w:t>
            </w:r>
          </w:p>
        </w:tc>
        <w:tc>
          <w:tcPr>
            <w:tcW w:w="3259" w:type="dxa"/>
            <w:tcBorders>
              <w:top w:val="single" w:sz="4" w:space="0" w:color="auto"/>
              <w:bottom w:val="single" w:sz="4" w:space="0" w:color="auto"/>
            </w:tcBorders>
            <w:shd w:val="clear" w:color="auto" w:fill="auto"/>
            <w:tcMar>
              <w:top w:w="85" w:type="dxa"/>
              <w:bottom w:w="85" w:type="dxa"/>
            </w:tcMar>
          </w:tcPr>
          <w:p w14:paraId="3039C8FC" w14:textId="77777777"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բերված է սույն կանոնների 10-րդ աղյուսակում</w:t>
            </w:r>
          </w:p>
        </w:tc>
      </w:tr>
      <w:tr w:rsidR="00987979" w:rsidRPr="00FA5350" w14:paraId="2BC1E1F4" w14:textId="77777777" w:rsidTr="008F53DD">
        <w:trPr>
          <w:jc w:val="center"/>
        </w:trPr>
        <w:tc>
          <w:tcPr>
            <w:tcW w:w="2128" w:type="dxa"/>
            <w:tcBorders>
              <w:top w:val="single" w:sz="4" w:space="0" w:color="auto"/>
              <w:bottom w:val="single" w:sz="4" w:space="0" w:color="auto"/>
            </w:tcBorders>
            <w:shd w:val="clear" w:color="auto" w:fill="auto"/>
            <w:tcMar>
              <w:top w:w="85" w:type="dxa"/>
              <w:bottom w:w="85" w:type="dxa"/>
            </w:tcMar>
          </w:tcPr>
          <w:p w14:paraId="3DF53716" w14:textId="77777777"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P.SS.15.OPR.004</w:t>
            </w:r>
          </w:p>
        </w:tc>
        <w:tc>
          <w:tcPr>
            <w:tcW w:w="3969" w:type="dxa"/>
            <w:tcBorders>
              <w:top w:val="single" w:sz="4" w:space="0" w:color="auto"/>
              <w:bottom w:val="single" w:sz="4" w:space="0" w:color="auto"/>
            </w:tcBorders>
            <w:shd w:val="clear" w:color="auto" w:fill="auto"/>
            <w:tcMar>
              <w:top w:w="85" w:type="dxa"/>
              <w:bottom w:w="85" w:type="dxa"/>
            </w:tcMar>
          </w:tcPr>
          <w:p w14:paraId="034F154C" w14:textId="77777777"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արտադրողների ռեեստրում ներառված տեղեկությունների հրապարակում</w:t>
            </w:r>
          </w:p>
        </w:tc>
        <w:tc>
          <w:tcPr>
            <w:tcW w:w="3259" w:type="dxa"/>
            <w:tcBorders>
              <w:top w:val="single" w:sz="4" w:space="0" w:color="auto"/>
              <w:bottom w:val="single" w:sz="4" w:space="0" w:color="auto"/>
            </w:tcBorders>
            <w:shd w:val="clear" w:color="auto" w:fill="auto"/>
            <w:tcMar>
              <w:top w:w="85" w:type="dxa"/>
              <w:bottom w:w="85" w:type="dxa"/>
            </w:tcMar>
          </w:tcPr>
          <w:p w14:paraId="0BF0B0F8" w14:textId="77777777"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բերված է սույն կանոնների 11-րդ աղյուսակում</w:t>
            </w:r>
          </w:p>
        </w:tc>
      </w:tr>
    </w:tbl>
    <w:p w14:paraId="48061F87" w14:textId="77777777" w:rsidR="00987979" w:rsidRPr="00987979" w:rsidRDefault="00987979" w:rsidP="00987979">
      <w:pPr>
        <w:widowControl w:val="0"/>
        <w:spacing w:after="160" w:line="360" w:lineRule="auto"/>
        <w:rPr>
          <w:rFonts w:ascii="Sylfaen" w:hAnsi="Sylfaen"/>
          <w:sz w:val="24"/>
          <w:szCs w:val="24"/>
        </w:rPr>
      </w:pPr>
    </w:p>
    <w:p w14:paraId="2DF45D17" w14:textId="77777777" w:rsidR="008F53DD" w:rsidRDefault="008F53DD">
      <w:pPr>
        <w:rPr>
          <w:rFonts w:ascii="Sylfaen" w:hAnsi="Sylfaen"/>
          <w:sz w:val="24"/>
          <w:szCs w:val="24"/>
        </w:rPr>
      </w:pPr>
      <w:r>
        <w:rPr>
          <w:rFonts w:ascii="Sylfaen" w:hAnsi="Sylfaen"/>
          <w:sz w:val="24"/>
          <w:szCs w:val="24"/>
        </w:rPr>
        <w:br w:type="page"/>
      </w:r>
    </w:p>
    <w:p w14:paraId="12A411D3" w14:textId="77777777" w:rsidR="00987979" w:rsidRPr="00987979" w:rsidRDefault="00987979" w:rsidP="00987979">
      <w:pPr>
        <w:widowControl w:val="0"/>
        <w:spacing w:after="160" w:line="360" w:lineRule="auto"/>
        <w:jc w:val="right"/>
        <w:rPr>
          <w:rFonts w:ascii="Sylfaen" w:hAnsi="Sylfaen"/>
          <w:sz w:val="24"/>
          <w:szCs w:val="24"/>
        </w:rPr>
      </w:pPr>
      <w:r w:rsidRPr="00987979">
        <w:rPr>
          <w:rFonts w:ascii="Sylfaen" w:hAnsi="Sylfaen"/>
          <w:sz w:val="24"/>
          <w:szCs w:val="24"/>
        </w:rPr>
        <w:lastRenderedPageBreak/>
        <w:t>Աղյուսակ 8</w:t>
      </w:r>
    </w:p>
    <w:p w14:paraId="3B4C96A8" w14:textId="77777777" w:rsidR="00987979" w:rsidRPr="00987979" w:rsidRDefault="00987979" w:rsidP="00987979">
      <w:pPr>
        <w:widowControl w:val="0"/>
        <w:spacing w:after="160" w:line="360" w:lineRule="auto"/>
        <w:jc w:val="center"/>
        <w:rPr>
          <w:rFonts w:ascii="Sylfaen" w:hAnsi="Sylfaen"/>
          <w:sz w:val="24"/>
          <w:szCs w:val="24"/>
        </w:rPr>
      </w:pPr>
      <w:r w:rsidRPr="00987979">
        <w:rPr>
          <w:rFonts w:ascii="Sylfaen" w:hAnsi="Sylfaen"/>
          <w:sz w:val="24"/>
          <w:szCs w:val="24"/>
        </w:rPr>
        <w:t>«Արտադրողների ռե</w:t>
      </w:r>
      <w:r w:rsidR="00E01AC9">
        <w:rPr>
          <w:rFonts w:ascii="Sylfaen" w:hAnsi="Sylfaen"/>
          <w:sz w:val="24"/>
          <w:szCs w:val="24"/>
        </w:rPr>
        <w:t>ե</w:t>
      </w:r>
      <w:r w:rsidRPr="00987979">
        <w:rPr>
          <w:rFonts w:ascii="Sylfaen" w:hAnsi="Sylfaen"/>
          <w:sz w:val="24"/>
          <w:szCs w:val="24"/>
        </w:rPr>
        <w:t>ստրում ներառելու համար տեղեկությունների ներկայացում» գործառնության (P.SS.15.OPR.001) նկարագրությունը</w:t>
      </w:r>
    </w:p>
    <w:tbl>
      <w:tblPr>
        <w:tblW w:w="94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206"/>
        <w:gridCol w:w="2693"/>
        <w:gridCol w:w="5598"/>
      </w:tblGrid>
      <w:tr w:rsidR="00987979" w:rsidRPr="00FA5350" w14:paraId="7ED68980" w14:textId="77777777" w:rsidTr="008F53DD">
        <w:trPr>
          <w:tblHeader/>
          <w:jc w:val="center"/>
        </w:trPr>
        <w:tc>
          <w:tcPr>
            <w:tcW w:w="1206" w:type="dxa"/>
            <w:shd w:val="clear" w:color="auto" w:fill="auto"/>
            <w:tcMar>
              <w:top w:w="85" w:type="dxa"/>
              <w:bottom w:w="85" w:type="dxa"/>
            </w:tcMar>
          </w:tcPr>
          <w:p w14:paraId="043C7E0E" w14:textId="77777777" w:rsidR="00987979" w:rsidRPr="00FA5350" w:rsidRDefault="00987979" w:rsidP="008F53DD">
            <w:pPr>
              <w:widowControl w:val="0"/>
              <w:spacing w:after="120" w:line="240" w:lineRule="auto"/>
              <w:jc w:val="center"/>
              <w:rPr>
                <w:rFonts w:ascii="Sylfaen" w:hAnsi="Sylfaen"/>
                <w:sz w:val="20"/>
                <w:szCs w:val="24"/>
              </w:rPr>
            </w:pPr>
            <w:r w:rsidRPr="00FA5350">
              <w:rPr>
                <w:rFonts w:ascii="Sylfaen" w:hAnsi="Sylfaen"/>
                <w:sz w:val="20"/>
                <w:szCs w:val="24"/>
              </w:rPr>
              <w:t>Համարը՝ ը/կ</w:t>
            </w:r>
          </w:p>
        </w:tc>
        <w:tc>
          <w:tcPr>
            <w:tcW w:w="2693" w:type="dxa"/>
            <w:shd w:val="clear" w:color="auto" w:fill="auto"/>
            <w:tcMar>
              <w:top w:w="85" w:type="dxa"/>
              <w:bottom w:w="85" w:type="dxa"/>
            </w:tcMar>
          </w:tcPr>
          <w:p w14:paraId="1FBC9C74" w14:textId="77777777" w:rsidR="00987979" w:rsidRPr="00FA5350" w:rsidRDefault="00987979" w:rsidP="008F53DD">
            <w:pPr>
              <w:widowControl w:val="0"/>
              <w:spacing w:after="120" w:line="240" w:lineRule="auto"/>
              <w:jc w:val="center"/>
              <w:rPr>
                <w:rFonts w:ascii="Sylfaen" w:hAnsi="Sylfaen"/>
                <w:sz w:val="20"/>
                <w:szCs w:val="24"/>
              </w:rPr>
            </w:pPr>
            <w:r w:rsidRPr="00FA5350">
              <w:rPr>
                <w:rFonts w:ascii="Sylfaen" w:hAnsi="Sylfaen"/>
                <w:sz w:val="20"/>
                <w:szCs w:val="24"/>
              </w:rPr>
              <w:t>Տարրի նշագիրը</w:t>
            </w:r>
          </w:p>
        </w:tc>
        <w:tc>
          <w:tcPr>
            <w:tcW w:w="5598" w:type="dxa"/>
            <w:shd w:val="clear" w:color="auto" w:fill="auto"/>
            <w:tcMar>
              <w:top w:w="85" w:type="dxa"/>
              <w:bottom w:w="85" w:type="dxa"/>
            </w:tcMar>
          </w:tcPr>
          <w:p w14:paraId="21CADEEA" w14:textId="77777777" w:rsidR="00987979" w:rsidRPr="00FA5350" w:rsidRDefault="00987979" w:rsidP="008F53DD">
            <w:pPr>
              <w:widowControl w:val="0"/>
              <w:spacing w:after="120" w:line="240" w:lineRule="auto"/>
              <w:jc w:val="center"/>
              <w:rPr>
                <w:rFonts w:ascii="Sylfaen" w:hAnsi="Sylfaen"/>
                <w:sz w:val="20"/>
                <w:szCs w:val="24"/>
              </w:rPr>
            </w:pPr>
            <w:r w:rsidRPr="00FA5350">
              <w:rPr>
                <w:rFonts w:ascii="Sylfaen" w:hAnsi="Sylfaen"/>
                <w:sz w:val="20"/>
                <w:szCs w:val="24"/>
              </w:rPr>
              <w:t>Նկարագրությունը</w:t>
            </w:r>
          </w:p>
        </w:tc>
      </w:tr>
      <w:tr w:rsidR="00987979" w:rsidRPr="00FA5350" w14:paraId="57D56CD8" w14:textId="77777777" w:rsidTr="008F53DD">
        <w:trPr>
          <w:tblHeader/>
          <w:jc w:val="center"/>
        </w:trPr>
        <w:tc>
          <w:tcPr>
            <w:tcW w:w="1206" w:type="dxa"/>
            <w:shd w:val="clear" w:color="auto" w:fill="auto"/>
            <w:tcMar>
              <w:top w:w="85" w:type="dxa"/>
              <w:bottom w:w="85" w:type="dxa"/>
            </w:tcMar>
            <w:vAlign w:val="center"/>
          </w:tcPr>
          <w:p w14:paraId="0765F32E" w14:textId="77777777" w:rsidR="00987979" w:rsidRPr="00FA5350" w:rsidRDefault="00987979" w:rsidP="008F53DD">
            <w:pPr>
              <w:widowControl w:val="0"/>
              <w:spacing w:after="120" w:line="240" w:lineRule="auto"/>
              <w:jc w:val="center"/>
              <w:rPr>
                <w:rFonts w:ascii="Sylfaen" w:hAnsi="Sylfaen"/>
                <w:sz w:val="20"/>
                <w:szCs w:val="24"/>
              </w:rPr>
            </w:pPr>
            <w:r w:rsidRPr="00FA5350">
              <w:rPr>
                <w:rFonts w:ascii="Sylfaen" w:hAnsi="Sylfaen"/>
                <w:sz w:val="20"/>
                <w:szCs w:val="24"/>
              </w:rPr>
              <w:t>1</w:t>
            </w:r>
          </w:p>
        </w:tc>
        <w:tc>
          <w:tcPr>
            <w:tcW w:w="2693" w:type="dxa"/>
            <w:shd w:val="clear" w:color="auto" w:fill="auto"/>
            <w:tcMar>
              <w:top w:w="85" w:type="dxa"/>
              <w:bottom w:w="85" w:type="dxa"/>
            </w:tcMar>
            <w:vAlign w:val="center"/>
          </w:tcPr>
          <w:p w14:paraId="6D2EF2F7" w14:textId="77777777" w:rsidR="00987979" w:rsidRPr="00FA5350" w:rsidRDefault="00987979" w:rsidP="008F53DD">
            <w:pPr>
              <w:widowControl w:val="0"/>
              <w:spacing w:after="120" w:line="240" w:lineRule="auto"/>
              <w:jc w:val="center"/>
              <w:rPr>
                <w:rFonts w:ascii="Sylfaen" w:hAnsi="Sylfaen"/>
                <w:sz w:val="20"/>
                <w:szCs w:val="24"/>
              </w:rPr>
            </w:pPr>
            <w:r w:rsidRPr="00FA5350">
              <w:rPr>
                <w:rFonts w:ascii="Sylfaen" w:hAnsi="Sylfaen"/>
                <w:sz w:val="20"/>
                <w:szCs w:val="24"/>
              </w:rPr>
              <w:t>2</w:t>
            </w:r>
          </w:p>
        </w:tc>
        <w:tc>
          <w:tcPr>
            <w:tcW w:w="5598" w:type="dxa"/>
            <w:shd w:val="clear" w:color="auto" w:fill="auto"/>
            <w:tcMar>
              <w:top w:w="85" w:type="dxa"/>
              <w:bottom w:w="85" w:type="dxa"/>
            </w:tcMar>
            <w:vAlign w:val="center"/>
          </w:tcPr>
          <w:p w14:paraId="3D2BE3F8" w14:textId="77777777" w:rsidR="00987979" w:rsidRPr="00FA5350" w:rsidRDefault="00987979" w:rsidP="008F53DD">
            <w:pPr>
              <w:widowControl w:val="0"/>
              <w:spacing w:after="120" w:line="240" w:lineRule="auto"/>
              <w:jc w:val="center"/>
              <w:rPr>
                <w:rFonts w:ascii="Sylfaen" w:hAnsi="Sylfaen"/>
                <w:sz w:val="20"/>
                <w:szCs w:val="24"/>
              </w:rPr>
            </w:pPr>
            <w:r w:rsidRPr="00FA5350">
              <w:rPr>
                <w:rFonts w:ascii="Sylfaen" w:hAnsi="Sylfaen"/>
                <w:sz w:val="20"/>
                <w:szCs w:val="24"/>
              </w:rPr>
              <w:t>3</w:t>
            </w:r>
          </w:p>
        </w:tc>
      </w:tr>
      <w:tr w:rsidR="00987979" w:rsidRPr="00FA5350" w14:paraId="1955AB73" w14:textId="77777777" w:rsidTr="008F53DD">
        <w:trPr>
          <w:cantSplit/>
          <w:jc w:val="center"/>
        </w:trPr>
        <w:tc>
          <w:tcPr>
            <w:tcW w:w="1206" w:type="dxa"/>
            <w:tcBorders>
              <w:bottom w:val="single" w:sz="4" w:space="0" w:color="auto"/>
            </w:tcBorders>
            <w:shd w:val="clear" w:color="auto" w:fill="auto"/>
            <w:tcMar>
              <w:top w:w="85" w:type="dxa"/>
              <w:bottom w:w="85" w:type="dxa"/>
            </w:tcMar>
          </w:tcPr>
          <w:p w14:paraId="31BD8CCF" w14:textId="77777777" w:rsidR="00987979" w:rsidRPr="00FA5350" w:rsidRDefault="00987979" w:rsidP="008F53DD">
            <w:pPr>
              <w:widowControl w:val="0"/>
              <w:spacing w:after="120" w:line="240" w:lineRule="auto"/>
              <w:jc w:val="center"/>
              <w:rPr>
                <w:rFonts w:ascii="Sylfaen" w:hAnsi="Sylfaen"/>
                <w:sz w:val="20"/>
                <w:szCs w:val="24"/>
              </w:rPr>
            </w:pPr>
            <w:r w:rsidRPr="00FA5350">
              <w:rPr>
                <w:rFonts w:ascii="Sylfaen" w:hAnsi="Sylfaen"/>
                <w:sz w:val="20"/>
                <w:szCs w:val="24"/>
              </w:rPr>
              <w:t>1</w:t>
            </w:r>
          </w:p>
        </w:tc>
        <w:tc>
          <w:tcPr>
            <w:tcW w:w="2693" w:type="dxa"/>
            <w:tcBorders>
              <w:left w:val="single" w:sz="4" w:space="0" w:color="auto"/>
              <w:bottom w:val="single" w:sz="4" w:space="0" w:color="auto"/>
            </w:tcBorders>
            <w:shd w:val="clear" w:color="auto" w:fill="auto"/>
            <w:tcMar>
              <w:top w:w="85" w:type="dxa"/>
              <w:bottom w:w="85" w:type="dxa"/>
            </w:tcMar>
          </w:tcPr>
          <w:p w14:paraId="4FCFC215" w14:textId="77777777"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Ծածկագրային նշագիրը</w:t>
            </w:r>
          </w:p>
        </w:tc>
        <w:tc>
          <w:tcPr>
            <w:tcW w:w="5598" w:type="dxa"/>
            <w:shd w:val="clear" w:color="auto" w:fill="auto"/>
            <w:tcMar>
              <w:top w:w="85" w:type="dxa"/>
              <w:bottom w:w="85" w:type="dxa"/>
            </w:tcMar>
          </w:tcPr>
          <w:p w14:paraId="70557425" w14:textId="77777777"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P.SS.15.OPR.001</w:t>
            </w:r>
          </w:p>
        </w:tc>
      </w:tr>
      <w:tr w:rsidR="00987979" w:rsidRPr="00FA5350" w14:paraId="18314AF2" w14:textId="77777777" w:rsidTr="008F53DD">
        <w:trPr>
          <w:cantSplit/>
          <w:jc w:val="center"/>
        </w:trPr>
        <w:tc>
          <w:tcPr>
            <w:tcW w:w="1206" w:type="dxa"/>
            <w:tcBorders>
              <w:top w:val="single" w:sz="4" w:space="0" w:color="auto"/>
              <w:bottom w:val="single" w:sz="4" w:space="0" w:color="auto"/>
            </w:tcBorders>
            <w:shd w:val="clear" w:color="auto" w:fill="auto"/>
            <w:tcMar>
              <w:top w:w="85" w:type="dxa"/>
              <w:bottom w:w="85" w:type="dxa"/>
            </w:tcMar>
          </w:tcPr>
          <w:p w14:paraId="069F25EF" w14:textId="77777777" w:rsidR="00987979" w:rsidRPr="00FA5350" w:rsidRDefault="00987979" w:rsidP="008F53DD">
            <w:pPr>
              <w:widowControl w:val="0"/>
              <w:spacing w:after="120" w:line="240" w:lineRule="auto"/>
              <w:jc w:val="center"/>
              <w:rPr>
                <w:rFonts w:ascii="Sylfaen" w:hAnsi="Sylfaen"/>
                <w:sz w:val="20"/>
                <w:szCs w:val="24"/>
              </w:rPr>
            </w:pPr>
            <w:r w:rsidRPr="00FA5350">
              <w:rPr>
                <w:rFonts w:ascii="Sylfaen" w:hAnsi="Sylfaen"/>
                <w:sz w:val="20"/>
                <w:szCs w:val="24"/>
              </w:rPr>
              <w:t>2</w:t>
            </w:r>
          </w:p>
        </w:tc>
        <w:tc>
          <w:tcPr>
            <w:tcW w:w="2693" w:type="dxa"/>
            <w:tcBorders>
              <w:left w:val="single" w:sz="4" w:space="0" w:color="auto"/>
            </w:tcBorders>
            <w:shd w:val="clear" w:color="auto" w:fill="auto"/>
            <w:tcMar>
              <w:top w:w="85" w:type="dxa"/>
              <w:bottom w:w="85" w:type="dxa"/>
            </w:tcMar>
          </w:tcPr>
          <w:p w14:paraId="227EFC6C" w14:textId="77777777"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Գործառնության անվանումը</w:t>
            </w:r>
          </w:p>
        </w:tc>
        <w:tc>
          <w:tcPr>
            <w:tcW w:w="5598" w:type="dxa"/>
            <w:shd w:val="clear" w:color="auto" w:fill="auto"/>
            <w:tcMar>
              <w:top w:w="85" w:type="dxa"/>
              <w:bottom w:w="85" w:type="dxa"/>
            </w:tcMar>
          </w:tcPr>
          <w:p w14:paraId="7CA6705B" w14:textId="77777777"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արտադրողների ռեեստրում ներառելու համար տեղեկությունների ներկայացում</w:t>
            </w:r>
          </w:p>
        </w:tc>
      </w:tr>
      <w:tr w:rsidR="00987979" w:rsidRPr="00FA5350" w14:paraId="2B3BDB71" w14:textId="77777777" w:rsidTr="008F53DD">
        <w:trPr>
          <w:cantSplit/>
          <w:jc w:val="center"/>
        </w:trPr>
        <w:tc>
          <w:tcPr>
            <w:tcW w:w="1206" w:type="dxa"/>
            <w:tcBorders>
              <w:top w:val="single" w:sz="4" w:space="0" w:color="auto"/>
              <w:bottom w:val="single" w:sz="4" w:space="0" w:color="auto"/>
            </w:tcBorders>
            <w:shd w:val="clear" w:color="auto" w:fill="auto"/>
            <w:tcMar>
              <w:top w:w="85" w:type="dxa"/>
              <w:bottom w:w="85" w:type="dxa"/>
            </w:tcMar>
          </w:tcPr>
          <w:p w14:paraId="3614F15E" w14:textId="77777777" w:rsidR="00987979" w:rsidRPr="00FA5350" w:rsidRDefault="00987979" w:rsidP="008F53DD">
            <w:pPr>
              <w:widowControl w:val="0"/>
              <w:spacing w:after="120" w:line="240" w:lineRule="auto"/>
              <w:jc w:val="center"/>
              <w:rPr>
                <w:rFonts w:ascii="Sylfaen" w:hAnsi="Sylfaen"/>
                <w:sz w:val="20"/>
                <w:szCs w:val="24"/>
              </w:rPr>
            </w:pPr>
            <w:r w:rsidRPr="00FA5350">
              <w:rPr>
                <w:rFonts w:ascii="Sylfaen" w:hAnsi="Sylfaen"/>
                <w:sz w:val="20"/>
                <w:szCs w:val="24"/>
              </w:rPr>
              <w:t>3</w:t>
            </w:r>
          </w:p>
        </w:tc>
        <w:tc>
          <w:tcPr>
            <w:tcW w:w="2693" w:type="dxa"/>
            <w:tcBorders>
              <w:left w:val="single" w:sz="4" w:space="0" w:color="auto"/>
            </w:tcBorders>
            <w:shd w:val="clear" w:color="auto" w:fill="auto"/>
            <w:tcMar>
              <w:top w:w="85" w:type="dxa"/>
              <w:bottom w:w="85" w:type="dxa"/>
            </w:tcMar>
          </w:tcPr>
          <w:p w14:paraId="5C7C799D" w14:textId="77777777"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Կատարողը</w:t>
            </w:r>
          </w:p>
        </w:tc>
        <w:tc>
          <w:tcPr>
            <w:tcW w:w="5598" w:type="dxa"/>
            <w:shd w:val="clear" w:color="auto" w:fill="auto"/>
            <w:tcMar>
              <w:top w:w="85" w:type="dxa"/>
              <w:bottom w:w="85" w:type="dxa"/>
            </w:tcMar>
          </w:tcPr>
          <w:p w14:paraId="2E526D67" w14:textId="77777777"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լիազորված մարմին</w:t>
            </w:r>
          </w:p>
        </w:tc>
      </w:tr>
      <w:tr w:rsidR="00987979" w:rsidRPr="00FA5350" w14:paraId="42540601" w14:textId="77777777" w:rsidTr="008F53DD">
        <w:trPr>
          <w:cantSplit/>
          <w:jc w:val="center"/>
        </w:trPr>
        <w:tc>
          <w:tcPr>
            <w:tcW w:w="1206" w:type="dxa"/>
            <w:tcBorders>
              <w:top w:val="single" w:sz="4" w:space="0" w:color="auto"/>
              <w:bottom w:val="single" w:sz="4" w:space="0" w:color="auto"/>
            </w:tcBorders>
            <w:shd w:val="clear" w:color="auto" w:fill="auto"/>
            <w:tcMar>
              <w:top w:w="85" w:type="dxa"/>
              <w:bottom w:w="85" w:type="dxa"/>
            </w:tcMar>
          </w:tcPr>
          <w:p w14:paraId="325E3B6B" w14:textId="77777777" w:rsidR="00987979" w:rsidRPr="00FA5350" w:rsidRDefault="00987979" w:rsidP="008F53DD">
            <w:pPr>
              <w:widowControl w:val="0"/>
              <w:spacing w:after="120" w:line="240" w:lineRule="auto"/>
              <w:jc w:val="center"/>
              <w:rPr>
                <w:rFonts w:ascii="Sylfaen" w:hAnsi="Sylfaen"/>
                <w:sz w:val="20"/>
                <w:szCs w:val="24"/>
              </w:rPr>
            </w:pPr>
            <w:r w:rsidRPr="00FA5350">
              <w:rPr>
                <w:rFonts w:ascii="Sylfaen" w:hAnsi="Sylfaen"/>
                <w:sz w:val="20"/>
                <w:szCs w:val="24"/>
              </w:rPr>
              <w:t>4</w:t>
            </w:r>
          </w:p>
        </w:tc>
        <w:tc>
          <w:tcPr>
            <w:tcW w:w="2693" w:type="dxa"/>
            <w:tcBorders>
              <w:left w:val="single" w:sz="4" w:space="0" w:color="auto"/>
            </w:tcBorders>
            <w:shd w:val="clear" w:color="auto" w:fill="auto"/>
            <w:tcMar>
              <w:top w:w="85" w:type="dxa"/>
              <w:bottom w:w="85" w:type="dxa"/>
            </w:tcMar>
          </w:tcPr>
          <w:p w14:paraId="641A48A4" w14:textId="77777777"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Կատարման պայմանները</w:t>
            </w:r>
          </w:p>
        </w:tc>
        <w:tc>
          <w:tcPr>
            <w:tcW w:w="5598" w:type="dxa"/>
            <w:shd w:val="clear" w:color="auto" w:fill="auto"/>
            <w:tcMar>
              <w:top w:w="85" w:type="dxa"/>
              <w:bottom w:w="85" w:type="dxa"/>
            </w:tcMar>
          </w:tcPr>
          <w:p w14:paraId="5F61B470" w14:textId="77777777"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կատարվում է լիազորված մարմնի կողմից արտադրողի մասին տեղեկություններ ներկայացվելու դեպքում</w:t>
            </w:r>
          </w:p>
        </w:tc>
      </w:tr>
      <w:tr w:rsidR="00987979" w:rsidRPr="00FA5350" w14:paraId="23881068" w14:textId="77777777" w:rsidTr="008F53DD">
        <w:trPr>
          <w:cantSplit/>
          <w:jc w:val="center"/>
        </w:trPr>
        <w:tc>
          <w:tcPr>
            <w:tcW w:w="1206" w:type="dxa"/>
            <w:tcBorders>
              <w:top w:val="single" w:sz="4" w:space="0" w:color="auto"/>
              <w:bottom w:val="single" w:sz="4" w:space="0" w:color="auto"/>
            </w:tcBorders>
            <w:shd w:val="clear" w:color="auto" w:fill="auto"/>
            <w:tcMar>
              <w:top w:w="85" w:type="dxa"/>
              <w:bottom w:w="85" w:type="dxa"/>
            </w:tcMar>
          </w:tcPr>
          <w:p w14:paraId="2C771B9F" w14:textId="77777777" w:rsidR="00987979" w:rsidRPr="00FA5350" w:rsidRDefault="00987979" w:rsidP="008F53DD">
            <w:pPr>
              <w:widowControl w:val="0"/>
              <w:spacing w:after="120" w:line="240" w:lineRule="auto"/>
              <w:jc w:val="center"/>
              <w:rPr>
                <w:rFonts w:ascii="Sylfaen" w:hAnsi="Sylfaen"/>
                <w:sz w:val="20"/>
                <w:szCs w:val="24"/>
              </w:rPr>
            </w:pPr>
            <w:r w:rsidRPr="00FA5350">
              <w:rPr>
                <w:rFonts w:ascii="Sylfaen" w:hAnsi="Sylfaen"/>
                <w:sz w:val="20"/>
                <w:szCs w:val="24"/>
              </w:rPr>
              <w:t>5</w:t>
            </w:r>
          </w:p>
        </w:tc>
        <w:tc>
          <w:tcPr>
            <w:tcW w:w="2693" w:type="dxa"/>
            <w:tcBorders>
              <w:left w:val="single" w:sz="4" w:space="0" w:color="auto"/>
            </w:tcBorders>
            <w:shd w:val="clear" w:color="auto" w:fill="auto"/>
            <w:tcMar>
              <w:top w:w="85" w:type="dxa"/>
              <w:bottom w:w="85" w:type="dxa"/>
            </w:tcMar>
          </w:tcPr>
          <w:p w14:paraId="706B72A2" w14:textId="77777777"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Սահմանափակումները</w:t>
            </w:r>
          </w:p>
        </w:tc>
        <w:tc>
          <w:tcPr>
            <w:tcW w:w="5598" w:type="dxa"/>
            <w:shd w:val="clear" w:color="auto" w:fill="auto"/>
            <w:tcMar>
              <w:top w:w="85" w:type="dxa"/>
              <w:bottom w:w="85" w:type="dxa"/>
            </w:tcMar>
          </w:tcPr>
          <w:p w14:paraId="6519A2D1" w14:textId="535A1563"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ներկայացվող տեղեկությունների ձ</w:t>
            </w:r>
            <w:r w:rsidR="00ED7AFC">
              <w:rPr>
                <w:rFonts w:ascii="Sylfaen" w:hAnsi="Sylfaen"/>
                <w:sz w:val="20"/>
                <w:szCs w:val="24"/>
              </w:rPr>
              <w:t>և</w:t>
            </w:r>
            <w:r w:rsidRPr="00FA5350">
              <w:rPr>
                <w:rFonts w:ascii="Sylfaen" w:hAnsi="Sylfaen"/>
                <w:sz w:val="20"/>
                <w:szCs w:val="24"/>
              </w:rPr>
              <w:t xml:space="preserve">աչափն ու կառուցվածքը պետք է համապատասխանեն Էլեկտրոնային փաստաթղթերի </w:t>
            </w:r>
            <w:r w:rsidR="00ED7AFC">
              <w:rPr>
                <w:rFonts w:ascii="Sylfaen" w:hAnsi="Sylfaen"/>
                <w:sz w:val="20"/>
                <w:szCs w:val="24"/>
              </w:rPr>
              <w:t>և</w:t>
            </w:r>
            <w:r w:rsidRPr="00FA5350">
              <w:rPr>
                <w:rFonts w:ascii="Sylfaen" w:hAnsi="Sylfaen"/>
                <w:sz w:val="20"/>
                <w:szCs w:val="24"/>
              </w:rPr>
              <w:t xml:space="preserve"> տեղեկությունների ձ</w:t>
            </w:r>
            <w:r w:rsidR="00ED7AFC">
              <w:rPr>
                <w:rFonts w:ascii="Sylfaen" w:hAnsi="Sylfaen"/>
                <w:sz w:val="20"/>
                <w:szCs w:val="24"/>
              </w:rPr>
              <w:t>և</w:t>
            </w:r>
            <w:r w:rsidRPr="00FA5350">
              <w:rPr>
                <w:rFonts w:ascii="Sylfaen" w:hAnsi="Sylfaen"/>
                <w:sz w:val="20"/>
                <w:szCs w:val="24"/>
              </w:rPr>
              <w:t>աչափերի ու կառուցվածքների նկարագրությանը</w:t>
            </w:r>
          </w:p>
        </w:tc>
      </w:tr>
      <w:tr w:rsidR="00987979" w:rsidRPr="00FA5350" w14:paraId="046A5644" w14:textId="77777777" w:rsidTr="008F53DD">
        <w:trPr>
          <w:cantSplit/>
          <w:jc w:val="center"/>
        </w:trPr>
        <w:tc>
          <w:tcPr>
            <w:tcW w:w="1206" w:type="dxa"/>
            <w:tcBorders>
              <w:top w:val="single" w:sz="4" w:space="0" w:color="auto"/>
              <w:bottom w:val="single" w:sz="4" w:space="0" w:color="auto"/>
            </w:tcBorders>
            <w:shd w:val="clear" w:color="auto" w:fill="auto"/>
            <w:tcMar>
              <w:top w:w="85" w:type="dxa"/>
              <w:bottom w:w="85" w:type="dxa"/>
            </w:tcMar>
          </w:tcPr>
          <w:p w14:paraId="35EA2F83" w14:textId="77777777" w:rsidR="00987979" w:rsidRPr="00FA5350" w:rsidRDefault="00987979" w:rsidP="008F53DD">
            <w:pPr>
              <w:widowControl w:val="0"/>
              <w:spacing w:after="120" w:line="240" w:lineRule="auto"/>
              <w:jc w:val="center"/>
              <w:rPr>
                <w:rFonts w:ascii="Sylfaen" w:hAnsi="Sylfaen"/>
                <w:sz w:val="20"/>
                <w:szCs w:val="24"/>
              </w:rPr>
            </w:pPr>
            <w:r w:rsidRPr="00FA5350">
              <w:rPr>
                <w:rFonts w:ascii="Sylfaen" w:hAnsi="Sylfaen"/>
                <w:sz w:val="20"/>
                <w:szCs w:val="24"/>
              </w:rPr>
              <w:t>6</w:t>
            </w:r>
          </w:p>
        </w:tc>
        <w:tc>
          <w:tcPr>
            <w:tcW w:w="2693" w:type="dxa"/>
            <w:tcBorders>
              <w:left w:val="single" w:sz="4" w:space="0" w:color="auto"/>
            </w:tcBorders>
            <w:shd w:val="clear" w:color="auto" w:fill="auto"/>
            <w:tcMar>
              <w:top w:w="85" w:type="dxa"/>
              <w:bottom w:w="85" w:type="dxa"/>
            </w:tcMar>
          </w:tcPr>
          <w:p w14:paraId="742D843C" w14:textId="77777777"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Գործառնության նկարագրությունը</w:t>
            </w:r>
          </w:p>
        </w:tc>
        <w:tc>
          <w:tcPr>
            <w:tcW w:w="5598" w:type="dxa"/>
            <w:shd w:val="clear" w:color="auto" w:fill="auto"/>
            <w:tcMar>
              <w:top w:w="85" w:type="dxa"/>
              <w:bottom w:w="85" w:type="dxa"/>
            </w:tcMar>
          </w:tcPr>
          <w:p w14:paraId="1136F539" w14:textId="1B2380BA"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կատարողը ձ</w:t>
            </w:r>
            <w:r w:rsidR="00ED7AFC">
              <w:rPr>
                <w:rFonts w:ascii="Sylfaen" w:hAnsi="Sylfaen"/>
                <w:sz w:val="20"/>
                <w:szCs w:val="24"/>
              </w:rPr>
              <w:t>և</w:t>
            </w:r>
            <w:r w:rsidRPr="00FA5350">
              <w:rPr>
                <w:rFonts w:ascii="Sylfaen" w:hAnsi="Sylfaen"/>
                <w:sz w:val="20"/>
                <w:szCs w:val="24"/>
              </w:rPr>
              <w:t xml:space="preserve">ավորում </w:t>
            </w:r>
            <w:r w:rsidR="00ED7AFC">
              <w:rPr>
                <w:rFonts w:ascii="Sylfaen" w:hAnsi="Sylfaen"/>
                <w:sz w:val="20"/>
                <w:szCs w:val="24"/>
              </w:rPr>
              <w:t>և</w:t>
            </w:r>
            <w:r w:rsidRPr="00FA5350">
              <w:rPr>
                <w:rFonts w:ascii="Sylfaen" w:hAnsi="Sylfaen"/>
                <w:sz w:val="20"/>
                <w:szCs w:val="24"/>
              </w:rPr>
              <w:t xml:space="preserve"> Հանձնաժողով է ուղարկում արտադրողների ռեեստրում ներառելու համար արտադրողի մասին տեղեկությունները՝ Լիազորված մարմինների </w:t>
            </w:r>
            <w:r w:rsidR="00ED7AFC">
              <w:rPr>
                <w:rFonts w:ascii="Sylfaen" w:hAnsi="Sylfaen"/>
                <w:sz w:val="20"/>
                <w:szCs w:val="24"/>
              </w:rPr>
              <w:t>և</w:t>
            </w:r>
            <w:r w:rsidRPr="00FA5350">
              <w:rPr>
                <w:rFonts w:ascii="Sylfaen" w:hAnsi="Sylfaen"/>
                <w:sz w:val="20"/>
                <w:szCs w:val="24"/>
              </w:rPr>
              <w:t xml:space="preserve"> Հանձնաժողովի միջ</w:t>
            </w:r>
            <w:r w:rsidR="00ED7AFC">
              <w:rPr>
                <w:rFonts w:ascii="Sylfaen" w:hAnsi="Sylfaen"/>
                <w:sz w:val="20"/>
                <w:szCs w:val="24"/>
              </w:rPr>
              <w:t>և</w:t>
            </w:r>
            <w:r w:rsidRPr="00FA5350">
              <w:rPr>
                <w:rFonts w:ascii="Sylfaen" w:hAnsi="Sylfaen"/>
                <w:sz w:val="20"/>
                <w:szCs w:val="24"/>
              </w:rPr>
              <w:t xml:space="preserve"> տեղեկատվական փոխգործակցության կանոնակարգին համապատասխան</w:t>
            </w:r>
          </w:p>
        </w:tc>
      </w:tr>
      <w:tr w:rsidR="00987979" w:rsidRPr="00FA5350" w14:paraId="5963CAAA" w14:textId="77777777" w:rsidTr="008F53DD">
        <w:trPr>
          <w:cantSplit/>
          <w:jc w:val="center"/>
        </w:trPr>
        <w:tc>
          <w:tcPr>
            <w:tcW w:w="1206" w:type="dxa"/>
            <w:tcBorders>
              <w:top w:val="single" w:sz="4" w:space="0" w:color="auto"/>
            </w:tcBorders>
            <w:shd w:val="clear" w:color="auto" w:fill="auto"/>
            <w:tcMar>
              <w:top w:w="85" w:type="dxa"/>
              <w:bottom w:w="85" w:type="dxa"/>
            </w:tcMar>
          </w:tcPr>
          <w:p w14:paraId="7E7C17E9" w14:textId="77777777" w:rsidR="00987979" w:rsidRPr="00FA5350" w:rsidRDefault="00987979" w:rsidP="008F53DD">
            <w:pPr>
              <w:widowControl w:val="0"/>
              <w:spacing w:after="120" w:line="240" w:lineRule="auto"/>
              <w:jc w:val="center"/>
              <w:rPr>
                <w:rFonts w:ascii="Sylfaen" w:hAnsi="Sylfaen"/>
                <w:sz w:val="20"/>
                <w:szCs w:val="24"/>
              </w:rPr>
            </w:pPr>
            <w:r w:rsidRPr="00FA5350">
              <w:rPr>
                <w:rFonts w:ascii="Sylfaen" w:hAnsi="Sylfaen"/>
                <w:sz w:val="20"/>
                <w:szCs w:val="24"/>
              </w:rPr>
              <w:t>7</w:t>
            </w:r>
          </w:p>
        </w:tc>
        <w:tc>
          <w:tcPr>
            <w:tcW w:w="2693" w:type="dxa"/>
            <w:tcBorders>
              <w:left w:val="single" w:sz="4" w:space="0" w:color="auto"/>
            </w:tcBorders>
            <w:shd w:val="clear" w:color="auto" w:fill="auto"/>
            <w:tcMar>
              <w:top w:w="85" w:type="dxa"/>
              <w:bottom w:w="85" w:type="dxa"/>
            </w:tcMar>
          </w:tcPr>
          <w:p w14:paraId="79AE4219" w14:textId="77777777"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Արդյունքները</w:t>
            </w:r>
          </w:p>
        </w:tc>
        <w:tc>
          <w:tcPr>
            <w:tcW w:w="5598" w:type="dxa"/>
            <w:shd w:val="clear" w:color="auto" w:fill="auto"/>
            <w:tcMar>
              <w:top w:w="85" w:type="dxa"/>
              <w:bottom w:w="85" w:type="dxa"/>
            </w:tcMar>
          </w:tcPr>
          <w:p w14:paraId="2D2AAE0C" w14:textId="77777777"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արտադրողների ռեեստրում ներառելու համար արտադրողի մասին տեղեկությունները ներկայացված են</w:t>
            </w:r>
          </w:p>
        </w:tc>
      </w:tr>
    </w:tbl>
    <w:p w14:paraId="6462C076" w14:textId="77777777" w:rsidR="00987979" w:rsidRPr="00987979" w:rsidRDefault="00987979" w:rsidP="00987979">
      <w:pPr>
        <w:widowControl w:val="0"/>
        <w:spacing w:after="160" w:line="360" w:lineRule="auto"/>
        <w:rPr>
          <w:rFonts w:ascii="Sylfaen" w:hAnsi="Sylfaen"/>
          <w:sz w:val="24"/>
          <w:szCs w:val="24"/>
        </w:rPr>
      </w:pPr>
    </w:p>
    <w:p w14:paraId="3B7E4D81" w14:textId="77777777" w:rsidR="008F53DD" w:rsidRDefault="008F53DD">
      <w:pPr>
        <w:rPr>
          <w:rFonts w:ascii="Sylfaen" w:hAnsi="Sylfaen"/>
          <w:sz w:val="24"/>
          <w:szCs w:val="24"/>
        </w:rPr>
      </w:pPr>
      <w:r>
        <w:rPr>
          <w:rFonts w:ascii="Sylfaen" w:hAnsi="Sylfaen"/>
          <w:sz w:val="24"/>
          <w:szCs w:val="24"/>
        </w:rPr>
        <w:br w:type="page"/>
      </w:r>
    </w:p>
    <w:p w14:paraId="77701125" w14:textId="77777777" w:rsidR="00987979" w:rsidRPr="00987979" w:rsidRDefault="00987979" w:rsidP="00987979">
      <w:pPr>
        <w:widowControl w:val="0"/>
        <w:spacing w:after="160" w:line="360" w:lineRule="auto"/>
        <w:jc w:val="right"/>
        <w:rPr>
          <w:rFonts w:ascii="Sylfaen" w:hAnsi="Sylfaen"/>
          <w:sz w:val="24"/>
          <w:szCs w:val="24"/>
        </w:rPr>
      </w:pPr>
      <w:r w:rsidRPr="00987979">
        <w:rPr>
          <w:rFonts w:ascii="Sylfaen" w:hAnsi="Sylfaen"/>
          <w:sz w:val="24"/>
          <w:szCs w:val="24"/>
        </w:rPr>
        <w:lastRenderedPageBreak/>
        <w:t>Աղյուսակ 9</w:t>
      </w:r>
    </w:p>
    <w:p w14:paraId="214EBCFE" w14:textId="068E2BF9" w:rsidR="00987979" w:rsidRPr="00987979" w:rsidRDefault="00987979" w:rsidP="00987979">
      <w:pPr>
        <w:widowControl w:val="0"/>
        <w:spacing w:after="160" w:line="360" w:lineRule="auto"/>
        <w:jc w:val="center"/>
        <w:rPr>
          <w:rFonts w:ascii="Sylfaen" w:hAnsi="Sylfaen"/>
          <w:sz w:val="24"/>
          <w:szCs w:val="24"/>
        </w:rPr>
      </w:pPr>
      <w:r w:rsidRPr="00987979">
        <w:rPr>
          <w:rFonts w:ascii="Sylfaen" w:hAnsi="Sylfaen"/>
          <w:sz w:val="24"/>
          <w:szCs w:val="24"/>
        </w:rPr>
        <w:t xml:space="preserve">«Արտադրողների ռեեստրում ներառելու համար տեղեկությունների ընդունում </w:t>
      </w:r>
      <w:r w:rsidR="00ED7AFC">
        <w:rPr>
          <w:rFonts w:ascii="Sylfaen" w:hAnsi="Sylfaen"/>
          <w:sz w:val="24"/>
          <w:szCs w:val="24"/>
        </w:rPr>
        <w:t>և</w:t>
      </w:r>
      <w:r w:rsidRPr="00987979">
        <w:rPr>
          <w:rFonts w:ascii="Sylfaen" w:hAnsi="Sylfaen"/>
          <w:sz w:val="24"/>
          <w:szCs w:val="24"/>
        </w:rPr>
        <w:t xml:space="preserve"> մշակում» գործառնության (P.SS.15.OPR.002) նկարագրությունը</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136"/>
        <w:gridCol w:w="2402"/>
        <w:gridCol w:w="5818"/>
      </w:tblGrid>
      <w:tr w:rsidR="00987979" w:rsidRPr="00FA5350" w14:paraId="60C08C02" w14:textId="77777777" w:rsidTr="008F53DD">
        <w:trPr>
          <w:tblHeader/>
          <w:jc w:val="center"/>
        </w:trPr>
        <w:tc>
          <w:tcPr>
            <w:tcW w:w="1136" w:type="dxa"/>
            <w:shd w:val="clear" w:color="auto" w:fill="auto"/>
            <w:tcMar>
              <w:top w:w="85" w:type="dxa"/>
              <w:bottom w:w="85" w:type="dxa"/>
            </w:tcMar>
          </w:tcPr>
          <w:p w14:paraId="64B51C2F" w14:textId="77777777" w:rsidR="00987979" w:rsidRPr="00FA5350" w:rsidRDefault="00987979" w:rsidP="008F53DD">
            <w:pPr>
              <w:widowControl w:val="0"/>
              <w:spacing w:after="120" w:line="240" w:lineRule="auto"/>
              <w:jc w:val="center"/>
              <w:rPr>
                <w:rFonts w:ascii="Sylfaen" w:hAnsi="Sylfaen"/>
                <w:sz w:val="20"/>
                <w:szCs w:val="24"/>
              </w:rPr>
            </w:pPr>
            <w:r w:rsidRPr="00FA5350">
              <w:rPr>
                <w:rFonts w:ascii="Sylfaen" w:hAnsi="Sylfaen"/>
                <w:sz w:val="20"/>
                <w:szCs w:val="24"/>
              </w:rPr>
              <w:t>Համարը՝ ը/կ</w:t>
            </w:r>
          </w:p>
        </w:tc>
        <w:tc>
          <w:tcPr>
            <w:tcW w:w="2402" w:type="dxa"/>
            <w:shd w:val="clear" w:color="auto" w:fill="auto"/>
            <w:tcMar>
              <w:top w:w="85" w:type="dxa"/>
              <w:bottom w:w="85" w:type="dxa"/>
            </w:tcMar>
          </w:tcPr>
          <w:p w14:paraId="130734F5" w14:textId="77777777" w:rsidR="00987979" w:rsidRPr="00FA5350" w:rsidRDefault="00987979" w:rsidP="008F53DD">
            <w:pPr>
              <w:widowControl w:val="0"/>
              <w:spacing w:after="120" w:line="240" w:lineRule="auto"/>
              <w:jc w:val="center"/>
              <w:rPr>
                <w:rFonts w:ascii="Sylfaen" w:hAnsi="Sylfaen"/>
                <w:sz w:val="20"/>
                <w:szCs w:val="24"/>
              </w:rPr>
            </w:pPr>
            <w:r w:rsidRPr="00FA5350">
              <w:rPr>
                <w:rFonts w:ascii="Sylfaen" w:hAnsi="Sylfaen"/>
                <w:sz w:val="20"/>
                <w:szCs w:val="24"/>
              </w:rPr>
              <w:t>Տարրի նշագիրը</w:t>
            </w:r>
          </w:p>
        </w:tc>
        <w:tc>
          <w:tcPr>
            <w:tcW w:w="5818" w:type="dxa"/>
            <w:shd w:val="clear" w:color="auto" w:fill="auto"/>
            <w:tcMar>
              <w:top w:w="85" w:type="dxa"/>
              <w:bottom w:w="85" w:type="dxa"/>
            </w:tcMar>
          </w:tcPr>
          <w:p w14:paraId="1687547A" w14:textId="77777777" w:rsidR="00987979" w:rsidRPr="00FA5350" w:rsidRDefault="00987979" w:rsidP="008F53DD">
            <w:pPr>
              <w:widowControl w:val="0"/>
              <w:spacing w:after="120" w:line="240" w:lineRule="auto"/>
              <w:jc w:val="center"/>
              <w:rPr>
                <w:rFonts w:ascii="Sylfaen" w:hAnsi="Sylfaen"/>
                <w:sz w:val="20"/>
                <w:szCs w:val="24"/>
              </w:rPr>
            </w:pPr>
            <w:r w:rsidRPr="00FA5350">
              <w:rPr>
                <w:rFonts w:ascii="Sylfaen" w:hAnsi="Sylfaen"/>
                <w:sz w:val="20"/>
                <w:szCs w:val="24"/>
              </w:rPr>
              <w:t>Նկարագրությունը</w:t>
            </w:r>
          </w:p>
        </w:tc>
      </w:tr>
      <w:tr w:rsidR="00987979" w:rsidRPr="00FA5350" w14:paraId="48D0D977" w14:textId="77777777" w:rsidTr="008F53DD">
        <w:trPr>
          <w:tblHeader/>
          <w:jc w:val="center"/>
        </w:trPr>
        <w:tc>
          <w:tcPr>
            <w:tcW w:w="1136" w:type="dxa"/>
            <w:shd w:val="clear" w:color="auto" w:fill="auto"/>
            <w:tcMar>
              <w:top w:w="85" w:type="dxa"/>
              <w:bottom w:w="85" w:type="dxa"/>
            </w:tcMar>
            <w:vAlign w:val="center"/>
          </w:tcPr>
          <w:p w14:paraId="55C811B3" w14:textId="77777777" w:rsidR="00987979" w:rsidRPr="00FA5350" w:rsidRDefault="00987979" w:rsidP="008F53DD">
            <w:pPr>
              <w:widowControl w:val="0"/>
              <w:spacing w:after="120" w:line="240" w:lineRule="auto"/>
              <w:jc w:val="center"/>
              <w:rPr>
                <w:rFonts w:ascii="Sylfaen" w:hAnsi="Sylfaen"/>
                <w:sz w:val="20"/>
                <w:szCs w:val="24"/>
              </w:rPr>
            </w:pPr>
            <w:r w:rsidRPr="00FA5350">
              <w:rPr>
                <w:rFonts w:ascii="Sylfaen" w:hAnsi="Sylfaen"/>
                <w:sz w:val="20"/>
                <w:szCs w:val="24"/>
              </w:rPr>
              <w:t>1</w:t>
            </w:r>
          </w:p>
        </w:tc>
        <w:tc>
          <w:tcPr>
            <w:tcW w:w="2402" w:type="dxa"/>
            <w:shd w:val="clear" w:color="auto" w:fill="auto"/>
            <w:tcMar>
              <w:top w:w="85" w:type="dxa"/>
              <w:bottom w:w="85" w:type="dxa"/>
            </w:tcMar>
            <w:vAlign w:val="center"/>
          </w:tcPr>
          <w:p w14:paraId="775BEC39" w14:textId="77777777" w:rsidR="00987979" w:rsidRPr="00FA5350" w:rsidRDefault="00987979" w:rsidP="008F53DD">
            <w:pPr>
              <w:widowControl w:val="0"/>
              <w:spacing w:after="120" w:line="240" w:lineRule="auto"/>
              <w:jc w:val="center"/>
              <w:rPr>
                <w:rFonts w:ascii="Sylfaen" w:hAnsi="Sylfaen"/>
                <w:sz w:val="20"/>
                <w:szCs w:val="24"/>
              </w:rPr>
            </w:pPr>
            <w:r w:rsidRPr="00FA5350">
              <w:rPr>
                <w:rFonts w:ascii="Sylfaen" w:hAnsi="Sylfaen"/>
                <w:sz w:val="20"/>
                <w:szCs w:val="24"/>
              </w:rPr>
              <w:t>2</w:t>
            </w:r>
          </w:p>
        </w:tc>
        <w:tc>
          <w:tcPr>
            <w:tcW w:w="5818" w:type="dxa"/>
            <w:shd w:val="clear" w:color="auto" w:fill="auto"/>
            <w:tcMar>
              <w:top w:w="85" w:type="dxa"/>
              <w:bottom w:w="85" w:type="dxa"/>
            </w:tcMar>
            <w:vAlign w:val="center"/>
          </w:tcPr>
          <w:p w14:paraId="1C822BA3" w14:textId="77777777" w:rsidR="00987979" w:rsidRPr="00FA5350" w:rsidRDefault="00987979" w:rsidP="008F53DD">
            <w:pPr>
              <w:widowControl w:val="0"/>
              <w:spacing w:after="120" w:line="240" w:lineRule="auto"/>
              <w:jc w:val="center"/>
              <w:rPr>
                <w:rFonts w:ascii="Sylfaen" w:hAnsi="Sylfaen"/>
                <w:sz w:val="20"/>
                <w:szCs w:val="24"/>
              </w:rPr>
            </w:pPr>
            <w:r w:rsidRPr="00FA5350">
              <w:rPr>
                <w:rFonts w:ascii="Sylfaen" w:hAnsi="Sylfaen"/>
                <w:sz w:val="20"/>
                <w:szCs w:val="24"/>
              </w:rPr>
              <w:t>3</w:t>
            </w:r>
          </w:p>
        </w:tc>
      </w:tr>
      <w:tr w:rsidR="00987979" w:rsidRPr="00FA5350" w14:paraId="5EA26C22" w14:textId="77777777" w:rsidTr="008F53DD">
        <w:trPr>
          <w:jc w:val="center"/>
        </w:trPr>
        <w:tc>
          <w:tcPr>
            <w:tcW w:w="1136" w:type="dxa"/>
            <w:tcBorders>
              <w:bottom w:val="single" w:sz="4" w:space="0" w:color="auto"/>
            </w:tcBorders>
            <w:shd w:val="clear" w:color="auto" w:fill="auto"/>
            <w:tcMar>
              <w:top w:w="85" w:type="dxa"/>
              <w:bottom w:w="85" w:type="dxa"/>
            </w:tcMar>
          </w:tcPr>
          <w:p w14:paraId="0F338E7D" w14:textId="77777777" w:rsidR="00987979" w:rsidRPr="00FA5350" w:rsidRDefault="00987979" w:rsidP="008F53DD">
            <w:pPr>
              <w:widowControl w:val="0"/>
              <w:spacing w:after="120" w:line="240" w:lineRule="auto"/>
              <w:jc w:val="center"/>
              <w:rPr>
                <w:rFonts w:ascii="Sylfaen" w:hAnsi="Sylfaen"/>
                <w:sz w:val="20"/>
                <w:szCs w:val="24"/>
              </w:rPr>
            </w:pPr>
            <w:r w:rsidRPr="00FA5350">
              <w:rPr>
                <w:rFonts w:ascii="Sylfaen" w:hAnsi="Sylfaen"/>
                <w:sz w:val="20"/>
                <w:szCs w:val="24"/>
              </w:rPr>
              <w:t>1</w:t>
            </w:r>
          </w:p>
        </w:tc>
        <w:tc>
          <w:tcPr>
            <w:tcW w:w="2402" w:type="dxa"/>
            <w:tcBorders>
              <w:left w:val="single" w:sz="4" w:space="0" w:color="auto"/>
              <w:bottom w:val="single" w:sz="4" w:space="0" w:color="auto"/>
            </w:tcBorders>
            <w:shd w:val="clear" w:color="auto" w:fill="auto"/>
            <w:tcMar>
              <w:top w:w="85" w:type="dxa"/>
              <w:bottom w:w="85" w:type="dxa"/>
            </w:tcMar>
          </w:tcPr>
          <w:p w14:paraId="47EE063C" w14:textId="77777777"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Ծածկագրային նշագիրը</w:t>
            </w:r>
          </w:p>
        </w:tc>
        <w:tc>
          <w:tcPr>
            <w:tcW w:w="5818" w:type="dxa"/>
            <w:shd w:val="clear" w:color="auto" w:fill="auto"/>
            <w:tcMar>
              <w:top w:w="85" w:type="dxa"/>
              <w:bottom w:w="85" w:type="dxa"/>
            </w:tcMar>
          </w:tcPr>
          <w:p w14:paraId="117207D0" w14:textId="77777777"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P.SS.15.OPR.002</w:t>
            </w:r>
          </w:p>
        </w:tc>
      </w:tr>
      <w:tr w:rsidR="00987979" w:rsidRPr="00FA5350" w14:paraId="2B6E7532" w14:textId="77777777" w:rsidTr="008F53DD">
        <w:trPr>
          <w:jc w:val="center"/>
        </w:trPr>
        <w:tc>
          <w:tcPr>
            <w:tcW w:w="1136" w:type="dxa"/>
            <w:tcBorders>
              <w:top w:val="single" w:sz="4" w:space="0" w:color="auto"/>
              <w:bottom w:val="single" w:sz="4" w:space="0" w:color="auto"/>
            </w:tcBorders>
            <w:shd w:val="clear" w:color="auto" w:fill="auto"/>
            <w:tcMar>
              <w:top w:w="85" w:type="dxa"/>
              <w:bottom w:w="85" w:type="dxa"/>
            </w:tcMar>
          </w:tcPr>
          <w:p w14:paraId="181B4FB0" w14:textId="77777777" w:rsidR="00987979" w:rsidRPr="00FA5350" w:rsidRDefault="00987979" w:rsidP="008F53DD">
            <w:pPr>
              <w:widowControl w:val="0"/>
              <w:spacing w:after="120" w:line="240" w:lineRule="auto"/>
              <w:jc w:val="center"/>
              <w:rPr>
                <w:rFonts w:ascii="Sylfaen" w:hAnsi="Sylfaen"/>
                <w:sz w:val="20"/>
                <w:szCs w:val="24"/>
              </w:rPr>
            </w:pPr>
            <w:r w:rsidRPr="00FA5350">
              <w:rPr>
                <w:rFonts w:ascii="Sylfaen" w:hAnsi="Sylfaen"/>
                <w:sz w:val="20"/>
                <w:szCs w:val="24"/>
              </w:rPr>
              <w:t>2</w:t>
            </w:r>
          </w:p>
        </w:tc>
        <w:tc>
          <w:tcPr>
            <w:tcW w:w="2402" w:type="dxa"/>
            <w:tcBorders>
              <w:left w:val="single" w:sz="4" w:space="0" w:color="auto"/>
            </w:tcBorders>
            <w:shd w:val="clear" w:color="auto" w:fill="auto"/>
            <w:tcMar>
              <w:top w:w="85" w:type="dxa"/>
              <w:bottom w:w="85" w:type="dxa"/>
            </w:tcMar>
          </w:tcPr>
          <w:p w14:paraId="6ACCC5A9" w14:textId="77777777"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Գործառնության անվանումը</w:t>
            </w:r>
          </w:p>
        </w:tc>
        <w:tc>
          <w:tcPr>
            <w:tcW w:w="5818" w:type="dxa"/>
            <w:shd w:val="clear" w:color="auto" w:fill="auto"/>
            <w:tcMar>
              <w:top w:w="85" w:type="dxa"/>
              <w:bottom w:w="85" w:type="dxa"/>
            </w:tcMar>
          </w:tcPr>
          <w:p w14:paraId="4CC7E379" w14:textId="1B5D0348"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 xml:space="preserve">արտադրողների ռեեստրում ներառելու համար տեղեկությունների ընդունում </w:t>
            </w:r>
            <w:r w:rsidR="00ED7AFC">
              <w:rPr>
                <w:rFonts w:ascii="Sylfaen" w:hAnsi="Sylfaen"/>
                <w:sz w:val="20"/>
                <w:szCs w:val="24"/>
              </w:rPr>
              <w:t>և</w:t>
            </w:r>
            <w:r w:rsidRPr="00FA5350">
              <w:rPr>
                <w:rFonts w:ascii="Sylfaen" w:hAnsi="Sylfaen"/>
                <w:sz w:val="20"/>
                <w:szCs w:val="24"/>
              </w:rPr>
              <w:t xml:space="preserve"> մշակում</w:t>
            </w:r>
          </w:p>
        </w:tc>
      </w:tr>
      <w:tr w:rsidR="00987979" w:rsidRPr="00FA5350" w14:paraId="394B070E" w14:textId="77777777" w:rsidTr="008F53DD">
        <w:trPr>
          <w:jc w:val="center"/>
        </w:trPr>
        <w:tc>
          <w:tcPr>
            <w:tcW w:w="1136" w:type="dxa"/>
            <w:tcBorders>
              <w:top w:val="single" w:sz="4" w:space="0" w:color="auto"/>
              <w:bottom w:val="single" w:sz="4" w:space="0" w:color="auto"/>
            </w:tcBorders>
            <w:shd w:val="clear" w:color="auto" w:fill="auto"/>
            <w:tcMar>
              <w:top w:w="85" w:type="dxa"/>
              <w:bottom w:w="85" w:type="dxa"/>
            </w:tcMar>
          </w:tcPr>
          <w:p w14:paraId="4792C9A5" w14:textId="77777777" w:rsidR="00987979" w:rsidRPr="00FA5350" w:rsidRDefault="00987979" w:rsidP="008F53DD">
            <w:pPr>
              <w:widowControl w:val="0"/>
              <w:spacing w:after="120" w:line="240" w:lineRule="auto"/>
              <w:jc w:val="center"/>
              <w:rPr>
                <w:rFonts w:ascii="Sylfaen" w:hAnsi="Sylfaen"/>
                <w:sz w:val="20"/>
                <w:szCs w:val="24"/>
              </w:rPr>
            </w:pPr>
            <w:r w:rsidRPr="00FA5350">
              <w:rPr>
                <w:rFonts w:ascii="Sylfaen" w:hAnsi="Sylfaen"/>
                <w:sz w:val="20"/>
                <w:szCs w:val="24"/>
              </w:rPr>
              <w:t>3</w:t>
            </w:r>
          </w:p>
        </w:tc>
        <w:tc>
          <w:tcPr>
            <w:tcW w:w="2402" w:type="dxa"/>
            <w:tcBorders>
              <w:left w:val="single" w:sz="4" w:space="0" w:color="auto"/>
            </w:tcBorders>
            <w:shd w:val="clear" w:color="auto" w:fill="auto"/>
            <w:tcMar>
              <w:top w:w="85" w:type="dxa"/>
              <w:bottom w:w="85" w:type="dxa"/>
            </w:tcMar>
          </w:tcPr>
          <w:p w14:paraId="654E878C" w14:textId="77777777"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Կատարողը</w:t>
            </w:r>
          </w:p>
        </w:tc>
        <w:tc>
          <w:tcPr>
            <w:tcW w:w="5818" w:type="dxa"/>
            <w:shd w:val="clear" w:color="auto" w:fill="auto"/>
            <w:tcMar>
              <w:top w:w="85" w:type="dxa"/>
              <w:bottom w:w="85" w:type="dxa"/>
            </w:tcMar>
          </w:tcPr>
          <w:p w14:paraId="10B2E014" w14:textId="77777777"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Հանձնաժողով</w:t>
            </w:r>
          </w:p>
        </w:tc>
      </w:tr>
      <w:tr w:rsidR="00987979" w:rsidRPr="00FA5350" w14:paraId="17E5D041" w14:textId="77777777" w:rsidTr="008F53DD">
        <w:trPr>
          <w:jc w:val="center"/>
        </w:trPr>
        <w:tc>
          <w:tcPr>
            <w:tcW w:w="1136" w:type="dxa"/>
            <w:tcBorders>
              <w:top w:val="single" w:sz="4" w:space="0" w:color="auto"/>
              <w:bottom w:val="single" w:sz="4" w:space="0" w:color="auto"/>
            </w:tcBorders>
            <w:shd w:val="clear" w:color="auto" w:fill="auto"/>
            <w:tcMar>
              <w:top w:w="85" w:type="dxa"/>
              <w:bottom w:w="85" w:type="dxa"/>
            </w:tcMar>
          </w:tcPr>
          <w:p w14:paraId="0E5A68E0" w14:textId="77777777" w:rsidR="00987979" w:rsidRPr="00FA5350" w:rsidRDefault="00987979" w:rsidP="008F53DD">
            <w:pPr>
              <w:widowControl w:val="0"/>
              <w:spacing w:after="120" w:line="240" w:lineRule="auto"/>
              <w:jc w:val="center"/>
              <w:rPr>
                <w:rFonts w:ascii="Sylfaen" w:hAnsi="Sylfaen"/>
                <w:sz w:val="20"/>
                <w:szCs w:val="24"/>
              </w:rPr>
            </w:pPr>
            <w:r w:rsidRPr="00FA5350">
              <w:rPr>
                <w:rFonts w:ascii="Sylfaen" w:hAnsi="Sylfaen"/>
                <w:sz w:val="20"/>
                <w:szCs w:val="24"/>
              </w:rPr>
              <w:t>4</w:t>
            </w:r>
          </w:p>
        </w:tc>
        <w:tc>
          <w:tcPr>
            <w:tcW w:w="2402" w:type="dxa"/>
            <w:tcBorders>
              <w:left w:val="single" w:sz="4" w:space="0" w:color="auto"/>
            </w:tcBorders>
            <w:shd w:val="clear" w:color="auto" w:fill="auto"/>
            <w:tcMar>
              <w:top w:w="85" w:type="dxa"/>
              <w:bottom w:w="85" w:type="dxa"/>
            </w:tcMar>
          </w:tcPr>
          <w:p w14:paraId="3D76031C" w14:textId="77777777"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Կատարման պայմանները</w:t>
            </w:r>
          </w:p>
        </w:tc>
        <w:tc>
          <w:tcPr>
            <w:tcW w:w="5818" w:type="dxa"/>
            <w:shd w:val="clear" w:color="auto" w:fill="auto"/>
            <w:tcMar>
              <w:top w:w="85" w:type="dxa"/>
              <w:bottom w:w="85" w:type="dxa"/>
            </w:tcMar>
          </w:tcPr>
          <w:p w14:paraId="736229AD" w14:textId="77777777"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կատարվում է կատարողի կողմից արտադրողի մասին տեղեկություններն ստանալու դեպքում («Արտադրողների ռեեստրում ներառելու համար տեղեկությունների ներկայացում» գործառնություն (P.SS.15.OPR.001))</w:t>
            </w:r>
          </w:p>
        </w:tc>
      </w:tr>
      <w:tr w:rsidR="00987979" w:rsidRPr="00FA5350" w14:paraId="7ED025A8" w14:textId="77777777" w:rsidTr="008F53DD">
        <w:trPr>
          <w:jc w:val="center"/>
        </w:trPr>
        <w:tc>
          <w:tcPr>
            <w:tcW w:w="1136" w:type="dxa"/>
            <w:tcBorders>
              <w:top w:val="single" w:sz="4" w:space="0" w:color="auto"/>
              <w:bottom w:val="single" w:sz="4" w:space="0" w:color="auto"/>
            </w:tcBorders>
            <w:shd w:val="clear" w:color="auto" w:fill="auto"/>
            <w:tcMar>
              <w:top w:w="85" w:type="dxa"/>
              <w:bottom w:w="85" w:type="dxa"/>
            </w:tcMar>
          </w:tcPr>
          <w:p w14:paraId="66731192" w14:textId="77777777" w:rsidR="00987979" w:rsidRPr="00FA5350" w:rsidRDefault="00987979" w:rsidP="008F53DD">
            <w:pPr>
              <w:widowControl w:val="0"/>
              <w:spacing w:after="120" w:line="240" w:lineRule="auto"/>
              <w:jc w:val="center"/>
              <w:rPr>
                <w:rFonts w:ascii="Sylfaen" w:hAnsi="Sylfaen"/>
                <w:sz w:val="20"/>
                <w:szCs w:val="24"/>
              </w:rPr>
            </w:pPr>
            <w:r w:rsidRPr="00FA5350">
              <w:rPr>
                <w:rFonts w:ascii="Sylfaen" w:hAnsi="Sylfaen"/>
                <w:sz w:val="20"/>
                <w:szCs w:val="24"/>
              </w:rPr>
              <w:t>5</w:t>
            </w:r>
          </w:p>
        </w:tc>
        <w:tc>
          <w:tcPr>
            <w:tcW w:w="2402" w:type="dxa"/>
            <w:tcBorders>
              <w:left w:val="single" w:sz="4" w:space="0" w:color="auto"/>
            </w:tcBorders>
            <w:shd w:val="clear" w:color="auto" w:fill="auto"/>
            <w:tcMar>
              <w:top w:w="85" w:type="dxa"/>
              <w:bottom w:w="85" w:type="dxa"/>
            </w:tcMar>
          </w:tcPr>
          <w:p w14:paraId="67760493" w14:textId="77777777"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Սահմանափակումները</w:t>
            </w:r>
          </w:p>
        </w:tc>
        <w:tc>
          <w:tcPr>
            <w:tcW w:w="5818" w:type="dxa"/>
            <w:shd w:val="clear" w:color="auto" w:fill="auto"/>
            <w:tcMar>
              <w:top w:w="85" w:type="dxa"/>
              <w:bottom w:w="85" w:type="dxa"/>
            </w:tcMar>
          </w:tcPr>
          <w:p w14:paraId="359A62E1" w14:textId="74ECA2F2"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ներկայացվող տեղեկատվության ձ</w:t>
            </w:r>
            <w:r w:rsidR="00ED7AFC">
              <w:rPr>
                <w:rFonts w:ascii="Sylfaen" w:hAnsi="Sylfaen"/>
                <w:sz w:val="20"/>
                <w:szCs w:val="24"/>
              </w:rPr>
              <w:t>և</w:t>
            </w:r>
            <w:r w:rsidRPr="00FA5350">
              <w:rPr>
                <w:rFonts w:ascii="Sylfaen" w:hAnsi="Sylfaen"/>
                <w:sz w:val="20"/>
                <w:szCs w:val="24"/>
              </w:rPr>
              <w:t xml:space="preserve">աչափն ու կառուցվածքը պետք է համապատասխանեն Էլեկտրոնային փաստաթղթերի </w:t>
            </w:r>
            <w:r w:rsidR="00ED7AFC">
              <w:rPr>
                <w:rFonts w:ascii="Sylfaen" w:hAnsi="Sylfaen"/>
                <w:sz w:val="20"/>
                <w:szCs w:val="24"/>
              </w:rPr>
              <w:t>և</w:t>
            </w:r>
            <w:r w:rsidRPr="00FA5350">
              <w:rPr>
                <w:rFonts w:ascii="Sylfaen" w:hAnsi="Sylfaen"/>
                <w:sz w:val="20"/>
                <w:szCs w:val="24"/>
              </w:rPr>
              <w:t xml:space="preserve"> տեղեկությունների ձ</w:t>
            </w:r>
            <w:r w:rsidR="00ED7AFC">
              <w:rPr>
                <w:rFonts w:ascii="Sylfaen" w:hAnsi="Sylfaen"/>
                <w:sz w:val="20"/>
                <w:szCs w:val="24"/>
              </w:rPr>
              <w:t>և</w:t>
            </w:r>
            <w:r w:rsidRPr="00FA5350">
              <w:rPr>
                <w:rFonts w:ascii="Sylfaen" w:hAnsi="Sylfaen"/>
                <w:sz w:val="20"/>
                <w:szCs w:val="24"/>
              </w:rPr>
              <w:t xml:space="preserve">աչափերի ու կառուցվածքների նկարագրությանը։ Հաղորդագրությունը </w:t>
            </w:r>
            <w:r w:rsidR="00ED7AFC">
              <w:rPr>
                <w:rFonts w:ascii="Sylfaen" w:hAnsi="Sylfaen"/>
                <w:sz w:val="20"/>
                <w:szCs w:val="24"/>
              </w:rPr>
              <w:t>և</w:t>
            </w:r>
            <w:r w:rsidRPr="00FA5350">
              <w:rPr>
                <w:rFonts w:ascii="Sylfaen" w:hAnsi="Sylfaen"/>
                <w:sz w:val="20"/>
                <w:szCs w:val="24"/>
              </w:rPr>
              <w:t xml:space="preserve"> էլեկտրոնային փաստաթուղթը (տեղեկությունները) պետք է համապատասխանեն էլեկտրոնային փաստաթղթի (տեղեկությունների) վավերապայմանների լրացման պահանջներին, որոնք նախատեսված են Լիազորված մարմինների </w:t>
            </w:r>
            <w:r w:rsidR="00ED7AFC">
              <w:rPr>
                <w:rFonts w:ascii="Sylfaen" w:hAnsi="Sylfaen"/>
                <w:sz w:val="20"/>
                <w:szCs w:val="24"/>
              </w:rPr>
              <w:t>և</w:t>
            </w:r>
            <w:r w:rsidRPr="00FA5350">
              <w:rPr>
                <w:rFonts w:ascii="Sylfaen" w:hAnsi="Sylfaen"/>
                <w:sz w:val="20"/>
                <w:szCs w:val="24"/>
              </w:rPr>
              <w:t xml:space="preserve"> Հանձնաժողովի միջ</w:t>
            </w:r>
            <w:r w:rsidR="00ED7AFC">
              <w:rPr>
                <w:rFonts w:ascii="Sylfaen" w:hAnsi="Sylfaen"/>
                <w:sz w:val="20"/>
                <w:szCs w:val="24"/>
              </w:rPr>
              <w:t>և</w:t>
            </w:r>
            <w:r w:rsidRPr="00FA5350">
              <w:rPr>
                <w:rFonts w:ascii="Sylfaen" w:hAnsi="Sylfaen"/>
                <w:sz w:val="20"/>
                <w:szCs w:val="24"/>
              </w:rPr>
              <w:t xml:space="preserve"> տեղեկատվական փոխգործակցության կանոնակարգով</w:t>
            </w:r>
          </w:p>
        </w:tc>
      </w:tr>
      <w:tr w:rsidR="00987979" w:rsidRPr="00FA5350" w14:paraId="68F4626A" w14:textId="77777777" w:rsidTr="008F53DD">
        <w:trPr>
          <w:jc w:val="center"/>
        </w:trPr>
        <w:tc>
          <w:tcPr>
            <w:tcW w:w="1136" w:type="dxa"/>
            <w:tcBorders>
              <w:top w:val="single" w:sz="4" w:space="0" w:color="auto"/>
              <w:bottom w:val="single" w:sz="4" w:space="0" w:color="auto"/>
            </w:tcBorders>
            <w:shd w:val="clear" w:color="auto" w:fill="auto"/>
            <w:tcMar>
              <w:top w:w="85" w:type="dxa"/>
              <w:bottom w:w="85" w:type="dxa"/>
            </w:tcMar>
          </w:tcPr>
          <w:p w14:paraId="124188A8" w14:textId="77777777" w:rsidR="00987979" w:rsidRPr="00FA5350" w:rsidRDefault="00987979" w:rsidP="008F53DD">
            <w:pPr>
              <w:widowControl w:val="0"/>
              <w:spacing w:after="120" w:line="240" w:lineRule="auto"/>
              <w:jc w:val="center"/>
              <w:rPr>
                <w:rFonts w:ascii="Sylfaen" w:hAnsi="Sylfaen"/>
                <w:sz w:val="20"/>
                <w:szCs w:val="24"/>
              </w:rPr>
            </w:pPr>
            <w:r w:rsidRPr="00FA5350">
              <w:rPr>
                <w:rFonts w:ascii="Sylfaen" w:hAnsi="Sylfaen"/>
                <w:sz w:val="20"/>
                <w:szCs w:val="24"/>
              </w:rPr>
              <w:t>6</w:t>
            </w:r>
          </w:p>
        </w:tc>
        <w:tc>
          <w:tcPr>
            <w:tcW w:w="2402" w:type="dxa"/>
            <w:tcBorders>
              <w:left w:val="single" w:sz="4" w:space="0" w:color="auto"/>
            </w:tcBorders>
            <w:shd w:val="clear" w:color="auto" w:fill="auto"/>
            <w:tcMar>
              <w:top w:w="85" w:type="dxa"/>
              <w:bottom w:w="85" w:type="dxa"/>
            </w:tcMar>
          </w:tcPr>
          <w:p w14:paraId="77245AC9" w14:textId="77777777"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Գործառնության նկարագրությունը</w:t>
            </w:r>
          </w:p>
        </w:tc>
        <w:tc>
          <w:tcPr>
            <w:tcW w:w="5818" w:type="dxa"/>
            <w:shd w:val="clear" w:color="auto" w:fill="auto"/>
            <w:tcMar>
              <w:top w:w="85" w:type="dxa"/>
              <w:bottom w:w="85" w:type="dxa"/>
            </w:tcMar>
          </w:tcPr>
          <w:p w14:paraId="48BBD558" w14:textId="1EC1838B"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 xml:space="preserve">կատարողն ընդունում է արտադրողի մասին տեղեկությունները </w:t>
            </w:r>
            <w:r w:rsidR="00ED7AFC">
              <w:rPr>
                <w:rFonts w:ascii="Sylfaen" w:hAnsi="Sylfaen"/>
                <w:sz w:val="20"/>
                <w:szCs w:val="24"/>
              </w:rPr>
              <w:t>և</w:t>
            </w:r>
            <w:r w:rsidRPr="00FA5350">
              <w:rPr>
                <w:rFonts w:ascii="Sylfaen" w:hAnsi="Sylfaen"/>
                <w:sz w:val="20"/>
                <w:szCs w:val="24"/>
              </w:rPr>
              <w:t xml:space="preserve"> ստուգում դրանք՝ Լիազորված մարմինների </w:t>
            </w:r>
            <w:r w:rsidR="00ED7AFC">
              <w:rPr>
                <w:rFonts w:ascii="Sylfaen" w:hAnsi="Sylfaen"/>
                <w:sz w:val="20"/>
                <w:szCs w:val="24"/>
              </w:rPr>
              <w:t>և</w:t>
            </w:r>
            <w:r w:rsidRPr="00FA5350">
              <w:rPr>
                <w:rFonts w:ascii="Sylfaen" w:hAnsi="Sylfaen"/>
                <w:sz w:val="20"/>
                <w:szCs w:val="24"/>
              </w:rPr>
              <w:t xml:space="preserve"> Հանձնաժողովի միջ</w:t>
            </w:r>
            <w:r w:rsidR="00ED7AFC">
              <w:rPr>
                <w:rFonts w:ascii="Sylfaen" w:hAnsi="Sylfaen"/>
                <w:sz w:val="20"/>
                <w:szCs w:val="24"/>
              </w:rPr>
              <w:t>և</w:t>
            </w:r>
            <w:r w:rsidRPr="00FA5350">
              <w:rPr>
                <w:rFonts w:ascii="Sylfaen" w:hAnsi="Sylfaen"/>
                <w:sz w:val="20"/>
                <w:szCs w:val="24"/>
              </w:rPr>
              <w:t xml:space="preserve"> տեղեկատվական փոխգործակցության կանոնակարգին համապատասխան: Ստուգումը հաջողությամբ կատարելու դեպքում կատարողն իրականացնում է արտադրողի մասին տեղեկությունների ներառումն արտադրողների ռեեստրում, լրացնում է տեղեկությունների թարմացման ամսաթիվն ու ժամը </w:t>
            </w:r>
            <w:r w:rsidR="00ED7AFC">
              <w:rPr>
                <w:rFonts w:ascii="Sylfaen" w:hAnsi="Sylfaen"/>
                <w:sz w:val="20"/>
                <w:szCs w:val="24"/>
              </w:rPr>
              <w:t>և</w:t>
            </w:r>
            <w:r w:rsidRPr="00FA5350">
              <w:rPr>
                <w:rFonts w:ascii="Sylfaen" w:hAnsi="Sylfaen"/>
                <w:sz w:val="20"/>
                <w:szCs w:val="24"/>
              </w:rPr>
              <w:t xml:space="preserve"> Լիազորված մարմինների </w:t>
            </w:r>
            <w:r w:rsidR="00ED7AFC">
              <w:rPr>
                <w:rFonts w:ascii="Sylfaen" w:hAnsi="Sylfaen"/>
                <w:sz w:val="20"/>
                <w:szCs w:val="24"/>
              </w:rPr>
              <w:t>և</w:t>
            </w:r>
            <w:r w:rsidRPr="00FA5350">
              <w:rPr>
                <w:rFonts w:ascii="Sylfaen" w:hAnsi="Sylfaen"/>
                <w:sz w:val="20"/>
                <w:szCs w:val="24"/>
              </w:rPr>
              <w:t xml:space="preserve"> Հանձնաժողովի միջ</w:t>
            </w:r>
            <w:r w:rsidR="00ED7AFC">
              <w:rPr>
                <w:rFonts w:ascii="Sylfaen" w:hAnsi="Sylfaen"/>
                <w:sz w:val="20"/>
                <w:szCs w:val="24"/>
              </w:rPr>
              <w:t>և</w:t>
            </w:r>
            <w:r w:rsidRPr="00FA5350">
              <w:rPr>
                <w:rFonts w:ascii="Sylfaen" w:hAnsi="Sylfaen"/>
                <w:sz w:val="20"/>
                <w:szCs w:val="24"/>
              </w:rPr>
              <w:t xml:space="preserve"> տեղեկատվական փոխգործակցության կանոնակարգին համապատասխան՝ լիազորված մարմին է ուղարկում արտադրողի մասին տեղեկությունները ներառելու վերաբերյալ ծանուցումը՝ տեղեկությունների ավելացմանը համապատասխանող մշակման արդյունքի ծածկագրի արժեքով</w:t>
            </w:r>
          </w:p>
        </w:tc>
      </w:tr>
      <w:tr w:rsidR="00987979" w:rsidRPr="00FA5350" w14:paraId="69DAA85E" w14:textId="77777777" w:rsidTr="008F53DD">
        <w:trPr>
          <w:jc w:val="center"/>
        </w:trPr>
        <w:tc>
          <w:tcPr>
            <w:tcW w:w="1136" w:type="dxa"/>
            <w:tcBorders>
              <w:top w:val="single" w:sz="4" w:space="0" w:color="auto"/>
            </w:tcBorders>
            <w:shd w:val="clear" w:color="auto" w:fill="auto"/>
            <w:tcMar>
              <w:top w:w="85" w:type="dxa"/>
              <w:bottom w:w="85" w:type="dxa"/>
            </w:tcMar>
          </w:tcPr>
          <w:p w14:paraId="0270675C" w14:textId="77777777" w:rsidR="00987979" w:rsidRPr="00FA5350" w:rsidRDefault="00987979" w:rsidP="00606AE7">
            <w:pPr>
              <w:widowControl w:val="0"/>
              <w:spacing w:after="120" w:line="240" w:lineRule="auto"/>
              <w:jc w:val="center"/>
              <w:rPr>
                <w:rFonts w:ascii="Sylfaen" w:hAnsi="Sylfaen"/>
                <w:sz w:val="20"/>
                <w:szCs w:val="24"/>
              </w:rPr>
            </w:pPr>
            <w:r w:rsidRPr="00FA5350">
              <w:rPr>
                <w:rFonts w:ascii="Sylfaen" w:hAnsi="Sylfaen"/>
                <w:sz w:val="20"/>
                <w:szCs w:val="24"/>
              </w:rPr>
              <w:lastRenderedPageBreak/>
              <w:t>7</w:t>
            </w:r>
          </w:p>
        </w:tc>
        <w:tc>
          <w:tcPr>
            <w:tcW w:w="2402" w:type="dxa"/>
            <w:tcBorders>
              <w:left w:val="single" w:sz="4" w:space="0" w:color="auto"/>
            </w:tcBorders>
            <w:shd w:val="clear" w:color="auto" w:fill="auto"/>
            <w:tcMar>
              <w:top w:w="85" w:type="dxa"/>
              <w:bottom w:w="85" w:type="dxa"/>
            </w:tcMar>
          </w:tcPr>
          <w:p w14:paraId="2D39E8A6" w14:textId="77777777"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Արդյունքները</w:t>
            </w:r>
          </w:p>
        </w:tc>
        <w:tc>
          <w:tcPr>
            <w:tcW w:w="5818" w:type="dxa"/>
            <w:shd w:val="clear" w:color="auto" w:fill="auto"/>
            <w:tcMar>
              <w:top w:w="85" w:type="dxa"/>
              <w:bottom w:w="85" w:type="dxa"/>
            </w:tcMar>
          </w:tcPr>
          <w:p w14:paraId="219EF2F0" w14:textId="77777777"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արտադրողի մասին տեղեկությունները ներառվել են արտադրողների ռեեստրում, արտադրողների ռեեստրում արտադրողի մասին տեղեկությունները ներառելու վերաբերյալ ծանուցումն ուղարկվել է լիազորված մարմին</w:t>
            </w:r>
          </w:p>
        </w:tc>
      </w:tr>
    </w:tbl>
    <w:p w14:paraId="047A0D6C" w14:textId="77777777" w:rsidR="008F53DD" w:rsidRPr="00887F6C" w:rsidRDefault="008F53DD" w:rsidP="00987979">
      <w:pPr>
        <w:widowControl w:val="0"/>
        <w:spacing w:after="160" w:line="360" w:lineRule="auto"/>
        <w:jc w:val="right"/>
        <w:rPr>
          <w:rFonts w:ascii="Sylfaen" w:hAnsi="Sylfaen"/>
          <w:sz w:val="24"/>
          <w:szCs w:val="24"/>
        </w:rPr>
      </w:pPr>
    </w:p>
    <w:p w14:paraId="59619198" w14:textId="77777777" w:rsidR="00987979" w:rsidRPr="00987979" w:rsidRDefault="00987979" w:rsidP="00987979">
      <w:pPr>
        <w:widowControl w:val="0"/>
        <w:spacing w:after="160" w:line="360" w:lineRule="auto"/>
        <w:jc w:val="right"/>
        <w:rPr>
          <w:rFonts w:ascii="Sylfaen" w:hAnsi="Sylfaen"/>
          <w:sz w:val="24"/>
          <w:szCs w:val="24"/>
        </w:rPr>
      </w:pPr>
      <w:r w:rsidRPr="00987979">
        <w:rPr>
          <w:rFonts w:ascii="Sylfaen" w:hAnsi="Sylfaen"/>
          <w:sz w:val="24"/>
          <w:szCs w:val="24"/>
        </w:rPr>
        <w:t>Աղյուսակ 10</w:t>
      </w:r>
    </w:p>
    <w:p w14:paraId="0F1B5840" w14:textId="77777777" w:rsidR="00987979" w:rsidRPr="00987979" w:rsidRDefault="00987979" w:rsidP="00987979">
      <w:pPr>
        <w:widowControl w:val="0"/>
        <w:spacing w:after="160" w:line="360" w:lineRule="auto"/>
        <w:jc w:val="center"/>
        <w:rPr>
          <w:rFonts w:ascii="Sylfaen" w:hAnsi="Sylfaen"/>
          <w:sz w:val="24"/>
          <w:szCs w:val="24"/>
        </w:rPr>
      </w:pPr>
      <w:r w:rsidRPr="00987979">
        <w:rPr>
          <w:rFonts w:ascii="Sylfaen" w:hAnsi="Sylfaen"/>
          <w:sz w:val="24"/>
          <w:szCs w:val="24"/>
        </w:rPr>
        <w:t xml:space="preserve">«Արտադրողների ռեեստրում տեղեկությունները ներառելու արդյունքի </w:t>
      </w:r>
      <w:r w:rsidR="00E01AC9">
        <w:rPr>
          <w:rFonts w:ascii="Sylfaen" w:hAnsi="Sylfaen"/>
          <w:sz w:val="24"/>
          <w:szCs w:val="24"/>
        </w:rPr>
        <w:t>վերաբ</w:t>
      </w:r>
      <w:r w:rsidRPr="00987979">
        <w:rPr>
          <w:rFonts w:ascii="Sylfaen" w:hAnsi="Sylfaen"/>
          <w:sz w:val="24"/>
          <w:szCs w:val="24"/>
        </w:rPr>
        <w:t>երյալ ծանուցման ստացում» գործառնության (P.SS.15.OPR.003) նկարագրությունը</w:t>
      </w:r>
    </w:p>
    <w:tbl>
      <w:tblPr>
        <w:tblW w:w="95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064"/>
        <w:gridCol w:w="2587"/>
        <w:gridCol w:w="5917"/>
      </w:tblGrid>
      <w:tr w:rsidR="00987979" w:rsidRPr="00FA5350" w14:paraId="28D97C21" w14:textId="77777777" w:rsidTr="00BF2ABE">
        <w:trPr>
          <w:tblHeader/>
          <w:jc w:val="center"/>
        </w:trPr>
        <w:tc>
          <w:tcPr>
            <w:tcW w:w="1064" w:type="dxa"/>
            <w:shd w:val="clear" w:color="auto" w:fill="auto"/>
            <w:tcMar>
              <w:top w:w="85" w:type="dxa"/>
              <w:bottom w:w="85" w:type="dxa"/>
            </w:tcMar>
          </w:tcPr>
          <w:p w14:paraId="27155589" w14:textId="77777777" w:rsidR="00987979" w:rsidRPr="00FA5350" w:rsidRDefault="00987979" w:rsidP="0049678E">
            <w:pPr>
              <w:widowControl w:val="0"/>
              <w:spacing w:after="120" w:line="240" w:lineRule="auto"/>
              <w:jc w:val="center"/>
              <w:rPr>
                <w:rFonts w:ascii="Sylfaen" w:hAnsi="Sylfaen"/>
                <w:sz w:val="20"/>
                <w:szCs w:val="24"/>
              </w:rPr>
            </w:pPr>
            <w:r w:rsidRPr="00FA5350">
              <w:rPr>
                <w:rFonts w:ascii="Sylfaen" w:hAnsi="Sylfaen"/>
                <w:sz w:val="20"/>
                <w:szCs w:val="24"/>
              </w:rPr>
              <w:t>Համարը՝ ը/կ</w:t>
            </w:r>
          </w:p>
        </w:tc>
        <w:tc>
          <w:tcPr>
            <w:tcW w:w="2587" w:type="dxa"/>
            <w:shd w:val="clear" w:color="auto" w:fill="auto"/>
            <w:tcMar>
              <w:top w:w="85" w:type="dxa"/>
              <w:bottom w:w="85" w:type="dxa"/>
            </w:tcMar>
          </w:tcPr>
          <w:p w14:paraId="787F2AC7" w14:textId="77777777" w:rsidR="00987979" w:rsidRPr="00FA5350" w:rsidRDefault="00987979" w:rsidP="0049678E">
            <w:pPr>
              <w:widowControl w:val="0"/>
              <w:spacing w:after="120" w:line="240" w:lineRule="auto"/>
              <w:jc w:val="center"/>
              <w:rPr>
                <w:rFonts w:ascii="Sylfaen" w:hAnsi="Sylfaen"/>
                <w:sz w:val="20"/>
                <w:szCs w:val="24"/>
              </w:rPr>
            </w:pPr>
            <w:r w:rsidRPr="00FA5350">
              <w:rPr>
                <w:rFonts w:ascii="Sylfaen" w:hAnsi="Sylfaen"/>
                <w:sz w:val="20"/>
                <w:szCs w:val="24"/>
              </w:rPr>
              <w:t>Տարրի նշագիրը</w:t>
            </w:r>
          </w:p>
        </w:tc>
        <w:tc>
          <w:tcPr>
            <w:tcW w:w="5917" w:type="dxa"/>
            <w:shd w:val="clear" w:color="auto" w:fill="auto"/>
            <w:tcMar>
              <w:top w:w="85" w:type="dxa"/>
              <w:bottom w:w="85" w:type="dxa"/>
            </w:tcMar>
          </w:tcPr>
          <w:p w14:paraId="41991578" w14:textId="77777777" w:rsidR="00987979" w:rsidRPr="00FA5350" w:rsidRDefault="00987979" w:rsidP="0049678E">
            <w:pPr>
              <w:widowControl w:val="0"/>
              <w:spacing w:after="120" w:line="240" w:lineRule="auto"/>
              <w:jc w:val="center"/>
              <w:rPr>
                <w:rFonts w:ascii="Sylfaen" w:hAnsi="Sylfaen"/>
                <w:sz w:val="20"/>
                <w:szCs w:val="24"/>
              </w:rPr>
            </w:pPr>
            <w:r w:rsidRPr="00FA5350">
              <w:rPr>
                <w:rFonts w:ascii="Sylfaen" w:hAnsi="Sylfaen"/>
                <w:sz w:val="20"/>
                <w:szCs w:val="24"/>
              </w:rPr>
              <w:t>Նկարագրությունը</w:t>
            </w:r>
          </w:p>
        </w:tc>
      </w:tr>
      <w:tr w:rsidR="00987979" w:rsidRPr="00FA5350" w14:paraId="5DA4985C" w14:textId="77777777" w:rsidTr="00BF2ABE">
        <w:trPr>
          <w:tblHeader/>
          <w:jc w:val="center"/>
        </w:trPr>
        <w:tc>
          <w:tcPr>
            <w:tcW w:w="1064" w:type="dxa"/>
            <w:shd w:val="clear" w:color="auto" w:fill="auto"/>
            <w:tcMar>
              <w:top w:w="85" w:type="dxa"/>
              <w:bottom w:w="85" w:type="dxa"/>
            </w:tcMar>
            <w:vAlign w:val="center"/>
          </w:tcPr>
          <w:p w14:paraId="3A7BC82B" w14:textId="77777777" w:rsidR="00987979" w:rsidRPr="00FA5350" w:rsidRDefault="00987979" w:rsidP="0049678E">
            <w:pPr>
              <w:widowControl w:val="0"/>
              <w:spacing w:after="120" w:line="240" w:lineRule="auto"/>
              <w:jc w:val="center"/>
              <w:rPr>
                <w:rFonts w:ascii="Sylfaen" w:hAnsi="Sylfaen"/>
                <w:sz w:val="20"/>
                <w:szCs w:val="24"/>
              </w:rPr>
            </w:pPr>
            <w:r w:rsidRPr="00FA5350">
              <w:rPr>
                <w:rFonts w:ascii="Sylfaen" w:hAnsi="Sylfaen"/>
                <w:sz w:val="20"/>
                <w:szCs w:val="24"/>
              </w:rPr>
              <w:t>1</w:t>
            </w:r>
          </w:p>
        </w:tc>
        <w:tc>
          <w:tcPr>
            <w:tcW w:w="2587" w:type="dxa"/>
            <w:shd w:val="clear" w:color="auto" w:fill="auto"/>
            <w:tcMar>
              <w:top w:w="85" w:type="dxa"/>
              <w:bottom w:w="85" w:type="dxa"/>
            </w:tcMar>
            <w:vAlign w:val="center"/>
          </w:tcPr>
          <w:p w14:paraId="39BAECB8" w14:textId="77777777" w:rsidR="00987979" w:rsidRPr="00FA5350" w:rsidRDefault="00987979" w:rsidP="0049678E">
            <w:pPr>
              <w:widowControl w:val="0"/>
              <w:spacing w:after="120" w:line="240" w:lineRule="auto"/>
              <w:jc w:val="center"/>
              <w:rPr>
                <w:rFonts w:ascii="Sylfaen" w:hAnsi="Sylfaen"/>
                <w:sz w:val="20"/>
                <w:szCs w:val="24"/>
              </w:rPr>
            </w:pPr>
            <w:r w:rsidRPr="00FA5350">
              <w:rPr>
                <w:rFonts w:ascii="Sylfaen" w:hAnsi="Sylfaen"/>
                <w:sz w:val="20"/>
                <w:szCs w:val="24"/>
              </w:rPr>
              <w:t>2</w:t>
            </w:r>
          </w:p>
        </w:tc>
        <w:tc>
          <w:tcPr>
            <w:tcW w:w="5917" w:type="dxa"/>
            <w:shd w:val="clear" w:color="auto" w:fill="auto"/>
            <w:tcMar>
              <w:top w:w="85" w:type="dxa"/>
              <w:bottom w:w="85" w:type="dxa"/>
            </w:tcMar>
            <w:vAlign w:val="center"/>
          </w:tcPr>
          <w:p w14:paraId="5318132D" w14:textId="77777777" w:rsidR="00987979" w:rsidRPr="00FA5350" w:rsidRDefault="00987979" w:rsidP="0049678E">
            <w:pPr>
              <w:widowControl w:val="0"/>
              <w:spacing w:after="120" w:line="240" w:lineRule="auto"/>
              <w:jc w:val="center"/>
              <w:rPr>
                <w:rFonts w:ascii="Sylfaen" w:hAnsi="Sylfaen"/>
                <w:sz w:val="20"/>
                <w:szCs w:val="24"/>
              </w:rPr>
            </w:pPr>
            <w:r w:rsidRPr="00FA5350">
              <w:rPr>
                <w:rFonts w:ascii="Sylfaen" w:hAnsi="Sylfaen"/>
                <w:sz w:val="20"/>
                <w:szCs w:val="24"/>
              </w:rPr>
              <w:t>3</w:t>
            </w:r>
          </w:p>
        </w:tc>
      </w:tr>
      <w:tr w:rsidR="00987979" w:rsidRPr="00FA5350" w14:paraId="73E720DD" w14:textId="77777777" w:rsidTr="00BF2ABE">
        <w:trPr>
          <w:cantSplit/>
          <w:jc w:val="center"/>
        </w:trPr>
        <w:tc>
          <w:tcPr>
            <w:tcW w:w="1064" w:type="dxa"/>
            <w:tcBorders>
              <w:bottom w:val="single" w:sz="4" w:space="0" w:color="auto"/>
            </w:tcBorders>
            <w:shd w:val="clear" w:color="auto" w:fill="auto"/>
            <w:tcMar>
              <w:top w:w="85" w:type="dxa"/>
              <w:bottom w:w="85" w:type="dxa"/>
            </w:tcMar>
          </w:tcPr>
          <w:p w14:paraId="0E75FAA9" w14:textId="77777777" w:rsidR="00987979" w:rsidRPr="00FA5350" w:rsidRDefault="00987979" w:rsidP="0049678E">
            <w:pPr>
              <w:widowControl w:val="0"/>
              <w:spacing w:after="120" w:line="240" w:lineRule="auto"/>
              <w:jc w:val="center"/>
              <w:rPr>
                <w:rFonts w:ascii="Sylfaen" w:hAnsi="Sylfaen"/>
                <w:sz w:val="20"/>
                <w:szCs w:val="24"/>
              </w:rPr>
            </w:pPr>
            <w:r w:rsidRPr="00FA5350">
              <w:rPr>
                <w:rFonts w:ascii="Sylfaen" w:hAnsi="Sylfaen"/>
                <w:sz w:val="20"/>
                <w:szCs w:val="24"/>
              </w:rPr>
              <w:t>1</w:t>
            </w:r>
          </w:p>
        </w:tc>
        <w:tc>
          <w:tcPr>
            <w:tcW w:w="2587" w:type="dxa"/>
            <w:tcBorders>
              <w:left w:val="single" w:sz="4" w:space="0" w:color="auto"/>
              <w:bottom w:val="single" w:sz="4" w:space="0" w:color="auto"/>
            </w:tcBorders>
            <w:shd w:val="clear" w:color="auto" w:fill="auto"/>
            <w:tcMar>
              <w:top w:w="85" w:type="dxa"/>
              <w:bottom w:w="85" w:type="dxa"/>
            </w:tcMar>
          </w:tcPr>
          <w:p w14:paraId="5F1DD4D3" w14:textId="77777777"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Ծածկագրային նշագիրը</w:t>
            </w:r>
          </w:p>
        </w:tc>
        <w:tc>
          <w:tcPr>
            <w:tcW w:w="5917" w:type="dxa"/>
            <w:shd w:val="clear" w:color="auto" w:fill="auto"/>
            <w:tcMar>
              <w:top w:w="85" w:type="dxa"/>
              <w:bottom w:w="85" w:type="dxa"/>
            </w:tcMar>
          </w:tcPr>
          <w:p w14:paraId="167A7BAC" w14:textId="77777777"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P.SS.15.OPR.003</w:t>
            </w:r>
          </w:p>
        </w:tc>
      </w:tr>
      <w:tr w:rsidR="00987979" w:rsidRPr="00FA5350" w14:paraId="7BF9B176" w14:textId="77777777" w:rsidTr="00BF2ABE">
        <w:trPr>
          <w:cantSplit/>
          <w:jc w:val="center"/>
        </w:trPr>
        <w:tc>
          <w:tcPr>
            <w:tcW w:w="1064" w:type="dxa"/>
            <w:tcBorders>
              <w:top w:val="single" w:sz="4" w:space="0" w:color="auto"/>
              <w:bottom w:val="single" w:sz="4" w:space="0" w:color="auto"/>
            </w:tcBorders>
            <w:shd w:val="clear" w:color="auto" w:fill="auto"/>
            <w:tcMar>
              <w:top w:w="85" w:type="dxa"/>
              <w:bottom w:w="85" w:type="dxa"/>
            </w:tcMar>
          </w:tcPr>
          <w:p w14:paraId="04E4C503" w14:textId="77777777" w:rsidR="00987979" w:rsidRPr="00FA5350" w:rsidRDefault="00987979" w:rsidP="0049678E">
            <w:pPr>
              <w:widowControl w:val="0"/>
              <w:spacing w:after="120" w:line="240" w:lineRule="auto"/>
              <w:jc w:val="center"/>
              <w:rPr>
                <w:rFonts w:ascii="Sylfaen" w:hAnsi="Sylfaen"/>
                <w:sz w:val="20"/>
                <w:szCs w:val="24"/>
              </w:rPr>
            </w:pPr>
            <w:r w:rsidRPr="00FA5350">
              <w:rPr>
                <w:rFonts w:ascii="Sylfaen" w:hAnsi="Sylfaen"/>
                <w:sz w:val="20"/>
                <w:szCs w:val="24"/>
              </w:rPr>
              <w:t>2</w:t>
            </w:r>
          </w:p>
        </w:tc>
        <w:tc>
          <w:tcPr>
            <w:tcW w:w="2587" w:type="dxa"/>
            <w:tcBorders>
              <w:left w:val="single" w:sz="4" w:space="0" w:color="auto"/>
            </w:tcBorders>
            <w:shd w:val="clear" w:color="auto" w:fill="auto"/>
            <w:tcMar>
              <w:top w:w="85" w:type="dxa"/>
              <w:bottom w:w="85" w:type="dxa"/>
            </w:tcMar>
          </w:tcPr>
          <w:p w14:paraId="5766A7FB" w14:textId="77777777"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Գործառնության անվանումը</w:t>
            </w:r>
          </w:p>
        </w:tc>
        <w:tc>
          <w:tcPr>
            <w:tcW w:w="5917" w:type="dxa"/>
            <w:shd w:val="clear" w:color="auto" w:fill="auto"/>
            <w:tcMar>
              <w:top w:w="85" w:type="dxa"/>
              <w:bottom w:w="85" w:type="dxa"/>
            </w:tcMar>
          </w:tcPr>
          <w:p w14:paraId="18472240" w14:textId="77777777"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արտադրողների ռեեստրում տեղեկությունները ներառելու արդյունքի վերաբերյալ ծանուցման ստացում</w:t>
            </w:r>
          </w:p>
        </w:tc>
      </w:tr>
      <w:tr w:rsidR="00987979" w:rsidRPr="00FA5350" w14:paraId="1379A548" w14:textId="77777777" w:rsidTr="00BF2ABE">
        <w:trPr>
          <w:cantSplit/>
          <w:jc w:val="center"/>
        </w:trPr>
        <w:tc>
          <w:tcPr>
            <w:tcW w:w="1064" w:type="dxa"/>
            <w:tcBorders>
              <w:top w:val="single" w:sz="4" w:space="0" w:color="auto"/>
              <w:bottom w:val="single" w:sz="4" w:space="0" w:color="auto"/>
            </w:tcBorders>
            <w:shd w:val="clear" w:color="auto" w:fill="auto"/>
            <w:tcMar>
              <w:top w:w="85" w:type="dxa"/>
              <w:bottom w:w="85" w:type="dxa"/>
            </w:tcMar>
          </w:tcPr>
          <w:p w14:paraId="3519EF42" w14:textId="77777777" w:rsidR="00987979" w:rsidRPr="00FA5350" w:rsidRDefault="00987979" w:rsidP="0049678E">
            <w:pPr>
              <w:widowControl w:val="0"/>
              <w:spacing w:after="120" w:line="240" w:lineRule="auto"/>
              <w:jc w:val="center"/>
              <w:rPr>
                <w:rFonts w:ascii="Sylfaen" w:hAnsi="Sylfaen"/>
                <w:sz w:val="20"/>
                <w:szCs w:val="24"/>
              </w:rPr>
            </w:pPr>
            <w:r w:rsidRPr="00FA5350">
              <w:rPr>
                <w:rFonts w:ascii="Sylfaen" w:hAnsi="Sylfaen"/>
                <w:sz w:val="20"/>
                <w:szCs w:val="24"/>
              </w:rPr>
              <w:t>3</w:t>
            </w:r>
          </w:p>
        </w:tc>
        <w:tc>
          <w:tcPr>
            <w:tcW w:w="2587" w:type="dxa"/>
            <w:tcBorders>
              <w:left w:val="single" w:sz="4" w:space="0" w:color="auto"/>
            </w:tcBorders>
            <w:shd w:val="clear" w:color="auto" w:fill="auto"/>
            <w:tcMar>
              <w:top w:w="85" w:type="dxa"/>
              <w:bottom w:w="85" w:type="dxa"/>
            </w:tcMar>
          </w:tcPr>
          <w:p w14:paraId="3EFC8653" w14:textId="77777777"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Կատարողը</w:t>
            </w:r>
          </w:p>
        </w:tc>
        <w:tc>
          <w:tcPr>
            <w:tcW w:w="5917" w:type="dxa"/>
            <w:shd w:val="clear" w:color="auto" w:fill="auto"/>
            <w:tcMar>
              <w:top w:w="85" w:type="dxa"/>
              <w:bottom w:w="85" w:type="dxa"/>
            </w:tcMar>
          </w:tcPr>
          <w:p w14:paraId="78BA05B3" w14:textId="77777777"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լիազորված մարմին</w:t>
            </w:r>
          </w:p>
        </w:tc>
      </w:tr>
      <w:tr w:rsidR="00987979" w:rsidRPr="00FA5350" w14:paraId="04AF373D" w14:textId="77777777" w:rsidTr="00BF2ABE">
        <w:trPr>
          <w:cantSplit/>
          <w:jc w:val="center"/>
        </w:trPr>
        <w:tc>
          <w:tcPr>
            <w:tcW w:w="1064" w:type="dxa"/>
            <w:tcBorders>
              <w:top w:val="single" w:sz="4" w:space="0" w:color="auto"/>
              <w:bottom w:val="single" w:sz="4" w:space="0" w:color="auto"/>
            </w:tcBorders>
            <w:shd w:val="clear" w:color="auto" w:fill="auto"/>
            <w:tcMar>
              <w:top w:w="85" w:type="dxa"/>
              <w:bottom w:w="85" w:type="dxa"/>
            </w:tcMar>
          </w:tcPr>
          <w:p w14:paraId="3CC67B5F" w14:textId="77777777" w:rsidR="00987979" w:rsidRPr="00FA5350" w:rsidRDefault="00987979" w:rsidP="0049678E">
            <w:pPr>
              <w:widowControl w:val="0"/>
              <w:spacing w:after="120" w:line="240" w:lineRule="auto"/>
              <w:jc w:val="center"/>
              <w:rPr>
                <w:rFonts w:ascii="Sylfaen" w:hAnsi="Sylfaen"/>
                <w:sz w:val="20"/>
                <w:szCs w:val="24"/>
              </w:rPr>
            </w:pPr>
            <w:r w:rsidRPr="00FA5350">
              <w:rPr>
                <w:rFonts w:ascii="Sylfaen" w:hAnsi="Sylfaen"/>
                <w:sz w:val="20"/>
                <w:szCs w:val="24"/>
              </w:rPr>
              <w:t>4</w:t>
            </w:r>
          </w:p>
        </w:tc>
        <w:tc>
          <w:tcPr>
            <w:tcW w:w="2587" w:type="dxa"/>
            <w:tcBorders>
              <w:left w:val="single" w:sz="4" w:space="0" w:color="auto"/>
            </w:tcBorders>
            <w:shd w:val="clear" w:color="auto" w:fill="auto"/>
            <w:tcMar>
              <w:top w:w="85" w:type="dxa"/>
              <w:bottom w:w="85" w:type="dxa"/>
            </w:tcMar>
          </w:tcPr>
          <w:p w14:paraId="2577B88A" w14:textId="77777777"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Կատարման պայմանները</w:t>
            </w:r>
          </w:p>
        </w:tc>
        <w:tc>
          <w:tcPr>
            <w:tcW w:w="5917" w:type="dxa"/>
            <w:shd w:val="clear" w:color="auto" w:fill="auto"/>
            <w:tcMar>
              <w:top w:w="85" w:type="dxa"/>
              <w:bottom w:w="85" w:type="dxa"/>
            </w:tcMar>
          </w:tcPr>
          <w:p w14:paraId="7CEF557A" w14:textId="34979F86"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 xml:space="preserve">կատարվում է արտադրողի մասին տեղեկությունները ներառելու վերաբերյալ կատարողի կողմից ծանուցում ստանալիս («Արտադրողների ռեեստրում ներառելու համար տեղեկությունների ընդունում </w:t>
            </w:r>
            <w:r w:rsidR="00ED7AFC">
              <w:rPr>
                <w:rFonts w:ascii="Sylfaen" w:hAnsi="Sylfaen"/>
                <w:sz w:val="20"/>
                <w:szCs w:val="24"/>
              </w:rPr>
              <w:t>և</w:t>
            </w:r>
            <w:r w:rsidRPr="00FA5350">
              <w:rPr>
                <w:rFonts w:ascii="Sylfaen" w:hAnsi="Sylfaen"/>
                <w:sz w:val="20"/>
                <w:szCs w:val="24"/>
              </w:rPr>
              <w:t xml:space="preserve"> մշակում» գործառնություն (P.SS.15.OPR.002))</w:t>
            </w:r>
          </w:p>
        </w:tc>
      </w:tr>
      <w:tr w:rsidR="00987979" w:rsidRPr="00FA5350" w14:paraId="345CB407" w14:textId="77777777" w:rsidTr="00BF2ABE">
        <w:trPr>
          <w:cantSplit/>
          <w:jc w:val="center"/>
        </w:trPr>
        <w:tc>
          <w:tcPr>
            <w:tcW w:w="1064" w:type="dxa"/>
            <w:tcBorders>
              <w:top w:val="single" w:sz="4" w:space="0" w:color="auto"/>
              <w:bottom w:val="single" w:sz="4" w:space="0" w:color="auto"/>
            </w:tcBorders>
            <w:shd w:val="clear" w:color="auto" w:fill="auto"/>
            <w:tcMar>
              <w:top w:w="85" w:type="dxa"/>
              <w:bottom w:w="85" w:type="dxa"/>
            </w:tcMar>
          </w:tcPr>
          <w:p w14:paraId="50E6D3D6" w14:textId="77777777" w:rsidR="00987979" w:rsidRPr="00FA5350" w:rsidRDefault="00987979" w:rsidP="0049678E">
            <w:pPr>
              <w:widowControl w:val="0"/>
              <w:spacing w:after="120" w:line="240" w:lineRule="auto"/>
              <w:jc w:val="center"/>
              <w:rPr>
                <w:rFonts w:ascii="Sylfaen" w:hAnsi="Sylfaen"/>
                <w:sz w:val="20"/>
                <w:szCs w:val="24"/>
              </w:rPr>
            </w:pPr>
            <w:r w:rsidRPr="00FA5350">
              <w:rPr>
                <w:rFonts w:ascii="Sylfaen" w:hAnsi="Sylfaen"/>
                <w:sz w:val="20"/>
                <w:szCs w:val="24"/>
              </w:rPr>
              <w:t>5</w:t>
            </w:r>
          </w:p>
        </w:tc>
        <w:tc>
          <w:tcPr>
            <w:tcW w:w="2587" w:type="dxa"/>
            <w:tcBorders>
              <w:left w:val="single" w:sz="4" w:space="0" w:color="auto"/>
            </w:tcBorders>
            <w:shd w:val="clear" w:color="auto" w:fill="auto"/>
            <w:tcMar>
              <w:top w:w="85" w:type="dxa"/>
              <w:bottom w:w="85" w:type="dxa"/>
            </w:tcMar>
          </w:tcPr>
          <w:p w14:paraId="425986D1" w14:textId="77777777"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Սահմանափակումները</w:t>
            </w:r>
          </w:p>
        </w:tc>
        <w:tc>
          <w:tcPr>
            <w:tcW w:w="5917" w:type="dxa"/>
            <w:shd w:val="clear" w:color="auto" w:fill="auto"/>
            <w:tcMar>
              <w:top w:w="85" w:type="dxa"/>
              <w:bottom w:w="85" w:type="dxa"/>
            </w:tcMar>
          </w:tcPr>
          <w:p w14:paraId="7F95E41A" w14:textId="3C66A3E0"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հաղորդագրության ձ</w:t>
            </w:r>
            <w:r w:rsidR="00ED7AFC">
              <w:rPr>
                <w:rFonts w:ascii="Sylfaen" w:hAnsi="Sylfaen"/>
                <w:sz w:val="20"/>
                <w:szCs w:val="24"/>
              </w:rPr>
              <w:t>և</w:t>
            </w:r>
            <w:r w:rsidRPr="00FA5350">
              <w:rPr>
                <w:rFonts w:ascii="Sylfaen" w:hAnsi="Sylfaen"/>
                <w:sz w:val="20"/>
                <w:szCs w:val="24"/>
              </w:rPr>
              <w:t xml:space="preserve">աչափն ու կառուցվածքը պետք է համապատասխանեն Էլեկտրոնային փաստաթղթերի </w:t>
            </w:r>
            <w:r w:rsidR="00ED7AFC">
              <w:rPr>
                <w:rFonts w:ascii="Sylfaen" w:hAnsi="Sylfaen"/>
                <w:sz w:val="20"/>
                <w:szCs w:val="24"/>
              </w:rPr>
              <w:t>և</w:t>
            </w:r>
            <w:r w:rsidRPr="00FA5350">
              <w:rPr>
                <w:rFonts w:ascii="Sylfaen" w:hAnsi="Sylfaen"/>
                <w:sz w:val="20"/>
                <w:szCs w:val="24"/>
              </w:rPr>
              <w:t xml:space="preserve"> տեղեկությունների ձ</w:t>
            </w:r>
            <w:r w:rsidR="00ED7AFC">
              <w:rPr>
                <w:rFonts w:ascii="Sylfaen" w:hAnsi="Sylfaen"/>
                <w:sz w:val="20"/>
                <w:szCs w:val="24"/>
              </w:rPr>
              <w:t>և</w:t>
            </w:r>
            <w:r w:rsidRPr="00FA5350">
              <w:rPr>
                <w:rFonts w:ascii="Sylfaen" w:hAnsi="Sylfaen"/>
                <w:sz w:val="20"/>
                <w:szCs w:val="24"/>
              </w:rPr>
              <w:t>աչափերի ու կառուցվածքների նկարագրությանը</w:t>
            </w:r>
          </w:p>
        </w:tc>
      </w:tr>
      <w:tr w:rsidR="00987979" w:rsidRPr="00FA5350" w14:paraId="555A908C" w14:textId="77777777" w:rsidTr="00BF2ABE">
        <w:trPr>
          <w:cantSplit/>
          <w:jc w:val="center"/>
        </w:trPr>
        <w:tc>
          <w:tcPr>
            <w:tcW w:w="1064" w:type="dxa"/>
            <w:tcBorders>
              <w:top w:val="single" w:sz="4" w:space="0" w:color="auto"/>
              <w:bottom w:val="single" w:sz="4" w:space="0" w:color="auto"/>
            </w:tcBorders>
            <w:shd w:val="clear" w:color="auto" w:fill="auto"/>
            <w:tcMar>
              <w:top w:w="85" w:type="dxa"/>
              <w:bottom w:w="85" w:type="dxa"/>
            </w:tcMar>
          </w:tcPr>
          <w:p w14:paraId="637350AD" w14:textId="77777777" w:rsidR="00987979" w:rsidRPr="00FA5350" w:rsidRDefault="00987979" w:rsidP="0049678E">
            <w:pPr>
              <w:widowControl w:val="0"/>
              <w:spacing w:after="120" w:line="240" w:lineRule="auto"/>
              <w:jc w:val="center"/>
              <w:rPr>
                <w:rFonts w:ascii="Sylfaen" w:hAnsi="Sylfaen"/>
                <w:sz w:val="20"/>
                <w:szCs w:val="24"/>
              </w:rPr>
            </w:pPr>
            <w:r w:rsidRPr="00FA5350">
              <w:rPr>
                <w:rFonts w:ascii="Sylfaen" w:hAnsi="Sylfaen"/>
                <w:sz w:val="20"/>
                <w:szCs w:val="24"/>
              </w:rPr>
              <w:t>6</w:t>
            </w:r>
          </w:p>
        </w:tc>
        <w:tc>
          <w:tcPr>
            <w:tcW w:w="2587" w:type="dxa"/>
            <w:tcBorders>
              <w:left w:val="single" w:sz="4" w:space="0" w:color="auto"/>
            </w:tcBorders>
            <w:shd w:val="clear" w:color="auto" w:fill="auto"/>
            <w:tcMar>
              <w:top w:w="85" w:type="dxa"/>
              <w:bottom w:w="85" w:type="dxa"/>
            </w:tcMar>
          </w:tcPr>
          <w:p w14:paraId="59EAD869" w14:textId="77777777"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Գործառնության նկարագրությունը</w:t>
            </w:r>
          </w:p>
        </w:tc>
        <w:tc>
          <w:tcPr>
            <w:tcW w:w="5917" w:type="dxa"/>
            <w:shd w:val="clear" w:color="auto" w:fill="auto"/>
            <w:tcMar>
              <w:top w:w="85" w:type="dxa"/>
              <w:bottom w:w="85" w:type="dxa"/>
            </w:tcMar>
          </w:tcPr>
          <w:p w14:paraId="217D0CA3" w14:textId="38B2AE66"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 xml:space="preserve">կատարողն ընդունում </w:t>
            </w:r>
            <w:r w:rsidR="00ED7AFC">
              <w:rPr>
                <w:rFonts w:ascii="Sylfaen" w:hAnsi="Sylfaen"/>
                <w:sz w:val="20"/>
                <w:szCs w:val="24"/>
              </w:rPr>
              <w:t>և</w:t>
            </w:r>
            <w:r w:rsidRPr="00FA5350">
              <w:rPr>
                <w:rFonts w:ascii="Sylfaen" w:hAnsi="Sylfaen"/>
                <w:sz w:val="20"/>
                <w:szCs w:val="24"/>
              </w:rPr>
              <w:t xml:space="preserve"> մշակում է արտադրողի մասին տեղեկությունները ներառելու վերաբերյալ ծանուցումը՝ Լիազորված մարմինների </w:t>
            </w:r>
            <w:r w:rsidR="00ED7AFC">
              <w:rPr>
                <w:rFonts w:ascii="Sylfaen" w:hAnsi="Sylfaen"/>
                <w:sz w:val="20"/>
                <w:szCs w:val="24"/>
              </w:rPr>
              <w:t>և</w:t>
            </w:r>
            <w:r w:rsidRPr="00FA5350">
              <w:rPr>
                <w:rFonts w:ascii="Sylfaen" w:hAnsi="Sylfaen"/>
                <w:sz w:val="20"/>
                <w:szCs w:val="24"/>
              </w:rPr>
              <w:t xml:space="preserve"> Հանձնաժողովի միջ</w:t>
            </w:r>
            <w:r w:rsidR="00ED7AFC">
              <w:rPr>
                <w:rFonts w:ascii="Sylfaen" w:hAnsi="Sylfaen"/>
                <w:sz w:val="20"/>
                <w:szCs w:val="24"/>
              </w:rPr>
              <w:t>և</w:t>
            </w:r>
            <w:r w:rsidRPr="00FA5350">
              <w:rPr>
                <w:rFonts w:ascii="Sylfaen" w:hAnsi="Sylfaen"/>
                <w:sz w:val="20"/>
                <w:szCs w:val="24"/>
              </w:rPr>
              <w:t xml:space="preserve"> տեղեկատվական փոխգործակցության կանոնակարգին համապատասխան</w:t>
            </w:r>
          </w:p>
        </w:tc>
      </w:tr>
      <w:tr w:rsidR="00987979" w:rsidRPr="00FA5350" w14:paraId="1A7E42FD" w14:textId="77777777" w:rsidTr="00BF2ABE">
        <w:trPr>
          <w:cantSplit/>
          <w:jc w:val="center"/>
        </w:trPr>
        <w:tc>
          <w:tcPr>
            <w:tcW w:w="1064" w:type="dxa"/>
            <w:tcBorders>
              <w:top w:val="single" w:sz="4" w:space="0" w:color="auto"/>
            </w:tcBorders>
            <w:shd w:val="clear" w:color="auto" w:fill="auto"/>
            <w:tcMar>
              <w:top w:w="85" w:type="dxa"/>
              <w:bottom w:w="85" w:type="dxa"/>
            </w:tcMar>
          </w:tcPr>
          <w:p w14:paraId="0E6821B4" w14:textId="77777777" w:rsidR="00987979" w:rsidRPr="00FA5350" w:rsidRDefault="00987979" w:rsidP="0049678E">
            <w:pPr>
              <w:widowControl w:val="0"/>
              <w:spacing w:after="120" w:line="240" w:lineRule="auto"/>
              <w:jc w:val="center"/>
              <w:rPr>
                <w:rFonts w:ascii="Sylfaen" w:hAnsi="Sylfaen"/>
                <w:sz w:val="20"/>
                <w:szCs w:val="24"/>
              </w:rPr>
            </w:pPr>
            <w:r w:rsidRPr="00FA5350">
              <w:rPr>
                <w:rFonts w:ascii="Sylfaen" w:hAnsi="Sylfaen"/>
                <w:sz w:val="20"/>
                <w:szCs w:val="24"/>
              </w:rPr>
              <w:lastRenderedPageBreak/>
              <w:t>7</w:t>
            </w:r>
          </w:p>
        </w:tc>
        <w:tc>
          <w:tcPr>
            <w:tcW w:w="2587" w:type="dxa"/>
            <w:tcBorders>
              <w:left w:val="single" w:sz="4" w:space="0" w:color="auto"/>
            </w:tcBorders>
            <w:shd w:val="clear" w:color="auto" w:fill="auto"/>
            <w:tcMar>
              <w:top w:w="85" w:type="dxa"/>
              <w:bottom w:w="85" w:type="dxa"/>
            </w:tcMar>
          </w:tcPr>
          <w:p w14:paraId="4BE1BDDF" w14:textId="77777777"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Արդյունքները</w:t>
            </w:r>
          </w:p>
        </w:tc>
        <w:tc>
          <w:tcPr>
            <w:tcW w:w="5917" w:type="dxa"/>
            <w:shd w:val="clear" w:color="auto" w:fill="auto"/>
            <w:tcMar>
              <w:top w:w="85" w:type="dxa"/>
              <w:bottom w:w="85" w:type="dxa"/>
            </w:tcMar>
          </w:tcPr>
          <w:p w14:paraId="2E3DF8CB" w14:textId="77777777"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արտադրողների ռեեստրում արտադրողի մասին տեղեկությունները ներառելու վերաբերյալ ծանուցումը մշակվել է</w:t>
            </w:r>
          </w:p>
        </w:tc>
      </w:tr>
    </w:tbl>
    <w:p w14:paraId="78DCA312" w14:textId="77777777" w:rsidR="00987979" w:rsidRPr="0049678E" w:rsidRDefault="00987979" w:rsidP="0049678E">
      <w:pPr>
        <w:widowControl w:val="0"/>
        <w:spacing w:after="160" w:line="336" w:lineRule="auto"/>
        <w:rPr>
          <w:rFonts w:ascii="Sylfaen" w:hAnsi="Sylfaen"/>
          <w:sz w:val="20"/>
          <w:szCs w:val="24"/>
        </w:rPr>
      </w:pPr>
    </w:p>
    <w:p w14:paraId="4368EE76" w14:textId="77777777" w:rsidR="00987979" w:rsidRPr="00987979" w:rsidRDefault="00987979" w:rsidP="0049678E">
      <w:pPr>
        <w:widowControl w:val="0"/>
        <w:spacing w:after="160" w:line="336" w:lineRule="auto"/>
        <w:jc w:val="right"/>
        <w:rPr>
          <w:rFonts w:ascii="Sylfaen" w:hAnsi="Sylfaen"/>
          <w:sz w:val="24"/>
          <w:szCs w:val="24"/>
        </w:rPr>
      </w:pPr>
      <w:r w:rsidRPr="00987979">
        <w:rPr>
          <w:rFonts w:ascii="Sylfaen" w:hAnsi="Sylfaen"/>
          <w:sz w:val="24"/>
          <w:szCs w:val="24"/>
        </w:rPr>
        <w:t>Աղյուսակ 11</w:t>
      </w:r>
    </w:p>
    <w:p w14:paraId="2B9107B3" w14:textId="77777777" w:rsidR="00987979" w:rsidRPr="00987979" w:rsidRDefault="00987979" w:rsidP="0049678E">
      <w:pPr>
        <w:widowControl w:val="0"/>
        <w:spacing w:after="160" w:line="336" w:lineRule="auto"/>
        <w:jc w:val="center"/>
        <w:rPr>
          <w:rFonts w:ascii="Sylfaen" w:hAnsi="Sylfaen"/>
          <w:sz w:val="24"/>
          <w:szCs w:val="24"/>
        </w:rPr>
      </w:pPr>
      <w:r w:rsidRPr="00987979">
        <w:rPr>
          <w:rFonts w:ascii="Sylfaen" w:hAnsi="Sylfaen"/>
          <w:sz w:val="24"/>
          <w:szCs w:val="24"/>
        </w:rPr>
        <w:t>«Արտադրողների ռեեստրում ներառված տեղեկությունների հրապարակում» գործառնության (P.SS.15.OPR.004) նկարագրությունը</w:t>
      </w:r>
    </w:p>
    <w:tbl>
      <w:tblPr>
        <w:tblW w:w="97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170"/>
        <w:gridCol w:w="2757"/>
        <w:gridCol w:w="5818"/>
      </w:tblGrid>
      <w:tr w:rsidR="00987979" w:rsidRPr="00FA5350" w14:paraId="4CB6E79E" w14:textId="77777777" w:rsidTr="0049678E">
        <w:trPr>
          <w:tblHeader/>
          <w:jc w:val="center"/>
        </w:trPr>
        <w:tc>
          <w:tcPr>
            <w:tcW w:w="1170" w:type="dxa"/>
            <w:shd w:val="clear" w:color="auto" w:fill="auto"/>
            <w:tcMar>
              <w:top w:w="85" w:type="dxa"/>
              <w:bottom w:w="85" w:type="dxa"/>
            </w:tcMar>
          </w:tcPr>
          <w:p w14:paraId="75E127E7" w14:textId="77777777" w:rsidR="00987979" w:rsidRPr="00FA5350" w:rsidRDefault="00987979" w:rsidP="0049678E">
            <w:pPr>
              <w:widowControl w:val="0"/>
              <w:spacing w:after="120" w:line="240" w:lineRule="auto"/>
              <w:jc w:val="center"/>
              <w:rPr>
                <w:rFonts w:ascii="Sylfaen" w:hAnsi="Sylfaen"/>
                <w:sz w:val="20"/>
                <w:szCs w:val="24"/>
              </w:rPr>
            </w:pPr>
            <w:r w:rsidRPr="00FA5350">
              <w:rPr>
                <w:rFonts w:ascii="Sylfaen" w:hAnsi="Sylfaen"/>
                <w:sz w:val="20"/>
                <w:szCs w:val="24"/>
              </w:rPr>
              <w:t>Համարը՝ ը/կ</w:t>
            </w:r>
          </w:p>
        </w:tc>
        <w:tc>
          <w:tcPr>
            <w:tcW w:w="2757" w:type="dxa"/>
            <w:shd w:val="clear" w:color="auto" w:fill="auto"/>
            <w:tcMar>
              <w:top w:w="85" w:type="dxa"/>
              <w:bottom w:w="85" w:type="dxa"/>
            </w:tcMar>
          </w:tcPr>
          <w:p w14:paraId="59C4CCDE" w14:textId="77777777" w:rsidR="00987979" w:rsidRPr="00FA5350" w:rsidRDefault="00987979" w:rsidP="0049678E">
            <w:pPr>
              <w:widowControl w:val="0"/>
              <w:spacing w:after="120" w:line="240" w:lineRule="auto"/>
              <w:jc w:val="center"/>
              <w:rPr>
                <w:rFonts w:ascii="Sylfaen" w:hAnsi="Sylfaen"/>
                <w:sz w:val="20"/>
                <w:szCs w:val="24"/>
              </w:rPr>
            </w:pPr>
            <w:r w:rsidRPr="00FA5350">
              <w:rPr>
                <w:rFonts w:ascii="Sylfaen" w:hAnsi="Sylfaen"/>
                <w:sz w:val="20"/>
                <w:szCs w:val="24"/>
              </w:rPr>
              <w:t>Տարրի նշագիրը</w:t>
            </w:r>
          </w:p>
        </w:tc>
        <w:tc>
          <w:tcPr>
            <w:tcW w:w="5818" w:type="dxa"/>
            <w:shd w:val="clear" w:color="auto" w:fill="auto"/>
            <w:tcMar>
              <w:top w:w="85" w:type="dxa"/>
              <w:bottom w:w="85" w:type="dxa"/>
            </w:tcMar>
          </w:tcPr>
          <w:p w14:paraId="6DF4358A" w14:textId="77777777" w:rsidR="00987979" w:rsidRPr="00FA5350" w:rsidRDefault="00987979" w:rsidP="0049678E">
            <w:pPr>
              <w:widowControl w:val="0"/>
              <w:spacing w:after="120" w:line="240" w:lineRule="auto"/>
              <w:jc w:val="center"/>
              <w:rPr>
                <w:rFonts w:ascii="Sylfaen" w:hAnsi="Sylfaen"/>
                <w:sz w:val="20"/>
                <w:szCs w:val="24"/>
              </w:rPr>
            </w:pPr>
            <w:r w:rsidRPr="00FA5350">
              <w:rPr>
                <w:rFonts w:ascii="Sylfaen" w:hAnsi="Sylfaen"/>
                <w:sz w:val="20"/>
                <w:szCs w:val="24"/>
              </w:rPr>
              <w:t>Նկարագրությունը</w:t>
            </w:r>
          </w:p>
        </w:tc>
      </w:tr>
      <w:tr w:rsidR="00987979" w:rsidRPr="00FA5350" w14:paraId="5702A6E7" w14:textId="77777777" w:rsidTr="0049678E">
        <w:trPr>
          <w:tblHeader/>
          <w:jc w:val="center"/>
        </w:trPr>
        <w:tc>
          <w:tcPr>
            <w:tcW w:w="1170" w:type="dxa"/>
            <w:shd w:val="clear" w:color="auto" w:fill="auto"/>
            <w:tcMar>
              <w:top w:w="85" w:type="dxa"/>
              <w:bottom w:w="85" w:type="dxa"/>
            </w:tcMar>
            <w:vAlign w:val="center"/>
          </w:tcPr>
          <w:p w14:paraId="1FE0753D" w14:textId="77777777" w:rsidR="00987979" w:rsidRPr="00FA5350" w:rsidRDefault="00987979" w:rsidP="0049678E">
            <w:pPr>
              <w:widowControl w:val="0"/>
              <w:spacing w:after="120" w:line="240" w:lineRule="auto"/>
              <w:jc w:val="center"/>
              <w:rPr>
                <w:rFonts w:ascii="Sylfaen" w:hAnsi="Sylfaen"/>
                <w:sz w:val="20"/>
                <w:szCs w:val="24"/>
              </w:rPr>
            </w:pPr>
            <w:r w:rsidRPr="00FA5350">
              <w:rPr>
                <w:rFonts w:ascii="Sylfaen" w:hAnsi="Sylfaen"/>
                <w:sz w:val="20"/>
                <w:szCs w:val="24"/>
              </w:rPr>
              <w:t>1</w:t>
            </w:r>
          </w:p>
        </w:tc>
        <w:tc>
          <w:tcPr>
            <w:tcW w:w="2757" w:type="dxa"/>
            <w:shd w:val="clear" w:color="auto" w:fill="auto"/>
            <w:tcMar>
              <w:top w:w="85" w:type="dxa"/>
              <w:bottom w:w="85" w:type="dxa"/>
            </w:tcMar>
            <w:vAlign w:val="center"/>
          </w:tcPr>
          <w:p w14:paraId="00FE5AAA" w14:textId="77777777" w:rsidR="00987979" w:rsidRPr="00FA5350" w:rsidRDefault="00987979" w:rsidP="0049678E">
            <w:pPr>
              <w:widowControl w:val="0"/>
              <w:spacing w:after="120" w:line="240" w:lineRule="auto"/>
              <w:jc w:val="center"/>
              <w:rPr>
                <w:rFonts w:ascii="Sylfaen" w:hAnsi="Sylfaen"/>
                <w:sz w:val="20"/>
                <w:szCs w:val="24"/>
              </w:rPr>
            </w:pPr>
            <w:r w:rsidRPr="00FA5350">
              <w:rPr>
                <w:rFonts w:ascii="Sylfaen" w:hAnsi="Sylfaen"/>
                <w:sz w:val="20"/>
                <w:szCs w:val="24"/>
              </w:rPr>
              <w:t>2</w:t>
            </w:r>
          </w:p>
        </w:tc>
        <w:tc>
          <w:tcPr>
            <w:tcW w:w="5818" w:type="dxa"/>
            <w:shd w:val="clear" w:color="auto" w:fill="auto"/>
            <w:tcMar>
              <w:top w:w="85" w:type="dxa"/>
              <w:bottom w:w="85" w:type="dxa"/>
            </w:tcMar>
            <w:vAlign w:val="center"/>
          </w:tcPr>
          <w:p w14:paraId="38E8D365" w14:textId="77777777" w:rsidR="00987979" w:rsidRPr="00FA5350" w:rsidRDefault="00987979" w:rsidP="0049678E">
            <w:pPr>
              <w:widowControl w:val="0"/>
              <w:spacing w:after="120" w:line="240" w:lineRule="auto"/>
              <w:jc w:val="center"/>
              <w:rPr>
                <w:rFonts w:ascii="Sylfaen" w:hAnsi="Sylfaen"/>
                <w:sz w:val="20"/>
                <w:szCs w:val="24"/>
              </w:rPr>
            </w:pPr>
            <w:r w:rsidRPr="00FA5350">
              <w:rPr>
                <w:rFonts w:ascii="Sylfaen" w:hAnsi="Sylfaen"/>
                <w:sz w:val="20"/>
                <w:szCs w:val="24"/>
              </w:rPr>
              <w:t>3</w:t>
            </w:r>
          </w:p>
        </w:tc>
      </w:tr>
      <w:tr w:rsidR="00987979" w:rsidRPr="00FA5350" w14:paraId="5129535B" w14:textId="77777777" w:rsidTr="0049678E">
        <w:trPr>
          <w:jc w:val="center"/>
        </w:trPr>
        <w:tc>
          <w:tcPr>
            <w:tcW w:w="1170" w:type="dxa"/>
            <w:tcBorders>
              <w:bottom w:val="single" w:sz="4" w:space="0" w:color="auto"/>
            </w:tcBorders>
            <w:shd w:val="clear" w:color="auto" w:fill="auto"/>
            <w:tcMar>
              <w:top w:w="85" w:type="dxa"/>
              <w:bottom w:w="85" w:type="dxa"/>
            </w:tcMar>
          </w:tcPr>
          <w:p w14:paraId="1BC9CFBA" w14:textId="77777777" w:rsidR="00987979" w:rsidRPr="00FA5350" w:rsidRDefault="00987979" w:rsidP="0049678E">
            <w:pPr>
              <w:widowControl w:val="0"/>
              <w:spacing w:after="60" w:line="240" w:lineRule="auto"/>
              <w:jc w:val="center"/>
              <w:rPr>
                <w:rFonts w:ascii="Sylfaen" w:hAnsi="Sylfaen"/>
                <w:sz w:val="20"/>
                <w:szCs w:val="24"/>
              </w:rPr>
            </w:pPr>
            <w:r w:rsidRPr="00FA5350">
              <w:rPr>
                <w:rFonts w:ascii="Sylfaen" w:hAnsi="Sylfaen"/>
                <w:sz w:val="20"/>
                <w:szCs w:val="24"/>
              </w:rPr>
              <w:t>1</w:t>
            </w:r>
          </w:p>
        </w:tc>
        <w:tc>
          <w:tcPr>
            <w:tcW w:w="2757" w:type="dxa"/>
            <w:tcBorders>
              <w:left w:val="single" w:sz="4" w:space="0" w:color="auto"/>
              <w:bottom w:val="single" w:sz="4" w:space="0" w:color="auto"/>
            </w:tcBorders>
            <w:shd w:val="clear" w:color="auto" w:fill="auto"/>
            <w:tcMar>
              <w:top w:w="85" w:type="dxa"/>
              <w:bottom w:w="85" w:type="dxa"/>
            </w:tcMar>
          </w:tcPr>
          <w:p w14:paraId="2832C3F3" w14:textId="77777777" w:rsidR="00987979" w:rsidRPr="00FA5350" w:rsidRDefault="00987979" w:rsidP="0049678E">
            <w:pPr>
              <w:widowControl w:val="0"/>
              <w:spacing w:after="60" w:line="240" w:lineRule="auto"/>
              <w:rPr>
                <w:rFonts w:ascii="Sylfaen" w:hAnsi="Sylfaen"/>
                <w:sz w:val="20"/>
                <w:szCs w:val="24"/>
              </w:rPr>
            </w:pPr>
            <w:r w:rsidRPr="00FA5350">
              <w:rPr>
                <w:rFonts w:ascii="Sylfaen" w:hAnsi="Sylfaen"/>
                <w:sz w:val="20"/>
                <w:szCs w:val="24"/>
              </w:rPr>
              <w:t>Ծածկագրային նշագիրը</w:t>
            </w:r>
          </w:p>
        </w:tc>
        <w:tc>
          <w:tcPr>
            <w:tcW w:w="5818" w:type="dxa"/>
            <w:shd w:val="clear" w:color="auto" w:fill="auto"/>
            <w:tcMar>
              <w:top w:w="85" w:type="dxa"/>
              <w:bottom w:w="85" w:type="dxa"/>
            </w:tcMar>
          </w:tcPr>
          <w:p w14:paraId="3E940FA7" w14:textId="77777777" w:rsidR="00987979" w:rsidRPr="00FA5350" w:rsidRDefault="00987979" w:rsidP="0049678E">
            <w:pPr>
              <w:widowControl w:val="0"/>
              <w:spacing w:after="60" w:line="240" w:lineRule="auto"/>
              <w:rPr>
                <w:rFonts w:ascii="Sylfaen" w:hAnsi="Sylfaen"/>
                <w:sz w:val="20"/>
                <w:szCs w:val="24"/>
              </w:rPr>
            </w:pPr>
            <w:r w:rsidRPr="00FA5350">
              <w:rPr>
                <w:rFonts w:ascii="Sylfaen" w:hAnsi="Sylfaen"/>
                <w:sz w:val="20"/>
                <w:szCs w:val="24"/>
              </w:rPr>
              <w:t>P.SS.15.OPR.004</w:t>
            </w:r>
          </w:p>
        </w:tc>
      </w:tr>
      <w:tr w:rsidR="00987979" w:rsidRPr="00FA5350" w14:paraId="57A91B17" w14:textId="77777777" w:rsidTr="0049678E">
        <w:trPr>
          <w:jc w:val="center"/>
        </w:trPr>
        <w:tc>
          <w:tcPr>
            <w:tcW w:w="1170" w:type="dxa"/>
            <w:tcBorders>
              <w:top w:val="single" w:sz="4" w:space="0" w:color="auto"/>
              <w:bottom w:val="single" w:sz="4" w:space="0" w:color="auto"/>
            </w:tcBorders>
            <w:shd w:val="clear" w:color="auto" w:fill="auto"/>
            <w:tcMar>
              <w:top w:w="85" w:type="dxa"/>
              <w:bottom w:w="85" w:type="dxa"/>
            </w:tcMar>
          </w:tcPr>
          <w:p w14:paraId="396FB428" w14:textId="77777777" w:rsidR="00987979" w:rsidRPr="00FA5350" w:rsidRDefault="00987979" w:rsidP="0049678E">
            <w:pPr>
              <w:widowControl w:val="0"/>
              <w:spacing w:after="60" w:line="240" w:lineRule="auto"/>
              <w:jc w:val="center"/>
              <w:rPr>
                <w:rFonts w:ascii="Sylfaen" w:hAnsi="Sylfaen"/>
                <w:sz w:val="20"/>
                <w:szCs w:val="24"/>
              </w:rPr>
            </w:pPr>
            <w:r w:rsidRPr="00FA5350">
              <w:rPr>
                <w:rFonts w:ascii="Sylfaen" w:hAnsi="Sylfaen"/>
                <w:sz w:val="20"/>
                <w:szCs w:val="24"/>
              </w:rPr>
              <w:t>2</w:t>
            </w:r>
          </w:p>
        </w:tc>
        <w:tc>
          <w:tcPr>
            <w:tcW w:w="2757" w:type="dxa"/>
            <w:tcBorders>
              <w:left w:val="single" w:sz="4" w:space="0" w:color="auto"/>
            </w:tcBorders>
            <w:shd w:val="clear" w:color="auto" w:fill="auto"/>
            <w:tcMar>
              <w:top w:w="85" w:type="dxa"/>
              <w:bottom w:w="85" w:type="dxa"/>
            </w:tcMar>
          </w:tcPr>
          <w:p w14:paraId="0D5F442B" w14:textId="77777777" w:rsidR="00987979" w:rsidRPr="00FA5350" w:rsidRDefault="00987979" w:rsidP="0049678E">
            <w:pPr>
              <w:widowControl w:val="0"/>
              <w:spacing w:after="60" w:line="240" w:lineRule="auto"/>
              <w:rPr>
                <w:rFonts w:ascii="Sylfaen" w:hAnsi="Sylfaen"/>
                <w:sz w:val="20"/>
                <w:szCs w:val="24"/>
              </w:rPr>
            </w:pPr>
            <w:r w:rsidRPr="00FA5350">
              <w:rPr>
                <w:rFonts w:ascii="Sylfaen" w:hAnsi="Sylfaen"/>
                <w:sz w:val="20"/>
                <w:szCs w:val="24"/>
              </w:rPr>
              <w:t>Գործառնության անվանումը</w:t>
            </w:r>
          </w:p>
        </w:tc>
        <w:tc>
          <w:tcPr>
            <w:tcW w:w="5818" w:type="dxa"/>
            <w:shd w:val="clear" w:color="auto" w:fill="auto"/>
            <w:tcMar>
              <w:top w:w="85" w:type="dxa"/>
              <w:bottom w:w="85" w:type="dxa"/>
            </w:tcMar>
          </w:tcPr>
          <w:p w14:paraId="1AC6CCBC" w14:textId="77777777" w:rsidR="00987979" w:rsidRPr="00FA5350" w:rsidRDefault="00987979" w:rsidP="0049678E">
            <w:pPr>
              <w:widowControl w:val="0"/>
              <w:spacing w:after="60" w:line="240" w:lineRule="auto"/>
              <w:rPr>
                <w:rFonts w:ascii="Sylfaen" w:hAnsi="Sylfaen"/>
                <w:sz w:val="20"/>
                <w:szCs w:val="24"/>
              </w:rPr>
            </w:pPr>
            <w:r w:rsidRPr="00FA5350">
              <w:rPr>
                <w:rFonts w:ascii="Sylfaen" w:hAnsi="Sylfaen"/>
                <w:sz w:val="20"/>
                <w:szCs w:val="24"/>
              </w:rPr>
              <w:t>արտադրողների ռեեստրում ներառված տեղեկությունների հրապարակում</w:t>
            </w:r>
          </w:p>
        </w:tc>
      </w:tr>
      <w:tr w:rsidR="00987979" w:rsidRPr="00FA5350" w14:paraId="6CF62D96" w14:textId="77777777" w:rsidTr="0049678E">
        <w:trPr>
          <w:jc w:val="center"/>
        </w:trPr>
        <w:tc>
          <w:tcPr>
            <w:tcW w:w="1170" w:type="dxa"/>
            <w:tcBorders>
              <w:top w:val="single" w:sz="4" w:space="0" w:color="auto"/>
              <w:bottom w:val="single" w:sz="4" w:space="0" w:color="auto"/>
            </w:tcBorders>
            <w:shd w:val="clear" w:color="auto" w:fill="auto"/>
            <w:tcMar>
              <w:top w:w="85" w:type="dxa"/>
              <w:bottom w:w="85" w:type="dxa"/>
            </w:tcMar>
          </w:tcPr>
          <w:p w14:paraId="0D81368C" w14:textId="77777777" w:rsidR="00987979" w:rsidRPr="00FA5350" w:rsidRDefault="00987979" w:rsidP="0049678E">
            <w:pPr>
              <w:widowControl w:val="0"/>
              <w:spacing w:after="60" w:line="240" w:lineRule="auto"/>
              <w:jc w:val="center"/>
              <w:rPr>
                <w:rFonts w:ascii="Sylfaen" w:hAnsi="Sylfaen"/>
                <w:sz w:val="20"/>
                <w:szCs w:val="24"/>
              </w:rPr>
            </w:pPr>
            <w:r w:rsidRPr="00FA5350">
              <w:rPr>
                <w:rFonts w:ascii="Sylfaen" w:hAnsi="Sylfaen"/>
                <w:sz w:val="20"/>
                <w:szCs w:val="24"/>
              </w:rPr>
              <w:t>3</w:t>
            </w:r>
          </w:p>
        </w:tc>
        <w:tc>
          <w:tcPr>
            <w:tcW w:w="2757" w:type="dxa"/>
            <w:tcBorders>
              <w:left w:val="single" w:sz="4" w:space="0" w:color="auto"/>
            </w:tcBorders>
            <w:shd w:val="clear" w:color="auto" w:fill="auto"/>
            <w:tcMar>
              <w:top w:w="85" w:type="dxa"/>
              <w:bottom w:w="85" w:type="dxa"/>
            </w:tcMar>
          </w:tcPr>
          <w:p w14:paraId="31164FA2" w14:textId="77777777" w:rsidR="00987979" w:rsidRPr="00FA5350" w:rsidRDefault="00987979" w:rsidP="0049678E">
            <w:pPr>
              <w:widowControl w:val="0"/>
              <w:spacing w:after="60" w:line="240" w:lineRule="auto"/>
              <w:rPr>
                <w:rFonts w:ascii="Sylfaen" w:hAnsi="Sylfaen"/>
                <w:sz w:val="20"/>
                <w:szCs w:val="24"/>
              </w:rPr>
            </w:pPr>
            <w:r w:rsidRPr="00FA5350">
              <w:rPr>
                <w:rFonts w:ascii="Sylfaen" w:hAnsi="Sylfaen"/>
                <w:sz w:val="20"/>
                <w:szCs w:val="24"/>
              </w:rPr>
              <w:t>Կատարողը</w:t>
            </w:r>
          </w:p>
        </w:tc>
        <w:tc>
          <w:tcPr>
            <w:tcW w:w="5818" w:type="dxa"/>
            <w:shd w:val="clear" w:color="auto" w:fill="auto"/>
            <w:tcMar>
              <w:top w:w="85" w:type="dxa"/>
              <w:bottom w:w="85" w:type="dxa"/>
            </w:tcMar>
          </w:tcPr>
          <w:p w14:paraId="3FF9CB39" w14:textId="77777777" w:rsidR="00987979" w:rsidRPr="00FA5350" w:rsidRDefault="00987979" w:rsidP="0049678E">
            <w:pPr>
              <w:widowControl w:val="0"/>
              <w:spacing w:after="60" w:line="240" w:lineRule="auto"/>
              <w:rPr>
                <w:rFonts w:ascii="Sylfaen" w:hAnsi="Sylfaen"/>
                <w:sz w:val="20"/>
                <w:szCs w:val="24"/>
              </w:rPr>
            </w:pPr>
            <w:r w:rsidRPr="00FA5350">
              <w:rPr>
                <w:rFonts w:ascii="Sylfaen" w:hAnsi="Sylfaen"/>
                <w:sz w:val="20"/>
                <w:szCs w:val="24"/>
              </w:rPr>
              <w:t>Հանձնաժողով</w:t>
            </w:r>
          </w:p>
        </w:tc>
      </w:tr>
      <w:tr w:rsidR="00987979" w:rsidRPr="00FA5350" w14:paraId="6D456370" w14:textId="77777777" w:rsidTr="0049678E">
        <w:trPr>
          <w:jc w:val="center"/>
        </w:trPr>
        <w:tc>
          <w:tcPr>
            <w:tcW w:w="1170" w:type="dxa"/>
            <w:tcBorders>
              <w:top w:val="single" w:sz="4" w:space="0" w:color="auto"/>
              <w:bottom w:val="single" w:sz="4" w:space="0" w:color="auto"/>
            </w:tcBorders>
            <w:shd w:val="clear" w:color="auto" w:fill="auto"/>
            <w:tcMar>
              <w:top w:w="85" w:type="dxa"/>
              <w:bottom w:w="85" w:type="dxa"/>
            </w:tcMar>
          </w:tcPr>
          <w:p w14:paraId="3B3FB234" w14:textId="77777777" w:rsidR="00987979" w:rsidRPr="00FA5350" w:rsidRDefault="00987979" w:rsidP="0049678E">
            <w:pPr>
              <w:widowControl w:val="0"/>
              <w:spacing w:after="60" w:line="240" w:lineRule="auto"/>
              <w:jc w:val="center"/>
              <w:rPr>
                <w:rFonts w:ascii="Sylfaen" w:hAnsi="Sylfaen"/>
                <w:sz w:val="20"/>
                <w:szCs w:val="24"/>
              </w:rPr>
            </w:pPr>
            <w:r w:rsidRPr="00FA5350">
              <w:rPr>
                <w:rFonts w:ascii="Sylfaen" w:hAnsi="Sylfaen"/>
                <w:sz w:val="20"/>
                <w:szCs w:val="24"/>
              </w:rPr>
              <w:t>4</w:t>
            </w:r>
          </w:p>
        </w:tc>
        <w:tc>
          <w:tcPr>
            <w:tcW w:w="2757" w:type="dxa"/>
            <w:tcBorders>
              <w:left w:val="single" w:sz="4" w:space="0" w:color="auto"/>
            </w:tcBorders>
            <w:shd w:val="clear" w:color="auto" w:fill="auto"/>
            <w:tcMar>
              <w:top w:w="85" w:type="dxa"/>
              <w:bottom w:w="85" w:type="dxa"/>
            </w:tcMar>
          </w:tcPr>
          <w:p w14:paraId="15A43F26" w14:textId="77777777" w:rsidR="00987979" w:rsidRPr="00FA5350" w:rsidRDefault="00987979" w:rsidP="0049678E">
            <w:pPr>
              <w:widowControl w:val="0"/>
              <w:spacing w:after="60" w:line="240" w:lineRule="auto"/>
              <w:rPr>
                <w:rFonts w:ascii="Sylfaen" w:hAnsi="Sylfaen"/>
                <w:sz w:val="20"/>
                <w:szCs w:val="24"/>
              </w:rPr>
            </w:pPr>
            <w:r w:rsidRPr="00FA5350">
              <w:rPr>
                <w:rFonts w:ascii="Sylfaen" w:hAnsi="Sylfaen"/>
                <w:sz w:val="20"/>
                <w:szCs w:val="24"/>
              </w:rPr>
              <w:t>Կատարման պայմանները</w:t>
            </w:r>
          </w:p>
        </w:tc>
        <w:tc>
          <w:tcPr>
            <w:tcW w:w="5818" w:type="dxa"/>
            <w:shd w:val="clear" w:color="auto" w:fill="auto"/>
            <w:tcMar>
              <w:top w:w="85" w:type="dxa"/>
              <w:bottom w:w="85" w:type="dxa"/>
            </w:tcMar>
          </w:tcPr>
          <w:p w14:paraId="59174881" w14:textId="5E9C443F" w:rsidR="00987979" w:rsidRPr="00FA5350" w:rsidRDefault="00987979" w:rsidP="0049678E">
            <w:pPr>
              <w:widowControl w:val="0"/>
              <w:spacing w:after="60" w:line="240" w:lineRule="auto"/>
              <w:rPr>
                <w:rFonts w:ascii="Sylfaen" w:hAnsi="Sylfaen"/>
                <w:sz w:val="20"/>
                <w:szCs w:val="24"/>
              </w:rPr>
            </w:pPr>
            <w:r w:rsidRPr="00FA5350">
              <w:rPr>
                <w:rFonts w:ascii="Sylfaen" w:hAnsi="Sylfaen"/>
                <w:sz w:val="20"/>
                <w:szCs w:val="24"/>
              </w:rPr>
              <w:t xml:space="preserve">կատարվում է արտադրողների ռեեստրում արտադրողի մասին տեղեկությունները ներառելիս («Արտադրողների ռեեստրում ներառելու համար տեղեկությունների ընդունում </w:t>
            </w:r>
            <w:r w:rsidR="00ED7AFC">
              <w:rPr>
                <w:rFonts w:ascii="Sylfaen" w:hAnsi="Sylfaen"/>
                <w:sz w:val="20"/>
                <w:szCs w:val="24"/>
              </w:rPr>
              <w:t>և</w:t>
            </w:r>
            <w:r w:rsidRPr="00FA5350">
              <w:rPr>
                <w:rFonts w:ascii="Sylfaen" w:hAnsi="Sylfaen"/>
                <w:sz w:val="20"/>
                <w:szCs w:val="24"/>
              </w:rPr>
              <w:t xml:space="preserve"> մշակում» գործառնություն (P.SS.15.OPR.002))</w:t>
            </w:r>
          </w:p>
        </w:tc>
      </w:tr>
      <w:tr w:rsidR="00987979" w:rsidRPr="00FA5350" w14:paraId="33218862" w14:textId="77777777" w:rsidTr="0049678E">
        <w:trPr>
          <w:jc w:val="center"/>
        </w:trPr>
        <w:tc>
          <w:tcPr>
            <w:tcW w:w="1170" w:type="dxa"/>
            <w:tcBorders>
              <w:top w:val="single" w:sz="4" w:space="0" w:color="auto"/>
              <w:bottom w:val="single" w:sz="4" w:space="0" w:color="auto"/>
            </w:tcBorders>
            <w:shd w:val="clear" w:color="auto" w:fill="auto"/>
            <w:tcMar>
              <w:top w:w="85" w:type="dxa"/>
              <w:bottom w:w="85" w:type="dxa"/>
            </w:tcMar>
          </w:tcPr>
          <w:p w14:paraId="1A04B314" w14:textId="77777777" w:rsidR="00987979" w:rsidRPr="00FA5350" w:rsidRDefault="00987979" w:rsidP="0049678E">
            <w:pPr>
              <w:widowControl w:val="0"/>
              <w:spacing w:after="60" w:line="240" w:lineRule="auto"/>
              <w:jc w:val="center"/>
              <w:rPr>
                <w:rFonts w:ascii="Sylfaen" w:hAnsi="Sylfaen"/>
                <w:sz w:val="20"/>
                <w:szCs w:val="24"/>
              </w:rPr>
            </w:pPr>
            <w:r w:rsidRPr="00FA5350">
              <w:rPr>
                <w:rFonts w:ascii="Sylfaen" w:hAnsi="Sylfaen"/>
                <w:sz w:val="20"/>
                <w:szCs w:val="24"/>
              </w:rPr>
              <w:t>5</w:t>
            </w:r>
          </w:p>
        </w:tc>
        <w:tc>
          <w:tcPr>
            <w:tcW w:w="2757" w:type="dxa"/>
            <w:tcBorders>
              <w:left w:val="single" w:sz="4" w:space="0" w:color="auto"/>
            </w:tcBorders>
            <w:shd w:val="clear" w:color="auto" w:fill="auto"/>
            <w:tcMar>
              <w:top w:w="85" w:type="dxa"/>
              <w:bottom w:w="85" w:type="dxa"/>
            </w:tcMar>
          </w:tcPr>
          <w:p w14:paraId="4156D59D" w14:textId="77777777" w:rsidR="00987979" w:rsidRPr="00FA5350" w:rsidRDefault="00987979" w:rsidP="0049678E">
            <w:pPr>
              <w:widowControl w:val="0"/>
              <w:spacing w:after="60" w:line="240" w:lineRule="auto"/>
              <w:rPr>
                <w:rFonts w:ascii="Sylfaen" w:hAnsi="Sylfaen"/>
                <w:sz w:val="20"/>
                <w:szCs w:val="24"/>
              </w:rPr>
            </w:pPr>
            <w:r w:rsidRPr="00FA5350">
              <w:rPr>
                <w:rFonts w:ascii="Sylfaen" w:hAnsi="Sylfaen"/>
                <w:sz w:val="20"/>
                <w:szCs w:val="24"/>
              </w:rPr>
              <w:t>Սահմանափակումները</w:t>
            </w:r>
          </w:p>
        </w:tc>
        <w:tc>
          <w:tcPr>
            <w:tcW w:w="5818" w:type="dxa"/>
            <w:shd w:val="clear" w:color="auto" w:fill="auto"/>
            <w:tcMar>
              <w:top w:w="85" w:type="dxa"/>
              <w:bottom w:w="85" w:type="dxa"/>
            </w:tcMar>
          </w:tcPr>
          <w:p w14:paraId="3B4DCF96" w14:textId="771AFBCB" w:rsidR="00987979" w:rsidRPr="00FA5350" w:rsidRDefault="00987979" w:rsidP="0049678E">
            <w:pPr>
              <w:widowControl w:val="0"/>
              <w:spacing w:after="60" w:line="240" w:lineRule="auto"/>
              <w:rPr>
                <w:rFonts w:ascii="Sylfaen" w:hAnsi="Sylfaen"/>
                <w:sz w:val="20"/>
                <w:szCs w:val="24"/>
              </w:rPr>
            </w:pPr>
            <w:r w:rsidRPr="00FA5350">
              <w:rPr>
                <w:rFonts w:ascii="Sylfaen" w:hAnsi="Sylfaen"/>
                <w:sz w:val="20"/>
                <w:szCs w:val="24"/>
              </w:rPr>
              <w:t xml:space="preserve">հրապարակման ենթակա են արտադրողների ռեեստրի տեղեկությունները՝ բացառությամբ այն տեղեկությունների, որոնք ենթակա չեն հրապարակման </w:t>
            </w:r>
            <w:r w:rsidR="00ED7AFC">
              <w:rPr>
                <w:rFonts w:ascii="Sylfaen" w:hAnsi="Sylfaen"/>
                <w:sz w:val="20"/>
                <w:szCs w:val="24"/>
              </w:rPr>
              <w:t>և</w:t>
            </w:r>
            <w:r w:rsidRPr="00FA5350">
              <w:rPr>
                <w:rFonts w:ascii="Sylfaen" w:hAnsi="Sylfaen"/>
                <w:sz w:val="20"/>
                <w:szCs w:val="24"/>
              </w:rPr>
              <w:t xml:space="preserve"> հասանելի են միայն լիազորված մարմիններին </w:t>
            </w:r>
            <w:r w:rsidR="00ED7AFC">
              <w:rPr>
                <w:rFonts w:ascii="Sylfaen" w:hAnsi="Sylfaen"/>
                <w:sz w:val="20"/>
                <w:szCs w:val="24"/>
              </w:rPr>
              <w:t>և</w:t>
            </w:r>
            <w:r w:rsidRPr="00FA5350">
              <w:rPr>
                <w:rFonts w:ascii="Sylfaen" w:hAnsi="Sylfaen"/>
                <w:sz w:val="20"/>
                <w:szCs w:val="24"/>
              </w:rPr>
              <w:t xml:space="preserve"> (կամ) փորձագիտական հաստատություններին, ինչպես նա</w:t>
            </w:r>
            <w:r w:rsidR="00ED7AFC">
              <w:rPr>
                <w:rFonts w:ascii="Sylfaen" w:hAnsi="Sylfaen"/>
                <w:sz w:val="20"/>
                <w:szCs w:val="24"/>
              </w:rPr>
              <w:t>և</w:t>
            </w:r>
            <w:r w:rsidRPr="00FA5350">
              <w:rPr>
                <w:rFonts w:ascii="Sylfaen" w:hAnsi="Sylfaen"/>
                <w:sz w:val="20"/>
                <w:szCs w:val="24"/>
              </w:rPr>
              <w:t xml:space="preserve"> Հանձնաժողովին</w:t>
            </w:r>
          </w:p>
        </w:tc>
      </w:tr>
      <w:tr w:rsidR="00987979" w:rsidRPr="00FA5350" w14:paraId="4612C542" w14:textId="77777777" w:rsidTr="0049678E">
        <w:trPr>
          <w:jc w:val="center"/>
        </w:trPr>
        <w:tc>
          <w:tcPr>
            <w:tcW w:w="1170" w:type="dxa"/>
            <w:tcBorders>
              <w:top w:val="single" w:sz="4" w:space="0" w:color="auto"/>
              <w:bottom w:val="single" w:sz="4" w:space="0" w:color="auto"/>
            </w:tcBorders>
            <w:shd w:val="clear" w:color="auto" w:fill="auto"/>
            <w:tcMar>
              <w:top w:w="85" w:type="dxa"/>
              <w:bottom w:w="85" w:type="dxa"/>
            </w:tcMar>
          </w:tcPr>
          <w:p w14:paraId="2879D7BE" w14:textId="77777777" w:rsidR="00987979" w:rsidRPr="00FA5350" w:rsidRDefault="00987979" w:rsidP="0049678E">
            <w:pPr>
              <w:widowControl w:val="0"/>
              <w:spacing w:after="60" w:line="240" w:lineRule="auto"/>
              <w:jc w:val="center"/>
              <w:rPr>
                <w:rFonts w:ascii="Sylfaen" w:hAnsi="Sylfaen"/>
                <w:sz w:val="20"/>
                <w:szCs w:val="24"/>
              </w:rPr>
            </w:pPr>
            <w:r w:rsidRPr="00FA5350">
              <w:rPr>
                <w:rFonts w:ascii="Sylfaen" w:hAnsi="Sylfaen"/>
                <w:sz w:val="20"/>
                <w:szCs w:val="24"/>
              </w:rPr>
              <w:t>6</w:t>
            </w:r>
          </w:p>
        </w:tc>
        <w:tc>
          <w:tcPr>
            <w:tcW w:w="2757" w:type="dxa"/>
            <w:tcBorders>
              <w:left w:val="single" w:sz="4" w:space="0" w:color="auto"/>
            </w:tcBorders>
            <w:shd w:val="clear" w:color="auto" w:fill="auto"/>
            <w:tcMar>
              <w:top w:w="85" w:type="dxa"/>
              <w:bottom w:w="85" w:type="dxa"/>
            </w:tcMar>
          </w:tcPr>
          <w:p w14:paraId="65565A14" w14:textId="77777777" w:rsidR="00987979" w:rsidRPr="00FA5350" w:rsidRDefault="00987979" w:rsidP="0049678E">
            <w:pPr>
              <w:widowControl w:val="0"/>
              <w:spacing w:after="60" w:line="240" w:lineRule="auto"/>
              <w:rPr>
                <w:rFonts w:ascii="Sylfaen" w:hAnsi="Sylfaen"/>
                <w:sz w:val="20"/>
                <w:szCs w:val="24"/>
              </w:rPr>
            </w:pPr>
            <w:r w:rsidRPr="00FA5350">
              <w:rPr>
                <w:rFonts w:ascii="Sylfaen" w:hAnsi="Sylfaen"/>
                <w:sz w:val="20"/>
                <w:szCs w:val="24"/>
              </w:rPr>
              <w:t>Գործառնության նկարագրությունը</w:t>
            </w:r>
          </w:p>
        </w:tc>
        <w:tc>
          <w:tcPr>
            <w:tcW w:w="5818" w:type="dxa"/>
            <w:shd w:val="clear" w:color="auto" w:fill="auto"/>
            <w:tcMar>
              <w:top w:w="85" w:type="dxa"/>
              <w:bottom w:w="85" w:type="dxa"/>
            </w:tcMar>
          </w:tcPr>
          <w:p w14:paraId="3CCAAB19" w14:textId="4E7A1FD0" w:rsidR="00987979" w:rsidRPr="00FA5350" w:rsidRDefault="00987979" w:rsidP="0049678E">
            <w:pPr>
              <w:widowControl w:val="0"/>
              <w:spacing w:after="60" w:line="240" w:lineRule="auto"/>
              <w:rPr>
                <w:rFonts w:ascii="Sylfaen" w:hAnsi="Sylfaen"/>
                <w:sz w:val="20"/>
                <w:szCs w:val="24"/>
              </w:rPr>
            </w:pPr>
            <w:r w:rsidRPr="00FA5350">
              <w:rPr>
                <w:rFonts w:ascii="Sylfaen" w:hAnsi="Sylfaen"/>
                <w:sz w:val="20"/>
                <w:szCs w:val="24"/>
              </w:rPr>
              <w:t xml:space="preserve">կատարողն ապահովում է արտադրողների ռեեստրից թարմացված տեղեկությունների հրապարակումը Միության տեղեկատվական պորտալում։ Պետք է իրագործվի Միության գրանցված անասնաբուժական դեղապատրաստուկների, կենդանիների համար նախատեսված կերային հավելումների </w:t>
            </w:r>
            <w:r w:rsidR="00ED7AFC">
              <w:rPr>
                <w:rFonts w:ascii="Sylfaen" w:hAnsi="Sylfaen"/>
                <w:sz w:val="20"/>
                <w:szCs w:val="24"/>
              </w:rPr>
              <w:t>և</w:t>
            </w:r>
            <w:r w:rsidRPr="00FA5350">
              <w:rPr>
                <w:rFonts w:ascii="Sylfaen" w:hAnsi="Sylfaen"/>
                <w:sz w:val="20"/>
                <w:szCs w:val="24"/>
              </w:rPr>
              <w:t xml:space="preserve"> կենդանիների հետ անմիջական շփման մեջ չմտնող անասնաբուժական նշանակության ախտորոշիչ, ախտահանիչ, միջատասպան </w:t>
            </w:r>
            <w:r w:rsidR="00ED7AFC">
              <w:rPr>
                <w:rFonts w:ascii="Sylfaen" w:hAnsi="Sylfaen"/>
                <w:sz w:val="20"/>
                <w:szCs w:val="24"/>
              </w:rPr>
              <w:t>և</w:t>
            </w:r>
            <w:r w:rsidRPr="00FA5350">
              <w:rPr>
                <w:rFonts w:ascii="Sylfaen" w:hAnsi="Sylfaen"/>
                <w:sz w:val="20"/>
                <w:szCs w:val="24"/>
              </w:rPr>
              <w:t xml:space="preserve"> տիզասպան միջոցների միասնական ռեեստրին անցում կատարելու հնարավորությունը</w:t>
            </w:r>
          </w:p>
        </w:tc>
      </w:tr>
      <w:tr w:rsidR="00987979" w:rsidRPr="00FA5350" w14:paraId="0CF22A0E" w14:textId="77777777" w:rsidTr="0049678E">
        <w:trPr>
          <w:jc w:val="center"/>
        </w:trPr>
        <w:tc>
          <w:tcPr>
            <w:tcW w:w="1170" w:type="dxa"/>
            <w:tcBorders>
              <w:top w:val="single" w:sz="4" w:space="0" w:color="auto"/>
            </w:tcBorders>
            <w:shd w:val="clear" w:color="auto" w:fill="auto"/>
            <w:tcMar>
              <w:top w:w="85" w:type="dxa"/>
              <w:bottom w:w="85" w:type="dxa"/>
            </w:tcMar>
          </w:tcPr>
          <w:p w14:paraId="59265363" w14:textId="77777777" w:rsidR="00987979" w:rsidRPr="00FA5350" w:rsidRDefault="00987979" w:rsidP="0049678E">
            <w:pPr>
              <w:widowControl w:val="0"/>
              <w:spacing w:after="120" w:line="240" w:lineRule="auto"/>
              <w:jc w:val="center"/>
              <w:rPr>
                <w:rFonts w:ascii="Sylfaen" w:hAnsi="Sylfaen"/>
                <w:sz w:val="20"/>
                <w:szCs w:val="24"/>
              </w:rPr>
            </w:pPr>
            <w:r w:rsidRPr="00FA5350">
              <w:rPr>
                <w:rFonts w:ascii="Sylfaen" w:hAnsi="Sylfaen"/>
                <w:sz w:val="20"/>
                <w:szCs w:val="24"/>
              </w:rPr>
              <w:lastRenderedPageBreak/>
              <w:t>7</w:t>
            </w:r>
          </w:p>
        </w:tc>
        <w:tc>
          <w:tcPr>
            <w:tcW w:w="2757" w:type="dxa"/>
            <w:tcBorders>
              <w:left w:val="single" w:sz="4" w:space="0" w:color="auto"/>
            </w:tcBorders>
            <w:shd w:val="clear" w:color="auto" w:fill="auto"/>
            <w:tcMar>
              <w:top w:w="85" w:type="dxa"/>
              <w:bottom w:w="85" w:type="dxa"/>
            </w:tcMar>
          </w:tcPr>
          <w:p w14:paraId="2E59D1B6" w14:textId="77777777"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Արդյունքները</w:t>
            </w:r>
          </w:p>
        </w:tc>
        <w:tc>
          <w:tcPr>
            <w:tcW w:w="5818" w:type="dxa"/>
            <w:shd w:val="clear" w:color="auto" w:fill="auto"/>
            <w:tcMar>
              <w:top w:w="85" w:type="dxa"/>
              <w:bottom w:w="85" w:type="dxa"/>
            </w:tcMar>
          </w:tcPr>
          <w:p w14:paraId="46CEF74D" w14:textId="77777777"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արտադրողների ռեեստրից տեղեկությունները հրապարակվել են Միության տեղեկատվական պորտալում</w:t>
            </w:r>
          </w:p>
        </w:tc>
      </w:tr>
    </w:tbl>
    <w:p w14:paraId="41440FD6" w14:textId="77777777" w:rsidR="00987979" w:rsidRPr="00987979" w:rsidRDefault="00987979" w:rsidP="00623A31">
      <w:pPr>
        <w:widowControl w:val="0"/>
        <w:spacing w:after="160" w:line="336" w:lineRule="auto"/>
        <w:rPr>
          <w:rFonts w:ascii="Sylfaen" w:hAnsi="Sylfaen"/>
          <w:sz w:val="24"/>
          <w:szCs w:val="24"/>
        </w:rPr>
      </w:pPr>
    </w:p>
    <w:p w14:paraId="6B2059C9" w14:textId="77777777" w:rsidR="00987979" w:rsidRPr="00987979" w:rsidRDefault="00987979" w:rsidP="00623A31">
      <w:pPr>
        <w:widowControl w:val="0"/>
        <w:spacing w:after="160" w:line="336" w:lineRule="auto"/>
        <w:jc w:val="center"/>
        <w:rPr>
          <w:rFonts w:ascii="Sylfaen" w:hAnsi="Sylfaen"/>
          <w:sz w:val="24"/>
          <w:szCs w:val="24"/>
        </w:rPr>
      </w:pPr>
      <w:r w:rsidRPr="00987979">
        <w:rPr>
          <w:rFonts w:ascii="Sylfaen" w:hAnsi="Sylfaen"/>
          <w:sz w:val="24"/>
          <w:szCs w:val="24"/>
        </w:rPr>
        <w:t xml:space="preserve">«Արտադրողների ռեեստրում տեղեկությունների փոփոխում» ընթացակարգը </w:t>
      </w:r>
    </w:p>
    <w:p w14:paraId="53215414" w14:textId="77777777" w:rsidR="00987979" w:rsidRPr="00987979" w:rsidRDefault="00987979" w:rsidP="00623A31">
      <w:pPr>
        <w:widowControl w:val="0"/>
        <w:spacing w:after="160" w:line="336" w:lineRule="auto"/>
        <w:jc w:val="center"/>
        <w:rPr>
          <w:rFonts w:ascii="Sylfaen" w:hAnsi="Sylfaen"/>
          <w:sz w:val="24"/>
          <w:szCs w:val="24"/>
        </w:rPr>
      </w:pPr>
      <w:r w:rsidRPr="00987979">
        <w:rPr>
          <w:rFonts w:ascii="Sylfaen" w:hAnsi="Sylfaen"/>
          <w:sz w:val="24"/>
          <w:szCs w:val="24"/>
        </w:rPr>
        <w:t>(P.SS.15.PRC.002)</w:t>
      </w:r>
    </w:p>
    <w:p w14:paraId="40A35803" w14:textId="77777777" w:rsidR="00987979" w:rsidRPr="00987979" w:rsidRDefault="00987979" w:rsidP="00623A31">
      <w:pPr>
        <w:widowControl w:val="0"/>
        <w:tabs>
          <w:tab w:val="left" w:pos="1134"/>
        </w:tabs>
        <w:spacing w:after="160" w:line="336" w:lineRule="auto"/>
        <w:ind w:firstLine="567"/>
        <w:jc w:val="both"/>
        <w:rPr>
          <w:rFonts w:ascii="Sylfaen" w:hAnsi="Sylfaen"/>
          <w:sz w:val="24"/>
          <w:szCs w:val="24"/>
        </w:rPr>
      </w:pPr>
      <w:r w:rsidRPr="00987979">
        <w:rPr>
          <w:rFonts w:ascii="Sylfaen" w:hAnsi="Sylfaen"/>
          <w:sz w:val="24"/>
          <w:szCs w:val="24"/>
        </w:rPr>
        <w:t>35.</w:t>
      </w:r>
      <w:r w:rsidR="0049678E" w:rsidRPr="0049678E">
        <w:rPr>
          <w:rFonts w:ascii="Sylfaen" w:hAnsi="Sylfaen"/>
          <w:sz w:val="24"/>
          <w:szCs w:val="24"/>
        </w:rPr>
        <w:tab/>
      </w:r>
      <w:r w:rsidRPr="00987979">
        <w:rPr>
          <w:rFonts w:ascii="Sylfaen" w:hAnsi="Sylfaen"/>
          <w:sz w:val="24"/>
          <w:szCs w:val="24"/>
        </w:rPr>
        <w:t>«Արտադրողների ռեեստրում տեղեկությունների փոփոխում» ընթացակարգի (P.SS.15.PRC.002) կատարման սխեման ներկայացված է 6-րդ նկարում։</w:t>
      </w:r>
    </w:p>
    <w:p w14:paraId="55742F46" w14:textId="77777777" w:rsidR="00987979" w:rsidRPr="00623A31" w:rsidRDefault="00000000" w:rsidP="00987979">
      <w:pPr>
        <w:widowControl w:val="0"/>
        <w:spacing w:after="160" w:line="360" w:lineRule="auto"/>
        <w:jc w:val="center"/>
        <w:rPr>
          <w:rFonts w:ascii="Sylfaen" w:hAnsi="Sylfaen"/>
          <w:sz w:val="20"/>
          <w:szCs w:val="20"/>
        </w:rPr>
      </w:pPr>
      <w:r>
        <w:rPr>
          <w:rFonts w:ascii="Sylfaen" w:hAnsi="Sylfaen"/>
          <w:noProof/>
          <w:sz w:val="24"/>
          <w:szCs w:val="24"/>
          <w:lang w:val="en-US" w:eastAsia="en-US" w:bidi="ar-SA"/>
        </w:rPr>
        <w:pict w14:anchorId="6F1EF0C0">
          <v:group id="_x0000_s1270" style="position:absolute;left:0;text-align:left;margin-left:17.25pt;margin-top:8.6pt;width:426.8pt;height:309pt;z-index:251877376" coordorigin="1763,7112" coordsize="8536,6180">
            <v:rect id="_x0000_s1078" style="position:absolute;left:2246;top:7112;width:2615;height:465" stroked="f">
              <v:textbox>
                <w:txbxContent>
                  <w:p w14:paraId="1A467E77" w14:textId="77777777" w:rsidR="002C6ECD" w:rsidRPr="002A36AA" w:rsidRDefault="002C6ECD" w:rsidP="00987979">
                    <w:pPr>
                      <w:jc w:val="center"/>
                      <w:rPr>
                        <w:rFonts w:ascii="Sylfaen" w:hAnsi="Sylfaen"/>
                        <w:sz w:val="14"/>
                        <w:szCs w:val="14"/>
                      </w:rPr>
                    </w:pPr>
                    <w:r w:rsidRPr="002A36AA">
                      <w:rPr>
                        <w:rFonts w:ascii="Sylfaen" w:hAnsi="Sylfaen"/>
                        <w:sz w:val="14"/>
                        <w:szCs w:val="14"/>
                      </w:rPr>
                      <w:t>։Լիազորված մարմին</w:t>
                    </w:r>
                  </w:p>
                </w:txbxContent>
              </v:textbox>
            </v:rect>
            <v:rect id="_x0000_s1079" style="position:absolute;left:1763;top:8597;width:2850;height:1065" stroked="f">
              <v:textbox>
                <w:txbxContent>
                  <w:p w14:paraId="2BD9C6E9" w14:textId="77777777" w:rsidR="002C6ECD" w:rsidRPr="002A36AA" w:rsidRDefault="002C6ECD" w:rsidP="00987979">
                    <w:pPr>
                      <w:jc w:val="center"/>
                      <w:rPr>
                        <w:rFonts w:ascii="Sylfaen" w:hAnsi="Sylfaen"/>
                        <w:sz w:val="14"/>
                        <w:szCs w:val="14"/>
                      </w:rPr>
                    </w:pPr>
                    <w:r w:rsidRPr="002A36AA">
                      <w:rPr>
                        <w:rFonts w:ascii="Sylfaen" w:hAnsi="Sylfaen"/>
                        <w:sz w:val="14"/>
                        <w:szCs w:val="14"/>
                      </w:rPr>
                      <w:t>Արտադրողների ռեեստրում փոփոխություններ կատարելու համար տեղեկությունների ներկայացում (P.SS.15.ОPR.005)</w:t>
                    </w:r>
                  </w:p>
                </w:txbxContent>
              </v:textbox>
            </v:rect>
            <v:rect id="_x0000_s1080" style="position:absolute;left:1763;top:11946;width:2850;height:1346" stroked="f">
              <v:textbox>
                <w:txbxContent>
                  <w:p w14:paraId="7F326DF1" w14:textId="77777777" w:rsidR="002C6ECD" w:rsidRPr="002A36AA" w:rsidRDefault="002C6ECD" w:rsidP="00987979">
                    <w:pPr>
                      <w:jc w:val="center"/>
                      <w:rPr>
                        <w:rFonts w:ascii="Sylfaen" w:hAnsi="Sylfaen"/>
                        <w:sz w:val="14"/>
                        <w:szCs w:val="14"/>
                      </w:rPr>
                    </w:pPr>
                    <w:r w:rsidRPr="002A36AA">
                      <w:rPr>
                        <w:rFonts w:ascii="Sylfaen" w:hAnsi="Sylfaen"/>
                        <w:sz w:val="14"/>
                        <w:szCs w:val="14"/>
                      </w:rPr>
                      <w:t>Արտադրողների ռեեստրում տեղեկությունների փոփոխման արդյունքի մասին ծանուցման ստացում (P.SS.15.ОPR.007)</w:t>
                    </w:r>
                  </w:p>
                </w:txbxContent>
              </v:textbox>
            </v:rect>
            <v:rect id="_x0000_s1081" style="position:absolute;left:6889;top:12047;width:2949;height:1245" stroked="f">
              <v:textbox>
                <w:txbxContent>
                  <w:p w14:paraId="33E6CA46" w14:textId="77777777" w:rsidR="002C6ECD" w:rsidRPr="002A36AA" w:rsidRDefault="002C6ECD" w:rsidP="00987979">
                    <w:pPr>
                      <w:jc w:val="center"/>
                      <w:rPr>
                        <w:rFonts w:ascii="Sylfaen" w:hAnsi="Sylfaen"/>
                        <w:sz w:val="14"/>
                        <w:szCs w:val="14"/>
                      </w:rPr>
                    </w:pPr>
                    <w:r w:rsidRPr="002A36AA">
                      <w:rPr>
                        <w:rFonts w:ascii="Sylfaen" w:hAnsi="Sylfaen"/>
                        <w:sz w:val="14"/>
                        <w:szCs w:val="14"/>
                      </w:rPr>
                      <w:t>Արտադրողների ռեեստրում փոփոխված տեղեկությունների հրապարակում (P.SS.15.ОPR.008)</w:t>
                    </w:r>
                  </w:p>
                </w:txbxContent>
              </v:textbox>
            </v:rect>
            <v:rect id="_x0000_s1082" style="position:absolute;left:7638;top:7142;width:1440;height:435" stroked="f">
              <v:textbox>
                <w:txbxContent>
                  <w:p w14:paraId="404B9AD6" w14:textId="77777777" w:rsidR="002C6ECD" w:rsidRPr="002A36AA" w:rsidRDefault="002C6ECD" w:rsidP="00987979">
                    <w:pPr>
                      <w:jc w:val="center"/>
                      <w:rPr>
                        <w:rFonts w:ascii="Sylfaen" w:hAnsi="Sylfaen"/>
                        <w:sz w:val="14"/>
                        <w:szCs w:val="14"/>
                      </w:rPr>
                    </w:pPr>
                    <w:r w:rsidRPr="002A36AA">
                      <w:rPr>
                        <w:rFonts w:ascii="Sylfaen" w:hAnsi="Sylfaen"/>
                        <w:sz w:val="14"/>
                        <w:szCs w:val="14"/>
                      </w:rPr>
                      <w:t>։Հանձնաժողով</w:t>
                    </w:r>
                  </w:p>
                </w:txbxContent>
              </v:textbox>
            </v:rect>
            <v:rect id="_x0000_s1083" style="position:absolute;left:1878;top:10487;width:2610;height:570" stroked="f">
              <v:textbox>
                <w:txbxContent>
                  <w:p w14:paraId="584D4453" w14:textId="77777777" w:rsidR="002C6ECD" w:rsidRPr="002A36AA" w:rsidRDefault="002C6ECD" w:rsidP="00987979">
                    <w:pPr>
                      <w:spacing w:after="0" w:line="240" w:lineRule="auto"/>
                      <w:jc w:val="center"/>
                      <w:rPr>
                        <w:rFonts w:ascii="Sylfaen" w:hAnsi="Sylfaen"/>
                        <w:sz w:val="14"/>
                        <w:szCs w:val="14"/>
                      </w:rPr>
                    </w:pPr>
                    <w:r w:rsidRPr="002A36AA">
                      <w:rPr>
                        <w:rFonts w:ascii="Sylfaen" w:hAnsi="Sylfaen"/>
                        <w:sz w:val="14"/>
                        <w:szCs w:val="14"/>
                      </w:rPr>
                      <w:t>: արտադրողի մասին տեղեկություններ</w:t>
                    </w:r>
                  </w:p>
                  <w:p w14:paraId="27430902" w14:textId="77777777" w:rsidR="002C6ECD" w:rsidRPr="002A36AA" w:rsidRDefault="002C6ECD" w:rsidP="00987979">
                    <w:pPr>
                      <w:jc w:val="center"/>
                      <w:rPr>
                        <w:rFonts w:ascii="Sylfaen" w:hAnsi="Sylfaen"/>
                        <w:sz w:val="14"/>
                        <w:szCs w:val="14"/>
                      </w:rPr>
                    </w:pPr>
                    <w:r w:rsidRPr="002A36AA">
                      <w:rPr>
                        <w:rFonts w:ascii="Sylfaen" w:hAnsi="Sylfaen"/>
                        <w:sz w:val="14"/>
                        <w:szCs w:val="14"/>
                      </w:rPr>
                      <w:t>[տեղեկությունները փոփոխվել են]</w:t>
                    </w:r>
                  </w:p>
                </w:txbxContent>
              </v:textbox>
            </v:rect>
            <v:rect id="_x0000_s1084" style="position:absolute;left:6889;top:10037;width:2877;height:1020" stroked="f">
              <v:textbox>
                <w:txbxContent>
                  <w:p w14:paraId="67E34D3B" w14:textId="77777777" w:rsidR="002C6ECD" w:rsidRPr="002A36AA" w:rsidRDefault="002C6ECD" w:rsidP="00987979">
                    <w:pPr>
                      <w:jc w:val="center"/>
                      <w:rPr>
                        <w:rFonts w:ascii="Sylfaen" w:hAnsi="Sylfaen"/>
                        <w:sz w:val="14"/>
                        <w:szCs w:val="14"/>
                      </w:rPr>
                    </w:pPr>
                    <w:r w:rsidRPr="002A36AA">
                      <w:rPr>
                        <w:rFonts w:ascii="Sylfaen" w:hAnsi="Sylfaen"/>
                        <w:sz w:val="14"/>
                        <w:szCs w:val="14"/>
                      </w:rPr>
                      <w:t>Արտադրողների ռեեստրում փոփոխություններ կատարելու համար տեղեկությունների ընդունում և մշակում (P.SS.15.ОPR.006)</w:t>
                    </w:r>
                  </w:p>
                </w:txbxContent>
              </v:textbox>
            </v:rect>
            <v:rect id="_x0000_s1085" style="position:absolute;left:6301;top:8597;width:3998;height:705" stroked="f">
              <v:textbox>
                <w:txbxContent>
                  <w:p w14:paraId="7F52884E" w14:textId="77777777" w:rsidR="002C6ECD" w:rsidRPr="002A36AA" w:rsidRDefault="002C6ECD" w:rsidP="00987979">
                    <w:pPr>
                      <w:spacing w:after="0" w:line="240" w:lineRule="auto"/>
                      <w:jc w:val="center"/>
                      <w:rPr>
                        <w:rFonts w:ascii="Sylfaen" w:hAnsi="Sylfaen"/>
                        <w:sz w:val="14"/>
                        <w:szCs w:val="14"/>
                      </w:rPr>
                    </w:pPr>
                    <w:r w:rsidRPr="002A36AA">
                      <w:rPr>
                        <w:rFonts w:ascii="Sylfaen" w:hAnsi="Sylfaen"/>
                        <w:sz w:val="14"/>
                        <w:szCs w:val="14"/>
                      </w:rPr>
                      <w:t>:արտադրողի մասին տեղեկություններ</w:t>
                    </w:r>
                  </w:p>
                  <w:p w14:paraId="1C440C67" w14:textId="77777777" w:rsidR="002C6ECD" w:rsidRPr="002A36AA" w:rsidRDefault="002C6ECD" w:rsidP="00987979">
                    <w:pPr>
                      <w:jc w:val="center"/>
                      <w:rPr>
                        <w:rFonts w:ascii="Sylfaen" w:hAnsi="Sylfaen"/>
                        <w:sz w:val="14"/>
                        <w:szCs w:val="14"/>
                      </w:rPr>
                    </w:pPr>
                    <w:r w:rsidRPr="002A36AA">
                      <w:rPr>
                        <w:rFonts w:ascii="Sylfaen" w:hAnsi="Sylfaen"/>
                        <w:sz w:val="14"/>
                        <w:szCs w:val="14"/>
                      </w:rPr>
                      <w:t>[փոփոխման համար տեղեկությունները ներկայացվել են]</w:t>
                    </w:r>
                  </w:p>
                </w:txbxContent>
              </v:textbox>
            </v:rect>
          </v:group>
        </w:pict>
      </w:r>
      <w:r w:rsidR="00987979" w:rsidRPr="00987979">
        <w:rPr>
          <w:rFonts w:ascii="Sylfaen" w:hAnsi="Sylfaen"/>
          <w:sz w:val="24"/>
          <w:szCs w:val="24"/>
        </w:rPr>
        <w:object w:dxaOrig="10180" w:dyaOrig="8391" w14:anchorId="1106F056">
          <v:shape id="_x0000_i1031" type="#_x0000_t75" style="width:467.25pt;height:386.25pt" o:ole="">
            <v:imagedata r:id="rId18" o:title=""/>
          </v:shape>
          <o:OLEObject Type="Embed" ProgID="Visio.Drawing.15" ShapeID="_x0000_i1031" DrawAspect="Content" ObjectID="_1766396154" r:id="rId19"/>
        </w:object>
      </w:r>
      <w:r w:rsidR="00623A31" w:rsidRPr="00623A31">
        <w:rPr>
          <w:rFonts w:ascii="Sylfaen" w:hAnsi="Sylfaen"/>
          <w:sz w:val="20"/>
          <w:szCs w:val="20"/>
        </w:rPr>
        <w:t>Նկ.</w:t>
      </w:r>
      <w:r w:rsidR="00987979" w:rsidRPr="00623A31">
        <w:rPr>
          <w:rFonts w:ascii="Sylfaen" w:hAnsi="Sylfaen"/>
          <w:sz w:val="20"/>
          <w:szCs w:val="20"/>
        </w:rPr>
        <w:t>6. «Արտադրողների ռեեստրում տեղեկությունների փոփոխում» ընթացակարգի (P.SS.15.PRC.002) կատարման սխեման</w:t>
      </w:r>
    </w:p>
    <w:p w14:paraId="65467582" w14:textId="77777777" w:rsidR="00987979" w:rsidRPr="00987979" w:rsidRDefault="00987979" w:rsidP="00623A31">
      <w:pPr>
        <w:widowControl w:val="0"/>
        <w:tabs>
          <w:tab w:val="left" w:pos="1134"/>
        </w:tabs>
        <w:spacing w:after="160" w:line="360" w:lineRule="auto"/>
        <w:ind w:firstLine="567"/>
        <w:jc w:val="both"/>
        <w:rPr>
          <w:rFonts w:ascii="Sylfaen" w:hAnsi="Sylfaen"/>
          <w:sz w:val="24"/>
          <w:szCs w:val="24"/>
        </w:rPr>
      </w:pPr>
      <w:r w:rsidRPr="00987979">
        <w:rPr>
          <w:rFonts w:ascii="Sylfaen" w:hAnsi="Sylfaen"/>
          <w:sz w:val="24"/>
          <w:szCs w:val="24"/>
        </w:rPr>
        <w:lastRenderedPageBreak/>
        <w:t>36.</w:t>
      </w:r>
      <w:r w:rsidR="00623A31" w:rsidRPr="00623A31">
        <w:rPr>
          <w:rFonts w:ascii="Sylfaen" w:hAnsi="Sylfaen"/>
          <w:sz w:val="24"/>
          <w:szCs w:val="24"/>
        </w:rPr>
        <w:tab/>
      </w:r>
      <w:r w:rsidRPr="00987979">
        <w:rPr>
          <w:rFonts w:ascii="Sylfaen" w:hAnsi="Sylfaen"/>
          <w:sz w:val="24"/>
          <w:szCs w:val="24"/>
        </w:rPr>
        <w:t>«Արտադրողների ռեեստրում տեղեկությունների փոփոխում» ընթացակարգը (P.SS.15.PRC.002) կատարվում է արտադրողների ռեեստրում փո</w:t>
      </w:r>
      <w:r w:rsidR="00E01AC9">
        <w:rPr>
          <w:rFonts w:ascii="Sylfaen" w:hAnsi="Sylfaen"/>
          <w:sz w:val="24"/>
          <w:szCs w:val="24"/>
        </w:rPr>
        <w:t>փո</w:t>
      </w:r>
      <w:r w:rsidRPr="00987979">
        <w:rPr>
          <w:rFonts w:ascii="Sylfaen" w:hAnsi="Sylfaen"/>
          <w:sz w:val="24"/>
          <w:szCs w:val="24"/>
        </w:rPr>
        <w:t>խություններ կատարելու համար արտադրողի մասին փոփոխված տեղեկությունները լիազորված մարմնի կողմից Հանձնաժողով ներկայացվելու դեպքում։</w:t>
      </w:r>
    </w:p>
    <w:p w14:paraId="5B16D757" w14:textId="29787E30" w:rsidR="00987979" w:rsidRPr="00987979" w:rsidRDefault="00987979" w:rsidP="00623A31">
      <w:pPr>
        <w:widowControl w:val="0"/>
        <w:tabs>
          <w:tab w:val="left" w:pos="1134"/>
        </w:tabs>
        <w:spacing w:after="160" w:line="360" w:lineRule="auto"/>
        <w:ind w:firstLine="567"/>
        <w:jc w:val="both"/>
        <w:rPr>
          <w:rFonts w:ascii="Sylfaen" w:hAnsi="Sylfaen"/>
          <w:sz w:val="24"/>
          <w:szCs w:val="24"/>
        </w:rPr>
      </w:pPr>
      <w:r w:rsidRPr="00987979">
        <w:rPr>
          <w:rFonts w:ascii="Sylfaen" w:hAnsi="Sylfaen"/>
          <w:sz w:val="24"/>
          <w:szCs w:val="24"/>
        </w:rPr>
        <w:t>37.</w:t>
      </w:r>
      <w:r w:rsidR="00623A31" w:rsidRPr="00623A31">
        <w:rPr>
          <w:rFonts w:ascii="Sylfaen" w:hAnsi="Sylfaen"/>
          <w:sz w:val="24"/>
          <w:szCs w:val="24"/>
        </w:rPr>
        <w:tab/>
      </w:r>
      <w:r w:rsidRPr="00987979">
        <w:rPr>
          <w:rFonts w:ascii="Sylfaen" w:hAnsi="Sylfaen"/>
          <w:sz w:val="24"/>
          <w:szCs w:val="24"/>
        </w:rPr>
        <w:t>Առաջինը կատարվում է «Արտադրողների ռեեստրում փոփոխություններ կատարելու համար տեղեկությունների ներկայացում» գործառնությունը (P.SS.15.OPR.005), որի կատարման արդյունքում լիազորված մարմինը ձ</w:t>
      </w:r>
      <w:r w:rsidR="00ED7AFC">
        <w:rPr>
          <w:rFonts w:ascii="Sylfaen" w:hAnsi="Sylfaen"/>
          <w:sz w:val="24"/>
          <w:szCs w:val="24"/>
        </w:rPr>
        <w:t>և</w:t>
      </w:r>
      <w:r w:rsidRPr="00987979">
        <w:rPr>
          <w:rFonts w:ascii="Sylfaen" w:hAnsi="Sylfaen"/>
          <w:sz w:val="24"/>
          <w:szCs w:val="24"/>
        </w:rPr>
        <w:t xml:space="preserve">ավորում </w:t>
      </w:r>
      <w:r w:rsidR="00ED7AFC">
        <w:rPr>
          <w:rFonts w:ascii="Sylfaen" w:hAnsi="Sylfaen"/>
          <w:sz w:val="24"/>
          <w:szCs w:val="24"/>
        </w:rPr>
        <w:t>և</w:t>
      </w:r>
      <w:r w:rsidRPr="00987979">
        <w:rPr>
          <w:rFonts w:ascii="Sylfaen" w:hAnsi="Sylfaen"/>
          <w:sz w:val="24"/>
          <w:szCs w:val="24"/>
        </w:rPr>
        <w:t xml:space="preserve"> Հանձնաժողով է ուղարկում արտադրողների մասին փոփոխված տեղեկությունները՝ արտադրողների ռեեստրում փոփոխման համար:</w:t>
      </w:r>
    </w:p>
    <w:p w14:paraId="164FF9A7" w14:textId="55E44C5D" w:rsidR="00987979" w:rsidRPr="00987979" w:rsidRDefault="00987979" w:rsidP="00623A31">
      <w:pPr>
        <w:widowControl w:val="0"/>
        <w:tabs>
          <w:tab w:val="left" w:pos="1134"/>
        </w:tabs>
        <w:spacing w:after="160" w:line="360" w:lineRule="auto"/>
        <w:ind w:firstLine="567"/>
        <w:jc w:val="both"/>
        <w:rPr>
          <w:rFonts w:ascii="Sylfaen" w:hAnsi="Sylfaen"/>
          <w:sz w:val="24"/>
          <w:szCs w:val="24"/>
        </w:rPr>
      </w:pPr>
      <w:bookmarkStart w:id="51" w:name="_Toc369271044"/>
      <w:r w:rsidRPr="00987979">
        <w:rPr>
          <w:rFonts w:ascii="Sylfaen" w:hAnsi="Sylfaen"/>
          <w:sz w:val="24"/>
          <w:szCs w:val="24"/>
        </w:rPr>
        <w:t>38.</w:t>
      </w:r>
      <w:r w:rsidR="00623A31" w:rsidRPr="00623A31">
        <w:rPr>
          <w:rFonts w:ascii="Sylfaen" w:hAnsi="Sylfaen"/>
          <w:sz w:val="24"/>
          <w:szCs w:val="24"/>
        </w:rPr>
        <w:tab/>
      </w:r>
      <w:r w:rsidRPr="00987979">
        <w:rPr>
          <w:rFonts w:ascii="Sylfaen" w:hAnsi="Sylfaen"/>
          <w:sz w:val="24"/>
          <w:szCs w:val="24"/>
        </w:rPr>
        <w:t xml:space="preserve">Արտադրողի մասին փոփոխված տեղեկությունները Հանձնաժողովում ստանալիս կատարվում է «Արտադրողների ռեեստրում փոփոխություններ կատարելու համար տեղեկությունների ընդունում </w:t>
      </w:r>
      <w:r w:rsidR="00ED7AFC">
        <w:rPr>
          <w:rFonts w:ascii="Sylfaen" w:hAnsi="Sylfaen"/>
          <w:sz w:val="24"/>
          <w:szCs w:val="24"/>
        </w:rPr>
        <w:t>և</w:t>
      </w:r>
      <w:r w:rsidRPr="00987979">
        <w:rPr>
          <w:rFonts w:ascii="Sylfaen" w:hAnsi="Sylfaen"/>
          <w:sz w:val="24"/>
          <w:szCs w:val="24"/>
        </w:rPr>
        <w:t xml:space="preserve"> մշակում» գործառնությունը (P.SS.15.OPR.006), որի կատարման արդյունքում Հանձնաժողովն ստանում է նշված տեղեկությունները, փոփոխություններ է կատարում արտադրողների ռեեստրում պարունակվող տեղեկություններում </w:t>
      </w:r>
      <w:r w:rsidR="00ED7AFC">
        <w:rPr>
          <w:rFonts w:ascii="Sylfaen" w:hAnsi="Sylfaen"/>
          <w:sz w:val="24"/>
          <w:szCs w:val="24"/>
        </w:rPr>
        <w:t>և</w:t>
      </w:r>
      <w:r w:rsidRPr="00987979">
        <w:rPr>
          <w:rFonts w:ascii="Sylfaen" w:hAnsi="Sylfaen"/>
          <w:sz w:val="24"/>
          <w:szCs w:val="24"/>
        </w:rPr>
        <w:t xml:space="preserve"> լիազորված մարմին է ուղարկում արտադրողի մասին տեղեկությունները փոփոխելու վերաբերյալ ծանուցում:</w:t>
      </w:r>
    </w:p>
    <w:p w14:paraId="1529355E" w14:textId="1FB809CA" w:rsidR="00987979" w:rsidRPr="00987979" w:rsidRDefault="00987979" w:rsidP="00623A31">
      <w:pPr>
        <w:widowControl w:val="0"/>
        <w:tabs>
          <w:tab w:val="left" w:pos="1134"/>
        </w:tabs>
        <w:spacing w:after="160" w:line="360" w:lineRule="auto"/>
        <w:ind w:firstLine="567"/>
        <w:jc w:val="both"/>
        <w:rPr>
          <w:rFonts w:ascii="Sylfaen" w:hAnsi="Sylfaen"/>
          <w:sz w:val="24"/>
          <w:szCs w:val="24"/>
        </w:rPr>
      </w:pPr>
      <w:r w:rsidRPr="00987979">
        <w:rPr>
          <w:rFonts w:ascii="Sylfaen" w:hAnsi="Sylfaen"/>
          <w:sz w:val="24"/>
          <w:szCs w:val="24"/>
        </w:rPr>
        <w:t>39.</w:t>
      </w:r>
      <w:r w:rsidR="00623A31" w:rsidRPr="00623A31">
        <w:rPr>
          <w:rFonts w:ascii="Sylfaen" w:hAnsi="Sylfaen"/>
          <w:sz w:val="24"/>
          <w:szCs w:val="24"/>
        </w:rPr>
        <w:tab/>
      </w:r>
      <w:r w:rsidRPr="00987979">
        <w:rPr>
          <w:rFonts w:ascii="Sylfaen" w:hAnsi="Sylfaen"/>
          <w:sz w:val="24"/>
          <w:szCs w:val="24"/>
        </w:rPr>
        <w:t>Արտադրողի մասին տեղեկությունների փոփոխման վերաբերյալ ծանուցումը լիազորված մարմնում ստանալու դեպքում կատարվում է «Արտադրողների ռեեստրում տեղեկությունների փոփոխման արդյունքի վերաբերյալ ծանուցման ստացում» գործառնությունը</w:t>
      </w:r>
      <w:r w:rsidR="00706E35">
        <w:rPr>
          <w:rFonts w:ascii="Sylfaen" w:hAnsi="Sylfaen"/>
          <w:sz w:val="24"/>
          <w:szCs w:val="24"/>
        </w:rPr>
        <w:t xml:space="preserve"> </w:t>
      </w:r>
      <w:r w:rsidRPr="00987979">
        <w:rPr>
          <w:rFonts w:ascii="Sylfaen" w:hAnsi="Sylfaen"/>
          <w:sz w:val="24"/>
          <w:szCs w:val="24"/>
        </w:rPr>
        <w:t xml:space="preserve">(P.SS.15.OPR.007), որի կատարման ընթացքում իրականացվում են նշված ծանուցման ընդունումը </w:t>
      </w:r>
      <w:r w:rsidR="00ED7AFC">
        <w:rPr>
          <w:rFonts w:ascii="Sylfaen" w:hAnsi="Sylfaen"/>
          <w:sz w:val="24"/>
          <w:szCs w:val="24"/>
        </w:rPr>
        <w:t>և</w:t>
      </w:r>
      <w:r w:rsidRPr="00987979">
        <w:rPr>
          <w:rFonts w:ascii="Sylfaen" w:hAnsi="Sylfaen"/>
          <w:sz w:val="24"/>
          <w:szCs w:val="24"/>
        </w:rPr>
        <w:t xml:space="preserve"> մշակումը:</w:t>
      </w:r>
    </w:p>
    <w:p w14:paraId="68F10561" w14:textId="58E04588" w:rsidR="00987979" w:rsidRPr="00987979" w:rsidRDefault="00987979" w:rsidP="00623A31">
      <w:pPr>
        <w:widowControl w:val="0"/>
        <w:tabs>
          <w:tab w:val="left" w:pos="1134"/>
        </w:tabs>
        <w:spacing w:after="160" w:line="360" w:lineRule="auto"/>
        <w:ind w:firstLine="567"/>
        <w:jc w:val="both"/>
        <w:rPr>
          <w:rFonts w:ascii="Sylfaen" w:hAnsi="Sylfaen"/>
          <w:sz w:val="24"/>
          <w:szCs w:val="24"/>
        </w:rPr>
      </w:pPr>
      <w:r w:rsidRPr="00987979">
        <w:rPr>
          <w:rFonts w:ascii="Sylfaen" w:hAnsi="Sylfaen"/>
          <w:sz w:val="24"/>
          <w:szCs w:val="24"/>
        </w:rPr>
        <w:t>40.</w:t>
      </w:r>
      <w:r w:rsidR="00623A31" w:rsidRPr="00623A31">
        <w:rPr>
          <w:rFonts w:ascii="Sylfaen" w:hAnsi="Sylfaen"/>
          <w:sz w:val="24"/>
          <w:szCs w:val="24"/>
        </w:rPr>
        <w:tab/>
      </w:r>
      <w:r w:rsidRPr="00987979">
        <w:rPr>
          <w:rFonts w:ascii="Sylfaen" w:hAnsi="Sylfaen"/>
          <w:sz w:val="24"/>
          <w:szCs w:val="24"/>
        </w:rPr>
        <w:t xml:space="preserve">«Արտադրողների ռեեստրում փոփոխություններ կատարելու համար տեղեկությունների ընդունում </w:t>
      </w:r>
      <w:r w:rsidR="00ED7AFC">
        <w:rPr>
          <w:rFonts w:ascii="Sylfaen" w:hAnsi="Sylfaen"/>
          <w:sz w:val="24"/>
          <w:szCs w:val="24"/>
        </w:rPr>
        <w:t>և</w:t>
      </w:r>
      <w:r w:rsidRPr="00987979">
        <w:rPr>
          <w:rFonts w:ascii="Sylfaen" w:hAnsi="Sylfaen"/>
          <w:sz w:val="24"/>
          <w:szCs w:val="24"/>
        </w:rPr>
        <w:t xml:space="preserve"> մշակում» գործառնությունը (P.SS.15.OPR.006)</w:t>
      </w:r>
      <w:r w:rsidR="00706E35">
        <w:rPr>
          <w:rFonts w:ascii="Sylfaen" w:hAnsi="Sylfaen"/>
          <w:sz w:val="24"/>
          <w:szCs w:val="24"/>
        </w:rPr>
        <w:t xml:space="preserve"> </w:t>
      </w:r>
      <w:r w:rsidRPr="00987979">
        <w:rPr>
          <w:rFonts w:ascii="Sylfaen" w:hAnsi="Sylfaen"/>
          <w:sz w:val="24"/>
          <w:szCs w:val="24"/>
        </w:rPr>
        <w:t>կատարելու դեպքում իրականացվում է «Արտադրողների ռեեստրում փոփոխված տեղեկությունների հրապարակում» գործառնությունը (P.SS.15.OPR.008), որի կատարման արդյունքում Հանձնաժողովն ապահովում է արտադրողների ռեեստրի թարմացված տեղեկությունների հրապարակումը Միության տեղեկատվական պորտալում։</w:t>
      </w:r>
    </w:p>
    <w:p w14:paraId="016836DB" w14:textId="3BC0D53F" w:rsidR="00987979" w:rsidRPr="00987979" w:rsidRDefault="00987979" w:rsidP="00623A31">
      <w:pPr>
        <w:widowControl w:val="0"/>
        <w:tabs>
          <w:tab w:val="left" w:pos="1134"/>
        </w:tabs>
        <w:spacing w:after="160" w:line="360" w:lineRule="auto"/>
        <w:ind w:firstLine="567"/>
        <w:jc w:val="both"/>
        <w:rPr>
          <w:rFonts w:ascii="Sylfaen" w:hAnsi="Sylfaen"/>
          <w:sz w:val="24"/>
          <w:szCs w:val="24"/>
        </w:rPr>
      </w:pPr>
      <w:r w:rsidRPr="00987979">
        <w:rPr>
          <w:rFonts w:ascii="Sylfaen" w:hAnsi="Sylfaen"/>
          <w:sz w:val="24"/>
          <w:szCs w:val="24"/>
        </w:rPr>
        <w:t>41.</w:t>
      </w:r>
      <w:r w:rsidR="00623A31" w:rsidRPr="00623A31">
        <w:rPr>
          <w:rFonts w:ascii="Sylfaen" w:hAnsi="Sylfaen"/>
          <w:sz w:val="24"/>
          <w:szCs w:val="24"/>
        </w:rPr>
        <w:tab/>
      </w:r>
      <w:r w:rsidRPr="00987979">
        <w:rPr>
          <w:rFonts w:ascii="Sylfaen" w:hAnsi="Sylfaen"/>
          <w:sz w:val="24"/>
          <w:szCs w:val="24"/>
        </w:rPr>
        <w:t xml:space="preserve">«Արտադրողների ռեեստրում տեղեկությունների փոփոխում» ընթացակարգի (P.SS.15.PRC.002) կատարման արդյունքն է արտադրողների ռեեստրում արտադրողի մասին տեղեկությունների փոփոխումը </w:t>
      </w:r>
      <w:r w:rsidR="00ED7AFC">
        <w:rPr>
          <w:rFonts w:ascii="Sylfaen" w:hAnsi="Sylfaen"/>
          <w:sz w:val="24"/>
          <w:szCs w:val="24"/>
        </w:rPr>
        <w:t>և</w:t>
      </w:r>
      <w:r w:rsidRPr="00987979">
        <w:rPr>
          <w:rFonts w:ascii="Sylfaen" w:hAnsi="Sylfaen"/>
          <w:sz w:val="24"/>
          <w:szCs w:val="24"/>
        </w:rPr>
        <w:t xml:space="preserve"> թարմացված տեղեկությունների հրապարակումը Միության տեղեկատվական պորտալում:</w:t>
      </w:r>
    </w:p>
    <w:p w14:paraId="160D1028" w14:textId="77777777" w:rsidR="00987979" w:rsidRPr="00987979" w:rsidRDefault="00987979" w:rsidP="00623A31">
      <w:pPr>
        <w:widowControl w:val="0"/>
        <w:tabs>
          <w:tab w:val="left" w:pos="1134"/>
        </w:tabs>
        <w:spacing w:after="160" w:line="360" w:lineRule="auto"/>
        <w:ind w:firstLine="567"/>
        <w:jc w:val="both"/>
        <w:rPr>
          <w:rFonts w:ascii="Sylfaen" w:hAnsi="Sylfaen"/>
          <w:sz w:val="24"/>
          <w:szCs w:val="24"/>
        </w:rPr>
      </w:pPr>
      <w:r w:rsidRPr="00987979">
        <w:rPr>
          <w:rFonts w:ascii="Sylfaen" w:hAnsi="Sylfaen"/>
          <w:sz w:val="24"/>
          <w:szCs w:val="24"/>
        </w:rPr>
        <w:t>42.</w:t>
      </w:r>
      <w:r w:rsidR="00623A31" w:rsidRPr="00623A31">
        <w:rPr>
          <w:rFonts w:ascii="Sylfaen" w:hAnsi="Sylfaen"/>
          <w:sz w:val="24"/>
          <w:szCs w:val="24"/>
        </w:rPr>
        <w:tab/>
      </w:r>
      <w:r w:rsidRPr="00987979">
        <w:rPr>
          <w:rFonts w:ascii="Sylfaen" w:hAnsi="Sylfaen"/>
          <w:sz w:val="24"/>
          <w:szCs w:val="24"/>
        </w:rPr>
        <w:t>«Արտադրողների ռեեստրում տեղեկությունների փոփոխում» ընթացակարգի (P.SS.15.PRC.002) շրջանակներում կատարվող ընդհանուր գործընթացի գործառնությունների ցանկը բերված է 12-րդ աղյուսակում։</w:t>
      </w:r>
    </w:p>
    <w:p w14:paraId="0E318289" w14:textId="77777777" w:rsidR="00987979" w:rsidRPr="00987979" w:rsidRDefault="00987979" w:rsidP="00987979">
      <w:pPr>
        <w:widowControl w:val="0"/>
        <w:spacing w:after="160" w:line="360" w:lineRule="auto"/>
        <w:rPr>
          <w:rFonts w:ascii="Sylfaen" w:hAnsi="Sylfaen"/>
          <w:sz w:val="24"/>
          <w:szCs w:val="24"/>
        </w:rPr>
      </w:pPr>
    </w:p>
    <w:p w14:paraId="1C6982FF" w14:textId="77777777" w:rsidR="00987979" w:rsidRPr="00987979" w:rsidRDefault="00987979" w:rsidP="00987979">
      <w:pPr>
        <w:widowControl w:val="0"/>
        <w:spacing w:after="160" w:line="360" w:lineRule="auto"/>
        <w:jc w:val="right"/>
        <w:rPr>
          <w:rFonts w:ascii="Sylfaen" w:hAnsi="Sylfaen"/>
          <w:sz w:val="24"/>
          <w:szCs w:val="24"/>
        </w:rPr>
      </w:pPr>
      <w:r w:rsidRPr="00987979">
        <w:rPr>
          <w:rFonts w:ascii="Sylfaen" w:hAnsi="Sylfaen"/>
          <w:sz w:val="24"/>
          <w:szCs w:val="24"/>
        </w:rPr>
        <w:t>Աղյուսակ 12</w:t>
      </w:r>
    </w:p>
    <w:p w14:paraId="16D33BD5" w14:textId="77777777" w:rsidR="00987979" w:rsidRPr="00987979" w:rsidRDefault="00987979" w:rsidP="00987979">
      <w:pPr>
        <w:widowControl w:val="0"/>
        <w:spacing w:after="160" w:line="360" w:lineRule="auto"/>
        <w:jc w:val="center"/>
        <w:rPr>
          <w:rFonts w:ascii="Sylfaen" w:hAnsi="Sylfaen"/>
          <w:sz w:val="24"/>
          <w:szCs w:val="24"/>
        </w:rPr>
      </w:pPr>
      <w:r w:rsidRPr="00987979">
        <w:rPr>
          <w:rFonts w:ascii="Sylfaen" w:hAnsi="Sylfaen"/>
          <w:sz w:val="24"/>
          <w:szCs w:val="24"/>
        </w:rPr>
        <w:t>«Արտադրողների ռեեստրում տեղեկությունների փոփոխում» ընթացակարգի (P.SS.15.PRC.002) շրջանակներում կատարվող ընդհանուր գործընթացի գործառնությունների ցանկը</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2128"/>
        <w:gridCol w:w="3969"/>
        <w:gridCol w:w="3259"/>
      </w:tblGrid>
      <w:tr w:rsidR="00987979" w:rsidRPr="00FA5350" w14:paraId="323549E0" w14:textId="77777777" w:rsidTr="00623A31">
        <w:trPr>
          <w:tblHeader/>
          <w:jc w:val="center"/>
        </w:trPr>
        <w:tc>
          <w:tcPr>
            <w:tcW w:w="2128" w:type="dxa"/>
            <w:shd w:val="clear" w:color="auto" w:fill="auto"/>
            <w:tcMar>
              <w:top w:w="85" w:type="dxa"/>
              <w:bottom w:w="85" w:type="dxa"/>
            </w:tcMar>
          </w:tcPr>
          <w:p w14:paraId="40AB0547" w14:textId="77777777" w:rsidR="00987979" w:rsidRPr="00FA5350" w:rsidRDefault="00987979" w:rsidP="00623A31">
            <w:pPr>
              <w:widowControl w:val="0"/>
              <w:spacing w:after="120" w:line="240" w:lineRule="auto"/>
              <w:jc w:val="center"/>
              <w:rPr>
                <w:rFonts w:ascii="Sylfaen" w:hAnsi="Sylfaen"/>
                <w:sz w:val="20"/>
                <w:szCs w:val="24"/>
              </w:rPr>
            </w:pPr>
            <w:r w:rsidRPr="00FA5350">
              <w:rPr>
                <w:rFonts w:ascii="Sylfaen" w:hAnsi="Sylfaen"/>
                <w:sz w:val="20"/>
                <w:szCs w:val="24"/>
              </w:rPr>
              <w:t>Ծածկագրային նշագիրը</w:t>
            </w:r>
          </w:p>
        </w:tc>
        <w:tc>
          <w:tcPr>
            <w:tcW w:w="3969" w:type="dxa"/>
            <w:shd w:val="clear" w:color="auto" w:fill="auto"/>
            <w:tcMar>
              <w:top w:w="85" w:type="dxa"/>
              <w:bottom w:w="85" w:type="dxa"/>
            </w:tcMar>
          </w:tcPr>
          <w:p w14:paraId="7BF63B09" w14:textId="77777777" w:rsidR="00987979" w:rsidRPr="00FA5350" w:rsidRDefault="00987979" w:rsidP="00623A31">
            <w:pPr>
              <w:widowControl w:val="0"/>
              <w:spacing w:after="120" w:line="240" w:lineRule="auto"/>
              <w:jc w:val="center"/>
              <w:rPr>
                <w:rFonts w:ascii="Sylfaen" w:hAnsi="Sylfaen"/>
                <w:sz w:val="20"/>
                <w:szCs w:val="24"/>
              </w:rPr>
            </w:pPr>
            <w:r w:rsidRPr="00FA5350">
              <w:rPr>
                <w:rFonts w:ascii="Sylfaen" w:hAnsi="Sylfaen"/>
                <w:sz w:val="20"/>
                <w:szCs w:val="24"/>
              </w:rPr>
              <w:t>Անվանումը</w:t>
            </w:r>
          </w:p>
        </w:tc>
        <w:tc>
          <w:tcPr>
            <w:tcW w:w="3259" w:type="dxa"/>
            <w:shd w:val="clear" w:color="auto" w:fill="auto"/>
            <w:tcMar>
              <w:top w:w="85" w:type="dxa"/>
              <w:bottom w:w="85" w:type="dxa"/>
            </w:tcMar>
          </w:tcPr>
          <w:p w14:paraId="3043C04E" w14:textId="77777777" w:rsidR="00987979" w:rsidRPr="00FA5350" w:rsidRDefault="00987979" w:rsidP="00623A31">
            <w:pPr>
              <w:widowControl w:val="0"/>
              <w:spacing w:after="120" w:line="240" w:lineRule="auto"/>
              <w:jc w:val="center"/>
              <w:rPr>
                <w:rFonts w:ascii="Sylfaen" w:hAnsi="Sylfaen"/>
                <w:sz w:val="20"/>
                <w:szCs w:val="24"/>
              </w:rPr>
            </w:pPr>
            <w:r w:rsidRPr="00FA5350">
              <w:rPr>
                <w:rFonts w:ascii="Sylfaen" w:hAnsi="Sylfaen"/>
                <w:sz w:val="20"/>
                <w:szCs w:val="24"/>
              </w:rPr>
              <w:t>Նկարագրությունը</w:t>
            </w:r>
          </w:p>
        </w:tc>
      </w:tr>
      <w:tr w:rsidR="00987979" w:rsidRPr="00FA5350" w14:paraId="084A9AF7" w14:textId="77777777" w:rsidTr="00623A31">
        <w:trPr>
          <w:tblHeader/>
          <w:jc w:val="center"/>
        </w:trPr>
        <w:tc>
          <w:tcPr>
            <w:tcW w:w="2128" w:type="dxa"/>
            <w:shd w:val="clear" w:color="auto" w:fill="auto"/>
            <w:tcMar>
              <w:top w:w="85" w:type="dxa"/>
              <w:bottom w:w="85" w:type="dxa"/>
            </w:tcMar>
            <w:vAlign w:val="center"/>
          </w:tcPr>
          <w:p w14:paraId="415FF289" w14:textId="77777777" w:rsidR="00987979" w:rsidRPr="00FA5350" w:rsidRDefault="00987979" w:rsidP="00623A31">
            <w:pPr>
              <w:widowControl w:val="0"/>
              <w:spacing w:after="120" w:line="240" w:lineRule="auto"/>
              <w:jc w:val="center"/>
              <w:rPr>
                <w:rFonts w:ascii="Sylfaen" w:hAnsi="Sylfaen"/>
                <w:sz w:val="20"/>
                <w:szCs w:val="24"/>
              </w:rPr>
            </w:pPr>
            <w:r w:rsidRPr="00FA5350">
              <w:rPr>
                <w:rFonts w:ascii="Sylfaen" w:hAnsi="Sylfaen"/>
                <w:sz w:val="20"/>
                <w:szCs w:val="24"/>
              </w:rPr>
              <w:t>1</w:t>
            </w:r>
          </w:p>
        </w:tc>
        <w:tc>
          <w:tcPr>
            <w:tcW w:w="3969" w:type="dxa"/>
            <w:shd w:val="clear" w:color="auto" w:fill="auto"/>
            <w:tcMar>
              <w:top w:w="85" w:type="dxa"/>
              <w:bottom w:w="85" w:type="dxa"/>
            </w:tcMar>
            <w:vAlign w:val="center"/>
          </w:tcPr>
          <w:p w14:paraId="18E85BA5" w14:textId="77777777" w:rsidR="00987979" w:rsidRPr="00FA5350" w:rsidRDefault="00987979" w:rsidP="00623A31">
            <w:pPr>
              <w:widowControl w:val="0"/>
              <w:spacing w:after="120" w:line="240" w:lineRule="auto"/>
              <w:jc w:val="center"/>
              <w:rPr>
                <w:rFonts w:ascii="Sylfaen" w:hAnsi="Sylfaen"/>
                <w:sz w:val="20"/>
                <w:szCs w:val="24"/>
              </w:rPr>
            </w:pPr>
            <w:r w:rsidRPr="00FA5350">
              <w:rPr>
                <w:rFonts w:ascii="Sylfaen" w:hAnsi="Sylfaen"/>
                <w:sz w:val="20"/>
                <w:szCs w:val="24"/>
              </w:rPr>
              <w:t>2</w:t>
            </w:r>
          </w:p>
        </w:tc>
        <w:tc>
          <w:tcPr>
            <w:tcW w:w="3259" w:type="dxa"/>
            <w:shd w:val="clear" w:color="auto" w:fill="auto"/>
            <w:tcMar>
              <w:top w:w="85" w:type="dxa"/>
              <w:bottom w:w="85" w:type="dxa"/>
            </w:tcMar>
            <w:vAlign w:val="center"/>
          </w:tcPr>
          <w:p w14:paraId="251095AC" w14:textId="77777777" w:rsidR="00987979" w:rsidRPr="00FA5350" w:rsidRDefault="00987979" w:rsidP="00623A31">
            <w:pPr>
              <w:widowControl w:val="0"/>
              <w:spacing w:after="120" w:line="240" w:lineRule="auto"/>
              <w:jc w:val="center"/>
              <w:rPr>
                <w:rFonts w:ascii="Sylfaen" w:hAnsi="Sylfaen"/>
                <w:sz w:val="20"/>
                <w:szCs w:val="24"/>
              </w:rPr>
            </w:pPr>
            <w:r w:rsidRPr="00FA5350">
              <w:rPr>
                <w:rFonts w:ascii="Sylfaen" w:hAnsi="Sylfaen"/>
                <w:sz w:val="20"/>
                <w:szCs w:val="24"/>
              </w:rPr>
              <w:t>3</w:t>
            </w:r>
          </w:p>
        </w:tc>
      </w:tr>
      <w:tr w:rsidR="00987979" w:rsidRPr="00FA5350" w14:paraId="5355CB88" w14:textId="77777777" w:rsidTr="00623A31">
        <w:trPr>
          <w:cantSplit/>
          <w:jc w:val="center"/>
        </w:trPr>
        <w:tc>
          <w:tcPr>
            <w:tcW w:w="2128" w:type="dxa"/>
            <w:tcBorders>
              <w:top w:val="single" w:sz="4" w:space="0" w:color="auto"/>
              <w:bottom w:val="single" w:sz="4" w:space="0" w:color="auto"/>
            </w:tcBorders>
            <w:shd w:val="clear" w:color="auto" w:fill="auto"/>
            <w:tcMar>
              <w:top w:w="85" w:type="dxa"/>
              <w:bottom w:w="85" w:type="dxa"/>
            </w:tcMar>
          </w:tcPr>
          <w:p w14:paraId="3127A10A" w14:textId="77777777"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P.SS.15.OPR.005</w:t>
            </w:r>
          </w:p>
        </w:tc>
        <w:tc>
          <w:tcPr>
            <w:tcW w:w="3969" w:type="dxa"/>
            <w:tcBorders>
              <w:top w:val="single" w:sz="4" w:space="0" w:color="auto"/>
              <w:bottom w:val="single" w:sz="4" w:space="0" w:color="auto"/>
            </w:tcBorders>
            <w:shd w:val="clear" w:color="auto" w:fill="auto"/>
            <w:tcMar>
              <w:top w:w="85" w:type="dxa"/>
              <w:bottom w:w="85" w:type="dxa"/>
            </w:tcMar>
          </w:tcPr>
          <w:p w14:paraId="5859D605" w14:textId="77777777"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արտադրողների ռեեստրում փոփոխություններ կատարելու համար տեղեկությունների ներկայացում</w:t>
            </w:r>
          </w:p>
        </w:tc>
        <w:tc>
          <w:tcPr>
            <w:tcW w:w="3259" w:type="dxa"/>
            <w:tcBorders>
              <w:top w:val="single" w:sz="4" w:space="0" w:color="auto"/>
              <w:bottom w:val="single" w:sz="4" w:space="0" w:color="auto"/>
            </w:tcBorders>
            <w:shd w:val="clear" w:color="auto" w:fill="auto"/>
            <w:tcMar>
              <w:top w:w="85" w:type="dxa"/>
              <w:bottom w:w="85" w:type="dxa"/>
            </w:tcMar>
          </w:tcPr>
          <w:p w14:paraId="09747269" w14:textId="77777777"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բերված է սույն կանոնների 13-րդ աղյուսակում</w:t>
            </w:r>
          </w:p>
        </w:tc>
      </w:tr>
      <w:tr w:rsidR="00987979" w:rsidRPr="00FA5350" w14:paraId="413BC923" w14:textId="77777777" w:rsidTr="00623A31">
        <w:trPr>
          <w:cantSplit/>
          <w:jc w:val="center"/>
        </w:trPr>
        <w:tc>
          <w:tcPr>
            <w:tcW w:w="2128" w:type="dxa"/>
            <w:tcBorders>
              <w:top w:val="single" w:sz="4" w:space="0" w:color="auto"/>
              <w:bottom w:val="single" w:sz="4" w:space="0" w:color="auto"/>
            </w:tcBorders>
            <w:shd w:val="clear" w:color="auto" w:fill="auto"/>
            <w:tcMar>
              <w:top w:w="85" w:type="dxa"/>
              <w:bottom w:w="85" w:type="dxa"/>
            </w:tcMar>
          </w:tcPr>
          <w:p w14:paraId="1D6E12C0" w14:textId="77777777"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P.SS.15.OPR.006</w:t>
            </w:r>
          </w:p>
        </w:tc>
        <w:tc>
          <w:tcPr>
            <w:tcW w:w="3969" w:type="dxa"/>
            <w:tcBorders>
              <w:top w:val="single" w:sz="4" w:space="0" w:color="auto"/>
              <w:bottom w:val="single" w:sz="4" w:space="0" w:color="auto"/>
            </w:tcBorders>
            <w:shd w:val="clear" w:color="auto" w:fill="auto"/>
            <w:tcMar>
              <w:top w:w="85" w:type="dxa"/>
              <w:bottom w:w="85" w:type="dxa"/>
            </w:tcMar>
          </w:tcPr>
          <w:p w14:paraId="22D20A45" w14:textId="755B7F6D" w:rsidR="00987979" w:rsidRPr="00FA5350" w:rsidRDefault="00987979" w:rsidP="00E01AC9">
            <w:pPr>
              <w:widowControl w:val="0"/>
              <w:spacing w:after="120" w:line="240" w:lineRule="auto"/>
              <w:rPr>
                <w:rFonts w:ascii="Sylfaen" w:hAnsi="Sylfaen"/>
                <w:sz w:val="20"/>
                <w:szCs w:val="24"/>
              </w:rPr>
            </w:pPr>
            <w:r w:rsidRPr="00FA5350">
              <w:rPr>
                <w:rFonts w:ascii="Sylfaen" w:hAnsi="Sylfaen"/>
                <w:sz w:val="20"/>
                <w:szCs w:val="24"/>
              </w:rPr>
              <w:t>ար</w:t>
            </w:r>
            <w:r w:rsidR="00E01AC9">
              <w:rPr>
                <w:rFonts w:ascii="Sylfaen" w:hAnsi="Sylfaen"/>
                <w:sz w:val="20"/>
                <w:szCs w:val="24"/>
              </w:rPr>
              <w:t>տ</w:t>
            </w:r>
            <w:r w:rsidRPr="00FA5350">
              <w:rPr>
                <w:rFonts w:ascii="Sylfaen" w:hAnsi="Sylfaen"/>
                <w:sz w:val="20"/>
                <w:szCs w:val="24"/>
              </w:rPr>
              <w:t xml:space="preserve">ադրողների ռեեստրում փոփոխություններ կատարելու համար տեղեկությունների ընդունում </w:t>
            </w:r>
            <w:r w:rsidR="00ED7AFC">
              <w:rPr>
                <w:rFonts w:ascii="Sylfaen" w:hAnsi="Sylfaen"/>
                <w:sz w:val="20"/>
                <w:szCs w:val="24"/>
              </w:rPr>
              <w:t>և</w:t>
            </w:r>
            <w:r w:rsidRPr="00FA5350">
              <w:rPr>
                <w:rFonts w:ascii="Sylfaen" w:hAnsi="Sylfaen"/>
                <w:sz w:val="20"/>
                <w:szCs w:val="24"/>
              </w:rPr>
              <w:t xml:space="preserve"> մշակում</w:t>
            </w:r>
          </w:p>
        </w:tc>
        <w:tc>
          <w:tcPr>
            <w:tcW w:w="3259" w:type="dxa"/>
            <w:tcBorders>
              <w:top w:val="single" w:sz="4" w:space="0" w:color="auto"/>
              <w:bottom w:val="single" w:sz="4" w:space="0" w:color="auto"/>
            </w:tcBorders>
            <w:shd w:val="clear" w:color="auto" w:fill="auto"/>
            <w:tcMar>
              <w:top w:w="85" w:type="dxa"/>
              <w:bottom w:w="85" w:type="dxa"/>
            </w:tcMar>
          </w:tcPr>
          <w:p w14:paraId="6EE0CD95" w14:textId="77777777"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բերված է սույն կանոնների 14-րդ աղյուսակում</w:t>
            </w:r>
          </w:p>
        </w:tc>
      </w:tr>
      <w:tr w:rsidR="00987979" w:rsidRPr="00FA5350" w14:paraId="4F0157B5" w14:textId="77777777" w:rsidTr="00623A31">
        <w:trPr>
          <w:cantSplit/>
          <w:jc w:val="center"/>
        </w:trPr>
        <w:tc>
          <w:tcPr>
            <w:tcW w:w="2128" w:type="dxa"/>
            <w:tcBorders>
              <w:top w:val="single" w:sz="4" w:space="0" w:color="auto"/>
              <w:bottom w:val="single" w:sz="4" w:space="0" w:color="auto"/>
            </w:tcBorders>
            <w:shd w:val="clear" w:color="auto" w:fill="auto"/>
            <w:tcMar>
              <w:top w:w="85" w:type="dxa"/>
              <w:bottom w:w="85" w:type="dxa"/>
            </w:tcMar>
          </w:tcPr>
          <w:p w14:paraId="2DA00EDF" w14:textId="77777777"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P.SS.15.OPR.007</w:t>
            </w:r>
          </w:p>
        </w:tc>
        <w:tc>
          <w:tcPr>
            <w:tcW w:w="3969" w:type="dxa"/>
            <w:tcBorders>
              <w:top w:val="single" w:sz="4" w:space="0" w:color="auto"/>
              <w:bottom w:val="single" w:sz="4" w:space="0" w:color="auto"/>
            </w:tcBorders>
            <w:shd w:val="clear" w:color="auto" w:fill="auto"/>
            <w:tcMar>
              <w:top w:w="85" w:type="dxa"/>
              <w:bottom w:w="85" w:type="dxa"/>
            </w:tcMar>
          </w:tcPr>
          <w:p w14:paraId="70673B9A" w14:textId="77777777"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արտադրողների ռեեստրում տեղեկությունների փոփոխման արդյունքի մասին ծանուցման ստացում</w:t>
            </w:r>
          </w:p>
        </w:tc>
        <w:tc>
          <w:tcPr>
            <w:tcW w:w="3259" w:type="dxa"/>
            <w:tcBorders>
              <w:top w:val="single" w:sz="4" w:space="0" w:color="auto"/>
              <w:bottom w:val="single" w:sz="4" w:space="0" w:color="auto"/>
            </w:tcBorders>
            <w:shd w:val="clear" w:color="auto" w:fill="auto"/>
            <w:tcMar>
              <w:top w:w="85" w:type="dxa"/>
              <w:bottom w:w="85" w:type="dxa"/>
            </w:tcMar>
          </w:tcPr>
          <w:p w14:paraId="436684CC" w14:textId="77777777"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բերված է սույն կանոնների 15-րդ աղյուսակում</w:t>
            </w:r>
          </w:p>
        </w:tc>
      </w:tr>
      <w:tr w:rsidR="00987979" w:rsidRPr="00FA5350" w14:paraId="14D1E9F6" w14:textId="77777777" w:rsidTr="00623A31">
        <w:trPr>
          <w:cantSplit/>
          <w:jc w:val="center"/>
        </w:trPr>
        <w:tc>
          <w:tcPr>
            <w:tcW w:w="2128" w:type="dxa"/>
            <w:tcBorders>
              <w:top w:val="single" w:sz="4" w:space="0" w:color="auto"/>
              <w:bottom w:val="single" w:sz="4" w:space="0" w:color="auto"/>
            </w:tcBorders>
            <w:shd w:val="clear" w:color="auto" w:fill="auto"/>
            <w:tcMar>
              <w:top w:w="85" w:type="dxa"/>
              <w:bottom w:w="85" w:type="dxa"/>
            </w:tcMar>
          </w:tcPr>
          <w:p w14:paraId="018E8D2E" w14:textId="77777777"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P.SS.15.OPR.008</w:t>
            </w:r>
          </w:p>
        </w:tc>
        <w:tc>
          <w:tcPr>
            <w:tcW w:w="3969" w:type="dxa"/>
            <w:tcBorders>
              <w:top w:val="single" w:sz="4" w:space="0" w:color="auto"/>
              <w:bottom w:val="single" w:sz="4" w:space="0" w:color="auto"/>
            </w:tcBorders>
            <w:shd w:val="clear" w:color="auto" w:fill="auto"/>
            <w:tcMar>
              <w:top w:w="85" w:type="dxa"/>
              <w:bottom w:w="85" w:type="dxa"/>
            </w:tcMar>
          </w:tcPr>
          <w:p w14:paraId="54CAC9B1" w14:textId="77777777"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արտադրողների ռեեստրում փոփոխված տեղեկությունների հրապարակում</w:t>
            </w:r>
          </w:p>
        </w:tc>
        <w:tc>
          <w:tcPr>
            <w:tcW w:w="3259" w:type="dxa"/>
            <w:tcBorders>
              <w:top w:val="single" w:sz="4" w:space="0" w:color="auto"/>
              <w:bottom w:val="single" w:sz="4" w:space="0" w:color="auto"/>
            </w:tcBorders>
            <w:shd w:val="clear" w:color="auto" w:fill="auto"/>
            <w:tcMar>
              <w:top w:w="85" w:type="dxa"/>
              <w:bottom w:w="85" w:type="dxa"/>
            </w:tcMar>
          </w:tcPr>
          <w:p w14:paraId="02A87D0C" w14:textId="77777777"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բերված է սույն կանոնների 16-րդ աղյուսակում</w:t>
            </w:r>
          </w:p>
        </w:tc>
      </w:tr>
    </w:tbl>
    <w:p w14:paraId="5409497A" w14:textId="77777777" w:rsidR="00FA5350" w:rsidRPr="00887F6C" w:rsidRDefault="00FA5350" w:rsidP="00987979">
      <w:pPr>
        <w:widowControl w:val="0"/>
        <w:spacing w:after="160" w:line="360" w:lineRule="auto"/>
        <w:jc w:val="right"/>
        <w:rPr>
          <w:rFonts w:ascii="Sylfaen" w:hAnsi="Sylfaen"/>
          <w:sz w:val="24"/>
          <w:szCs w:val="24"/>
        </w:rPr>
      </w:pPr>
    </w:p>
    <w:p w14:paraId="0354A644" w14:textId="77777777" w:rsidR="00987979" w:rsidRPr="00987979" w:rsidRDefault="00987979" w:rsidP="00987979">
      <w:pPr>
        <w:widowControl w:val="0"/>
        <w:spacing w:after="160" w:line="360" w:lineRule="auto"/>
        <w:jc w:val="right"/>
        <w:rPr>
          <w:rFonts w:ascii="Sylfaen" w:hAnsi="Sylfaen"/>
          <w:sz w:val="24"/>
          <w:szCs w:val="24"/>
        </w:rPr>
      </w:pPr>
      <w:r w:rsidRPr="00987979">
        <w:rPr>
          <w:rFonts w:ascii="Sylfaen" w:hAnsi="Sylfaen"/>
          <w:sz w:val="24"/>
          <w:szCs w:val="24"/>
        </w:rPr>
        <w:t>Աղյուսակ 13</w:t>
      </w:r>
    </w:p>
    <w:p w14:paraId="617B231E" w14:textId="77777777" w:rsidR="00987979" w:rsidRPr="00987979" w:rsidRDefault="00987979" w:rsidP="00987979">
      <w:pPr>
        <w:widowControl w:val="0"/>
        <w:spacing w:after="160" w:line="360" w:lineRule="auto"/>
        <w:jc w:val="center"/>
        <w:rPr>
          <w:rFonts w:ascii="Sylfaen" w:hAnsi="Sylfaen"/>
          <w:sz w:val="24"/>
          <w:szCs w:val="24"/>
        </w:rPr>
      </w:pPr>
      <w:r w:rsidRPr="00987979">
        <w:rPr>
          <w:rFonts w:ascii="Sylfaen" w:hAnsi="Sylfaen"/>
          <w:sz w:val="24"/>
          <w:szCs w:val="24"/>
        </w:rPr>
        <w:t>«Արտադրողների ռեեստրում փոփոխություններ կատարելու համար տեղեկությունների ներկայացում» գործառնության (P.SS.15.OPR.005) նկարագրությունը</w:t>
      </w:r>
    </w:p>
    <w:tbl>
      <w:tblPr>
        <w:tblW w:w="95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064"/>
        <w:gridCol w:w="2686"/>
        <w:gridCol w:w="5818"/>
      </w:tblGrid>
      <w:tr w:rsidR="00987979" w:rsidRPr="00FA5350" w14:paraId="7E00AB84" w14:textId="77777777" w:rsidTr="00623A31">
        <w:trPr>
          <w:tblHeader/>
          <w:jc w:val="center"/>
        </w:trPr>
        <w:tc>
          <w:tcPr>
            <w:tcW w:w="1064" w:type="dxa"/>
            <w:shd w:val="clear" w:color="auto" w:fill="auto"/>
            <w:tcMar>
              <w:top w:w="85" w:type="dxa"/>
              <w:bottom w:w="85" w:type="dxa"/>
            </w:tcMar>
          </w:tcPr>
          <w:p w14:paraId="4BFF1A61" w14:textId="77777777" w:rsidR="00987979" w:rsidRPr="00FA5350" w:rsidRDefault="00987979" w:rsidP="00623A31">
            <w:pPr>
              <w:widowControl w:val="0"/>
              <w:spacing w:after="120" w:line="240" w:lineRule="auto"/>
              <w:jc w:val="center"/>
              <w:rPr>
                <w:rFonts w:ascii="Sylfaen" w:hAnsi="Sylfaen"/>
                <w:sz w:val="20"/>
                <w:szCs w:val="24"/>
              </w:rPr>
            </w:pPr>
            <w:r w:rsidRPr="00FA5350">
              <w:rPr>
                <w:rFonts w:ascii="Sylfaen" w:hAnsi="Sylfaen"/>
                <w:sz w:val="20"/>
                <w:szCs w:val="24"/>
              </w:rPr>
              <w:t>Համարը՝ ը/կ</w:t>
            </w:r>
          </w:p>
        </w:tc>
        <w:tc>
          <w:tcPr>
            <w:tcW w:w="2686" w:type="dxa"/>
            <w:shd w:val="clear" w:color="auto" w:fill="auto"/>
            <w:tcMar>
              <w:top w:w="85" w:type="dxa"/>
              <w:bottom w:w="85" w:type="dxa"/>
            </w:tcMar>
          </w:tcPr>
          <w:p w14:paraId="14A3DBF9" w14:textId="77777777" w:rsidR="00987979" w:rsidRPr="00FA5350" w:rsidRDefault="00987979" w:rsidP="00623A31">
            <w:pPr>
              <w:widowControl w:val="0"/>
              <w:spacing w:after="120" w:line="240" w:lineRule="auto"/>
              <w:jc w:val="center"/>
              <w:rPr>
                <w:rFonts w:ascii="Sylfaen" w:hAnsi="Sylfaen"/>
                <w:sz w:val="20"/>
                <w:szCs w:val="24"/>
              </w:rPr>
            </w:pPr>
            <w:r w:rsidRPr="00FA5350">
              <w:rPr>
                <w:rFonts w:ascii="Sylfaen" w:hAnsi="Sylfaen"/>
                <w:sz w:val="20"/>
                <w:szCs w:val="24"/>
              </w:rPr>
              <w:t>Տարրի նշագիրը</w:t>
            </w:r>
          </w:p>
        </w:tc>
        <w:tc>
          <w:tcPr>
            <w:tcW w:w="5818" w:type="dxa"/>
            <w:shd w:val="clear" w:color="auto" w:fill="auto"/>
            <w:tcMar>
              <w:top w:w="85" w:type="dxa"/>
              <w:bottom w:w="85" w:type="dxa"/>
            </w:tcMar>
          </w:tcPr>
          <w:p w14:paraId="6D3AA609" w14:textId="77777777" w:rsidR="00987979" w:rsidRPr="00FA5350" w:rsidRDefault="00987979" w:rsidP="00623A31">
            <w:pPr>
              <w:widowControl w:val="0"/>
              <w:spacing w:after="120" w:line="240" w:lineRule="auto"/>
              <w:jc w:val="center"/>
              <w:rPr>
                <w:rFonts w:ascii="Sylfaen" w:hAnsi="Sylfaen"/>
                <w:sz w:val="20"/>
                <w:szCs w:val="24"/>
              </w:rPr>
            </w:pPr>
            <w:r w:rsidRPr="00FA5350">
              <w:rPr>
                <w:rFonts w:ascii="Sylfaen" w:hAnsi="Sylfaen"/>
                <w:sz w:val="20"/>
                <w:szCs w:val="24"/>
              </w:rPr>
              <w:t>Նկարագրությունը</w:t>
            </w:r>
          </w:p>
        </w:tc>
      </w:tr>
      <w:tr w:rsidR="00987979" w:rsidRPr="00FA5350" w14:paraId="1D61BF60" w14:textId="77777777" w:rsidTr="00623A31">
        <w:trPr>
          <w:tblHeader/>
          <w:jc w:val="center"/>
        </w:trPr>
        <w:tc>
          <w:tcPr>
            <w:tcW w:w="1064" w:type="dxa"/>
            <w:shd w:val="clear" w:color="auto" w:fill="auto"/>
            <w:tcMar>
              <w:top w:w="85" w:type="dxa"/>
              <w:bottom w:w="85" w:type="dxa"/>
            </w:tcMar>
            <w:vAlign w:val="center"/>
          </w:tcPr>
          <w:p w14:paraId="7AC0D7B8" w14:textId="77777777" w:rsidR="00987979" w:rsidRPr="00FA5350" w:rsidRDefault="00987979" w:rsidP="00623A31">
            <w:pPr>
              <w:widowControl w:val="0"/>
              <w:spacing w:after="120" w:line="240" w:lineRule="auto"/>
              <w:jc w:val="center"/>
              <w:rPr>
                <w:rFonts w:ascii="Sylfaen" w:hAnsi="Sylfaen"/>
                <w:sz w:val="20"/>
                <w:szCs w:val="24"/>
              </w:rPr>
            </w:pPr>
            <w:r w:rsidRPr="00FA5350">
              <w:rPr>
                <w:rFonts w:ascii="Sylfaen" w:hAnsi="Sylfaen"/>
                <w:sz w:val="20"/>
                <w:szCs w:val="24"/>
              </w:rPr>
              <w:t>1</w:t>
            </w:r>
          </w:p>
        </w:tc>
        <w:tc>
          <w:tcPr>
            <w:tcW w:w="2686" w:type="dxa"/>
            <w:shd w:val="clear" w:color="auto" w:fill="auto"/>
            <w:tcMar>
              <w:top w:w="85" w:type="dxa"/>
              <w:bottom w:w="85" w:type="dxa"/>
            </w:tcMar>
            <w:vAlign w:val="center"/>
          </w:tcPr>
          <w:p w14:paraId="532095EB" w14:textId="77777777" w:rsidR="00987979" w:rsidRPr="00FA5350" w:rsidRDefault="00987979" w:rsidP="00623A31">
            <w:pPr>
              <w:widowControl w:val="0"/>
              <w:spacing w:after="120" w:line="240" w:lineRule="auto"/>
              <w:jc w:val="center"/>
              <w:rPr>
                <w:rFonts w:ascii="Sylfaen" w:hAnsi="Sylfaen"/>
                <w:sz w:val="20"/>
                <w:szCs w:val="24"/>
              </w:rPr>
            </w:pPr>
            <w:r w:rsidRPr="00FA5350">
              <w:rPr>
                <w:rFonts w:ascii="Sylfaen" w:hAnsi="Sylfaen"/>
                <w:sz w:val="20"/>
                <w:szCs w:val="24"/>
              </w:rPr>
              <w:t>2</w:t>
            </w:r>
          </w:p>
        </w:tc>
        <w:tc>
          <w:tcPr>
            <w:tcW w:w="5818" w:type="dxa"/>
            <w:shd w:val="clear" w:color="auto" w:fill="auto"/>
            <w:tcMar>
              <w:top w:w="85" w:type="dxa"/>
              <w:bottom w:w="85" w:type="dxa"/>
            </w:tcMar>
            <w:vAlign w:val="center"/>
          </w:tcPr>
          <w:p w14:paraId="24243DC0" w14:textId="77777777" w:rsidR="00987979" w:rsidRPr="00FA5350" w:rsidRDefault="00987979" w:rsidP="00623A31">
            <w:pPr>
              <w:widowControl w:val="0"/>
              <w:spacing w:after="120" w:line="240" w:lineRule="auto"/>
              <w:jc w:val="center"/>
              <w:rPr>
                <w:rFonts w:ascii="Sylfaen" w:hAnsi="Sylfaen"/>
                <w:sz w:val="20"/>
                <w:szCs w:val="24"/>
              </w:rPr>
            </w:pPr>
            <w:r w:rsidRPr="00FA5350">
              <w:rPr>
                <w:rFonts w:ascii="Sylfaen" w:hAnsi="Sylfaen"/>
                <w:sz w:val="20"/>
                <w:szCs w:val="24"/>
              </w:rPr>
              <w:t>3</w:t>
            </w:r>
          </w:p>
        </w:tc>
      </w:tr>
      <w:tr w:rsidR="00987979" w:rsidRPr="00FA5350" w14:paraId="4BF65897" w14:textId="77777777" w:rsidTr="00623A31">
        <w:trPr>
          <w:cantSplit/>
          <w:jc w:val="center"/>
        </w:trPr>
        <w:tc>
          <w:tcPr>
            <w:tcW w:w="1064" w:type="dxa"/>
            <w:tcBorders>
              <w:bottom w:val="single" w:sz="4" w:space="0" w:color="auto"/>
            </w:tcBorders>
            <w:shd w:val="clear" w:color="auto" w:fill="auto"/>
            <w:tcMar>
              <w:top w:w="85" w:type="dxa"/>
              <w:bottom w:w="85" w:type="dxa"/>
            </w:tcMar>
          </w:tcPr>
          <w:p w14:paraId="49F78A6F" w14:textId="77777777" w:rsidR="00987979" w:rsidRPr="00FA5350" w:rsidRDefault="00987979" w:rsidP="00623A31">
            <w:pPr>
              <w:widowControl w:val="0"/>
              <w:spacing w:after="120" w:line="240" w:lineRule="auto"/>
              <w:jc w:val="center"/>
              <w:rPr>
                <w:rFonts w:ascii="Sylfaen" w:hAnsi="Sylfaen"/>
                <w:sz w:val="20"/>
                <w:szCs w:val="24"/>
              </w:rPr>
            </w:pPr>
            <w:r w:rsidRPr="00FA5350">
              <w:rPr>
                <w:rFonts w:ascii="Sylfaen" w:hAnsi="Sylfaen"/>
                <w:sz w:val="20"/>
                <w:szCs w:val="24"/>
              </w:rPr>
              <w:t>1</w:t>
            </w:r>
          </w:p>
        </w:tc>
        <w:tc>
          <w:tcPr>
            <w:tcW w:w="2686" w:type="dxa"/>
            <w:tcBorders>
              <w:left w:val="single" w:sz="4" w:space="0" w:color="auto"/>
              <w:bottom w:val="single" w:sz="4" w:space="0" w:color="auto"/>
            </w:tcBorders>
            <w:shd w:val="clear" w:color="auto" w:fill="auto"/>
            <w:tcMar>
              <w:top w:w="85" w:type="dxa"/>
              <w:bottom w:w="85" w:type="dxa"/>
            </w:tcMar>
          </w:tcPr>
          <w:p w14:paraId="3886A5E2" w14:textId="77777777"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Ծածկագրային նշագիրը</w:t>
            </w:r>
          </w:p>
        </w:tc>
        <w:tc>
          <w:tcPr>
            <w:tcW w:w="5818" w:type="dxa"/>
            <w:shd w:val="clear" w:color="auto" w:fill="auto"/>
            <w:tcMar>
              <w:top w:w="85" w:type="dxa"/>
              <w:bottom w:w="85" w:type="dxa"/>
            </w:tcMar>
          </w:tcPr>
          <w:p w14:paraId="2096959D" w14:textId="77777777"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P.SS.15.OPR.005</w:t>
            </w:r>
          </w:p>
        </w:tc>
      </w:tr>
      <w:tr w:rsidR="00987979" w:rsidRPr="00FA5350" w14:paraId="3AA5EA42" w14:textId="77777777" w:rsidTr="00623A31">
        <w:trPr>
          <w:cantSplit/>
          <w:jc w:val="center"/>
        </w:trPr>
        <w:tc>
          <w:tcPr>
            <w:tcW w:w="1064" w:type="dxa"/>
            <w:tcBorders>
              <w:top w:val="single" w:sz="4" w:space="0" w:color="auto"/>
              <w:bottom w:val="single" w:sz="4" w:space="0" w:color="auto"/>
            </w:tcBorders>
            <w:shd w:val="clear" w:color="auto" w:fill="auto"/>
            <w:tcMar>
              <w:top w:w="85" w:type="dxa"/>
              <w:bottom w:w="85" w:type="dxa"/>
            </w:tcMar>
          </w:tcPr>
          <w:p w14:paraId="44B1674E" w14:textId="77777777" w:rsidR="00987979" w:rsidRPr="00FA5350" w:rsidRDefault="00987979" w:rsidP="00623A31">
            <w:pPr>
              <w:widowControl w:val="0"/>
              <w:spacing w:after="120" w:line="240" w:lineRule="auto"/>
              <w:jc w:val="center"/>
              <w:rPr>
                <w:rFonts w:ascii="Sylfaen" w:hAnsi="Sylfaen"/>
                <w:sz w:val="20"/>
                <w:szCs w:val="24"/>
              </w:rPr>
            </w:pPr>
            <w:r w:rsidRPr="00FA5350">
              <w:rPr>
                <w:rFonts w:ascii="Sylfaen" w:hAnsi="Sylfaen"/>
                <w:sz w:val="20"/>
                <w:szCs w:val="24"/>
              </w:rPr>
              <w:t>2</w:t>
            </w:r>
          </w:p>
        </w:tc>
        <w:tc>
          <w:tcPr>
            <w:tcW w:w="2686" w:type="dxa"/>
            <w:tcBorders>
              <w:left w:val="single" w:sz="4" w:space="0" w:color="auto"/>
            </w:tcBorders>
            <w:shd w:val="clear" w:color="auto" w:fill="auto"/>
            <w:tcMar>
              <w:top w:w="85" w:type="dxa"/>
              <w:bottom w:w="85" w:type="dxa"/>
            </w:tcMar>
          </w:tcPr>
          <w:p w14:paraId="64D4FBFE" w14:textId="77777777"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Գործառնության անվանումը</w:t>
            </w:r>
          </w:p>
        </w:tc>
        <w:tc>
          <w:tcPr>
            <w:tcW w:w="5818" w:type="dxa"/>
            <w:shd w:val="clear" w:color="auto" w:fill="auto"/>
            <w:tcMar>
              <w:top w:w="85" w:type="dxa"/>
              <w:bottom w:w="85" w:type="dxa"/>
            </w:tcMar>
          </w:tcPr>
          <w:p w14:paraId="59D42540" w14:textId="77777777"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արտադրողների ռեեստրում փոփոխություններ կատարելու համար տեղեկությունների ներկայացում</w:t>
            </w:r>
          </w:p>
        </w:tc>
      </w:tr>
      <w:tr w:rsidR="00987979" w:rsidRPr="00FA5350" w14:paraId="0894D7C6" w14:textId="77777777" w:rsidTr="00623A31">
        <w:trPr>
          <w:cantSplit/>
          <w:jc w:val="center"/>
        </w:trPr>
        <w:tc>
          <w:tcPr>
            <w:tcW w:w="1064" w:type="dxa"/>
            <w:tcBorders>
              <w:top w:val="single" w:sz="4" w:space="0" w:color="auto"/>
              <w:bottom w:val="single" w:sz="4" w:space="0" w:color="auto"/>
            </w:tcBorders>
            <w:shd w:val="clear" w:color="auto" w:fill="auto"/>
            <w:tcMar>
              <w:top w:w="85" w:type="dxa"/>
              <w:bottom w:w="85" w:type="dxa"/>
            </w:tcMar>
          </w:tcPr>
          <w:p w14:paraId="0A18AFEF" w14:textId="77777777" w:rsidR="00987979" w:rsidRPr="00FA5350" w:rsidRDefault="00987979" w:rsidP="00623A31">
            <w:pPr>
              <w:widowControl w:val="0"/>
              <w:spacing w:after="120" w:line="240" w:lineRule="auto"/>
              <w:jc w:val="center"/>
              <w:rPr>
                <w:rFonts w:ascii="Sylfaen" w:hAnsi="Sylfaen"/>
                <w:sz w:val="20"/>
                <w:szCs w:val="24"/>
              </w:rPr>
            </w:pPr>
            <w:r w:rsidRPr="00FA5350">
              <w:rPr>
                <w:rFonts w:ascii="Sylfaen" w:hAnsi="Sylfaen"/>
                <w:sz w:val="20"/>
                <w:szCs w:val="24"/>
              </w:rPr>
              <w:t>3</w:t>
            </w:r>
          </w:p>
        </w:tc>
        <w:tc>
          <w:tcPr>
            <w:tcW w:w="2686" w:type="dxa"/>
            <w:tcBorders>
              <w:left w:val="single" w:sz="4" w:space="0" w:color="auto"/>
            </w:tcBorders>
            <w:shd w:val="clear" w:color="auto" w:fill="auto"/>
            <w:tcMar>
              <w:top w:w="85" w:type="dxa"/>
              <w:bottom w:w="85" w:type="dxa"/>
            </w:tcMar>
          </w:tcPr>
          <w:p w14:paraId="70222203" w14:textId="77777777"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Կատարողը</w:t>
            </w:r>
          </w:p>
        </w:tc>
        <w:tc>
          <w:tcPr>
            <w:tcW w:w="5818" w:type="dxa"/>
            <w:shd w:val="clear" w:color="auto" w:fill="auto"/>
            <w:tcMar>
              <w:top w:w="85" w:type="dxa"/>
              <w:bottom w:w="85" w:type="dxa"/>
            </w:tcMar>
          </w:tcPr>
          <w:p w14:paraId="687FC426" w14:textId="77777777"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լիազորված մարմին</w:t>
            </w:r>
          </w:p>
        </w:tc>
      </w:tr>
      <w:tr w:rsidR="00987979" w:rsidRPr="00FA5350" w14:paraId="104F0C3A" w14:textId="77777777" w:rsidTr="00623A31">
        <w:trPr>
          <w:cantSplit/>
          <w:jc w:val="center"/>
        </w:trPr>
        <w:tc>
          <w:tcPr>
            <w:tcW w:w="1064" w:type="dxa"/>
            <w:tcBorders>
              <w:top w:val="single" w:sz="4" w:space="0" w:color="auto"/>
              <w:bottom w:val="single" w:sz="4" w:space="0" w:color="auto"/>
            </w:tcBorders>
            <w:shd w:val="clear" w:color="auto" w:fill="auto"/>
            <w:tcMar>
              <w:top w:w="85" w:type="dxa"/>
              <w:bottom w:w="85" w:type="dxa"/>
            </w:tcMar>
          </w:tcPr>
          <w:p w14:paraId="512684F8" w14:textId="77777777" w:rsidR="00987979" w:rsidRPr="00FA5350" w:rsidRDefault="00987979" w:rsidP="00623A31">
            <w:pPr>
              <w:widowControl w:val="0"/>
              <w:spacing w:after="120" w:line="240" w:lineRule="auto"/>
              <w:jc w:val="center"/>
              <w:rPr>
                <w:rFonts w:ascii="Sylfaen" w:hAnsi="Sylfaen"/>
                <w:sz w:val="20"/>
                <w:szCs w:val="24"/>
              </w:rPr>
            </w:pPr>
            <w:r w:rsidRPr="00FA5350">
              <w:rPr>
                <w:rFonts w:ascii="Sylfaen" w:hAnsi="Sylfaen"/>
                <w:sz w:val="20"/>
                <w:szCs w:val="24"/>
              </w:rPr>
              <w:t>4</w:t>
            </w:r>
          </w:p>
        </w:tc>
        <w:tc>
          <w:tcPr>
            <w:tcW w:w="2686" w:type="dxa"/>
            <w:tcBorders>
              <w:left w:val="single" w:sz="4" w:space="0" w:color="auto"/>
            </w:tcBorders>
            <w:shd w:val="clear" w:color="auto" w:fill="auto"/>
            <w:tcMar>
              <w:top w:w="85" w:type="dxa"/>
              <w:bottom w:w="85" w:type="dxa"/>
            </w:tcMar>
          </w:tcPr>
          <w:p w14:paraId="4DC80738" w14:textId="77777777"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Կատարման պայմանները</w:t>
            </w:r>
          </w:p>
        </w:tc>
        <w:tc>
          <w:tcPr>
            <w:tcW w:w="5818" w:type="dxa"/>
            <w:shd w:val="clear" w:color="auto" w:fill="auto"/>
            <w:tcMar>
              <w:top w:w="85" w:type="dxa"/>
              <w:bottom w:w="85" w:type="dxa"/>
            </w:tcMar>
          </w:tcPr>
          <w:p w14:paraId="0DC9C31E" w14:textId="77777777"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 xml:space="preserve">արտադրողի մասին փոփոխված տեղեկությունների մուտքագրում լիազորված մարմնի կողմից </w:t>
            </w:r>
          </w:p>
        </w:tc>
      </w:tr>
      <w:tr w:rsidR="00987979" w:rsidRPr="00FA5350" w14:paraId="15808E19" w14:textId="77777777" w:rsidTr="00623A31">
        <w:trPr>
          <w:cantSplit/>
          <w:jc w:val="center"/>
        </w:trPr>
        <w:tc>
          <w:tcPr>
            <w:tcW w:w="1064" w:type="dxa"/>
            <w:tcBorders>
              <w:top w:val="single" w:sz="4" w:space="0" w:color="auto"/>
              <w:bottom w:val="single" w:sz="4" w:space="0" w:color="auto"/>
            </w:tcBorders>
            <w:shd w:val="clear" w:color="auto" w:fill="auto"/>
            <w:tcMar>
              <w:top w:w="85" w:type="dxa"/>
              <w:bottom w:w="85" w:type="dxa"/>
            </w:tcMar>
          </w:tcPr>
          <w:p w14:paraId="4394B4A2" w14:textId="77777777" w:rsidR="00987979" w:rsidRPr="00FA5350" w:rsidRDefault="00987979" w:rsidP="00623A31">
            <w:pPr>
              <w:widowControl w:val="0"/>
              <w:spacing w:after="120" w:line="240" w:lineRule="auto"/>
              <w:jc w:val="center"/>
              <w:rPr>
                <w:rFonts w:ascii="Sylfaen" w:hAnsi="Sylfaen"/>
                <w:sz w:val="20"/>
                <w:szCs w:val="24"/>
              </w:rPr>
            </w:pPr>
            <w:r w:rsidRPr="00FA5350">
              <w:rPr>
                <w:rFonts w:ascii="Sylfaen" w:hAnsi="Sylfaen"/>
                <w:sz w:val="20"/>
                <w:szCs w:val="24"/>
              </w:rPr>
              <w:t>5</w:t>
            </w:r>
          </w:p>
        </w:tc>
        <w:tc>
          <w:tcPr>
            <w:tcW w:w="2686" w:type="dxa"/>
            <w:tcBorders>
              <w:left w:val="single" w:sz="4" w:space="0" w:color="auto"/>
            </w:tcBorders>
            <w:shd w:val="clear" w:color="auto" w:fill="auto"/>
            <w:tcMar>
              <w:top w:w="85" w:type="dxa"/>
              <w:bottom w:w="85" w:type="dxa"/>
            </w:tcMar>
          </w:tcPr>
          <w:p w14:paraId="3AE28118" w14:textId="77777777"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Սահմանափակումները</w:t>
            </w:r>
          </w:p>
        </w:tc>
        <w:tc>
          <w:tcPr>
            <w:tcW w:w="5818" w:type="dxa"/>
            <w:shd w:val="clear" w:color="auto" w:fill="auto"/>
            <w:tcMar>
              <w:top w:w="85" w:type="dxa"/>
              <w:bottom w:w="85" w:type="dxa"/>
            </w:tcMar>
          </w:tcPr>
          <w:p w14:paraId="1E7F522F" w14:textId="146B30E9"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ներկայացվող տեղեկությունների ձ</w:t>
            </w:r>
            <w:r w:rsidR="00ED7AFC">
              <w:rPr>
                <w:rFonts w:ascii="Sylfaen" w:hAnsi="Sylfaen"/>
                <w:sz w:val="20"/>
                <w:szCs w:val="24"/>
              </w:rPr>
              <w:t>և</w:t>
            </w:r>
            <w:r w:rsidRPr="00FA5350">
              <w:rPr>
                <w:rFonts w:ascii="Sylfaen" w:hAnsi="Sylfaen"/>
                <w:sz w:val="20"/>
                <w:szCs w:val="24"/>
              </w:rPr>
              <w:t xml:space="preserve">աչափն ու կառուցվածքը պետք է համապատասխանեն Էլեկտրոնային փաստաթղթերի </w:t>
            </w:r>
            <w:r w:rsidR="00ED7AFC">
              <w:rPr>
                <w:rFonts w:ascii="Sylfaen" w:hAnsi="Sylfaen"/>
                <w:sz w:val="20"/>
                <w:szCs w:val="24"/>
              </w:rPr>
              <w:t>և</w:t>
            </w:r>
            <w:r w:rsidRPr="00FA5350">
              <w:rPr>
                <w:rFonts w:ascii="Sylfaen" w:hAnsi="Sylfaen"/>
                <w:sz w:val="20"/>
                <w:szCs w:val="24"/>
              </w:rPr>
              <w:t xml:space="preserve"> տեղեկությունների ձ</w:t>
            </w:r>
            <w:r w:rsidR="00ED7AFC">
              <w:rPr>
                <w:rFonts w:ascii="Sylfaen" w:hAnsi="Sylfaen"/>
                <w:sz w:val="20"/>
                <w:szCs w:val="24"/>
              </w:rPr>
              <w:t>և</w:t>
            </w:r>
            <w:r w:rsidRPr="00FA5350">
              <w:rPr>
                <w:rFonts w:ascii="Sylfaen" w:hAnsi="Sylfaen"/>
                <w:sz w:val="20"/>
                <w:szCs w:val="24"/>
              </w:rPr>
              <w:t>աչափերի ու կառուցվածքների նկարագրությանը</w:t>
            </w:r>
          </w:p>
        </w:tc>
      </w:tr>
      <w:tr w:rsidR="00987979" w:rsidRPr="00FA5350" w14:paraId="5FD5A5FC" w14:textId="77777777" w:rsidTr="00623A31">
        <w:trPr>
          <w:cantSplit/>
          <w:jc w:val="center"/>
        </w:trPr>
        <w:tc>
          <w:tcPr>
            <w:tcW w:w="1064" w:type="dxa"/>
            <w:tcBorders>
              <w:top w:val="single" w:sz="4" w:space="0" w:color="auto"/>
              <w:bottom w:val="single" w:sz="4" w:space="0" w:color="auto"/>
            </w:tcBorders>
            <w:shd w:val="clear" w:color="auto" w:fill="auto"/>
            <w:tcMar>
              <w:top w:w="85" w:type="dxa"/>
              <w:bottom w:w="85" w:type="dxa"/>
            </w:tcMar>
          </w:tcPr>
          <w:p w14:paraId="7FD81152" w14:textId="77777777" w:rsidR="00987979" w:rsidRPr="00FA5350" w:rsidRDefault="00987979" w:rsidP="00623A31">
            <w:pPr>
              <w:widowControl w:val="0"/>
              <w:spacing w:after="120" w:line="240" w:lineRule="auto"/>
              <w:jc w:val="center"/>
              <w:rPr>
                <w:rFonts w:ascii="Sylfaen" w:hAnsi="Sylfaen"/>
                <w:sz w:val="20"/>
                <w:szCs w:val="24"/>
              </w:rPr>
            </w:pPr>
            <w:r w:rsidRPr="00FA5350">
              <w:rPr>
                <w:rFonts w:ascii="Sylfaen" w:hAnsi="Sylfaen"/>
                <w:sz w:val="20"/>
                <w:szCs w:val="24"/>
              </w:rPr>
              <w:t>6</w:t>
            </w:r>
          </w:p>
        </w:tc>
        <w:tc>
          <w:tcPr>
            <w:tcW w:w="2686" w:type="dxa"/>
            <w:tcBorders>
              <w:left w:val="single" w:sz="4" w:space="0" w:color="auto"/>
            </w:tcBorders>
            <w:shd w:val="clear" w:color="auto" w:fill="auto"/>
            <w:tcMar>
              <w:top w:w="85" w:type="dxa"/>
              <w:bottom w:w="85" w:type="dxa"/>
            </w:tcMar>
          </w:tcPr>
          <w:p w14:paraId="1F1D787E" w14:textId="77777777"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Գործառնության նկարագրությունը</w:t>
            </w:r>
          </w:p>
        </w:tc>
        <w:tc>
          <w:tcPr>
            <w:tcW w:w="5818" w:type="dxa"/>
            <w:shd w:val="clear" w:color="auto" w:fill="auto"/>
            <w:tcMar>
              <w:top w:w="85" w:type="dxa"/>
              <w:bottom w:w="85" w:type="dxa"/>
            </w:tcMar>
          </w:tcPr>
          <w:p w14:paraId="48A43D6F" w14:textId="080DF1AE"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կատարողը ձ</w:t>
            </w:r>
            <w:r w:rsidR="00ED7AFC">
              <w:rPr>
                <w:rFonts w:ascii="Sylfaen" w:hAnsi="Sylfaen"/>
                <w:sz w:val="20"/>
                <w:szCs w:val="24"/>
              </w:rPr>
              <w:t>և</w:t>
            </w:r>
            <w:r w:rsidRPr="00FA5350">
              <w:rPr>
                <w:rFonts w:ascii="Sylfaen" w:hAnsi="Sylfaen"/>
                <w:sz w:val="20"/>
                <w:szCs w:val="24"/>
              </w:rPr>
              <w:t xml:space="preserve">ավորում </w:t>
            </w:r>
            <w:r w:rsidR="00ED7AFC">
              <w:rPr>
                <w:rFonts w:ascii="Sylfaen" w:hAnsi="Sylfaen"/>
                <w:sz w:val="20"/>
                <w:szCs w:val="24"/>
              </w:rPr>
              <w:t>և</w:t>
            </w:r>
            <w:r w:rsidRPr="00FA5350">
              <w:rPr>
                <w:rFonts w:ascii="Sylfaen" w:hAnsi="Sylfaen"/>
                <w:sz w:val="20"/>
                <w:szCs w:val="24"/>
              </w:rPr>
              <w:t xml:space="preserve"> Հանձնաժողով է ուղարկում արտադրողների ռեեստրում փոփոխություններ կատարելու համար արտադրողի մասին տեղեկությունները՝ Լիազորված մարմինների </w:t>
            </w:r>
            <w:r w:rsidR="00ED7AFC">
              <w:rPr>
                <w:rFonts w:ascii="Sylfaen" w:hAnsi="Sylfaen"/>
                <w:sz w:val="20"/>
                <w:szCs w:val="24"/>
              </w:rPr>
              <w:t>և</w:t>
            </w:r>
            <w:r w:rsidRPr="00FA5350">
              <w:rPr>
                <w:rFonts w:ascii="Sylfaen" w:hAnsi="Sylfaen"/>
                <w:sz w:val="20"/>
                <w:szCs w:val="24"/>
              </w:rPr>
              <w:t xml:space="preserve"> Հանձնաժողովի միջ</w:t>
            </w:r>
            <w:r w:rsidR="00ED7AFC">
              <w:rPr>
                <w:rFonts w:ascii="Sylfaen" w:hAnsi="Sylfaen"/>
                <w:sz w:val="20"/>
                <w:szCs w:val="24"/>
              </w:rPr>
              <w:t>և</w:t>
            </w:r>
            <w:r w:rsidRPr="00FA5350">
              <w:rPr>
                <w:rFonts w:ascii="Sylfaen" w:hAnsi="Sylfaen"/>
                <w:sz w:val="20"/>
                <w:szCs w:val="24"/>
              </w:rPr>
              <w:t xml:space="preserve"> տեղեկատվական փոխգործակցության կանոնակարգին համապատասխան</w:t>
            </w:r>
          </w:p>
        </w:tc>
      </w:tr>
      <w:tr w:rsidR="00987979" w:rsidRPr="00FA5350" w14:paraId="465D4D0C" w14:textId="77777777" w:rsidTr="00623A31">
        <w:trPr>
          <w:cantSplit/>
          <w:jc w:val="center"/>
        </w:trPr>
        <w:tc>
          <w:tcPr>
            <w:tcW w:w="1064" w:type="dxa"/>
            <w:tcBorders>
              <w:top w:val="single" w:sz="4" w:space="0" w:color="auto"/>
            </w:tcBorders>
            <w:shd w:val="clear" w:color="auto" w:fill="auto"/>
            <w:tcMar>
              <w:top w:w="85" w:type="dxa"/>
              <w:bottom w:w="85" w:type="dxa"/>
            </w:tcMar>
          </w:tcPr>
          <w:p w14:paraId="224DAC82" w14:textId="77777777" w:rsidR="00987979" w:rsidRPr="00FA5350" w:rsidRDefault="00987979" w:rsidP="00623A31">
            <w:pPr>
              <w:widowControl w:val="0"/>
              <w:spacing w:after="120" w:line="240" w:lineRule="auto"/>
              <w:jc w:val="center"/>
              <w:rPr>
                <w:rFonts w:ascii="Sylfaen" w:hAnsi="Sylfaen"/>
                <w:sz w:val="20"/>
                <w:szCs w:val="24"/>
              </w:rPr>
            </w:pPr>
            <w:r w:rsidRPr="00FA5350">
              <w:rPr>
                <w:rFonts w:ascii="Sylfaen" w:hAnsi="Sylfaen"/>
                <w:sz w:val="20"/>
                <w:szCs w:val="24"/>
              </w:rPr>
              <w:t>7</w:t>
            </w:r>
          </w:p>
        </w:tc>
        <w:tc>
          <w:tcPr>
            <w:tcW w:w="2686" w:type="dxa"/>
            <w:tcBorders>
              <w:left w:val="single" w:sz="4" w:space="0" w:color="auto"/>
            </w:tcBorders>
            <w:shd w:val="clear" w:color="auto" w:fill="auto"/>
            <w:tcMar>
              <w:top w:w="85" w:type="dxa"/>
              <w:bottom w:w="85" w:type="dxa"/>
            </w:tcMar>
          </w:tcPr>
          <w:p w14:paraId="18DFC9A7" w14:textId="77777777"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Արդյունքները</w:t>
            </w:r>
          </w:p>
        </w:tc>
        <w:tc>
          <w:tcPr>
            <w:tcW w:w="5818" w:type="dxa"/>
            <w:shd w:val="clear" w:color="auto" w:fill="auto"/>
            <w:tcMar>
              <w:top w:w="85" w:type="dxa"/>
              <w:bottom w:w="85" w:type="dxa"/>
            </w:tcMar>
          </w:tcPr>
          <w:p w14:paraId="5C47B7A6" w14:textId="77777777"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արտադրողների ռեեստրում փոփոխման համար արտադրողի մասին տեղեկությունները ներկայացված են</w:t>
            </w:r>
          </w:p>
        </w:tc>
      </w:tr>
    </w:tbl>
    <w:p w14:paraId="046194DD" w14:textId="77777777" w:rsidR="00987979" w:rsidRPr="00987979" w:rsidRDefault="00987979" w:rsidP="00987979">
      <w:pPr>
        <w:widowControl w:val="0"/>
        <w:spacing w:after="160" w:line="360" w:lineRule="auto"/>
        <w:rPr>
          <w:rFonts w:ascii="Sylfaen" w:hAnsi="Sylfaen"/>
          <w:sz w:val="24"/>
          <w:szCs w:val="24"/>
        </w:rPr>
      </w:pPr>
    </w:p>
    <w:p w14:paraId="2E988B0C" w14:textId="77777777" w:rsidR="00623A31" w:rsidRDefault="00623A31">
      <w:pPr>
        <w:rPr>
          <w:rFonts w:ascii="Sylfaen" w:hAnsi="Sylfaen"/>
          <w:sz w:val="24"/>
          <w:szCs w:val="24"/>
        </w:rPr>
      </w:pPr>
      <w:r>
        <w:rPr>
          <w:rFonts w:ascii="Sylfaen" w:hAnsi="Sylfaen"/>
          <w:sz w:val="24"/>
          <w:szCs w:val="24"/>
        </w:rPr>
        <w:br w:type="page"/>
      </w:r>
    </w:p>
    <w:p w14:paraId="2D1B1E02" w14:textId="77777777" w:rsidR="00987979" w:rsidRPr="00987979" w:rsidRDefault="00987979" w:rsidP="00987979">
      <w:pPr>
        <w:widowControl w:val="0"/>
        <w:spacing w:after="160" w:line="360" w:lineRule="auto"/>
        <w:jc w:val="right"/>
        <w:rPr>
          <w:rFonts w:ascii="Sylfaen" w:hAnsi="Sylfaen"/>
          <w:sz w:val="24"/>
          <w:szCs w:val="24"/>
        </w:rPr>
      </w:pPr>
      <w:r w:rsidRPr="00987979">
        <w:rPr>
          <w:rFonts w:ascii="Sylfaen" w:hAnsi="Sylfaen"/>
          <w:sz w:val="24"/>
          <w:szCs w:val="24"/>
        </w:rPr>
        <w:t>Աղյուսակ 14</w:t>
      </w:r>
    </w:p>
    <w:p w14:paraId="045AF39E" w14:textId="27A58B6B" w:rsidR="00987979" w:rsidRPr="00987979" w:rsidRDefault="00987979" w:rsidP="00987979">
      <w:pPr>
        <w:widowControl w:val="0"/>
        <w:spacing w:after="160" w:line="360" w:lineRule="auto"/>
        <w:jc w:val="center"/>
        <w:rPr>
          <w:rFonts w:ascii="Sylfaen" w:hAnsi="Sylfaen"/>
          <w:sz w:val="24"/>
          <w:szCs w:val="24"/>
        </w:rPr>
      </w:pPr>
      <w:r w:rsidRPr="00987979">
        <w:rPr>
          <w:rFonts w:ascii="Sylfaen" w:hAnsi="Sylfaen"/>
          <w:sz w:val="24"/>
          <w:szCs w:val="24"/>
        </w:rPr>
        <w:t xml:space="preserve">«Արտադրողների ռեեստրում փոփոխություններ կատարելու համար տեղեկությունների ընդունում </w:t>
      </w:r>
      <w:r w:rsidR="00ED7AFC">
        <w:rPr>
          <w:rFonts w:ascii="Sylfaen" w:hAnsi="Sylfaen"/>
          <w:sz w:val="24"/>
          <w:szCs w:val="24"/>
        </w:rPr>
        <w:t>և</w:t>
      </w:r>
      <w:r w:rsidRPr="00987979">
        <w:rPr>
          <w:rFonts w:ascii="Sylfaen" w:hAnsi="Sylfaen"/>
          <w:sz w:val="24"/>
          <w:szCs w:val="24"/>
        </w:rPr>
        <w:t xml:space="preserve"> մշակում» գործառնության (P.SS.15.OPR.006) նկարագրությունը</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135"/>
        <w:gridCol w:w="2686"/>
        <w:gridCol w:w="5818"/>
      </w:tblGrid>
      <w:tr w:rsidR="00987979" w:rsidRPr="00FA5350" w14:paraId="241FC234" w14:textId="77777777" w:rsidTr="00623A31">
        <w:trPr>
          <w:tblHeader/>
          <w:jc w:val="center"/>
        </w:trPr>
        <w:tc>
          <w:tcPr>
            <w:tcW w:w="1135" w:type="dxa"/>
            <w:shd w:val="clear" w:color="auto" w:fill="auto"/>
            <w:tcMar>
              <w:top w:w="85" w:type="dxa"/>
              <w:bottom w:w="85" w:type="dxa"/>
            </w:tcMar>
          </w:tcPr>
          <w:p w14:paraId="3040B36A" w14:textId="77777777" w:rsidR="00987979" w:rsidRPr="00FA5350" w:rsidRDefault="00987979" w:rsidP="00623A31">
            <w:pPr>
              <w:widowControl w:val="0"/>
              <w:spacing w:after="120" w:line="240" w:lineRule="auto"/>
              <w:jc w:val="center"/>
              <w:rPr>
                <w:rFonts w:ascii="Sylfaen" w:hAnsi="Sylfaen"/>
                <w:sz w:val="20"/>
                <w:szCs w:val="24"/>
              </w:rPr>
            </w:pPr>
            <w:r w:rsidRPr="00FA5350">
              <w:rPr>
                <w:rFonts w:ascii="Sylfaen" w:hAnsi="Sylfaen"/>
                <w:sz w:val="20"/>
                <w:szCs w:val="24"/>
              </w:rPr>
              <w:t>Համարը՝ ը/կ</w:t>
            </w:r>
          </w:p>
        </w:tc>
        <w:tc>
          <w:tcPr>
            <w:tcW w:w="2686" w:type="dxa"/>
            <w:shd w:val="clear" w:color="auto" w:fill="auto"/>
            <w:tcMar>
              <w:top w:w="85" w:type="dxa"/>
              <w:bottom w:w="85" w:type="dxa"/>
            </w:tcMar>
          </w:tcPr>
          <w:p w14:paraId="3D2FBA22" w14:textId="77777777" w:rsidR="00987979" w:rsidRPr="00FA5350" w:rsidRDefault="00987979" w:rsidP="00623A31">
            <w:pPr>
              <w:widowControl w:val="0"/>
              <w:spacing w:after="120" w:line="240" w:lineRule="auto"/>
              <w:jc w:val="center"/>
              <w:rPr>
                <w:rFonts w:ascii="Sylfaen" w:hAnsi="Sylfaen"/>
                <w:sz w:val="20"/>
                <w:szCs w:val="24"/>
              </w:rPr>
            </w:pPr>
            <w:r w:rsidRPr="00FA5350">
              <w:rPr>
                <w:rFonts w:ascii="Sylfaen" w:hAnsi="Sylfaen"/>
                <w:sz w:val="20"/>
                <w:szCs w:val="24"/>
              </w:rPr>
              <w:t>Տարրի նշագիրը</w:t>
            </w:r>
          </w:p>
        </w:tc>
        <w:tc>
          <w:tcPr>
            <w:tcW w:w="5818" w:type="dxa"/>
            <w:shd w:val="clear" w:color="auto" w:fill="auto"/>
            <w:tcMar>
              <w:top w:w="85" w:type="dxa"/>
              <w:bottom w:w="85" w:type="dxa"/>
            </w:tcMar>
          </w:tcPr>
          <w:p w14:paraId="6B046EE9" w14:textId="77777777" w:rsidR="00987979" w:rsidRPr="00FA5350" w:rsidRDefault="00987979" w:rsidP="00623A31">
            <w:pPr>
              <w:widowControl w:val="0"/>
              <w:spacing w:after="120" w:line="240" w:lineRule="auto"/>
              <w:jc w:val="center"/>
              <w:rPr>
                <w:rFonts w:ascii="Sylfaen" w:hAnsi="Sylfaen"/>
                <w:sz w:val="20"/>
                <w:szCs w:val="24"/>
              </w:rPr>
            </w:pPr>
            <w:r w:rsidRPr="00FA5350">
              <w:rPr>
                <w:rFonts w:ascii="Sylfaen" w:hAnsi="Sylfaen"/>
                <w:sz w:val="20"/>
                <w:szCs w:val="24"/>
              </w:rPr>
              <w:t>Նկարագրությունը</w:t>
            </w:r>
          </w:p>
        </w:tc>
      </w:tr>
      <w:tr w:rsidR="00987979" w:rsidRPr="00FA5350" w14:paraId="41187916" w14:textId="77777777" w:rsidTr="00623A31">
        <w:trPr>
          <w:tblHeader/>
          <w:jc w:val="center"/>
        </w:trPr>
        <w:tc>
          <w:tcPr>
            <w:tcW w:w="1135" w:type="dxa"/>
            <w:shd w:val="clear" w:color="auto" w:fill="auto"/>
            <w:tcMar>
              <w:top w:w="85" w:type="dxa"/>
              <w:bottom w:w="85" w:type="dxa"/>
            </w:tcMar>
            <w:vAlign w:val="center"/>
          </w:tcPr>
          <w:p w14:paraId="716A0B8C" w14:textId="77777777" w:rsidR="00987979" w:rsidRPr="00FA5350" w:rsidRDefault="00987979" w:rsidP="00623A31">
            <w:pPr>
              <w:widowControl w:val="0"/>
              <w:spacing w:after="120" w:line="240" w:lineRule="auto"/>
              <w:jc w:val="center"/>
              <w:rPr>
                <w:rFonts w:ascii="Sylfaen" w:hAnsi="Sylfaen"/>
                <w:sz w:val="20"/>
                <w:szCs w:val="24"/>
              </w:rPr>
            </w:pPr>
            <w:r w:rsidRPr="00FA5350">
              <w:rPr>
                <w:rFonts w:ascii="Sylfaen" w:hAnsi="Sylfaen"/>
                <w:sz w:val="20"/>
                <w:szCs w:val="24"/>
              </w:rPr>
              <w:t>1</w:t>
            </w:r>
          </w:p>
        </w:tc>
        <w:tc>
          <w:tcPr>
            <w:tcW w:w="2686" w:type="dxa"/>
            <w:shd w:val="clear" w:color="auto" w:fill="auto"/>
            <w:tcMar>
              <w:top w:w="85" w:type="dxa"/>
              <w:bottom w:w="85" w:type="dxa"/>
            </w:tcMar>
            <w:vAlign w:val="center"/>
          </w:tcPr>
          <w:p w14:paraId="0C49DEB7" w14:textId="77777777" w:rsidR="00987979" w:rsidRPr="00FA5350" w:rsidRDefault="00987979" w:rsidP="00623A31">
            <w:pPr>
              <w:widowControl w:val="0"/>
              <w:spacing w:after="120" w:line="240" w:lineRule="auto"/>
              <w:jc w:val="center"/>
              <w:rPr>
                <w:rFonts w:ascii="Sylfaen" w:hAnsi="Sylfaen"/>
                <w:sz w:val="20"/>
                <w:szCs w:val="24"/>
              </w:rPr>
            </w:pPr>
            <w:r w:rsidRPr="00FA5350">
              <w:rPr>
                <w:rFonts w:ascii="Sylfaen" w:hAnsi="Sylfaen"/>
                <w:sz w:val="20"/>
                <w:szCs w:val="24"/>
              </w:rPr>
              <w:t>2</w:t>
            </w:r>
          </w:p>
        </w:tc>
        <w:tc>
          <w:tcPr>
            <w:tcW w:w="5818" w:type="dxa"/>
            <w:shd w:val="clear" w:color="auto" w:fill="auto"/>
            <w:tcMar>
              <w:top w:w="85" w:type="dxa"/>
              <w:bottom w:w="85" w:type="dxa"/>
            </w:tcMar>
            <w:vAlign w:val="center"/>
          </w:tcPr>
          <w:p w14:paraId="08F1D8D8" w14:textId="77777777" w:rsidR="00987979" w:rsidRPr="00FA5350" w:rsidRDefault="00987979" w:rsidP="00623A31">
            <w:pPr>
              <w:widowControl w:val="0"/>
              <w:spacing w:after="120" w:line="240" w:lineRule="auto"/>
              <w:jc w:val="center"/>
              <w:rPr>
                <w:rFonts w:ascii="Sylfaen" w:hAnsi="Sylfaen"/>
                <w:sz w:val="20"/>
                <w:szCs w:val="24"/>
              </w:rPr>
            </w:pPr>
            <w:r w:rsidRPr="00FA5350">
              <w:rPr>
                <w:rFonts w:ascii="Sylfaen" w:hAnsi="Sylfaen"/>
                <w:sz w:val="20"/>
                <w:szCs w:val="24"/>
              </w:rPr>
              <w:t>3</w:t>
            </w:r>
          </w:p>
        </w:tc>
      </w:tr>
      <w:tr w:rsidR="00987979" w:rsidRPr="00FA5350" w14:paraId="38C0013F" w14:textId="77777777" w:rsidTr="00623A31">
        <w:trPr>
          <w:jc w:val="center"/>
        </w:trPr>
        <w:tc>
          <w:tcPr>
            <w:tcW w:w="1135" w:type="dxa"/>
            <w:tcBorders>
              <w:bottom w:val="single" w:sz="4" w:space="0" w:color="auto"/>
            </w:tcBorders>
            <w:shd w:val="clear" w:color="auto" w:fill="auto"/>
            <w:tcMar>
              <w:top w:w="85" w:type="dxa"/>
              <w:bottom w:w="85" w:type="dxa"/>
            </w:tcMar>
          </w:tcPr>
          <w:p w14:paraId="62EA17AF" w14:textId="77777777" w:rsidR="00987979" w:rsidRPr="00FA5350" w:rsidRDefault="00987979" w:rsidP="00623A31">
            <w:pPr>
              <w:widowControl w:val="0"/>
              <w:spacing w:after="120" w:line="240" w:lineRule="auto"/>
              <w:jc w:val="center"/>
              <w:rPr>
                <w:rFonts w:ascii="Sylfaen" w:hAnsi="Sylfaen"/>
                <w:sz w:val="20"/>
                <w:szCs w:val="24"/>
              </w:rPr>
            </w:pPr>
            <w:r w:rsidRPr="00FA5350">
              <w:rPr>
                <w:rFonts w:ascii="Sylfaen" w:hAnsi="Sylfaen"/>
                <w:sz w:val="20"/>
                <w:szCs w:val="24"/>
              </w:rPr>
              <w:t>1</w:t>
            </w:r>
          </w:p>
        </w:tc>
        <w:tc>
          <w:tcPr>
            <w:tcW w:w="2686" w:type="dxa"/>
            <w:tcBorders>
              <w:left w:val="single" w:sz="4" w:space="0" w:color="auto"/>
              <w:bottom w:val="single" w:sz="4" w:space="0" w:color="auto"/>
            </w:tcBorders>
            <w:shd w:val="clear" w:color="auto" w:fill="auto"/>
            <w:tcMar>
              <w:top w:w="85" w:type="dxa"/>
              <w:bottom w:w="85" w:type="dxa"/>
            </w:tcMar>
          </w:tcPr>
          <w:p w14:paraId="499B747B" w14:textId="77777777"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Ծածկագրային նշագիրը</w:t>
            </w:r>
          </w:p>
        </w:tc>
        <w:tc>
          <w:tcPr>
            <w:tcW w:w="5818" w:type="dxa"/>
            <w:shd w:val="clear" w:color="auto" w:fill="auto"/>
            <w:tcMar>
              <w:top w:w="85" w:type="dxa"/>
              <w:bottom w:w="85" w:type="dxa"/>
            </w:tcMar>
          </w:tcPr>
          <w:p w14:paraId="6BD07FB4" w14:textId="77777777"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P.SS.15.OPR.006</w:t>
            </w:r>
          </w:p>
        </w:tc>
      </w:tr>
      <w:tr w:rsidR="00987979" w:rsidRPr="00FA5350" w14:paraId="72F25D83" w14:textId="77777777" w:rsidTr="00623A31">
        <w:trPr>
          <w:jc w:val="center"/>
        </w:trPr>
        <w:tc>
          <w:tcPr>
            <w:tcW w:w="1135" w:type="dxa"/>
            <w:tcBorders>
              <w:top w:val="single" w:sz="4" w:space="0" w:color="auto"/>
              <w:bottom w:val="single" w:sz="4" w:space="0" w:color="auto"/>
            </w:tcBorders>
            <w:shd w:val="clear" w:color="auto" w:fill="auto"/>
            <w:tcMar>
              <w:top w:w="85" w:type="dxa"/>
              <w:bottom w:w="85" w:type="dxa"/>
            </w:tcMar>
          </w:tcPr>
          <w:p w14:paraId="38FC943F" w14:textId="77777777" w:rsidR="00987979" w:rsidRPr="00FA5350" w:rsidRDefault="00987979" w:rsidP="00623A31">
            <w:pPr>
              <w:widowControl w:val="0"/>
              <w:spacing w:after="120" w:line="240" w:lineRule="auto"/>
              <w:jc w:val="center"/>
              <w:rPr>
                <w:rFonts w:ascii="Sylfaen" w:hAnsi="Sylfaen"/>
                <w:sz w:val="20"/>
                <w:szCs w:val="24"/>
              </w:rPr>
            </w:pPr>
            <w:r w:rsidRPr="00FA5350">
              <w:rPr>
                <w:rFonts w:ascii="Sylfaen" w:hAnsi="Sylfaen"/>
                <w:sz w:val="20"/>
                <w:szCs w:val="24"/>
              </w:rPr>
              <w:t>2</w:t>
            </w:r>
          </w:p>
        </w:tc>
        <w:tc>
          <w:tcPr>
            <w:tcW w:w="2686" w:type="dxa"/>
            <w:tcBorders>
              <w:left w:val="single" w:sz="4" w:space="0" w:color="auto"/>
            </w:tcBorders>
            <w:shd w:val="clear" w:color="auto" w:fill="auto"/>
            <w:tcMar>
              <w:top w:w="85" w:type="dxa"/>
              <w:bottom w:w="85" w:type="dxa"/>
            </w:tcMar>
          </w:tcPr>
          <w:p w14:paraId="4CCFFDDE" w14:textId="77777777"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Գործառնության անվանումը</w:t>
            </w:r>
          </w:p>
        </w:tc>
        <w:tc>
          <w:tcPr>
            <w:tcW w:w="5818" w:type="dxa"/>
            <w:shd w:val="clear" w:color="auto" w:fill="auto"/>
            <w:tcMar>
              <w:top w:w="85" w:type="dxa"/>
              <w:bottom w:w="85" w:type="dxa"/>
            </w:tcMar>
          </w:tcPr>
          <w:p w14:paraId="624B0457" w14:textId="4BF952B8"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 xml:space="preserve">արտադրողների ռեեստրում փոփոխություններ կատարելու համար տեղեկությունների ընդունում </w:t>
            </w:r>
            <w:r w:rsidR="00ED7AFC">
              <w:rPr>
                <w:rFonts w:ascii="Sylfaen" w:hAnsi="Sylfaen"/>
                <w:sz w:val="20"/>
                <w:szCs w:val="24"/>
              </w:rPr>
              <w:t>և</w:t>
            </w:r>
            <w:r w:rsidRPr="00FA5350">
              <w:rPr>
                <w:rFonts w:ascii="Sylfaen" w:hAnsi="Sylfaen"/>
                <w:sz w:val="20"/>
                <w:szCs w:val="24"/>
              </w:rPr>
              <w:t xml:space="preserve"> մշակում</w:t>
            </w:r>
          </w:p>
        </w:tc>
      </w:tr>
      <w:tr w:rsidR="00987979" w:rsidRPr="00FA5350" w14:paraId="57C71F8C" w14:textId="77777777" w:rsidTr="00623A31">
        <w:trPr>
          <w:jc w:val="center"/>
        </w:trPr>
        <w:tc>
          <w:tcPr>
            <w:tcW w:w="1135" w:type="dxa"/>
            <w:tcBorders>
              <w:top w:val="single" w:sz="4" w:space="0" w:color="auto"/>
              <w:bottom w:val="single" w:sz="4" w:space="0" w:color="auto"/>
            </w:tcBorders>
            <w:shd w:val="clear" w:color="auto" w:fill="auto"/>
            <w:tcMar>
              <w:top w:w="85" w:type="dxa"/>
              <w:bottom w:w="85" w:type="dxa"/>
            </w:tcMar>
          </w:tcPr>
          <w:p w14:paraId="56FA579C" w14:textId="77777777" w:rsidR="00987979" w:rsidRPr="00FA5350" w:rsidRDefault="00987979" w:rsidP="00623A31">
            <w:pPr>
              <w:widowControl w:val="0"/>
              <w:spacing w:after="120" w:line="240" w:lineRule="auto"/>
              <w:jc w:val="center"/>
              <w:rPr>
                <w:rFonts w:ascii="Sylfaen" w:hAnsi="Sylfaen"/>
                <w:sz w:val="20"/>
                <w:szCs w:val="24"/>
              </w:rPr>
            </w:pPr>
            <w:r w:rsidRPr="00FA5350">
              <w:rPr>
                <w:rFonts w:ascii="Sylfaen" w:hAnsi="Sylfaen"/>
                <w:sz w:val="20"/>
                <w:szCs w:val="24"/>
              </w:rPr>
              <w:t>3</w:t>
            </w:r>
          </w:p>
        </w:tc>
        <w:tc>
          <w:tcPr>
            <w:tcW w:w="2686" w:type="dxa"/>
            <w:tcBorders>
              <w:left w:val="single" w:sz="4" w:space="0" w:color="auto"/>
            </w:tcBorders>
            <w:shd w:val="clear" w:color="auto" w:fill="auto"/>
            <w:tcMar>
              <w:top w:w="85" w:type="dxa"/>
              <w:bottom w:w="85" w:type="dxa"/>
            </w:tcMar>
          </w:tcPr>
          <w:p w14:paraId="5CFFE099" w14:textId="77777777"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Կատարողը</w:t>
            </w:r>
          </w:p>
        </w:tc>
        <w:tc>
          <w:tcPr>
            <w:tcW w:w="5818" w:type="dxa"/>
            <w:shd w:val="clear" w:color="auto" w:fill="auto"/>
            <w:tcMar>
              <w:top w:w="85" w:type="dxa"/>
              <w:bottom w:w="85" w:type="dxa"/>
            </w:tcMar>
          </w:tcPr>
          <w:p w14:paraId="5F58411F" w14:textId="77777777"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Հանձնաժողով</w:t>
            </w:r>
          </w:p>
        </w:tc>
      </w:tr>
      <w:tr w:rsidR="00987979" w:rsidRPr="00FA5350" w14:paraId="175768E7" w14:textId="77777777" w:rsidTr="00623A31">
        <w:trPr>
          <w:jc w:val="center"/>
        </w:trPr>
        <w:tc>
          <w:tcPr>
            <w:tcW w:w="1135" w:type="dxa"/>
            <w:tcBorders>
              <w:top w:val="single" w:sz="4" w:space="0" w:color="auto"/>
              <w:bottom w:val="single" w:sz="4" w:space="0" w:color="auto"/>
            </w:tcBorders>
            <w:shd w:val="clear" w:color="auto" w:fill="auto"/>
            <w:tcMar>
              <w:top w:w="85" w:type="dxa"/>
              <w:bottom w:w="85" w:type="dxa"/>
            </w:tcMar>
          </w:tcPr>
          <w:p w14:paraId="0D121D2C" w14:textId="77777777" w:rsidR="00987979" w:rsidRPr="00FA5350" w:rsidRDefault="00987979" w:rsidP="00623A31">
            <w:pPr>
              <w:widowControl w:val="0"/>
              <w:spacing w:after="120" w:line="240" w:lineRule="auto"/>
              <w:jc w:val="center"/>
              <w:rPr>
                <w:rFonts w:ascii="Sylfaen" w:hAnsi="Sylfaen"/>
                <w:sz w:val="20"/>
                <w:szCs w:val="24"/>
              </w:rPr>
            </w:pPr>
            <w:r w:rsidRPr="00FA5350">
              <w:rPr>
                <w:rFonts w:ascii="Sylfaen" w:hAnsi="Sylfaen"/>
                <w:sz w:val="20"/>
                <w:szCs w:val="24"/>
              </w:rPr>
              <w:t>4</w:t>
            </w:r>
          </w:p>
        </w:tc>
        <w:tc>
          <w:tcPr>
            <w:tcW w:w="2686" w:type="dxa"/>
            <w:tcBorders>
              <w:left w:val="single" w:sz="4" w:space="0" w:color="auto"/>
            </w:tcBorders>
            <w:shd w:val="clear" w:color="auto" w:fill="auto"/>
            <w:tcMar>
              <w:top w:w="85" w:type="dxa"/>
              <w:bottom w:w="85" w:type="dxa"/>
            </w:tcMar>
          </w:tcPr>
          <w:p w14:paraId="0AF5D643" w14:textId="77777777"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Կատարման պայմանները</w:t>
            </w:r>
          </w:p>
        </w:tc>
        <w:tc>
          <w:tcPr>
            <w:tcW w:w="5818" w:type="dxa"/>
            <w:shd w:val="clear" w:color="auto" w:fill="auto"/>
            <w:tcMar>
              <w:top w:w="85" w:type="dxa"/>
              <w:bottom w:w="85" w:type="dxa"/>
            </w:tcMar>
          </w:tcPr>
          <w:p w14:paraId="14298170" w14:textId="77777777"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կատարվում է կատարողի կողմից արտադրողի մասին տեղեկություններ ստանալու դեպքում («Արտադրողների ռեեստրում փոփոխություններ կատարելու համար տեղեկությունների ներկայացում» գործառնություն (P.SS.15.OPR.005))</w:t>
            </w:r>
          </w:p>
        </w:tc>
      </w:tr>
      <w:tr w:rsidR="00987979" w:rsidRPr="00FA5350" w14:paraId="6DB4ABA0" w14:textId="77777777" w:rsidTr="00623A31">
        <w:trPr>
          <w:jc w:val="center"/>
        </w:trPr>
        <w:tc>
          <w:tcPr>
            <w:tcW w:w="1135" w:type="dxa"/>
            <w:tcBorders>
              <w:top w:val="single" w:sz="4" w:space="0" w:color="auto"/>
              <w:bottom w:val="single" w:sz="4" w:space="0" w:color="auto"/>
            </w:tcBorders>
            <w:shd w:val="clear" w:color="auto" w:fill="auto"/>
            <w:tcMar>
              <w:top w:w="85" w:type="dxa"/>
              <w:bottom w:w="85" w:type="dxa"/>
            </w:tcMar>
          </w:tcPr>
          <w:p w14:paraId="0F6016C6" w14:textId="77777777" w:rsidR="00987979" w:rsidRPr="00FA5350" w:rsidRDefault="00987979" w:rsidP="00623A31">
            <w:pPr>
              <w:widowControl w:val="0"/>
              <w:spacing w:after="120" w:line="240" w:lineRule="auto"/>
              <w:jc w:val="center"/>
              <w:rPr>
                <w:rFonts w:ascii="Sylfaen" w:hAnsi="Sylfaen"/>
                <w:sz w:val="20"/>
                <w:szCs w:val="24"/>
              </w:rPr>
            </w:pPr>
            <w:r w:rsidRPr="00FA5350">
              <w:rPr>
                <w:rFonts w:ascii="Sylfaen" w:hAnsi="Sylfaen"/>
                <w:sz w:val="20"/>
                <w:szCs w:val="24"/>
              </w:rPr>
              <w:t>5</w:t>
            </w:r>
          </w:p>
        </w:tc>
        <w:tc>
          <w:tcPr>
            <w:tcW w:w="2686" w:type="dxa"/>
            <w:tcBorders>
              <w:left w:val="single" w:sz="4" w:space="0" w:color="auto"/>
            </w:tcBorders>
            <w:shd w:val="clear" w:color="auto" w:fill="auto"/>
            <w:tcMar>
              <w:top w:w="85" w:type="dxa"/>
              <w:bottom w:w="85" w:type="dxa"/>
            </w:tcMar>
          </w:tcPr>
          <w:p w14:paraId="74566DE3" w14:textId="77777777"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Սահմանափակումները</w:t>
            </w:r>
          </w:p>
        </w:tc>
        <w:tc>
          <w:tcPr>
            <w:tcW w:w="5818" w:type="dxa"/>
            <w:shd w:val="clear" w:color="auto" w:fill="auto"/>
            <w:tcMar>
              <w:top w:w="85" w:type="dxa"/>
              <w:bottom w:w="85" w:type="dxa"/>
            </w:tcMar>
          </w:tcPr>
          <w:p w14:paraId="32C29401" w14:textId="73A81D80"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ներկայացվող տեղեկատվության ձ</w:t>
            </w:r>
            <w:r w:rsidR="00ED7AFC">
              <w:rPr>
                <w:rFonts w:ascii="Sylfaen" w:hAnsi="Sylfaen"/>
                <w:sz w:val="20"/>
                <w:szCs w:val="24"/>
              </w:rPr>
              <w:t>և</w:t>
            </w:r>
            <w:r w:rsidRPr="00FA5350">
              <w:rPr>
                <w:rFonts w:ascii="Sylfaen" w:hAnsi="Sylfaen"/>
                <w:sz w:val="20"/>
                <w:szCs w:val="24"/>
              </w:rPr>
              <w:t xml:space="preserve">աչափն ու կառուցվածքը պետք է համապատասխանեն Էլեկտրոնային փաստաթղթերի </w:t>
            </w:r>
            <w:r w:rsidR="00ED7AFC">
              <w:rPr>
                <w:rFonts w:ascii="Sylfaen" w:hAnsi="Sylfaen"/>
                <w:sz w:val="20"/>
                <w:szCs w:val="24"/>
              </w:rPr>
              <w:t>և</w:t>
            </w:r>
            <w:r w:rsidRPr="00FA5350">
              <w:rPr>
                <w:rFonts w:ascii="Sylfaen" w:hAnsi="Sylfaen"/>
                <w:sz w:val="20"/>
                <w:szCs w:val="24"/>
              </w:rPr>
              <w:t xml:space="preserve"> տեղեկությունների ձ</w:t>
            </w:r>
            <w:r w:rsidR="00ED7AFC">
              <w:rPr>
                <w:rFonts w:ascii="Sylfaen" w:hAnsi="Sylfaen"/>
                <w:sz w:val="20"/>
                <w:szCs w:val="24"/>
              </w:rPr>
              <w:t>և</w:t>
            </w:r>
            <w:r w:rsidRPr="00FA5350">
              <w:rPr>
                <w:rFonts w:ascii="Sylfaen" w:hAnsi="Sylfaen"/>
                <w:sz w:val="20"/>
                <w:szCs w:val="24"/>
              </w:rPr>
              <w:t xml:space="preserve">աչափերի ու կառուցվածքների նկարագրությանը։ Հաղորդագրությունը </w:t>
            </w:r>
            <w:r w:rsidR="00ED7AFC">
              <w:rPr>
                <w:rFonts w:ascii="Sylfaen" w:hAnsi="Sylfaen"/>
                <w:sz w:val="20"/>
                <w:szCs w:val="24"/>
              </w:rPr>
              <w:t>և</w:t>
            </w:r>
            <w:r w:rsidRPr="00FA5350">
              <w:rPr>
                <w:rFonts w:ascii="Sylfaen" w:hAnsi="Sylfaen"/>
                <w:sz w:val="20"/>
                <w:szCs w:val="24"/>
              </w:rPr>
              <w:t xml:space="preserve"> էլեկտրոնային փաստաթուղթը (տեղեկությունները) պետք է համապատասխանեն էլեկտրոնային փաստաթղթի (տեղեկությունների) վավերապայմանների լրացման պահանջներին, որոնք նախատեսված են Լիազորված մարմինների </w:t>
            </w:r>
            <w:r w:rsidR="00ED7AFC">
              <w:rPr>
                <w:rFonts w:ascii="Sylfaen" w:hAnsi="Sylfaen"/>
                <w:sz w:val="20"/>
                <w:szCs w:val="24"/>
              </w:rPr>
              <w:t>և</w:t>
            </w:r>
            <w:r w:rsidRPr="00FA5350">
              <w:rPr>
                <w:rFonts w:ascii="Sylfaen" w:hAnsi="Sylfaen"/>
                <w:sz w:val="20"/>
                <w:szCs w:val="24"/>
              </w:rPr>
              <w:t xml:space="preserve"> Հանձնաժողովի միջ</w:t>
            </w:r>
            <w:r w:rsidR="00ED7AFC">
              <w:rPr>
                <w:rFonts w:ascii="Sylfaen" w:hAnsi="Sylfaen"/>
                <w:sz w:val="20"/>
                <w:szCs w:val="24"/>
              </w:rPr>
              <w:t>և</w:t>
            </w:r>
            <w:r w:rsidRPr="00FA5350">
              <w:rPr>
                <w:rFonts w:ascii="Sylfaen" w:hAnsi="Sylfaen"/>
                <w:sz w:val="20"/>
                <w:szCs w:val="24"/>
              </w:rPr>
              <w:t xml:space="preserve"> տեղեկատվական փոխգործակցության կանոնակարգով</w:t>
            </w:r>
          </w:p>
        </w:tc>
      </w:tr>
      <w:tr w:rsidR="00987979" w:rsidRPr="00FA5350" w14:paraId="4AD24BE7" w14:textId="77777777" w:rsidTr="00623A31">
        <w:trPr>
          <w:jc w:val="center"/>
        </w:trPr>
        <w:tc>
          <w:tcPr>
            <w:tcW w:w="1135" w:type="dxa"/>
            <w:tcBorders>
              <w:top w:val="single" w:sz="4" w:space="0" w:color="auto"/>
              <w:bottom w:val="single" w:sz="4" w:space="0" w:color="auto"/>
            </w:tcBorders>
            <w:shd w:val="clear" w:color="auto" w:fill="auto"/>
            <w:tcMar>
              <w:top w:w="85" w:type="dxa"/>
              <w:bottom w:w="85" w:type="dxa"/>
            </w:tcMar>
          </w:tcPr>
          <w:p w14:paraId="4728FAFB" w14:textId="77777777" w:rsidR="00987979" w:rsidRPr="00FA5350" w:rsidRDefault="00987979" w:rsidP="00623A31">
            <w:pPr>
              <w:widowControl w:val="0"/>
              <w:spacing w:after="120" w:line="240" w:lineRule="auto"/>
              <w:jc w:val="center"/>
              <w:rPr>
                <w:rFonts w:ascii="Sylfaen" w:hAnsi="Sylfaen"/>
                <w:sz w:val="20"/>
                <w:szCs w:val="24"/>
              </w:rPr>
            </w:pPr>
            <w:r w:rsidRPr="00FA5350">
              <w:rPr>
                <w:rFonts w:ascii="Sylfaen" w:hAnsi="Sylfaen"/>
                <w:sz w:val="20"/>
                <w:szCs w:val="24"/>
              </w:rPr>
              <w:t>6</w:t>
            </w:r>
          </w:p>
        </w:tc>
        <w:tc>
          <w:tcPr>
            <w:tcW w:w="2686" w:type="dxa"/>
            <w:tcBorders>
              <w:left w:val="single" w:sz="4" w:space="0" w:color="auto"/>
            </w:tcBorders>
            <w:shd w:val="clear" w:color="auto" w:fill="auto"/>
            <w:tcMar>
              <w:top w:w="85" w:type="dxa"/>
              <w:bottom w:w="85" w:type="dxa"/>
            </w:tcMar>
          </w:tcPr>
          <w:p w14:paraId="0A3151B8" w14:textId="77777777"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Գործառնության նկարագրությունը</w:t>
            </w:r>
          </w:p>
        </w:tc>
        <w:tc>
          <w:tcPr>
            <w:tcW w:w="5818" w:type="dxa"/>
            <w:shd w:val="clear" w:color="auto" w:fill="auto"/>
            <w:tcMar>
              <w:top w:w="85" w:type="dxa"/>
              <w:bottom w:w="85" w:type="dxa"/>
            </w:tcMar>
          </w:tcPr>
          <w:p w14:paraId="2118ADDA" w14:textId="24BB36F9"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 xml:space="preserve">կատարողն ընդունում է տեղեկությունները </w:t>
            </w:r>
            <w:r w:rsidR="00ED7AFC">
              <w:rPr>
                <w:rFonts w:ascii="Sylfaen" w:hAnsi="Sylfaen"/>
                <w:sz w:val="20"/>
                <w:szCs w:val="24"/>
              </w:rPr>
              <w:t>և</w:t>
            </w:r>
            <w:r w:rsidRPr="00FA5350">
              <w:rPr>
                <w:rFonts w:ascii="Sylfaen" w:hAnsi="Sylfaen"/>
                <w:sz w:val="20"/>
                <w:szCs w:val="24"/>
              </w:rPr>
              <w:t xml:space="preserve"> ստուգում դրանք՝ Լիազորված մարմինների </w:t>
            </w:r>
            <w:r w:rsidR="00ED7AFC">
              <w:rPr>
                <w:rFonts w:ascii="Sylfaen" w:hAnsi="Sylfaen"/>
                <w:sz w:val="20"/>
                <w:szCs w:val="24"/>
              </w:rPr>
              <w:t>և</w:t>
            </w:r>
            <w:r w:rsidRPr="00FA5350">
              <w:rPr>
                <w:rFonts w:ascii="Sylfaen" w:hAnsi="Sylfaen"/>
                <w:sz w:val="20"/>
                <w:szCs w:val="24"/>
              </w:rPr>
              <w:t xml:space="preserve"> Հանձնաժողովի միջ</w:t>
            </w:r>
            <w:r w:rsidR="00ED7AFC">
              <w:rPr>
                <w:rFonts w:ascii="Sylfaen" w:hAnsi="Sylfaen"/>
                <w:sz w:val="20"/>
                <w:szCs w:val="24"/>
              </w:rPr>
              <w:t>և</w:t>
            </w:r>
            <w:r w:rsidRPr="00FA5350">
              <w:rPr>
                <w:rFonts w:ascii="Sylfaen" w:hAnsi="Sylfaen"/>
                <w:sz w:val="20"/>
                <w:szCs w:val="24"/>
              </w:rPr>
              <w:t xml:space="preserve"> տեղեկատվական փոխգործակցության կանոնակարգին համապատասխան: Ստուգումը հաջողությամբ կատարելու դեպքում կատարողը փոփոխվող տեղեկությունների գործողության ավարտի ամսաթիվը </w:t>
            </w:r>
            <w:r w:rsidR="00ED7AFC">
              <w:rPr>
                <w:rFonts w:ascii="Sylfaen" w:hAnsi="Sylfaen"/>
                <w:sz w:val="20"/>
                <w:szCs w:val="24"/>
              </w:rPr>
              <w:t>և</w:t>
            </w:r>
            <w:r w:rsidRPr="00FA5350">
              <w:rPr>
                <w:rFonts w:ascii="Sylfaen" w:hAnsi="Sylfaen"/>
                <w:sz w:val="20"/>
                <w:szCs w:val="24"/>
              </w:rPr>
              <w:t xml:space="preserve"> ժամը լրացնում է ստացված փոփոխված տեղեկությունների գործողության մեկնարկի ամսաթվի </w:t>
            </w:r>
            <w:r w:rsidR="00ED7AFC">
              <w:rPr>
                <w:rFonts w:ascii="Sylfaen" w:hAnsi="Sylfaen"/>
                <w:sz w:val="20"/>
                <w:szCs w:val="24"/>
              </w:rPr>
              <w:t>և</w:t>
            </w:r>
            <w:r w:rsidRPr="00FA5350">
              <w:rPr>
                <w:rFonts w:ascii="Sylfaen" w:hAnsi="Sylfaen"/>
                <w:sz w:val="20"/>
                <w:szCs w:val="24"/>
              </w:rPr>
              <w:t xml:space="preserve"> ժամի արժեքով։ Ստացված տեղեկությունները կատարողը մուտքագրում է արտադրողների ռեեստրում, լրացնում է դրանց թարմացման ամսաթիվը </w:t>
            </w:r>
            <w:r w:rsidR="00ED7AFC">
              <w:rPr>
                <w:rFonts w:ascii="Sylfaen" w:hAnsi="Sylfaen"/>
                <w:sz w:val="20"/>
                <w:szCs w:val="24"/>
              </w:rPr>
              <w:t>և</w:t>
            </w:r>
            <w:r w:rsidRPr="00FA5350">
              <w:rPr>
                <w:rFonts w:ascii="Sylfaen" w:hAnsi="Sylfaen"/>
                <w:sz w:val="20"/>
                <w:szCs w:val="24"/>
              </w:rPr>
              <w:t xml:space="preserve"> ժամը, Լիազորված մարմինների </w:t>
            </w:r>
            <w:r w:rsidR="00ED7AFC">
              <w:rPr>
                <w:rFonts w:ascii="Sylfaen" w:hAnsi="Sylfaen"/>
                <w:sz w:val="20"/>
                <w:szCs w:val="24"/>
              </w:rPr>
              <w:t>և</w:t>
            </w:r>
            <w:r w:rsidRPr="00FA5350">
              <w:rPr>
                <w:rFonts w:ascii="Sylfaen" w:hAnsi="Sylfaen"/>
                <w:sz w:val="20"/>
                <w:szCs w:val="24"/>
              </w:rPr>
              <w:t xml:space="preserve"> Հանձնաժողովի միջ</w:t>
            </w:r>
            <w:r w:rsidR="00ED7AFC">
              <w:rPr>
                <w:rFonts w:ascii="Sylfaen" w:hAnsi="Sylfaen"/>
                <w:sz w:val="20"/>
                <w:szCs w:val="24"/>
              </w:rPr>
              <w:t>և</w:t>
            </w:r>
            <w:r w:rsidRPr="00FA5350">
              <w:rPr>
                <w:rFonts w:ascii="Sylfaen" w:hAnsi="Sylfaen"/>
                <w:sz w:val="20"/>
                <w:szCs w:val="24"/>
              </w:rPr>
              <w:t xml:space="preserve"> տեղեկատվական փոխգործակցության կանոնակարգին համապատասխան ձ</w:t>
            </w:r>
            <w:r w:rsidR="00ED7AFC">
              <w:rPr>
                <w:rFonts w:ascii="Sylfaen" w:hAnsi="Sylfaen"/>
                <w:sz w:val="20"/>
                <w:szCs w:val="24"/>
              </w:rPr>
              <w:t>և</w:t>
            </w:r>
            <w:r w:rsidRPr="00FA5350">
              <w:rPr>
                <w:rFonts w:ascii="Sylfaen" w:hAnsi="Sylfaen"/>
                <w:sz w:val="20"/>
                <w:szCs w:val="24"/>
              </w:rPr>
              <w:t xml:space="preserve">ավորում </w:t>
            </w:r>
            <w:r w:rsidR="00ED7AFC">
              <w:rPr>
                <w:rFonts w:ascii="Sylfaen" w:hAnsi="Sylfaen"/>
                <w:sz w:val="20"/>
                <w:szCs w:val="24"/>
              </w:rPr>
              <w:t>և</w:t>
            </w:r>
            <w:r w:rsidRPr="00FA5350">
              <w:rPr>
                <w:rFonts w:ascii="Sylfaen" w:hAnsi="Sylfaen"/>
                <w:sz w:val="20"/>
                <w:szCs w:val="24"/>
              </w:rPr>
              <w:t xml:space="preserve"> լիազորված մարմին է ուղարկում արտադրողների ռեեստրում տեղեկությունների փոփոխման արդյունքի մասին ծանուցում՝ տեղեկությունների փոփոխմանը համապատասխանող մշակման արդյունքի ծածկագրի արժեքով</w:t>
            </w:r>
          </w:p>
        </w:tc>
      </w:tr>
      <w:tr w:rsidR="00987979" w:rsidRPr="00FA5350" w14:paraId="337D274A" w14:textId="77777777" w:rsidTr="00623A31">
        <w:trPr>
          <w:jc w:val="center"/>
        </w:trPr>
        <w:tc>
          <w:tcPr>
            <w:tcW w:w="1135" w:type="dxa"/>
            <w:tcBorders>
              <w:top w:val="single" w:sz="4" w:space="0" w:color="auto"/>
            </w:tcBorders>
            <w:shd w:val="clear" w:color="auto" w:fill="auto"/>
            <w:tcMar>
              <w:top w:w="85" w:type="dxa"/>
              <w:bottom w:w="85" w:type="dxa"/>
            </w:tcMar>
          </w:tcPr>
          <w:p w14:paraId="00B6B03E" w14:textId="77777777" w:rsidR="00987979" w:rsidRPr="00FA5350" w:rsidRDefault="00987979" w:rsidP="00623A31">
            <w:pPr>
              <w:widowControl w:val="0"/>
              <w:spacing w:after="120" w:line="240" w:lineRule="auto"/>
              <w:jc w:val="center"/>
              <w:rPr>
                <w:rFonts w:ascii="Sylfaen" w:hAnsi="Sylfaen"/>
                <w:sz w:val="20"/>
                <w:szCs w:val="24"/>
              </w:rPr>
            </w:pPr>
            <w:r w:rsidRPr="00FA5350">
              <w:rPr>
                <w:rFonts w:ascii="Sylfaen" w:hAnsi="Sylfaen"/>
                <w:sz w:val="20"/>
                <w:szCs w:val="24"/>
              </w:rPr>
              <w:t>7</w:t>
            </w:r>
          </w:p>
        </w:tc>
        <w:tc>
          <w:tcPr>
            <w:tcW w:w="2686" w:type="dxa"/>
            <w:tcBorders>
              <w:left w:val="single" w:sz="4" w:space="0" w:color="auto"/>
            </w:tcBorders>
            <w:shd w:val="clear" w:color="auto" w:fill="auto"/>
            <w:tcMar>
              <w:top w:w="85" w:type="dxa"/>
              <w:bottom w:w="85" w:type="dxa"/>
            </w:tcMar>
          </w:tcPr>
          <w:p w14:paraId="7B93ED65" w14:textId="77777777"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Արդյունքները</w:t>
            </w:r>
          </w:p>
        </w:tc>
        <w:tc>
          <w:tcPr>
            <w:tcW w:w="5818" w:type="dxa"/>
            <w:shd w:val="clear" w:color="auto" w:fill="auto"/>
            <w:tcMar>
              <w:top w:w="85" w:type="dxa"/>
              <w:bottom w:w="85" w:type="dxa"/>
            </w:tcMar>
          </w:tcPr>
          <w:p w14:paraId="750748B4" w14:textId="77777777"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արտադրողների ռեեստրում արտադրողի մասին տեղեկությունները փոփոխվել են, արտադրողի մասին տեղեկությունների փոփոխման արդյունքի վերաբերյալ ծանուցումն ուղարկվել է լիազորված մարմին</w:t>
            </w:r>
          </w:p>
        </w:tc>
      </w:tr>
    </w:tbl>
    <w:p w14:paraId="63590C23" w14:textId="77777777" w:rsidR="00FA5350" w:rsidRPr="00887F6C" w:rsidRDefault="00FA5350" w:rsidP="00987979">
      <w:pPr>
        <w:widowControl w:val="0"/>
        <w:spacing w:after="160" w:line="360" w:lineRule="auto"/>
        <w:jc w:val="right"/>
        <w:rPr>
          <w:rFonts w:ascii="Sylfaen" w:hAnsi="Sylfaen"/>
          <w:sz w:val="24"/>
          <w:szCs w:val="24"/>
        </w:rPr>
      </w:pPr>
    </w:p>
    <w:p w14:paraId="6A3374C7" w14:textId="77777777" w:rsidR="00987979" w:rsidRPr="00987979" w:rsidRDefault="00987979" w:rsidP="00987979">
      <w:pPr>
        <w:widowControl w:val="0"/>
        <w:spacing w:after="160" w:line="360" w:lineRule="auto"/>
        <w:jc w:val="right"/>
        <w:rPr>
          <w:rFonts w:ascii="Sylfaen" w:hAnsi="Sylfaen"/>
          <w:sz w:val="24"/>
          <w:szCs w:val="24"/>
        </w:rPr>
      </w:pPr>
      <w:r w:rsidRPr="00987979">
        <w:rPr>
          <w:rFonts w:ascii="Sylfaen" w:hAnsi="Sylfaen"/>
          <w:sz w:val="24"/>
          <w:szCs w:val="24"/>
        </w:rPr>
        <w:t>Աղյուսակ 15</w:t>
      </w:r>
    </w:p>
    <w:p w14:paraId="5313DCDE" w14:textId="77777777" w:rsidR="00987979" w:rsidRPr="00987979" w:rsidRDefault="00987979" w:rsidP="00987979">
      <w:pPr>
        <w:widowControl w:val="0"/>
        <w:spacing w:after="160" w:line="360" w:lineRule="auto"/>
        <w:jc w:val="center"/>
        <w:rPr>
          <w:rFonts w:ascii="Sylfaen" w:hAnsi="Sylfaen"/>
          <w:sz w:val="24"/>
          <w:szCs w:val="24"/>
        </w:rPr>
      </w:pPr>
      <w:r w:rsidRPr="00987979">
        <w:rPr>
          <w:rFonts w:ascii="Sylfaen" w:hAnsi="Sylfaen"/>
          <w:sz w:val="24"/>
          <w:szCs w:val="24"/>
        </w:rPr>
        <w:t>«Արտադրողների ռեեստրում տեղեկությունների փոփոխման արդյունքի վերաբերյալ ծանուցման ստացում» գործառնության (P.SS.15.OPR.007) նկարագրությունը</w:t>
      </w:r>
    </w:p>
    <w:tbl>
      <w:tblPr>
        <w:tblW w:w="95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064"/>
        <w:gridCol w:w="2686"/>
        <w:gridCol w:w="5818"/>
      </w:tblGrid>
      <w:tr w:rsidR="00987979" w:rsidRPr="00FA5350" w14:paraId="184DED30" w14:textId="77777777" w:rsidTr="00623A31">
        <w:trPr>
          <w:tblHeader/>
          <w:jc w:val="center"/>
        </w:trPr>
        <w:tc>
          <w:tcPr>
            <w:tcW w:w="1064" w:type="dxa"/>
            <w:shd w:val="clear" w:color="auto" w:fill="auto"/>
            <w:tcMar>
              <w:top w:w="85" w:type="dxa"/>
              <w:bottom w:w="85" w:type="dxa"/>
            </w:tcMar>
          </w:tcPr>
          <w:p w14:paraId="3C0D240A" w14:textId="77777777" w:rsidR="00987979" w:rsidRPr="00FA5350" w:rsidRDefault="00987979" w:rsidP="00623A31">
            <w:pPr>
              <w:widowControl w:val="0"/>
              <w:spacing w:after="120" w:line="240" w:lineRule="auto"/>
              <w:jc w:val="center"/>
              <w:rPr>
                <w:rFonts w:ascii="Sylfaen" w:hAnsi="Sylfaen"/>
                <w:sz w:val="20"/>
                <w:szCs w:val="24"/>
              </w:rPr>
            </w:pPr>
            <w:r w:rsidRPr="00FA5350">
              <w:rPr>
                <w:rFonts w:ascii="Sylfaen" w:hAnsi="Sylfaen"/>
                <w:sz w:val="20"/>
                <w:szCs w:val="24"/>
              </w:rPr>
              <w:t>Համարը՝ ը/կ</w:t>
            </w:r>
          </w:p>
        </w:tc>
        <w:tc>
          <w:tcPr>
            <w:tcW w:w="2686" w:type="dxa"/>
            <w:shd w:val="clear" w:color="auto" w:fill="auto"/>
            <w:tcMar>
              <w:top w:w="85" w:type="dxa"/>
              <w:bottom w:w="85" w:type="dxa"/>
            </w:tcMar>
          </w:tcPr>
          <w:p w14:paraId="5F2C62FB" w14:textId="77777777" w:rsidR="00987979" w:rsidRPr="00FA5350" w:rsidRDefault="00987979" w:rsidP="00623A31">
            <w:pPr>
              <w:widowControl w:val="0"/>
              <w:spacing w:after="120" w:line="240" w:lineRule="auto"/>
              <w:jc w:val="center"/>
              <w:rPr>
                <w:rFonts w:ascii="Sylfaen" w:hAnsi="Sylfaen"/>
                <w:sz w:val="20"/>
                <w:szCs w:val="24"/>
              </w:rPr>
            </w:pPr>
            <w:r w:rsidRPr="00FA5350">
              <w:rPr>
                <w:rFonts w:ascii="Sylfaen" w:hAnsi="Sylfaen"/>
                <w:sz w:val="20"/>
                <w:szCs w:val="24"/>
              </w:rPr>
              <w:t>Տարրի նշագիրը</w:t>
            </w:r>
          </w:p>
        </w:tc>
        <w:tc>
          <w:tcPr>
            <w:tcW w:w="5818" w:type="dxa"/>
            <w:shd w:val="clear" w:color="auto" w:fill="auto"/>
            <w:tcMar>
              <w:top w:w="85" w:type="dxa"/>
              <w:bottom w:w="85" w:type="dxa"/>
            </w:tcMar>
          </w:tcPr>
          <w:p w14:paraId="44DE1EBC" w14:textId="77777777" w:rsidR="00987979" w:rsidRPr="00FA5350" w:rsidRDefault="00987979" w:rsidP="00623A31">
            <w:pPr>
              <w:widowControl w:val="0"/>
              <w:spacing w:after="120" w:line="240" w:lineRule="auto"/>
              <w:jc w:val="center"/>
              <w:rPr>
                <w:rFonts w:ascii="Sylfaen" w:hAnsi="Sylfaen"/>
                <w:sz w:val="20"/>
                <w:szCs w:val="24"/>
              </w:rPr>
            </w:pPr>
            <w:r w:rsidRPr="00FA5350">
              <w:rPr>
                <w:rFonts w:ascii="Sylfaen" w:hAnsi="Sylfaen"/>
                <w:sz w:val="20"/>
                <w:szCs w:val="24"/>
              </w:rPr>
              <w:t>Նկարագրությունը</w:t>
            </w:r>
          </w:p>
        </w:tc>
      </w:tr>
      <w:tr w:rsidR="00987979" w:rsidRPr="00FA5350" w14:paraId="0C9FFEE8" w14:textId="77777777" w:rsidTr="00623A31">
        <w:trPr>
          <w:tblHeader/>
          <w:jc w:val="center"/>
        </w:trPr>
        <w:tc>
          <w:tcPr>
            <w:tcW w:w="1064" w:type="dxa"/>
            <w:shd w:val="clear" w:color="auto" w:fill="auto"/>
            <w:tcMar>
              <w:top w:w="85" w:type="dxa"/>
              <w:bottom w:w="85" w:type="dxa"/>
            </w:tcMar>
            <w:vAlign w:val="center"/>
          </w:tcPr>
          <w:p w14:paraId="00910A95" w14:textId="77777777" w:rsidR="00987979" w:rsidRPr="00FA5350" w:rsidRDefault="00987979" w:rsidP="00623A31">
            <w:pPr>
              <w:widowControl w:val="0"/>
              <w:spacing w:after="120" w:line="240" w:lineRule="auto"/>
              <w:jc w:val="center"/>
              <w:rPr>
                <w:rFonts w:ascii="Sylfaen" w:hAnsi="Sylfaen"/>
                <w:sz w:val="20"/>
                <w:szCs w:val="24"/>
              </w:rPr>
            </w:pPr>
            <w:r w:rsidRPr="00FA5350">
              <w:rPr>
                <w:rFonts w:ascii="Sylfaen" w:hAnsi="Sylfaen"/>
                <w:sz w:val="20"/>
                <w:szCs w:val="24"/>
              </w:rPr>
              <w:t>1</w:t>
            </w:r>
          </w:p>
        </w:tc>
        <w:tc>
          <w:tcPr>
            <w:tcW w:w="2686" w:type="dxa"/>
            <w:shd w:val="clear" w:color="auto" w:fill="auto"/>
            <w:tcMar>
              <w:top w:w="85" w:type="dxa"/>
              <w:bottom w:w="85" w:type="dxa"/>
            </w:tcMar>
            <w:vAlign w:val="center"/>
          </w:tcPr>
          <w:p w14:paraId="574F95D3" w14:textId="77777777" w:rsidR="00987979" w:rsidRPr="00FA5350" w:rsidRDefault="00987979" w:rsidP="00623A31">
            <w:pPr>
              <w:widowControl w:val="0"/>
              <w:spacing w:after="120" w:line="240" w:lineRule="auto"/>
              <w:jc w:val="center"/>
              <w:rPr>
                <w:rFonts w:ascii="Sylfaen" w:hAnsi="Sylfaen"/>
                <w:sz w:val="20"/>
                <w:szCs w:val="24"/>
              </w:rPr>
            </w:pPr>
            <w:r w:rsidRPr="00FA5350">
              <w:rPr>
                <w:rFonts w:ascii="Sylfaen" w:hAnsi="Sylfaen"/>
                <w:sz w:val="20"/>
                <w:szCs w:val="24"/>
              </w:rPr>
              <w:t>2</w:t>
            </w:r>
          </w:p>
        </w:tc>
        <w:tc>
          <w:tcPr>
            <w:tcW w:w="5818" w:type="dxa"/>
            <w:shd w:val="clear" w:color="auto" w:fill="auto"/>
            <w:tcMar>
              <w:top w:w="85" w:type="dxa"/>
              <w:bottom w:w="85" w:type="dxa"/>
            </w:tcMar>
            <w:vAlign w:val="center"/>
          </w:tcPr>
          <w:p w14:paraId="23339320" w14:textId="77777777" w:rsidR="00987979" w:rsidRPr="00FA5350" w:rsidRDefault="00987979" w:rsidP="00623A31">
            <w:pPr>
              <w:widowControl w:val="0"/>
              <w:spacing w:after="120" w:line="240" w:lineRule="auto"/>
              <w:jc w:val="center"/>
              <w:rPr>
                <w:rFonts w:ascii="Sylfaen" w:hAnsi="Sylfaen"/>
                <w:sz w:val="20"/>
                <w:szCs w:val="24"/>
              </w:rPr>
            </w:pPr>
            <w:r w:rsidRPr="00FA5350">
              <w:rPr>
                <w:rFonts w:ascii="Sylfaen" w:hAnsi="Sylfaen"/>
                <w:sz w:val="20"/>
                <w:szCs w:val="24"/>
              </w:rPr>
              <w:t>3</w:t>
            </w:r>
          </w:p>
        </w:tc>
      </w:tr>
      <w:tr w:rsidR="00987979" w:rsidRPr="00FA5350" w14:paraId="16AA1711" w14:textId="77777777" w:rsidTr="00623A31">
        <w:trPr>
          <w:cantSplit/>
          <w:jc w:val="center"/>
        </w:trPr>
        <w:tc>
          <w:tcPr>
            <w:tcW w:w="1064" w:type="dxa"/>
            <w:tcBorders>
              <w:bottom w:val="single" w:sz="4" w:space="0" w:color="auto"/>
            </w:tcBorders>
            <w:shd w:val="clear" w:color="auto" w:fill="auto"/>
            <w:tcMar>
              <w:top w:w="85" w:type="dxa"/>
              <w:bottom w:w="85" w:type="dxa"/>
            </w:tcMar>
          </w:tcPr>
          <w:p w14:paraId="7102BA4F" w14:textId="77777777" w:rsidR="00987979" w:rsidRPr="00FA5350" w:rsidRDefault="00987979" w:rsidP="00623A31">
            <w:pPr>
              <w:widowControl w:val="0"/>
              <w:spacing w:after="120" w:line="240" w:lineRule="auto"/>
              <w:jc w:val="center"/>
              <w:rPr>
                <w:rFonts w:ascii="Sylfaen" w:hAnsi="Sylfaen"/>
                <w:sz w:val="20"/>
                <w:szCs w:val="24"/>
              </w:rPr>
            </w:pPr>
            <w:r w:rsidRPr="00FA5350">
              <w:rPr>
                <w:rFonts w:ascii="Sylfaen" w:hAnsi="Sylfaen"/>
                <w:sz w:val="20"/>
                <w:szCs w:val="24"/>
              </w:rPr>
              <w:t>1</w:t>
            </w:r>
          </w:p>
        </w:tc>
        <w:tc>
          <w:tcPr>
            <w:tcW w:w="2686" w:type="dxa"/>
            <w:tcBorders>
              <w:left w:val="single" w:sz="4" w:space="0" w:color="auto"/>
              <w:bottom w:val="single" w:sz="4" w:space="0" w:color="auto"/>
            </w:tcBorders>
            <w:shd w:val="clear" w:color="auto" w:fill="auto"/>
            <w:tcMar>
              <w:top w:w="85" w:type="dxa"/>
              <w:bottom w:w="85" w:type="dxa"/>
            </w:tcMar>
          </w:tcPr>
          <w:p w14:paraId="10B2531A" w14:textId="77777777"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Ծածկագրային նշագիրը</w:t>
            </w:r>
          </w:p>
        </w:tc>
        <w:tc>
          <w:tcPr>
            <w:tcW w:w="5818" w:type="dxa"/>
            <w:shd w:val="clear" w:color="auto" w:fill="auto"/>
            <w:tcMar>
              <w:top w:w="85" w:type="dxa"/>
              <w:bottom w:w="85" w:type="dxa"/>
            </w:tcMar>
          </w:tcPr>
          <w:p w14:paraId="242ABD3A" w14:textId="77777777"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P.SS.15.OPR.007</w:t>
            </w:r>
          </w:p>
        </w:tc>
      </w:tr>
      <w:tr w:rsidR="00987979" w:rsidRPr="00FA5350" w14:paraId="6DE789DB" w14:textId="77777777" w:rsidTr="00623A31">
        <w:trPr>
          <w:cantSplit/>
          <w:jc w:val="center"/>
        </w:trPr>
        <w:tc>
          <w:tcPr>
            <w:tcW w:w="1064" w:type="dxa"/>
            <w:tcBorders>
              <w:top w:val="single" w:sz="4" w:space="0" w:color="auto"/>
              <w:bottom w:val="single" w:sz="4" w:space="0" w:color="auto"/>
            </w:tcBorders>
            <w:shd w:val="clear" w:color="auto" w:fill="auto"/>
            <w:tcMar>
              <w:top w:w="85" w:type="dxa"/>
              <w:bottom w:w="85" w:type="dxa"/>
            </w:tcMar>
          </w:tcPr>
          <w:p w14:paraId="1643951C" w14:textId="77777777" w:rsidR="00987979" w:rsidRPr="00FA5350" w:rsidRDefault="00987979" w:rsidP="00623A31">
            <w:pPr>
              <w:widowControl w:val="0"/>
              <w:spacing w:after="120" w:line="240" w:lineRule="auto"/>
              <w:jc w:val="center"/>
              <w:rPr>
                <w:rFonts w:ascii="Sylfaen" w:hAnsi="Sylfaen"/>
                <w:sz w:val="20"/>
                <w:szCs w:val="24"/>
              </w:rPr>
            </w:pPr>
            <w:r w:rsidRPr="00FA5350">
              <w:rPr>
                <w:rFonts w:ascii="Sylfaen" w:hAnsi="Sylfaen"/>
                <w:sz w:val="20"/>
                <w:szCs w:val="24"/>
              </w:rPr>
              <w:t>2</w:t>
            </w:r>
          </w:p>
        </w:tc>
        <w:tc>
          <w:tcPr>
            <w:tcW w:w="2686" w:type="dxa"/>
            <w:tcBorders>
              <w:left w:val="single" w:sz="4" w:space="0" w:color="auto"/>
            </w:tcBorders>
            <w:shd w:val="clear" w:color="auto" w:fill="auto"/>
            <w:tcMar>
              <w:top w:w="85" w:type="dxa"/>
              <w:bottom w:w="85" w:type="dxa"/>
            </w:tcMar>
          </w:tcPr>
          <w:p w14:paraId="39BC13E9" w14:textId="77777777"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Գործառնության անվանումը</w:t>
            </w:r>
          </w:p>
        </w:tc>
        <w:tc>
          <w:tcPr>
            <w:tcW w:w="5818" w:type="dxa"/>
            <w:shd w:val="clear" w:color="auto" w:fill="auto"/>
            <w:tcMar>
              <w:top w:w="85" w:type="dxa"/>
              <w:bottom w:w="85" w:type="dxa"/>
            </w:tcMar>
          </w:tcPr>
          <w:p w14:paraId="7F54A915" w14:textId="77777777"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արտադրողների ռեեստրում տեղեկությունների փոփոխման արդյունքի մասին ծանուցման ստացում</w:t>
            </w:r>
          </w:p>
        </w:tc>
      </w:tr>
      <w:tr w:rsidR="00987979" w:rsidRPr="00FA5350" w14:paraId="5F0C7417" w14:textId="77777777" w:rsidTr="00623A31">
        <w:trPr>
          <w:cantSplit/>
          <w:jc w:val="center"/>
        </w:trPr>
        <w:tc>
          <w:tcPr>
            <w:tcW w:w="1064" w:type="dxa"/>
            <w:tcBorders>
              <w:top w:val="single" w:sz="4" w:space="0" w:color="auto"/>
              <w:bottom w:val="single" w:sz="4" w:space="0" w:color="auto"/>
            </w:tcBorders>
            <w:shd w:val="clear" w:color="auto" w:fill="auto"/>
            <w:tcMar>
              <w:top w:w="85" w:type="dxa"/>
              <w:bottom w:w="85" w:type="dxa"/>
            </w:tcMar>
          </w:tcPr>
          <w:p w14:paraId="66A080E1" w14:textId="77777777" w:rsidR="00987979" w:rsidRPr="00FA5350" w:rsidRDefault="00987979" w:rsidP="00623A31">
            <w:pPr>
              <w:widowControl w:val="0"/>
              <w:spacing w:after="120" w:line="240" w:lineRule="auto"/>
              <w:jc w:val="center"/>
              <w:rPr>
                <w:rFonts w:ascii="Sylfaen" w:hAnsi="Sylfaen"/>
                <w:sz w:val="20"/>
                <w:szCs w:val="24"/>
              </w:rPr>
            </w:pPr>
            <w:r w:rsidRPr="00FA5350">
              <w:rPr>
                <w:rFonts w:ascii="Sylfaen" w:hAnsi="Sylfaen"/>
                <w:sz w:val="20"/>
                <w:szCs w:val="24"/>
              </w:rPr>
              <w:t>3</w:t>
            </w:r>
          </w:p>
        </w:tc>
        <w:tc>
          <w:tcPr>
            <w:tcW w:w="2686" w:type="dxa"/>
            <w:tcBorders>
              <w:left w:val="single" w:sz="4" w:space="0" w:color="auto"/>
            </w:tcBorders>
            <w:shd w:val="clear" w:color="auto" w:fill="auto"/>
            <w:tcMar>
              <w:top w:w="85" w:type="dxa"/>
              <w:bottom w:w="85" w:type="dxa"/>
            </w:tcMar>
          </w:tcPr>
          <w:p w14:paraId="367D2E5A" w14:textId="77777777"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Կատարողը</w:t>
            </w:r>
          </w:p>
        </w:tc>
        <w:tc>
          <w:tcPr>
            <w:tcW w:w="5818" w:type="dxa"/>
            <w:shd w:val="clear" w:color="auto" w:fill="auto"/>
            <w:tcMar>
              <w:top w:w="85" w:type="dxa"/>
              <w:bottom w:w="85" w:type="dxa"/>
            </w:tcMar>
          </w:tcPr>
          <w:p w14:paraId="7B67FAC6" w14:textId="77777777"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լիազորված մարմին</w:t>
            </w:r>
          </w:p>
        </w:tc>
      </w:tr>
      <w:tr w:rsidR="00987979" w:rsidRPr="00FA5350" w14:paraId="50A28B36" w14:textId="77777777" w:rsidTr="00623A31">
        <w:trPr>
          <w:cantSplit/>
          <w:jc w:val="center"/>
        </w:trPr>
        <w:tc>
          <w:tcPr>
            <w:tcW w:w="1064" w:type="dxa"/>
            <w:tcBorders>
              <w:top w:val="single" w:sz="4" w:space="0" w:color="auto"/>
              <w:bottom w:val="single" w:sz="4" w:space="0" w:color="auto"/>
            </w:tcBorders>
            <w:shd w:val="clear" w:color="auto" w:fill="auto"/>
            <w:tcMar>
              <w:top w:w="85" w:type="dxa"/>
              <w:bottom w:w="85" w:type="dxa"/>
            </w:tcMar>
          </w:tcPr>
          <w:p w14:paraId="7BCE816D" w14:textId="77777777" w:rsidR="00987979" w:rsidRPr="00FA5350" w:rsidRDefault="00987979" w:rsidP="00623A31">
            <w:pPr>
              <w:widowControl w:val="0"/>
              <w:spacing w:after="120" w:line="240" w:lineRule="auto"/>
              <w:jc w:val="center"/>
              <w:rPr>
                <w:rFonts w:ascii="Sylfaen" w:hAnsi="Sylfaen"/>
                <w:sz w:val="20"/>
                <w:szCs w:val="24"/>
              </w:rPr>
            </w:pPr>
            <w:r w:rsidRPr="00FA5350">
              <w:rPr>
                <w:rFonts w:ascii="Sylfaen" w:hAnsi="Sylfaen"/>
                <w:sz w:val="20"/>
                <w:szCs w:val="24"/>
              </w:rPr>
              <w:t>4</w:t>
            </w:r>
          </w:p>
        </w:tc>
        <w:tc>
          <w:tcPr>
            <w:tcW w:w="2686" w:type="dxa"/>
            <w:tcBorders>
              <w:left w:val="single" w:sz="4" w:space="0" w:color="auto"/>
            </w:tcBorders>
            <w:shd w:val="clear" w:color="auto" w:fill="auto"/>
            <w:tcMar>
              <w:top w:w="85" w:type="dxa"/>
              <w:bottom w:w="85" w:type="dxa"/>
            </w:tcMar>
          </w:tcPr>
          <w:p w14:paraId="3C482217" w14:textId="77777777"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Կատարման պայմանները</w:t>
            </w:r>
          </w:p>
        </w:tc>
        <w:tc>
          <w:tcPr>
            <w:tcW w:w="5818" w:type="dxa"/>
            <w:shd w:val="clear" w:color="auto" w:fill="auto"/>
            <w:tcMar>
              <w:top w:w="85" w:type="dxa"/>
              <w:bottom w:w="85" w:type="dxa"/>
            </w:tcMar>
          </w:tcPr>
          <w:p w14:paraId="3650B0FC" w14:textId="77777777"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կատարվում է արտադրողի մասին տեղեկությունների փոփոխման արդյունքի վերաբերյալ կատարողի կողմից ծանուցում ստանալու դեպքում («Արտադրողների ռեեստրում փոփոխություններ կատարելու համար տեղեկությունների ընդունում ու մշակում» գործառնություն (P.SS.15.OPR.006))</w:t>
            </w:r>
          </w:p>
        </w:tc>
      </w:tr>
      <w:tr w:rsidR="00987979" w:rsidRPr="00FA5350" w14:paraId="41942BD2" w14:textId="77777777" w:rsidTr="00623A31">
        <w:trPr>
          <w:cantSplit/>
          <w:jc w:val="center"/>
        </w:trPr>
        <w:tc>
          <w:tcPr>
            <w:tcW w:w="1064" w:type="dxa"/>
            <w:tcBorders>
              <w:top w:val="single" w:sz="4" w:space="0" w:color="auto"/>
              <w:bottom w:val="single" w:sz="4" w:space="0" w:color="auto"/>
            </w:tcBorders>
            <w:shd w:val="clear" w:color="auto" w:fill="auto"/>
            <w:tcMar>
              <w:top w:w="85" w:type="dxa"/>
              <w:bottom w:w="85" w:type="dxa"/>
            </w:tcMar>
          </w:tcPr>
          <w:p w14:paraId="06C38464" w14:textId="77777777" w:rsidR="00987979" w:rsidRPr="00FA5350" w:rsidRDefault="00987979" w:rsidP="00623A31">
            <w:pPr>
              <w:widowControl w:val="0"/>
              <w:spacing w:after="120" w:line="240" w:lineRule="auto"/>
              <w:jc w:val="center"/>
              <w:rPr>
                <w:rFonts w:ascii="Sylfaen" w:hAnsi="Sylfaen"/>
                <w:sz w:val="20"/>
                <w:szCs w:val="24"/>
              </w:rPr>
            </w:pPr>
            <w:r w:rsidRPr="00FA5350">
              <w:rPr>
                <w:rFonts w:ascii="Sylfaen" w:hAnsi="Sylfaen"/>
                <w:sz w:val="20"/>
                <w:szCs w:val="24"/>
              </w:rPr>
              <w:t>5</w:t>
            </w:r>
          </w:p>
        </w:tc>
        <w:tc>
          <w:tcPr>
            <w:tcW w:w="2686" w:type="dxa"/>
            <w:tcBorders>
              <w:left w:val="single" w:sz="4" w:space="0" w:color="auto"/>
            </w:tcBorders>
            <w:shd w:val="clear" w:color="auto" w:fill="auto"/>
            <w:tcMar>
              <w:top w:w="85" w:type="dxa"/>
              <w:bottom w:w="85" w:type="dxa"/>
            </w:tcMar>
          </w:tcPr>
          <w:p w14:paraId="15BAA7C7" w14:textId="77777777"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Սահմանափակումները</w:t>
            </w:r>
          </w:p>
        </w:tc>
        <w:tc>
          <w:tcPr>
            <w:tcW w:w="5818" w:type="dxa"/>
            <w:shd w:val="clear" w:color="auto" w:fill="auto"/>
            <w:tcMar>
              <w:top w:w="85" w:type="dxa"/>
              <w:bottom w:w="85" w:type="dxa"/>
            </w:tcMar>
          </w:tcPr>
          <w:p w14:paraId="34C340A8" w14:textId="43662282"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հաղորդագրության ձ</w:t>
            </w:r>
            <w:r w:rsidR="00ED7AFC">
              <w:rPr>
                <w:rFonts w:ascii="Sylfaen" w:hAnsi="Sylfaen"/>
                <w:sz w:val="20"/>
                <w:szCs w:val="24"/>
              </w:rPr>
              <w:t>և</w:t>
            </w:r>
            <w:r w:rsidRPr="00FA5350">
              <w:rPr>
                <w:rFonts w:ascii="Sylfaen" w:hAnsi="Sylfaen"/>
                <w:sz w:val="20"/>
                <w:szCs w:val="24"/>
              </w:rPr>
              <w:t xml:space="preserve">աչափն ու կառուցվածքը պետք է համապատասխանեն Էլեկտրոնային փաստաթղթերի </w:t>
            </w:r>
            <w:r w:rsidR="00ED7AFC">
              <w:rPr>
                <w:rFonts w:ascii="Sylfaen" w:hAnsi="Sylfaen"/>
                <w:sz w:val="20"/>
                <w:szCs w:val="24"/>
              </w:rPr>
              <w:t>և</w:t>
            </w:r>
            <w:r w:rsidRPr="00FA5350">
              <w:rPr>
                <w:rFonts w:ascii="Sylfaen" w:hAnsi="Sylfaen"/>
                <w:sz w:val="20"/>
                <w:szCs w:val="24"/>
              </w:rPr>
              <w:t xml:space="preserve"> տեղեկությունների ձ</w:t>
            </w:r>
            <w:r w:rsidR="00ED7AFC">
              <w:rPr>
                <w:rFonts w:ascii="Sylfaen" w:hAnsi="Sylfaen"/>
                <w:sz w:val="20"/>
                <w:szCs w:val="24"/>
              </w:rPr>
              <w:t>և</w:t>
            </w:r>
            <w:r w:rsidRPr="00FA5350">
              <w:rPr>
                <w:rFonts w:ascii="Sylfaen" w:hAnsi="Sylfaen"/>
                <w:sz w:val="20"/>
                <w:szCs w:val="24"/>
              </w:rPr>
              <w:t>աչափերի ու կառուցվածքների նկարագրությանը</w:t>
            </w:r>
          </w:p>
        </w:tc>
      </w:tr>
      <w:tr w:rsidR="00987979" w:rsidRPr="00FA5350" w14:paraId="2D762F8D" w14:textId="77777777" w:rsidTr="00623A31">
        <w:trPr>
          <w:cantSplit/>
          <w:jc w:val="center"/>
        </w:trPr>
        <w:tc>
          <w:tcPr>
            <w:tcW w:w="1064" w:type="dxa"/>
            <w:tcBorders>
              <w:top w:val="single" w:sz="4" w:space="0" w:color="auto"/>
              <w:bottom w:val="single" w:sz="4" w:space="0" w:color="auto"/>
            </w:tcBorders>
            <w:shd w:val="clear" w:color="auto" w:fill="auto"/>
            <w:tcMar>
              <w:top w:w="85" w:type="dxa"/>
              <w:bottom w:w="85" w:type="dxa"/>
            </w:tcMar>
          </w:tcPr>
          <w:p w14:paraId="6C61F95E" w14:textId="77777777" w:rsidR="00987979" w:rsidRPr="00FA5350" w:rsidRDefault="00987979" w:rsidP="00623A31">
            <w:pPr>
              <w:widowControl w:val="0"/>
              <w:spacing w:after="120" w:line="240" w:lineRule="auto"/>
              <w:jc w:val="center"/>
              <w:rPr>
                <w:rFonts w:ascii="Sylfaen" w:hAnsi="Sylfaen"/>
                <w:sz w:val="20"/>
                <w:szCs w:val="24"/>
              </w:rPr>
            </w:pPr>
            <w:r w:rsidRPr="00FA5350">
              <w:rPr>
                <w:rFonts w:ascii="Sylfaen" w:hAnsi="Sylfaen"/>
                <w:sz w:val="20"/>
                <w:szCs w:val="24"/>
              </w:rPr>
              <w:t>6</w:t>
            </w:r>
          </w:p>
        </w:tc>
        <w:tc>
          <w:tcPr>
            <w:tcW w:w="2686" w:type="dxa"/>
            <w:tcBorders>
              <w:left w:val="single" w:sz="4" w:space="0" w:color="auto"/>
            </w:tcBorders>
            <w:shd w:val="clear" w:color="auto" w:fill="auto"/>
            <w:tcMar>
              <w:top w:w="85" w:type="dxa"/>
              <w:bottom w:w="85" w:type="dxa"/>
            </w:tcMar>
          </w:tcPr>
          <w:p w14:paraId="05A88270" w14:textId="77777777" w:rsidR="00987979" w:rsidRPr="00FA5350" w:rsidRDefault="00987979" w:rsidP="00623A31">
            <w:pPr>
              <w:widowControl w:val="0"/>
              <w:spacing w:after="120" w:line="240" w:lineRule="auto"/>
              <w:rPr>
                <w:rFonts w:ascii="Sylfaen" w:hAnsi="Sylfaen"/>
                <w:sz w:val="20"/>
                <w:szCs w:val="24"/>
              </w:rPr>
            </w:pPr>
            <w:r w:rsidRPr="00FA5350">
              <w:rPr>
                <w:rFonts w:ascii="Sylfaen" w:hAnsi="Sylfaen"/>
                <w:sz w:val="20"/>
                <w:szCs w:val="24"/>
              </w:rPr>
              <w:t>Գործառնության նկարագրությունը</w:t>
            </w:r>
          </w:p>
        </w:tc>
        <w:tc>
          <w:tcPr>
            <w:tcW w:w="5818" w:type="dxa"/>
            <w:shd w:val="clear" w:color="auto" w:fill="auto"/>
            <w:tcMar>
              <w:top w:w="85" w:type="dxa"/>
              <w:bottom w:w="85" w:type="dxa"/>
            </w:tcMar>
          </w:tcPr>
          <w:p w14:paraId="2CA0BCC2" w14:textId="028CCA87" w:rsidR="00987979" w:rsidRPr="00FA5350" w:rsidRDefault="00987979" w:rsidP="00623A31">
            <w:pPr>
              <w:widowControl w:val="0"/>
              <w:spacing w:after="120" w:line="240" w:lineRule="auto"/>
              <w:rPr>
                <w:rFonts w:ascii="Sylfaen" w:hAnsi="Sylfaen"/>
                <w:sz w:val="20"/>
                <w:szCs w:val="24"/>
              </w:rPr>
            </w:pPr>
            <w:r w:rsidRPr="00FA5350">
              <w:rPr>
                <w:rFonts w:ascii="Sylfaen" w:hAnsi="Sylfaen"/>
                <w:sz w:val="20"/>
                <w:szCs w:val="24"/>
              </w:rPr>
              <w:t xml:space="preserve">կատարողն ընդունում </w:t>
            </w:r>
            <w:r w:rsidR="00ED7AFC">
              <w:rPr>
                <w:rFonts w:ascii="Sylfaen" w:hAnsi="Sylfaen"/>
                <w:sz w:val="20"/>
                <w:szCs w:val="24"/>
              </w:rPr>
              <w:t>և</w:t>
            </w:r>
            <w:r w:rsidRPr="00FA5350">
              <w:rPr>
                <w:rFonts w:ascii="Sylfaen" w:hAnsi="Sylfaen"/>
                <w:sz w:val="20"/>
                <w:szCs w:val="24"/>
              </w:rPr>
              <w:t xml:space="preserve"> մշակում է արտադրողի մասին տեղեկությունների փոփոխման արդյունքի վերաբերյալ ծանուցումը՝ Լիազորված մարմինների </w:t>
            </w:r>
            <w:r w:rsidR="00ED7AFC">
              <w:rPr>
                <w:rFonts w:ascii="Sylfaen" w:hAnsi="Sylfaen"/>
                <w:sz w:val="20"/>
                <w:szCs w:val="24"/>
              </w:rPr>
              <w:t>և</w:t>
            </w:r>
            <w:r w:rsidRPr="00FA5350">
              <w:rPr>
                <w:rFonts w:ascii="Sylfaen" w:hAnsi="Sylfaen"/>
                <w:sz w:val="20"/>
                <w:szCs w:val="24"/>
              </w:rPr>
              <w:t xml:space="preserve"> Հանձնաժողովի միջ</w:t>
            </w:r>
            <w:r w:rsidR="00ED7AFC">
              <w:rPr>
                <w:rFonts w:ascii="Sylfaen" w:hAnsi="Sylfaen"/>
                <w:sz w:val="20"/>
                <w:szCs w:val="24"/>
              </w:rPr>
              <w:t>և</w:t>
            </w:r>
            <w:r w:rsidRPr="00FA5350">
              <w:rPr>
                <w:rFonts w:ascii="Sylfaen" w:hAnsi="Sylfaen"/>
                <w:sz w:val="20"/>
                <w:szCs w:val="24"/>
              </w:rPr>
              <w:t xml:space="preserve"> տեղեկատվական փոխգործակցության կանոնակարգին համապատասխան</w:t>
            </w:r>
          </w:p>
        </w:tc>
      </w:tr>
      <w:tr w:rsidR="00987979" w:rsidRPr="00FA5350" w14:paraId="119E71A9" w14:textId="77777777" w:rsidTr="00623A31">
        <w:trPr>
          <w:cantSplit/>
          <w:jc w:val="center"/>
        </w:trPr>
        <w:tc>
          <w:tcPr>
            <w:tcW w:w="1064" w:type="dxa"/>
            <w:tcBorders>
              <w:top w:val="single" w:sz="4" w:space="0" w:color="auto"/>
            </w:tcBorders>
            <w:shd w:val="clear" w:color="auto" w:fill="auto"/>
            <w:tcMar>
              <w:top w:w="85" w:type="dxa"/>
              <w:bottom w:w="85" w:type="dxa"/>
            </w:tcMar>
          </w:tcPr>
          <w:p w14:paraId="2A0AFC3B" w14:textId="77777777" w:rsidR="00987979" w:rsidRPr="00FA5350" w:rsidRDefault="00987979" w:rsidP="00623A31">
            <w:pPr>
              <w:widowControl w:val="0"/>
              <w:spacing w:after="120" w:line="240" w:lineRule="auto"/>
              <w:jc w:val="center"/>
              <w:rPr>
                <w:rFonts w:ascii="Sylfaen" w:hAnsi="Sylfaen"/>
                <w:sz w:val="20"/>
                <w:szCs w:val="24"/>
              </w:rPr>
            </w:pPr>
            <w:r w:rsidRPr="00FA5350">
              <w:rPr>
                <w:rFonts w:ascii="Sylfaen" w:hAnsi="Sylfaen"/>
                <w:sz w:val="20"/>
                <w:szCs w:val="24"/>
              </w:rPr>
              <w:t>7</w:t>
            </w:r>
          </w:p>
        </w:tc>
        <w:tc>
          <w:tcPr>
            <w:tcW w:w="2686" w:type="dxa"/>
            <w:tcBorders>
              <w:left w:val="single" w:sz="4" w:space="0" w:color="auto"/>
            </w:tcBorders>
            <w:shd w:val="clear" w:color="auto" w:fill="auto"/>
            <w:tcMar>
              <w:top w:w="85" w:type="dxa"/>
              <w:bottom w:w="85" w:type="dxa"/>
            </w:tcMar>
          </w:tcPr>
          <w:p w14:paraId="027B2C45" w14:textId="77777777" w:rsidR="00987979" w:rsidRPr="00FA5350" w:rsidRDefault="00987979" w:rsidP="00623A31">
            <w:pPr>
              <w:widowControl w:val="0"/>
              <w:spacing w:after="120" w:line="240" w:lineRule="auto"/>
              <w:rPr>
                <w:rFonts w:ascii="Sylfaen" w:hAnsi="Sylfaen"/>
                <w:sz w:val="20"/>
                <w:szCs w:val="24"/>
              </w:rPr>
            </w:pPr>
            <w:r w:rsidRPr="00FA5350">
              <w:rPr>
                <w:rFonts w:ascii="Sylfaen" w:hAnsi="Sylfaen"/>
                <w:sz w:val="20"/>
                <w:szCs w:val="24"/>
              </w:rPr>
              <w:t>Արդյունքները</w:t>
            </w:r>
          </w:p>
        </w:tc>
        <w:tc>
          <w:tcPr>
            <w:tcW w:w="5818" w:type="dxa"/>
            <w:shd w:val="clear" w:color="auto" w:fill="auto"/>
            <w:tcMar>
              <w:top w:w="85" w:type="dxa"/>
              <w:bottom w:w="85" w:type="dxa"/>
            </w:tcMar>
          </w:tcPr>
          <w:p w14:paraId="4A5DF575" w14:textId="77777777" w:rsidR="00987979" w:rsidRPr="00FA5350" w:rsidRDefault="00987979" w:rsidP="00623A31">
            <w:pPr>
              <w:widowControl w:val="0"/>
              <w:spacing w:after="120" w:line="240" w:lineRule="auto"/>
              <w:rPr>
                <w:rFonts w:ascii="Sylfaen" w:hAnsi="Sylfaen"/>
                <w:sz w:val="20"/>
                <w:szCs w:val="24"/>
              </w:rPr>
            </w:pPr>
            <w:r w:rsidRPr="00FA5350">
              <w:rPr>
                <w:rFonts w:ascii="Sylfaen" w:hAnsi="Sylfaen"/>
                <w:sz w:val="20"/>
                <w:szCs w:val="24"/>
              </w:rPr>
              <w:t>արտադրողի մասին տեղեկությունների փոփոխման արդյունքի վերաբերյալ ծանուցումը մշակվել է</w:t>
            </w:r>
          </w:p>
        </w:tc>
      </w:tr>
    </w:tbl>
    <w:p w14:paraId="067B16F2" w14:textId="77777777" w:rsidR="00987979" w:rsidRPr="00623A31" w:rsidRDefault="00987979" w:rsidP="00623A31">
      <w:pPr>
        <w:widowControl w:val="0"/>
        <w:spacing w:after="160" w:line="360" w:lineRule="auto"/>
        <w:rPr>
          <w:rFonts w:ascii="Sylfaen" w:hAnsi="Sylfaen"/>
          <w:sz w:val="20"/>
          <w:szCs w:val="24"/>
        </w:rPr>
      </w:pPr>
    </w:p>
    <w:p w14:paraId="3B2BFE62" w14:textId="77777777" w:rsidR="00987979" w:rsidRPr="00987979" w:rsidRDefault="00987979" w:rsidP="00623A31">
      <w:pPr>
        <w:widowControl w:val="0"/>
        <w:spacing w:after="160" w:line="360" w:lineRule="auto"/>
        <w:jc w:val="right"/>
        <w:rPr>
          <w:rFonts w:ascii="Sylfaen" w:hAnsi="Sylfaen"/>
          <w:sz w:val="24"/>
          <w:szCs w:val="24"/>
        </w:rPr>
      </w:pPr>
      <w:r w:rsidRPr="00987979">
        <w:rPr>
          <w:rFonts w:ascii="Sylfaen" w:hAnsi="Sylfaen"/>
          <w:sz w:val="24"/>
          <w:szCs w:val="24"/>
        </w:rPr>
        <w:t>Աղյուսակ 16</w:t>
      </w:r>
    </w:p>
    <w:p w14:paraId="21CABF7C" w14:textId="77777777" w:rsidR="00987979" w:rsidRPr="00987979" w:rsidRDefault="00987979" w:rsidP="00623A31">
      <w:pPr>
        <w:widowControl w:val="0"/>
        <w:spacing w:after="160" w:line="360" w:lineRule="auto"/>
        <w:jc w:val="center"/>
        <w:rPr>
          <w:rFonts w:ascii="Sylfaen" w:hAnsi="Sylfaen"/>
          <w:sz w:val="24"/>
          <w:szCs w:val="24"/>
        </w:rPr>
      </w:pPr>
      <w:r w:rsidRPr="00987979">
        <w:rPr>
          <w:rFonts w:ascii="Sylfaen" w:hAnsi="Sylfaen"/>
          <w:sz w:val="24"/>
          <w:szCs w:val="24"/>
        </w:rPr>
        <w:t>«Արտադրողների ռեեստրում փոփոխված տեղեկությունների հրապարակում» գործառնության (P.SS.15.OPR.008) նկարագրությունը</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135"/>
        <w:gridCol w:w="2686"/>
        <w:gridCol w:w="5818"/>
      </w:tblGrid>
      <w:tr w:rsidR="00987979" w:rsidRPr="00FA5350" w14:paraId="0B2AEF5C" w14:textId="77777777" w:rsidTr="00623A31">
        <w:trPr>
          <w:tblHeader/>
          <w:jc w:val="center"/>
        </w:trPr>
        <w:tc>
          <w:tcPr>
            <w:tcW w:w="1135" w:type="dxa"/>
            <w:shd w:val="clear" w:color="auto" w:fill="auto"/>
            <w:tcMar>
              <w:top w:w="85" w:type="dxa"/>
              <w:bottom w:w="85" w:type="dxa"/>
            </w:tcMar>
          </w:tcPr>
          <w:p w14:paraId="7A20AF44" w14:textId="77777777" w:rsidR="00987979" w:rsidRPr="00FA5350" w:rsidRDefault="00987979" w:rsidP="00623A31">
            <w:pPr>
              <w:widowControl w:val="0"/>
              <w:spacing w:after="120" w:line="240" w:lineRule="auto"/>
              <w:jc w:val="center"/>
              <w:rPr>
                <w:rFonts w:ascii="Sylfaen" w:hAnsi="Sylfaen"/>
                <w:sz w:val="20"/>
                <w:szCs w:val="24"/>
              </w:rPr>
            </w:pPr>
            <w:r w:rsidRPr="00FA5350">
              <w:rPr>
                <w:rFonts w:ascii="Sylfaen" w:hAnsi="Sylfaen"/>
                <w:sz w:val="20"/>
                <w:szCs w:val="24"/>
              </w:rPr>
              <w:t>Համարը՝ ը/կ</w:t>
            </w:r>
          </w:p>
        </w:tc>
        <w:tc>
          <w:tcPr>
            <w:tcW w:w="2686" w:type="dxa"/>
            <w:shd w:val="clear" w:color="auto" w:fill="auto"/>
            <w:tcMar>
              <w:top w:w="85" w:type="dxa"/>
              <w:bottom w:w="85" w:type="dxa"/>
            </w:tcMar>
          </w:tcPr>
          <w:p w14:paraId="52F0BEE2" w14:textId="77777777" w:rsidR="00987979" w:rsidRPr="00FA5350" w:rsidRDefault="00987979" w:rsidP="00623A31">
            <w:pPr>
              <w:widowControl w:val="0"/>
              <w:spacing w:after="120" w:line="240" w:lineRule="auto"/>
              <w:jc w:val="center"/>
              <w:rPr>
                <w:rFonts w:ascii="Sylfaen" w:hAnsi="Sylfaen"/>
                <w:sz w:val="20"/>
                <w:szCs w:val="24"/>
              </w:rPr>
            </w:pPr>
            <w:r w:rsidRPr="00FA5350">
              <w:rPr>
                <w:rFonts w:ascii="Sylfaen" w:hAnsi="Sylfaen"/>
                <w:sz w:val="20"/>
                <w:szCs w:val="24"/>
              </w:rPr>
              <w:t>Տարրի նշագիրը</w:t>
            </w:r>
          </w:p>
        </w:tc>
        <w:tc>
          <w:tcPr>
            <w:tcW w:w="5818" w:type="dxa"/>
            <w:shd w:val="clear" w:color="auto" w:fill="auto"/>
            <w:tcMar>
              <w:top w:w="85" w:type="dxa"/>
              <w:bottom w:w="85" w:type="dxa"/>
            </w:tcMar>
          </w:tcPr>
          <w:p w14:paraId="78D7D59D" w14:textId="77777777" w:rsidR="00987979" w:rsidRPr="00FA5350" w:rsidRDefault="00987979" w:rsidP="00623A31">
            <w:pPr>
              <w:widowControl w:val="0"/>
              <w:spacing w:after="120" w:line="240" w:lineRule="auto"/>
              <w:jc w:val="center"/>
              <w:rPr>
                <w:rFonts w:ascii="Sylfaen" w:hAnsi="Sylfaen"/>
                <w:sz w:val="20"/>
                <w:szCs w:val="24"/>
              </w:rPr>
            </w:pPr>
            <w:r w:rsidRPr="00FA5350">
              <w:rPr>
                <w:rFonts w:ascii="Sylfaen" w:hAnsi="Sylfaen"/>
                <w:sz w:val="20"/>
                <w:szCs w:val="24"/>
              </w:rPr>
              <w:t>Նկարագրությունը</w:t>
            </w:r>
          </w:p>
        </w:tc>
      </w:tr>
      <w:tr w:rsidR="00987979" w:rsidRPr="00FA5350" w14:paraId="5C34FFF5" w14:textId="77777777" w:rsidTr="00623A31">
        <w:trPr>
          <w:tblHeader/>
          <w:jc w:val="center"/>
        </w:trPr>
        <w:tc>
          <w:tcPr>
            <w:tcW w:w="1135" w:type="dxa"/>
            <w:shd w:val="clear" w:color="auto" w:fill="auto"/>
            <w:tcMar>
              <w:top w:w="85" w:type="dxa"/>
              <w:bottom w:w="85" w:type="dxa"/>
            </w:tcMar>
            <w:vAlign w:val="center"/>
          </w:tcPr>
          <w:p w14:paraId="092D51B3" w14:textId="77777777" w:rsidR="00987979" w:rsidRPr="00FA5350" w:rsidRDefault="00987979" w:rsidP="00623A31">
            <w:pPr>
              <w:widowControl w:val="0"/>
              <w:spacing w:after="120" w:line="240" w:lineRule="auto"/>
              <w:jc w:val="center"/>
              <w:rPr>
                <w:rFonts w:ascii="Sylfaen" w:hAnsi="Sylfaen"/>
                <w:sz w:val="20"/>
                <w:szCs w:val="24"/>
              </w:rPr>
            </w:pPr>
            <w:r w:rsidRPr="00FA5350">
              <w:rPr>
                <w:rFonts w:ascii="Sylfaen" w:hAnsi="Sylfaen"/>
                <w:sz w:val="20"/>
                <w:szCs w:val="24"/>
              </w:rPr>
              <w:t>1</w:t>
            </w:r>
          </w:p>
        </w:tc>
        <w:tc>
          <w:tcPr>
            <w:tcW w:w="2686" w:type="dxa"/>
            <w:shd w:val="clear" w:color="auto" w:fill="auto"/>
            <w:tcMar>
              <w:top w:w="85" w:type="dxa"/>
              <w:bottom w:w="85" w:type="dxa"/>
            </w:tcMar>
            <w:vAlign w:val="center"/>
          </w:tcPr>
          <w:p w14:paraId="2AA3F920" w14:textId="77777777" w:rsidR="00987979" w:rsidRPr="00FA5350" w:rsidRDefault="00987979" w:rsidP="00623A31">
            <w:pPr>
              <w:widowControl w:val="0"/>
              <w:spacing w:after="120" w:line="240" w:lineRule="auto"/>
              <w:jc w:val="center"/>
              <w:rPr>
                <w:rFonts w:ascii="Sylfaen" w:hAnsi="Sylfaen"/>
                <w:sz w:val="20"/>
                <w:szCs w:val="24"/>
              </w:rPr>
            </w:pPr>
            <w:r w:rsidRPr="00FA5350">
              <w:rPr>
                <w:rFonts w:ascii="Sylfaen" w:hAnsi="Sylfaen"/>
                <w:sz w:val="20"/>
                <w:szCs w:val="24"/>
              </w:rPr>
              <w:t>2</w:t>
            </w:r>
          </w:p>
        </w:tc>
        <w:tc>
          <w:tcPr>
            <w:tcW w:w="5818" w:type="dxa"/>
            <w:shd w:val="clear" w:color="auto" w:fill="auto"/>
            <w:tcMar>
              <w:top w:w="85" w:type="dxa"/>
              <w:bottom w:w="85" w:type="dxa"/>
            </w:tcMar>
            <w:vAlign w:val="center"/>
          </w:tcPr>
          <w:p w14:paraId="6F9903D5" w14:textId="77777777" w:rsidR="00987979" w:rsidRPr="00FA5350" w:rsidRDefault="00987979" w:rsidP="00623A31">
            <w:pPr>
              <w:widowControl w:val="0"/>
              <w:spacing w:after="120" w:line="240" w:lineRule="auto"/>
              <w:jc w:val="center"/>
              <w:rPr>
                <w:rFonts w:ascii="Sylfaen" w:hAnsi="Sylfaen"/>
                <w:sz w:val="20"/>
                <w:szCs w:val="24"/>
              </w:rPr>
            </w:pPr>
            <w:r w:rsidRPr="00FA5350">
              <w:rPr>
                <w:rFonts w:ascii="Sylfaen" w:hAnsi="Sylfaen"/>
                <w:sz w:val="20"/>
                <w:szCs w:val="24"/>
              </w:rPr>
              <w:t>3</w:t>
            </w:r>
          </w:p>
        </w:tc>
      </w:tr>
      <w:tr w:rsidR="00987979" w:rsidRPr="00FA5350" w14:paraId="68CDAB2B" w14:textId="77777777" w:rsidTr="00623A31">
        <w:trPr>
          <w:jc w:val="center"/>
        </w:trPr>
        <w:tc>
          <w:tcPr>
            <w:tcW w:w="1135" w:type="dxa"/>
            <w:tcBorders>
              <w:bottom w:val="single" w:sz="4" w:space="0" w:color="auto"/>
            </w:tcBorders>
            <w:shd w:val="clear" w:color="auto" w:fill="auto"/>
            <w:tcMar>
              <w:top w:w="85" w:type="dxa"/>
              <w:bottom w:w="85" w:type="dxa"/>
            </w:tcMar>
          </w:tcPr>
          <w:p w14:paraId="784C4453" w14:textId="77777777" w:rsidR="00987979" w:rsidRPr="00FA5350" w:rsidRDefault="00987979" w:rsidP="00623A31">
            <w:pPr>
              <w:widowControl w:val="0"/>
              <w:spacing w:after="120" w:line="240" w:lineRule="auto"/>
              <w:jc w:val="center"/>
              <w:rPr>
                <w:rFonts w:ascii="Sylfaen" w:hAnsi="Sylfaen"/>
                <w:sz w:val="20"/>
                <w:szCs w:val="24"/>
              </w:rPr>
            </w:pPr>
            <w:r w:rsidRPr="00FA5350">
              <w:rPr>
                <w:rFonts w:ascii="Sylfaen" w:hAnsi="Sylfaen"/>
                <w:sz w:val="20"/>
                <w:szCs w:val="24"/>
              </w:rPr>
              <w:t>1</w:t>
            </w:r>
          </w:p>
        </w:tc>
        <w:tc>
          <w:tcPr>
            <w:tcW w:w="2686" w:type="dxa"/>
            <w:tcBorders>
              <w:left w:val="single" w:sz="4" w:space="0" w:color="auto"/>
              <w:bottom w:val="single" w:sz="4" w:space="0" w:color="auto"/>
            </w:tcBorders>
            <w:shd w:val="clear" w:color="auto" w:fill="auto"/>
            <w:tcMar>
              <w:top w:w="85" w:type="dxa"/>
              <w:bottom w:w="85" w:type="dxa"/>
            </w:tcMar>
          </w:tcPr>
          <w:p w14:paraId="20E61AB1" w14:textId="77777777"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Ծածկագրային նշագիրը</w:t>
            </w:r>
          </w:p>
        </w:tc>
        <w:tc>
          <w:tcPr>
            <w:tcW w:w="5818" w:type="dxa"/>
            <w:shd w:val="clear" w:color="auto" w:fill="auto"/>
            <w:tcMar>
              <w:top w:w="85" w:type="dxa"/>
              <w:bottom w:w="85" w:type="dxa"/>
            </w:tcMar>
          </w:tcPr>
          <w:p w14:paraId="369AB990" w14:textId="77777777"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P.SS.15.OPR.008</w:t>
            </w:r>
          </w:p>
        </w:tc>
      </w:tr>
      <w:tr w:rsidR="00987979" w:rsidRPr="00FA5350" w14:paraId="52753705" w14:textId="77777777" w:rsidTr="00623A31">
        <w:trPr>
          <w:jc w:val="center"/>
        </w:trPr>
        <w:tc>
          <w:tcPr>
            <w:tcW w:w="1135" w:type="dxa"/>
            <w:tcBorders>
              <w:top w:val="single" w:sz="4" w:space="0" w:color="auto"/>
              <w:bottom w:val="single" w:sz="4" w:space="0" w:color="auto"/>
            </w:tcBorders>
            <w:shd w:val="clear" w:color="auto" w:fill="auto"/>
            <w:tcMar>
              <w:top w:w="85" w:type="dxa"/>
              <w:bottom w:w="85" w:type="dxa"/>
            </w:tcMar>
          </w:tcPr>
          <w:p w14:paraId="352C7301" w14:textId="77777777" w:rsidR="00987979" w:rsidRPr="00FA5350" w:rsidRDefault="00987979" w:rsidP="00623A31">
            <w:pPr>
              <w:widowControl w:val="0"/>
              <w:spacing w:after="120" w:line="240" w:lineRule="auto"/>
              <w:jc w:val="center"/>
              <w:rPr>
                <w:rFonts w:ascii="Sylfaen" w:hAnsi="Sylfaen"/>
                <w:sz w:val="20"/>
                <w:szCs w:val="24"/>
              </w:rPr>
            </w:pPr>
            <w:r w:rsidRPr="00FA5350">
              <w:rPr>
                <w:rFonts w:ascii="Sylfaen" w:hAnsi="Sylfaen"/>
                <w:sz w:val="20"/>
                <w:szCs w:val="24"/>
              </w:rPr>
              <w:t>2</w:t>
            </w:r>
          </w:p>
        </w:tc>
        <w:tc>
          <w:tcPr>
            <w:tcW w:w="2686" w:type="dxa"/>
            <w:tcBorders>
              <w:left w:val="single" w:sz="4" w:space="0" w:color="auto"/>
            </w:tcBorders>
            <w:shd w:val="clear" w:color="auto" w:fill="auto"/>
            <w:tcMar>
              <w:top w:w="85" w:type="dxa"/>
              <w:bottom w:w="85" w:type="dxa"/>
            </w:tcMar>
          </w:tcPr>
          <w:p w14:paraId="0544B3CD" w14:textId="77777777"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Գործառնության անվանումը</w:t>
            </w:r>
          </w:p>
        </w:tc>
        <w:tc>
          <w:tcPr>
            <w:tcW w:w="5818" w:type="dxa"/>
            <w:shd w:val="clear" w:color="auto" w:fill="auto"/>
            <w:tcMar>
              <w:top w:w="85" w:type="dxa"/>
              <w:bottom w:w="85" w:type="dxa"/>
            </w:tcMar>
          </w:tcPr>
          <w:p w14:paraId="37B2690F" w14:textId="77777777"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արտադրողների ռեեստրում փոփոխված տեղեկությունների հրապարակում</w:t>
            </w:r>
          </w:p>
        </w:tc>
      </w:tr>
      <w:tr w:rsidR="00987979" w:rsidRPr="00FA5350" w14:paraId="796A5451" w14:textId="77777777" w:rsidTr="00623A31">
        <w:trPr>
          <w:jc w:val="center"/>
        </w:trPr>
        <w:tc>
          <w:tcPr>
            <w:tcW w:w="1135" w:type="dxa"/>
            <w:tcBorders>
              <w:top w:val="single" w:sz="4" w:space="0" w:color="auto"/>
              <w:bottom w:val="single" w:sz="4" w:space="0" w:color="auto"/>
            </w:tcBorders>
            <w:shd w:val="clear" w:color="auto" w:fill="auto"/>
            <w:tcMar>
              <w:top w:w="85" w:type="dxa"/>
              <w:bottom w:w="85" w:type="dxa"/>
            </w:tcMar>
          </w:tcPr>
          <w:p w14:paraId="75CC9B19" w14:textId="77777777" w:rsidR="00987979" w:rsidRPr="00FA5350" w:rsidRDefault="00987979" w:rsidP="00623A31">
            <w:pPr>
              <w:widowControl w:val="0"/>
              <w:spacing w:after="120" w:line="240" w:lineRule="auto"/>
              <w:jc w:val="center"/>
              <w:rPr>
                <w:rFonts w:ascii="Sylfaen" w:hAnsi="Sylfaen"/>
                <w:sz w:val="20"/>
                <w:szCs w:val="24"/>
              </w:rPr>
            </w:pPr>
            <w:r w:rsidRPr="00FA5350">
              <w:rPr>
                <w:rFonts w:ascii="Sylfaen" w:hAnsi="Sylfaen"/>
                <w:sz w:val="20"/>
                <w:szCs w:val="24"/>
              </w:rPr>
              <w:t>3</w:t>
            </w:r>
          </w:p>
        </w:tc>
        <w:tc>
          <w:tcPr>
            <w:tcW w:w="2686" w:type="dxa"/>
            <w:tcBorders>
              <w:left w:val="single" w:sz="4" w:space="0" w:color="auto"/>
            </w:tcBorders>
            <w:shd w:val="clear" w:color="auto" w:fill="auto"/>
            <w:tcMar>
              <w:top w:w="85" w:type="dxa"/>
              <w:bottom w:w="85" w:type="dxa"/>
            </w:tcMar>
          </w:tcPr>
          <w:p w14:paraId="4566F795" w14:textId="77777777"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Կատարողը</w:t>
            </w:r>
          </w:p>
        </w:tc>
        <w:tc>
          <w:tcPr>
            <w:tcW w:w="5818" w:type="dxa"/>
            <w:shd w:val="clear" w:color="auto" w:fill="auto"/>
            <w:tcMar>
              <w:top w:w="85" w:type="dxa"/>
              <w:bottom w:w="85" w:type="dxa"/>
            </w:tcMar>
          </w:tcPr>
          <w:p w14:paraId="1A34DF61" w14:textId="77777777"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Հանձնաժողով</w:t>
            </w:r>
          </w:p>
        </w:tc>
      </w:tr>
      <w:tr w:rsidR="00987979" w:rsidRPr="00FA5350" w14:paraId="07259857" w14:textId="77777777" w:rsidTr="00623A31">
        <w:trPr>
          <w:jc w:val="center"/>
        </w:trPr>
        <w:tc>
          <w:tcPr>
            <w:tcW w:w="1135" w:type="dxa"/>
            <w:tcBorders>
              <w:top w:val="single" w:sz="4" w:space="0" w:color="auto"/>
              <w:bottom w:val="single" w:sz="4" w:space="0" w:color="auto"/>
            </w:tcBorders>
            <w:shd w:val="clear" w:color="auto" w:fill="auto"/>
            <w:tcMar>
              <w:top w:w="85" w:type="dxa"/>
              <w:bottom w:w="85" w:type="dxa"/>
            </w:tcMar>
          </w:tcPr>
          <w:p w14:paraId="7F319D96" w14:textId="77777777" w:rsidR="00987979" w:rsidRPr="00FA5350" w:rsidRDefault="00987979" w:rsidP="00623A31">
            <w:pPr>
              <w:widowControl w:val="0"/>
              <w:spacing w:after="120" w:line="240" w:lineRule="auto"/>
              <w:jc w:val="center"/>
              <w:rPr>
                <w:rFonts w:ascii="Sylfaen" w:hAnsi="Sylfaen"/>
                <w:sz w:val="20"/>
                <w:szCs w:val="24"/>
              </w:rPr>
            </w:pPr>
            <w:r w:rsidRPr="00FA5350">
              <w:rPr>
                <w:rFonts w:ascii="Sylfaen" w:hAnsi="Sylfaen"/>
                <w:sz w:val="20"/>
                <w:szCs w:val="24"/>
              </w:rPr>
              <w:t>4</w:t>
            </w:r>
          </w:p>
        </w:tc>
        <w:tc>
          <w:tcPr>
            <w:tcW w:w="2686" w:type="dxa"/>
            <w:tcBorders>
              <w:left w:val="single" w:sz="4" w:space="0" w:color="auto"/>
            </w:tcBorders>
            <w:shd w:val="clear" w:color="auto" w:fill="auto"/>
            <w:tcMar>
              <w:top w:w="85" w:type="dxa"/>
              <w:bottom w:w="85" w:type="dxa"/>
            </w:tcMar>
          </w:tcPr>
          <w:p w14:paraId="2D776E91" w14:textId="77777777"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Կատարման պայմանները</w:t>
            </w:r>
          </w:p>
        </w:tc>
        <w:tc>
          <w:tcPr>
            <w:tcW w:w="5818" w:type="dxa"/>
            <w:shd w:val="clear" w:color="auto" w:fill="auto"/>
            <w:tcMar>
              <w:top w:w="85" w:type="dxa"/>
              <w:bottom w:w="85" w:type="dxa"/>
            </w:tcMar>
          </w:tcPr>
          <w:p w14:paraId="59D979E1" w14:textId="77777777"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կատարվում է արտադրողների ռեեստրում արտադրողի մասին տեղեկությունների փոփոխման դեպքում («Արտադրողների ռեեստրում փոփոխություններ կատարելու համար տեղեկությունների ընդունում ու մշակում» գործառնություն (P.SS.15.OPR.006))</w:t>
            </w:r>
          </w:p>
        </w:tc>
      </w:tr>
      <w:tr w:rsidR="00987979" w:rsidRPr="00FA5350" w14:paraId="2E841BFB" w14:textId="77777777" w:rsidTr="00623A31">
        <w:trPr>
          <w:jc w:val="center"/>
        </w:trPr>
        <w:tc>
          <w:tcPr>
            <w:tcW w:w="1135" w:type="dxa"/>
            <w:tcBorders>
              <w:top w:val="single" w:sz="4" w:space="0" w:color="auto"/>
              <w:bottom w:val="single" w:sz="4" w:space="0" w:color="auto"/>
            </w:tcBorders>
            <w:shd w:val="clear" w:color="auto" w:fill="auto"/>
            <w:tcMar>
              <w:top w:w="85" w:type="dxa"/>
              <w:bottom w:w="85" w:type="dxa"/>
            </w:tcMar>
          </w:tcPr>
          <w:p w14:paraId="4851EEC9" w14:textId="77777777" w:rsidR="00987979" w:rsidRPr="00FA5350" w:rsidRDefault="00987979" w:rsidP="00623A31">
            <w:pPr>
              <w:widowControl w:val="0"/>
              <w:spacing w:after="120" w:line="240" w:lineRule="auto"/>
              <w:jc w:val="center"/>
              <w:rPr>
                <w:rFonts w:ascii="Sylfaen" w:hAnsi="Sylfaen"/>
                <w:sz w:val="20"/>
                <w:szCs w:val="24"/>
              </w:rPr>
            </w:pPr>
            <w:r w:rsidRPr="00FA5350">
              <w:rPr>
                <w:rFonts w:ascii="Sylfaen" w:hAnsi="Sylfaen"/>
                <w:sz w:val="20"/>
                <w:szCs w:val="24"/>
              </w:rPr>
              <w:t>5</w:t>
            </w:r>
          </w:p>
        </w:tc>
        <w:tc>
          <w:tcPr>
            <w:tcW w:w="2686" w:type="dxa"/>
            <w:tcBorders>
              <w:left w:val="single" w:sz="4" w:space="0" w:color="auto"/>
            </w:tcBorders>
            <w:shd w:val="clear" w:color="auto" w:fill="auto"/>
            <w:tcMar>
              <w:top w:w="85" w:type="dxa"/>
              <w:bottom w:w="85" w:type="dxa"/>
            </w:tcMar>
          </w:tcPr>
          <w:p w14:paraId="0A42832B" w14:textId="77777777"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Սահմանափակումները</w:t>
            </w:r>
          </w:p>
        </w:tc>
        <w:tc>
          <w:tcPr>
            <w:tcW w:w="5818" w:type="dxa"/>
            <w:shd w:val="clear" w:color="auto" w:fill="auto"/>
            <w:tcMar>
              <w:top w:w="85" w:type="dxa"/>
              <w:bottom w:w="85" w:type="dxa"/>
            </w:tcMar>
          </w:tcPr>
          <w:p w14:paraId="34AEBC8C" w14:textId="3DF4380D"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 xml:space="preserve">հրապարակման ենթակա են արտադրողների ռեեստրի փոփոխված տեղեկությունները՝ բացառությամբ այն տեղեկությունների, որոնք ենթակա չեն հրապարակման </w:t>
            </w:r>
            <w:r w:rsidR="00ED7AFC">
              <w:rPr>
                <w:rFonts w:ascii="Sylfaen" w:hAnsi="Sylfaen"/>
                <w:sz w:val="20"/>
                <w:szCs w:val="24"/>
              </w:rPr>
              <w:t>և</w:t>
            </w:r>
            <w:r w:rsidRPr="00FA5350">
              <w:rPr>
                <w:rFonts w:ascii="Sylfaen" w:hAnsi="Sylfaen"/>
                <w:sz w:val="20"/>
                <w:szCs w:val="24"/>
              </w:rPr>
              <w:t xml:space="preserve"> հասանելի են միայն լիազորված մարմիններին </w:t>
            </w:r>
            <w:r w:rsidR="00ED7AFC">
              <w:rPr>
                <w:rFonts w:ascii="Sylfaen" w:hAnsi="Sylfaen"/>
                <w:sz w:val="20"/>
                <w:szCs w:val="24"/>
              </w:rPr>
              <w:t>և</w:t>
            </w:r>
            <w:r w:rsidRPr="00FA5350">
              <w:rPr>
                <w:rFonts w:ascii="Sylfaen" w:hAnsi="Sylfaen"/>
                <w:sz w:val="20"/>
                <w:szCs w:val="24"/>
              </w:rPr>
              <w:t xml:space="preserve"> (կամ) փորձագիտական հաստատություններին, ինչպես նա</w:t>
            </w:r>
            <w:r w:rsidR="00ED7AFC">
              <w:rPr>
                <w:rFonts w:ascii="Sylfaen" w:hAnsi="Sylfaen"/>
                <w:sz w:val="20"/>
                <w:szCs w:val="24"/>
              </w:rPr>
              <w:t>և</w:t>
            </w:r>
            <w:r w:rsidRPr="00FA5350">
              <w:rPr>
                <w:rFonts w:ascii="Sylfaen" w:hAnsi="Sylfaen"/>
                <w:sz w:val="20"/>
                <w:szCs w:val="24"/>
              </w:rPr>
              <w:t xml:space="preserve"> Հանձնաժողովին</w:t>
            </w:r>
          </w:p>
        </w:tc>
      </w:tr>
      <w:tr w:rsidR="00987979" w:rsidRPr="00FA5350" w14:paraId="59A60596" w14:textId="77777777" w:rsidTr="00623A31">
        <w:trPr>
          <w:jc w:val="center"/>
        </w:trPr>
        <w:tc>
          <w:tcPr>
            <w:tcW w:w="1135" w:type="dxa"/>
            <w:tcBorders>
              <w:top w:val="single" w:sz="4" w:space="0" w:color="auto"/>
              <w:bottom w:val="single" w:sz="4" w:space="0" w:color="auto"/>
            </w:tcBorders>
            <w:shd w:val="clear" w:color="auto" w:fill="auto"/>
            <w:tcMar>
              <w:top w:w="85" w:type="dxa"/>
              <w:bottom w:w="85" w:type="dxa"/>
            </w:tcMar>
          </w:tcPr>
          <w:p w14:paraId="1D322CD9" w14:textId="77777777" w:rsidR="00987979" w:rsidRPr="00FA5350" w:rsidRDefault="00987979" w:rsidP="00623A31">
            <w:pPr>
              <w:widowControl w:val="0"/>
              <w:spacing w:after="120" w:line="240" w:lineRule="auto"/>
              <w:jc w:val="center"/>
              <w:rPr>
                <w:rFonts w:ascii="Sylfaen" w:hAnsi="Sylfaen"/>
                <w:sz w:val="20"/>
                <w:szCs w:val="24"/>
              </w:rPr>
            </w:pPr>
            <w:r w:rsidRPr="00FA5350">
              <w:rPr>
                <w:rFonts w:ascii="Sylfaen" w:hAnsi="Sylfaen"/>
                <w:sz w:val="20"/>
                <w:szCs w:val="24"/>
              </w:rPr>
              <w:t>6</w:t>
            </w:r>
          </w:p>
        </w:tc>
        <w:tc>
          <w:tcPr>
            <w:tcW w:w="2686" w:type="dxa"/>
            <w:tcBorders>
              <w:left w:val="single" w:sz="4" w:space="0" w:color="auto"/>
            </w:tcBorders>
            <w:shd w:val="clear" w:color="auto" w:fill="auto"/>
            <w:tcMar>
              <w:top w:w="85" w:type="dxa"/>
              <w:bottom w:w="85" w:type="dxa"/>
            </w:tcMar>
          </w:tcPr>
          <w:p w14:paraId="28EF514F" w14:textId="77777777"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Գործառնության նկարագրությունը</w:t>
            </w:r>
          </w:p>
        </w:tc>
        <w:tc>
          <w:tcPr>
            <w:tcW w:w="5818" w:type="dxa"/>
            <w:shd w:val="clear" w:color="auto" w:fill="auto"/>
            <w:tcMar>
              <w:top w:w="85" w:type="dxa"/>
              <w:bottom w:w="85" w:type="dxa"/>
            </w:tcMar>
          </w:tcPr>
          <w:p w14:paraId="000EFA54" w14:textId="0F04194F"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 xml:space="preserve">կատարողն ապահովում է արտադրողների ռեեստրի փոփոխված տեղեկությունների հրապարակումը Միության տեղեկատվական պորտալում։ Պետք է իրագործվի Միության գրանցված անասնաբուժական դեղապատրաստուկների, կենդանիների համար նախատեսված կերային հավելումների </w:t>
            </w:r>
            <w:r w:rsidR="00ED7AFC">
              <w:rPr>
                <w:rFonts w:ascii="Sylfaen" w:hAnsi="Sylfaen"/>
                <w:sz w:val="20"/>
                <w:szCs w:val="24"/>
              </w:rPr>
              <w:t>և</w:t>
            </w:r>
            <w:r w:rsidRPr="00FA5350">
              <w:rPr>
                <w:rFonts w:ascii="Sylfaen" w:hAnsi="Sylfaen"/>
                <w:sz w:val="20"/>
                <w:szCs w:val="24"/>
              </w:rPr>
              <w:t xml:space="preserve"> կենդանիների հետ անմիջական շփման մեջ չմտնող անասնաբուժական նշանակության ախտորոշիչ, ախտահանիչ, միջատասպան </w:t>
            </w:r>
            <w:r w:rsidR="00ED7AFC">
              <w:rPr>
                <w:rFonts w:ascii="Sylfaen" w:hAnsi="Sylfaen"/>
                <w:sz w:val="20"/>
                <w:szCs w:val="24"/>
              </w:rPr>
              <w:t>և</w:t>
            </w:r>
            <w:r w:rsidRPr="00FA5350">
              <w:rPr>
                <w:rFonts w:ascii="Sylfaen" w:hAnsi="Sylfaen"/>
                <w:sz w:val="20"/>
                <w:szCs w:val="24"/>
              </w:rPr>
              <w:t xml:space="preserve"> տիզասպան միջոցների միասնական ռեեստրին անցում կատարելու հնարավորությունը</w:t>
            </w:r>
          </w:p>
        </w:tc>
      </w:tr>
      <w:tr w:rsidR="00987979" w:rsidRPr="00FA5350" w14:paraId="1D2817D7" w14:textId="77777777" w:rsidTr="00623A31">
        <w:trPr>
          <w:jc w:val="center"/>
        </w:trPr>
        <w:tc>
          <w:tcPr>
            <w:tcW w:w="1135" w:type="dxa"/>
            <w:tcBorders>
              <w:top w:val="single" w:sz="4" w:space="0" w:color="auto"/>
            </w:tcBorders>
            <w:shd w:val="clear" w:color="auto" w:fill="auto"/>
            <w:tcMar>
              <w:top w:w="85" w:type="dxa"/>
              <w:bottom w:w="85" w:type="dxa"/>
            </w:tcMar>
          </w:tcPr>
          <w:p w14:paraId="5131379D" w14:textId="77777777" w:rsidR="00987979" w:rsidRPr="00FA5350" w:rsidRDefault="00987979" w:rsidP="00623A31">
            <w:pPr>
              <w:widowControl w:val="0"/>
              <w:spacing w:after="120" w:line="240" w:lineRule="auto"/>
              <w:jc w:val="center"/>
              <w:rPr>
                <w:rFonts w:ascii="Sylfaen" w:hAnsi="Sylfaen"/>
                <w:sz w:val="20"/>
                <w:szCs w:val="24"/>
              </w:rPr>
            </w:pPr>
            <w:r w:rsidRPr="00FA5350">
              <w:rPr>
                <w:rFonts w:ascii="Sylfaen" w:hAnsi="Sylfaen"/>
                <w:sz w:val="20"/>
                <w:szCs w:val="24"/>
              </w:rPr>
              <w:t>7</w:t>
            </w:r>
          </w:p>
        </w:tc>
        <w:tc>
          <w:tcPr>
            <w:tcW w:w="2686" w:type="dxa"/>
            <w:tcBorders>
              <w:left w:val="single" w:sz="4" w:space="0" w:color="auto"/>
            </w:tcBorders>
            <w:shd w:val="clear" w:color="auto" w:fill="auto"/>
            <w:tcMar>
              <w:top w:w="85" w:type="dxa"/>
              <w:bottom w:w="85" w:type="dxa"/>
            </w:tcMar>
          </w:tcPr>
          <w:p w14:paraId="682F6DA1" w14:textId="77777777"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Արդյունքները</w:t>
            </w:r>
          </w:p>
        </w:tc>
        <w:tc>
          <w:tcPr>
            <w:tcW w:w="5818" w:type="dxa"/>
            <w:shd w:val="clear" w:color="auto" w:fill="auto"/>
            <w:tcMar>
              <w:top w:w="85" w:type="dxa"/>
              <w:bottom w:w="85" w:type="dxa"/>
            </w:tcMar>
          </w:tcPr>
          <w:p w14:paraId="7E8DB365" w14:textId="77777777"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արտադրողների ռեեստրի թարմացված տեղեկությունները հրապարակվել են Միության տեղեկատվական պորտալում</w:t>
            </w:r>
          </w:p>
        </w:tc>
      </w:tr>
    </w:tbl>
    <w:p w14:paraId="2627472F" w14:textId="77777777" w:rsidR="00987979" w:rsidRPr="00987979" w:rsidRDefault="00987979" w:rsidP="00623A31">
      <w:pPr>
        <w:widowControl w:val="0"/>
        <w:spacing w:after="160" w:line="360" w:lineRule="auto"/>
        <w:rPr>
          <w:rFonts w:ascii="Sylfaen" w:hAnsi="Sylfaen"/>
          <w:sz w:val="24"/>
          <w:szCs w:val="24"/>
        </w:rPr>
      </w:pPr>
    </w:p>
    <w:p w14:paraId="4BE292C4" w14:textId="77777777" w:rsidR="00987979" w:rsidRPr="00987979" w:rsidRDefault="00987979" w:rsidP="00623A31">
      <w:pPr>
        <w:widowControl w:val="0"/>
        <w:spacing w:after="160" w:line="360" w:lineRule="auto"/>
        <w:jc w:val="center"/>
        <w:rPr>
          <w:rFonts w:ascii="Sylfaen" w:hAnsi="Sylfaen"/>
          <w:sz w:val="24"/>
          <w:szCs w:val="24"/>
        </w:rPr>
      </w:pPr>
      <w:r w:rsidRPr="00987979">
        <w:rPr>
          <w:rFonts w:ascii="Sylfaen" w:hAnsi="Sylfaen"/>
          <w:sz w:val="24"/>
          <w:szCs w:val="24"/>
        </w:rPr>
        <w:t>2. Լիազորված մարմինների հարցման հիման վրա արտադրողների ռեեստրից տեղեկությունների ստացման ընթացակարգերը (P.SS.15.PGR.002)</w:t>
      </w:r>
    </w:p>
    <w:p w14:paraId="4E2547FD" w14:textId="77777777" w:rsidR="00FA5350" w:rsidRPr="00887F6C" w:rsidRDefault="00FA5350" w:rsidP="00623A31">
      <w:pPr>
        <w:widowControl w:val="0"/>
        <w:spacing w:after="160" w:line="360" w:lineRule="auto"/>
        <w:jc w:val="center"/>
        <w:rPr>
          <w:rFonts w:ascii="Sylfaen" w:hAnsi="Sylfaen"/>
          <w:sz w:val="24"/>
          <w:szCs w:val="24"/>
        </w:rPr>
      </w:pPr>
    </w:p>
    <w:p w14:paraId="07478623" w14:textId="12177124" w:rsidR="00987979" w:rsidRPr="00987979" w:rsidRDefault="00987979" w:rsidP="00623A31">
      <w:pPr>
        <w:widowControl w:val="0"/>
        <w:spacing w:after="160" w:line="360" w:lineRule="auto"/>
        <w:jc w:val="center"/>
        <w:rPr>
          <w:rFonts w:ascii="Sylfaen" w:hAnsi="Sylfaen"/>
          <w:sz w:val="24"/>
          <w:szCs w:val="24"/>
        </w:rPr>
      </w:pPr>
      <w:r w:rsidRPr="00987979">
        <w:rPr>
          <w:rFonts w:ascii="Sylfaen" w:hAnsi="Sylfaen"/>
          <w:sz w:val="24"/>
          <w:szCs w:val="24"/>
        </w:rPr>
        <w:t xml:space="preserve">«Արտադրողների ռեեստրի թարմացման ամսաթվի </w:t>
      </w:r>
      <w:r w:rsidR="00ED7AFC">
        <w:rPr>
          <w:rFonts w:ascii="Sylfaen" w:hAnsi="Sylfaen"/>
          <w:sz w:val="24"/>
          <w:szCs w:val="24"/>
        </w:rPr>
        <w:t>և</w:t>
      </w:r>
      <w:r w:rsidRPr="00987979">
        <w:rPr>
          <w:rFonts w:ascii="Sylfaen" w:hAnsi="Sylfaen"/>
          <w:sz w:val="24"/>
          <w:szCs w:val="24"/>
        </w:rPr>
        <w:t xml:space="preserve"> ժամի մասին տեղեկատվության ստացում» ընթացակարգը (P.SS.15.PRC.003)</w:t>
      </w:r>
    </w:p>
    <w:p w14:paraId="5DF19C4B" w14:textId="7133949A" w:rsidR="00987979" w:rsidRPr="00987979" w:rsidRDefault="00987979" w:rsidP="00623A31">
      <w:pPr>
        <w:widowControl w:val="0"/>
        <w:tabs>
          <w:tab w:val="left" w:pos="1134"/>
        </w:tabs>
        <w:spacing w:after="160" w:line="360" w:lineRule="auto"/>
        <w:ind w:firstLine="567"/>
        <w:jc w:val="both"/>
        <w:rPr>
          <w:rFonts w:ascii="Sylfaen" w:hAnsi="Sylfaen"/>
          <w:sz w:val="24"/>
          <w:szCs w:val="24"/>
        </w:rPr>
      </w:pPr>
      <w:r w:rsidRPr="00987979">
        <w:rPr>
          <w:rFonts w:ascii="Sylfaen" w:hAnsi="Sylfaen"/>
          <w:sz w:val="24"/>
          <w:szCs w:val="24"/>
        </w:rPr>
        <w:t>43.</w:t>
      </w:r>
      <w:r w:rsidR="00623A31" w:rsidRPr="00623A31">
        <w:rPr>
          <w:rFonts w:ascii="Sylfaen" w:hAnsi="Sylfaen"/>
          <w:sz w:val="24"/>
          <w:szCs w:val="24"/>
        </w:rPr>
        <w:tab/>
      </w:r>
      <w:r w:rsidRPr="00987979">
        <w:rPr>
          <w:rFonts w:ascii="Sylfaen" w:hAnsi="Sylfaen"/>
          <w:sz w:val="24"/>
          <w:szCs w:val="24"/>
        </w:rPr>
        <w:t xml:space="preserve">«Արտադրողների ռեեստրի թարմացման ամսաթվի </w:t>
      </w:r>
      <w:r w:rsidR="00ED7AFC">
        <w:rPr>
          <w:rFonts w:ascii="Sylfaen" w:hAnsi="Sylfaen"/>
          <w:sz w:val="24"/>
          <w:szCs w:val="24"/>
        </w:rPr>
        <w:t>և</w:t>
      </w:r>
      <w:r w:rsidRPr="00987979">
        <w:rPr>
          <w:rFonts w:ascii="Sylfaen" w:hAnsi="Sylfaen"/>
          <w:sz w:val="24"/>
          <w:szCs w:val="24"/>
        </w:rPr>
        <w:t xml:space="preserve"> ժամի մասին տեղեկատվության ստացում» ընթացակարգի</w:t>
      </w:r>
      <w:r w:rsidR="00623A31">
        <w:rPr>
          <w:rFonts w:ascii="Sylfaen" w:hAnsi="Sylfaen"/>
          <w:sz w:val="24"/>
          <w:szCs w:val="24"/>
        </w:rPr>
        <w:t xml:space="preserve"> (P.SS.15.PRC.003) </w:t>
      </w:r>
      <w:r w:rsidRPr="00987979">
        <w:rPr>
          <w:rFonts w:ascii="Sylfaen" w:hAnsi="Sylfaen"/>
          <w:sz w:val="24"/>
          <w:szCs w:val="24"/>
        </w:rPr>
        <w:t>կատարման սխեման ներկայացված է 7-րդ նկարում։</w:t>
      </w:r>
    </w:p>
    <w:p w14:paraId="1905D033" w14:textId="77777777" w:rsidR="002A36AA" w:rsidRDefault="00000000" w:rsidP="00623A31">
      <w:pPr>
        <w:widowControl w:val="0"/>
        <w:spacing w:after="160" w:line="360" w:lineRule="auto"/>
        <w:jc w:val="center"/>
        <w:rPr>
          <w:rFonts w:ascii="Sylfaen" w:hAnsi="Sylfaen"/>
          <w:sz w:val="24"/>
          <w:szCs w:val="24"/>
          <w:lang w:val="en-US"/>
        </w:rPr>
      </w:pPr>
      <w:r>
        <w:rPr>
          <w:rFonts w:ascii="Sylfaen" w:hAnsi="Sylfaen"/>
          <w:noProof/>
          <w:sz w:val="24"/>
          <w:szCs w:val="24"/>
          <w:lang w:val="en-US" w:eastAsia="en-US" w:bidi="ar-SA"/>
        </w:rPr>
        <w:pict w14:anchorId="523ECD03">
          <v:group id="_x0000_s1271" style="position:absolute;left:0;text-align:left;margin-left:27pt;margin-top:2.6pt;width:399.75pt;height:266.35pt;z-index:251885568" coordorigin="1958,1470" coordsize="7995,5327">
            <v:rect id="_x0000_s1087" style="position:absolute;left:2651;top:1470;width:2580;height:465" stroked="f">
              <v:textbox style="mso-next-textbox:#_x0000_s1087">
                <w:txbxContent>
                  <w:p w14:paraId="05D390D0" w14:textId="77777777" w:rsidR="002C6ECD" w:rsidRPr="002A36AA" w:rsidRDefault="002C6ECD" w:rsidP="00987979">
                    <w:pPr>
                      <w:jc w:val="center"/>
                      <w:rPr>
                        <w:rFonts w:ascii="Sylfaen" w:hAnsi="Sylfaen"/>
                        <w:sz w:val="12"/>
                        <w:szCs w:val="12"/>
                      </w:rPr>
                    </w:pPr>
                    <w:r w:rsidRPr="002A36AA">
                      <w:rPr>
                        <w:rFonts w:ascii="Sylfaen" w:hAnsi="Sylfaen"/>
                        <w:sz w:val="12"/>
                        <w:szCs w:val="12"/>
                      </w:rPr>
                      <w:t>։Լիազորված մարմին</w:t>
                    </w:r>
                  </w:p>
                </w:txbxContent>
              </v:textbox>
            </v:rect>
            <v:rect id="_x0000_s1088" style="position:absolute;left:2506;top:2707;width:2400;height:1129" stroked="f">
              <v:textbox style="mso-next-textbox:#_x0000_s1088">
                <w:txbxContent>
                  <w:p w14:paraId="318FE3CA" w14:textId="77777777" w:rsidR="002C6ECD" w:rsidRPr="002A36AA" w:rsidRDefault="002C6ECD" w:rsidP="00987979">
                    <w:pPr>
                      <w:spacing w:after="0" w:line="240" w:lineRule="auto"/>
                      <w:jc w:val="center"/>
                      <w:rPr>
                        <w:rFonts w:ascii="Sylfaen" w:hAnsi="Sylfaen"/>
                        <w:sz w:val="12"/>
                        <w:szCs w:val="12"/>
                      </w:rPr>
                    </w:pPr>
                    <w:r w:rsidRPr="002A36AA">
                      <w:rPr>
                        <w:rFonts w:ascii="Sylfaen" w:hAnsi="Sylfaen"/>
                        <w:sz w:val="12"/>
                        <w:szCs w:val="12"/>
                      </w:rPr>
                      <w:t>Արտադրողների ռեեստրի թարմացման</w:t>
                    </w:r>
                  </w:p>
                  <w:p w14:paraId="78228549" w14:textId="744E684D" w:rsidR="002C6ECD" w:rsidRPr="002A36AA" w:rsidRDefault="002C6ECD" w:rsidP="00987979">
                    <w:pPr>
                      <w:spacing w:after="0" w:line="240" w:lineRule="auto"/>
                      <w:jc w:val="center"/>
                      <w:rPr>
                        <w:rFonts w:ascii="Sylfaen" w:hAnsi="Sylfaen"/>
                        <w:sz w:val="12"/>
                        <w:szCs w:val="12"/>
                      </w:rPr>
                    </w:pPr>
                    <w:r w:rsidRPr="002A36AA">
                      <w:rPr>
                        <w:rFonts w:ascii="Sylfaen" w:hAnsi="Sylfaen"/>
                        <w:sz w:val="12"/>
                        <w:szCs w:val="12"/>
                      </w:rPr>
                      <w:t xml:space="preserve">ամսաթվի </w:t>
                    </w:r>
                    <w:r w:rsidR="00ED7AFC">
                      <w:rPr>
                        <w:rFonts w:ascii="Sylfaen" w:hAnsi="Sylfaen"/>
                        <w:sz w:val="12"/>
                        <w:szCs w:val="12"/>
                      </w:rPr>
                      <w:t>և</w:t>
                    </w:r>
                    <w:r w:rsidRPr="002A36AA">
                      <w:rPr>
                        <w:rFonts w:ascii="Sylfaen" w:hAnsi="Sylfaen"/>
                        <w:sz w:val="12"/>
                        <w:szCs w:val="12"/>
                      </w:rPr>
                      <w:t xml:space="preserve"> ժամի մասին տեղեկատավության հարցում</w:t>
                    </w:r>
                  </w:p>
                  <w:p w14:paraId="5F60379B" w14:textId="77777777" w:rsidR="002C6ECD" w:rsidRPr="002A36AA" w:rsidRDefault="002C6ECD" w:rsidP="00987979">
                    <w:pPr>
                      <w:jc w:val="center"/>
                      <w:rPr>
                        <w:rFonts w:ascii="Sylfaen" w:hAnsi="Sylfaen"/>
                        <w:sz w:val="12"/>
                        <w:szCs w:val="12"/>
                      </w:rPr>
                    </w:pPr>
                    <w:r w:rsidRPr="002A36AA">
                      <w:rPr>
                        <w:rFonts w:ascii="Sylfaen" w:hAnsi="Sylfaen"/>
                        <w:sz w:val="12"/>
                        <w:szCs w:val="12"/>
                      </w:rPr>
                      <w:t>(P.SS.15.ОPR.009)</w:t>
                    </w:r>
                  </w:p>
                </w:txbxContent>
              </v:textbox>
            </v:rect>
            <v:rect id="_x0000_s1089" style="position:absolute;left:7546;top:1575;width:1440;height:360" stroked="f">
              <v:textbox style="mso-next-textbox:#_x0000_s1089">
                <w:txbxContent>
                  <w:p w14:paraId="47D2E4E3" w14:textId="77777777" w:rsidR="002C6ECD" w:rsidRPr="002A36AA" w:rsidRDefault="002C6ECD" w:rsidP="00987979">
                    <w:pPr>
                      <w:jc w:val="center"/>
                      <w:rPr>
                        <w:rFonts w:ascii="Sylfaen" w:hAnsi="Sylfaen"/>
                        <w:sz w:val="12"/>
                        <w:szCs w:val="12"/>
                      </w:rPr>
                    </w:pPr>
                    <w:r w:rsidRPr="002A36AA">
                      <w:rPr>
                        <w:rFonts w:ascii="Sylfaen" w:hAnsi="Sylfaen"/>
                        <w:sz w:val="12"/>
                        <w:szCs w:val="12"/>
                      </w:rPr>
                      <w:t>: Հանձնաժողով</w:t>
                    </w:r>
                  </w:p>
                </w:txbxContent>
              </v:textbox>
            </v:rect>
            <v:rect id="_x0000_s1090" style="position:absolute;left:1958;top:4159;width:3514;height:633" stroked="f">
              <v:textbox style="mso-next-textbox:#_x0000_s1090">
                <w:txbxContent>
                  <w:p w14:paraId="2529D2EC" w14:textId="77777777" w:rsidR="002C6ECD" w:rsidRPr="002A36AA" w:rsidRDefault="002C6ECD" w:rsidP="00987979">
                    <w:pPr>
                      <w:spacing w:after="0" w:line="240" w:lineRule="auto"/>
                      <w:jc w:val="center"/>
                      <w:rPr>
                        <w:rFonts w:ascii="Sylfaen" w:hAnsi="Sylfaen"/>
                        <w:sz w:val="12"/>
                        <w:szCs w:val="12"/>
                      </w:rPr>
                    </w:pPr>
                    <w:r w:rsidRPr="002A36AA">
                      <w:rPr>
                        <w:rFonts w:ascii="Sylfaen" w:hAnsi="Sylfaen"/>
                        <w:sz w:val="12"/>
                        <w:szCs w:val="12"/>
                      </w:rPr>
                      <w:t>:արտադրողի մասին տեղեկություններ</w:t>
                    </w:r>
                  </w:p>
                  <w:p w14:paraId="508D60E8" w14:textId="5FF48695" w:rsidR="002C6ECD" w:rsidRPr="002A36AA" w:rsidRDefault="002C6ECD" w:rsidP="00EA00CE">
                    <w:pPr>
                      <w:spacing w:after="0" w:line="240" w:lineRule="auto"/>
                      <w:jc w:val="center"/>
                      <w:rPr>
                        <w:rFonts w:ascii="Sylfaen" w:hAnsi="Sylfaen"/>
                        <w:sz w:val="12"/>
                        <w:szCs w:val="12"/>
                      </w:rPr>
                    </w:pPr>
                    <w:r w:rsidRPr="002A36AA">
                      <w:rPr>
                        <w:rFonts w:ascii="Sylfaen" w:hAnsi="Sylfaen"/>
                        <w:sz w:val="12"/>
                        <w:szCs w:val="12"/>
                      </w:rPr>
                      <w:t xml:space="preserve">[թարմացման ամսաթվի </w:t>
                    </w:r>
                    <w:r w:rsidR="00ED7AFC">
                      <w:rPr>
                        <w:rFonts w:ascii="Sylfaen" w:hAnsi="Sylfaen"/>
                        <w:sz w:val="12"/>
                        <w:szCs w:val="12"/>
                      </w:rPr>
                      <w:t>և</w:t>
                    </w:r>
                    <w:r w:rsidRPr="002A36AA">
                      <w:rPr>
                        <w:rFonts w:ascii="Sylfaen" w:hAnsi="Sylfaen"/>
                        <w:sz w:val="12"/>
                        <w:szCs w:val="12"/>
                      </w:rPr>
                      <w:t xml:space="preserve"> ժամի մասին</w:t>
                    </w:r>
                    <w:r w:rsidRPr="00EA00CE">
                      <w:rPr>
                        <w:rFonts w:ascii="Sylfaen" w:hAnsi="Sylfaen"/>
                        <w:sz w:val="12"/>
                        <w:szCs w:val="12"/>
                      </w:rPr>
                      <w:t xml:space="preserve"> </w:t>
                    </w:r>
                    <w:r w:rsidRPr="002A36AA">
                      <w:rPr>
                        <w:rFonts w:ascii="Sylfaen" w:hAnsi="Sylfaen"/>
                        <w:sz w:val="12"/>
                        <w:szCs w:val="12"/>
                      </w:rPr>
                      <w:t>տեղեկատվությունն ուղարկվել է]</w:t>
                    </w:r>
                  </w:p>
                </w:txbxContent>
              </v:textbox>
            </v:rect>
            <v:rect id="_x0000_s1091" style="position:absolute;left:6428;top:2776;width:3525;height:680" stroked="f">
              <v:textbox style="mso-next-textbox:#_x0000_s1091">
                <w:txbxContent>
                  <w:p w14:paraId="4B12B413" w14:textId="77777777" w:rsidR="002C6ECD" w:rsidRPr="002A36AA" w:rsidRDefault="002C6ECD" w:rsidP="00987979">
                    <w:pPr>
                      <w:spacing w:after="0" w:line="240" w:lineRule="auto"/>
                      <w:jc w:val="center"/>
                      <w:rPr>
                        <w:rFonts w:ascii="Sylfaen" w:hAnsi="Sylfaen"/>
                        <w:sz w:val="12"/>
                        <w:szCs w:val="12"/>
                      </w:rPr>
                    </w:pPr>
                    <w:r w:rsidRPr="002A36AA">
                      <w:rPr>
                        <w:rFonts w:ascii="Sylfaen" w:hAnsi="Sylfaen"/>
                        <w:sz w:val="12"/>
                        <w:szCs w:val="12"/>
                      </w:rPr>
                      <w:t>: արտադրողի մասին տեղեկություններ</w:t>
                    </w:r>
                  </w:p>
                  <w:p w14:paraId="27931159" w14:textId="084A827E" w:rsidR="002C6ECD" w:rsidRPr="002A36AA" w:rsidRDefault="002C6ECD" w:rsidP="00EA00CE">
                    <w:pPr>
                      <w:spacing w:after="0" w:line="240" w:lineRule="auto"/>
                      <w:jc w:val="center"/>
                      <w:rPr>
                        <w:rFonts w:ascii="Sylfaen" w:hAnsi="Sylfaen"/>
                        <w:sz w:val="12"/>
                        <w:szCs w:val="12"/>
                      </w:rPr>
                    </w:pPr>
                    <w:r w:rsidRPr="002A36AA">
                      <w:rPr>
                        <w:rFonts w:ascii="Sylfaen" w:hAnsi="Sylfaen"/>
                        <w:sz w:val="12"/>
                        <w:szCs w:val="12"/>
                      </w:rPr>
                      <w:t xml:space="preserve">[թարմացման ամսաթվի </w:t>
                    </w:r>
                    <w:r w:rsidR="00ED7AFC">
                      <w:rPr>
                        <w:rFonts w:ascii="Sylfaen" w:hAnsi="Sylfaen"/>
                        <w:sz w:val="12"/>
                        <w:szCs w:val="12"/>
                      </w:rPr>
                      <w:t>և</w:t>
                    </w:r>
                    <w:r w:rsidRPr="002A36AA">
                      <w:rPr>
                        <w:rFonts w:ascii="Sylfaen" w:hAnsi="Sylfaen"/>
                        <w:sz w:val="12"/>
                        <w:szCs w:val="12"/>
                      </w:rPr>
                      <w:t xml:space="preserve"> ժամի մասին</w:t>
                    </w:r>
                    <w:r w:rsidRPr="00EA00CE">
                      <w:rPr>
                        <w:rFonts w:ascii="Sylfaen" w:hAnsi="Sylfaen"/>
                        <w:sz w:val="12"/>
                        <w:szCs w:val="12"/>
                      </w:rPr>
                      <w:t xml:space="preserve"> </w:t>
                    </w:r>
                    <w:r w:rsidRPr="002A36AA">
                      <w:rPr>
                        <w:rFonts w:ascii="Sylfaen" w:hAnsi="Sylfaen"/>
                        <w:sz w:val="12"/>
                        <w:szCs w:val="12"/>
                      </w:rPr>
                      <w:t>տեղեկատվությունը հարցվել է]</w:t>
                    </w:r>
                  </w:p>
                </w:txbxContent>
              </v:textbox>
            </v:rect>
            <v:rect id="_x0000_s1092" style="position:absolute;left:6935;top:3836;width:2396;height:1072" stroked="f">
              <v:textbox style="mso-next-textbox:#_x0000_s1092">
                <w:txbxContent>
                  <w:p w14:paraId="2A0FE5ED" w14:textId="77777777" w:rsidR="002C6ECD" w:rsidRPr="002A36AA" w:rsidRDefault="002C6ECD" w:rsidP="00987979">
                    <w:pPr>
                      <w:jc w:val="center"/>
                      <w:rPr>
                        <w:rFonts w:ascii="Sylfaen" w:hAnsi="Sylfaen"/>
                        <w:sz w:val="12"/>
                        <w:szCs w:val="12"/>
                      </w:rPr>
                    </w:pPr>
                    <w:r w:rsidRPr="002A36AA">
                      <w:rPr>
                        <w:rFonts w:ascii="Sylfaen" w:hAnsi="Sylfaen"/>
                        <w:sz w:val="12"/>
                        <w:szCs w:val="12"/>
                      </w:rPr>
                      <w:t>Արտադրողների ռեեստրի թարմացման ամսաթվի և ժամի վերաբերյալ հարցման մշակում և տեղեկատվության տրամադրում (P.SS.15.ОPR.010)</w:t>
                    </w:r>
                  </w:p>
                </w:txbxContent>
              </v:textbox>
            </v:rect>
            <v:rect id="_x0000_s1093" style="position:absolute;left:2506;top:5530;width:2400;height:1267" stroked="f">
              <v:textbox style="mso-next-textbox:#_x0000_s1093">
                <w:txbxContent>
                  <w:p w14:paraId="4713BF3F" w14:textId="77777777" w:rsidR="002C6ECD" w:rsidRPr="002A36AA" w:rsidRDefault="002C6ECD" w:rsidP="00987979">
                    <w:pPr>
                      <w:jc w:val="center"/>
                      <w:rPr>
                        <w:rFonts w:ascii="Sylfaen" w:hAnsi="Sylfaen"/>
                        <w:sz w:val="12"/>
                        <w:szCs w:val="12"/>
                      </w:rPr>
                    </w:pPr>
                    <w:r w:rsidRPr="002A36AA">
                      <w:rPr>
                        <w:rFonts w:ascii="Sylfaen" w:hAnsi="Sylfaen"/>
                        <w:sz w:val="12"/>
                        <w:szCs w:val="12"/>
                      </w:rPr>
                      <w:t>Արտադրողների ռեեստրի թարմացման ամսաթվի և ժամի մասին տեղեկատվության ընդունում և մշակում (P.SS.15.OPR.011)</w:t>
                    </w:r>
                  </w:p>
                </w:txbxContent>
              </v:textbox>
            </v:rect>
          </v:group>
        </w:pict>
      </w:r>
      <w:r w:rsidR="00623A31" w:rsidRPr="00987979">
        <w:rPr>
          <w:rFonts w:ascii="Sylfaen" w:hAnsi="Sylfaen"/>
          <w:sz w:val="24"/>
          <w:szCs w:val="24"/>
        </w:rPr>
        <w:object w:dxaOrig="11121" w:dyaOrig="8391" w14:anchorId="4E4BC7A7">
          <v:shape id="_x0000_i1032" type="#_x0000_t75" style="width:427.5pt;height:321.75pt" o:ole="">
            <v:imagedata r:id="rId20" o:title=""/>
          </v:shape>
          <o:OLEObject Type="Embed" ProgID="Visio.Drawing.15" ShapeID="_x0000_i1032" DrawAspect="Content" ObjectID="_1766396155" r:id="rId21"/>
        </w:object>
      </w:r>
    </w:p>
    <w:p w14:paraId="0F10FE09" w14:textId="3181D73A" w:rsidR="00987979" w:rsidRPr="00FA5350" w:rsidRDefault="00987979" w:rsidP="00623A31">
      <w:pPr>
        <w:widowControl w:val="0"/>
        <w:spacing w:after="160" w:line="360" w:lineRule="auto"/>
        <w:jc w:val="center"/>
        <w:rPr>
          <w:rFonts w:ascii="Sylfaen" w:hAnsi="Sylfaen"/>
          <w:sz w:val="20"/>
          <w:szCs w:val="24"/>
        </w:rPr>
      </w:pPr>
      <w:r w:rsidRPr="00FA5350">
        <w:rPr>
          <w:rFonts w:ascii="Sylfaen" w:hAnsi="Sylfaen"/>
          <w:sz w:val="20"/>
          <w:szCs w:val="24"/>
        </w:rPr>
        <w:t xml:space="preserve">Նկ. 7. «Արտադրողների ռեեստրի թարմացման ամսաթվի </w:t>
      </w:r>
      <w:r w:rsidR="00ED7AFC">
        <w:rPr>
          <w:rFonts w:ascii="Sylfaen" w:hAnsi="Sylfaen"/>
          <w:sz w:val="20"/>
          <w:szCs w:val="24"/>
        </w:rPr>
        <w:t>և</w:t>
      </w:r>
      <w:r w:rsidRPr="00FA5350">
        <w:rPr>
          <w:rFonts w:ascii="Sylfaen" w:hAnsi="Sylfaen"/>
          <w:sz w:val="20"/>
          <w:szCs w:val="24"/>
        </w:rPr>
        <w:t xml:space="preserve"> ժամի մասին տեղեկատվության ստացում» ընթացակարգի (P.SS.15.PRC.003) կատարման սխեման</w:t>
      </w:r>
    </w:p>
    <w:p w14:paraId="19EE5A04" w14:textId="77777777" w:rsidR="00987979" w:rsidRPr="00987979" w:rsidRDefault="00987979" w:rsidP="00EA00CE">
      <w:pPr>
        <w:widowControl w:val="0"/>
        <w:spacing w:after="160" w:line="348" w:lineRule="auto"/>
        <w:rPr>
          <w:rFonts w:ascii="Sylfaen" w:hAnsi="Sylfaen"/>
          <w:sz w:val="24"/>
          <w:szCs w:val="24"/>
        </w:rPr>
      </w:pPr>
    </w:p>
    <w:p w14:paraId="68000E83" w14:textId="2FD0E194" w:rsidR="00987979" w:rsidRPr="00987979" w:rsidRDefault="00987979" w:rsidP="00EA00CE">
      <w:pPr>
        <w:widowControl w:val="0"/>
        <w:tabs>
          <w:tab w:val="left" w:pos="1134"/>
        </w:tabs>
        <w:spacing w:after="160" w:line="348" w:lineRule="auto"/>
        <w:ind w:firstLine="567"/>
        <w:jc w:val="both"/>
        <w:rPr>
          <w:rFonts w:ascii="Sylfaen" w:hAnsi="Sylfaen"/>
          <w:sz w:val="24"/>
          <w:szCs w:val="24"/>
        </w:rPr>
      </w:pPr>
      <w:r w:rsidRPr="00987979">
        <w:rPr>
          <w:rFonts w:ascii="Sylfaen" w:hAnsi="Sylfaen"/>
          <w:sz w:val="24"/>
          <w:szCs w:val="24"/>
        </w:rPr>
        <w:t>44.</w:t>
      </w:r>
      <w:r w:rsidR="00623A31" w:rsidRPr="00623A31">
        <w:rPr>
          <w:rFonts w:ascii="Sylfaen" w:hAnsi="Sylfaen"/>
          <w:sz w:val="24"/>
          <w:szCs w:val="24"/>
        </w:rPr>
        <w:tab/>
      </w:r>
      <w:r w:rsidRPr="00987979">
        <w:rPr>
          <w:rFonts w:ascii="Sylfaen" w:hAnsi="Sylfaen"/>
          <w:sz w:val="24"/>
          <w:szCs w:val="24"/>
        </w:rPr>
        <w:t xml:space="preserve">«Արտադրողների ռեեստրի թարմացման ամսաթվի </w:t>
      </w:r>
      <w:r w:rsidR="00ED7AFC">
        <w:rPr>
          <w:rFonts w:ascii="Sylfaen" w:hAnsi="Sylfaen"/>
          <w:sz w:val="24"/>
          <w:szCs w:val="24"/>
        </w:rPr>
        <w:t>և</w:t>
      </w:r>
      <w:r w:rsidRPr="00987979">
        <w:rPr>
          <w:rFonts w:ascii="Sylfaen" w:hAnsi="Sylfaen"/>
          <w:sz w:val="24"/>
          <w:szCs w:val="24"/>
        </w:rPr>
        <w:t xml:space="preserve"> ժամի մասին տեղեկատվության ստացում» ընթացակարգը (P.SS.15.PRC.003) կատարվում է լիազորված մարմնում պահվող՝ արտադրողների մասին տեղեկությունների վիճակի (վերջին թարմացման ամսաթվի </w:t>
      </w:r>
      <w:r w:rsidR="00ED7AFC">
        <w:rPr>
          <w:rFonts w:ascii="Sylfaen" w:hAnsi="Sylfaen"/>
          <w:sz w:val="24"/>
          <w:szCs w:val="24"/>
        </w:rPr>
        <w:t>և</w:t>
      </w:r>
      <w:r w:rsidRPr="00987979">
        <w:rPr>
          <w:rFonts w:ascii="Sylfaen" w:hAnsi="Sylfaen"/>
          <w:sz w:val="24"/>
          <w:szCs w:val="24"/>
        </w:rPr>
        <w:t xml:space="preserve"> ժամի) վերաբերյալ տեղեկատվությունը Հանձ</w:t>
      </w:r>
      <w:r w:rsidR="00E01AC9">
        <w:rPr>
          <w:rFonts w:ascii="Sylfaen" w:hAnsi="Sylfaen"/>
          <w:sz w:val="24"/>
          <w:szCs w:val="24"/>
        </w:rPr>
        <w:t>ն</w:t>
      </w:r>
      <w:r w:rsidRPr="00987979">
        <w:rPr>
          <w:rFonts w:ascii="Sylfaen" w:hAnsi="Sylfaen"/>
          <w:sz w:val="24"/>
          <w:szCs w:val="24"/>
        </w:rPr>
        <w:t>աժողովում պահվող՝ արտադրողների ռեեստրից համապատասխան տեղեկատվության հետ սինքրոնացնելու անհրաժեշտությունը գնահատելու նպատակով:</w:t>
      </w:r>
    </w:p>
    <w:p w14:paraId="6539A73B" w14:textId="5319C6A1" w:rsidR="00987979" w:rsidRPr="00987979" w:rsidRDefault="00987979" w:rsidP="00EA00CE">
      <w:pPr>
        <w:widowControl w:val="0"/>
        <w:tabs>
          <w:tab w:val="left" w:pos="1134"/>
        </w:tabs>
        <w:spacing w:after="160" w:line="348" w:lineRule="auto"/>
        <w:ind w:firstLine="567"/>
        <w:jc w:val="both"/>
        <w:rPr>
          <w:rFonts w:ascii="Sylfaen" w:hAnsi="Sylfaen"/>
          <w:sz w:val="24"/>
          <w:szCs w:val="24"/>
        </w:rPr>
      </w:pPr>
      <w:r w:rsidRPr="00987979">
        <w:rPr>
          <w:rFonts w:ascii="Sylfaen" w:hAnsi="Sylfaen"/>
          <w:sz w:val="24"/>
          <w:szCs w:val="24"/>
        </w:rPr>
        <w:t>45.</w:t>
      </w:r>
      <w:r w:rsidR="00623A31" w:rsidRPr="00623A31">
        <w:rPr>
          <w:rFonts w:ascii="Sylfaen" w:hAnsi="Sylfaen"/>
          <w:sz w:val="24"/>
          <w:szCs w:val="24"/>
        </w:rPr>
        <w:tab/>
      </w:r>
      <w:r w:rsidRPr="00987979">
        <w:rPr>
          <w:rFonts w:ascii="Sylfaen" w:hAnsi="Sylfaen"/>
          <w:sz w:val="24"/>
          <w:szCs w:val="24"/>
        </w:rPr>
        <w:t xml:space="preserve">Առաջինը կատարվում է «Արտադրողների ռեեստրի թարմացման ամսաթվի </w:t>
      </w:r>
      <w:r w:rsidR="00ED7AFC">
        <w:rPr>
          <w:rFonts w:ascii="Sylfaen" w:hAnsi="Sylfaen"/>
          <w:sz w:val="24"/>
          <w:szCs w:val="24"/>
        </w:rPr>
        <w:t>և</w:t>
      </w:r>
      <w:r w:rsidRPr="00987979">
        <w:rPr>
          <w:rFonts w:ascii="Sylfaen" w:hAnsi="Sylfaen"/>
          <w:sz w:val="24"/>
          <w:szCs w:val="24"/>
        </w:rPr>
        <w:t xml:space="preserve"> ժամի մասին տեղեկատվության հարցում» գործառնությունը (P.SS.15.OPR.009), որի կատարման արդյունքում լիազորված մարմինը ձ</w:t>
      </w:r>
      <w:r w:rsidR="00ED7AFC">
        <w:rPr>
          <w:rFonts w:ascii="Sylfaen" w:hAnsi="Sylfaen"/>
          <w:sz w:val="24"/>
          <w:szCs w:val="24"/>
        </w:rPr>
        <w:t>և</w:t>
      </w:r>
      <w:r w:rsidRPr="00987979">
        <w:rPr>
          <w:rFonts w:ascii="Sylfaen" w:hAnsi="Sylfaen"/>
          <w:sz w:val="24"/>
          <w:szCs w:val="24"/>
        </w:rPr>
        <w:t xml:space="preserve">ավորում </w:t>
      </w:r>
      <w:r w:rsidR="00ED7AFC">
        <w:rPr>
          <w:rFonts w:ascii="Sylfaen" w:hAnsi="Sylfaen"/>
          <w:sz w:val="24"/>
          <w:szCs w:val="24"/>
        </w:rPr>
        <w:t>և</w:t>
      </w:r>
      <w:r w:rsidRPr="00987979">
        <w:rPr>
          <w:rFonts w:ascii="Sylfaen" w:hAnsi="Sylfaen"/>
          <w:sz w:val="24"/>
          <w:szCs w:val="24"/>
        </w:rPr>
        <w:t xml:space="preserve"> Հանձնաժողով է ուղարկում արտադրողների ռեեստրի թարմացման ամսաթվի </w:t>
      </w:r>
      <w:r w:rsidR="00ED7AFC">
        <w:rPr>
          <w:rFonts w:ascii="Sylfaen" w:hAnsi="Sylfaen"/>
          <w:sz w:val="24"/>
          <w:szCs w:val="24"/>
        </w:rPr>
        <w:t>և</w:t>
      </w:r>
      <w:r w:rsidRPr="00987979">
        <w:rPr>
          <w:rFonts w:ascii="Sylfaen" w:hAnsi="Sylfaen"/>
          <w:sz w:val="24"/>
          <w:szCs w:val="24"/>
        </w:rPr>
        <w:t xml:space="preserve"> ժամի մասին տեղեկատվություն ստանալու հարցումը։</w:t>
      </w:r>
    </w:p>
    <w:p w14:paraId="6FD174FF" w14:textId="7D9954A6" w:rsidR="00987979" w:rsidRPr="00987979" w:rsidRDefault="00987979" w:rsidP="00623A31">
      <w:pPr>
        <w:widowControl w:val="0"/>
        <w:tabs>
          <w:tab w:val="left" w:pos="1134"/>
        </w:tabs>
        <w:spacing w:after="160" w:line="360" w:lineRule="auto"/>
        <w:ind w:firstLine="567"/>
        <w:jc w:val="both"/>
        <w:rPr>
          <w:rFonts w:ascii="Sylfaen" w:hAnsi="Sylfaen"/>
          <w:sz w:val="24"/>
          <w:szCs w:val="24"/>
        </w:rPr>
      </w:pPr>
      <w:r w:rsidRPr="00987979">
        <w:rPr>
          <w:rFonts w:ascii="Sylfaen" w:hAnsi="Sylfaen"/>
          <w:sz w:val="24"/>
          <w:szCs w:val="24"/>
        </w:rPr>
        <w:t>46.</w:t>
      </w:r>
      <w:r w:rsidR="00623A31" w:rsidRPr="00623A31">
        <w:rPr>
          <w:rFonts w:ascii="Sylfaen" w:hAnsi="Sylfaen"/>
          <w:sz w:val="24"/>
          <w:szCs w:val="24"/>
        </w:rPr>
        <w:tab/>
      </w:r>
      <w:r w:rsidRPr="00987979">
        <w:rPr>
          <w:rFonts w:ascii="Sylfaen" w:hAnsi="Sylfaen"/>
          <w:sz w:val="24"/>
          <w:szCs w:val="24"/>
        </w:rPr>
        <w:t xml:space="preserve">Արտադրողների ռեեստրի թարմացման ամսաթվի </w:t>
      </w:r>
      <w:r w:rsidR="00ED7AFC">
        <w:rPr>
          <w:rFonts w:ascii="Sylfaen" w:hAnsi="Sylfaen"/>
          <w:sz w:val="24"/>
          <w:szCs w:val="24"/>
        </w:rPr>
        <w:t>և</w:t>
      </w:r>
      <w:r w:rsidRPr="00987979">
        <w:rPr>
          <w:rFonts w:ascii="Sylfaen" w:hAnsi="Sylfaen"/>
          <w:sz w:val="24"/>
          <w:szCs w:val="24"/>
        </w:rPr>
        <w:t xml:space="preserve"> ժամի մասին տեղեկատվության հարցումը Հանձնաժողովի կողմից ստանալիս կատարվում է «Արտադրողների ռեեստրի թարմացման ամսաթվի </w:t>
      </w:r>
      <w:r w:rsidR="00ED7AFC">
        <w:rPr>
          <w:rFonts w:ascii="Sylfaen" w:hAnsi="Sylfaen"/>
          <w:sz w:val="24"/>
          <w:szCs w:val="24"/>
        </w:rPr>
        <w:t>և</w:t>
      </w:r>
      <w:r w:rsidRPr="00987979">
        <w:rPr>
          <w:rFonts w:ascii="Sylfaen" w:hAnsi="Sylfaen"/>
          <w:sz w:val="24"/>
          <w:szCs w:val="24"/>
        </w:rPr>
        <w:t xml:space="preserve"> ժամի վերաբերյալ հարցման մշակում </w:t>
      </w:r>
      <w:r w:rsidR="00ED7AFC">
        <w:rPr>
          <w:rFonts w:ascii="Sylfaen" w:hAnsi="Sylfaen"/>
          <w:sz w:val="24"/>
          <w:szCs w:val="24"/>
        </w:rPr>
        <w:t>և</w:t>
      </w:r>
      <w:r w:rsidRPr="00987979">
        <w:rPr>
          <w:rFonts w:ascii="Sylfaen" w:hAnsi="Sylfaen"/>
          <w:sz w:val="24"/>
          <w:szCs w:val="24"/>
        </w:rPr>
        <w:t xml:space="preserve"> տեղեկատվության տրամադրում» գործառնությունը (P.SS.15.OPR.010), որի կատարման արդյունքում ձ</w:t>
      </w:r>
      <w:r w:rsidR="00ED7AFC">
        <w:rPr>
          <w:rFonts w:ascii="Sylfaen" w:hAnsi="Sylfaen"/>
          <w:sz w:val="24"/>
          <w:szCs w:val="24"/>
        </w:rPr>
        <w:t>և</w:t>
      </w:r>
      <w:r w:rsidRPr="00987979">
        <w:rPr>
          <w:rFonts w:ascii="Sylfaen" w:hAnsi="Sylfaen"/>
          <w:sz w:val="24"/>
          <w:szCs w:val="24"/>
        </w:rPr>
        <w:t xml:space="preserve">ավորվում </w:t>
      </w:r>
      <w:r w:rsidR="00ED7AFC">
        <w:rPr>
          <w:rFonts w:ascii="Sylfaen" w:hAnsi="Sylfaen"/>
          <w:sz w:val="24"/>
          <w:szCs w:val="24"/>
        </w:rPr>
        <w:t>և</w:t>
      </w:r>
      <w:r w:rsidRPr="00987979">
        <w:rPr>
          <w:rFonts w:ascii="Sylfaen" w:hAnsi="Sylfaen"/>
          <w:sz w:val="24"/>
          <w:szCs w:val="24"/>
        </w:rPr>
        <w:t xml:space="preserve"> լիազորված մարմնին է ներկայացվում արտադրողների ռեեստրի թարմացման ամսաթվի </w:t>
      </w:r>
      <w:r w:rsidR="00ED7AFC">
        <w:rPr>
          <w:rFonts w:ascii="Sylfaen" w:hAnsi="Sylfaen"/>
          <w:sz w:val="24"/>
          <w:szCs w:val="24"/>
        </w:rPr>
        <w:t>և</w:t>
      </w:r>
      <w:r w:rsidRPr="00987979">
        <w:rPr>
          <w:rFonts w:ascii="Sylfaen" w:hAnsi="Sylfaen"/>
          <w:sz w:val="24"/>
          <w:szCs w:val="24"/>
        </w:rPr>
        <w:t xml:space="preserve"> ժամի մասին տեղեկատվություն:</w:t>
      </w:r>
    </w:p>
    <w:p w14:paraId="5182506C" w14:textId="7C2A5237" w:rsidR="00987979" w:rsidRPr="00987979" w:rsidRDefault="00987979" w:rsidP="00623A31">
      <w:pPr>
        <w:widowControl w:val="0"/>
        <w:tabs>
          <w:tab w:val="left" w:pos="1134"/>
        </w:tabs>
        <w:spacing w:after="160" w:line="360" w:lineRule="auto"/>
        <w:ind w:firstLine="567"/>
        <w:jc w:val="both"/>
        <w:rPr>
          <w:rFonts w:ascii="Sylfaen" w:hAnsi="Sylfaen"/>
          <w:sz w:val="24"/>
          <w:szCs w:val="24"/>
        </w:rPr>
      </w:pPr>
      <w:r w:rsidRPr="00623A31">
        <w:rPr>
          <w:rFonts w:ascii="Sylfaen" w:hAnsi="Sylfaen"/>
          <w:spacing w:val="-4"/>
          <w:sz w:val="24"/>
          <w:szCs w:val="24"/>
        </w:rPr>
        <w:t>47.</w:t>
      </w:r>
      <w:r w:rsidR="00623A31" w:rsidRPr="00623A31">
        <w:rPr>
          <w:rFonts w:ascii="Sylfaen" w:hAnsi="Sylfaen"/>
          <w:spacing w:val="-4"/>
          <w:sz w:val="24"/>
          <w:szCs w:val="24"/>
        </w:rPr>
        <w:tab/>
      </w:r>
      <w:r w:rsidRPr="00623A31">
        <w:rPr>
          <w:rFonts w:ascii="Sylfaen" w:hAnsi="Sylfaen"/>
          <w:spacing w:val="-4"/>
          <w:sz w:val="24"/>
          <w:szCs w:val="24"/>
        </w:rPr>
        <w:t xml:space="preserve">Արտադրողների ռեեստրի թարմացման ամսաթվի </w:t>
      </w:r>
      <w:r w:rsidR="00ED7AFC">
        <w:rPr>
          <w:rFonts w:ascii="Sylfaen" w:hAnsi="Sylfaen"/>
          <w:spacing w:val="-4"/>
          <w:sz w:val="24"/>
          <w:szCs w:val="24"/>
        </w:rPr>
        <w:t>և</w:t>
      </w:r>
      <w:r w:rsidRPr="00623A31">
        <w:rPr>
          <w:rFonts w:ascii="Sylfaen" w:hAnsi="Sylfaen"/>
          <w:spacing w:val="-4"/>
          <w:sz w:val="24"/>
          <w:szCs w:val="24"/>
        </w:rPr>
        <w:t xml:space="preserve"> ժամի մասին տեղեկատվությունը լիազորված մարմնի կողմից ստանալու դեպքում կատարվում է «Արտադրողների ռեեստրի թարմացման ամսաթվի </w:t>
      </w:r>
      <w:r w:rsidR="00ED7AFC">
        <w:rPr>
          <w:rFonts w:ascii="Sylfaen" w:hAnsi="Sylfaen"/>
          <w:spacing w:val="-4"/>
          <w:sz w:val="24"/>
          <w:szCs w:val="24"/>
        </w:rPr>
        <w:t>և</w:t>
      </w:r>
      <w:r w:rsidRPr="00623A31">
        <w:rPr>
          <w:rFonts w:ascii="Sylfaen" w:hAnsi="Sylfaen"/>
          <w:spacing w:val="-4"/>
          <w:sz w:val="24"/>
          <w:szCs w:val="24"/>
        </w:rPr>
        <w:t xml:space="preserve"> ժամի մասին տեղեկատվության</w:t>
      </w:r>
      <w:r w:rsidRPr="00987979">
        <w:rPr>
          <w:rFonts w:ascii="Sylfaen" w:hAnsi="Sylfaen"/>
          <w:sz w:val="24"/>
          <w:szCs w:val="24"/>
        </w:rPr>
        <w:t xml:space="preserve"> ընդունում </w:t>
      </w:r>
      <w:r w:rsidR="00ED7AFC">
        <w:rPr>
          <w:rFonts w:ascii="Sylfaen" w:hAnsi="Sylfaen"/>
          <w:sz w:val="24"/>
          <w:szCs w:val="24"/>
        </w:rPr>
        <w:t>և</w:t>
      </w:r>
      <w:r w:rsidRPr="00987979">
        <w:rPr>
          <w:rFonts w:ascii="Sylfaen" w:hAnsi="Sylfaen"/>
          <w:sz w:val="24"/>
          <w:szCs w:val="24"/>
        </w:rPr>
        <w:t xml:space="preserve"> մշակում» գործառնությունը (P.SS.15.OPR.011):</w:t>
      </w:r>
    </w:p>
    <w:p w14:paraId="0F542DC2" w14:textId="0E6F86BA" w:rsidR="00987979" w:rsidRPr="00987979" w:rsidRDefault="00987979" w:rsidP="00623A31">
      <w:pPr>
        <w:widowControl w:val="0"/>
        <w:tabs>
          <w:tab w:val="left" w:pos="1134"/>
        </w:tabs>
        <w:spacing w:after="160" w:line="360" w:lineRule="auto"/>
        <w:ind w:firstLine="567"/>
        <w:jc w:val="both"/>
        <w:rPr>
          <w:rFonts w:ascii="Sylfaen" w:hAnsi="Sylfaen"/>
          <w:sz w:val="24"/>
          <w:szCs w:val="24"/>
        </w:rPr>
      </w:pPr>
      <w:r w:rsidRPr="00987979">
        <w:rPr>
          <w:rFonts w:ascii="Sylfaen" w:hAnsi="Sylfaen"/>
          <w:sz w:val="24"/>
          <w:szCs w:val="24"/>
        </w:rPr>
        <w:t>48.</w:t>
      </w:r>
      <w:r w:rsidR="00623A31" w:rsidRPr="00623A31">
        <w:rPr>
          <w:rFonts w:ascii="Sylfaen" w:hAnsi="Sylfaen"/>
          <w:sz w:val="24"/>
          <w:szCs w:val="24"/>
        </w:rPr>
        <w:tab/>
      </w:r>
      <w:r w:rsidRPr="00987979">
        <w:rPr>
          <w:rFonts w:ascii="Sylfaen" w:hAnsi="Sylfaen"/>
          <w:sz w:val="24"/>
          <w:szCs w:val="24"/>
        </w:rPr>
        <w:t xml:space="preserve">«Արտադրողների ռեեստրի թարմացման ամսաթվի </w:t>
      </w:r>
      <w:r w:rsidR="00ED7AFC">
        <w:rPr>
          <w:rFonts w:ascii="Sylfaen" w:hAnsi="Sylfaen"/>
          <w:sz w:val="24"/>
          <w:szCs w:val="24"/>
        </w:rPr>
        <w:t>և</w:t>
      </w:r>
      <w:r w:rsidRPr="00987979">
        <w:rPr>
          <w:rFonts w:ascii="Sylfaen" w:hAnsi="Sylfaen"/>
          <w:sz w:val="24"/>
          <w:szCs w:val="24"/>
        </w:rPr>
        <w:t xml:space="preserve"> ժամի մասին տեղեկատվության ստացում» ընթացակարգի (P.SS.15.PRC.003) կատարման արդյունքն է արտադրողների ռեեստրի թարմացման ամսաթվի </w:t>
      </w:r>
      <w:r w:rsidR="00ED7AFC">
        <w:rPr>
          <w:rFonts w:ascii="Sylfaen" w:hAnsi="Sylfaen"/>
          <w:sz w:val="24"/>
          <w:szCs w:val="24"/>
        </w:rPr>
        <w:t>և</w:t>
      </w:r>
      <w:r w:rsidRPr="00987979">
        <w:rPr>
          <w:rFonts w:ascii="Sylfaen" w:hAnsi="Sylfaen"/>
          <w:sz w:val="24"/>
          <w:szCs w:val="24"/>
        </w:rPr>
        <w:t xml:space="preserve"> ժամի մասին տեղեկատվության ստացումը լիազորված մարմնի կողմից։</w:t>
      </w:r>
    </w:p>
    <w:p w14:paraId="2B6C1BE2" w14:textId="233C051F" w:rsidR="00987979" w:rsidRPr="00987979" w:rsidRDefault="00987979" w:rsidP="00623A31">
      <w:pPr>
        <w:widowControl w:val="0"/>
        <w:tabs>
          <w:tab w:val="left" w:pos="1134"/>
        </w:tabs>
        <w:spacing w:after="160" w:line="360" w:lineRule="auto"/>
        <w:ind w:firstLine="567"/>
        <w:jc w:val="both"/>
        <w:rPr>
          <w:rFonts w:ascii="Sylfaen" w:hAnsi="Sylfaen"/>
          <w:sz w:val="24"/>
          <w:szCs w:val="24"/>
        </w:rPr>
      </w:pPr>
      <w:r w:rsidRPr="00987979">
        <w:rPr>
          <w:rFonts w:ascii="Sylfaen" w:hAnsi="Sylfaen"/>
          <w:sz w:val="24"/>
          <w:szCs w:val="24"/>
        </w:rPr>
        <w:t>49.</w:t>
      </w:r>
      <w:r w:rsidR="00623A31" w:rsidRPr="00623A31">
        <w:rPr>
          <w:rFonts w:ascii="Sylfaen" w:hAnsi="Sylfaen"/>
          <w:sz w:val="24"/>
          <w:szCs w:val="24"/>
        </w:rPr>
        <w:tab/>
      </w:r>
      <w:r w:rsidRPr="00987979">
        <w:rPr>
          <w:rFonts w:ascii="Sylfaen" w:hAnsi="Sylfaen"/>
          <w:sz w:val="24"/>
          <w:szCs w:val="24"/>
        </w:rPr>
        <w:t xml:space="preserve">«Արտադրողների ռեեստրի թարմացման ամսաթվի </w:t>
      </w:r>
      <w:r w:rsidR="00ED7AFC">
        <w:rPr>
          <w:rFonts w:ascii="Sylfaen" w:hAnsi="Sylfaen"/>
          <w:sz w:val="24"/>
          <w:szCs w:val="24"/>
        </w:rPr>
        <w:t>և</w:t>
      </w:r>
      <w:r w:rsidRPr="00987979">
        <w:rPr>
          <w:rFonts w:ascii="Sylfaen" w:hAnsi="Sylfaen"/>
          <w:sz w:val="24"/>
          <w:szCs w:val="24"/>
        </w:rPr>
        <w:t xml:space="preserve"> ժամի մասին տեղեկատվության ստացում» ընթացակարգի (P.SS.15.PRC.003) շրջանակներում կատարվող ընդհանուր գործընթացի գործառնությունների ցանկը բերված է 17-րդ աղյուսակում։</w:t>
      </w:r>
    </w:p>
    <w:p w14:paraId="6D766D9D" w14:textId="77777777" w:rsidR="00987979" w:rsidRPr="00987979" w:rsidRDefault="00987979" w:rsidP="00987979">
      <w:pPr>
        <w:widowControl w:val="0"/>
        <w:spacing w:after="160" w:line="360" w:lineRule="auto"/>
        <w:rPr>
          <w:rFonts w:ascii="Sylfaen" w:hAnsi="Sylfaen"/>
          <w:sz w:val="24"/>
          <w:szCs w:val="24"/>
        </w:rPr>
      </w:pPr>
    </w:p>
    <w:p w14:paraId="735808EF" w14:textId="77777777" w:rsidR="00623A31" w:rsidRDefault="00623A31">
      <w:pPr>
        <w:rPr>
          <w:rFonts w:ascii="Sylfaen" w:hAnsi="Sylfaen"/>
          <w:sz w:val="24"/>
          <w:szCs w:val="24"/>
        </w:rPr>
      </w:pPr>
      <w:r>
        <w:rPr>
          <w:rFonts w:ascii="Sylfaen" w:hAnsi="Sylfaen"/>
          <w:sz w:val="24"/>
          <w:szCs w:val="24"/>
        </w:rPr>
        <w:br w:type="page"/>
      </w:r>
    </w:p>
    <w:p w14:paraId="135B9E0E" w14:textId="77777777" w:rsidR="00987979" w:rsidRPr="00987979" w:rsidRDefault="00987979" w:rsidP="00987979">
      <w:pPr>
        <w:widowControl w:val="0"/>
        <w:spacing w:after="160" w:line="360" w:lineRule="auto"/>
        <w:jc w:val="right"/>
        <w:rPr>
          <w:rFonts w:ascii="Sylfaen" w:hAnsi="Sylfaen"/>
          <w:sz w:val="24"/>
          <w:szCs w:val="24"/>
        </w:rPr>
      </w:pPr>
      <w:r w:rsidRPr="00987979">
        <w:rPr>
          <w:rFonts w:ascii="Sylfaen" w:hAnsi="Sylfaen"/>
          <w:sz w:val="24"/>
          <w:szCs w:val="24"/>
        </w:rPr>
        <w:t>Աղյուսակ 17</w:t>
      </w:r>
    </w:p>
    <w:p w14:paraId="3CCB41D9" w14:textId="3A737105" w:rsidR="00987979" w:rsidRPr="00987979" w:rsidRDefault="00987979" w:rsidP="00987979">
      <w:pPr>
        <w:widowControl w:val="0"/>
        <w:spacing w:after="160" w:line="360" w:lineRule="auto"/>
        <w:jc w:val="center"/>
        <w:rPr>
          <w:rFonts w:ascii="Sylfaen" w:hAnsi="Sylfaen"/>
          <w:sz w:val="24"/>
          <w:szCs w:val="24"/>
        </w:rPr>
      </w:pPr>
      <w:r w:rsidRPr="00987979">
        <w:rPr>
          <w:rFonts w:ascii="Sylfaen" w:hAnsi="Sylfaen"/>
          <w:sz w:val="24"/>
          <w:szCs w:val="24"/>
        </w:rPr>
        <w:t xml:space="preserve">«Արտադրողների ռեեստրի թարմացման ամսաթվի </w:t>
      </w:r>
      <w:r w:rsidR="00ED7AFC">
        <w:rPr>
          <w:rFonts w:ascii="Sylfaen" w:hAnsi="Sylfaen"/>
          <w:sz w:val="24"/>
          <w:szCs w:val="24"/>
        </w:rPr>
        <w:t>և</w:t>
      </w:r>
      <w:r w:rsidRPr="00987979">
        <w:rPr>
          <w:rFonts w:ascii="Sylfaen" w:hAnsi="Sylfaen"/>
          <w:sz w:val="24"/>
          <w:szCs w:val="24"/>
        </w:rPr>
        <w:t xml:space="preserve"> ժամի մասին տեղեկատվության ստացում» ընթացակարգի (P.SS.15.PRC.003) շրջանակներում կատարվող ընդհանուր գործընթացի գործառնությունների ցանկը</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2270"/>
        <w:gridCol w:w="3827"/>
        <w:gridCol w:w="3259"/>
      </w:tblGrid>
      <w:tr w:rsidR="00987979" w:rsidRPr="00FA5350" w14:paraId="65BC2589" w14:textId="77777777" w:rsidTr="002C6ECD">
        <w:trPr>
          <w:tblHeader/>
          <w:jc w:val="center"/>
        </w:trPr>
        <w:tc>
          <w:tcPr>
            <w:tcW w:w="2270" w:type="dxa"/>
            <w:shd w:val="clear" w:color="auto" w:fill="auto"/>
            <w:tcMar>
              <w:top w:w="85" w:type="dxa"/>
              <w:bottom w:w="85" w:type="dxa"/>
            </w:tcMar>
          </w:tcPr>
          <w:p w14:paraId="5CA9F59A" w14:textId="77777777" w:rsidR="00987979" w:rsidRPr="00FA5350" w:rsidRDefault="00987979" w:rsidP="00623A31">
            <w:pPr>
              <w:widowControl w:val="0"/>
              <w:spacing w:after="120" w:line="240" w:lineRule="auto"/>
              <w:jc w:val="center"/>
              <w:rPr>
                <w:rFonts w:ascii="Sylfaen" w:hAnsi="Sylfaen"/>
                <w:sz w:val="20"/>
                <w:szCs w:val="24"/>
              </w:rPr>
            </w:pPr>
            <w:r w:rsidRPr="00FA5350">
              <w:rPr>
                <w:rFonts w:ascii="Sylfaen" w:hAnsi="Sylfaen"/>
                <w:sz w:val="20"/>
                <w:szCs w:val="24"/>
              </w:rPr>
              <w:t>Ծածկագրային նշագիրը</w:t>
            </w:r>
          </w:p>
        </w:tc>
        <w:tc>
          <w:tcPr>
            <w:tcW w:w="3827" w:type="dxa"/>
            <w:shd w:val="clear" w:color="auto" w:fill="auto"/>
            <w:tcMar>
              <w:top w:w="85" w:type="dxa"/>
              <w:bottom w:w="85" w:type="dxa"/>
            </w:tcMar>
          </w:tcPr>
          <w:p w14:paraId="7F3FF1A1" w14:textId="77777777" w:rsidR="00987979" w:rsidRPr="00FA5350" w:rsidRDefault="00987979" w:rsidP="00623A31">
            <w:pPr>
              <w:widowControl w:val="0"/>
              <w:spacing w:after="120" w:line="240" w:lineRule="auto"/>
              <w:jc w:val="center"/>
              <w:rPr>
                <w:rFonts w:ascii="Sylfaen" w:hAnsi="Sylfaen"/>
                <w:sz w:val="20"/>
                <w:szCs w:val="24"/>
              </w:rPr>
            </w:pPr>
            <w:r w:rsidRPr="00FA5350">
              <w:rPr>
                <w:rFonts w:ascii="Sylfaen" w:hAnsi="Sylfaen"/>
                <w:sz w:val="20"/>
                <w:szCs w:val="24"/>
              </w:rPr>
              <w:t>Անվանումը</w:t>
            </w:r>
          </w:p>
        </w:tc>
        <w:tc>
          <w:tcPr>
            <w:tcW w:w="3259" w:type="dxa"/>
            <w:shd w:val="clear" w:color="auto" w:fill="auto"/>
            <w:tcMar>
              <w:top w:w="85" w:type="dxa"/>
              <w:bottom w:w="85" w:type="dxa"/>
            </w:tcMar>
          </w:tcPr>
          <w:p w14:paraId="5325A1C7" w14:textId="77777777" w:rsidR="00987979" w:rsidRPr="00FA5350" w:rsidRDefault="00987979" w:rsidP="00623A31">
            <w:pPr>
              <w:widowControl w:val="0"/>
              <w:spacing w:after="120" w:line="240" w:lineRule="auto"/>
              <w:jc w:val="center"/>
              <w:rPr>
                <w:rFonts w:ascii="Sylfaen" w:hAnsi="Sylfaen"/>
                <w:sz w:val="20"/>
                <w:szCs w:val="24"/>
              </w:rPr>
            </w:pPr>
            <w:r w:rsidRPr="00FA5350">
              <w:rPr>
                <w:rFonts w:ascii="Sylfaen" w:hAnsi="Sylfaen"/>
                <w:sz w:val="20"/>
                <w:szCs w:val="24"/>
              </w:rPr>
              <w:t>Նկարագրությունը</w:t>
            </w:r>
          </w:p>
        </w:tc>
      </w:tr>
      <w:tr w:rsidR="00987979" w:rsidRPr="00FA5350" w14:paraId="0A990F9E" w14:textId="77777777" w:rsidTr="002C6ECD">
        <w:trPr>
          <w:tblHeader/>
          <w:jc w:val="center"/>
        </w:trPr>
        <w:tc>
          <w:tcPr>
            <w:tcW w:w="2270" w:type="dxa"/>
            <w:shd w:val="clear" w:color="auto" w:fill="auto"/>
            <w:tcMar>
              <w:top w:w="85" w:type="dxa"/>
              <w:bottom w:w="85" w:type="dxa"/>
            </w:tcMar>
            <w:vAlign w:val="center"/>
          </w:tcPr>
          <w:p w14:paraId="7DF8D53A" w14:textId="77777777" w:rsidR="00987979" w:rsidRPr="00FA5350" w:rsidRDefault="00987979" w:rsidP="00623A31">
            <w:pPr>
              <w:widowControl w:val="0"/>
              <w:spacing w:after="120" w:line="240" w:lineRule="auto"/>
              <w:jc w:val="center"/>
              <w:rPr>
                <w:rFonts w:ascii="Sylfaen" w:hAnsi="Sylfaen"/>
                <w:sz w:val="20"/>
                <w:szCs w:val="24"/>
              </w:rPr>
            </w:pPr>
            <w:r w:rsidRPr="00FA5350">
              <w:rPr>
                <w:rFonts w:ascii="Sylfaen" w:hAnsi="Sylfaen"/>
                <w:sz w:val="20"/>
                <w:szCs w:val="24"/>
              </w:rPr>
              <w:t>1</w:t>
            </w:r>
          </w:p>
        </w:tc>
        <w:tc>
          <w:tcPr>
            <w:tcW w:w="3827" w:type="dxa"/>
            <w:shd w:val="clear" w:color="auto" w:fill="auto"/>
            <w:tcMar>
              <w:top w:w="85" w:type="dxa"/>
              <w:bottom w:w="85" w:type="dxa"/>
            </w:tcMar>
            <w:vAlign w:val="center"/>
          </w:tcPr>
          <w:p w14:paraId="4E1917D1" w14:textId="77777777" w:rsidR="00987979" w:rsidRPr="00FA5350" w:rsidRDefault="00987979" w:rsidP="00623A31">
            <w:pPr>
              <w:widowControl w:val="0"/>
              <w:spacing w:after="120" w:line="240" w:lineRule="auto"/>
              <w:jc w:val="center"/>
              <w:rPr>
                <w:rFonts w:ascii="Sylfaen" w:hAnsi="Sylfaen"/>
                <w:sz w:val="20"/>
                <w:szCs w:val="24"/>
              </w:rPr>
            </w:pPr>
            <w:r w:rsidRPr="00FA5350">
              <w:rPr>
                <w:rFonts w:ascii="Sylfaen" w:hAnsi="Sylfaen"/>
                <w:sz w:val="20"/>
                <w:szCs w:val="24"/>
              </w:rPr>
              <w:t>2</w:t>
            </w:r>
          </w:p>
        </w:tc>
        <w:tc>
          <w:tcPr>
            <w:tcW w:w="3259" w:type="dxa"/>
            <w:shd w:val="clear" w:color="auto" w:fill="auto"/>
            <w:tcMar>
              <w:top w:w="85" w:type="dxa"/>
              <w:bottom w:w="85" w:type="dxa"/>
            </w:tcMar>
            <w:vAlign w:val="center"/>
          </w:tcPr>
          <w:p w14:paraId="33B38F9B" w14:textId="77777777" w:rsidR="00987979" w:rsidRPr="00FA5350" w:rsidRDefault="00987979" w:rsidP="00623A31">
            <w:pPr>
              <w:widowControl w:val="0"/>
              <w:spacing w:after="120" w:line="240" w:lineRule="auto"/>
              <w:jc w:val="center"/>
              <w:rPr>
                <w:rFonts w:ascii="Sylfaen" w:hAnsi="Sylfaen"/>
                <w:sz w:val="20"/>
                <w:szCs w:val="24"/>
              </w:rPr>
            </w:pPr>
            <w:r w:rsidRPr="00FA5350">
              <w:rPr>
                <w:rFonts w:ascii="Sylfaen" w:hAnsi="Sylfaen"/>
                <w:sz w:val="20"/>
                <w:szCs w:val="24"/>
              </w:rPr>
              <w:t>3</w:t>
            </w:r>
          </w:p>
        </w:tc>
      </w:tr>
      <w:tr w:rsidR="00987979" w:rsidRPr="00FA5350" w14:paraId="4DE27F6B" w14:textId="77777777" w:rsidTr="002C6ECD">
        <w:trPr>
          <w:cantSplit/>
          <w:jc w:val="center"/>
        </w:trPr>
        <w:tc>
          <w:tcPr>
            <w:tcW w:w="2270" w:type="dxa"/>
            <w:tcBorders>
              <w:top w:val="single" w:sz="4" w:space="0" w:color="auto"/>
              <w:bottom w:val="single" w:sz="4" w:space="0" w:color="auto"/>
            </w:tcBorders>
            <w:shd w:val="clear" w:color="auto" w:fill="auto"/>
            <w:tcMar>
              <w:top w:w="85" w:type="dxa"/>
              <w:bottom w:w="85" w:type="dxa"/>
            </w:tcMar>
          </w:tcPr>
          <w:p w14:paraId="2CF8DFDD" w14:textId="77777777"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P.SS.15.OPR.009</w:t>
            </w:r>
          </w:p>
        </w:tc>
        <w:tc>
          <w:tcPr>
            <w:tcW w:w="3827" w:type="dxa"/>
            <w:tcBorders>
              <w:top w:val="single" w:sz="4" w:space="0" w:color="auto"/>
              <w:bottom w:val="single" w:sz="4" w:space="0" w:color="auto"/>
            </w:tcBorders>
            <w:shd w:val="clear" w:color="auto" w:fill="auto"/>
            <w:tcMar>
              <w:top w:w="85" w:type="dxa"/>
              <w:bottom w:w="85" w:type="dxa"/>
            </w:tcMar>
          </w:tcPr>
          <w:p w14:paraId="62B0F55A" w14:textId="60AC9A69"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 xml:space="preserve">արտադրողների ռեեստրի թարմացման ամսաթվի </w:t>
            </w:r>
            <w:r w:rsidR="00ED7AFC">
              <w:rPr>
                <w:rFonts w:ascii="Sylfaen" w:hAnsi="Sylfaen"/>
                <w:sz w:val="20"/>
                <w:szCs w:val="24"/>
              </w:rPr>
              <w:t>և</w:t>
            </w:r>
            <w:r w:rsidRPr="00FA5350">
              <w:rPr>
                <w:rFonts w:ascii="Sylfaen" w:hAnsi="Sylfaen"/>
                <w:sz w:val="20"/>
                <w:szCs w:val="24"/>
              </w:rPr>
              <w:t xml:space="preserve"> ժամի մասին տեղեկատվության հարցում</w:t>
            </w:r>
          </w:p>
        </w:tc>
        <w:tc>
          <w:tcPr>
            <w:tcW w:w="3259" w:type="dxa"/>
            <w:tcBorders>
              <w:top w:val="single" w:sz="4" w:space="0" w:color="auto"/>
              <w:bottom w:val="single" w:sz="4" w:space="0" w:color="auto"/>
            </w:tcBorders>
            <w:shd w:val="clear" w:color="auto" w:fill="auto"/>
            <w:tcMar>
              <w:top w:w="85" w:type="dxa"/>
              <w:bottom w:w="85" w:type="dxa"/>
            </w:tcMar>
          </w:tcPr>
          <w:p w14:paraId="39C17641" w14:textId="77777777"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բերված է սույն կանոնների 18-րդ աղյուսակում</w:t>
            </w:r>
          </w:p>
        </w:tc>
      </w:tr>
      <w:tr w:rsidR="00987979" w:rsidRPr="00FA5350" w14:paraId="0D87C27B" w14:textId="77777777" w:rsidTr="002C6ECD">
        <w:trPr>
          <w:cantSplit/>
          <w:jc w:val="center"/>
        </w:trPr>
        <w:tc>
          <w:tcPr>
            <w:tcW w:w="2270" w:type="dxa"/>
            <w:tcBorders>
              <w:top w:val="single" w:sz="4" w:space="0" w:color="auto"/>
              <w:bottom w:val="single" w:sz="4" w:space="0" w:color="auto"/>
            </w:tcBorders>
            <w:shd w:val="clear" w:color="auto" w:fill="auto"/>
            <w:tcMar>
              <w:top w:w="85" w:type="dxa"/>
              <w:bottom w:w="85" w:type="dxa"/>
            </w:tcMar>
          </w:tcPr>
          <w:p w14:paraId="053F039E" w14:textId="77777777"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P.SS.15.OPR.010</w:t>
            </w:r>
          </w:p>
        </w:tc>
        <w:tc>
          <w:tcPr>
            <w:tcW w:w="3827" w:type="dxa"/>
            <w:tcBorders>
              <w:top w:val="single" w:sz="4" w:space="0" w:color="auto"/>
              <w:bottom w:val="single" w:sz="4" w:space="0" w:color="auto"/>
            </w:tcBorders>
            <w:shd w:val="clear" w:color="auto" w:fill="auto"/>
            <w:tcMar>
              <w:top w:w="85" w:type="dxa"/>
              <w:bottom w:w="85" w:type="dxa"/>
            </w:tcMar>
          </w:tcPr>
          <w:p w14:paraId="5D7A6C69" w14:textId="39B8EA87"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 xml:space="preserve">արտադրողների ռեեստրի թարմացման ամսաթվի </w:t>
            </w:r>
            <w:r w:rsidR="00ED7AFC">
              <w:rPr>
                <w:rFonts w:ascii="Sylfaen" w:hAnsi="Sylfaen"/>
                <w:sz w:val="20"/>
                <w:szCs w:val="24"/>
              </w:rPr>
              <w:t>և</w:t>
            </w:r>
            <w:r w:rsidRPr="00FA5350">
              <w:rPr>
                <w:rFonts w:ascii="Sylfaen" w:hAnsi="Sylfaen"/>
                <w:sz w:val="20"/>
                <w:szCs w:val="24"/>
              </w:rPr>
              <w:t xml:space="preserve"> ժամի վերաբերյալ հարցման մշակում </w:t>
            </w:r>
            <w:r w:rsidR="00ED7AFC">
              <w:rPr>
                <w:rFonts w:ascii="Sylfaen" w:hAnsi="Sylfaen"/>
                <w:sz w:val="20"/>
                <w:szCs w:val="24"/>
              </w:rPr>
              <w:t>և</w:t>
            </w:r>
            <w:r w:rsidRPr="00FA5350">
              <w:rPr>
                <w:rFonts w:ascii="Sylfaen" w:hAnsi="Sylfaen"/>
                <w:sz w:val="20"/>
                <w:szCs w:val="24"/>
              </w:rPr>
              <w:t xml:space="preserve"> տեղեկատվության տրամադրում</w:t>
            </w:r>
          </w:p>
        </w:tc>
        <w:tc>
          <w:tcPr>
            <w:tcW w:w="3259" w:type="dxa"/>
            <w:tcBorders>
              <w:top w:val="single" w:sz="4" w:space="0" w:color="auto"/>
              <w:bottom w:val="single" w:sz="4" w:space="0" w:color="auto"/>
            </w:tcBorders>
            <w:shd w:val="clear" w:color="auto" w:fill="auto"/>
            <w:tcMar>
              <w:top w:w="85" w:type="dxa"/>
              <w:bottom w:w="85" w:type="dxa"/>
            </w:tcMar>
          </w:tcPr>
          <w:p w14:paraId="3C9DD1D6" w14:textId="77777777"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բերված է սույն կանոնների 19-րդ աղյուսակում</w:t>
            </w:r>
          </w:p>
        </w:tc>
      </w:tr>
      <w:tr w:rsidR="00987979" w:rsidRPr="00FA5350" w14:paraId="0627E57E" w14:textId="77777777" w:rsidTr="002C6ECD">
        <w:trPr>
          <w:cantSplit/>
          <w:jc w:val="center"/>
        </w:trPr>
        <w:tc>
          <w:tcPr>
            <w:tcW w:w="2270" w:type="dxa"/>
            <w:tcBorders>
              <w:top w:val="single" w:sz="4" w:space="0" w:color="auto"/>
              <w:bottom w:val="single" w:sz="4" w:space="0" w:color="auto"/>
            </w:tcBorders>
            <w:shd w:val="clear" w:color="auto" w:fill="auto"/>
            <w:tcMar>
              <w:top w:w="85" w:type="dxa"/>
              <w:bottom w:w="85" w:type="dxa"/>
            </w:tcMar>
          </w:tcPr>
          <w:p w14:paraId="2C3CA3F4" w14:textId="77777777"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P.SS.15.OPR.011</w:t>
            </w:r>
          </w:p>
        </w:tc>
        <w:tc>
          <w:tcPr>
            <w:tcW w:w="3827" w:type="dxa"/>
            <w:tcBorders>
              <w:top w:val="single" w:sz="4" w:space="0" w:color="auto"/>
              <w:bottom w:val="single" w:sz="4" w:space="0" w:color="auto"/>
            </w:tcBorders>
            <w:shd w:val="clear" w:color="auto" w:fill="auto"/>
            <w:tcMar>
              <w:top w:w="85" w:type="dxa"/>
              <w:bottom w:w="85" w:type="dxa"/>
            </w:tcMar>
          </w:tcPr>
          <w:p w14:paraId="2D6A951E" w14:textId="0DBCF1E4"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 xml:space="preserve">արտադրողների ռեեստրի թարմացման ամսաթվի </w:t>
            </w:r>
            <w:r w:rsidR="00ED7AFC">
              <w:rPr>
                <w:rFonts w:ascii="Sylfaen" w:hAnsi="Sylfaen"/>
                <w:sz w:val="20"/>
                <w:szCs w:val="24"/>
              </w:rPr>
              <w:t>և</w:t>
            </w:r>
            <w:r w:rsidRPr="00FA5350">
              <w:rPr>
                <w:rFonts w:ascii="Sylfaen" w:hAnsi="Sylfaen"/>
                <w:sz w:val="20"/>
                <w:szCs w:val="24"/>
              </w:rPr>
              <w:t xml:space="preserve"> ժամի մասին տեղեկատվության ընդունում </w:t>
            </w:r>
            <w:r w:rsidR="00ED7AFC">
              <w:rPr>
                <w:rFonts w:ascii="Sylfaen" w:hAnsi="Sylfaen"/>
                <w:sz w:val="20"/>
                <w:szCs w:val="24"/>
              </w:rPr>
              <w:t>և</w:t>
            </w:r>
            <w:r w:rsidRPr="00FA5350">
              <w:rPr>
                <w:rFonts w:ascii="Sylfaen" w:hAnsi="Sylfaen"/>
                <w:sz w:val="20"/>
                <w:szCs w:val="24"/>
              </w:rPr>
              <w:t xml:space="preserve"> մշակում</w:t>
            </w:r>
          </w:p>
        </w:tc>
        <w:tc>
          <w:tcPr>
            <w:tcW w:w="3259" w:type="dxa"/>
            <w:tcBorders>
              <w:top w:val="single" w:sz="4" w:space="0" w:color="auto"/>
              <w:bottom w:val="single" w:sz="4" w:space="0" w:color="auto"/>
            </w:tcBorders>
            <w:shd w:val="clear" w:color="auto" w:fill="auto"/>
            <w:tcMar>
              <w:top w:w="85" w:type="dxa"/>
              <w:bottom w:w="85" w:type="dxa"/>
            </w:tcMar>
          </w:tcPr>
          <w:p w14:paraId="6CE772B1" w14:textId="77777777"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բերված է սույն կանոնների 20-րդ աղյուսակում</w:t>
            </w:r>
          </w:p>
        </w:tc>
      </w:tr>
    </w:tbl>
    <w:p w14:paraId="439BC98C" w14:textId="77777777" w:rsidR="00987979" w:rsidRPr="00987979" w:rsidRDefault="00987979" w:rsidP="00987979">
      <w:pPr>
        <w:widowControl w:val="0"/>
        <w:spacing w:after="160" w:line="360" w:lineRule="auto"/>
        <w:rPr>
          <w:rFonts w:ascii="Sylfaen" w:hAnsi="Sylfaen"/>
          <w:sz w:val="24"/>
          <w:szCs w:val="24"/>
        </w:rPr>
      </w:pPr>
    </w:p>
    <w:p w14:paraId="4A8FD13B" w14:textId="77777777" w:rsidR="00987979" w:rsidRPr="00987979" w:rsidRDefault="00987979" w:rsidP="00987979">
      <w:pPr>
        <w:widowControl w:val="0"/>
        <w:spacing w:after="160" w:line="360" w:lineRule="auto"/>
        <w:jc w:val="right"/>
        <w:rPr>
          <w:rFonts w:ascii="Sylfaen" w:hAnsi="Sylfaen"/>
          <w:sz w:val="24"/>
          <w:szCs w:val="24"/>
        </w:rPr>
      </w:pPr>
      <w:r w:rsidRPr="00987979">
        <w:rPr>
          <w:rFonts w:ascii="Sylfaen" w:hAnsi="Sylfaen"/>
          <w:sz w:val="24"/>
          <w:szCs w:val="24"/>
        </w:rPr>
        <w:t>Աղյուսակ 18</w:t>
      </w:r>
    </w:p>
    <w:p w14:paraId="0A5AA851" w14:textId="0442B911" w:rsidR="00987979" w:rsidRPr="00987979" w:rsidRDefault="00987979" w:rsidP="00987979">
      <w:pPr>
        <w:widowControl w:val="0"/>
        <w:spacing w:after="160" w:line="360" w:lineRule="auto"/>
        <w:jc w:val="center"/>
        <w:rPr>
          <w:rFonts w:ascii="Sylfaen" w:hAnsi="Sylfaen"/>
          <w:sz w:val="24"/>
          <w:szCs w:val="24"/>
        </w:rPr>
      </w:pPr>
      <w:r w:rsidRPr="00987979">
        <w:rPr>
          <w:rFonts w:ascii="Sylfaen" w:hAnsi="Sylfaen"/>
          <w:sz w:val="24"/>
          <w:szCs w:val="24"/>
        </w:rPr>
        <w:t xml:space="preserve">«Արտադրողների ռեեստրի թարմացման ամսաթվի </w:t>
      </w:r>
      <w:r w:rsidR="00ED7AFC">
        <w:rPr>
          <w:rFonts w:ascii="Sylfaen" w:hAnsi="Sylfaen"/>
          <w:sz w:val="24"/>
          <w:szCs w:val="24"/>
        </w:rPr>
        <w:t>և</w:t>
      </w:r>
      <w:r w:rsidRPr="00987979">
        <w:rPr>
          <w:rFonts w:ascii="Sylfaen" w:hAnsi="Sylfaen"/>
          <w:sz w:val="24"/>
          <w:szCs w:val="24"/>
        </w:rPr>
        <w:t xml:space="preserve"> ժամի մասին տեղեկատվության հարցում» գործառնության (P.SS.15.OPR.009) նկարագրությունը</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135"/>
        <w:gridCol w:w="2686"/>
        <w:gridCol w:w="5818"/>
      </w:tblGrid>
      <w:tr w:rsidR="00987979" w:rsidRPr="00FA5350" w14:paraId="7DEE6B4A" w14:textId="77777777" w:rsidTr="0052304A">
        <w:trPr>
          <w:tblHeader/>
          <w:jc w:val="center"/>
        </w:trPr>
        <w:tc>
          <w:tcPr>
            <w:tcW w:w="1135" w:type="dxa"/>
            <w:shd w:val="clear" w:color="auto" w:fill="auto"/>
            <w:tcMar>
              <w:top w:w="85" w:type="dxa"/>
              <w:bottom w:w="85" w:type="dxa"/>
            </w:tcMar>
          </w:tcPr>
          <w:p w14:paraId="52F7E3C5" w14:textId="77777777" w:rsidR="00987979" w:rsidRPr="00FA5350" w:rsidRDefault="00987979" w:rsidP="0052304A">
            <w:pPr>
              <w:widowControl w:val="0"/>
              <w:spacing w:after="120" w:line="240" w:lineRule="auto"/>
              <w:jc w:val="center"/>
              <w:rPr>
                <w:rFonts w:ascii="Sylfaen" w:hAnsi="Sylfaen"/>
                <w:sz w:val="20"/>
                <w:szCs w:val="24"/>
              </w:rPr>
            </w:pPr>
            <w:r w:rsidRPr="00FA5350">
              <w:rPr>
                <w:rFonts w:ascii="Sylfaen" w:hAnsi="Sylfaen"/>
                <w:sz w:val="20"/>
                <w:szCs w:val="24"/>
              </w:rPr>
              <w:t>Համարը՝ ը/կ</w:t>
            </w:r>
          </w:p>
        </w:tc>
        <w:tc>
          <w:tcPr>
            <w:tcW w:w="2686" w:type="dxa"/>
            <w:shd w:val="clear" w:color="auto" w:fill="auto"/>
            <w:tcMar>
              <w:top w:w="85" w:type="dxa"/>
              <w:bottom w:w="85" w:type="dxa"/>
            </w:tcMar>
          </w:tcPr>
          <w:p w14:paraId="0AE9ED30" w14:textId="77777777" w:rsidR="00987979" w:rsidRPr="00FA5350" w:rsidRDefault="00987979" w:rsidP="0052304A">
            <w:pPr>
              <w:widowControl w:val="0"/>
              <w:spacing w:after="120" w:line="240" w:lineRule="auto"/>
              <w:jc w:val="center"/>
              <w:rPr>
                <w:rFonts w:ascii="Sylfaen" w:hAnsi="Sylfaen"/>
                <w:sz w:val="20"/>
                <w:szCs w:val="24"/>
              </w:rPr>
            </w:pPr>
            <w:r w:rsidRPr="00FA5350">
              <w:rPr>
                <w:rFonts w:ascii="Sylfaen" w:hAnsi="Sylfaen"/>
                <w:sz w:val="20"/>
                <w:szCs w:val="24"/>
              </w:rPr>
              <w:t>Տարրի նշագիրը</w:t>
            </w:r>
          </w:p>
        </w:tc>
        <w:tc>
          <w:tcPr>
            <w:tcW w:w="5818" w:type="dxa"/>
            <w:shd w:val="clear" w:color="auto" w:fill="auto"/>
            <w:tcMar>
              <w:top w:w="85" w:type="dxa"/>
              <w:bottom w:w="85" w:type="dxa"/>
            </w:tcMar>
          </w:tcPr>
          <w:p w14:paraId="4B3CFE23" w14:textId="77777777" w:rsidR="00987979" w:rsidRPr="00FA5350" w:rsidRDefault="00987979" w:rsidP="0052304A">
            <w:pPr>
              <w:widowControl w:val="0"/>
              <w:spacing w:after="120" w:line="240" w:lineRule="auto"/>
              <w:jc w:val="center"/>
              <w:rPr>
                <w:rFonts w:ascii="Sylfaen" w:hAnsi="Sylfaen"/>
                <w:sz w:val="20"/>
                <w:szCs w:val="24"/>
              </w:rPr>
            </w:pPr>
            <w:r w:rsidRPr="00FA5350">
              <w:rPr>
                <w:rFonts w:ascii="Sylfaen" w:hAnsi="Sylfaen"/>
                <w:sz w:val="20"/>
                <w:szCs w:val="24"/>
              </w:rPr>
              <w:t>Նկարագրությունը</w:t>
            </w:r>
          </w:p>
        </w:tc>
      </w:tr>
      <w:tr w:rsidR="00987979" w:rsidRPr="00FA5350" w14:paraId="2789A75C" w14:textId="77777777" w:rsidTr="0052304A">
        <w:trPr>
          <w:tblHeader/>
          <w:jc w:val="center"/>
        </w:trPr>
        <w:tc>
          <w:tcPr>
            <w:tcW w:w="1135" w:type="dxa"/>
            <w:shd w:val="clear" w:color="auto" w:fill="auto"/>
            <w:tcMar>
              <w:top w:w="85" w:type="dxa"/>
              <w:bottom w:w="85" w:type="dxa"/>
            </w:tcMar>
            <w:vAlign w:val="center"/>
          </w:tcPr>
          <w:p w14:paraId="3E96E946" w14:textId="77777777" w:rsidR="00987979" w:rsidRPr="00FA5350" w:rsidRDefault="00987979" w:rsidP="0052304A">
            <w:pPr>
              <w:widowControl w:val="0"/>
              <w:spacing w:after="120" w:line="240" w:lineRule="auto"/>
              <w:jc w:val="center"/>
              <w:rPr>
                <w:rFonts w:ascii="Sylfaen" w:hAnsi="Sylfaen"/>
                <w:sz w:val="20"/>
                <w:szCs w:val="24"/>
              </w:rPr>
            </w:pPr>
            <w:r w:rsidRPr="00FA5350">
              <w:rPr>
                <w:rFonts w:ascii="Sylfaen" w:hAnsi="Sylfaen"/>
                <w:sz w:val="20"/>
                <w:szCs w:val="24"/>
              </w:rPr>
              <w:t>1</w:t>
            </w:r>
          </w:p>
        </w:tc>
        <w:tc>
          <w:tcPr>
            <w:tcW w:w="2686" w:type="dxa"/>
            <w:shd w:val="clear" w:color="auto" w:fill="auto"/>
            <w:tcMar>
              <w:top w:w="85" w:type="dxa"/>
              <w:bottom w:w="85" w:type="dxa"/>
            </w:tcMar>
            <w:vAlign w:val="center"/>
          </w:tcPr>
          <w:p w14:paraId="3E7FF1C7" w14:textId="77777777" w:rsidR="00987979" w:rsidRPr="00FA5350" w:rsidRDefault="00987979" w:rsidP="0052304A">
            <w:pPr>
              <w:widowControl w:val="0"/>
              <w:spacing w:after="120" w:line="240" w:lineRule="auto"/>
              <w:jc w:val="center"/>
              <w:rPr>
                <w:rFonts w:ascii="Sylfaen" w:hAnsi="Sylfaen"/>
                <w:sz w:val="20"/>
                <w:szCs w:val="24"/>
              </w:rPr>
            </w:pPr>
            <w:r w:rsidRPr="00FA5350">
              <w:rPr>
                <w:rFonts w:ascii="Sylfaen" w:hAnsi="Sylfaen"/>
                <w:sz w:val="20"/>
                <w:szCs w:val="24"/>
              </w:rPr>
              <w:t>2</w:t>
            </w:r>
          </w:p>
        </w:tc>
        <w:tc>
          <w:tcPr>
            <w:tcW w:w="5818" w:type="dxa"/>
            <w:shd w:val="clear" w:color="auto" w:fill="auto"/>
            <w:tcMar>
              <w:top w:w="85" w:type="dxa"/>
              <w:bottom w:w="85" w:type="dxa"/>
            </w:tcMar>
            <w:vAlign w:val="center"/>
          </w:tcPr>
          <w:p w14:paraId="4D6B46D8" w14:textId="77777777" w:rsidR="00987979" w:rsidRPr="00FA5350" w:rsidRDefault="00987979" w:rsidP="0052304A">
            <w:pPr>
              <w:widowControl w:val="0"/>
              <w:spacing w:after="120" w:line="240" w:lineRule="auto"/>
              <w:jc w:val="center"/>
              <w:rPr>
                <w:rFonts w:ascii="Sylfaen" w:hAnsi="Sylfaen"/>
                <w:sz w:val="20"/>
                <w:szCs w:val="24"/>
              </w:rPr>
            </w:pPr>
            <w:r w:rsidRPr="00FA5350">
              <w:rPr>
                <w:rFonts w:ascii="Sylfaen" w:hAnsi="Sylfaen"/>
                <w:sz w:val="20"/>
                <w:szCs w:val="24"/>
              </w:rPr>
              <w:t>3</w:t>
            </w:r>
          </w:p>
        </w:tc>
      </w:tr>
      <w:tr w:rsidR="00987979" w:rsidRPr="00FA5350" w14:paraId="7FCAA55B" w14:textId="77777777" w:rsidTr="0052304A">
        <w:trPr>
          <w:jc w:val="center"/>
        </w:trPr>
        <w:tc>
          <w:tcPr>
            <w:tcW w:w="1135" w:type="dxa"/>
            <w:tcBorders>
              <w:bottom w:val="single" w:sz="4" w:space="0" w:color="auto"/>
            </w:tcBorders>
            <w:shd w:val="clear" w:color="auto" w:fill="auto"/>
            <w:tcMar>
              <w:top w:w="85" w:type="dxa"/>
              <w:bottom w:w="85" w:type="dxa"/>
            </w:tcMar>
          </w:tcPr>
          <w:p w14:paraId="66E6348F" w14:textId="77777777" w:rsidR="00987979" w:rsidRPr="00FA5350" w:rsidRDefault="00987979" w:rsidP="0052304A">
            <w:pPr>
              <w:widowControl w:val="0"/>
              <w:spacing w:after="120" w:line="240" w:lineRule="auto"/>
              <w:jc w:val="center"/>
              <w:rPr>
                <w:rFonts w:ascii="Sylfaen" w:hAnsi="Sylfaen"/>
                <w:sz w:val="20"/>
                <w:szCs w:val="24"/>
              </w:rPr>
            </w:pPr>
            <w:r w:rsidRPr="00FA5350">
              <w:rPr>
                <w:rFonts w:ascii="Sylfaen" w:hAnsi="Sylfaen"/>
                <w:sz w:val="20"/>
                <w:szCs w:val="24"/>
              </w:rPr>
              <w:t>1</w:t>
            </w:r>
          </w:p>
        </w:tc>
        <w:tc>
          <w:tcPr>
            <w:tcW w:w="2686" w:type="dxa"/>
            <w:tcBorders>
              <w:left w:val="single" w:sz="4" w:space="0" w:color="auto"/>
              <w:bottom w:val="single" w:sz="4" w:space="0" w:color="auto"/>
            </w:tcBorders>
            <w:shd w:val="clear" w:color="auto" w:fill="auto"/>
            <w:tcMar>
              <w:top w:w="85" w:type="dxa"/>
              <w:bottom w:w="85" w:type="dxa"/>
            </w:tcMar>
          </w:tcPr>
          <w:p w14:paraId="287B3E5F" w14:textId="77777777"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Ծածկագրային նշագիրը</w:t>
            </w:r>
          </w:p>
        </w:tc>
        <w:tc>
          <w:tcPr>
            <w:tcW w:w="5818" w:type="dxa"/>
            <w:shd w:val="clear" w:color="auto" w:fill="auto"/>
            <w:tcMar>
              <w:top w:w="85" w:type="dxa"/>
              <w:bottom w:w="85" w:type="dxa"/>
            </w:tcMar>
          </w:tcPr>
          <w:p w14:paraId="1B1495FC" w14:textId="77777777"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P.SS.15.OPR.009</w:t>
            </w:r>
          </w:p>
        </w:tc>
      </w:tr>
      <w:tr w:rsidR="00987979" w:rsidRPr="00FA5350" w14:paraId="277A956E" w14:textId="77777777" w:rsidTr="0052304A">
        <w:trPr>
          <w:jc w:val="center"/>
        </w:trPr>
        <w:tc>
          <w:tcPr>
            <w:tcW w:w="1135" w:type="dxa"/>
            <w:tcBorders>
              <w:top w:val="single" w:sz="4" w:space="0" w:color="auto"/>
              <w:bottom w:val="single" w:sz="4" w:space="0" w:color="auto"/>
            </w:tcBorders>
            <w:shd w:val="clear" w:color="auto" w:fill="auto"/>
            <w:tcMar>
              <w:top w:w="85" w:type="dxa"/>
              <w:bottom w:w="85" w:type="dxa"/>
            </w:tcMar>
          </w:tcPr>
          <w:p w14:paraId="1C3698D6" w14:textId="77777777" w:rsidR="00987979" w:rsidRPr="00FA5350" w:rsidRDefault="00987979" w:rsidP="0052304A">
            <w:pPr>
              <w:widowControl w:val="0"/>
              <w:spacing w:after="120" w:line="240" w:lineRule="auto"/>
              <w:jc w:val="center"/>
              <w:rPr>
                <w:rFonts w:ascii="Sylfaen" w:hAnsi="Sylfaen"/>
                <w:sz w:val="20"/>
                <w:szCs w:val="24"/>
              </w:rPr>
            </w:pPr>
            <w:r w:rsidRPr="00FA5350">
              <w:rPr>
                <w:rFonts w:ascii="Sylfaen" w:hAnsi="Sylfaen"/>
                <w:sz w:val="20"/>
                <w:szCs w:val="24"/>
              </w:rPr>
              <w:t>2</w:t>
            </w:r>
          </w:p>
        </w:tc>
        <w:tc>
          <w:tcPr>
            <w:tcW w:w="2686" w:type="dxa"/>
            <w:tcBorders>
              <w:left w:val="single" w:sz="4" w:space="0" w:color="auto"/>
            </w:tcBorders>
            <w:shd w:val="clear" w:color="auto" w:fill="auto"/>
            <w:tcMar>
              <w:top w:w="85" w:type="dxa"/>
              <w:bottom w:w="85" w:type="dxa"/>
            </w:tcMar>
          </w:tcPr>
          <w:p w14:paraId="7591F81F" w14:textId="77777777"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Գործառնության անվանումը</w:t>
            </w:r>
          </w:p>
        </w:tc>
        <w:tc>
          <w:tcPr>
            <w:tcW w:w="5818" w:type="dxa"/>
            <w:shd w:val="clear" w:color="auto" w:fill="auto"/>
            <w:tcMar>
              <w:top w:w="85" w:type="dxa"/>
              <w:bottom w:w="85" w:type="dxa"/>
            </w:tcMar>
          </w:tcPr>
          <w:p w14:paraId="7BE8A7CE" w14:textId="54D3FE68"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 xml:space="preserve">արտադրողների ռեեստրի թարմացման ամսաթվի </w:t>
            </w:r>
            <w:r w:rsidR="00ED7AFC">
              <w:rPr>
                <w:rFonts w:ascii="Sylfaen" w:hAnsi="Sylfaen"/>
                <w:sz w:val="20"/>
                <w:szCs w:val="24"/>
              </w:rPr>
              <w:t>և</w:t>
            </w:r>
            <w:r w:rsidRPr="00FA5350">
              <w:rPr>
                <w:rFonts w:ascii="Sylfaen" w:hAnsi="Sylfaen"/>
                <w:sz w:val="20"/>
                <w:szCs w:val="24"/>
              </w:rPr>
              <w:t xml:space="preserve"> ժամի մասին տեղեկատվության հարցում</w:t>
            </w:r>
          </w:p>
        </w:tc>
      </w:tr>
      <w:tr w:rsidR="00987979" w:rsidRPr="00FA5350" w14:paraId="51F5373A" w14:textId="77777777" w:rsidTr="0052304A">
        <w:trPr>
          <w:jc w:val="center"/>
        </w:trPr>
        <w:tc>
          <w:tcPr>
            <w:tcW w:w="1135" w:type="dxa"/>
            <w:tcBorders>
              <w:top w:val="single" w:sz="4" w:space="0" w:color="auto"/>
              <w:bottom w:val="single" w:sz="4" w:space="0" w:color="auto"/>
            </w:tcBorders>
            <w:shd w:val="clear" w:color="auto" w:fill="auto"/>
            <w:tcMar>
              <w:top w:w="85" w:type="dxa"/>
              <w:bottom w:w="85" w:type="dxa"/>
            </w:tcMar>
          </w:tcPr>
          <w:p w14:paraId="24C35FB9" w14:textId="77777777" w:rsidR="00987979" w:rsidRPr="00FA5350" w:rsidRDefault="00987979" w:rsidP="0052304A">
            <w:pPr>
              <w:widowControl w:val="0"/>
              <w:spacing w:after="120" w:line="240" w:lineRule="auto"/>
              <w:jc w:val="center"/>
              <w:rPr>
                <w:rFonts w:ascii="Sylfaen" w:hAnsi="Sylfaen"/>
                <w:sz w:val="20"/>
                <w:szCs w:val="24"/>
              </w:rPr>
            </w:pPr>
            <w:r w:rsidRPr="00FA5350">
              <w:rPr>
                <w:rFonts w:ascii="Sylfaen" w:hAnsi="Sylfaen"/>
                <w:sz w:val="20"/>
                <w:szCs w:val="24"/>
              </w:rPr>
              <w:t>3</w:t>
            </w:r>
          </w:p>
        </w:tc>
        <w:tc>
          <w:tcPr>
            <w:tcW w:w="2686" w:type="dxa"/>
            <w:tcBorders>
              <w:left w:val="single" w:sz="4" w:space="0" w:color="auto"/>
            </w:tcBorders>
            <w:shd w:val="clear" w:color="auto" w:fill="auto"/>
            <w:tcMar>
              <w:top w:w="85" w:type="dxa"/>
              <w:bottom w:w="85" w:type="dxa"/>
            </w:tcMar>
          </w:tcPr>
          <w:p w14:paraId="763C0FF9" w14:textId="77777777"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Կատարողը</w:t>
            </w:r>
          </w:p>
        </w:tc>
        <w:tc>
          <w:tcPr>
            <w:tcW w:w="5818" w:type="dxa"/>
            <w:shd w:val="clear" w:color="auto" w:fill="auto"/>
            <w:tcMar>
              <w:top w:w="85" w:type="dxa"/>
              <w:bottom w:w="85" w:type="dxa"/>
            </w:tcMar>
          </w:tcPr>
          <w:p w14:paraId="793DC681" w14:textId="77777777"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լիազորված մարմին</w:t>
            </w:r>
          </w:p>
        </w:tc>
      </w:tr>
      <w:tr w:rsidR="00987979" w:rsidRPr="00FA5350" w14:paraId="26334A7B" w14:textId="77777777" w:rsidTr="0052304A">
        <w:trPr>
          <w:jc w:val="center"/>
        </w:trPr>
        <w:tc>
          <w:tcPr>
            <w:tcW w:w="1135" w:type="dxa"/>
            <w:tcBorders>
              <w:top w:val="single" w:sz="4" w:space="0" w:color="auto"/>
              <w:bottom w:val="single" w:sz="4" w:space="0" w:color="auto"/>
            </w:tcBorders>
            <w:shd w:val="clear" w:color="auto" w:fill="auto"/>
            <w:tcMar>
              <w:top w:w="85" w:type="dxa"/>
              <w:bottom w:w="85" w:type="dxa"/>
            </w:tcMar>
          </w:tcPr>
          <w:p w14:paraId="4754895B" w14:textId="77777777" w:rsidR="00987979" w:rsidRPr="00FA5350" w:rsidRDefault="00987979" w:rsidP="0052304A">
            <w:pPr>
              <w:widowControl w:val="0"/>
              <w:spacing w:after="120" w:line="240" w:lineRule="auto"/>
              <w:jc w:val="center"/>
              <w:rPr>
                <w:rFonts w:ascii="Sylfaen" w:hAnsi="Sylfaen"/>
                <w:sz w:val="20"/>
                <w:szCs w:val="24"/>
              </w:rPr>
            </w:pPr>
            <w:r w:rsidRPr="00FA5350">
              <w:rPr>
                <w:rFonts w:ascii="Sylfaen" w:hAnsi="Sylfaen"/>
                <w:sz w:val="20"/>
                <w:szCs w:val="24"/>
              </w:rPr>
              <w:t>4</w:t>
            </w:r>
          </w:p>
        </w:tc>
        <w:tc>
          <w:tcPr>
            <w:tcW w:w="2686" w:type="dxa"/>
            <w:tcBorders>
              <w:left w:val="single" w:sz="4" w:space="0" w:color="auto"/>
            </w:tcBorders>
            <w:shd w:val="clear" w:color="auto" w:fill="auto"/>
            <w:tcMar>
              <w:top w:w="85" w:type="dxa"/>
              <w:bottom w:w="85" w:type="dxa"/>
            </w:tcMar>
          </w:tcPr>
          <w:p w14:paraId="1126475F" w14:textId="77777777"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Կատարման պայմանները</w:t>
            </w:r>
          </w:p>
        </w:tc>
        <w:tc>
          <w:tcPr>
            <w:tcW w:w="5818" w:type="dxa"/>
            <w:shd w:val="clear" w:color="auto" w:fill="auto"/>
            <w:tcMar>
              <w:top w:w="85" w:type="dxa"/>
              <w:bottom w:w="85" w:type="dxa"/>
            </w:tcMar>
          </w:tcPr>
          <w:p w14:paraId="048CBCCA" w14:textId="77777777"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կատարվում է լիազորված մարմնում պահվող՝ արտադրողների մասին տեղեկությունների վիճակի (վերջին թարմացման ամսաթվի ու ժամի) վերաբերյալ տեղեկատվությունը Հանձնաժողովում պահվող՝ արտադրողների ռեեստրից համապատասխան տեղեկատվության հետ սինքրոնացնելու անհրաժեշտությունը գնահատելու նպատակով</w:t>
            </w:r>
          </w:p>
        </w:tc>
      </w:tr>
      <w:tr w:rsidR="00987979" w:rsidRPr="00FA5350" w14:paraId="0B8322FC" w14:textId="77777777" w:rsidTr="0052304A">
        <w:trPr>
          <w:jc w:val="center"/>
        </w:trPr>
        <w:tc>
          <w:tcPr>
            <w:tcW w:w="1135" w:type="dxa"/>
            <w:tcBorders>
              <w:top w:val="single" w:sz="4" w:space="0" w:color="auto"/>
              <w:bottom w:val="single" w:sz="4" w:space="0" w:color="auto"/>
            </w:tcBorders>
            <w:shd w:val="clear" w:color="auto" w:fill="auto"/>
            <w:tcMar>
              <w:top w:w="85" w:type="dxa"/>
              <w:bottom w:w="85" w:type="dxa"/>
            </w:tcMar>
          </w:tcPr>
          <w:p w14:paraId="18BD13E6" w14:textId="77777777" w:rsidR="00987979" w:rsidRPr="00FA5350" w:rsidRDefault="00987979" w:rsidP="0052304A">
            <w:pPr>
              <w:widowControl w:val="0"/>
              <w:spacing w:after="120" w:line="240" w:lineRule="auto"/>
              <w:jc w:val="center"/>
              <w:rPr>
                <w:rFonts w:ascii="Sylfaen" w:hAnsi="Sylfaen"/>
                <w:sz w:val="20"/>
                <w:szCs w:val="24"/>
              </w:rPr>
            </w:pPr>
            <w:r w:rsidRPr="00FA5350">
              <w:rPr>
                <w:rFonts w:ascii="Sylfaen" w:hAnsi="Sylfaen"/>
                <w:sz w:val="20"/>
                <w:szCs w:val="24"/>
              </w:rPr>
              <w:t>5</w:t>
            </w:r>
          </w:p>
        </w:tc>
        <w:tc>
          <w:tcPr>
            <w:tcW w:w="2686" w:type="dxa"/>
            <w:tcBorders>
              <w:left w:val="single" w:sz="4" w:space="0" w:color="auto"/>
            </w:tcBorders>
            <w:shd w:val="clear" w:color="auto" w:fill="auto"/>
            <w:tcMar>
              <w:top w:w="85" w:type="dxa"/>
              <w:bottom w:w="85" w:type="dxa"/>
            </w:tcMar>
          </w:tcPr>
          <w:p w14:paraId="28B10F69" w14:textId="77777777"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Սահմանափակումները</w:t>
            </w:r>
          </w:p>
        </w:tc>
        <w:tc>
          <w:tcPr>
            <w:tcW w:w="5818" w:type="dxa"/>
            <w:shd w:val="clear" w:color="auto" w:fill="auto"/>
            <w:tcMar>
              <w:top w:w="85" w:type="dxa"/>
              <w:bottom w:w="85" w:type="dxa"/>
            </w:tcMar>
          </w:tcPr>
          <w:p w14:paraId="2BA8F31B" w14:textId="73687968"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ներկայացվող տեղեկությունների ձ</w:t>
            </w:r>
            <w:r w:rsidR="00ED7AFC">
              <w:rPr>
                <w:rFonts w:ascii="Sylfaen" w:hAnsi="Sylfaen"/>
                <w:sz w:val="20"/>
                <w:szCs w:val="24"/>
              </w:rPr>
              <w:t>և</w:t>
            </w:r>
            <w:r w:rsidRPr="00FA5350">
              <w:rPr>
                <w:rFonts w:ascii="Sylfaen" w:hAnsi="Sylfaen"/>
                <w:sz w:val="20"/>
                <w:szCs w:val="24"/>
              </w:rPr>
              <w:t xml:space="preserve">աչափն ու կառուցվածքը պետք է համապատասխանեն Էլեկտրոնային փաստաթղթերի </w:t>
            </w:r>
            <w:r w:rsidR="00ED7AFC">
              <w:rPr>
                <w:rFonts w:ascii="Sylfaen" w:hAnsi="Sylfaen"/>
                <w:sz w:val="20"/>
                <w:szCs w:val="24"/>
              </w:rPr>
              <w:t>և</w:t>
            </w:r>
            <w:r w:rsidRPr="00FA5350">
              <w:rPr>
                <w:rFonts w:ascii="Sylfaen" w:hAnsi="Sylfaen"/>
                <w:sz w:val="20"/>
                <w:szCs w:val="24"/>
              </w:rPr>
              <w:t xml:space="preserve"> տեղեկությունների ձ</w:t>
            </w:r>
            <w:r w:rsidR="00ED7AFC">
              <w:rPr>
                <w:rFonts w:ascii="Sylfaen" w:hAnsi="Sylfaen"/>
                <w:sz w:val="20"/>
                <w:szCs w:val="24"/>
              </w:rPr>
              <w:t>և</w:t>
            </w:r>
            <w:r w:rsidRPr="00FA5350">
              <w:rPr>
                <w:rFonts w:ascii="Sylfaen" w:hAnsi="Sylfaen"/>
                <w:sz w:val="20"/>
                <w:szCs w:val="24"/>
              </w:rPr>
              <w:t>աչափերի ու կառուցվածքների նկարագրությանը</w:t>
            </w:r>
          </w:p>
        </w:tc>
      </w:tr>
      <w:tr w:rsidR="00987979" w:rsidRPr="00FA5350" w14:paraId="6E16059E" w14:textId="77777777" w:rsidTr="0052304A">
        <w:trPr>
          <w:jc w:val="center"/>
        </w:trPr>
        <w:tc>
          <w:tcPr>
            <w:tcW w:w="1135" w:type="dxa"/>
            <w:tcBorders>
              <w:top w:val="single" w:sz="4" w:space="0" w:color="auto"/>
              <w:bottom w:val="single" w:sz="4" w:space="0" w:color="auto"/>
            </w:tcBorders>
            <w:shd w:val="clear" w:color="auto" w:fill="auto"/>
            <w:tcMar>
              <w:top w:w="85" w:type="dxa"/>
              <w:bottom w:w="85" w:type="dxa"/>
            </w:tcMar>
          </w:tcPr>
          <w:p w14:paraId="40E1DEA9" w14:textId="77777777" w:rsidR="00987979" w:rsidRPr="00FA5350" w:rsidRDefault="00987979" w:rsidP="0052304A">
            <w:pPr>
              <w:widowControl w:val="0"/>
              <w:spacing w:after="120" w:line="240" w:lineRule="auto"/>
              <w:jc w:val="center"/>
              <w:rPr>
                <w:rFonts w:ascii="Sylfaen" w:hAnsi="Sylfaen"/>
                <w:sz w:val="20"/>
                <w:szCs w:val="24"/>
              </w:rPr>
            </w:pPr>
            <w:r w:rsidRPr="00FA5350">
              <w:rPr>
                <w:rFonts w:ascii="Sylfaen" w:hAnsi="Sylfaen"/>
                <w:sz w:val="20"/>
                <w:szCs w:val="24"/>
              </w:rPr>
              <w:t>6</w:t>
            </w:r>
          </w:p>
        </w:tc>
        <w:tc>
          <w:tcPr>
            <w:tcW w:w="2686" w:type="dxa"/>
            <w:tcBorders>
              <w:left w:val="single" w:sz="4" w:space="0" w:color="auto"/>
            </w:tcBorders>
            <w:shd w:val="clear" w:color="auto" w:fill="auto"/>
            <w:tcMar>
              <w:top w:w="85" w:type="dxa"/>
              <w:bottom w:w="85" w:type="dxa"/>
            </w:tcMar>
          </w:tcPr>
          <w:p w14:paraId="3427CD51" w14:textId="77777777"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Գործառնության նկարագրությունը</w:t>
            </w:r>
          </w:p>
        </w:tc>
        <w:tc>
          <w:tcPr>
            <w:tcW w:w="5818" w:type="dxa"/>
            <w:shd w:val="clear" w:color="auto" w:fill="auto"/>
            <w:tcMar>
              <w:top w:w="85" w:type="dxa"/>
              <w:bottom w:w="85" w:type="dxa"/>
            </w:tcMar>
          </w:tcPr>
          <w:p w14:paraId="75FC60AF" w14:textId="3BFDE7E9"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կատարողը ձ</w:t>
            </w:r>
            <w:r w:rsidR="00ED7AFC">
              <w:rPr>
                <w:rFonts w:ascii="Sylfaen" w:hAnsi="Sylfaen"/>
                <w:sz w:val="20"/>
                <w:szCs w:val="24"/>
              </w:rPr>
              <w:t>և</w:t>
            </w:r>
            <w:r w:rsidRPr="00FA5350">
              <w:rPr>
                <w:rFonts w:ascii="Sylfaen" w:hAnsi="Sylfaen"/>
                <w:sz w:val="20"/>
                <w:szCs w:val="24"/>
              </w:rPr>
              <w:t xml:space="preserve">ավորում </w:t>
            </w:r>
            <w:r w:rsidR="00ED7AFC">
              <w:rPr>
                <w:rFonts w:ascii="Sylfaen" w:hAnsi="Sylfaen"/>
                <w:sz w:val="20"/>
                <w:szCs w:val="24"/>
              </w:rPr>
              <w:t>և</w:t>
            </w:r>
            <w:r w:rsidRPr="00FA5350">
              <w:rPr>
                <w:rFonts w:ascii="Sylfaen" w:hAnsi="Sylfaen"/>
                <w:sz w:val="20"/>
                <w:szCs w:val="24"/>
              </w:rPr>
              <w:t xml:space="preserve"> Հանձնաժողով է ուղարկում արտադրողների ռեեստրի թարմացման ամսաթվի </w:t>
            </w:r>
            <w:r w:rsidR="00ED7AFC">
              <w:rPr>
                <w:rFonts w:ascii="Sylfaen" w:hAnsi="Sylfaen"/>
                <w:sz w:val="20"/>
                <w:szCs w:val="24"/>
              </w:rPr>
              <w:t>և</w:t>
            </w:r>
            <w:r w:rsidRPr="00FA5350">
              <w:rPr>
                <w:rFonts w:ascii="Sylfaen" w:hAnsi="Sylfaen"/>
                <w:sz w:val="20"/>
                <w:szCs w:val="24"/>
              </w:rPr>
              <w:t xml:space="preserve"> ժամի մասին տեղեկատվություն ստանալու հարցումը՝ Լիազորված մարմինների </w:t>
            </w:r>
            <w:r w:rsidR="00ED7AFC">
              <w:rPr>
                <w:rFonts w:ascii="Sylfaen" w:hAnsi="Sylfaen"/>
                <w:sz w:val="20"/>
                <w:szCs w:val="24"/>
              </w:rPr>
              <w:t>և</w:t>
            </w:r>
            <w:r w:rsidRPr="00FA5350">
              <w:rPr>
                <w:rFonts w:ascii="Sylfaen" w:hAnsi="Sylfaen"/>
                <w:sz w:val="20"/>
                <w:szCs w:val="24"/>
              </w:rPr>
              <w:t xml:space="preserve"> Հանձնաժողովի միջ</w:t>
            </w:r>
            <w:r w:rsidR="00ED7AFC">
              <w:rPr>
                <w:rFonts w:ascii="Sylfaen" w:hAnsi="Sylfaen"/>
                <w:sz w:val="20"/>
                <w:szCs w:val="24"/>
              </w:rPr>
              <w:t>և</w:t>
            </w:r>
            <w:r w:rsidRPr="00FA5350">
              <w:rPr>
                <w:rFonts w:ascii="Sylfaen" w:hAnsi="Sylfaen"/>
                <w:sz w:val="20"/>
                <w:szCs w:val="24"/>
              </w:rPr>
              <w:t xml:space="preserve"> տեղեկատվական փոխգործակցության կանոնակարգին համապատասխան</w:t>
            </w:r>
          </w:p>
        </w:tc>
      </w:tr>
      <w:tr w:rsidR="00987979" w:rsidRPr="00FA5350" w14:paraId="26FB2733" w14:textId="77777777" w:rsidTr="0052304A">
        <w:trPr>
          <w:jc w:val="center"/>
        </w:trPr>
        <w:tc>
          <w:tcPr>
            <w:tcW w:w="1135" w:type="dxa"/>
            <w:tcBorders>
              <w:top w:val="single" w:sz="4" w:space="0" w:color="auto"/>
            </w:tcBorders>
            <w:shd w:val="clear" w:color="auto" w:fill="auto"/>
            <w:tcMar>
              <w:top w:w="85" w:type="dxa"/>
              <w:bottom w:w="85" w:type="dxa"/>
            </w:tcMar>
          </w:tcPr>
          <w:p w14:paraId="5DE27BE7" w14:textId="77777777" w:rsidR="00987979" w:rsidRPr="00FA5350" w:rsidRDefault="00987979" w:rsidP="0052304A">
            <w:pPr>
              <w:widowControl w:val="0"/>
              <w:spacing w:after="120" w:line="240" w:lineRule="auto"/>
              <w:jc w:val="center"/>
              <w:rPr>
                <w:rFonts w:ascii="Sylfaen" w:hAnsi="Sylfaen"/>
                <w:sz w:val="20"/>
                <w:szCs w:val="24"/>
              </w:rPr>
            </w:pPr>
            <w:r w:rsidRPr="00FA5350">
              <w:rPr>
                <w:rFonts w:ascii="Sylfaen" w:hAnsi="Sylfaen"/>
                <w:sz w:val="20"/>
                <w:szCs w:val="24"/>
              </w:rPr>
              <w:t>7</w:t>
            </w:r>
          </w:p>
        </w:tc>
        <w:tc>
          <w:tcPr>
            <w:tcW w:w="2686" w:type="dxa"/>
            <w:tcBorders>
              <w:left w:val="single" w:sz="4" w:space="0" w:color="auto"/>
            </w:tcBorders>
            <w:shd w:val="clear" w:color="auto" w:fill="auto"/>
            <w:tcMar>
              <w:top w:w="85" w:type="dxa"/>
              <w:bottom w:w="85" w:type="dxa"/>
            </w:tcMar>
          </w:tcPr>
          <w:p w14:paraId="54B83059" w14:textId="77777777"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Արդյունքները</w:t>
            </w:r>
          </w:p>
        </w:tc>
        <w:tc>
          <w:tcPr>
            <w:tcW w:w="5818" w:type="dxa"/>
            <w:shd w:val="clear" w:color="auto" w:fill="auto"/>
            <w:tcMar>
              <w:top w:w="85" w:type="dxa"/>
              <w:bottom w:w="85" w:type="dxa"/>
            </w:tcMar>
          </w:tcPr>
          <w:p w14:paraId="3923A198" w14:textId="77D90C57"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 xml:space="preserve">արտադրողների ռեեստրի թարմացման ամսաթվի </w:t>
            </w:r>
            <w:r w:rsidR="00ED7AFC">
              <w:rPr>
                <w:rFonts w:ascii="Sylfaen" w:hAnsi="Sylfaen"/>
                <w:sz w:val="20"/>
                <w:szCs w:val="24"/>
              </w:rPr>
              <w:t>և</w:t>
            </w:r>
            <w:r w:rsidRPr="00FA5350">
              <w:rPr>
                <w:rFonts w:ascii="Sylfaen" w:hAnsi="Sylfaen"/>
                <w:sz w:val="20"/>
                <w:szCs w:val="24"/>
              </w:rPr>
              <w:t xml:space="preserve"> ժամի մասին տեղեկատվության հարցումն ուղարկվել է Հանձնաժողով</w:t>
            </w:r>
          </w:p>
        </w:tc>
      </w:tr>
    </w:tbl>
    <w:p w14:paraId="0C1BA759" w14:textId="77777777" w:rsidR="00987979" w:rsidRPr="00987979" w:rsidRDefault="00987979" w:rsidP="00987979">
      <w:pPr>
        <w:widowControl w:val="0"/>
        <w:spacing w:after="160" w:line="360" w:lineRule="auto"/>
        <w:rPr>
          <w:rFonts w:ascii="Sylfaen" w:hAnsi="Sylfaen"/>
          <w:sz w:val="24"/>
          <w:szCs w:val="24"/>
        </w:rPr>
      </w:pPr>
    </w:p>
    <w:p w14:paraId="1BEFB051" w14:textId="77777777" w:rsidR="00987979" w:rsidRPr="00987979" w:rsidRDefault="00987979" w:rsidP="00987979">
      <w:pPr>
        <w:widowControl w:val="0"/>
        <w:spacing w:after="160" w:line="360" w:lineRule="auto"/>
        <w:jc w:val="right"/>
        <w:rPr>
          <w:rFonts w:ascii="Sylfaen" w:hAnsi="Sylfaen"/>
          <w:sz w:val="24"/>
          <w:szCs w:val="24"/>
        </w:rPr>
      </w:pPr>
      <w:r w:rsidRPr="00987979">
        <w:rPr>
          <w:rFonts w:ascii="Sylfaen" w:hAnsi="Sylfaen"/>
          <w:sz w:val="24"/>
          <w:szCs w:val="24"/>
        </w:rPr>
        <w:t>Աղյուսակ 19</w:t>
      </w:r>
    </w:p>
    <w:p w14:paraId="554BC2A1" w14:textId="0464422B" w:rsidR="00987979" w:rsidRPr="00987979" w:rsidRDefault="00987979" w:rsidP="00987979">
      <w:pPr>
        <w:widowControl w:val="0"/>
        <w:spacing w:after="160" w:line="360" w:lineRule="auto"/>
        <w:jc w:val="center"/>
        <w:rPr>
          <w:rFonts w:ascii="Sylfaen" w:hAnsi="Sylfaen"/>
          <w:sz w:val="24"/>
          <w:szCs w:val="24"/>
        </w:rPr>
      </w:pPr>
      <w:r w:rsidRPr="00987979">
        <w:rPr>
          <w:rFonts w:ascii="Sylfaen" w:hAnsi="Sylfaen"/>
          <w:sz w:val="24"/>
          <w:szCs w:val="24"/>
        </w:rPr>
        <w:t xml:space="preserve">«Արտադրողների ռեեստրի թարմացման ամսաթվի </w:t>
      </w:r>
      <w:r w:rsidR="00ED7AFC">
        <w:rPr>
          <w:rFonts w:ascii="Sylfaen" w:hAnsi="Sylfaen"/>
          <w:sz w:val="24"/>
          <w:szCs w:val="24"/>
        </w:rPr>
        <w:t>և</w:t>
      </w:r>
      <w:r w:rsidRPr="00987979">
        <w:rPr>
          <w:rFonts w:ascii="Sylfaen" w:hAnsi="Sylfaen"/>
          <w:sz w:val="24"/>
          <w:szCs w:val="24"/>
        </w:rPr>
        <w:t xml:space="preserve"> ժամի վերաբերյալ հարցման մշակում </w:t>
      </w:r>
      <w:r w:rsidR="00ED7AFC">
        <w:rPr>
          <w:rFonts w:ascii="Sylfaen" w:hAnsi="Sylfaen"/>
          <w:sz w:val="24"/>
          <w:szCs w:val="24"/>
        </w:rPr>
        <w:t>և</w:t>
      </w:r>
      <w:r w:rsidRPr="00987979">
        <w:rPr>
          <w:rFonts w:ascii="Sylfaen" w:hAnsi="Sylfaen"/>
          <w:sz w:val="24"/>
          <w:szCs w:val="24"/>
        </w:rPr>
        <w:t xml:space="preserve"> տեղեկատվության տրամադրում» գործառնության (P.SS.15.OPR.010) նկարագրությունը</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277"/>
        <w:gridCol w:w="2544"/>
        <w:gridCol w:w="5818"/>
      </w:tblGrid>
      <w:tr w:rsidR="00987979" w:rsidRPr="00FA5350" w14:paraId="3EC8AE41" w14:textId="77777777" w:rsidTr="0052304A">
        <w:trPr>
          <w:tblHeader/>
          <w:jc w:val="center"/>
        </w:trPr>
        <w:tc>
          <w:tcPr>
            <w:tcW w:w="1277" w:type="dxa"/>
            <w:shd w:val="clear" w:color="auto" w:fill="auto"/>
            <w:tcMar>
              <w:top w:w="85" w:type="dxa"/>
              <w:bottom w:w="85" w:type="dxa"/>
            </w:tcMar>
          </w:tcPr>
          <w:p w14:paraId="567684F6" w14:textId="77777777" w:rsidR="00987979" w:rsidRPr="00FA5350" w:rsidRDefault="00987979" w:rsidP="0052304A">
            <w:pPr>
              <w:widowControl w:val="0"/>
              <w:spacing w:after="120" w:line="240" w:lineRule="auto"/>
              <w:jc w:val="center"/>
              <w:rPr>
                <w:rFonts w:ascii="Sylfaen" w:hAnsi="Sylfaen"/>
                <w:sz w:val="20"/>
                <w:szCs w:val="24"/>
              </w:rPr>
            </w:pPr>
            <w:r w:rsidRPr="00FA5350">
              <w:rPr>
                <w:rFonts w:ascii="Sylfaen" w:hAnsi="Sylfaen"/>
                <w:sz w:val="20"/>
                <w:szCs w:val="24"/>
              </w:rPr>
              <w:t>Համարը՝ ը/կ</w:t>
            </w:r>
          </w:p>
        </w:tc>
        <w:tc>
          <w:tcPr>
            <w:tcW w:w="2544" w:type="dxa"/>
            <w:shd w:val="clear" w:color="auto" w:fill="auto"/>
            <w:tcMar>
              <w:top w:w="85" w:type="dxa"/>
              <w:bottom w:w="85" w:type="dxa"/>
            </w:tcMar>
          </w:tcPr>
          <w:p w14:paraId="1BD7AF7B" w14:textId="77777777" w:rsidR="00987979" w:rsidRPr="00FA5350" w:rsidRDefault="00987979" w:rsidP="0052304A">
            <w:pPr>
              <w:widowControl w:val="0"/>
              <w:spacing w:after="120" w:line="240" w:lineRule="auto"/>
              <w:jc w:val="center"/>
              <w:rPr>
                <w:rFonts w:ascii="Sylfaen" w:hAnsi="Sylfaen"/>
                <w:sz w:val="20"/>
                <w:szCs w:val="24"/>
              </w:rPr>
            </w:pPr>
            <w:r w:rsidRPr="00FA5350">
              <w:rPr>
                <w:rFonts w:ascii="Sylfaen" w:hAnsi="Sylfaen"/>
                <w:sz w:val="20"/>
                <w:szCs w:val="24"/>
              </w:rPr>
              <w:t>Տարրի նշագիրը</w:t>
            </w:r>
          </w:p>
        </w:tc>
        <w:tc>
          <w:tcPr>
            <w:tcW w:w="5818" w:type="dxa"/>
            <w:shd w:val="clear" w:color="auto" w:fill="auto"/>
            <w:tcMar>
              <w:top w:w="85" w:type="dxa"/>
              <w:bottom w:w="85" w:type="dxa"/>
            </w:tcMar>
          </w:tcPr>
          <w:p w14:paraId="3C73BA8E" w14:textId="77777777" w:rsidR="00987979" w:rsidRPr="00FA5350" w:rsidRDefault="00987979" w:rsidP="0052304A">
            <w:pPr>
              <w:widowControl w:val="0"/>
              <w:spacing w:after="120" w:line="240" w:lineRule="auto"/>
              <w:jc w:val="center"/>
              <w:rPr>
                <w:rFonts w:ascii="Sylfaen" w:hAnsi="Sylfaen"/>
                <w:sz w:val="20"/>
                <w:szCs w:val="24"/>
              </w:rPr>
            </w:pPr>
            <w:r w:rsidRPr="00FA5350">
              <w:rPr>
                <w:rFonts w:ascii="Sylfaen" w:hAnsi="Sylfaen"/>
                <w:sz w:val="20"/>
                <w:szCs w:val="24"/>
              </w:rPr>
              <w:t>Նկարագրությունը</w:t>
            </w:r>
          </w:p>
        </w:tc>
      </w:tr>
      <w:tr w:rsidR="00987979" w:rsidRPr="00FA5350" w14:paraId="3525993A" w14:textId="77777777" w:rsidTr="0052304A">
        <w:trPr>
          <w:tblHeader/>
          <w:jc w:val="center"/>
        </w:trPr>
        <w:tc>
          <w:tcPr>
            <w:tcW w:w="1277" w:type="dxa"/>
            <w:shd w:val="clear" w:color="auto" w:fill="auto"/>
            <w:tcMar>
              <w:top w:w="85" w:type="dxa"/>
              <w:bottom w:w="85" w:type="dxa"/>
            </w:tcMar>
            <w:vAlign w:val="center"/>
          </w:tcPr>
          <w:p w14:paraId="33D1D732" w14:textId="77777777" w:rsidR="00987979" w:rsidRPr="00FA5350" w:rsidRDefault="00987979" w:rsidP="0052304A">
            <w:pPr>
              <w:widowControl w:val="0"/>
              <w:spacing w:after="120" w:line="240" w:lineRule="auto"/>
              <w:jc w:val="center"/>
              <w:rPr>
                <w:rFonts w:ascii="Sylfaen" w:hAnsi="Sylfaen"/>
                <w:sz w:val="20"/>
                <w:szCs w:val="24"/>
              </w:rPr>
            </w:pPr>
            <w:r w:rsidRPr="00FA5350">
              <w:rPr>
                <w:rFonts w:ascii="Sylfaen" w:hAnsi="Sylfaen"/>
                <w:sz w:val="20"/>
                <w:szCs w:val="24"/>
              </w:rPr>
              <w:t>1</w:t>
            </w:r>
          </w:p>
        </w:tc>
        <w:tc>
          <w:tcPr>
            <w:tcW w:w="2544" w:type="dxa"/>
            <w:shd w:val="clear" w:color="auto" w:fill="auto"/>
            <w:tcMar>
              <w:top w:w="85" w:type="dxa"/>
              <w:bottom w:w="85" w:type="dxa"/>
            </w:tcMar>
            <w:vAlign w:val="center"/>
          </w:tcPr>
          <w:p w14:paraId="14395C01" w14:textId="77777777" w:rsidR="00987979" w:rsidRPr="00FA5350" w:rsidRDefault="00987979" w:rsidP="0052304A">
            <w:pPr>
              <w:widowControl w:val="0"/>
              <w:spacing w:after="120" w:line="240" w:lineRule="auto"/>
              <w:jc w:val="center"/>
              <w:rPr>
                <w:rFonts w:ascii="Sylfaen" w:hAnsi="Sylfaen"/>
                <w:sz w:val="20"/>
                <w:szCs w:val="24"/>
              </w:rPr>
            </w:pPr>
            <w:r w:rsidRPr="00FA5350">
              <w:rPr>
                <w:rFonts w:ascii="Sylfaen" w:hAnsi="Sylfaen"/>
                <w:sz w:val="20"/>
                <w:szCs w:val="24"/>
              </w:rPr>
              <w:t>2</w:t>
            </w:r>
          </w:p>
        </w:tc>
        <w:tc>
          <w:tcPr>
            <w:tcW w:w="5818" w:type="dxa"/>
            <w:shd w:val="clear" w:color="auto" w:fill="auto"/>
            <w:tcMar>
              <w:top w:w="85" w:type="dxa"/>
              <w:bottom w:w="85" w:type="dxa"/>
            </w:tcMar>
            <w:vAlign w:val="center"/>
          </w:tcPr>
          <w:p w14:paraId="778B46BC" w14:textId="77777777" w:rsidR="00987979" w:rsidRPr="00FA5350" w:rsidRDefault="00987979" w:rsidP="0052304A">
            <w:pPr>
              <w:widowControl w:val="0"/>
              <w:spacing w:after="120" w:line="240" w:lineRule="auto"/>
              <w:jc w:val="center"/>
              <w:rPr>
                <w:rFonts w:ascii="Sylfaen" w:hAnsi="Sylfaen"/>
                <w:sz w:val="20"/>
                <w:szCs w:val="24"/>
              </w:rPr>
            </w:pPr>
            <w:r w:rsidRPr="00FA5350">
              <w:rPr>
                <w:rFonts w:ascii="Sylfaen" w:hAnsi="Sylfaen"/>
                <w:sz w:val="20"/>
                <w:szCs w:val="24"/>
              </w:rPr>
              <w:t>3</w:t>
            </w:r>
          </w:p>
        </w:tc>
      </w:tr>
      <w:tr w:rsidR="00987979" w:rsidRPr="00FA5350" w14:paraId="4B210412" w14:textId="77777777" w:rsidTr="0052304A">
        <w:trPr>
          <w:jc w:val="center"/>
        </w:trPr>
        <w:tc>
          <w:tcPr>
            <w:tcW w:w="1277" w:type="dxa"/>
            <w:tcBorders>
              <w:bottom w:val="single" w:sz="4" w:space="0" w:color="auto"/>
            </w:tcBorders>
            <w:shd w:val="clear" w:color="auto" w:fill="auto"/>
            <w:tcMar>
              <w:top w:w="85" w:type="dxa"/>
              <w:bottom w:w="85" w:type="dxa"/>
            </w:tcMar>
          </w:tcPr>
          <w:p w14:paraId="7E741484" w14:textId="77777777" w:rsidR="00987979" w:rsidRPr="00FA5350" w:rsidRDefault="00987979" w:rsidP="0052304A">
            <w:pPr>
              <w:widowControl w:val="0"/>
              <w:spacing w:after="120" w:line="240" w:lineRule="auto"/>
              <w:jc w:val="center"/>
              <w:rPr>
                <w:rFonts w:ascii="Sylfaen" w:hAnsi="Sylfaen"/>
                <w:sz w:val="20"/>
                <w:szCs w:val="24"/>
              </w:rPr>
            </w:pPr>
            <w:r w:rsidRPr="00FA5350">
              <w:rPr>
                <w:rFonts w:ascii="Sylfaen" w:hAnsi="Sylfaen"/>
                <w:sz w:val="20"/>
                <w:szCs w:val="24"/>
              </w:rPr>
              <w:t>1</w:t>
            </w:r>
          </w:p>
        </w:tc>
        <w:tc>
          <w:tcPr>
            <w:tcW w:w="2544" w:type="dxa"/>
            <w:tcBorders>
              <w:left w:val="single" w:sz="4" w:space="0" w:color="auto"/>
              <w:bottom w:val="single" w:sz="4" w:space="0" w:color="auto"/>
            </w:tcBorders>
            <w:shd w:val="clear" w:color="auto" w:fill="auto"/>
            <w:tcMar>
              <w:top w:w="85" w:type="dxa"/>
              <w:bottom w:w="85" w:type="dxa"/>
            </w:tcMar>
          </w:tcPr>
          <w:p w14:paraId="464412F9" w14:textId="77777777"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Ծածկագրային նշագիրը</w:t>
            </w:r>
          </w:p>
        </w:tc>
        <w:tc>
          <w:tcPr>
            <w:tcW w:w="5818" w:type="dxa"/>
            <w:shd w:val="clear" w:color="auto" w:fill="auto"/>
            <w:tcMar>
              <w:top w:w="85" w:type="dxa"/>
              <w:bottom w:w="85" w:type="dxa"/>
            </w:tcMar>
          </w:tcPr>
          <w:p w14:paraId="3C98C096" w14:textId="77777777"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P.SS.15.OPR.010</w:t>
            </w:r>
          </w:p>
        </w:tc>
      </w:tr>
      <w:tr w:rsidR="00987979" w:rsidRPr="00FA5350" w14:paraId="544D8C05" w14:textId="77777777" w:rsidTr="0052304A">
        <w:trPr>
          <w:jc w:val="center"/>
        </w:trPr>
        <w:tc>
          <w:tcPr>
            <w:tcW w:w="1277" w:type="dxa"/>
            <w:tcBorders>
              <w:top w:val="single" w:sz="4" w:space="0" w:color="auto"/>
              <w:bottom w:val="single" w:sz="4" w:space="0" w:color="auto"/>
            </w:tcBorders>
            <w:shd w:val="clear" w:color="auto" w:fill="auto"/>
            <w:tcMar>
              <w:top w:w="85" w:type="dxa"/>
              <w:bottom w:w="85" w:type="dxa"/>
            </w:tcMar>
          </w:tcPr>
          <w:p w14:paraId="4CA60E9D" w14:textId="77777777" w:rsidR="00987979" w:rsidRPr="00FA5350" w:rsidRDefault="00987979" w:rsidP="0052304A">
            <w:pPr>
              <w:widowControl w:val="0"/>
              <w:spacing w:after="120" w:line="240" w:lineRule="auto"/>
              <w:jc w:val="center"/>
              <w:rPr>
                <w:rFonts w:ascii="Sylfaen" w:hAnsi="Sylfaen"/>
                <w:sz w:val="20"/>
                <w:szCs w:val="24"/>
              </w:rPr>
            </w:pPr>
            <w:r w:rsidRPr="00FA5350">
              <w:rPr>
                <w:rFonts w:ascii="Sylfaen" w:hAnsi="Sylfaen"/>
                <w:sz w:val="20"/>
                <w:szCs w:val="24"/>
              </w:rPr>
              <w:t>2</w:t>
            </w:r>
          </w:p>
        </w:tc>
        <w:tc>
          <w:tcPr>
            <w:tcW w:w="2544" w:type="dxa"/>
            <w:tcBorders>
              <w:left w:val="single" w:sz="4" w:space="0" w:color="auto"/>
            </w:tcBorders>
            <w:shd w:val="clear" w:color="auto" w:fill="auto"/>
            <w:tcMar>
              <w:top w:w="85" w:type="dxa"/>
              <w:bottom w:w="85" w:type="dxa"/>
            </w:tcMar>
          </w:tcPr>
          <w:p w14:paraId="198B8257" w14:textId="77777777"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Գործառնության անվանումը</w:t>
            </w:r>
          </w:p>
        </w:tc>
        <w:tc>
          <w:tcPr>
            <w:tcW w:w="5818" w:type="dxa"/>
            <w:shd w:val="clear" w:color="auto" w:fill="auto"/>
            <w:tcMar>
              <w:top w:w="85" w:type="dxa"/>
              <w:bottom w:w="85" w:type="dxa"/>
            </w:tcMar>
          </w:tcPr>
          <w:p w14:paraId="18140D43" w14:textId="50495FEB"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 xml:space="preserve">արտադրողների ռեեստրի թարմացման ամսաթվի </w:t>
            </w:r>
            <w:r w:rsidR="00ED7AFC">
              <w:rPr>
                <w:rFonts w:ascii="Sylfaen" w:hAnsi="Sylfaen"/>
                <w:sz w:val="20"/>
                <w:szCs w:val="24"/>
              </w:rPr>
              <w:t>և</w:t>
            </w:r>
            <w:r w:rsidRPr="00FA5350">
              <w:rPr>
                <w:rFonts w:ascii="Sylfaen" w:hAnsi="Sylfaen"/>
                <w:sz w:val="20"/>
                <w:szCs w:val="24"/>
              </w:rPr>
              <w:t xml:space="preserve"> ժամի վերաբերյալ հարցման մշակում </w:t>
            </w:r>
            <w:r w:rsidR="00ED7AFC">
              <w:rPr>
                <w:rFonts w:ascii="Sylfaen" w:hAnsi="Sylfaen"/>
                <w:sz w:val="20"/>
                <w:szCs w:val="24"/>
              </w:rPr>
              <w:t>և</w:t>
            </w:r>
            <w:r w:rsidRPr="00FA5350">
              <w:rPr>
                <w:rFonts w:ascii="Sylfaen" w:hAnsi="Sylfaen"/>
                <w:sz w:val="20"/>
                <w:szCs w:val="24"/>
              </w:rPr>
              <w:t xml:space="preserve"> տեղեկատվության տրամադրում</w:t>
            </w:r>
          </w:p>
        </w:tc>
      </w:tr>
      <w:tr w:rsidR="00987979" w:rsidRPr="00FA5350" w14:paraId="4CCE7BC1" w14:textId="77777777" w:rsidTr="0052304A">
        <w:trPr>
          <w:jc w:val="center"/>
        </w:trPr>
        <w:tc>
          <w:tcPr>
            <w:tcW w:w="1277" w:type="dxa"/>
            <w:tcBorders>
              <w:top w:val="single" w:sz="4" w:space="0" w:color="auto"/>
              <w:bottom w:val="single" w:sz="4" w:space="0" w:color="auto"/>
            </w:tcBorders>
            <w:shd w:val="clear" w:color="auto" w:fill="auto"/>
            <w:tcMar>
              <w:top w:w="85" w:type="dxa"/>
              <w:bottom w:w="85" w:type="dxa"/>
            </w:tcMar>
          </w:tcPr>
          <w:p w14:paraId="3E017D00" w14:textId="77777777" w:rsidR="00987979" w:rsidRPr="00FA5350" w:rsidRDefault="00987979" w:rsidP="0052304A">
            <w:pPr>
              <w:widowControl w:val="0"/>
              <w:spacing w:after="120" w:line="240" w:lineRule="auto"/>
              <w:jc w:val="center"/>
              <w:rPr>
                <w:rFonts w:ascii="Sylfaen" w:hAnsi="Sylfaen"/>
                <w:sz w:val="20"/>
                <w:szCs w:val="24"/>
              </w:rPr>
            </w:pPr>
            <w:r w:rsidRPr="00FA5350">
              <w:rPr>
                <w:rFonts w:ascii="Sylfaen" w:hAnsi="Sylfaen"/>
                <w:sz w:val="20"/>
                <w:szCs w:val="24"/>
              </w:rPr>
              <w:t>3</w:t>
            </w:r>
          </w:p>
        </w:tc>
        <w:tc>
          <w:tcPr>
            <w:tcW w:w="2544" w:type="dxa"/>
            <w:tcBorders>
              <w:left w:val="single" w:sz="4" w:space="0" w:color="auto"/>
            </w:tcBorders>
            <w:shd w:val="clear" w:color="auto" w:fill="auto"/>
            <w:tcMar>
              <w:top w:w="85" w:type="dxa"/>
              <w:bottom w:w="85" w:type="dxa"/>
            </w:tcMar>
          </w:tcPr>
          <w:p w14:paraId="5A253307" w14:textId="77777777"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Կատարողը</w:t>
            </w:r>
          </w:p>
        </w:tc>
        <w:tc>
          <w:tcPr>
            <w:tcW w:w="5818" w:type="dxa"/>
            <w:shd w:val="clear" w:color="auto" w:fill="auto"/>
            <w:tcMar>
              <w:top w:w="85" w:type="dxa"/>
              <w:bottom w:w="85" w:type="dxa"/>
            </w:tcMar>
          </w:tcPr>
          <w:p w14:paraId="60237F10" w14:textId="77777777"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Հանձնաժողով</w:t>
            </w:r>
          </w:p>
        </w:tc>
      </w:tr>
      <w:tr w:rsidR="00987979" w:rsidRPr="00FA5350" w14:paraId="5B5DDEA6" w14:textId="77777777" w:rsidTr="0052304A">
        <w:trPr>
          <w:jc w:val="center"/>
        </w:trPr>
        <w:tc>
          <w:tcPr>
            <w:tcW w:w="1277" w:type="dxa"/>
            <w:tcBorders>
              <w:top w:val="single" w:sz="4" w:space="0" w:color="auto"/>
              <w:bottom w:val="single" w:sz="4" w:space="0" w:color="auto"/>
            </w:tcBorders>
            <w:shd w:val="clear" w:color="auto" w:fill="auto"/>
            <w:tcMar>
              <w:top w:w="85" w:type="dxa"/>
              <w:bottom w:w="85" w:type="dxa"/>
            </w:tcMar>
          </w:tcPr>
          <w:p w14:paraId="286E6704" w14:textId="77777777" w:rsidR="00987979" w:rsidRPr="00FA5350" w:rsidRDefault="00987979" w:rsidP="0052304A">
            <w:pPr>
              <w:widowControl w:val="0"/>
              <w:spacing w:after="120" w:line="240" w:lineRule="auto"/>
              <w:jc w:val="center"/>
              <w:rPr>
                <w:rFonts w:ascii="Sylfaen" w:hAnsi="Sylfaen"/>
                <w:sz w:val="20"/>
                <w:szCs w:val="24"/>
              </w:rPr>
            </w:pPr>
            <w:r w:rsidRPr="00FA5350">
              <w:rPr>
                <w:rFonts w:ascii="Sylfaen" w:hAnsi="Sylfaen"/>
                <w:sz w:val="20"/>
                <w:szCs w:val="24"/>
              </w:rPr>
              <w:t>4</w:t>
            </w:r>
          </w:p>
        </w:tc>
        <w:tc>
          <w:tcPr>
            <w:tcW w:w="2544" w:type="dxa"/>
            <w:tcBorders>
              <w:left w:val="single" w:sz="4" w:space="0" w:color="auto"/>
            </w:tcBorders>
            <w:shd w:val="clear" w:color="auto" w:fill="auto"/>
            <w:tcMar>
              <w:top w:w="85" w:type="dxa"/>
              <w:bottom w:w="85" w:type="dxa"/>
            </w:tcMar>
          </w:tcPr>
          <w:p w14:paraId="2E72DE5E" w14:textId="77777777"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Կատարման պայմանները</w:t>
            </w:r>
          </w:p>
        </w:tc>
        <w:tc>
          <w:tcPr>
            <w:tcW w:w="5818" w:type="dxa"/>
            <w:shd w:val="clear" w:color="auto" w:fill="auto"/>
            <w:tcMar>
              <w:top w:w="85" w:type="dxa"/>
              <w:bottom w:w="85" w:type="dxa"/>
            </w:tcMar>
          </w:tcPr>
          <w:p w14:paraId="07C994CB" w14:textId="2E93D247"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 xml:space="preserve">կատարվում է արտադրողների ռեեստրի թարմացման ամսաթվի </w:t>
            </w:r>
            <w:r w:rsidR="00ED7AFC">
              <w:rPr>
                <w:rFonts w:ascii="Sylfaen" w:hAnsi="Sylfaen"/>
                <w:sz w:val="20"/>
                <w:szCs w:val="24"/>
              </w:rPr>
              <w:t>և</w:t>
            </w:r>
            <w:r w:rsidRPr="00FA5350">
              <w:rPr>
                <w:rFonts w:ascii="Sylfaen" w:hAnsi="Sylfaen"/>
                <w:sz w:val="20"/>
                <w:szCs w:val="24"/>
              </w:rPr>
              <w:t xml:space="preserve"> ժամի մասին տեղեկատվության հարցումը կատարողի կողմից ստանալու դեպքում («Արտադրողների ռեեստրի թարմացման ամսաթվի </w:t>
            </w:r>
            <w:r w:rsidR="00ED7AFC">
              <w:rPr>
                <w:rFonts w:ascii="Sylfaen" w:hAnsi="Sylfaen"/>
                <w:sz w:val="20"/>
                <w:szCs w:val="24"/>
              </w:rPr>
              <w:t>և</w:t>
            </w:r>
            <w:r w:rsidRPr="00FA5350">
              <w:rPr>
                <w:rFonts w:ascii="Sylfaen" w:hAnsi="Sylfaen"/>
                <w:sz w:val="20"/>
                <w:szCs w:val="24"/>
              </w:rPr>
              <w:t xml:space="preserve"> ժամի մասին տեղեկատվության հարցում» գործառնություն (P.SS.15.OPR.009))</w:t>
            </w:r>
          </w:p>
        </w:tc>
      </w:tr>
      <w:tr w:rsidR="00987979" w:rsidRPr="00FA5350" w14:paraId="45B36DB9" w14:textId="77777777" w:rsidTr="0052304A">
        <w:trPr>
          <w:jc w:val="center"/>
        </w:trPr>
        <w:tc>
          <w:tcPr>
            <w:tcW w:w="1277" w:type="dxa"/>
            <w:tcBorders>
              <w:top w:val="single" w:sz="4" w:space="0" w:color="auto"/>
              <w:bottom w:val="single" w:sz="4" w:space="0" w:color="auto"/>
            </w:tcBorders>
            <w:shd w:val="clear" w:color="auto" w:fill="auto"/>
            <w:tcMar>
              <w:top w:w="85" w:type="dxa"/>
              <w:bottom w:w="85" w:type="dxa"/>
            </w:tcMar>
          </w:tcPr>
          <w:p w14:paraId="3B337B45" w14:textId="77777777" w:rsidR="00987979" w:rsidRPr="00FA5350" w:rsidRDefault="00987979" w:rsidP="0052304A">
            <w:pPr>
              <w:widowControl w:val="0"/>
              <w:spacing w:after="120" w:line="240" w:lineRule="auto"/>
              <w:jc w:val="center"/>
              <w:rPr>
                <w:rFonts w:ascii="Sylfaen" w:hAnsi="Sylfaen"/>
                <w:sz w:val="20"/>
                <w:szCs w:val="24"/>
              </w:rPr>
            </w:pPr>
            <w:r w:rsidRPr="00FA5350">
              <w:rPr>
                <w:rFonts w:ascii="Sylfaen" w:hAnsi="Sylfaen"/>
                <w:sz w:val="20"/>
                <w:szCs w:val="24"/>
              </w:rPr>
              <w:t>5</w:t>
            </w:r>
          </w:p>
        </w:tc>
        <w:tc>
          <w:tcPr>
            <w:tcW w:w="2544" w:type="dxa"/>
            <w:tcBorders>
              <w:left w:val="single" w:sz="4" w:space="0" w:color="auto"/>
            </w:tcBorders>
            <w:shd w:val="clear" w:color="auto" w:fill="auto"/>
            <w:tcMar>
              <w:top w:w="85" w:type="dxa"/>
              <w:bottom w:w="85" w:type="dxa"/>
            </w:tcMar>
          </w:tcPr>
          <w:p w14:paraId="410CCE4C" w14:textId="77777777"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Սահմանափակումները</w:t>
            </w:r>
          </w:p>
        </w:tc>
        <w:tc>
          <w:tcPr>
            <w:tcW w:w="5818" w:type="dxa"/>
            <w:shd w:val="clear" w:color="auto" w:fill="auto"/>
            <w:tcMar>
              <w:top w:w="85" w:type="dxa"/>
              <w:bottom w:w="85" w:type="dxa"/>
            </w:tcMar>
          </w:tcPr>
          <w:p w14:paraId="23531759" w14:textId="110AC239"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ներկայացվող տեղեկատվության ձ</w:t>
            </w:r>
            <w:r w:rsidR="00ED7AFC">
              <w:rPr>
                <w:rFonts w:ascii="Sylfaen" w:hAnsi="Sylfaen"/>
                <w:sz w:val="20"/>
                <w:szCs w:val="24"/>
              </w:rPr>
              <w:t>և</w:t>
            </w:r>
            <w:r w:rsidRPr="00FA5350">
              <w:rPr>
                <w:rFonts w:ascii="Sylfaen" w:hAnsi="Sylfaen"/>
                <w:sz w:val="20"/>
                <w:szCs w:val="24"/>
              </w:rPr>
              <w:t xml:space="preserve">աչափն ու կառուցվածքը պետք է համապատասխանեն Էլեկտրոնային փաստաթղթերի </w:t>
            </w:r>
            <w:r w:rsidR="00ED7AFC">
              <w:rPr>
                <w:rFonts w:ascii="Sylfaen" w:hAnsi="Sylfaen"/>
                <w:sz w:val="20"/>
                <w:szCs w:val="24"/>
              </w:rPr>
              <w:t>և</w:t>
            </w:r>
            <w:r w:rsidRPr="00FA5350">
              <w:rPr>
                <w:rFonts w:ascii="Sylfaen" w:hAnsi="Sylfaen"/>
                <w:sz w:val="20"/>
                <w:szCs w:val="24"/>
              </w:rPr>
              <w:t xml:space="preserve"> տեղեկությունների ձ</w:t>
            </w:r>
            <w:r w:rsidR="00ED7AFC">
              <w:rPr>
                <w:rFonts w:ascii="Sylfaen" w:hAnsi="Sylfaen"/>
                <w:sz w:val="20"/>
                <w:szCs w:val="24"/>
              </w:rPr>
              <w:t>և</w:t>
            </w:r>
            <w:r w:rsidRPr="00FA5350">
              <w:rPr>
                <w:rFonts w:ascii="Sylfaen" w:hAnsi="Sylfaen"/>
                <w:sz w:val="20"/>
                <w:szCs w:val="24"/>
              </w:rPr>
              <w:t xml:space="preserve">աչափերի ու կառուցվածքների նկարագրությանը։ Հաղորդագրությունը </w:t>
            </w:r>
            <w:r w:rsidR="00ED7AFC">
              <w:rPr>
                <w:rFonts w:ascii="Sylfaen" w:hAnsi="Sylfaen"/>
                <w:sz w:val="20"/>
                <w:szCs w:val="24"/>
              </w:rPr>
              <w:t>և</w:t>
            </w:r>
            <w:r w:rsidRPr="00FA5350">
              <w:rPr>
                <w:rFonts w:ascii="Sylfaen" w:hAnsi="Sylfaen"/>
                <w:sz w:val="20"/>
                <w:szCs w:val="24"/>
              </w:rPr>
              <w:t xml:space="preserve"> էլեկտրոնային փաստաթուղթը (տեղեկությունները) պետք է համապատասխանեն էլեկտրոնային փաստաթղթի (տեղեկությունների) վավերապայմանների լրացման պահանջներին, որոնք նախատեսված են Լիազորված մարմինների </w:t>
            </w:r>
            <w:r w:rsidR="00ED7AFC">
              <w:rPr>
                <w:rFonts w:ascii="Sylfaen" w:hAnsi="Sylfaen"/>
                <w:sz w:val="20"/>
                <w:szCs w:val="24"/>
              </w:rPr>
              <w:t>և</w:t>
            </w:r>
            <w:r w:rsidRPr="00FA5350">
              <w:rPr>
                <w:rFonts w:ascii="Sylfaen" w:hAnsi="Sylfaen"/>
                <w:sz w:val="20"/>
                <w:szCs w:val="24"/>
              </w:rPr>
              <w:t xml:space="preserve"> Հանձնաժողովի միջ</w:t>
            </w:r>
            <w:r w:rsidR="00ED7AFC">
              <w:rPr>
                <w:rFonts w:ascii="Sylfaen" w:hAnsi="Sylfaen"/>
                <w:sz w:val="20"/>
                <w:szCs w:val="24"/>
              </w:rPr>
              <w:t>և</w:t>
            </w:r>
            <w:r w:rsidRPr="00FA5350">
              <w:rPr>
                <w:rFonts w:ascii="Sylfaen" w:hAnsi="Sylfaen"/>
                <w:sz w:val="20"/>
                <w:szCs w:val="24"/>
              </w:rPr>
              <w:t xml:space="preserve"> տեղեկատվական փոխգործակցության կանոնակարգով</w:t>
            </w:r>
          </w:p>
        </w:tc>
      </w:tr>
      <w:tr w:rsidR="00987979" w:rsidRPr="00FA5350" w14:paraId="337D019B" w14:textId="77777777" w:rsidTr="0052304A">
        <w:trPr>
          <w:jc w:val="center"/>
        </w:trPr>
        <w:tc>
          <w:tcPr>
            <w:tcW w:w="1277" w:type="dxa"/>
            <w:tcBorders>
              <w:top w:val="single" w:sz="4" w:space="0" w:color="auto"/>
              <w:bottom w:val="single" w:sz="4" w:space="0" w:color="auto"/>
            </w:tcBorders>
            <w:shd w:val="clear" w:color="auto" w:fill="auto"/>
            <w:tcMar>
              <w:top w:w="85" w:type="dxa"/>
              <w:bottom w:w="85" w:type="dxa"/>
            </w:tcMar>
          </w:tcPr>
          <w:p w14:paraId="0F853B7C" w14:textId="77777777" w:rsidR="00987979" w:rsidRPr="00FA5350" w:rsidRDefault="00987979" w:rsidP="0052304A">
            <w:pPr>
              <w:widowControl w:val="0"/>
              <w:spacing w:after="120" w:line="240" w:lineRule="auto"/>
              <w:jc w:val="center"/>
              <w:rPr>
                <w:rFonts w:ascii="Sylfaen" w:hAnsi="Sylfaen"/>
                <w:sz w:val="20"/>
                <w:szCs w:val="24"/>
              </w:rPr>
            </w:pPr>
            <w:r w:rsidRPr="00FA5350">
              <w:rPr>
                <w:rFonts w:ascii="Sylfaen" w:hAnsi="Sylfaen"/>
                <w:sz w:val="20"/>
                <w:szCs w:val="24"/>
              </w:rPr>
              <w:t>6</w:t>
            </w:r>
          </w:p>
        </w:tc>
        <w:tc>
          <w:tcPr>
            <w:tcW w:w="2544" w:type="dxa"/>
            <w:tcBorders>
              <w:left w:val="single" w:sz="4" w:space="0" w:color="auto"/>
            </w:tcBorders>
            <w:shd w:val="clear" w:color="auto" w:fill="auto"/>
            <w:tcMar>
              <w:top w:w="85" w:type="dxa"/>
              <w:bottom w:w="85" w:type="dxa"/>
            </w:tcMar>
          </w:tcPr>
          <w:p w14:paraId="0547BF65" w14:textId="77777777"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Գործառնության նկարագրությունը</w:t>
            </w:r>
          </w:p>
        </w:tc>
        <w:tc>
          <w:tcPr>
            <w:tcW w:w="5818" w:type="dxa"/>
            <w:shd w:val="clear" w:color="auto" w:fill="auto"/>
            <w:tcMar>
              <w:top w:w="85" w:type="dxa"/>
              <w:bottom w:w="85" w:type="dxa"/>
            </w:tcMar>
          </w:tcPr>
          <w:p w14:paraId="2C8633C6" w14:textId="5E7329E0"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կատարողը կատարում է ստացված հարցման մշակումը, ձ</w:t>
            </w:r>
            <w:r w:rsidR="00ED7AFC">
              <w:rPr>
                <w:rFonts w:ascii="Sylfaen" w:hAnsi="Sylfaen"/>
                <w:sz w:val="20"/>
                <w:szCs w:val="24"/>
              </w:rPr>
              <w:t>և</w:t>
            </w:r>
            <w:r w:rsidRPr="00FA5350">
              <w:rPr>
                <w:rFonts w:ascii="Sylfaen" w:hAnsi="Sylfaen"/>
                <w:sz w:val="20"/>
                <w:szCs w:val="24"/>
              </w:rPr>
              <w:t xml:space="preserve">ավորում </w:t>
            </w:r>
            <w:r w:rsidR="00ED7AFC">
              <w:rPr>
                <w:rFonts w:ascii="Sylfaen" w:hAnsi="Sylfaen"/>
                <w:sz w:val="20"/>
                <w:szCs w:val="24"/>
              </w:rPr>
              <w:t>և</w:t>
            </w:r>
            <w:r w:rsidRPr="00FA5350">
              <w:rPr>
                <w:rFonts w:ascii="Sylfaen" w:hAnsi="Sylfaen"/>
                <w:sz w:val="20"/>
                <w:szCs w:val="24"/>
              </w:rPr>
              <w:t xml:space="preserve"> ուղարկում է արտադրողների ռեեստրի թարմացման ամսաթվի </w:t>
            </w:r>
            <w:r w:rsidR="00ED7AFC">
              <w:rPr>
                <w:rFonts w:ascii="Sylfaen" w:hAnsi="Sylfaen"/>
                <w:sz w:val="20"/>
                <w:szCs w:val="24"/>
              </w:rPr>
              <w:t>և</w:t>
            </w:r>
            <w:r w:rsidRPr="00FA5350">
              <w:rPr>
                <w:rFonts w:ascii="Sylfaen" w:hAnsi="Sylfaen"/>
                <w:sz w:val="20"/>
                <w:szCs w:val="24"/>
              </w:rPr>
              <w:t xml:space="preserve"> ժամի մասին տեղեկատվությունը՝ Լիազորված մարմինների </w:t>
            </w:r>
            <w:r w:rsidR="00ED7AFC">
              <w:rPr>
                <w:rFonts w:ascii="Sylfaen" w:hAnsi="Sylfaen"/>
                <w:sz w:val="20"/>
                <w:szCs w:val="24"/>
              </w:rPr>
              <w:t>և</w:t>
            </w:r>
            <w:r w:rsidRPr="00FA5350">
              <w:rPr>
                <w:rFonts w:ascii="Sylfaen" w:hAnsi="Sylfaen"/>
                <w:sz w:val="20"/>
                <w:szCs w:val="24"/>
              </w:rPr>
              <w:t xml:space="preserve"> Հանձնաժողովի միջ</w:t>
            </w:r>
            <w:r w:rsidR="00ED7AFC">
              <w:rPr>
                <w:rFonts w:ascii="Sylfaen" w:hAnsi="Sylfaen"/>
                <w:sz w:val="20"/>
                <w:szCs w:val="24"/>
              </w:rPr>
              <w:t>և</w:t>
            </w:r>
            <w:r w:rsidRPr="00FA5350">
              <w:rPr>
                <w:rFonts w:ascii="Sylfaen" w:hAnsi="Sylfaen"/>
                <w:sz w:val="20"/>
                <w:szCs w:val="24"/>
              </w:rPr>
              <w:t xml:space="preserve"> տեղեկատվական փոխգործակցության կանոնակարգին համապատասխան</w:t>
            </w:r>
          </w:p>
        </w:tc>
      </w:tr>
      <w:tr w:rsidR="00987979" w:rsidRPr="00FA5350" w14:paraId="1111A48D" w14:textId="77777777" w:rsidTr="0052304A">
        <w:trPr>
          <w:jc w:val="center"/>
        </w:trPr>
        <w:tc>
          <w:tcPr>
            <w:tcW w:w="1277" w:type="dxa"/>
            <w:tcBorders>
              <w:top w:val="single" w:sz="4" w:space="0" w:color="auto"/>
            </w:tcBorders>
            <w:shd w:val="clear" w:color="auto" w:fill="auto"/>
            <w:tcMar>
              <w:top w:w="85" w:type="dxa"/>
              <w:bottom w:w="85" w:type="dxa"/>
            </w:tcMar>
          </w:tcPr>
          <w:p w14:paraId="5DB36682" w14:textId="77777777" w:rsidR="00987979" w:rsidRPr="00FA5350" w:rsidRDefault="00987979" w:rsidP="0052304A">
            <w:pPr>
              <w:widowControl w:val="0"/>
              <w:spacing w:after="120" w:line="240" w:lineRule="auto"/>
              <w:jc w:val="center"/>
              <w:rPr>
                <w:rFonts w:ascii="Sylfaen" w:hAnsi="Sylfaen"/>
                <w:sz w:val="20"/>
                <w:szCs w:val="24"/>
              </w:rPr>
            </w:pPr>
            <w:r w:rsidRPr="00FA5350">
              <w:rPr>
                <w:rFonts w:ascii="Sylfaen" w:hAnsi="Sylfaen"/>
                <w:sz w:val="20"/>
                <w:szCs w:val="24"/>
              </w:rPr>
              <w:t>7</w:t>
            </w:r>
          </w:p>
        </w:tc>
        <w:tc>
          <w:tcPr>
            <w:tcW w:w="2544" w:type="dxa"/>
            <w:tcBorders>
              <w:left w:val="single" w:sz="4" w:space="0" w:color="auto"/>
            </w:tcBorders>
            <w:shd w:val="clear" w:color="auto" w:fill="auto"/>
            <w:tcMar>
              <w:top w:w="85" w:type="dxa"/>
              <w:bottom w:w="85" w:type="dxa"/>
            </w:tcMar>
          </w:tcPr>
          <w:p w14:paraId="467062D7" w14:textId="77777777"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Արդյունքները</w:t>
            </w:r>
          </w:p>
        </w:tc>
        <w:tc>
          <w:tcPr>
            <w:tcW w:w="5818" w:type="dxa"/>
            <w:shd w:val="clear" w:color="auto" w:fill="auto"/>
            <w:tcMar>
              <w:top w:w="85" w:type="dxa"/>
              <w:bottom w:w="85" w:type="dxa"/>
            </w:tcMar>
          </w:tcPr>
          <w:p w14:paraId="608CB53C" w14:textId="26587F10"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 xml:space="preserve">արտադրողների ռեեստրի թարմացման ամսաթվի </w:t>
            </w:r>
            <w:r w:rsidR="00ED7AFC">
              <w:rPr>
                <w:rFonts w:ascii="Sylfaen" w:hAnsi="Sylfaen"/>
                <w:sz w:val="20"/>
                <w:szCs w:val="24"/>
              </w:rPr>
              <w:t>և</w:t>
            </w:r>
            <w:r w:rsidRPr="00FA5350">
              <w:rPr>
                <w:rFonts w:ascii="Sylfaen" w:hAnsi="Sylfaen"/>
                <w:sz w:val="20"/>
                <w:szCs w:val="24"/>
              </w:rPr>
              <w:t xml:space="preserve"> ժամի մասին տեղեկատվությունն ուղարկվել է լիազորված մարմին</w:t>
            </w:r>
          </w:p>
        </w:tc>
      </w:tr>
    </w:tbl>
    <w:p w14:paraId="6CE28252" w14:textId="77777777" w:rsidR="00987979" w:rsidRPr="00987979" w:rsidRDefault="00987979" w:rsidP="00987979">
      <w:pPr>
        <w:widowControl w:val="0"/>
        <w:spacing w:after="160" w:line="360" w:lineRule="auto"/>
        <w:rPr>
          <w:rFonts w:ascii="Sylfaen" w:hAnsi="Sylfaen"/>
          <w:sz w:val="24"/>
          <w:szCs w:val="24"/>
        </w:rPr>
      </w:pPr>
    </w:p>
    <w:p w14:paraId="48AE8078" w14:textId="77777777" w:rsidR="00987979" w:rsidRPr="00987979" w:rsidRDefault="00987979" w:rsidP="00987979">
      <w:pPr>
        <w:widowControl w:val="0"/>
        <w:spacing w:after="160" w:line="360" w:lineRule="auto"/>
        <w:jc w:val="right"/>
        <w:rPr>
          <w:rFonts w:ascii="Sylfaen" w:hAnsi="Sylfaen"/>
          <w:sz w:val="24"/>
          <w:szCs w:val="24"/>
        </w:rPr>
      </w:pPr>
      <w:r w:rsidRPr="00987979">
        <w:rPr>
          <w:rFonts w:ascii="Sylfaen" w:hAnsi="Sylfaen"/>
          <w:sz w:val="24"/>
          <w:szCs w:val="24"/>
        </w:rPr>
        <w:t>Աղյուսակ 20</w:t>
      </w:r>
    </w:p>
    <w:p w14:paraId="69835F05" w14:textId="0F1D74C8" w:rsidR="00987979" w:rsidRPr="00987979" w:rsidRDefault="00987979" w:rsidP="00987979">
      <w:pPr>
        <w:widowControl w:val="0"/>
        <w:spacing w:after="160" w:line="360" w:lineRule="auto"/>
        <w:jc w:val="center"/>
        <w:rPr>
          <w:rFonts w:ascii="Sylfaen" w:hAnsi="Sylfaen"/>
          <w:sz w:val="24"/>
          <w:szCs w:val="24"/>
        </w:rPr>
      </w:pPr>
      <w:r w:rsidRPr="00987979">
        <w:rPr>
          <w:rFonts w:ascii="Sylfaen" w:hAnsi="Sylfaen"/>
          <w:sz w:val="24"/>
          <w:szCs w:val="24"/>
        </w:rPr>
        <w:t xml:space="preserve">«Արտադրողների ռեեստրի թարմացման ամսաթվի </w:t>
      </w:r>
      <w:r w:rsidR="00ED7AFC">
        <w:rPr>
          <w:rFonts w:ascii="Sylfaen" w:hAnsi="Sylfaen"/>
          <w:sz w:val="24"/>
          <w:szCs w:val="24"/>
        </w:rPr>
        <w:t>և</w:t>
      </w:r>
      <w:r w:rsidRPr="00987979">
        <w:rPr>
          <w:rFonts w:ascii="Sylfaen" w:hAnsi="Sylfaen"/>
          <w:sz w:val="24"/>
          <w:szCs w:val="24"/>
        </w:rPr>
        <w:t xml:space="preserve"> ժամի մասին տեղեկատվության ընդունում </w:t>
      </w:r>
      <w:r w:rsidR="00ED7AFC">
        <w:rPr>
          <w:rFonts w:ascii="Sylfaen" w:hAnsi="Sylfaen"/>
          <w:sz w:val="24"/>
          <w:szCs w:val="24"/>
        </w:rPr>
        <w:t>և</w:t>
      </w:r>
      <w:r w:rsidRPr="00987979">
        <w:rPr>
          <w:rFonts w:ascii="Sylfaen" w:hAnsi="Sylfaen"/>
          <w:sz w:val="24"/>
          <w:szCs w:val="24"/>
        </w:rPr>
        <w:t xml:space="preserve"> մշակում» գործառնության (P.SS.15.OPR.011) նկարագրությունը</w:t>
      </w:r>
    </w:p>
    <w:tbl>
      <w:tblPr>
        <w:tblW w:w="94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135"/>
        <w:gridCol w:w="2544"/>
        <w:gridCol w:w="5818"/>
      </w:tblGrid>
      <w:tr w:rsidR="00987979" w:rsidRPr="00FA5350" w14:paraId="39BB466C" w14:textId="77777777" w:rsidTr="0052304A">
        <w:trPr>
          <w:tblHeader/>
          <w:jc w:val="center"/>
        </w:trPr>
        <w:tc>
          <w:tcPr>
            <w:tcW w:w="1135" w:type="dxa"/>
            <w:shd w:val="clear" w:color="auto" w:fill="auto"/>
            <w:tcMar>
              <w:top w:w="85" w:type="dxa"/>
              <w:bottom w:w="85" w:type="dxa"/>
            </w:tcMar>
          </w:tcPr>
          <w:p w14:paraId="6FE14471" w14:textId="77777777" w:rsidR="00987979" w:rsidRPr="00FA5350" w:rsidRDefault="00987979" w:rsidP="0052304A">
            <w:pPr>
              <w:widowControl w:val="0"/>
              <w:spacing w:after="120" w:line="240" w:lineRule="auto"/>
              <w:jc w:val="center"/>
              <w:rPr>
                <w:rFonts w:ascii="Sylfaen" w:hAnsi="Sylfaen"/>
                <w:sz w:val="20"/>
                <w:szCs w:val="24"/>
              </w:rPr>
            </w:pPr>
            <w:r w:rsidRPr="00FA5350">
              <w:rPr>
                <w:rFonts w:ascii="Sylfaen" w:hAnsi="Sylfaen"/>
                <w:sz w:val="20"/>
                <w:szCs w:val="24"/>
              </w:rPr>
              <w:t>Համարը՝ ը/կ</w:t>
            </w:r>
          </w:p>
        </w:tc>
        <w:tc>
          <w:tcPr>
            <w:tcW w:w="2544" w:type="dxa"/>
            <w:shd w:val="clear" w:color="auto" w:fill="auto"/>
            <w:tcMar>
              <w:top w:w="85" w:type="dxa"/>
              <w:bottom w:w="85" w:type="dxa"/>
            </w:tcMar>
          </w:tcPr>
          <w:p w14:paraId="300B8608" w14:textId="77777777" w:rsidR="00987979" w:rsidRPr="00FA5350" w:rsidRDefault="00987979" w:rsidP="0052304A">
            <w:pPr>
              <w:widowControl w:val="0"/>
              <w:spacing w:after="120" w:line="240" w:lineRule="auto"/>
              <w:jc w:val="center"/>
              <w:rPr>
                <w:rFonts w:ascii="Sylfaen" w:hAnsi="Sylfaen"/>
                <w:sz w:val="20"/>
                <w:szCs w:val="24"/>
              </w:rPr>
            </w:pPr>
            <w:r w:rsidRPr="00FA5350">
              <w:rPr>
                <w:rFonts w:ascii="Sylfaen" w:hAnsi="Sylfaen"/>
                <w:sz w:val="20"/>
                <w:szCs w:val="24"/>
              </w:rPr>
              <w:t>Տարրի նշագիրը</w:t>
            </w:r>
          </w:p>
        </w:tc>
        <w:tc>
          <w:tcPr>
            <w:tcW w:w="5818" w:type="dxa"/>
            <w:shd w:val="clear" w:color="auto" w:fill="auto"/>
            <w:tcMar>
              <w:top w:w="85" w:type="dxa"/>
              <w:bottom w:w="85" w:type="dxa"/>
            </w:tcMar>
          </w:tcPr>
          <w:p w14:paraId="4521B8CC" w14:textId="77777777" w:rsidR="00987979" w:rsidRPr="00FA5350" w:rsidRDefault="00987979" w:rsidP="0052304A">
            <w:pPr>
              <w:widowControl w:val="0"/>
              <w:spacing w:after="120" w:line="240" w:lineRule="auto"/>
              <w:jc w:val="center"/>
              <w:rPr>
                <w:rFonts w:ascii="Sylfaen" w:hAnsi="Sylfaen"/>
                <w:sz w:val="20"/>
                <w:szCs w:val="24"/>
              </w:rPr>
            </w:pPr>
            <w:r w:rsidRPr="00FA5350">
              <w:rPr>
                <w:rFonts w:ascii="Sylfaen" w:hAnsi="Sylfaen"/>
                <w:sz w:val="20"/>
                <w:szCs w:val="24"/>
              </w:rPr>
              <w:t>Նկարագրությունը</w:t>
            </w:r>
          </w:p>
        </w:tc>
      </w:tr>
      <w:tr w:rsidR="00987979" w:rsidRPr="00FA5350" w14:paraId="35295043" w14:textId="77777777" w:rsidTr="0052304A">
        <w:trPr>
          <w:tblHeader/>
          <w:jc w:val="center"/>
        </w:trPr>
        <w:tc>
          <w:tcPr>
            <w:tcW w:w="1135" w:type="dxa"/>
            <w:shd w:val="clear" w:color="auto" w:fill="auto"/>
            <w:tcMar>
              <w:top w:w="85" w:type="dxa"/>
              <w:bottom w:w="85" w:type="dxa"/>
            </w:tcMar>
            <w:vAlign w:val="center"/>
          </w:tcPr>
          <w:p w14:paraId="60896EAE" w14:textId="77777777" w:rsidR="00987979" w:rsidRPr="00FA5350" w:rsidRDefault="00987979" w:rsidP="0052304A">
            <w:pPr>
              <w:widowControl w:val="0"/>
              <w:spacing w:after="120" w:line="240" w:lineRule="auto"/>
              <w:jc w:val="center"/>
              <w:rPr>
                <w:rFonts w:ascii="Sylfaen" w:hAnsi="Sylfaen"/>
                <w:sz w:val="20"/>
                <w:szCs w:val="24"/>
              </w:rPr>
            </w:pPr>
            <w:r w:rsidRPr="00FA5350">
              <w:rPr>
                <w:rFonts w:ascii="Sylfaen" w:hAnsi="Sylfaen"/>
                <w:sz w:val="20"/>
                <w:szCs w:val="24"/>
              </w:rPr>
              <w:t>1</w:t>
            </w:r>
          </w:p>
        </w:tc>
        <w:tc>
          <w:tcPr>
            <w:tcW w:w="2544" w:type="dxa"/>
            <w:shd w:val="clear" w:color="auto" w:fill="auto"/>
            <w:tcMar>
              <w:top w:w="85" w:type="dxa"/>
              <w:bottom w:w="85" w:type="dxa"/>
            </w:tcMar>
            <w:vAlign w:val="center"/>
          </w:tcPr>
          <w:p w14:paraId="1367F410" w14:textId="77777777" w:rsidR="00987979" w:rsidRPr="00FA5350" w:rsidRDefault="00987979" w:rsidP="0052304A">
            <w:pPr>
              <w:widowControl w:val="0"/>
              <w:spacing w:after="120" w:line="240" w:lineRule="auto"/>
              <w:jc w:val="center"/>
              <w:rPr>
                <w:rFonts w:ascii="Sylfaen" w:hAnsi="Sylfaen"/>
                <w:sz w:val="20"/>
                <w:szCs w:val="24"/>
              </w:rPr>
            </w:pPr>
            <w:r w:rsidRPr="00FA5350">
              <w:rPr>
                <w:rFonts w:ascii="Sylfaen" w:hAnsi="Sylfaen"/>
                <w:sz w:val="20"/>
                <w:szCs w:val="24"/>
              </w:rPr>
              <w:t>2</w:t>
            </w:r>
          </w:p>
        </w:tc>
        <w:tc>
          <w:tcPr>
            <w:tcW w:w="5818" w:type="dxa"/>
            <w:shd w:val="clear" w:color="auto" w:fill="auto"/>
            <w:tcMar>
              <w:top w:w="85" w:type="dxa"/>
              <w:bottom w:w="85" w:type="dxa"/>
            </w:tcMar>
            <w:vAlign w:val="center"/>
          </w:tcPr>
          <w:p w14:paraId="160ABE0A" w14:textId="77777777" w:rsidR="00987979" w:rsidRPr="00FA5350" w:rsidRDefault="00987979" w:rsidP="0052304A">
            <w:pPr>
              <w:widowControl w:val="0"/>
              <w:spacing w:after="120" w:line="240" w:lineRule="auto"/>
              <w:jc w:val="center"/>
              <w:rPr>
                <w:rFonts w:ascii="Sylfaen" w:hAnsi="Sylfaen"/>
                <w:sz w:val="20"/>
                <w:szCs w:val="24"/>
              </w:rPr>
            </w:pPr>
            <w:r w:rsidRPr="00FA5350">
              <w:rPr>
                <w:rFonts w:ascii="Sylfaen" w:hAnsi="Sylfaen"/>
                <w:sz w:val="20"/>
                <w:szCs w:val="24"/>
              </w:rPr>
              <w:t>3</w:t>
            </w:r>
          </w:p>
        </w:tc>
      </w:tr>
      <w:tr w:rsidR="00987979" w:rsidRPr="00FA5350" w14:paraId="6E9A2793" w14:textId="77777777" w:rsidTr="0052304A">
        <w:trPr>
          <w:cantSplit/>
          <w:jc w:val="center"/>
        </w:trPr>
        <w:tc>
          <w:tcPr>
            <w:tcW w:w="1135" w:type="dxa"/>
            <w:tcBorders>
              <w:bottom w:val="single" w:sz="4" w:space="0" w:color="auto"/>
            </w:tcBorders>
            <w:shd w:val="clear" w:color="auto" w:fill="auto"/>
            <w:tcMar>
              <w:top w:w="85" w:type="dxa"/>
              <w:bottom w:w="85" w:type="dxa"/>
            </w:tcMar>
          </w:tcPr>
          <w:p w14:paraId="0CF8F0E3" w14:textId="77777777" w:rsidR="00987979" w:rsidRPr="00FA5350" w:rsidRDefault="00987979" w:rsidP="0052304A">
            <w:pPr>
              <w:widowControl w:val="0"/>
              <w:spacing w:after="120" w:line="240" w:lineRule="auto"/>
              <w:jc w:val="center"/>
              <w:rPr>
                <w:rFonts w:ascii="Sylfaen" w:hAnsi="Sylfaen"/>
                <w:sz w:val="20"/>
                <w:szCs w:val="24"/>
              </w:rPr>
            </w:pPr>
            <w:r w:rsidRPr="00FA5350">
              <w:rPr>
                <w:rFonts w:ascii="Sylfaen" w:hAnsi="Sylfaen"/>
                <w:sz w:val="20"/>
                <w:szCs w:val="24"/>
              </w:rPr>
              <w:t>1</w:t>
            </w:r>
          </w:p>
        </w:tc>
        <w:tc>
          <w:tcPr>
            <w:tcW w:w="2544" w:type="dxa"/>
            <w:tcBorders>
              <w:left w:val="single" w:sz="4" w:space="0" w:color="auto"/>
              <w:bottom w:val="single" w:sz="4" w:space="0" w:color="auto"/>
            </w:tcBorders>
            <w:shd w:val="clear" w:color="auto" w:fill="auto"/>
            <w:tcMar>
              <w:top w:w="85" w:type="dxa"/>
              <w:bottom w:w="85" w:type="dxa"/>
            </w:tcMar>
          </w:tcPr>
          <w:p w14:paraId="453DE013" w14:textId="77777777"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Ծածկագրային նշագիրը</w:t>
            </w:r>
          </w:p>
        </w:tc>
        <w:tc>
          <w:tcPr>
            <w:tcW w:w="5818" w:type="dxa"/>
            <w:shd w:val="clear" w:color="auto" w:fill="auto"/>
            <w:tcMar>
              <w:top w:w="85" w:type="dxa"/>
              <w:bottom w:w="85" w:type="dxa"/>
            </w:tcMar>
          </w:tcPr>
          <w:p w14:paraId="71CA07CD" w14:textId="77777777"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P.SS.15.OPR.011</w:t>
            </w:r>
          </w:p>
        </w:tc>
      </w:tr>
      <w:tr w:rsidR="00987979" w:rsidRPr="00FA5350" w14:paraId="3A4B1874" w14:textId="77777777" w:rsidTr="0052304A">
        <w:trPr>
          <w:cantSplit/>
          <w:jc w:val="center"/>
        </w:trPr>
        <w:tc>
          <w:tcPr>
            <w:tcW w:w="1135" w:type="dxa"/>
            <w:tcBorders>
              <w:top w:val="single" w:sz="4" w:space="0" w:color="auto"/>
              <w:bottom w:val="single" w:sz="4" w:space="0" w:color="auto"/>
            </w:tcBorders>
            <w:shd w:val="clear" w:color="auto" w:fill="auto"/>
            <w:tcMar>
              <w:top w:w="85" w:type="dxa"/>
              <w:bottom w:w="85" w:type="dxa"/>
            </w:tcMar>
          </w:tcPr>
          <w:p w14:paraId="2AED2605" w14:textId="77777777" w:rsidR="00987979" w:rsidRPr="00FA5350" w:rsidRDefault="00987979" w:rsidP="0052304A">
            <w:pPr>
              <w:widowControl w:val="0"/>
              <w:spacing w:after="120" w:line="240" w:lineRule="auto"/>
              <w:jc w:val="center"/>
              <w:rPr>
                <w:rFonts w:ascii="Sylfaen" w:hAnsi="Sylfaen"/>
                <w:sz w:val="20"/>
                <w:szCs w:val="24"/>
              </w:rPr>
            </w:pPr>
            <w:r w:rsidRPr="00FA5350">
              <w:rPr>
                <w:rFonts w:ascii="Sylfaen" w:hAnsi="Sylfaen"/>
                <w:sz w:val="20"/>
                <w:szCs w:val="24"/>
              </w:rPr>
              <w:t>2</w:t>
            </w:r>
          </w:p>
        </w:tc>
        <w:tc>
          <w:tcPr>
            <w:tcW w:w="2544" w:type="dxa"/>
            <w:tcBorders>
              <w:left w:val="single" w:sz="4" w:space="0" w:color="auto"/>
            </w:tcBorders>
            <w:shd w:val="clear" w:color="auto" w:fill="auto"/>
            <w:tcMar>
              <w:top w:w="85" w:type="dxa"/>
              <w:bottom w:w="85" w:type="dxa"/>
            </w:tcMar>
          </w:tcPr>
          <w:p w14:paraId="66D84BC8" w14:textId="77777777"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Գործառնության անվանումը</w:t>
            </w:r>
          </w:p>
        </w:tc>
        <w:tc>
          <w:tcPr>
            <w:tcW w:w="5818" w:type="dxa"/>
            <w:shd w:val="clear" w:color="auto" w:fill="auto"/>
            <w:tcMar>
              <w:top w:w="85" w:type="dxa"/>
              <w:bottom w:w="85" w:type="dxa"/>
            </w:tcMar>
          </w:tcPr>
          <w:p w14:paraId="12E019D1" w14:textId="1277BEB4"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 xml:space="preserve">արտադրողների ռեեստրի թարմացման ամսաթվի </w:t>
            </w:r>
            <w:r w:rsidR="00ED7AFC">
              <w:rPr>
                <w:rFonts w:ascii="Sylfaen" w:hAnsi="Sylfaen"/>
                <w:sz w:val="20"/>
                <w:szCs w:val="24"/>
              </w:rPr>
              <w:t>և</w:t>
            </w:r>
            <w:r w:rsidRPr="00FA5350">
              <w:rPr>
                <w:rFonts w:ascii="Sylfaen" w:hAnsi="Sylfaen"/>
                <w:sz w:val="20"/>
                <w:szCs w:val="24"/>
              </w:rPr>
              <w:t xml:space="preserve"> ժամի մասին տեղեկատվության ընդունում </w:t>
            </w:r>
            <w:r w:rsidR="00ED7AFC">
              <w:rPr>
                <w:rFonts w:ascii="Sylfaen" w:hAnsi="Sylfaen"/>
                <w:sz w:val="20"/>
                <w:szCs w:val="24"/>
              </w:rPr>
              <w:t>և</w:t>
            </w:r>
            <w:r w:rsidRPr="00FA5350">
              <w:rPr>
                <w:rFonts w:ascii="Sylfaen" w:hAnsi="Sylfaen"/>
                <w:sz w:val="20"/>
                <w:szCs w:val="24"/>
              </w:rPr>
              <w:t xml:space="preserve"> մշակում</w:t>
            </w:r>
          </w:p>
        </w:tc>
      </w:tr>
      <w:tr w:rsidR="00987979" w:rsidRPr="00FA5350" w14:paraId="6B514E10" w14:textId="77777777" w:rsidTr="0052304A">
        <w:trPr>
          <w:cantSplit/>
          <w:jc w:val="center"/>
        </w:trPr>
        <w:tc>
          <w:tcPr>
            <w:tcW w:w="1135" w:type="dxa"/>
            <w:tcBorders>
              <w:top w:val="single" w:sz="4" w:space="0" w:color="auto"/>
              <w:bottom w:val="single" w:sz="4" w:space="0" w:color="auto"/>
            </w:tcBorders>
            <w:shd w:val="clear" w:color="auto" w:fill="auto"/>
            <w:tcMar>
              <w:top w:w="85" w:type="dxa"/>
              <w:bottom w:w="85" w:type="dxa"/>
            </w:tcMar>
          </w:tcPr>
          <w:p w14:paraId="6DF5F673" w14:textId="77777777" w:rsidR="00987979" w:rsidRPr="00FA5350" w:rsidRDefault="00987979" w:rsidP="0052304A">
            <w:pPr>
              <w:widowControl w:val="0"/>
              <w:spacing w:after="120" w:line="240" w:lineRule="auto"/>
              <w:jc w:val="center"/>
              <w:rPr>
                <w:rFonts w:ascii="Sylfaen" w:hAnsi="Sylfaen"/>
                <w:sz w:val="20"/>
                <w:szCs w:val="24"/>
              </w:rPr>
            </w:pPr>
            <w:r w:rsidRPr="00FA5350">
              <w:rPr>
                <w:rFonts w:ascii="Sylfaen" w:hAnsi="Sylfaen"/>
                <w:sz w:val="20"/>
                <w:szCs w:val="24"/>
              </w:rPr>
              <w:t>3</w:t>
            </w:r>
          </w:p>
        </w:tc>
        <w:tc>
          <w:tcPr>
            <w:tcW w:w="2544" w:type="dxa"/>
            <w:tcBorders>
              <w:left w:val="single" w:sz="4" w:space="0" w:color="auto"/>
            </w:tcBorders>
            <w:shd w:val="clear" w:color="auto" w:fill="auto"/>
            <w:tcMar>
              <w:top w:w="85" w:type="dxa"/>
              <w:bottom w:w="85" w:type="dxa"/>
            </w:tcMar>
          </w:tcPr>
          <w:p w14:paraId="0FFC9197" w14:textId="77777777"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Կատարողը</w:t>
            </w:r>
          </w:p>
        </w:tc>
        <w:tc>
          <w:tcPr>
            <w:tcW w:w="5818" w:type="dxa"/>
            <w:shd w:val="clear" w:color="auto" w:fill="auto"/>
            <w:tcMar>
              <w:top w:w="85" w:type="dxa"/>
              <w:bottom w:w="85" w:type="dxa"/>
            </w:tcMar>
          </w:tcPr>
          <w:p w14:paraId="676A126A" w14:textId="77777777"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լիազորված մարմին</w:t>
            </w:r>
          </w:p>
        </w:tc>
      </w:tr>
      <w:tr w:rsidR="00987979" w:rsidRPr="00FA5350" w14:paraId="59999D41" w14:textId="77777777" w:rsidTr="0052304A">
        <w:trPr>
          <w:cantSplit/>
          <w:jc w:val="center"/>
        </w:trPr>
        <w:tc>
          <w:tcPr>
            <w:tcW w:w="1135" w:type="dxa"/>
            <w:tcBorders>
              <w:top w:val="single" w:sz="4" w:space="0" w:color="auto"/>
              <w:bottom w:val="single" w:sz="4" w:space="0" w:color="auto"/>
            </w:tcBorders>
            <w:shd w:val="clear" w:color="auto" w:fill="auto"/>
            <w:tcMar>
              <w:top w:w="85" w:type="dxa"/>
              <w:bottom w:w="85" w:type="dxa"/>
            </w:tcMar>
          </w:tcPr>
          <w:p w14:paraId="292CA8AF" w14:textId="77777777" w:rsidR="00987979" w:rsidRPr="00FA5350" w:rsidRDefault="00987979" w:rsidP="0052304A">
            <w:pPr>
              <w:widowControl w:val="0"/>
              <w:spacing w:after="120" w:line="240" w:lineRule="auto"/>
              <w:jc w:val="center"/>
              <w:rPr>
                <w:rFonts w:ascii="Sylfaen" w:hAnsi="Sylfaen"/>
                <w:sz w:val="20"/>
                <w:szCs w:val="24"/>
              </w:rPr>
            </w:pPr>
            <w:r w:rsidRPr="00FA5350">
              <w:rPr>
                <w:rFonts w:ascii="Sylfaen" w:hAnsi="Sylfaen"/>
                <w:sz w:val="20"/>
                <w:szCs w:val="24"/>
              </w:rPr>
              <w:t>4</w:t>
            </w:r>
          </w:p>
        </w:tc>
        <w:tc>
          <w:tcPr>
            <w:tcW w:w="2544" w:type="dxa"/>
            <w:tcBorders>
              <w:left w:val="single" w:sz="4" w:space="0" w:color="auto"/>
            </w:tcBorders>
            <w:shd w:val="clear" w:color="auto" w:fill="auto"/>
            <w:tcMar>
              <w:top w:w="85" w:type="dxa"/>
              <w:bottom w:w="85" w:type="dxa"/>
            </w:tcMar>
          </w:tcPr>
          <w:p w14:paraId="31501891" w14:textId="77777777"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Կատարման պայմանները</w:t>
            </w:r>
          </w:p>
        </w:tc>
        <w:tc>
          <w:tcPr>
            <w:tcW w:w="5818" w:type="dxa"/>
            <w:shd w:val="clear" w:color="auto" w:fill="auto"/>
            <w:tcMar>
              <w:top w:w="85" w:type="dxa"/>
              <w:bottom w:w="85" w:type="dxa"/>
            </w:tcMar>
          </w:tcPr>
          <w:p w14:paraId="68CB4818" w14:textId="50A3B7A3"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 xml:space="preserve">կատարվում է արտադրողների ռեեստրի թարմացման ամսաթվի </w:t>
            </w:r>
            <w:r w:rsidR="00ED7AFC">
              <w:rPr>
                <w:rFonts w:ascii="Sylfaen" w:hAnsi="Sylfaen"/>
                <w:sz w:val="20"/>
                <w:szCs w:val="24"/>
              </w:rPr>
              <w:t>և</w:t>
            </w:r>
            <w:r w:rsidRPr="00FA5350">
              <w:rPr>
                <w:rFonts w:ascii="Sylfaen" w:hAnsi="Sylfaen"/>
                <w:sz w:val="20"/>
                <w:szCs w:val="24"/>
              </w:rPr>
              <w:t xml:space="preserve"> ժամի մասին տեղեկատվությունը կատարողի կողմից ստանալու դեպքում («Արտադրողների ռեեստրի թարմացման ամսաթվի </w:t>
            </w:r>
            <w:r w:rsidR="00ED7AFC">
              <w:rPr>
                <w:rFonts w:ascii="Sylfaen" w:hAnsi="Sylfaen"/>
                <w:sz w:val="20"/>
                <w:szCs w:val="24"/>
              </w:rPr>
              <w:t>և</w:t>
            </w:r>
            <w:r w:rsidRPr="00FA5350">
              <w:rPr>
                <w:rFonts w:ascii="Sylfaen" w:hAnsi="Sylfaen"/>
                <w:sz w:val="20"/>
                <w:szCs w:val="24"/>
              </w:rPr>
              <w:t xml:space="preserve"> ժամի վերաբերյալ հարցման մշակում </w:t>
            </w:r>
            <w:r w:rsidR="00ED7AFC">
              <w:rPr>
                <w:rFonts w:ascii="Sylfaen" w:hAnsi="Sylfaen"/>
                <w:sz w:val="20"/>
                <w:szCs w:val="24"/>
              </w:rPr>
              <w:t>և</w:t>
            </w:r>
            <w:r w:rsidRPr="00FA5350">
              <w:rPr>
                <w:rFonts w:ascii="Sylfaen" w:hAnsi="Sylfaen"/>
                <w:sz w:val="20"/>
                <w:szCs w:val="24"/>
              </w:rPr>
              <w:t xml:space="preserve"> տեղեկատվության տրամադրում» գործառնություն (P.SS.15.OPR.010))</w:t>
            </w:r>
          </w:p>
        </w:tc>
      </w:tr>
      <w:tr w:rsidR="00987979" w:rsidRPr="00FA5350" w14:paraId="03EC2F9A" w14:textId="77777777" w:rsidTr="0052304A">
        <w:trPr>
          <w:cantSplit/>
          <w:jc w:val="center"/>
        </w:trPr>
        <w:tc>
          <w:tcPr>
            <w:tcW w:w="1135" w:type="dxa"/>
            <w:tcBorders>
              <w:top w:val="single" w:sz="4" w:space="0" w:color="auto"/>
              <w:bottom w:val="single" w:sz="4" w:space="0" w:color="auto"/>
            </w:tcBorders>
            <w:shd w:val="clear" w:color="auto" w:fill="auto"/>
            <w:tcMar>
              <w:top w:w="85" w:type="dxa"/>
              <w:bottom w:w="85" w:type="dxa"/>
            </w:tcMar>
          </w:tcPr>
          <w:p w14:paraId="7532ACF6" w14:textId="77777777" w:rsidR="00987979" w:rsidRPr="00FA5350" w:rsidRDefault="00987979" w:rsidP="0052304A">
            <w:pPr>
              <w:widowControl w:val="0"/>
              <w:spacing w:after="120" w:line="240" w:lineRule="auto"/>
              <w:jc w:val="center"/>
              <w:rPr>
                <w:rFonts w:ascii="Sylfaen" w:hAnsi="Sylfaen"/>
                <w:sz w:val="20"/>
                <w:szCs w:val="24"/>
              </w:rPr>
            </w:pPr>
            <w:r w:rsidRPr="00FA5350">
              <w:rPr>
                <w:rFonts w:ascii="Sylfaen" w:hAnsi="Sylfaen"/>
                <w:sz w:val="20"/>
                <w:szCs w:val="24"/>
              </w:rPr>
              <w:t>5</w:t>
            </w:r>
          </w:p>
        </w:tc>
        <w:tc>
          <w:tcPr>
            <w:tcW w:w="2544" w:type="dxa"/>
            <w:tcBorders>
              <w:left w:val="single" w:sz="4" w:space="0" w:color="auto"/>
            </w:tcBorders>
            <w:shd w:val="clear" w:color="auto" w:fill="auto"/>
            <w:tcMar>
              <w:top w:w="85" w:type="dxa"/>
              <w:bottom w:w="85" w:type="dxa"/>
            </w:tcMar>
          </w:tcPr>
          <w:p w14:paraId="34225E37" w14:textId="77777777"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Սահմանափակումները</w:t>
            </w:r>
          </w:p>
        </w:tc>
        <w:tc>
          <w:tcPr>
            <w:tcW w:w="5818" w:type="dxa"/>
            <w:shd w:val="clear" w:color="auto" w:fill="auto"/>
            <w:tcMar>
              <w:top w:w="85" w:type="dxa"/>
              <w:bottom w:w="85" w:type="dxa"/>
            </w:tcMar>
          </w:tcPr>
          <w:p w14:paraId="25853FC5" w14:textId="20E93A54"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հաղորդագրության ձ</w:t>
            </w:r>
            <w:r w:rsidR="00ED7AFC">
              <w:rPr>
                <w:rFonts w:ascii="Sylfaen" w:hAnsi="Sylfaen"/>
                <w:sz w:val="20"/>
                <w:szCs w:val="24"/>
              </w:rPr>
              <w:t>և</w:t>
            </w:r>
            <w:r w:rsidRPr="00FA5350">
              <w:rPr>
                <w:rFonts w:ascii="Sylfaen" w:hAnsi="Sylfaen"/>
                <w:sz w:val="20"/>
                <w:szCs w:val="24"/>
              </w:rPr>
              <w:t xml:space="preserve">աչափն ու կառուցվածքը պետք է համապատասխանեն Էլեկտրոնային փաստաթղթերի </w:t>
            </w:r>
            <w:r w:rsidR="00ED7AFC">
              <w:rPr>
                <w:rFonts w:ascii="Sylfaen" w:hAnsi="Sylfaen"/>
                <w:sz w:val="20"/>
                <w:szCs w:val="24"/>
              </w:rPr>
              <w:t>և</w:t>
            </w:r>
            <w:r w:rsidRPr="00FA5350">
              <w:rPr>
                <w:rFonts w:ascii="Sylfaen" w:hAnsi="Sylfaen"/>
                <w:sz w:val="20"/>
                <w:szCs w:val="24"/>
              </w:rPr>
              <w:t xml:space="preserve"> տեղեկությունների ձ</w:t>
            </w:r>
            <w:r w:rsidR="00ED7AFC">
              <w:rPr>
                <w:rFonts w:ascii="Sylfaen" w:hAnsi="Sylfaen"/>
                <w:sz w:val="20"/>
                <w:szCs w:val="24"/>
              </w:rPr>
              <w:t>և</w:t>
            </w:r>
            <w:r w:rsidRPr="00FA5350">
              <w:rPr>
                <w:rFonts w:ascii="Sylfaen" w:hAnsi="Sylfaen"/>
                <w:sz w:val="20"/>
                <w:szCs w:val="24"/>
              </w:rPr>
              <w:t>աչափերի ու կառուցվածքների նկարագրությանը</w:t>
            </w:r>
          </w:p>
        </w:tc>
      </w:tr>
      <w:tr w:rsidR="00987979" w:rsidRPr="00FA5350" w14:paraId="243B33FD" w14:textId="77777777" w:rsidTr="0052304A">
        <w:trPr>
          <w:cantSplit/>
          <w:jc w:val="center"/>
        </w:trPr>
        <w:tc>
          <w:tcPr>
            <w:tcW w:w="1135" w:type="dxa"/>
            <w:tcBorders>
              <w:top w:val="single" w:sz="4" w:space="0" w:color="auto"/>
              <w:bottom w:val="single" w:sz="4" w:space="0" w:color="auto"/>
            </w:tcBorders>
            <w:shd w:val="clear" w:color="auto" w:fill="auto"/>
            <w:tcMar>
              <w:top w:w="85" w:type="dxa"/>
              <w:bottom w:w="85" w:type="dxa"/>
            </w:tcMar>
          </w:tcPr>
          <w:p w14:paraId="16EAE1EB" w14:textId="77777777" w:rsidR="00987979" w:rsidRPr="00FA5350" w:rsidRDefault="00987979" w:rsidP="0052304A">
            <w:pPr>
              <w:widowControl w:val="0"/>
              <w:spacing w:after="120" w:line="240" w:lineRule="auto"/>
              <w:jc w:val="center"/>
              <w:rPr>
                <w:rFonts w:ascii="Sylfaen" w:hAnsi="Sylfaen"/>
                <w:sz w:val="20"/>
                <w:szCs w:val="24"/>
              </w:rPr>
            </w:pPr>
            <w:r w:rsidRPr="00FA5350">
              <w:rPr>
                <w:rFonts w:ascii="Sylfaen" w:hAnsi="Sylfaen"/>
                <w:sz w:val="20"/>
                <w:szCs w:val="24"/>
              </w:rPr>
              <w:t>6</w:t>
            </w:r>
          </w:p>
        </w:tc>
        <w:tc>
          <w:tcPr>
            <w:tcW w:w="2544" w:type="dxa"/>
            <w:tcBorders>
              <w:left w:val="single" w:sz="4" w:space="0" w:color="auto"/>
            </w:tcBorders>
            <w:shd w:val="clear" w:color="auto" w:fill="auto"/>
            <w:tcMar>
              <w:top w:w="85" w:type="dxa"/>
              <w:bottom w:w="85" w:type="dxa"/>
            </w:tcMar>
          </w:tcPr>
          <w:p w14:paraId="4BE9A5F9" w14:textId="77777777"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Գործառնության նկարագրությունը</w:t>
            </w:r>
          </w:p>
        </w:tc>
        <w:tc>
          <w:tcPr>
            <w:tcW w:w="5818" w:type="dxa"/>
            <w:shd w:val="clear" w:color="auto" w:fill="auto"/>
            <w:tcMar>
              <w:top w:w="85" w:type="dxa"/>
              <w:bottom w:w="85" w:type="dxa"/>
            </w:tcMar>
          </w:tcPr>
          <w:p w14:paraId="5D9124BC" w14:textId="5BD9B079"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 xml:space="preserve">կատարողն իրականացնում է արտադրողների ռեեստրի թարմացման ամսաթվի </w:t>
            </w:r>
            <w:r w:rsidR="00ED7AFC">
              <w:rPr>
                <w:rFonts w:ascii="Sylfaen" w:hAnsi="Sylfaen"/>
                <w:sz w:val="20"/>
                <w:szCs w:val="24"/>
              </w:rPr>
              <w:t>և</w:t>
            </w:r>
            <w:r w:rsidRPr="00FA5350">
              <w:rPr>
                <w:rFonts w:ascii="Sylfaen" w:hAnsi="Sylfaen"/>
                <w:sz w:val="20"/>
                <w:szCs w:val="24"/>
              </w:rPr>
              <w:t xml:space="preserve"> ժամի մասին ստացված տեղեկատվության ընդունում </w:t>
            </w:r>
            <w:r w:rsidR="00ED7AFC">
              <w:rPr>
                <w:rFonts w:ascii="Sylfaen" w:hAnsi="Sylfaen"/>
                <w:sz w:val="20"/>
                <w:szCs w:val="24"/>
              </w:rPr>
              <w:t>և</w:t>
            </w:r>
            <w:r w:rsidRPr="00FA5350">
              <w:rPr>
                <w:rFonts w:ascii="Sylfaen" w:hAnsi="Sylfaen"/>
                <w:sz w:val="20"/>
                <w:szCs w:val="24"/>
              </w:rPr>
              <w:t xml:space="preserve"> մշակում՝ Լիազորված մարմինների </w:t>
            </w:r>
            <w:r w:rsidR="00ED7AFC">
              <w:rPr>
                <w:rFonts w:ascii="Sylfaen" w:hAnsi="Sylfaen"/>
                <w:sz w:val="20"/>
                <w:szCs w:val="24"/>
              </w:rPr>
              <w:t>և</w:t>
            </w:r>
            <w:r w:rsidRPr="00FA5350">
              <w:rPr>
                <w:rFonts w:ascii="Sylfaen" w:hAnsi="Sylfaen"/>
                <w:sz w:val="20"/>
                <w:szCs w:val="24"/>
              </w:rPr>
              <w:t xml:space="preserve"> Հանձնաժողովի միջ</w:t>
            </w:r>
            <w:r w:rsidR="00ED7AFC">
              <w:rPr>
                <w:rFonts w:ascii="Sylfaen" w:hAnsi="Sylfaen"/>
                <w:sz w:val="20"/>
                <w:szCs w:val="24"/>
              </w:rPr>
              <w:t>և</w:t>
            </w:r>
            <w:r w:rsidRPr="00FA5350">
              <w:rPr>
                <w:rFonts w:ascii="Sylfaen" w:hAnsi="Sylfaen"/>
                <w:sz w:val="20"/>
                <w:szCs w:val="24"/>
              </w:rPr>
              <w:t xml:space="preserve"> տեղեկատվական փոխգործակցության կանոնակարգին համապատասխան</w:t>
            </w:r>
          </w:p>
        </w:tc>
      </w:tr>
      <w:tr w:rsidR="00987979" w:rsidRPr="00FA5350" w14:paraId="08BAF894" w14:textId="77777777" w:rsidTr="0052304A">
        <w:trPr>
          <w:cantSplit/>
          <w:jc w:val="center"/>
        </w:trPr>
        <w:tc>
          <w:tcPr>
            <w:tcW w:w="1135" w:type="dxa"/>
            <w:tcBorders>
              <w:top w:val="single" w:sz="4" w:space="0" w:color="auto"/>
            </w:tcBorders>
            <w:shd w:val="clear" w:color="auto" w:fill="auto"/>
            <w:tcMar>
              <w:top w:w="85" w:type="dxa"/>
              <w:bottom w:w="85" w:type="dxa"/>
            </w:tcMar>
          </w:tcPr>
          <w:p w14:paraId="0E4635C6" w14:textId="77777777" w:rsidR="00987979" w:rsidRPr="00FA5350" w:rsidRDefault="00987979" w:rsidP="0052304A">
            <w:pPr>
              <w:widowControl w:val="0"/>
              <w:spacing w:after="120" w:line="240" w:lineRule="auto"/>
              <w:jc w:val="center"/>
              <w:rPr>
                <w:rFonts w:ascii="Sylfaen" w:hAnsi="Sylfaen"/>
                <w:sz w:val="20"/>
                <w:szCs w:val="24"/>
              </w:rPr>
            </w:pPr>
            <w:r w:rsidRPr="00FA5350">
              <w:rPr>
                <w:rFonts w:ascii="Sylfaen" w:hAnsi="Sylfaen"/>
                <w:sz w:val="20"/>
                <w:szCs w:val="24"/>
              </w:rPr>
              <w:t>7</w:t>
            </w:r>
          </w:p>
        </w:tc>
        <w:tc>
          <w:tcPr>
            <w:tcW w:w="2544" w:type="dxa"/>
            <w:tcBorders>
              <w:left w:val="single" w:sz="4" w:space="0" w:color="auto"/>
            </w:tcBorders>
            <w:shd w:val="clear" w:color="auto" w:fill="auto"/>
            <w:tcMar>
              <w:top w:w="85" w:type="dxa"/>
              <w:bottom w:w="85" w:type="dxa"/>
            </w:tcMar>
          </w:tcPr>
          <w:p w14:paraId="36899DA2" w14:textId="77777777"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Արդյունքները</w:t>
            </w:r>
          </w:p>
        </w:tc>
        <w:tc>
          <w:tcPr>
            <w:tcW w:w="5818" w:type="dxa"/>
            <w:shd w:val="clear" w:color="auto" w:fill="auto"/>
            <w:tcMar>
              <w:top w:w="85" w:type="dxa"/>
              <w:bottom w:w="85" w:type="dxa"/>
            </w:tcMar>
          </w:tcPr>
          <w:p w14:paraId="58712C3D" w14:textId="32C08BD6"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 xml:space="preserve">արտադրողների ռեեստրի թարմացման ամսաթվի </w:t>
            </w:r>
            <w:r w:rsidR="00ED7AFC">
              <w:rPr>
                <w:rFonts w:ascii="Sylfaen" w:hAnsi="Sylfaen"/>
                <w:sz w:val="20"/>
                <w:szCs w:val="24"/>
              </w:rPr>
              <w:t>և</w:t>
            </w:r>
            <w:r w:rsidRPr="00FA5350">
              <w:rPr>
                <w:rFonts w:ascii="Sylfaen" w:hAnsi="Sylfaen"/>
                <w:sz w:val="20"/>
                <w:szCs w:val="24"/>
              </w:rPr>
              <w:t xml:space="preserve"> ժամի մասին տեղեկատվությունն ստացվել է</w:t>
            </w:r>
          </w:p>
        </w:tc>
      </w:tr>
    </w:tbl>
    <w:p w14:paraId="07DF0622" w14:textId="77777777" w:rsidR="00987979" w:rsidRPr="00987979" w:rsidRDefault="00987979" w:rsidP="00987979">
      <w:pPr>
        <w:widowControl w:val="0"/>
        <w:spacing w:after="160" w:line="360" w:lineRule="auto"/>
        <w:rPr>
          <w:rFonts w:ascii="Sylfaen" w:hAnsi="Sylfaen"/>
          <w:sz w:val="24"/>
          <w:szCs w:val="24"/>
        </w:rPr>
      </w:pPr>
    </w:p>
    <w:p w14:paraId="11FAFAF4" w14:textId="77777777" w:rsidR="00987979" w:rsidRPr="00987979" w:rsidRDefault="00987979" w:rsidP="00987979">
      <w:pPr>
        <w:widowControl w:val="0"/>
        <w:spacing w:after="160" w:line="360" w:lineRule="auto"/>
        <w:jc w:val="center"/>
        <w:rPr>
          <w:rFonts w:ascii="Sylfaen" w:hAnsi="Sylfaen"/>
          <w:sz w:val="24"/>
          <w:szCs w:val="24"/>
        </w:rPr>
      </w:pPr>
      <w:r w:rsidRPr="00987979">
        <w:rPr>
          <w:rFonts w:ascii="Sylfaen" w:hAnsi="Sylfaen"/>
          <w:sz w:val="24"/>
          <w:szCs w:val="24"/>
        </w:rPr>
        <w:t>«Արտադրողների ռեեստրից տեղեկությունների ստացում» ընթացակարգը</w:t>
      </w:r>
    </w:p>
    <w:p w14:paraId="647A29BF" w14:textId="77777777" w:rsidR="00987979" w:rsidRPr="00987979" w:rsidRDefault="00987979" w:rsidP="00987979">
      <w:pPr>
        <w:widowControl w:val="0"/>
        <w:spacing w:after="160" w:line="360" w:lineRule="auto"/>
        <w:jc w:val="center"/>
        <w:rPr>
          <w:rFonts w:ascii="Sylfaen" w:hAnsi="Sylfaen"/>
          <w:sz w:val="24"/>
          <w:szCs w:val="24"/>
        </w:rPr>
      </w:pPr>
      <w:r w:rsidRPr="00987979">
        <w:rPr>
          <w:rFonts w:ascii="Sylfaen" w:hAnsi="Sylfaen"/>
          <w:sz w:val="24"/>
          <w:szCs w:val="24"/>
        </w:rPr>
        <w:t>(P.SS.15.PRC.004)</w:t>
      </w:r>
    </w:p>
    <w:p w14:paraId="3DA06CB0" w14:textId="77777777" w:rsidR="00987979" w:rsidRPr="00987979" w:rsidRDefault="00987979" w:rsidP="0052304A">
      <w:pPr>
        <w:widowControl w:val="0"/>
        <w:tabs>
          <w:tab w:val="left" w:pos="1134"/>
        </w:tabs>
        <w:spacing w:after="160" w:line="360" w:lineRule="auto"/>
        <w:ind w:firstLine="567"/>
        <w:jc w:val="both"/>
        <w:rPr>
          <w:rFonts w:ascii="Sylfaen" w:hAnsi="Sylfaen"/>
          <w:sz w:val="24"/>
          <w:szCs w:val="24"/>
        </w:rPr>
      </w:pPr>
      <w:r w:rsidRPr="00987979">
        <w:rPr>
          <w:rFonts w:ascii="Sylfaen" w:hAnsi="Sylfaen"/>
          <w:sz w:val="24"/>
          <w:szCs w:val="24"/>
        </w:rPr>
        <w:t>50.</w:t>
      </w:r>
      <w:r w:rsidR="0052304A" w:rsidRPr="0052304A">
        <w:rPr>
          <w:rFonts w:ascii="Sylfaen" w:hAnsi="Sylfaen"/>
          <w:sz w:val="24"/>
          <w:szCs w:val="24"/>
        </w:rPr>
        <w:tab/>
      </w:r>
      <w:r w:rsidRPr="00987979">
        <w:rPr>
          <w:rFonts w:ascii="Sylfaen" w:hAnsi="Sylfaen"/>
          <w:sz w:val="24"/>
          <w:szCs w:val="24"/>
        </w:rPr>
        <w:t>«Արտադրողների ռեեստրից տեղեկությունների ստացում» ընթացակարգի (P.SS.15.PRC.004) կատարման սխեման ներկայացված է 8-րդ նկարում։</w:t>
      </w:r>
    </w:p>
    <w:p w14:paraId="4E766FC8" w14:textId="77777777" w:rsidR="00EA00CE" w:rsidRDefault="00000000" w:rsidP="00987979">
      <w:pPr>
        <w:widowControl w:val="0"/>
        <w:spacing w:after="160" w:line="360" w:lineRule="auto"/>
        <w:jc w:val="center"/>
        <w:rPr>
          <w:rFonts w:ascii="Sylfaen" w:hAnsi="Sylfaen"/>
          <w:sz w:val="24"/>
          <w:szCs w:val="24"/>
          <w:lang w:val="en-US"/>
        </w:rPr>
      </w:pPr>
      <w:r>
        <w:rPr>
          <w:rFonts w:ascii="Sylfaen" w:hAnsi="Sylfaen"/>
          <w:noProof/>
          <w:sz w:val="24"/>
          <w:szCs w:val="24"/>
          <w:lang w:val="en-US" w:eastAsia="en-US" w:bidi="ar-SA"/>
        </w:rPr>
        <w:pict w14:anchorId="4C372A28">
          <v:group id="_x0000_s1272" style="position:absolute;left:0;text-align:left;margin-left:13.75pt;margin-top:4.05pt;width:415.3pt;height:266.6pt;z-index:251894784" coordorigin="1693,1499" coordsize="8306,5332">
            <v:rect id="_x0000_s1095" style="position:absolute;left:2722;top:1604;width:2445;height:360" stroked="f">
              <v:textbox style="mso-next-textbox:#_x0000_s1095">
                <w:txbxContent>
                  <w:p w14:paraId="268A95AE" w14:textId="77777777" w:rsidR="002C6ECD" w:rsidRPr="00EA00CE" w:rsidRDefault="002C6ECD" w:rsidP="00987979">
                    <w:pPr>
                      <w:jc w:val="center"/>
                      <w:rPr>
                        <w:rFonts w:ascii="Sylfaen" w:hAnsi="Sylfaen"/>
                        <w:sz w:val="14"/>
                        <w:szCs w:val="14"/>
                      </w:rPr>
                    </w:pPr>
                    <w:r w:rsidRPr="00EA00CE">
                      <w:rPr>
                        <w:rFonts w:ascii="Sylfaen" w:hAnsi="Sylfaen"/>
                        <w:sz w:val="14"/>
                        <w:szCs w:val="14"/>
                      </w:rPr>
                      <w:t>։Լիազորված մարմին</w:t>
                    </w:r>
                  </w:p>
                </w:txbxContent>
              </v:textbox>
            </v:rect>
            <v:rect id="_x0000_s1096" style="position:absolute;left:7282;top:1499;width:1969;height:465" stroked="f">
              <v:textbox style="mso-next-textbox:#_x0000_s1096">
                <w:txbxContent>
                  <w:p w14:paraId="7CA9C078" w14:textId="77777777" w:rsidR="002C6ECD" w:rsidRPr="00EA00CE" w:rsidRDefault="002C6ECD" w:rsidP="00987979">
                    <w:pPr>
                      <w:jc w:val="center"/>
                      <w:rPr>
                        <w:rFonts w:ascii="Sylfaen" w:hAnsi="Sylfaen"/>
                        <w:sz w:val="14"/>
                        <w:szCs w:val="14"/>
                      </w:rPr>
                    </w:pPr>
                    <w:r w:rsidRPr="00EA00CE">
                      <w:rPr>
                        <w:rFonts w:ascii="Sylfaen" w:hAnsi="Sylfaen"/>
                        <w:sz w:val="14"/>
                        <w:szCs w:val="14"/>
                      </w:rPr>
                      <w:t>։Հանձնաժողով</w:t>
                    </w:r>
                  </w:p>
                </w:txbxContent>
              </v:textbox>
            </v:rect>
            <v:rect id="_x0000_s1097" style="position:absolute;left:7432;top:2729;width:2567;height:765" stroked="f">
              <v:textbox style="mso-next-textbox:#_x0000_s1097">
                <w:txbxContent>
                  <w:p w14:paraId="02ECF07A" w14:textId="77777777" w:rsidR="002C6ECD" w:rsidRPr="00EA00CE" w:rsidRDefault="002C6ECD" w:rsidP="00987979">
                    <w:pPr>
                      <w:jc w:val="center"/>
                      <w:rPr>
                        <w:rFonts w:ascii="Sylfaen" w:hAnsi="Sylfaen"/>
                        <w:sz w:val="14"/>
                        <w:szCs w:val="14"/>
                      </w:rPr>
                    </w:pPr>
                    <w:r w:rsidRPr="00EA00CE">
                      <w:rPr>
                        <w:rFonts w:ascii="Sylfaen" w:hAnsi="Sylfaen"/>
                        <w:sz w:val="14"/>
                        <w:szCs w:val="14"/>
                      </w:rPr>
                      <w:t>:արտադրողի մասին տեղեկություններ [տեղեկությունները հարցվել են]</w:t>
                    </w:r>
                  </w:p>
                </w:txbxContent>
              </v:textbox>
            </v:rect>
            <v:rect id="_x0000_s1098" style="position:absolute;left:7432;top:4159;width:2567;height:1186" stroked="f">
              <v:textbox style="mso-next-textbox:#_x0000_s1098">
                <w:txbxContent>
                  <w:p w14:paraId="59B00E38" w14:textId="77777777" w:rsidR="002C6ECD" w:rsidRPr="00EA00CE" w:rsidRDefault="002C6ECD" w:rsidP="00987979">
                    <w:pPr>
                      <w:spacing w:after="0" w:line="240" w:lineRule="auto"/>
                      <w:jc w:val="center"/>
                      <w:rPr>
                        <w:rFonts w:ascii="Sylfaen" w:hAnsi="Sylfaen"/>
                        <w:sz w:val="14"/>
                        <w:szCs w:val="14"/>
                      </w:rPr>
                    </w:pPr>
                    <w:r w:rsidRPr="00EA00CE">
                      <w:rPr>
                        <w:rFonts w:ascii="Sylfaen" w:hAnsi="Sylfaen"/>
                        <w:sz w:val="14"/>
                        <w:szCs w:val="14"/>
                      </w:rPr>
                      <w:t>Հարցման մշակում և արտադրողների ռեեստրից տեղեկությունների տրամադրում</w:t>
                    </w:r>
                  </w:p>
                  <w:p w14:paraId="521E67AA" w14:textId="77777777" w:rsidR="002C6ECD" w:rsidRPr="00EA00CE" w:rsidRDefault="002C6ECD" w:rsidP="00987979">
                    <w:pPr>
                      <w:jc w:val="center"/>
                      <w:rPr>
                        <w:rFonts w:ascii="Sylfaen" w:hAnsi="Sylfaen"/>
                        <w:sz w:val="14"/>
                        <w:szCs w:val="14"/>
                      </w:rPr>
                    </w:pPr>
                    <w:r w:rsidRPr="00EA00CE">
                      <w:rPr>
                        <w:rFonts w:ascii="Sylfaen" w:hAnsi="Sylfaen"/>
                        <w:sz w:val="14"/>
                        <w:szCs w:val="14"/>
                      </w:rPr>
                      <w:t>(P.SS.15.OPR.013)</w:t>
                    </w:r>
                  </w:p>
                </w:txbxContent>
              </v:textbox>
            </v:rect>
            <v:rect id="_x0000_s1099" style="position:absolute;left:1693;top:3963;width:4136;height:585" stroked="f">
              <v:textbox style="mso-next-textbox:#_x0000_s1099">
                <w:txbxContent>
                  <w:p w14:paraId="6D5FE459" w14:textId="77777777" w:rsidR="002C6ECD" w:rsidRPr="00EA00CE" w:rsidRDefault="002C6ECD" w:rsidP="00987979">
                    <w:pPr>
                      <w:spacing w:after="0" w:line="240" w:lineRule="auto"/>
                      <w:jc w:val="center"/>
                      <w:rPr>
                        <w:rFonts w:ascii="Sylfaen" w:hAnsi="Sylfaen"/>
                        <w:sz w:val="14"/>
                        <w:szCs w:val="14"/>
                      </w:rPr>
                    </w:pPr>
                    <w:r w:rsidRPr="00EA00CE">
                      <w:rPr>
                        <w:rFonts w:ascii="Sylfaen" w:hAnsi="Sylfaen"/>
                        <w:sz w:val="14"/>
                        <w:szCs w:val="14"/>
                      </w:rPr>
                      <w:t>:արտադրողի մասին տեղեկություններ</w:t>
                    </w:r>
                  </w:p>
                  <w:p w14:paraId="12C80D51" w14:textId="77777777" w:rsidR="002C6ECD" w:rsidRPr="00EA00CE" w:rsidRDefault="002C6ECD" w:rsidP="00987979">
                    <w:pPr>
                      <w:jc w:val="center"/>
                      <w:rPr>
                        <w:rFonts w:ascii="Sylfaen" w:hAnsi="Sylfaen"/>
                        <w:sz w:val="14"/>
                        <w:szCs w:val="14"/>
                      </w:rPr>
                    </w:pPr>
                    <w:r w:rsidRPr="00EA00CE">
                      <w:rPr>
                        <w:rFonts w:ascii="Sylfaen" w:hAnsi="Sylfaen"/>
                        <w:sz w:val="14"/>
                        <w:szCs w:val="14"/>
                      </w:rPr>
                      <w:t>[տեղեկություններն ուղարկվել են]</w:t>
                    </w:r>
                  </w:p>
                </w:txbxContent>
              </v:textbox>
            </v:rect>
            <v:rect id="_x0000_s1100" style="position:absolute;left:1831;top:2729;width:3998;height:765" stroked="f">
              <v:textbox style="mso-next-textbox:#_x0000_s1100">
                <w:txbxContent>
                  <w:p w14:paraId="4659A5F4" w14:textId="77777777" w:rsidR="002C6ECD" w:rsidRPr="00EA00CE" w:rsidRDefault="002C6ECD" w:rsidP="00987979">
                    <w:pPr>
                      <w:jc w:val="center"/>
                      <w:rPr>
                        <w:rFonts w:ascii="Sylfaen" w:hAnsi="Sylfaen"/>
                        <w:sz w:val="14"/>
                        <w:szCs w:val="14"/>
                      </w:rPr>
                    </w:pPr>
                    <w:r w:rsidRPr="00EA00CE">
                      <w:rPr>
                        <w:rFonts w:ascii="Sylfaen" w:hAnsi="Sylfaen"/>
                        <w:sz w:val="14"/>
                        <w:szCs w:val="14"/>
                      </w:rPr>
                      <w:t>Արտադրողների ռեեստրից տեղեկությունների հարցում (P.SS.15.OPR.012)</w:t>
                    </w:r>
                  </w:p>
                </w:txbxContent>
              </v:textbox>
            </v:rect>
            <v:rect id="_x0000_s1101" style="position:absolute;left:2242;top:4889;width:3495;height:548" stroked="f">
              <v:textbox style="mso-next-textbox:#_x0000_s1101">
                <w:txbxContent>
                  <w:p w14:paraId="56C05DD7" w14:textId="77777777" w:rsidR="002C6ECD" w:rsidRPr="00EA00CE" w:rsidRDefault="002C6ECD" w:rsidP="00987979">
                    <w:pPr>
                      <w:spacing w:after="0" w:line="240" w:lineRule="auto"/>
                      <w:jc w:val="center"/>
                      <w:rPr>
                        <w:rFonts w:ascii="Sylfaen" w:hAnsi="Sylfaen"/>
                        <w:sz w:val="14"/>
                        <w:szCs w:val="14"/>
                      </w:rPr>
                    </w:pPr>
                    <w:r w:rsidRPr="00EA00CE">
                      <w:rPr>
                        <w:rFonts w:ascii="Sylfaen" w:hAnsi="Sylfaen"/>
                        <w:sz w:val="14"/>
                        <w:szCs w:val="14"/>
                      </w:rPr>
                      <w:t>:արտադրողի մասին տեղեկություններ</w:t>
                    </w:r>
                  </w:p>
                  <w:p w14:paraId="2CDCDBD8" w14:textId="77777777" w:rsidR="002C6ECD" w:rsidRPr="00EA00CE" w:rsidRDefault="002C6ECD" w:rsidP="00987979">
                    <w:pPr>
                      <w:jc w:val="center"/>
                      <w:rPr>
                        <w:rFonts w:ascii="Sylfaen" w:hAnsi="Sylfaen"/>
                        <w:sz w:val="14"/>
                        <w:szCs w:val="14"/>
                      </w:rPr>
                    </w:pPr>
                    <w:r w:rsidRPr="00EA00CE">
                      <w:rPr>
                        <w:rFonts w:ascii="Sylfaen" w:hAnsi="Sylfaen"/>
                        <w:sz w:val="14"/>
                        <w:szCs w:val="14"/>
                      </w:rPr>
                      <w:t>[տեղեկությունները բացակայում են]</w:t>
                    </w:r>
                  </w:p>
                  <w:p w14:paraId="2FEAC609" w14:textId="77777777" w:rsidR="002C6ECD" w:rsidRPr="00EA00CE" w:rsidRDefault="002C6ECD" w:rsidP="00987979">
                    <w:pPr>
                      <w:rPr>
                        <w:sz w:val="14"/>
                        <w:szCs w:val="14"/>
                      </w:rPr>
                    </w:pPr>
                  </w:p>
                </w:txbxContent>
              </v:textbox>
            </v:rect>
            <v:rect id="_x0000_s1102" style="position:absolute;left:1897;top:6074;width:3667;height:757" stroked="f">
              <v:textbox style="mso-next-textbox:#_x0000_s1102">
                <w:txbxContent>
                  <w:p w14:paraId="369454C3" w14:textId="77777777" w:rsidR="002C6ECD" w:rsidRPr="00EA00CE" w:rsidRDefault="002C6ECD" w:rsidP="00987979">
                    <w:pPr>
                      <w:jc w:val="center"/>
                      <w:rPr>
                        <w:rFonts w:ascii="Sylfaen" w:hAnsi="Sylfaen"/>
                        <w:sz w:val="14"/>
                        <w:szCs w:val="14"/>
                      </w:rPr>
                    </w:pPr>
                    <w:r w:rsidRPr="00EA00CE">
                      <w:rPr>
                        <w:rFonts w:ascii="Sylfaen" w:hAnsi="Sylfaen"/>
                        <w:sz w:val="14"/>
                        <w:szCs w:val="14"/>
                      </w:rPr>
                      <w:t>Արտադրողների ռեեստրից տեղեկությունների ընդունում և մշակում (P.SS.15.OPR.014)</w:t>
                    </w:r>
                  </w:p>
                </w:txbxContent>
              </v:textbox>
            </v:rect>
          </v:group>
        </w:pict>
      </w:r>
      <w:r w:rsidR="00987979" w:rsidRPr="00987979">
        <w:rPr>
          <w:rFonts w:ascii="Sylfaen" w:hAnsi="Sylfaen"/>
          <w:sz w:val="24"/>
          <w:szCs w:val="24"/>
        </w:rPr>
        <w:object w:dxaOrig="10781" w:dyaOrig="7111" w14:anchorId="7B592E39">
          <v:shape id="_x0000_i1033" type="#_x0000_t75" style="width:467.25pt;height:308.25pt" o:ole="">
            <v:imagedata r:id="rId22" o:title=""/>
          </v:shape>
          <o:OLEObject Type="Embed" ProgID="Visio.Drawing.15" ShapeID="_x0000_i1033" DrawAspect="Content" ObjectID="_1766396156" r:id="rId23"/>
        </w:object>
      </w:r>
    </w:p>
    <w:p w14:paraId="30AB2F50" w14:textId="77777777" w:rsidR="00987979" w:rsidRPr="00987979" w:rsidRDefault="00EA00CE" w:rsidP="00987979">
      <w:pPr>
        <w:widowControl w:val="0"/>
        <w:spacing w:after="160" w:line="360" w:lineRule="auto"/>
        <w:jc w:val="center"/>
        <w:rPr>
          <w:rFonts w:ascii="Sylfaen" w:hAnsi="Sylfaen"/>
          <w:sz w:val="24"/>
          <w:szCs w:val="24"/>
        </w:rPr>
      </w:pPr>
      <w:r w:rsidRPr="00EA00CE">
        <w:rPr>
          <w:rFonts w:ascii="Sylfaen" w:hAnsi="Sylfaen"/>
          <w:sz w:val="20"/>
          <w:szCs w:val="24"/>
        </w:rPr>
        <w:t xml:space="preserve"> Նկ</w:t>
      </w:r>
      <w:r w:rsidRPr="00987979">
        <w:rPr>
          <w:rFonts w:ascii="Sylfaen" w:hAnsi="Sylfaen"/>
          <w:sz w:val="24"/>
          <w:szCs w:val="24"/>
        </w:rPr>
        <w:t>.</w:t>
      </w:r>
      <w:r w:rsidR="00987979" w:rsidRPr="00FA5350">
        <w:rPr>
          <w:rFonts w:ascii="Sylfaen" w:hAnsi="Sylfaen"/>
          <w:sz w:val="20"/>
          <w:szCs w:val="24"/>
        </w:rPr>
        <w:t xml:space="preserve"> 8. «Արտադրողների ռեեստրից տեղեկությունների ստացում» ընթացակարգի (P.SS.15.PRC.004) կատարման սխեման</w:t>
      </w:r>
    </w:p>
    <w:p w14:paraId="3242D9DE" w14:textId="77777777" w:rsidR="00987979" w:rsidRPr="00987979" w:rsidRDefault="00987979" w:rsidP="00987979">
      <w:pPr>
        <w:widowControl w:val="0"/>
        <w:spacing w:after="160" w:line="360" w:lineRule="auto"/>
        <w:rPr>
          <w:rFonts w:ascii="Sylfaen" w:hAnsi="Sylfaen"/>
          <w:sz w:val="24"/>
          <w:szCs w:val="24"/>
        </w:rPr>
      </w:pPr>
    </w:p>
    <w:p w14:paraId="49ACF044" w14:textId="77777777" w:rsidR="00987979" w:rsidRPr="00987979" w:rsidRDefault="00987979" w:rsidP="0052304A">
      <w:pPr>
        <w:widowControl w:val="0"/>
        <w:tabs>
          <w:tab w:val="left" w:pos="1134"/>
        </w:tabs>
        <w:spacing w:after="160" w:line="360" w:lineRule="auto"/>
        <w:ind w:firstLine="567"/>
        <w:jc w:val="both"/>
        <w:rPr>
          <w:rFonts w:ascii="Sylfaen" w:hAnsi="Sylfaen"/>
          <w:sz w:val="24"/>
          <w:szCs w:val="24"/>
        </w:rPr>
      </w:pPr>
      <w:r w:rsidRPr="00987979">
        <w:rPr>
          <w:rFonts w:ascii="Sylfaen" w:hAnsi="Sylfaen"/>
          <w:sz w:val="24"/>
          <w:szCs w:val="24"/>
        </w:rPr>
        <w:t>51.</w:t>
      </w:r>
      <w:r w:rsidR="0052304A" w:rsidRPr="0052304A">
        <w:rPr>
          <w:rFonts w:ascii="Sylfaen" w:hAnsi="Sylfaen"/>
          <w:sz w:val="24"/>
          <w:szCs w:val="24"/>
        </w:rPr>
        <w:tab/>
      </w:r>
      <w:r w:rsidRPr="00987979">
        <w:rPr>
          <w:rFonts w:ascii="Sylfaen" w:hAnsi="Sylfaen"/>
          <w:sz w:val="24"/>
          <w:szCs w:val="24"/>
        </w:rPr>
        <w:t>«Արտադրողների ռեեստրից տեղեկությունների ստացում» ընթացակարգը (P.SS.15.PRC.004) կատարվում է լիազորված մարմնի կողմից արտադրողների ռեեստրից տեղեկություններ</w:t>
      </w:r>
      <w:r w:rsidR="00706E35">
        <w:rPr>
          <w:rFonts w:ascii="Sylfaen" w:hAnsi="Sylfaen"/>
          <w:sz w:val="24"/>
          <w:szCs w:val="24"/>
        </w:rPr>
        <w:t xml:space="preserve"> </w:t>
      </w:r>
      <w:r w:rsidRPr="00987979">
        <w:rPr>
          <w:rFonts w:ascii="Sylfaen" w:hAnsi="Sylfaen"/>
          <w:sz w:val="24"/>
          <w:szCs w:val="24"/>
        </w:rPr>
        <w:t>ստանալու անհրաժեշտության դեպքում:</w:t>
      </w:r>
    </w:p>
    <w:p w14:paraId="0A8A39A6" w14:textId="25E8C56A" w:rsidR="00987979" w:rsidRPr="00987979" w:rsidRDefault="00987979" w:rsidP="0052304A">
      <w:pPr>
        <w:widowControl w:val="0"/>
        <w:tabs>
          <w:tab w:val="left" w:pos="1134"/>
        </w:tabs>
        <w:spacing w:after="160" w:line="360" w:lineRule="auto"/>
        <w:ind w:firstLine="567"/>
        <w:jc w:val="both"/>
        <w:rPr>
          <w:rFonts w:ascii="Sylfaen" w:hAnsi="Sylfaen"/>
          <w:sz w:val="24"/>
          <w:szCs w:val="24"/>
        </w:rPr>
      </w:pPr>
      <w:r w:rsidRPr="00987979">
        <w:rPr>
          <w:rFonts w:ascii="Sylfaen" w:hAnsi="Sylfaen"/>
          <w:sz w:val="24"/>
          <w:szCs w:val="24"/>
        </w:rPr>
        <w:t>52.</w:t>
      </w:r>
      <w:r w:rsidR="0052304A" w:rsidRPr="0052304A">
        <w:rPr>
          <w:rFonts w:ascii="Sylfaen" w:hAnsi="Sylfaen"/>
          <w:sz w:val="24"/>
          <w:szCs w:val="24"/>
        </w:rPr>
        <w:tab/>
      </w:r>
      <w:r w:rsidRPr="00987979">
        <w:rPr>
          <w:rFonts w:ascii="Sylfaen" w:hAnsi="Sylfaen"/>
          <w:sz w:val="24"/>
          <w:szCs w:val="24"/>
        </w:rPr>
        <w:t>Առաջինը կատարվում է «Արտադրողների ռեեստրից տեղեկությունների հարցում» գործառնությունը (P.SS.15.OPR.012), որի կատարման արդյունքում լիազորված մարմինը ձ</w:t>
      </w:r>
      <w:r w:rsidR="00ED7AFC">
        <w:rPr>
          <w:rFonts w:ascii="Sylfaen" w:hAnsi="Sylfaen"/>
          <w:sz w:val="24"/>
          <w:szCs w:val="24"/>
        </w:rPr>
        <w:t>և</w:t>
      </w:r>
      <w:r w:rsidRPr="00987979">
        <w:rPr>
          <w:rFonts w:ascii="Sylfaen" w:hAnsi="Sylfaen"/>
          <w:sz w:val="24"/>
          <w:szCs w:val="24"/>
        </w:rPr>
        <w:t>ավորում ու Հանձնաժողով է ուղարկում արտադրողների ռեեստրից տեղեկություններ տրամադրելու հարցումը։ Տրված պարամետրերով պայմանավորված՝ հնարավոր է ձ</w:t>
      </w:r>
      <w:r w:rsidR="00ED7AFC">
        <w:rPr>
          <w:rFonts w:ascii="Sylfaen" w:hAnsi="Sylfaen"/>
          <w:sz w:val="24"/>
          <w:szCs w:val="24"/>
        </w:rPr>
        <w:t>և</w:t>
      </w:r>
      <w:r w:rsidRPr="00987979">
        <w:rPr>
          <w:rFonts w:ascii="Sylfaen" w:hAnsi="Sylfaen"/>
          <w:sz w:val="24"/>
          <w:szCs w:val="24"/>
        </w:rPr>
        <w:t>ավորել 2 տեսակի հարցում՝</w:t>
      </w:r>
    </w:p>
    <w:p w14:paraId="73D239B8" w14:textId="77777777" w:rsidR="00987979" w:rsidRPr="00887F6C" w:rsidRDefault="00987979" w:rsidP="00FA5350">
      <w:pPr>
        <w:widowControl w:val="0"/>
        <w:spacing w:after="160" w:line="360" w:lineRule="auto"/>
        <w:ind w:firstLine="567"/>
        <w:jc w:val="both"/>
        <w:rPr>
          <w:rFonts w:ascii="Sylfaen" w:hAnsi="Sylfaen"/>
          <w:sz w:val="24"/>
          <w:szCs w:val="24"/>
        </w:rPr>
      </w:pPr>
      <w:r w:rsidRPr="00987979">
        <w:rPr>
          <w:rFonts w:ascii="Sylfaen" w:hAnsi="Sylfaen"/>
          <w:sz w:val="24"/>
          <w:szCs w:val="24"/>
        </w:rPr>
        <w:t>արտադրողների ռեեստրում պարունակվող տեղեկություններն ամբողջ ծավալով տրամադրելու հարցում,</w:t>
      </w:r>
    </w:p>
    <w:p w14:paraId="62FD2C52" w14:textId="77777777" w:rsidR="00987979" w:rsidRPr="00987979" w:rsidRDefault="00987979" w:rsidP="00FA5350">
      <w:pPr>
        <w:widowControl w:val="0"/>
        <w:spacing w:after="160" w:line="360" w:lineRule="auto"/>
        <w:ind w:firstLine="567"/>
        <w:jc w:val="both"/>
        <w:rPr>
          <w:rFonts w:ascii="Sylfaen" w:hAnsi="Sylfaen"/>
          <w:sz w:val="24"/>
          <w:szCs w:val="24"/>
        </w:rPr>
      </w:pPr>
      <w:r w:rsidRPr="00987979">
        <w:rPr>
          <w:rFonts w:ascii="Sylfaen" w:hAnsi="Sylfaen"/>
          <w:sz w:val="24"/>
          <w:szCs w:val="24"/>
        </w:rPr>
        <w:t>որոշակի ամսաթվի դրությամբ նշված տեղեկությունները տրամադրելու հարցում։</w:t>
      </w:r>
    </w:p>
    <w:p w14:paraId="259A35F5" w14:textId="723A3007" w:rsidR="00987979" w:rsidRPr="00987979" w:rsidRDefault="00987979" w:rsidP="0052304A">
      <w:pPr>
        <w:widowControl w:val="0"/>
        <w:tabs>
          <w:tab w:val="left" w:pos="1134"/>
        </w:tabs>
        <w:spacing w:after="160" w:line="360" w:lineRule="auto"/>
        <w:ind w:firstLine="567"/>
        <w:jc w:val="both"/>
        <w:rPr>
          <w:rFonts w:ascii="Sylfaen" w:hAnsi="Sylfaen"/>
          <w:sz w:val="24"/>
          <w:szCs w:val="24"/>
        </w:rPr>
      </w:pPr>
      <w:r w:rsidRPr="00987979">
        <w:rPr>
          <w:rFonts w:ascii="Sylfaen" w:hAnsi="Sylfaen"/>
          <w:sz w:val="24"/>
          <w:szCs w:val="24"/>
        </w:rPr>
        <w:t>53.</w:t>
      </w:r>
      <w:r w:rsidR="0052304A" w:rsidRPr="0052304A">
        <w:rPr>
          <w:rFonts w:ascii="Sylfaen" w:hAnsi="Sylfaen"/>
          <w:sz w:val="24"/>
          <w:szCs w:val="24"/>
        </w:rPr>
        <w:tab/>
      </w:r>
      <w:r w:rsidRPr="00987979">
        <w:rPr>
          <w:rFonts w:ascii="Sylfaen" w:hAnsi="Sylfaen"/>
          <w:sz w:val="24"/>
          <w:szCs w:val="24"/>
        </w:rPr>
        <w:t xml:space="preserve">Արտադրողների ռեեստրից տեղեկություններ տրամադրելու հարցումը Հանձնաժողովի կողմից ստանալու դեպքում կատարվում է «Հարցման մշակում </w:t>
      </w:r>
      <w:r w:rsidR="00ED7AFC">
        <w:rPr>
          <w:rFonts w:ascii="Sylfaen" w:hAnsi="Sylfaen"/>
          <w:sz w:val="24"/>
          <w:szCs w:val="24"/>
        </w:rPr>
        <w:t>և</w:t>
      </w:r>
      <w:r w:rsidRPr="00987979">
        <w:rPr>
          <w:rFonts w:ascii="Sylfaen" w:hAnsi="Sylfaen"/>
          <w:sz w:val="24"/>
          <w:szCs w:val="24"/>
        </w:rPr>
        <w:t xml:space="preserve"> արտադրողների ռեեստրից տեղեկությունների տրամադրում» գործառնությունը (P.SS.15.OPR.013), որի կատարման արդյունքում ձ</w:t>
      </w:r>
      <w:r w:rsidR="00ED7AFC">
        <w:rPr>
          <w:rFonts w:ascii="Sylfaen" w:hAnsi="Sylfaen"/>
          <w:sz w:val="24"/>
          <w:szCs w:val="24"/>
        </w:rPr>
        <w:t>և</w:t>
      </w:r>
      <w:r w:rsidRPr="00987979">
        <w:rPr>
          <w:rFonts w:ascii="Sylfaen" w:hAnsi="Sylfaen"/>
          <w:sz w:val="24"/>
          <w:szCs w:val="24"/>
        </w:rPr>
        <w:t xml:space="preserve">ավորվում </w:t>
      </w:r>
      <w:r w:rsidR="00ED7AFC">
        <w:rPr>
          <w:rFonts w:ascii="Sylfaen" w:hAnsi="Sylfaen"/>
          <w:sz w:val="24"/>
          <w:szCs w:val="24"/>
        </w:rPr>
        <w:t>և</w:t>
      </w:r>
      <w:r w:rsidRPr="00987979">
        <w:rPr>
          <w:rFonts w:ascii="Sylfaen" w:hAnsi="Sylfaen"/>
          <w:sz w:val="24"/>
          <w:szCs w:val="24"/>
        </w:rPr>
        <w:t xml:space="preserve"> լիազորված մարմին են ներկայացվում հարցվող տեղեկությունները, կամ ուղարկվում է հարցման պարամետրերը բավարարող տեղեկությունների բացակայության մասին ծանուցում։</w:t>
      </w:r>
    </w:p>
    <w:p w14:paraId="2814CE9F" w14:textId="7AFA73D2" w:rsidR="00987979" w:rsidRPr="00987979" w:rsidRDefault="00987979" w:rsidP="0052304A">
      <w:pPr>
        <w:widowControl w:val="0"/>
        <w:tabs>
          <w:tab w:val="left" w:pos="1134"/>
        </w:tabs>
        <w:spacing w:after="160" w:line="360" w:lineRule="auto"/>
        <w:ind w:firstLine="567"/>
        <w:jc w:val="both"/>
        <w:rPr>
          <w:rFonts w:ascii="Sylfaen" w:hAnsi="Sylfaen"/>
          <w:sz w:val="24"/>
          <w:szCs w:val="24"/>
        </w:rPr>
      </w:pPr>
      <w:r w:rsidRPr="00987979">
        <w:rPr>
          <w:rFonts w:ascii="Sylfaen" w:hAnsi="Sylfaen"/>
          <w:sz w:val="24"/>
          <w:szCs w:val="24"/>
        </w:rPr>
        <w:t>54.</w:t>
      </w:r>
      <w:r w:rsidR="0052304A" w:rsidRPr="0052304A">
        <w:rPr>
          <w:rFonts w:ascii="Sylfaen" w:hAnsi="Sylfaen"/>
          <w:sz w:val="24"/>
          <w:szCs w:val="24"/>
        </w:rPr>
        <w:tab/>
      </w:r>
      <w:r w:rsidRPr="00987979">
        <w:rPr>
          <w:rFonts w:ascii="Sylfaen" w:hAnsi="Sylfaen"/>
          <w:sz w:val="24"/>
          <w:szCs w:val="24"/>
        </w:rPr>
        <w:t xml:space="preserve">Լիազորված մարմնի կողմից արտադրողների ռեեստրից տեղեկություններ կամ հարցման պարամետրերը բավարարող տեղեկությունների բացակայության մասին ծանուցում ստանալիս կատարվում է «Արտադրողների ռեեստրից տեղեկությունների ընդունում </w:t>
      </w:r>
      <w:r w:rsidR="00ED7AFC">
        <w:rPr>
          <w:rFonts w:ascii="Sylfaen" w:hAnsi="Sylfaen"/>
          <w:sz w:val="24"/>
          <w:szCs w:val="24"/>
        </w:rPr>
        <w:t>և</w:t>
      </w:r>
      <w:r w:rsidRPr="00987979">
        <w:rPr>
          <w:rFonts w:ascii="Sylfaen" w:hAnsi="Sylfaen"/>
          <w:sz w:val="24"/>
          <w:szCs w:val="24"/>
        </w:rPr>
        <w:t xml:space="preserve"> մշակում» գործառնությունը (P.SS.15.OPR.014)։</w:t>
      </w:r>
    </w:p>
    <w:p w14:paraId="414782B4" w14:textId="77777777" w:rsidR="00987979" w:rsidRPr="00987979" w:rsidRDefault="00987979" w:rsidP="0052304A">
      <w:pPr>
        <w:widowControl w:val="0"/>
        <w:tabs>
          <w:tab w:val="left" w:pos="1134"/>
        </w:tabs>
        <w:spacing w:after="160" w:line="360" w:lineRule="auto"/>
        <w:ind w:firstLine="567"/>
        <w:jc w:val="both"/>
        <w:rPr>
          <w:rFonts w:ascii="Sylfaen" w:hAnsi="Sylfaen"/>
          <w:sz w:val="24"/>
          <w:szCs w:val="24"/>
        </w:rPr>
      </w:pPr>
      <w:r w:rsidRPr="00987979">
        <w:rPr>
          <w:rFonts w:ascii="Sylfaen" w:hAnsi="Sylfaen"/>
          <w:sz w:val="24"/>
          <w:szCs w:val="24"/>
        </w:rPr>
        <w:t>55.</w:t>
      </w:r>
      <w:r w:rsidR="0052304A" w:rsidRPr="0052304A">
        <w:rPr>
          <w:rFonts w:ascii="Sylfaen" w:hAnsi="Sylfaen"/>
          <w:sz w:val="24"/>
          <w:szCs w:val="24"/>
        </w:rPr>
        <w:tab/>
      </w:r>
      <w:r w:rsidRPr="00987979">
        <w:rPr>
          <w:rFonts w:ascii="Sylfaen" w:hAnsi="Sylfaen"/>
          <w:sz w:val="24"/>
          <w:szCs w:val="24"/>
        </w:rPr>
        <w:t>«Արտադրողների ռեեստրից տեղեկությունների ստացում» ընթացակարգի (P.SS.15.PRC.004) կատարման արդյունքը լիազորված մարմնի կողմից արտադրողների ռեեստրից տեղեկությունների կամ հարցման պարամետրերը բավարարող տեղեկությունների բացակայության մասին ծանուցման ստացումն է։</w:t>
      </w:r>
    </w:p>
    <w:p w14:paraId="6F6DFE2B" w14:textId="77777777" w:rsidR="00987979" w:rsidRPr="00987979" w:rsidRDefault="00987979" w:rsidP="0052304A">
      <w:pPr>
        <w:widowControl w:val="0"/>
        <w:tabs>
          <w:tab w:val="left" w:pos="1134"/>
        </w:tabs>
        <w:spacing w:after="160" w:line="360" w:lineRule="auto"/>
        <w:ind w:firstLine="567"/>
        <w:jc w:val="both"/>
        <w:rPr>
          <w:rFonts w:ascii="Sylfaen" w:hAnsi="Sylfaen"/>
          <w:sz w:val="24"/>
          <w:szCs w:val="24"/>
        </w:rPr>
      </w:pPr>
      <w:r w:rsidRPr="00987979">
        <w:rPr>
          <w:rFonts w:ascii="Sylfaen" w:hAnsi="Sylfaen"/>
          <w:sz w:val="24"/>
          <w:szCs w:val="24"/>
        </w:rPr>
        <w:t>56.</w:t>
      </w:r>
      <w:r w:rsidR="0052304A" w:rsidRPr="0052304A">
        <w:rPr>
          <w:rFonts w:ascii="Sylfaen" w:hAnsi="Sylfaen"/>
          <w:sz w:val="24"/>
          <w:szCs w:val="24"/>
        </w:rPr>
        <w:tab/>
      </w:r>
      <w:r w:rsidRPr="00987979">
        <w:rPr>
          <w:rFonts w:ascii="Sylfaen" w:hAnsi="Sylfaen"/>
          <w:sz w:val="24"/>
          <w:szCs w:val="24"/>
        </w:rPr>
        <w:t>«Արտադրողների ռեեստրից տեղեկությունների ստացում» ընթացակարգի (P.SS.15.PRC.004) շրջանակներում կատարվող ընդհանուր գործընթացի գործառնությունների ցանկը բերված է 21-րդ աղյուսակում։</w:t>
      </w:r>
    </w:p>
    <w:p w14:paraId="69BC9C19" w14:textId="77777777" w:rsidR="00987979" w:rsidRPr="00987979" w:rsidRDefault="00987979" w:rsidP="00FA5350">
      <w:pPr>
        <w:widowControl w:val="0"/>
        <w:spacing w:after="160" w:line="360" w:lineRule="auto"/>
        <w:jc w:val="both"/>
        <w:rPr>
          <w:rFonts w:ascii="Sylfaen" w:hAnsi="Sylfaen"/>
          <w:sz w:val="24"/>
          <w:szCs w:val="24"/>
        </w:rPr>
      </w:pPr>
    </w:p>
    <w:p w14:paraId="03BD5B41" w14:textId="77777777" w:rsidR="0052304A" w:rsidRDefault="0052304A">
      <w:pPr>
        <w:rPr>
          <w:rFonts w:ascii="Sylfaen" w:hAnsi="Sylfaen"/>
          <w:sz w:val="24"/>
          <w:szCs w:val="24"/>
        </w:rPr>
      </w:pPr>
      <w:r>
        <w:rPr>
          <w:rFonts w:ascii="Sylfaen" w:hAnsi="Sylfaen"/>
          <w:sz w:val="24"/>
          <w:szCs w:val="24"/>
        </w:rPr>
        <w:br w:type="page"/>
      </w:r>
    </w:p>
    <w:p w14:paraId="12627CDF" w14:textId="77777777" w:rsidR="00987979" w:rsidRPr="00987979" w:rsidRDefault="00987979" w:rsidP="00987979">
      <w:pPr>
        <w:widowControl w:val="0"/>
        <w:spacing w:after="160" w:line="360" w:lineRule="auto"/>
        <w:jc w:val="right"/>
        <w:rPr>
          <w:rFonts w:ascii="Sylfaen" w:hAnsi="Sylfaen"/>
          <w:sz w:val="24"/>
          <w:szCs w:val="24"/>
        </w:rPr>
      </w:pPr>
      <w:r w:rsidRPr="00987979">
        <w:rPr>
          <w:rFonts w:ascii="Sylfaen" w:hAnsi="Sylfaen"/>
          <w:sz w:val="24"/>
          <w:szCs w:val="24"/>
        </w:rPr>
        <w:t>Աղյուսակ 21</w:t>
      </w:r>
    </w:p>
    <w:p w14:paraId="675D2996" w14:textId="77777777" w:rsidR="00987979" w:rsidRPr="00987979" w:rsidRDefault="00987979" w:rsidP="00987979">
      <w:pPr>
        <w:widowControl w:val="0"/>
        <w:spacing w:after="160" w:line="360" w:lineRule="auto"/>
        <w:jc w:val="center"/>
        <w:rPr>
          <w:rFonts w:ascii="Sylfaen" w:hAnsi="Sylfaen"/>
          <w:sz w:val="24"/>
          <w:szCs w:val="24"/>
        </w:rPr>
      </w:pPr>
      <w:r w:rsidRPr="00987979">
        <w:rPr>
          <w:rFonts w:ascii="Sylfaen" w:hAnsi="Sylfaen"/>
          <w:sz w:val="24"/>
          <w:szCs w:val="24"/>
        </w:rPr>
        <w:t xml:space="preserve">«Արտադրողների ռեեստրից տեղեկությունների ստացում» ընթացակարգի (P.SS.15.PRC.004) շրջանակներում կատարվող ընդհանուր գործընթացի գործառնությունների ցանկը </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2404"/>
        <w:gridCol w:w="4014"/>
        <w:gridCol w:w="2938"/>
      </w:tblGrid>
      <w:tr w:rsidR="00987979" w:rsidRPr="00FA5350" w14:paraId="76151130" w14:textId="77777777" w:rsidTr="00987979">
        <w:trPr>
          <w:tblHeader/>
          <w:jc w:val="center"/>
        </w:trPr>
        <w:tc>
          <w:tcPr>
            <w:tcW w:w="2404" w:type="dxa"/>
            <w:shd w:val="clear" w:color="auto" w:fill="auto"/>
            <w:tcMar>
              <w:top w:w="85" w:type="dxa"/>
              <w:bottom w:w="85" w:type="dxa"/>
            </w:tcMar>
          </w:tcPr>
          <w:p w14:paraId="7C1150A1" w14:textId="77777777" w:rsidR="00987979" w:rsidRPr="00FA5350" w:rsidRDefault="00987979" w:rsidP="0052304A">
            <w:pPr>
              <w:widowControl w:val="0"/>
              <w:spacing w:after="120" w:line="240" w:lineRule="auto"/>
              <w:jc w:val="center"/>
              <w:rPr>
                <w:rFonts w:ascii="Sylfaen" w:hAnsi="Sylfaen"/>
                <w:sz w:val="20"/>
                <w:szCs w:val="24"/>
              </w:rPr>
            </w:pPr>
            <w:r w:rsidRPr="00FA5350">
              <w:rPr>
                <w:rFonts w:ascii="Sylfaen" w:hAnsi="Sylfaen"/>
                <w:sz w:val="20"/>
                <w:szCs w:val="24"/>
              </w:rPr>
              <w:t>Ծածկագրային նշագիրը</w:t>
            </w:r>
          </w:p>
        </w:tc>
        <w:tc>
          <w:tcPr>
            <w:tcW w:w="4014" w:type="dxa"/>
            <w:shd w:val="clear" w:color="auto" w:fill="auto"/>
            <w:tcMar>
              <w:top w:w="85" w:type="dxa"/>
              <w:bottom w:w="85" w:type="dxa"/>
            </w:tcMar>
          </w:tcPr>
          <w:p w14:paraId="3F4F3B55" w14:textId="77777777" w:rsidR="00987979" w:rsidRPr="00FA5350" w:rsidRDefault="00987979" w:rsidP="0052304A">
            <w:pPr>
              <w:widowControl w:val="0"/>
              <w:spacing w:after="120" w:line="240" w:lineRule="auto"/>
              <w:jc w:val="center"/>
              <w:rPr>
                <w:rFonts w:ascii="Sylfaen" w:hAnsi="Sylfaen"/>
                <w:sz w:val="20"/>
                <w:szCs w:val="24"/>
              </w:rPr>
            </w:pPr>
            <w:r w:rsidRPr="00FA5350">
              <w:rPr>
                <w:rFonts w:ascii="Sylfaen" w:hAnsi="Sylfaen"/>
                <w:sz w:val="20"/>
                <w:szCs w:val="24"/>
              </w:rPr>
              <w:t>Անվանումը</w:t>
            </w:r>
          </w:p>
        </w:tc>
        <w:tc>
          <w:tcPr>
            <w:tcW w:w="2938" w:type="dxa"/>
            <w:shd w:val="clear" w:color="auto" w:fill="auto"/>
            <w:tcMar>
              <w:top w:w="85" w:type="dxa"/>
              <w:bottom w:w="85" w:type="dxa"/>
            </w:tcMar>
          </w:tcPr>
          <w:p w14:paraId="5DA3F5AF" w14:textId="77777777" w:rsidR="00987979" w:rsidRPr="00FA5350" w:rsidRDefault="00987979" w:rsidP="0052304A">
            <w:pPr>
              <w:widowControl w:val="0"/>
              <w:spacing w:after="120" w:line="240" w:lineRule="auto"/>
              <w:jc w:val="center"/>
              <w:rPr>
                <w:rFonts w:ascii="Sylfaen" w:hAnsi="Sylfaen"/>
                <w:sz w:val="20"/>
                <w:szCs w:val="24"/>
              </w:rPr>
            </w:pPr>
            <w:r w:rsidRPr="00FA5350">
              <w:rPr>
                <w:rFonts w:ascii="Sylfaen" w:hAnsi="Sylfaen"/>
                <w:sz w:val="20"/>
                <w:szCs w:val="24"/>
              </w:rPr>
              <w:t>Նկարագրությունը</w:t>
            </w:r>
          </w:p>
        </w:tc>
      </w:tr>
      <w:tr w:rsidR="00987979" w:rsidRPr="00FA5350" w14:paraId="0642DC44" w14:textId="77777777" w:rsidTr="00987979">
        <w:trPr>
          <w:tblHeader/>
          <w:jc w:val="center"/>
        </w:trPr>
        <w:tc>
          <w:tcPr>
            <w:tcW w:w="2404" w:type="dxa"/>
            <w:shd w:val="clear" w:color="auto" w:fill="auto"/>
            <w:tcMar>
              <w:top w:w="85" w:type="dxa"/>
              <w:bottom w:w="85" w:type="dxa"/>
            </w:tcMar>
            <w:vAlign w:val="center"/>
          </w:tcPr>
          <w:p w14:paraId="21415DBE" w14:textId="77777777" w:rsidR="00987979" w:rsidRPr="00FA5350" w:rsidRDefault="00987979" w:rsidP="0052304A">
            <w:pPr>
              <w:widowControl w:val="0"/>
              <w:spacing w:after="120" w:line="240" w:lineRule="auto"/>
              <w:jc w:val="center"/>
              <w:rPr>
                <w:rFonts w:ascii="Sylfaen" w:hAnsi="Sylfaen"/>
                <w:sz w:val="20"/>
                <w:szCs w:val="24"/>
              </w:rPr>
            </w:pPr>
            <w:r w:rsidRPr="00FA5350">
              <w:rPr>
                <w:rFonts w:ascii="Sylfaen" w:hAnsi="Sylfaen"/>
                <w:sz w:val="20"/>
                <w:szCs w:val="24"/>
              </w:rPr>
              <w:t>1</w:t>
            </w:r>
          </w:p>
        </w:tc>
        <w:tc>
          <w:tcPr>
            <w:tcW w:w="4014" w:type="dxa"/>
            <w:shd w:val="clear" w:color="auto" w:fill="auto"/>
            <w:tcMar>
              <w:top w:w="85" w:type="dxa"/>
              <w:bottom w:w="85" w:type="dxa"/>
            </w:tcMar>
            <w:vAlign w:val="center"/>
          </w:tcPr>
          <w:p w14:paraId="63B60CE0" w14:textId="77777777" w:rsidR="00987979" w:rsidRPr="00FA5350" w:rsidRDefault="00987979" w:rsidP="0052304A">
            <w:pPr>
              <w:widowControl w:val="0"/>
              <w:spacing w:after="120" w:line="240" w:lineRule="auto"/>
              <w:jc w:val="center"/>
              <w:rPr>
                <w:rFonts w:ascii="Sylfaen" w:hAnsi="Sylfaen"/>
                <w:sz w:val="20"/>
                <w:szCs w:val="24"/>
              </w:rPr>
            </w:pPr>
            <w:r w:rsidRPr="00FA5350">
              <w:rPr>
                <w:rFonts w:ascii="Sylfaen" w:hAnsi="Sylfaen"/>
                <w:sz w:val="20"/>
                <w:szCs w:val="24"/>
              </w:rPr>
              <w:t>2</w:t>
            </w:r>
          </w:p>
        </w:tc>
        <w:tc>
          <w:tcPr>
            <w:tcW w:w="2938" w:type="dxa"/>
            <w:shd w:val="clear" w:color="auto" w:fill="auto"/>
            <w:tcMar>
              <w:top w:w="85" w:type="dxa"/>
              <w:bottom w:w="85" w:type="dxa"/>
            </w:tcMar>
            <w:vAlign w:val="center"/>
          </w:tcPr>
          <w:p w14:paraId="5A18D8D2" w14:textId="77777777" w:rsidR="00987979" w:rsidRPr="00FA5350" w:rsidRDefault="00987979" w:rsidP="0052304A">
            <w:pPr>
              <w:widowControl w:val="0"/>
              <w:spacing w:after="120" w:line="240" w:lineRule="auto"/>
              <w:jc w:val="center"/>
              <w:rPr>
                <w:rFonts w:ascii="Sylfaen" w:hAnsi="Sylfaen"/>
                <w:sz w:val="20"/>
                <w:szCs w:val="24"/>
              </w:rPr>
            </w:pPr>
            <w:r w:rsidRPr="00FA5350">
              <w:rPr>
                <w:rFonts w:ascii="Sylfaen" w:hAnsi="Sylfaen"/>
                <w:sz w:val="20"/>
                <w:szCs w:val="24"/>
              </w:rPr>
              <w:t>3</w:t>
            </w:r>
          </w:p>
        </w:tc>
      </w:tr>
      <w:tr w:rsidR="00987979" w:rsidRPr="00FA5350" w14:paraId="4CDA31F0" w14:textId="77777777" w:rsidTr="00987979">
        <w:trPr>
          <w:cantSplit/>
          <w:jc w:val="center"/>
        </w:trPr>
        <w:tc>
          <w:tcPr>
            <w:tcW w:w="2404" w:type="dxa"/>
            <w:tcBorders>
              <w:top w:val="single" w:sz="4" w:space="0" w:color="auto"/>
              <w:bottom w:val="single" w:sz="4" w:space="0" w:color="auto"/>
            </w:tcBorders>
            <w:shd w:val="clear" w:color="auto" w:fill="auto"/>
            <w:tcMar>
              <w:top w:w="85" w:type="dxa"/>
              <w:bottom w:w="85" w:type="dxa"/>
            </w:tcMar>
          </w:tcPr>
          <w:p w14:paraId="4E08C65D" w14:textId="77777777"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P.SS.15.OPR.012</w:t>
            </w:r>
          </w:p>
        </w:tc>
        <w:tc>
          <w:tcPr>
            <w:tcW w:w="4014" w:type="dxa"/>
            <w:tcBorders>
              <w:top w:val="single" w:sz="4" w:space="0" w:color="auto"/>
              <w:bottom w:val="single" w:sz="4" w:space="0" w:color="auto"/>
            </w:tcBorders>
            <w:shd w:val="clear" w:color="auto" w:fill="auto"/>
            <w:tcMar>
              <w:top w:w="85" w:type="dxa"/>
              <w:bottom w:w="85" w:type="dxa"/>
            </w:tcMar>
          </w:tcPr>
          <w:p w14:paraId="41AEB753" w14:textId="77777777"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արտադրողների ռեեստրից տեղեկությունների հարցում</w:t>
            </w:r>
          </w:p>
        </w:tc>
        <w:tc>
          <w:tcPr>
            <w:tcW w:w="2938" w:type="dxa"/>
            <w:tcBorders>
              <w:top w:val="single" w:sz="4" w:space="0" w:color="auto"/>
              <w:bottom w:val="single" w:sz="4" w:space="0" w:color="auto"/>
            </w:tcBorders>
            <w:shd w:val="clear" w:color="auto" w:fill="auto"/>
            <w:tcMar>
              <w:top w:w="85" w:type="dxa"/>
              <w:bottom w:w="85" w:type="dxa"/>
            </w:tcMar>
          </w:tcPr>
          <w:p w14:paraId="66BBC750" w14:textId="77777777"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բերված է սույն կանոնների 22-րդ աղյուսակում</w:t>
            </w:r>
          </w:p>
        </w:tc>
      </w:tr>
      <w:tr w:rsidR="00987979" w:rsidRPr="00FA5350" w14:paraId="04E1F642" w14:textId="77777777" w:rsidTr="00987979">
        <w:trPr>
          <w:cantSplit/>
          <w:jc w:val="center"/>
        </w:trPr>
        <w:tc>
          <w:tcPr>
            <w:tcW w:w="2404" w:type="dxa"/>
            <w:tcBorders>
              <w:top w:val="single" w:sz="4" w:space="0" w:color="auto"/>
              <w:bottom w:val="single" w:sz="4" w:space="0" w:color="auto"/>
            </w:tcBorders>
            <w:shd w:val="clear" w:color="auto" w:fill="auto"/>
            <w:tcMar>
              <w:top w:w="85" w:type="dxa"/>
              <w:bottom w:w="85" w:type="dxa"/>
            </w:tcMar>
          </w:tcPr>
          <w:p w14:paraId="69BA90E9" w14:textId="77777777"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P.SS.15.OPR.013</w:t>
            </w:r>
          </w:p>
        </w:tc>
        <w:tc>
          <w:tcPr>
            <w:tcW w:w="4014" w:type="dxa"/>
            <w:tcBorders>
              <w:top w:val="single" w:sz="4" w:space="0" w:color="auto"/>
              <w:bottom w:val="single" w:sz="4" w:space="0" w:color="auto"/>
            </w:tcBorders>
            <w:shd w:val="clear" w:color="auto" w:fill="auto"/>
            <w:tcMar>
              <w:top w:w="85" w:type="dxa"/>
              <w:bottom w:w="85" w:type="dxa"/>
            </w:tcMar>
          </w:tcPr>
          <w:p w14:paraId="35563AD9" w14:textId="5363DBF8"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 xml:space="preserve">հարցման մշակում </w:t>
            </w:r>
            <w:r w:rsidR="00ED7AFC">
              <w:rPr>
                <w:rFonts w:ascii="Sylfaen" w:hAnsi="Sylfaen"/>
                <w:sz w:val="20"/>
                <w:szCs w:val="24"/>
              </w:rPr>
              <w:t>և</w:t>
            </w:r>
            <w:r w:rsidRPr="00FA5350">
              <w:rPr>
                <w:rFonts w:ascii="Sylfaen" w:hAnsi="Sylfaen"/>
                <w:sz w:val="20"/>
                <w:szCs w:val="24"/>
              </w:rPr>
              <w:t xml:space="preserve"> արտադրողների ռեեստրից տեղեկությունների տրամադրում</w:t>
            </w:r>
          </w:p>
        </w:tc>
        <w:tc>
          <w:tcPr>
            <w:tcW w:w="2938" w:type="dxa"/>
            <w:tcBorders>
              <w:top w:val="single" w:sz="4" w:space="0" w:color="auto"/>
              <w:bottom w:val="single" w:sz="4" w:space="0" w:color="auto"/>
            </w:tcBorders>
            <w:shd w:val="clear" w:color="auto" w:fill="auto"/>
            <w:tcMar>
              <w:top w:w="85" w:type="dxa"/>
              <w:bottom w:w="85" w:type="dxa"/>
            </w:tcMar>
          </w:tcPr>
          <w:p w14:paraId="481C6881" w14:textId="77777777"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բերված է սույն կանոնների 23-րդ աղյուսակում</w:t>
            </w:r>
          </w:p>
        </w:tc>
      </w:tr>
      <w:tr w:rsidR="00987979" w:rsidRPr="00FA5350" w14:paraId="6FCEF761" w14:textId="77777777" w:rsidTr="00987979">
        <w:trPr>
          <w:cantSplit/>
          <w:jc w:val="center"/>
        </w:trPr>
        <w:tc>
          <w:tcPr>
            <w:tcW w:w="2404" w:type="dxa"/>
            <w:tcBorders>
              <w:top w:val="single" w:sz="4" w:space="0" w:color="auto"/>
              <w:bottom w:val="single" w:sz="4" w:space="0" w:color="auto"/>
            </w:tcBorders>
            <w:shd w:val="clear" w:color="auto" w:fill="auto"/>
            <w:tcMar>
              <w:top w:w="85" w:type="dxa"/>
              <w:bottom w:w="85" w:type="dxa"/>
            </w:tcMar>
          </w:tcPr>
          <w:p w14:paraId="6BB0E9D6" w14:textId="77777777"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P.SS.15.OPR.014</w:t>
            </w:r>
          </w:p>
        </w:tc>
        <w:tc>
          <w:tcPr>
            <w:tcW w:w="4014" w:type="dxa"/>
            <w:tcBorders>
              <w:top w:val="single" w:sz="4" w:space="0" w:color="auto"/>
              <w:bottom w:val="single" w:sz="4" w:space="0" w:color="auto"/>
            </w:tcBorders>
            <w:shd w:val="clear" w:color="auto" w:fill="auto"/>
            <w:tcMar>
              <w:top w:w="85" w:type="dxa"/>
              <w:bottom w:w="85" w:type="dxa"/>
            </w:tcMar>
          </w:tcPr>
          <w:p w14:paraId="7D07A8DB" w14:textId="022E121E"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 xml:space="preserve">արտադրողների ռեեստրից տեղեկությունների ընդունում </w:t>
            </w:r>
            <w:r w:rsidR="00ED7AFC">
              <w:rPr>
                <w:rFonts w:ascii="Sylfaen" w:hAnsi="Sylfaen"/>
                <w:sz w:val="20"/>
                <w:szCs w:val="24"/>
              </w:rPr>
              <w:t>և</w:t>
            </w:r>
            <w:r w:rsidRPr="00FA5350">
              <w:rPr>
                <w:rFonts w:ascii="Sylfaen" w:hAnsi="Sylfaen"/>
                <w:sz w:val="20"/>
                <w:szCs w:val="24"/>
              </w:rPr>
              <w:t xml:space="preserve"> մշակում</w:t>
            </w:r>
          </w:p>
        </w:tc>
        <w:tc>
          <w:tcPr>
            <w:tcW w:w="2938" w:type="dxa"/>
            <w:tcBorders>
              <w:top w:val="single" w:sz="4" w:space="0" w:color="auto"/>
              <w:bottom w:val="single" w:sz="4" w:space="0" w:color="auto"/>
            </w:tcBorders>
            <w:shd w:val="clear" w:color="auto" w:fill="auto"/>
            <w:tcMar>
              <w:top w:w="85" w:type="dxa"/>
              <w:bottom w:w="85" w:type="dxa"/>
            </w:tcMar>
          </w:tcPr>
          <w:p w14:paraId="29E5CBFA" w14:textId="77777777"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բերված է սույն կանոնների 24-րդ աղյուսակում</w:t>
            </w:r>
          </w:p>
        </w:tc>
      </w:tr>
    </w:tbl>
    <w:p w14:paraId="71F541F7" w14:textId="77777777" w:rsidR="00987979" w:rsidRPr="00987979" w:rsidRDefault="00987979" w:rsidP="00987979">
      <w:pPr>
        <w:widowControl w:val="0"/>
        <w:spacing w:after="160" w:line="360" w:lineRule="auto"/>
        <w:rPr>
          <w:rFonts w:ascii="Sylfaen" w:hAnsi="Sylfaen"/>
          <w:sz w:val="24"/>
          <w:szCs w:val="24"/>
        </w:rPr>
      </w:pPr>
    </w:p>
    <w:p w14:paraId="68F09923" w14:textId="77777777" w:rsidR="00987979" w:rsidRPr="00987979" w:rsidRDefault="00987979" w:rsidP="00987979">
      <w:pPr>
        <w:widowControl w:val="0"/>
        <w:spacing w:after="160" w:line="360" w:lineRule="auto"/>
        <w:jc w:val="right"/>
        <w:rPr>
          <w:rFonts w:ascii="Sylfaen" w:hAnsi="Sylfaen"/>
          <w:sz w:val="24"/>
          <w:szCs w:val="24"/>
        </w:rPr>
      </w:pPr>
      <w:r w:rsidRPr="00987979">
        <w:rPr>
          <w:rFonts w:ascii="Sylfaen" w:hAnsi="Sylfaen"/>
          <w:sz w:val="24"/>
          <w:szCs w:val="24"/>
        </w:rPr>
        <w:t>Աղյուսակ 22</w:t>
      </w:r>
    </w:p>
    <w:p w14:paraId="712FD005" w14:textId="77777777" w:rsidR="00987979" w:rsidRPr="00987979" w:rsidRDefault="00987979" w:rsidP="00987979">
      <w:pPr>
        <w:widowControl w:val="0"/>
        <w:spacing w:after="160" w:line="360" w:lineRule="auto"/>
        <w:jc w:val="center"/>
        <w:rPr>
          <w:rFonts w:ascii="Sylfaen" w:hAnsi="Sylfaen"/>
          <w:sz w:val="24"/>
          <w:szCs w:val="24"/>
        </w:rPr>
      </w:pPr>
      <w:r w:rsidRPr="00987979">
        <w:rPr>
          <w:rFonts w:ascii="Sylfaen" w:hAnsi="Sylfaen"/>
          <w:sz w:val="24"/>
          <w:szCs w:val="24"/>
        </w:rPr>
        <w:t>«Արտադրողների ռեեստրից տեղեկությունների հարցում» գործառնության  (P.SS.15.OPR.012) նկարագրությունը</w:t>
      </w:r>
    </w:p>
    <w:tbl>
      <w:tblPr>
        <w:tblW w:w="94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064"/>
        <w:gridCol w:w="2615"/>
        <w:gridCol w:w="5818"/>
      </w:tblGrid>
      <w:tr w:rsidR="00987979" w:rsidRPr="00FA5350" w14:paraId="4564F326" w14:textId="77777777" w:rsidTr="0052304A">
        <w:trPr>
          <w:tblHeader/>
          <w:jc w:val="center"/>
        </w:trPr>
        <w:tc>
          <w:tcPr>
            <w:tcW w:w="1064" w:type="dxa"/>
            <w:shd w:val="clear" w:color="auto" w:fill="auto"/>
            <w:tcMar>
              <w:top w:w="85" w:type="dxa"/>
              <w:bottom w:w="85" w:type="dxa"/>
            </w:tcMar>
          </w:tcPr>
          <w:p w14:paraId="524C36C4" w14:textId="77777777" w:rsidR="00987979" w:rsidRPr="00FA5350" w:rsidRDefault="00987979" w:rsidP="0052304A">
            <w:pPr>
              <w:widowControl w:val="0"/>
              <w:spacing w:after="120" w:line="240" w:lineRule="auto"/>
              <w:jc w:val="center"/>
              <w:rPr>
                <w:rFonts w:ascii="Sylfaen" w:hAnsi="Sylfaen"/>
                <w:sz w:val="20"/>
                <w:szCs w:val="24"/>
              </w:rPr>
            </w:pPr>
            <w:r w:rsidRPr="00FA5350">
              <w:rPr>
                <w:rFonts w:ascii="Sylfaen" w:hAnsi="Sylfaen"/>
                <w:sz w:val="20"/>
                <w:szCs w:val="24"/>
              </w:rPr>
              <w:t>Համարը՝ ը/կ</w:t>
            </w:r>
          </w:p>
        </w:tc>
        <w:tc>
          <w:tcPr>
            <w:tcW w:w="2615" w:type="dxa"/>
            <w:shd w:val="clear" w:color="auto" w:fill="auto"/>
            <w:tcMar>
              <w:top w:w="85" w:type="dxa"/>
              <w:bottom w:w="85" w:type="dxa"/>
            </w:tcMar>
          </w:tcPr>
          <w:p w14:paraId="50DDED38" w14:textId="77777777" w:rsidR="00987979" w:rsidRPr="00FA5350" w:rsidRDefault="00987979" w:rsidP="0052304A">
            <w:pPr>
              <w:widowControl w:val="0"/>
              <w:spacing w:after="120" w:line="240" w:lineRule="auto"/>
              <w:jc w:val="center"/>
              <w:rPr>
                <w:rFonts w:ascii="Sylfaen" w:hAnsi="Sylfaen"/>
                <w:sz w:val="20"/>
                <w:szCs w:val="24"/>
              </w:rPr>
            </w:pPr>
            <w:r w:rsidRPr="00FA5350">
              <w:rPr>
                <w:rFonts w:ascii="Sylfaen" w:hAnsi="Sylfaen"/>
                <w:sz w:val="20"/>
                <w:szCs w:val="24"/>
              </w:rPr>
              <w:t>Տարրի նշագիրը</w:t>
            </w:r>
          </w:p>
        </w:tc>
        <w:tc>
          <w:tcPr>
            <w:tcW w:w="5818" w:type="dxa"/>
            <w:shd w:val="clear" w:color="auto" w:fill="auto"/>
            <w:tcMar>
              <w:top w:w="85" w:type="dxa"/>
              <w:bottom w:w="85" w:type="dxa"/>
            </w:tcMar>
          </w:tcPr>
          <w:p w14:paraId="6CE26C63" w14:textId="77777777" w:rsidR="00987979" w:rsidRPr="00FA5350" w:rsidRDefault="00987979" w:rsidP="0052304A">
            <w:pPr>
              <w:widowControl w:val="0"/>
              <w:spacing w:after="120" w:line="240" w:lineRule="auto"/>
              <w:jc w:val="center"/>
              <w:rPr>
                <w:rFonts w:ascii="Sylfaen" w:hAnsi="Sylfaen"/>
                <w:sz w:val="20"/>
                <w:szCs w:val="24"/>
              </w:rPr>
            </w:pPr>
            <w:r w:rsidRPr="00FA5350">
              <w:rPr>
                <w:rFonts w:ascii="Sylfaen" w:hAnsi="Sylfaen"/>
                <w:sz w:val="20"/>
                <w:szCs w:val="24"/>
              </w:rPr>
              <w:t>Նկարագրությունը</w:t>
            </w:r>
          </w:p>
        </w:tc>
      </w:tr>
      <w:tr w:rsidR="00987979" w:rsidRPr="00FA5350" w14:paraId="20377652" w14:textId="77777777" w:rsidTr="0052304A">
        <w:trPr>
          <w:tblHeader/>
          <w:jc w:val="center"/>
        </w:trPr>
        <w:tc>
          <w:tcPr>
            <w:tcW w:w="1064" w:type="dxa"/>
            <w:shd w:val="clear" w:color="auto" w:fill="auto"/>
            <w:tcMar>
              <w:top w:w="85" w:type="dxa"/>
              <w:bottom w:w="85" w:type="dxa"/>
            </w:tcMar>
            <w:vAlign w:val="center"/>
          </w:tcPr>
          <w:p w14:paraId="4CD0C2E9" w14:textId="77777777" w:rsidR="00987979" w:rsidRPr="00FA5350" w:rsidRDefault="00987979" w:rsidP="0052304A">
            <w:pPr>
              <w:widowControl w:val="0"/>
              <w:spacing w:after="120" w:line="240" w:lineRule="auto"/>
              <w:jc w:val="center"/>
              <w:rPr>
                <w:rFonts w:ascii="Sylfaen" w:hAnsi="Sylfaen"/>
                <w:sz w:val="20"/>
                <w:szCs w:val="24"/>
              </w:rPr>
            </w:pPr>
            <w:r w:rsidRPr="00FA5350">
              <w:rPr>
                <w:rFonts w:ascii="Sylfaen" w:hAnsi="Sylfaen"/>
                <w:sz w:val="20"/>
                <w:szCs w:val="24"/>
              </w:rPr>
              <w:t>1</w:t>
            </w:r>
          </w:p>
        </w:tc>
        <w:tc>
          <w:tcPr>
            <w:tcW w:w="2615" w:type="dxa"/>
            <w:shd w:val="clear" w:color="auto" w:fill="auto"/>
            <w:tcMar>
              <w:top w:w="85" w:type="dxa"/>
              <w:bottom w:w="85" w:type="dxa"/>
            </w:tcMar>
            <w:vAlign w:val="center"/>
          </w:tcPr>
          <w:p w14:paraId="7FD230C5" w14:textId="77777777" w:rsidR="00987979" w:rsidRPr="00FA5350" w:rsidRDefault="00987979" w:rsidP="0052304A">
            <w:pPr>
              <w:widowControl w:val="0"/>
              <w:spacing w:after="120" w:line="240" w:lineRule="auto"/>
              <w:jc w:val="center"/>
              <w:rPr>
                <w:rFonts w:ascii="Sylfaen" w:hAnsi="Sylfaen"/>
                <w:sz w:val="20"/>
                <w:szCs w:val="24"/>
              </w:rPr>
            </w:pPr>
            <w:r w:rsidRPr="00FA5350">
              <w:rPr>
                <w:rFonts w:ascii="Sylfaen" w:hAnsi="Sylfaen"/>
                <w:sz w:val="20"/>
                <w:szCs w:val="24"/>
              </w:rPr>
              <w:t>2</w:t>
            </w:r>
          </w:p>
        </w:tc>
        <w:tc>
          <w:tcPr>
            <w:tcW w:w="5818" w:type="dxa"/>
            <w:shd w:val="clear" w:color="auto" w:fill="auto"/>
            <w:tcMar>
              <w:top w:w="85" w:type="dxa"/>
              <w:bottom w:w="85" w:type="dxa"/>
            </w:tcMar>
            <w:vAlign w:val="center"/>
          </w:tcPr>
          <w:p w14:paraId="3DA5E463" w14:textId="77777777" w:rsidR="00987979" w:rsidRPr="00FA5350" w:rsidRDefault="00987979" w:rsidP="0052304A">
            <w:pPr>
              <w:widowControl w:val="0"/>
              <w:spacing w:after="120" w:line="240" w:lineRule="auto"/>
              <w:jc w:val="center"/>
              <w:rPr>
                <w:rFonts w:ascii="Sylfaen" w:hAnsi="Sylfaen"/>
                <w:sz w:val="20"/>
                <w:szCs w:val="24"/>
              </w:rPr>
            </w:pPr>
            <w:r w:rsidRPr="00FA5350">
              <w:rPr>
                <w:rFonts w:ascii="Sylfaen" w:hAnsi="Sylfaen"/>
                <w:sz w:val="20"/>
                <w:szCs w:val="24"/>
              </w:rPr>
              <w:t>3</w:t>
            </w:r>
          </w:p>
        </w:tc>
      </w:tr>
      <w:tr w:rsidR="00987979" w:rsidRPr="00FA5350" w14:paraId="4B575D75" w14:textId="77777777" w:rsidTr="0052304A">
        <w:trPr>
          <w:jc w:val="center"/>
        </w:trPr>
        <w:tc>
          <w:tcPr>
            <w:tcW w:w="1064" w:type="dxa"/>
            <w:tcBorders>
              <w:bottom w:val="single" w:sz="4" w:space="0" w:color="auto"/>
            </w:tcBorders>
            <w:shd w:val="clear" w:color="auto" w:fill="auto"/>
            <w:tcMar>
              <w:top w:w="85" w:type="dxa"/>
              <w:bottom w:w="85" w:type="dxa"/>
            </w:tcMar>
          </w:tcPr>
          <w:p w14:paraId="0AC2DECA" w14:textId="77777777" w:rsidR="00987979" w:rsidRPr="00FA5350" w:rsidRDefault="00987979" w:rsidP="0052304A">
            <w:pPr>
              <w:widowControl w:val="0"/>
              <w:spacing w:after="120" w:line="240" w:lineRule="auto"/>
              <w:jc w:val="center"/>
              <w:rPr>
                <w:rFonts w:ascii="Sylfaen" w:hAnsi="Sylfaen"/>
                <w:sz w:val="20"/>
                <w:szCs w:val="24"/>
              </w:rPr>
            </w:pPr>
            <w:r w:rsidRPr="00FA5350">
              <w:rPr>
                <w:rFonts w:ascii="Sylfaen" w:hAnsi="Sylfaen"/>
                <w:sz w:val="20"/>
                <w:szCs w:val="24"/>
              </w:rPr>
              <w:t>1</w:t>
            </w:r>
          </w:p>
        </w:tc>
        <w:tc>
          <w:tcPr>
            <w:tcW w:w="2615" w:type="dxa"/>
            <w:tcBorders>
              <w:left w:val="single" w:sz="4" w:space="0" w:color="auto"/>
              <w:bottom w:val="single" w:sz="4" w:space="0" w:color="auto"/>
            </w:tcBorders>
            <w:shd w:val="clear" w:color="auto" w:fill="auto"/>
            <w:tcMar>
              <w:top w:w="85" w:type="dxa"/>
              <w:bottom w:w="85" w:type="dxa"/>
            </w:tcMar>
          </w:tcPr>
          <w:p w14:paraId="70E9AB4B" w14:textId="77777777"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Ծածկագրային նշագիրը</w:t>
            </w:r>
          </w:p>
        </w:tc>
        <w:tc>
          <w:tcPr>
            <w:tcW w:w="5818" w:type="dxa"/>
            <w:shd w:val="clear" w:color="auto" w:fill="auto"/>
            <w:tcMar>
              <w:top w:w="85" w:type="dxa"/>
              <w:bottom w:w="85" w:type="dxa"/>
            </w:tcMar>
          </w:tcPr>
          <w:p w14:paraId="4F5D5A20" w14:textId="77777777"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P.SS.15.OPR.012</w:t>
            </w:r>
          </w:p>
        </w:tc>
      </w:tr>
      <w:tr w:rsidR="00987979" w:rsidRPr="00FA5350" w14:paraId="2B79C53E" w14:textId="77777777" w:rsidTr="0052304A">
        <w:trPr>
          <w:jc w:val="center"/>
        </w:trPr>
        <w:tc>
          <w:tcPr>
            <w:tcW w:w="1064" w:type="dxa"/>
            <w:tcBorders>
              <w:top w:val="single" w:sz="4" w:space="0" w:color="auto"/>
              <w:bottom w:val="single" w:sz="4" w:space="0" w:color="auto"/>
            </w:tcBorders>
            <w:shd w:val="clear" w:color="auto" w:fill="auto"/>
            <w:tcMar>
              <w:top w:w="85" w:type="dxa"/>
              <w:bottom w:w="85" w:type="dxa"/>
            </w:tcMar>
          </w:tcPr>
          <w:p w14:paraId="71A9378E" w14:textId="77777777" w:rsidR="00987979" w:rsidRPr="00FA5350" w:rsidRDefault="00987979" w:rsidP="0052304A">
            <w:pPr>
              <w:widowControl w:val="0"/>
              <w:spacing w:after="120" w:line="240" w:lineRule="auto"/>
              <w:jc w:val="center"/>
              <w:rPr>
                <w:rFonts w:ascii="Sylfaen" w:hAnsi="Sylfaen"/>
                <w:sz w:val="20"/>
                <w:szCs w:val="24"/>
              </w:rPr>
            </w:pPr>
            <w:r w:rsidRPr="00FA5350">
              <w:rPr>
                <w:rFonts w:ascii="Sylfaen" w:hAnsi="Sylfaen"/>
                <w:sz w:val="20"/>
                <w:szCs w:val="24"/>
              </w:rPr>
              <w:t>2</w:t>
            </w:r>
          </w:p>
        </w:tc>
        <w:tc>
          <w:tcPr>
            <w:tcW w:w="2615" w:type="dxa"/>
            <w:tcBorders>
              <w:left w:val="single" w:sz="4" w:space="0" w:color="auto"/>
            </w:tcBorders>
            <w:shd w:val="clear" w:color="auto" w:fill="auto"/>
            <w:tcMar>
              <w:top w:w="85" w:type="dxa"/>
              <w:bottom w:w="85" w:type="dxa"/>
            </w:tcMar>
          </w:tcPr>
          <w:p w14:paraId="03C52B91" w14:textId="77777777"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Գործառնության անվանումը</w:t>
            </w:r>
          </w:p>
        </w:tc>
        <w:tc>
          <w:tcPr>
            <w:tcW w:w="5818" w:type="dxa"/>
            <w:shd w:val="clear" w:color="auto" w:fill="auto"/>
            <w:tcMar>
              <w:top w:w="85" w:type="dxa"/>
              <w:bottom w:w="85" w:type="dxa"/>
            </w:tcMar>
          </w:tcPr>
          <w:p w14:paraId="3E24F939" w14:textId="77777777"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արտադրողների ռեեստրից տեղեկությունների հարցում</w:t>
            </w:r>
          </w:p>
        </w:tc>
      </w:tr>
      <w:tr w:rsidR="00987979" w:rsidRPr="00FA5350" w14:paraId="389800BD" w14:textId="77777777" w:rsidTr="0052304A">
        <w:trPr>
          <w:jc w:val="center"/>
        </w:trPr>
        <w:tc>
          <w:tcPr>
            <w:tcW w:w="1064" w:type="dxa"/>
            <w:tcBorders>
              <w:top w:val="single" w:sz="4" w:space="0" w:color="auto"/>
              <w:bottom w:val="single" w:sz="4" w:space="0" w:color="auto"/>
            </w:tcBorders>
            <w:shd w:val="clear" w:color="auto" w:fill="auto"/>
            <w:tcMar>
              <w:top w:w="85" w:type="dxa"/>
              <w:bottom w:w="85" w:type="dxa"/>
            </w:tcMar>
          </w:tcPr>
          <w:p w14:paraId="7990A493" w14:textId="77777777" w:rsidR="00987979" w:rsidRPr="00FA5350" w:rsidRDefault="00987979" w:rsidP="0052304A">
            <w:pPr>
              <w:widowControl w:val="0"/>
              <w:spacing w:after="120" w:line="240" w:lineRule="auto"/>
              <w:jc w:val="center"/>
              <w:rPr>
                <w:rFonts w:ascii="Sylfaen" w:hAnsi="Sylfaen"/>
                <w:sz w:val="20"/>
                <w:szCs w:val="24"/>
              </w:rPr>
            </w:pPr>
            <w:r w:rsidRPr="00FA5350">
              <w:rPr>
                <w:rFonts w:ascii="Sylfaen" w:hAnsi="Sylfaen"/>
                <w:sz w:val="20"/>
                <w:szCs w:val="24"/>
              </w:rPr>
              <w:t>3</w:t>
            </w:r>
          </w:p>
        </w:tc>
        <w:tc>
          <w:tcPr>
            <w:tcW w:w="2615" w:type="dxa"/>
            <w:tcBorders>
              <w:left w:val="single" w:sz="4" w:space="0" w:color="auto"/>
            </w:tcBorders>
            <w:shd w:val="clear" w:color="auto" w:fill="auto"/>
            <w:tcMar>
              <w:top w:w="85" w:type="dxa"/>
              <w:bottom w:w="85" w:type="dxa"/>
            </w:tcMar>
          </w:tcPr>
          <w:p w14:paraId="3D069F6D" w14:textId="77777777"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Կատարողը</w:t>
            </w:r>
          </w:p>
        </w:tc>
        <w:tc>
          <w:tcPr>
            <w:tcW w:w="5818" w:type="dxa"/>
            <w:shd w:val="clear" w:color="auto" w:fill="auto"/>
            <w:tcMar>
              <w:top w:w="85" w:type="dxa"/>
              <w:bottom w:w="85" w:type="dxa"/>
            </w:tcMar>
          </w:tcPr>
          <w:p w14:paraId="421EF489" w14:textId="77777777"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լիազորված մարմին</w:t>
            </w:r>
          </w:p>
        </w:tc>
      </w:tr>
      <w:tr w:rsidR="00987979" w:rsidRPr="00FA5350" w14:paraId="715BF812" w14:textId="77777777" w:rsidTr="0052304A">
        <w:trPr>
          <w:jc w:val="center"/>
        </w:trPr>
        <w:tc>
          <w:tcPr>
            <w:tcW w:w="1064" w:type="dxa"/>
            <w:tcBorders>
              <w:top w:val="single" w:sz="4" w:space="0" w:color="auto"/>
              <w:bottom w:val="single" w:sz="4" w:space="0" w:color="auto"/>
            </w:tcBorders>
            <w:shd w:val="clear" w:color="auto" w:fill="auto"/>
            <w:tcMar>
              <w:top w:w="85" w:type="dxa"/>
              <w:bottom w:w="85" w:type="dxa"/>
            </w:tcMar>
          </w:tcPr>
          <w:p w14:paraId="3A612BC0" w14:textId="77777777" w:rsidR="00987979" w:rsidRPr="00FA5350" w:rsidRDefault="00987979" w:rsidP="0052304A">
            <w:pPr>
              <w:widowControl w:val="0"/>
              <w:spacing w:after="120" w:line="240" w:lineRule="auto"/>
              <w:jc w:val="center"/>
              <w:rPr>
                <w:rFonts w:ascii="Sylfaen" w:hAnsi="Sylfaen"/>
                <w:sz w:val="20"/>
                <w:szCs w:val="24"/>
              </w:rPr>
            </w:pPr>
            <w:r w:rsidRPr="00FA5350">
              <w:rPr>
                <w:rFonts w:ascii="Sylfaen" w:hAnsi="Sylfaen"/>
                <w:sz w:val="20"/>
                <w:szCs w:val="24"/>
              </w:rPr>
              <w:t>4</w:t>
            </w:r>
          </w:p>
        </w:tc>
        <w:tc>
          <w:tcPr>
            <w:tcW w:w="2615" w:type="dxa"/>
            <w:tcBorders>
              <w:left w:val="single" w:sz="4" w:space="0" w:color="auto"/>
            </w:tcBorders>
            <w:shd w:val="clear" w:color="auto" w:fill="auto"/>
            <w:tcMar>
              <w:top w:w="85" w:type="dxa"/>
              <w:bottom w:w="85" w:type="dxa"/>
            </w:tcMar>
          </w:tcPr>
          <w:p w14:paraId="3CD83D77" w14:textId="77777777"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Կատարման պայմանները</w:t>
            </w:r>
          </w:p>
        </w:tc>
        <w:tc>
          <w:tcPr>
            <w:tcW w:w="5818" w:type="dxa"/>
            <w:shd w:val="clear" w:color="auto" w:fill="auto"/>
            <w:tcMar>
              <w:top w:w="85" w:type="dxa"/>
              <w:bottom w:w="85" w:type="dxa"/>
            </w:tcMar>
          </w:tcPr>
          <w:p w14:paraId="4EBADA77" w14:textId="77777777"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կատարվում է լիազորված մարմնի կողմից արտադրողների ռեեստրից տեղեկություններ ստանալու անհրաժեշտության դեպքում</w:t>
            </w:r>
          </w:p>
        </w:tc>
      </w:tr>
      <w:tr w:rsidR="00987979" w:rsidRPr="00FA5350" w14:paraId="6050DC6F" w14:textId="77777777" w:rsidTr="0052304A">
        <w:trPr>
          <w:jc w:val="center"/>
        </w:trPr>
        <w:tc>
          <w:tcPr>
            <w:tcW w:w="1064" w:type="dxa"/>
            <w:tcBorders>
              <w:top w:val="single" w:sz="4" w:space="0" w:color="auto"/>
              <w:bottom w:val="single" w:sz="4" w:space="0" w:color="auto"/>
            </w:tcBorders>
            <w:shd w:val="clear" w:color="auto" w:fill="auto"/>
            <w:tcMar>
              <w:top w:w="85" w:type="dxa"/>
              <w:bottom w:w="85" w:type="dxa"/>
            </w:tcMar>
          </w:tcPr>
          <w:p w14:paraId="7048B981" w14:textId="77777777" w:rsidR="00987979" w:rsidRPr="00FA5350" w:rsidRDefault="00987979" w:rsidP="0052304A">
            <w:pPr>
              <w:widowControl w:val="0"/>
              <w:spacing w:after="120" w:line="240" w:lineRule="auto"/>
              <w:jc w:val="center"/>
              <w:rPr>
                <w:rFonts w:ascii="Sylfaen" w:hAnsi="Sylfaen"/>
                <w:sz w:val="20"/>
                <w:szCs w:val="24"/>
              </w:rPr>
            </w:pPr>
            <w:r w:rsidRPr="00FA5350">
              <w:rPr>
                <w:rFonts w:ascii="Sylfaen" w:hAnsi="Sylfaen"/>
                <w:sz w:val="20"/>
                <w:szCs w:val="24"/>
              </w:rPr>
              <w:t>5</w:t>
            </w:r>
          </w:p>
        </w:tc>
        <w:tc>
          <w:tcPr>
            <w:tcW w:w="2615" w:type="dxa"/>
            <w:tcBorders>
              <w:left w:val="single" w:sz="4" w:space="0" w:color="auto"/>
            </w:tcBorders>
            <w:shd w:val="clear" w:color="auto" w:fill="auto"/>
            <w:tcMar>
              <w:top w:w="85" w:type="dxa"/>
              <w:bottom w:w="85" w:type="dxa"/>
            </w:tcMar>
          </w:tcPr>
          <w:p w14:paraId="31018A84" w14:textId="77777777"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Սահմանափակումները</w:t>
            </w:r>
          </w:p>
        </w:tc>
        <w:tc>
          <w:tcPr>
            <w:tcW w:w="5818" w:type="dxa"/>
            <w:shd w:val="clear" w:color="auto" w:fill="auto"/>
            <w:tcMar>
              <w:top w:w="85" w:type="dxa"/>
              <w:bottom w:w="85" w:type="dxa"/>
            </w:tcMar>
          </w:tcPr>
          <w:p w14:paraId="232BBF26" w14:textId="5D5AD671"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ներկայացվող տեղեկությունների ձ</w:t>
            </w:r>
            <w:r w:rsidR="00ED7AFC">
              <w:rPr>
                <w:rFonts w:ascii="Sylfaen" w:hAnsi="Sylfaen"/>
                <w:sz w:val="20"/>
                <w:szCs w:val="24"/>
              </w:rPr>
              <w:t>և</w:t>
            </w:r>
            <w:r w:rsidRPr="00FA5350">
              <w:rPr>
                <w:rFonts w:ascii="Sylfaen" w:hAnsi="Sylfaen"/>
                <w:sz w:val="20"/>
                <w:szCs w:val="24"/>
              </w:rPr>
              <w:t xml:space="preserve">աչափն ու կառուցվածքը պետք է համապատասխանեն Էլեկտրոնային փաստաթղթերի </w:t>
            </w:r>
            <w:r w:rsidR="00ED7AFC">
              <w:rPr>
                <w:rFonts w:ascii="Sylfaen" w:hAnsi="Sylfaen"/>
                <w:sz w:val="20"/>
                <w:szCs w:val="24"/>
              </w:rPr>
              <w:t>և</w:t>
            </w:r>
            <w:r w:rsidRPr="00FA5350">
              <w:rPr>
                <w:rFonts w:ascii="Sylfaen" w:hAnsi="Sylfaen"/>
                <w:sz w:val="20"/>
                <w:szCs w:val="24"/>
              </w:rPr>
              <w:t xml:space="preserve"> տեղեկությունների ձ</w:t>
            </w:r>
            <w:r w:rsidR="00ED7AFC">
              <w:rPr>
                <w:rFonts w:ascii="Sylfaen" w:hAnsi="Sylfaen"/>
                <w:sz w:val="20"/>
                <w:szCs w:val="24"/>
              </w:rPr>
              <w:t>և</w:t>
            </w:r>
            <w:r w:rsidRPr="00FA5350">
              <w:rPr>
                <w:rFonts w:ascii="Sylfaen" w:hAnsi="Sylfaen"/>
                <w:sz w:val="20"/>
                <w:szCs w:val="24"/>
              </w:rPr>
              <w:t>աչափերի ու կառուցվածքների նկարագրությանը</w:t>
            </w:r>
          </w:p>
        </w:tc>
      </w:tr>
      <w:tr w:rsidR="00987979" w:rsidRPr="00FA5350" w14:paraId="26DF17BE" w14:textId="77777777" w:rsidTr="0052304A">
        <w:trPr>
          <w:jc w:val="center"/>
        </w:trPr>
        <w:tc>
          <w:tcPr>
            <w:tcW w:w="1064" w:type="dxa"/>
            <w:tcBorders>
              <w:top w:val="single" w:sz="4" w:space="0" w:color="auto"/>
              <w:bottom w:val="single" w:sz="4" w:space="0" w:color="auto"/>
            </w:tcBorders>
            <w:shd w:val="clear" w:color="auto" w:fill="auto"/>
            <w:tcMar>
              <w:top w:w="85" w:type="dxa"/>
              <w:bottom w:w="85" w:type="dxa"/>
            </w:tcMar>
          </w:tcPr>
          <w:p w14:paraId="1925810B" w14:textId="77777777" w:rsidR="00987979" w:rsidRPr="00FA5350" w:rsidRDefault="00987979" w:rsidP="0052304A">
            <w:pPr>
              <w:widowControl w:val="0"/>
              <w:spacing w:after="120" w:line="240" w:lineRule="auto"/>
              <w:jc w:val="center"/>
              <w:rPr>
                <w:rFonts w:ascii="Sylfaen" w:hAnsi="Sylfaen"/>
                <w:sz w:val="20"/>
                <w:szCs w:val="24"/>
              </w:rPr>
            </w:pPr>
            <w:r w:rsidRPr="00FA5350">
              <w:rPr>
                <w:rFonts w:ascii="Sylfaen" w:hAnsi="Sylfaen"/>
                <w:sz w:val="20"/>
                <w:szCs w:val="24"/>
              </w:rPr>
              <w:t>6</w:t>
            </w:r>
          </w:p>
        </w:tc>
        <w:tc>
          <w:tcPr>
            <w:tcW w:w="2615" w:type="dxa"/>
            <w:tcBorders>
              <w:left w:val="single" w:sz="4" w:space="0" w:color="auto"/>
            </w:tcBorders>
            <w:shd w:val="clear" w:color="auto" w:fill="auto"/>
            <w:tcMar>
              <w:top w:w="85" w:type="dxa"/>
              <w:bottom w:w="85" w:type="dxa"/>
            </w:tcMar>
          </w:tcPr>
          <w:p w14:paraId="4ED439FE" w14:textId="77777777"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Գործառնության նկարագրությունը</w:t>
            </w:r>
          </w:p>
        </w:tc>
        <w:tc>
          <w:tcPr>
            <w:tcW w:w="5818" w:type="dxa"/>
            <w:shd w:val="clear" w:color="auto" w:fill="auto"/>
            <w:tcMar>
              <w:top w:w="85" w:type="dxa"/>
              <w:bottom w:w="85" w:type="dxa"/>
            </w:tcMar>
          </w:tcPr>
          <w:p w14:paraId="3EC1AB8D" w14:textId="0E63A081"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կատարողը ձ</w:t>
            </w:r>
            <w:r w:rsidR="00ED7AFC">
              <w:rPr>
                <w:rFonts w:ascii="Sylfaen" w:hAnsi="Sylfaen"/>
                <w:sz w:val="20"/>
                <w:szCs w:val="24"/>
              </w:rPr>
              <w:t>և</w:t>
            </w:r>
            <w:r w:rsidRPr="00FA5350">
              <w:rPr>
                <w:rFonts w:ascii="Sylfaen" w:hAnsi="Sylfaen"/>
                <w:sz w:val="20"/>
                <w:szCs w:val="24"/>
              </w:rPr>
              <w:t xml:space="preserve">ավորում </w:t>
            </w:r>
            <w:r w:rsidR="00ED7AFC">
              <w:rPr>
                <w:rFonts w:ascii="Sylfaen" w:hAnsi="Sylfaen"/>
                <w:sz w:val="20"/>
                <w:szCs w:val="24"/>
              </w:rPr>
              <w:t>և</w:t>
            </w:r>
            <w:r w:rsidRPr="00FA5350">
              <w:rPr>
                <w:rFonts w:ascii="Sylfaen" w:hAnsi="Sylfaen"/>
                <w:sz w:val="20"/>
                <w:szCs w:val="24"/>
              </w:rPr>
              <w:t xml:space="preserve"> Հանձնաժողով է ուղարկում արտադրողների ռեեստրից տեղեկություններ ստանալու հարցումը՝ Լիազորված մարմինների </w:t>
            </w:r>
            <w:r w:rsidR="00ED7AFC">
              <w:rPr>
                <w:rFonts w:ascii="Sylfaen" w:hAnsi="Sylfaen"/>
                <w:sz w:val="20"/>
                <w:szCs w:val="24"/>
              </w:rPr>
              <w:t>և</w:t>
            </w:r>
            <w:r w:rsidRPr="00FA5350">
              <w:rPr>
                <w:rFonts w:ascii="Sylfaen" w:hAnsi="Sylfaen"/>
                <w:sz w:val="20"/>
                <w:szCs w:val="24"/>
              </w:rPr>
              <w:t xml:space="preserve"> Հանձնաժողովի միջ</w:t>
            </w:r>
            <w:r w:rsidR="00ED7AFC">
              <w:rPr>
                <w:rFonts w:ascii="Sylfaen" w:hAnsi="Sylfaen"/>
                <w:sz w:val="20"/>
                <w:szCs w:val="24"/>
              </w:rPr>
              <w:t>և</w:t>
            </w:r>
            <w:r w:rsidRPr="00FA5350">
              <w:rPr>
                <w:rFonts w:ascii="Sylfaen" w:hAnsi="Sylfaen"/>
                <w:sz w:val="20"/>
                <w:szCs w:val="24"/>
              </w:rPr>
              <w:t xml:space="preserve"> տեղեկատվական փոխգործակցության կանոնակարգին համապատասխան։ Արտադրողների ռեեստրից տեղեկություններն ամբողջ ծավալով ստանալու անհրաժեշտության առաջացման դեպքում արդիականացման ամսաթիվն ու ժամը հարցման մեջ չեն նշվում: Որոշակի ամսաթվի </w:t>
            </w:r>
            <w:r w:rsidR="00ED7AFC">
              <w:rPr>
                <w:rFonts w:ascii="Sylfaen" w:hAnsi="Sylfaen"/>
                <w:sz w:val="20"/>
                <w:szCs w:val="24"/>
              </w:rPr>
              <w:t>և</w:t>
            </w:r>
            <w:r w:rsidRPr="00FA5350">
              <w:rPr>
                <w:rFonts w:ascii="Sylfaen" w:hAnsi="Sylfaen"/>
                <w:sz w:val="20"/>
                <w:szCs w:val="24"/>
              </w:rPr>
              <w:t xml:space="preserve"> ժամի դրությամբ տեղեկություններ ստանալու անհրաժեշտության առաջացման դեպքում հարցման մեջ պետք է նշվեն արտադրողների ռեեստրի արդիականացման ամսաթիվն ու ժամը։ Արտադրողների ռեեստրում ներառված տեղեկությունները որոշակի անդամ պետությունների կողմից ներկայացված տեղեկությունների հիման վրա ստանալու անհրաժեշտության առաջացման դեպքում հարցման մեջ նշվում են այդ անդամ պետությունների ծածկագրերը</w:t>
            </w:r>
          </w:p>
        </w:tc>
      </w:tr>
      <w:tr w:rsidR="00987979" w:rsidRPr="00FA5350" w14:paraId="1C7AF166" w14:textId="77777777" w:rsidTr="0052304A">
        <w:trPr>
          <w:jc w:val="center"/>
        </w:trPr>
        <w:tc>
          <w:tcPr>
            <w:tcW w:w="1064" w:type="dxa"/>
            <w:tcBorders>
              <w:top w:val="single" w:sz="4" w:space="0" w:color="auto"/>
            </w:tcBorders>
            <w:shd w:val="clear" w:color="auto" w:fill="auto"/>
            <w:tcMar>
              <w:top w:w="85" w:type="dxa"/>
              <w:bottom w:w="85" w:type="dxa"/>
            </w:tcMar>
          </w:tcPr>
          <w:p w14:paraId="579E8D7E" w14:textId="77777777" w:rsidR="00987979" w:rsidRPr="00FA5350" w:rsidRDefault="00987979" w:rsidP="0052304A">
            <w:pPr>
              <w:widowControl w:val="0"/>
              <w:spacing w:after="120" w:line="240" w:lineRule="auto"/>
              <w:jc w:val="center"/>
              <w:rPr>
                <w:rFonts w:ascii="Sylfaen" w:hAnsi="Sylfaen"/>
                <w:sz w:val="20"/>
                <w:szCs w:val="24"/>
              </w:rPr>
            </w:pPr>
            <w:r w:rsidRPr="00FA5350">
              <w:rPr>
                <w:rFonts w:ascii="Sylfaen" w:hAnsi="Sylfaen"/>
                <w:sz w:val="20"/>
                <w:szCs w:val="24"/>
              </w:rPr>
              <w:t>7</w:t>
            </w:r>
          </w:p>
        </w:tc>
        <w:tc>
          <w:tcPr>
            <w:tcW w:w="2615" w:type="dxa"/>
            <w:tcBorders>
              <w:left w:val="single" w:sz="4" w:space="0" w:color="auto"/>
            </w:tcBorders>
            <w:shd w:val="clear" w:color="auto" w:fill="auto"/>
            <w:tcMar>
              <w:top w:w="85" w:type="dxa"/>
              <w:bottom w:w="85" w:type="dxa"/>
            </w:tcMar>
          </w:tcPr>
          <w:p w14:paraId="78A700D3" w14:textId="77777777"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Արդյունքները</w:t>
            </w:r>
          </w:p>
        </w:tc>
        <w:tc>
          <w:tcPr>
            <w:tcW w:w="5818" w:type="dxa"/>
            <w:shd w:val="clear" w:color="auto" w:fill="auto"/>
            <w:tcMar>
              <w:top w:w="85" w:type="dxa"/>
              <w:bottom w:w="85" w:type="dxa"/>
            </w:tcMar>
          </w:tcPr>
          <w:p w14:paraId="39D787A1" w14:textId="77777777"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արտադրողների ռեեստրից տեղեկությունների հարցումն ուղարկվել է Հանձնաժողով</w:t>
            </w:r>
          </w:p>
        </w:tc>
      </w:tr>
    </w:tbl>
    <w:p w14:paraId="338B9B97" w14:textId="77777777" w:rsidR="00987979" w:rsidRPr="00987979" w:rsidRDefault="00987979" w:rsidP="00987979">
      <w:pPr>
        <w:widowControl w:val="0"/>
        <w:spacing w:after="160" w:line="360" w:lineRule="auto"/>
        <w:rPr>
          <w:rFonts w:ascii="Sylfaen" w:hAnsi="Sylfaen"/>
          <w:sz w:val="24"/>
          <w:szCs w:val="24"/>
        </w:rPr>
      </w:pPr>
    </w:p>
    <w:p w14:paraId="0DDCB8EA" w14:textId="77777777" w:rsidR="00987979" w:rsidRPr="00987979" w:rsidRDefault="00987979" w:rsidP="00987979">
      <w:pPr>
        <w:widowControl w:val="0"/>
        <w:spacing w:after="160" w:line="360" w:lineRule="auto"/>
        <w:jc w:val="right"/>
        <w:rPr>
          <w:rFonts w:ascii="Sylfaen" w:hAnsi="Sylfaen"/>
          <w:sz w:val="24"/>
          <w:szCs w:val="24"/>
        </w:rPr>
      </w:pPr>
      <w:r w:rsidRPr="00987979">
        <w:rPr>
          <w:rFonts w:ascii="Sylfaen" w:hAnsi="Sylfaen"/>
          <w:sz w:val="24"/>
          <w:szCs w:val="24"/>
        </w:rPr>
        <w:t>Աղյուսակ 23</w:t>
      </w:r>
    </w:p>
    <w:p w14:paraId="67AEA04E" w14:textId="73C91ACC" w:rsidR="00987979" w:rsidRPr="00987979" w:rsidRDefault="00987979" w:rsidP="00987979">
      <w:pPr>
        <w:widowControl w:val="0"/>
        <w:spacing w:after="160" w:line="360" w:lineRule="auto"/>
        <w:jc w:val="center"/>
        <w:rPr>
          <w:rFonts w:ascii="Sylfaen" w:hAnsi="Sylfaen"/>
          <w:sz w:val="24"/>
          <w:szCs w:val="24"/>
        </w:rPr>
      </w:pPr>
      <w:r w:rsidRPr="00987979">
        <w:rPr>
          <w:rFonts w:ascii="Sylfaen" w:hAnsi="Sylfaen"/>
          <w:sz w:val="24"/>
          <w:szCs w:val="24"/>
        </w:rPr>
        <w:t xml:space="preserve">«Հարցման մշակում </w:t>
      </w:r>
      <w:r w:rsidR="00ED7AFC">
        <w:rPr>
          <w:rFonts w:ascii="Sylfaen" w:hAnsi="Sylfaen"/>
          <w:sz w:val="24"/>
          <w:szCs w:val="24"/>
        </w:rPr>
        <w:t>և</w:t>
      </w:r>
      <w:r w:rsidRPr="00987979">
        <w:rPr>
          <w:rFonts w:ascii="Sylfaen" w:hAnsi="Sylfaen"/>
          <w:sz w:val="24"/>
          <w:szCs w:val="24"/>
        </w:rPr>
        <w:t xml:space="preserve"> արտադրողների ռեեստրից տեղեկությունների տրամադրում» գործառնության (P.SS.15.OPR.013) նկարագրությունը</w:t>
      </w:r>
    </w:p>
    <w:tbl>
      <w:tblPr>
        <w:tblW w:w="94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064"/>
        <w:gridCol w:w="2615"/>
        <w:gridCol w:w="5818"/>
      </w:tblGrid>
      <w:tr w:rsidR="00987979" w:rsidRPr="00FA5350" w14:paraId="4662DBC0" w14:textId="77777777" w:rsidTr="0052304A">
        <w:trPr>
          <w:tblHeader/>
          <w:jc w:val="center"/>
        </w:trPr>
        <w:tc>
          <w:tcPr>
            <w:tcW w:w="1064" w:type="dxa"/>
            <w:shd w:val="clear" w:color="auto" w:fill="auto"/>
            <w:tcMar>
              <w:top w:w="85" w:type="dxa"/>
              <w:bottom w:w="85" w:type="dxa"/>
            </w:tcMar>
          </w:tcPr>
          <w:p w14:paraId="3148AC20" w14:textId="77777777" w:rsidR="00987979" w:rsidRPr="00FA5350" w:rsidRDefault="00987979" w:rsidP="0052304A">
            <w:pPr>
              <w:widowControl w:val="0"/>
              <w:spacing w:after="120" w:line="240" w:lineRule="auto"/>
              <w:jc w:val="center"/>
              <w:rPr>
                <w:rFonts w:ascii="Sylfaen" w:hAnsi="Sylfaen"/>
                <w:sz w:val="20"/>
                <w:szCs w:val="24"/>
              </w:rPr>
            </w:pPr>
            <w:r w:rsidRPr="00FA5350">
              <w:rPr>
                <w:rFonts w:ascii="Sylfaen" w:hAnsi="Sylfaen"/>
                <w:sz w:val="20"/>
                <w:szCs w:val="24"/>
              </w:rPr>
              <w:t>Համարը՝ ը/կ</w:t>
            </w:r>
          </w:p>
        </w:tc>
        <w:tc>
          <w:tcPr>
            <w:tcW w:w="2615" w:type="dxa"/>
            <w:shd w:val="clear" w:color="auto" w:fill="auto"/>
            <w:tcMar>
              <w:top w:w="85" w:type="dxa"/>
              <w:bottom w:w="85" w:type="dxa"/>
            </w:tcMar>
          </w:tcPr>
          <w:p w14:paraId="4C000EA8" w14:textId="77777777" w:rsidR="00987979" w:rsidRPr="00FA5350" w:rsidRDefault="00987979" w:rsidP="0052304A">
            <w:pPr>
              <w:widowControl w:val="0"/>
              <w:spacing w:after="120" w:line="240" w:lineRule="auto"/>
              <w:jc w:val="center"/>
              <w:rPr>
                <w:rFonts w:ascii="Sylfaen" w:hAnsi="Sylfaen"/>
                <w:sz w:val="20"/>
                <w:szCs w:val="24"/>
              </w:rPr>
            </w:pPr>
            <w:r w:rsidRPr="00FA5350">
              <w:rPr>
                <w:rFonts w:ascii="Sylfaen" w:hAnsi="Sylfaen"/>
                <w:sz w:val="20"/>
                <w:szCs w:val="24"/>
              </w:rPr>
              <w:t>Տարրի նշագիրը</w:t>
            </w:r>
          </w:p>
        </w:tc>
        <w:tc>
          <w:tcPr>
            <w:tcW w:w="5818" w:type="dxa"/>
            <w:shd w:val="clear" w:color="auto" w:fill="auto"/>
            <w:tcMar>
              <w:top w:w="85" w:type="dxa"/>
              <w:bottom w:w="85" w:type="dxa"/>
            </w:tcMar>
          </w:tcPr>
          <w:p w14:paraId="393F245D" w14:textId="77777777" w:rsidR="00987979" w:rsidRPr="00FA5350" w:rsidRDefault="00987979" w:rsidP="0052304A">
            <w:pPr>
              <w:widowControl w:val="0"/>
              <w:spacing w:after="120" w:line="240" w:lineRule="auto"/>
              <w:jc w:val="center"/>
              <w:rPr>
                <w:rFonts w:ascii="Sylfaen" w:hAnsi="Sylfaen"/>
                <w:sz w:val="20"/>
                <w:szCs w:val="24"/>
              </w:rPr>
            </w:pPr>
            <w:r w:rsidRPr="00FA5350">
              <w:rPr>
                <w:rFonts w:ascii="Sylfaen" w:hAnsi="Sylfaen"/>
                <w:sz w:val="20"/>
                <w:szCs w:val="24"/>
              </w:rPr>
              <w:t>Նկարագրությունը</w:t>
            </w:r>
          </w:p>
        </w:tc>
      </w:tr>
      <w:tr w:rsidR="00987979" w:rsidRPr="00FA5350" w14:paraId="3C819619" w14:textId="77777777" w:rsidTr="0052304A">
        <w:trPr>
          <w:tblHeader/>
          <w:jc w:val="center"/>
        </w:trPr>
        <w:tc>
          <w:tcPr>
            <w:tcW w:w="1064" w:type="dxa"/>
            <w:shd w:val="clear" w:color="auto" w:fill="auto"/>
            <w:tcMar>
              <w:top w:w="85" w:type="dxa"/>
              <w:bottom w:w="85" w:type="dxa"/>
            </w:tcMar>
            <w:vAlign w:val="center"/>
          </w:tcPr>
          <w:p w14:paraId="59953807" w14:textId="77777777" w:rsidR="00987979" w:rsidRPr="00FA5350" w:rsidRDefault="00987979" w:rsidP="0052304A">
            <w:pPr>
              <w:widowControl w:val="0"/>
              <w:spacing w:after="120" w:line="240" w:lineRule="auto"/>
              <w:jc w:val="center"/>
              <w:rPr>
                <w:rFonts w:ascii="Sylfaen" w:hAnsi="Sylfaen"/>
                <w:sz w:val="20"/>
                <w:szCs w:val="24"/>
              </w:rPr>
            </w:pPr>
            <w:r w:rsidRPr="00FA5350">
              <w:rPr>
                <w:rFonts w:ascii="Sylfaen" w:hAnsi="Sylfaen"/>
                <w:sz w:val="20"/>
                <w:szCs w:val="24"/>
              </w:rPr>
              <w:t>1</w:t>
            </w:r>
          </w:p>
        </w:tc>
        <w:tc>
          <w:tcPr>
            <w:tcW w:w="2615" w:type="dxa"/>
            <w:shd w:val="clear" w:color="auto" w:fill="auto"/>
            <w:tcMar>
              <w:top w:w="85" w:type="dxa"/>
              <w:bottom w:w="85" w:type="dxa"/>
            </w:tcMar>
            <w:vAlign w:val="center"/>
          </w:tcPr>
          <w:p w14:paraId="4C93583B" w14:textId="77777777" w:rsidR="00987979" w:rsidRPr="00FA5350" w:rsidRDefault="00987979" w:rsidP="0052304A">
            <w:pPr>
              <w:widowControl w:val="0"/>
              <w:spacing w:after="120" w:line="240" w:lineRule="auto"/>
              <w:jc w:val="center"/>
              <w:rPr>
                <w:rFonts w:ascii="Sylfaen" w:hAnsi="Sylfaen"/>
                <w:sz w:val="20"/>
                <w:szCs w:val="24"/>
              </w:rPr>
            </w:pPr>
            <w:r w:rsidRPr="00FA5350">
              <w:rPr>
                <w:rFonts w:ascii="Sylfaen" w:hAnsi="Sylfaen"/>
                <w:sz w:val="20"/>
                <w:szCs w:val="24"/>
              </w:rPr>
              <w:t>2</w:t>
            </w:r>
          </w:p>
        </w:tc>
        <w:tc>
          <w:tcPr>
            <w:tcW w:w="5818" w:type="dxa"/>
            <w:shd w:val="clear" w:color="auto" w:fill="auto"/>
            <w:tcMar>
              <w:top w:w="85" w:type="dxa"/>
              <w:bottom w:w="85" w:type="dxa"/>
            </w:tcMar>
            <w:vAlign w:val="center"/>
          </w:tcPr>
          <w:p w14:paraId="4BACBAA8" w14:textId="77777777" w:rsidR="00987979" w:rsidRPr="00FA5350" w:rsidRDefault="00987979" w:rsidP="0052304A">
            <w:pPr>
              <w:widowControl w:val="0"/>
              <w:spacing w:after="120" w:line="240" w:lineRule="auto"/>
              <w:jc w:val="center"/>
              <w:rPr>
                <w:rFonts w:ascii="Sylfaen" w:hAnsi="Sylfaen"/>
                <w:sz w:val="20"/>
                <w:szCs w:val="24"/>
              </w:rPr>
            </w:pPr>
            <w:r w:rsidRPr="00FA5350">
              <w:rPr>
                <w:rFonts w:ascii="Sylfaen" w:hAnsi="Sylfaen"/>
                <w:sz w:val="20"/>
                <w:szCs w:val="24"/>
              </w:rPr>
              <w:t>3</w:t>
            </w:r>
          </w:p>
        </w:tc>
      </w:tr>
      <w:tr w:rsidR="00987979" w:rsidRPr="00FA5350" w14:paraId="28C4B52E" w14:textId="77777777" w:rsidTr="0052304A">
        <w:trPr>
          <w:jc w:val="center"/>
        </w:trPr>
        <w:tc>
          <w:tcPr>
            <w:tcW w:w="1064" w:type="dxa"/>
            <w:tcBorders>
              <w:bottom w:val="single" w:sz="4" w:space="0" w:color="auto"/>
            </w:tcBorders>
            <w:shd w:val="clear" w:color="auto" w:fill="auto"/>
            <w:tcMar>
              <w:top w:w="85" w:type="dxa"/>
              <w:bottom w:w="85" w:type="dxa"/>
            </w:tcMar>
          </w:tcPr>
          <w:p w14:paraId="52681978" w14:textId="77777777" w:rsidR="00987979" w:rsidRPr="00FA5350" w:rsidRDefault="00987979" w:rsidP="0052304A">
            <w:pPr>
              <w:widowControl w:val="0"/>
              <w:spacing w:after="120" w:line="240" w:lineRule="auto"/>
              <w:jc w:val="center"/>
              <w:rPr>
                <w:rFonts w:ascii="Sylfaen" w:hAnsi="Sylfaen"/>
                <w:sz w:val="20"/>
                <w:szCs w:val="24"/>
              </w:rPr>
            </w:pPr>
            <w:r w:rsidRPr="00FA5350">
              <w:rPr>
                <w:rFonts w:ascii="Sylfaen" w:hAnsi="Sylfaen"/>
                <w:sz w:val="20"/>
                <w:szCs w:val="24"/>
              </w:rPr>
              <w:t>1</w:t>
            </w:r>
          </w:p>
        </w:tc>
        <w:tc>
          <w:tcPr>
            <w:tcW w:w="2615" w:type="dxa"/>
            <w:tcBorders>
              <w:left w:val="single" w:sz="4" w:space="0" w:color="auto"/>
              <w:bottom w:val="single" w:sz="4" w:space="0" w:color="auto"/>
            </w:tcBorders>
            <w:shd w:val="clear" w:color="auto" w:fill="auto"/>
            <w:tcMar>
              <w:top w:w="85" w:type="dxa"/>
              <w:bottom w:w="85" w:type="dxa"/>
            </w:tcMar>
          </w:tcPr>
          <w:p w14:paraId="7EA5E901" w14:textId="77777777"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Ծածկագրային նշագիրը</w:t>
            </w:r>
          </w:p>
        </w:tc>
        <w:tc>
          <w:tcPr>
            <w:tcW w:w="5818" w:type="dxa"/>
            <w:shd w:val="clear" w:color="auto" w:fill="auto"/>
            <w:tcMar>
              <w:top w:w="85" w:type="dxa"/>
              <w:bottom w:w="85" w:type="dxa"/>
            </w:tcMar>
          </w:tcPr>
          <w:p w14:paraId="3DE8D874" w14:textId="77777777"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P.SS.15.OPR.013</w:t>
            </w:r>
          </w:p>
        </w:tc>
      </w:tr>
      <w:tr w:rsidR="00987979" w:rsidRPr="00FA5350" w14:paraId="7C42B184" w14:textId="77777777" w:rsidTr="0052304A">
        <w:trPr>
          <w:jc w:val="center"/>
        </w:trPr>
        <w:tc>
          <w:tcPr>
            <w:tcW w:w="1064" w:type="dxa"/>
            <w:tcBorders>
              <w:top w:val="single" w:sz="4" w:space="0" w:color="auto"/>
              <w:bottom w:val="single" w:sz="4" w:space="0" w:color="auto"/>
            </w:tcBorders>
            <w:shd w:val="clear" w:color="auto" w:fill="auto"/>
            <w:tcMar>
              <w:top w:w="85" w:type="dxa"/>
              <w:bottom w:w="85" w:type="dxa"/>
            </w:tcMar>
          </w:tcPr>
          <w:p w14:paraId="1D6773CA" w14:textId="77777777" w:rsidR="00987979" w:rsidRPr="00FA5350" w:rsidRDefault="00987979" w:rsidP="0052304A">
            <w:pPr>
              <w:widowControl w:val="0"/>
              <w:spacing w:after="120" w:line="240" w:lineRule="auto"/>
              <w:jc w:val="center"/>
              <w:rPr>
                <w:rFonts w:ascii="Sylfaen" w:hAnsi="Sylfaen"/>
                <w:sz w:val="20"/>
                <w:szCs w:val="24"/>
              </w:rPr>
            </w:pPr>
            <w:r w:rsidRPr="00FA5350">
              <w:rPr>
                <w:rFonts w:ascii="Sylfaen" w:hAnsi="Sylfaen"/>
                <w:sz w:val="20"/>
                <w:szCs w:val="24"/>
              </w:rPr>
              <w:t>2</w:t>
            </w:r>
          </w:p>
        </w:tc>
        <w:tc>
          <w:tcPr>
            <w:tcW w:w="2615" w:type="dxa"/>
            <w:tcBorders>
              <w:left w:val="single" w:sz="4" w:space="0" w:color="auto"/>
            </w:tcBorders>
            <w:shd w:val="clear" w:color="auto" w:fill="auto"/>
            <w:tcMar>
              <w:top w:w="85" w:type="dxa"/>
              <w:bottom w:w="85" w:type="dxa"/>
            </w:tcMar>
          </w:tcPr>
          <w:p w14:paraId="24D1CA33" w14:textId="77777777"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Գործառնության անվանումը</w:t>
            </w:r>
          </w:p>
        </w:tc>
        <w:tc>
          <w:tcPr>
            <w:tcW w:w="5818" w:type="dxa"/>
            <w:shd w:val="clear" w:color="auto" w:fill="auto"/>
            <w:tcMar>
              <w:top w:w="85" w:type="dxa"/>
              <w:bottom w:w="85" w:type="dxa"/>
            </w:tcMar>
          </w:tcPr>
          <w:p w14:paraId="1F46DAC0" w14:textId="350A0CEB"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 xml:space="preserve">հարցման մշակում </w:t>
            </w:r>
            <w:r w:rsidR="00ED7AFC">
              <w:rPr>
                <w:rFonts w:ascii="Sylfaen" w:hAnsi="Sylfaen"/>
                <w:sz w:val="20"/>
                <w:szCs w:val="24"/>
              </w:rPr>
              <w:t>և</w:t>
            </w:r>
            <w:r w:rsidRPr="00FA5350">
              <w:rPr>
                <w:rFonts w:ascii="Sylfaen" w:hAnsi="Sylfaen"/>
                <w:sz w:val="20"/>
                <w:szCs w:val="24"/>
              </w:rPr>
              <w:t xml:space="preserve"> արտադրողների ռեեստրից տեղեկությունների տրամադրում</w:t>
            </w:r>
          </w:p>
        </w:tc>
      </w:tr>
      <w:tr w:rsidR="00987979" w:rsidRPr="00FA5350" w14:paraId="6339EDD3" w14:textId="77777777" w:rsidTr="0052304A">
        <w:trPr>
          <w:jc w:val="center"/>
        </w:trPr>
        <w:tc>
          <w:tcPr>
            <w:tcW w:w="1064" w:type="dxa"/>
            <w:tcBorders>
              <w:top w:val="single" w:sz="4" w:space="0" w:color="auto"/>
              <w:bottom w:val="single" w:sz="4" w:space="0" w:color="auto"/>
            </w:tcBorders>
            <w:shd w:val="clear" w:color="auto" w:fill="auto"/>
            <w:tcMar>
              <w:top w:w="85" w:type="dxa"/>
              <w:bottom w:w="85" w:type="dxa"/>
            </w:tcMar>
          </w:tcPr>
          <w:p w14:paraId="25A116E1" w14:textId="77777777" w:rsidR="00987979" w:rsidRPr="00FA5350" w:rsidRDefault="00987979" w:rsidP="0052304A">
            <w:pPr>
              <w:widowControl w:val="0"/>
              <w:spacing w:after="120" w:line="240" w:lineRule="auto"/>
              <w:jc w:val="center"/>
              <w:rPr>
                <w:rFonts w:ascii="Sylfaen" w:hAnsi="Sylfaen"/>
                <w:sz w:val="20"/>
                <w:szCs w:val="24"/>
              </w:rPr>
            </w:pPr>
            <w:r w:rsidRPr="00FA5350">
              <w:rPr>
                <w:rFonts w:ascii="Sylfaen" w:hAnsi="Sylfaen"/>
                <w:sz w:val="20"/>
                <w:szCs w:val="24"/>
              </w:rPr>
              <w:t>3</w:t>
            </w:r>
          </w:p>
        </w:tc>
        <w:tc>
          <w:tcPr>
            <w:tcW w:w="2615" w:type="dxa"/>
            <w:tcBorders>
              <w:left w:val="single" w:sz="4" w:space="0" w:color="auto"/>
            </w:tcBorders>
            <w:shd w:val="clear" w:color="auto" w:fill="auto"/>
            <w:tcMar>
              <w:top w:w="85" w:type="dxa"/>
              <w:bottom w:w="85" w:type="dxa"/>
            </w:tcMar>
          </w:tcPr>
          <w:p w14:paraId="2FF78E61" w14:textId="77777777"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Կատարողը</w:t>
            </w:r>
          </w:p>
        </w:tc>
        <w:tc>
          <w:tcPr>
            <w:tcW w:w="5818" w:type="dxa"/>
            <w:shd w:val="clear" w:color="auto" w:fill="auto"/>
            <w:tcMar>
              <w:top w:w="85" w:type="dxa"/>
              <w:bottom w:w="85" w:type="dxa"/>
            </w:tcMar>
          </w:tcPr>
          <w:p w14:paraId="471DF482" w14:textId="77777777"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Հանձնաժողով</w:t>
            </w:r>
          </w:p>
        </w:tc>
      </w:tr>
      <w:tr w:rsidR="00987979" w:rsidRPr="00FA5350" w14:paraId="56404B3A" w14:textId="77777777" w:rsidTr="0052304A">
        <w:trPr>
          <w:jc w:val="center"/>
        </w:trPr>
        <w:tc>
          <w:tcPr>
            <w:tcW w:w="1064" w:type="dxa"/>
            <w:tcBorders>
              <w:top w:val="single" w:sz="4" w:space="0" w:color="auto"/>
              <w:bottom w:val="single" w:sz="4" w:space="0" w:color="auto"/>
            </w:tcBorders>
            <w:shd w:val="clear" w:color="auto" w:fill="auto"/>
            <w:tcMar>
              <w:top w:w="85" w:type="dxa"/>
              <w:bottom w:w="85" w:type="dxa"/>
            </w:tcMar>
          </w:tcPr>
          <w:p w14:paraId="4065A63F" w14:textId="77777777" w:rsidR="00987979" w:rsidRPr="00FA5350" w:rsidRDefault="00987979" w:rsidP="0052304A">
            <w:pPr>
              <w:widowControl w:val="0"/>
              <w:spacing w:after="120" w:line="240" w:lineRule="auto"/>
              <w:jc w:val="center"/>
              <w:rPr>
                <w:rFonts w:ascii="Sylfaen" w:hAnsi="Sylfaen"/>
                <w:sz w:val="20"/>
                <w:szCs w:val="24"/>
              </w:rPr>
            </w:pPr>
            <w:r w:rsidRPr="00FA5350">
              <w:rPr>
                <w:rFonts w:ascii="Sylfaen" w:hAnsi="Sylfaen"/>
                <w:sz w:val="20"/>
                <w:szCs w:val="24"/>
              </w:rPr>
              <w:t>4</w:t>
            </w:r>
          </w:p>
        </w:tc>
        <w:tc>
          <w:tcPr>
            <w:tcW w:w="2615" w:type="dxa"/>
            <w:tcBorders>
              <w:left w:val="single" w:sz="4" w:space="0" w:color="auto"/>
            </w:tcBorders>
            <w:shd w:val="clear" w:color="auto" w:fill="auto"/>
            <w:tcMar>
              <w:top w:w="85" w:type="dxa"/>
              <w:bottom w:w="85" w:type="dxa"/>
            </w:tcMar>
          </w:tcPr>
          <w:p w14:paraId="16A79CA0" w14:textId="77777777"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Կատարման պայմանները</w:t>
            </w:r>
          </w:p>
        </w:tc>
        <w:tc>
          <w:tcPr>
            <w:tcW w:w="5818" w:type="dxa"/>
            <w:shd w:val="clear" w:color="auto" w:fill="auto"/>
            <w:tcMar>
              <w:top w:w="85" w:type="dxa"/>
              <w:bottom w:w="85" w:type="dxa"/>
            </w:tcMar>
          </w:tcPr>
          <w:p w14:paraId="37306285" w14:textId="77777777"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կատարվում է արտադրողների ռեեստրից</w:t>
            </w:r>
            <w:r w:rsidR="00706E35">
              <w:rPr>
                <w:rFonts w:ascii="Sylfaen" w:hAnsi="Sylfaen"/>
                <w:sz w:val="20"/>
                <w:szCs w:val="24"/>
              </w:rPr>
              <w:t xml:space="preserve"> </w:t>
            </w:r>
            <w:r w:rsidRPr="00FA5350">
              <w:rPr>
                <w:rFonts w:ascii="Sylfaen" w:hAnsi="Sylfaen"/>
                <w:sz w:val="20"/>
                <w:szCs w:val="24"/>
              </w:rPr>
              <w:t>տեղեկությունների հարցումը կատարողի կողմից ստանալու դեպքում («Արտադրողների ռեեստրից տեղեկությունների հարցում» գործառնություն (P.SS.15.OPR.012))</w:t>
            </w:r>
          </w:p>
        </w:tc>
      </w:tr>
      <w:tr w:rsidR="00987979" w:rsidRPr="00FA5350" w14:paraId="1F23FA50" w14:textId="77777777" w:rsidTr="0052304A">
        <w:trPr>
          <w:jc w:val="center"/>
        </w:trPr>
        <w:tc>
          <w:tcPr>
            <w:tcW w:w="1064" w:type="dxa"/>
            <w:tcBorders>
              <w:top w:val="single" w:sz="4" w:space="0" w:color="auto"/>
              <w:bottom w:val="single" w:sz="4" w:space="0" w:color="auto"/>
            </w:tcBorders>
            <w:shd w:val="clear" w:color="auto" w:fill="auto"/>
            <w:tcMar>
              <w:top w:w="85" w:type="dxa"/>
              <w:bottom w:w="85" w:type="dxa"/>
            </w:tcMar>
          </w:tcPr>
          <w:p w14:paraId="7B92D1C6" w14:textId="77777777" w:rsidR="00987979" w:rsidRPr="00FA5350" w:rsidRDefault="00987979" w:rsidP="0052304A">
            <w:pPr>
              <w:widowControl w:val="0"/>
              <w:spacing w:after="120" w:line="240" w:lineRule="auto"/>
              <w:jc w:val="center"/>
              <w:rPr>
                <w:rFonts w:ascii="Sylfaen" w:hAnsi="Sylfaen"/>
                <w:sz w:val="20"/>
                <w:szCs w:val="24"/>
              </w:rPr>
            </w:pPr>
            <w:r w:rsidRPr="00FA5350">
              <w:rPr>
                <w:rFonts w:ascii="Sylfaen" w:hAnsi="Sylfaen"/>
                <w:sz w:val="20"/>
                <w:szCs w:val="24"/>
              </w:rPr>
              <w:t>5</w:t>
            </w:r>
          </w:p>
        </w:tc>
        <w:tc>
          <w:tcPr>
            <w:tcW w:w="2615" w:type="dxa"/>
            <w:tcBorders>
              <w:left w:val="single" w:sz="4" w:space="0" w:color="auto"/>
            </w:tcBorders>
            <w:shd w:val="clear" w:color="auto" w:fill="auto"/>
            <w:tcMar>
              <w:top w:w="85" w:type="dxa"/>
              <w:bottom w:w="85" w:type="dxa"/>
            </w:tcMar>
          </w:tcPr>
          <w:p w14:paraId="4A8693BD" w14:textId="77777777"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Սահմանափակումները</w:t>
            </w:r>
          </w:p>
        </w:tc>
        <w:tc>
          <w:tcPr>
            <w:tcW w:w="5818" w:type="dxa"/>
            <w:shd w:val="clear" w:color="auto" w:fill="auto"/>
            <w:tcMar>
              <w:top w:w="85" w:type="dxa"/>
              <w:bottom w:w="85" w:type="dxa"/>
            </w:tcMar>
          </w:tcPr>
          <w:p w14:paraId="27DE8869" w14:textId="5EF8EA77"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ներկայացվող տեղեկատվության ձ</w:t>
            </w:r>
            <w:r w:rsidR="00ED7AFC">
              <w:rPr>
                <w:rFonts w:ascii="Sylfaen" w:hAnsi="Sylfaen"/>
                <w:sz w:val="20"/>
                <w:szCs w:val="24"/>
              </w:rPr>
              <w:t>և</w:t>
            </w:r>
            <w:r w:rsidRPr="00FA5350">
              <w:rPr>
                <w:rFonts w:ascii="Sylfaen" w:hAnsi="Sylfaen"/>
                <w:sz w:val="20"/>
                <w:szCs w:val="24"/>
              </w:rPr>
              <w:t xml:space="preserve">աչափն ու կառուցվածքը պետք է համապատասխանեն Էլեկտրոնային փաստաթղթերի </w:t>
            </w:r>
            <w:r w:rsidR="00ED7AFC">
              <w:rPr>
                <w:rFonts w:ascii="Sylfaen" w:hAnsi="Sylfaen"/>
                <w:sz w:val="20"/>
                <w:szCs w:val="24"/>
              </w:rPr>
              <w:t>և</w:t>
            </w:r>
            <w:r w:rsidRPr="00FA5350">
              <w:rPr>
                <w:rFonts w:ascii="Sylfaen" w:hAnsi="Sylfaen"/>
                <w:sz w:val="20"/>
                <w:szCs w:val="24"/>
              </w:rPr>
              <w:t xml:space="preserve"> տեղեկությունների ձ</w:t>
            </w:r>
            <w:r w:rsidR="00ED7AFC">
              <w:rPr>
                <w:rFonts w:ascii="Sylfaen" w:hAnsi="Sylfaen"/>
                <w:sz w:val="20"/>
                <w:szCs w:val="24"/>
              </w:rPr>
              <w:t>և</w:t>
            </w:r>
            <w:r w:rsidRPr="00FA5350">
              <w:rPr>
                <w:rFonts w:ascii="Sylfaen" w:hAnsi="Sylfaen"/>
                <w:sz w:val="20"/>
                <w:szCs w:val="24"/>
              </w:rPr>
              <w:t xml:space="preserve">աչափերի ու կառուցվածքների նկարագրությանը։ Հաղորդագրությունը </w:t>
            </w:r>
            <w:r w:rsidR="00ED7AFC">
              <w:rPr>
                <w:rFonts w:ascii="Sylfaen" w:hAnsi="Sylfaen"/>
                <w:sz w:val="20"/>
                <w:szCs w:val="24"/>
              </w:rPr>
              <w:t>և</w:t>
            </w:r>
            <w:r w:rsidRPr="00FA5350">
              <w:rPr>
                <w:rFonts w:ascii="Sylfaen" w:hAnsi="Sylfaen"/>
                <w:sz w:val="20"/>
                <w:szCs w:val="24"/>
              </w:rPr>
              <w:t xml:space="preserve"> էլեկտրոնային փաստաթուղթը (տեղեկությունները) պետք է համապատասխանեն էլեկտրոնային փաստաթղթի (տեղեկությունների) վավերապայմանների լրացման պահանջներին, որոնք նախատեսված են Լիազորված մարմինների </w:t>
            </w:r>
            <w:r w:rsidR="00ED7AFC">
              <w:rPr>
                <w:rFonts w:ascii="Sylfaen" w:hAnsi="Sylfaen"/>
                <w:sz w:val="20"/>
                <w:szCs w:val="24"/>
              </w:rPr>
              <w:t>և</w:t>
            </w:r>
            <w:r w:rsidRPr="00FA5350">
              <w:rPr>
                <w:rFonts w:ascii="Sylfaen" w:hAnsi="Sylfaen"/>
                <w:sz w:val="20"/>
                <w:szCs w:val="24"/>
              </w:rPr>
              <w:t xml:space="preserve"> Հանձնաժողովի միջ</w:t>
            </w:r>
            <w:r w:rsidR="00ED7AFC">
              <w:rPr>
                <w:rFonts w:ascii="Sylfaen" w:hAnsi="Sylfaen"/>
                <w:sz w:val="20"/>
                <w:szCs w:val="24"/>
              </w:rPr>
              <w:t>և</w:t>
            </w:r>
            <w:r w:rsidRPr="00FA5350">
              <w:rPr>
                <w:rFonts w:ascii="Sylfaen" w:hAnsi="Sylfaen"/>
                <w:sz w:val="20"/>
                <w:szCs w:val="24"/>
              </w:rPr>
              <w:t xml:space="preserve"> տեղեկատվական փոխգործակցության կանոնակարգով</w:t>
            </w:r>
          </w:p>
        </w:tc>
      </w:tr>
      <w:tr w:rsidR="00987979" w:rsidRPr="00FA5350" w14:paraId="209DD45B" w14:textId="77777777" w:rsidTr="0052304A">
        <w:trPr>
          <w:jc w:val="center"/>
        </w:trPr>
        <w:tc>
          <w:tcPr>
            <w:tcW w:w="1064" w:type="dxa"/>
            <w:tcBorders>
              <w:top w:val="single" w:sz="4" w:space="0" w:color="auto"/>
              <w:bottom w:val="single" w:sz="4" w:space="0" w:color="auto"/>
            </w:tcBorders>
            <w:shd w:val="clear" w:color="auto" w:fill="auto"/>
            <w:tcMar>
              <w:top w:w="85" w:type="dxa"/>
              <w:bottom w:w="85" w:type="dxa"/>
            </w:tcMar>
          </w:tcPr>
          <w:p w14:paraId="4246A48E" w14:textId="77777777" w:rsidR="00987979" w:rsidRPr="00FA5350" w:rsidRDefault="00987979" w:rsidP="0052304A">
            <w:pPr>
              <w:widowControl w:val="0"/>
              <w:spacing w:after="120" w:line="240" w:lineRule="auto"/>
              <w:jc w:val="center"/>
              <w:rPr>
                <w:rFonts w:ascii="Sylfaen" w:hAnsi="Sylfaen"/>
                <w:sz w:val="20"/>
                <w:szCs w:val="24"/>
              </w:rPr>
            </w:pPr>
            <w:r w:rsidRPr="00FA5350">
              <w:rPr>
                <w:rFonts w:ascii="Sylfaen" w:hAnsi="Sylfaen"/>
                <w:sz w:val="20"/>
                <w:szCs w:val="24"/>
              </w:rPr>
              <w:t>6</w:t>
            </w:r>
          </w:p>
        </w:tc>
        <w:tc>
          <w:tcPr>
            <w:tcW w:w="2615" w:type="dxa"/>
            <w:tcBorders>
              <w:left w:val="single" w:sz="4" w:space="0" w:color="auto"/>
            </w:tcBorders>
            <w:shd w:val="clear" w:color="auto" w:fill="auto"/>
            <w:tcMar>
              <w:top w:w="85" w:type="dxa"/>
              <w:bottom w:w="85" w:type="dxa"/>
            </w:tcMar>
          </w:tcPr>
          <w:p w14:paraId="2B23BF18" w14:textId="77777777"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Գործառնության նկարագրությունը</w:t>
            </w:r>
          </w:p>
        </w:tc>
        <w:tc>
          <w:tcPr>
            <w:tcW w:w="5818" w:type="dxa"/>
            <w:shd w:val="clear" w:color="auto" w:fill="auto"/>
            <w:tcMar>
              <w:top w:w="85" w:type="dxa"/>
              <w:bottom w:w="85" w:type="dxa"/>
            </w:tcMar>
          </w:tcPr>
          <w:p w14:paraId="1566B797" w14:textId="5193D8D6"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 xml:space="preserve">կատարողն իրականացնում է հարցման մշակումը՝ Լիազորված մարմինների </w:t>
            </w:r>
            <w:r w:rsidR="00ED7AFC">
              <w:rPr>
                <w:rFonts w:ascii="Sylfaen" w:hAnsi="Sylfaen"/>
                <w:sz w:val="20"/>
                <w:szCs w:val="24"/>
              </w:rPr>
              <w:t>և</w:t>
            </w:r>
            <w:r w:rsidRPr="00FA5350">
              <w:rPr>
                <w:rFonts w:ascii="Sylfaen" w:hAnsi="Sylfaen"/>
                <w:sz w:val="20"/>
                <w:szCs w:val="24"/>
              </w:rPr>
              <w:t xml:space="preserve"> Հանձնաժողովի միջ</w:t>
            </w:r>
            <w:r w:rsidR="00ED7AFC">
              <w:rPr>
                <w:rFonts w:ascii="Sylfaen" w:hAnsi="Sylfaen"/>
                <w:sz w:val="20"/>
                <w:szCs w:val="24"/>
              </w:rPr>
              <w:t>և</w:t>
            </w:r>
            <w:r w:rsidRPr="00FA5350">
              <w:rPr>
                <w:rFonts w:ascii="Sylfaen" w:hAnsi="Sylfaen"/>
                <w:sz w:val="20"/>
                <w:szCs w:val="24"/>
              </w:rPr>
              <w:t xml:space="preserve"> տեղեկատվական փոխգործակցության կանոնակարգին համապատասխան, ձ</w:t>
            </w:r>
            <w:r w:rsidR="00ED7AFC">
              <w:rPr>
                <w:rFonts w:ascii="Sylfaen" w:hAnsi="Sylfaen"/>
                <w:sz w:val="20"/>
                <w:szCs w:val="24"/>
              </w:rPr>
              <w:t>և</w:t>
            </w:r>
            <w:r w:rsidRPr="00FA5350">
              <w:rPr>
                <w:rFonts w:ascii="Sylfaen" w:hAnsi="Sylfaen"/>
                <w:sz w:val="20"/>
                <w:szCs w:val="24"/>
              </w:rPr>
              <w:t xml:space="preserve">ավորում </w:t>
            </w:r>
            <w:r w:rsidR="00ED7AFC">
              <w:rPr>
                <w:rFonts w:ascii="Sylfaen" w:hAnsi="Sylfaen"/>
                <w:sz w:val="20"/>
                <w:szCs w:val="24"/>
              </w:rPr>
              <w:t>և</w:t>
            </w:r>
            <w:r w:rsidRPr="00FA5350">
              <w:rPr>
                <w:rFonts w:ascii="Sylfaen" w:hAnsi="Sylfaen"/>
                <w:sz w:val="20"/>
                <w:szCs w:val="24"/>
              </w:rPr>
              <w:t xml:space="preserve"> լիազորված մարմին է ներկայացնում արտադրողների ռեեստրից տեղեկություններ՝ հարցման մեջ նշված պարամետրերին համապատասխան։ Արտադրողների ռեեստրից ամբողջական տեղեկատվություն տրամադրելիս իրականացվում է արտադրողների ռեեստրում պահվող բոլոր գրառումների տրամադրում: Նշված ամսաթվի </w:t>
            </w:r>
            <w:r w:rsidR="00ED7AFC">
              <w:rPr>
                <w:rFonts w:ascii="Sylfaen" w:hAnsi="Sylfaen"/>
                <w:sz w:val="20"/>
                <w:szCs w:val="24"/>
              </w:rPr>
              <w:t>և</w:t>
            </w:r>
            <w:r w:rsidRPr="00FA5350">
              <w:rPr>
                <w:rFonts w:ascii="Sylfaen" w:hAnsi="Sylfaen"/>
                <w:sz w:val="20"/>
                <w:szCs w:val="24"/>
              </w:rPr>
              <w:t xml:space="preserve"> ժամի դրությամբ տեղեկություններ տրամադրելու դեպքում իրականացվում է արտադրողների ռեեստրում պարունակվող տեղեկությունների ընտրությունը՝ հարցման մեջ նշված ամսաթվի </w:t>
            </w:r>
            <w:r w:rsidR="00ED7AFC">
              <w:rPr>
                <w:rFonts w:ascii="Sylfaen" w:hAnsi="Sylfaen"/>
                <w:sz w:val="20"/>
                <w:szCs w:val="24"/>
              </w:rPr>
              <w:t>և</w:t>
            </w:r>
            <w:r w:rsidRPr="00FA5350">
              <w:rPr>
                <w:rFonts w:ascii="Sylfaen" w:hAnsi="Sylfaen"/>
                <w:sz w:val="20"/>
                <w:szCs w:val="24"/>
              </w:rPr>
              <w:t xml:space="preserve"> ժամի դրությամբ: Արտադրողների ռեեստրից տեղեկություններն ընտրվում են բոլոր երկրների մասով կամ հաշվի առնելով հարցման մեջ նշված անդամ պետությունների ծածկագրերը: Արտադրողների ռեեստրում հարցման պարամետրերը բավարարող տեղեկությունների բացակայության դեպքում լիազորված մարմին է ուղարկվում հարցման պարամետրերը բավարարող տեղեկությունների բացակայության մասին ծանուցում </w:t>
            </w:r>
          </w:p>
        </w:tc>
      </w:tr>
      <w:tr w:rsidR="00987979" w:rsidRPr="00FA5350" w14:paraId="08CE23D2" w14:textId="77777777" w:rsidTr="0052304A">
        <w:trPr>
          <w:jc w:val="center"/>
        </w:trPr>
        <w:tc>
          <w:tcPr>
            <w:tcW w:w="1064" w:type="dxa"/>
            <w:tcBorders>
              <w:top w:val="single" w:sz="4" w:space="0" w:color="auto"/>
            </w:tcBorders>
            <w:shd w:val="clear" w:color="auto" w:fill="auto"/>
            <w:tcMar>
              <w:top w:w="85" w:type="dxa"/>
              <w:bottom w:w="85" w:type="dxa"/>
            </w:tcMar>
          </w:tcPr>
          <w:p w14:paraId="61E858E2" w14:textId="77777777" w:rsidR="00987979" w:rsidRPr="00FA5350" w:rsidRDefault="00987979" w:rsidP="0052304A">
            <w:pPr>
              <w:widowControl w:val="0"/>
              <w:spacing w:after="120" w:line="240" w:lineRule="auto"/>
              <w:jc w:val="center"/>
              <w:rPr>
                <w:rFonts w:ascii="Sylfaen" w:hAnsi="Sylfaen"/>
                <w:sz w:val="20"/>
                <w:szCs w:val="24"/>
              </w:rPr>
            </w:pPr>
            <w:r w:rsidRPr="00FA5350">
              <w:rPr>
                <w:rFonts w:ascii="Sylfaen" w:hAnsi="Sylfaen"/>
                <w:sz w:val="20"/>
                <w:szCs w:val="24"/>
              </w:rPr>
              <w:t>7</w:t>
            </w:r>
          </w:p>
        </w:tc>
        <w:tc>
          <w:tcPr>
            <w:tcW w:w="2615" w:type="dxa"/>
            <w:tcBorders>
              <w:left w:val="single" w:sz="4" w:space="0" w:color="auto"/>
            </w:tcBorders>
            <w:shd w:val="clear" w:color="auto" w:fill="auto"/>
            <w:tcMar>
              <w:top w:w="85" w:type="dxa"/>
              <w:bottom w:w="85" w:type="dxa"/>
            </w:tcMar>
          </w:tcPr>
          <w:p w14:paraId="29A6CE4A" w14:textId="77777777"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Արդյունքները</w:t>
            </w:r>
          </w:p>
        </w:tc>
        <w:tc>
          <w:tcPr>
            <w:tcW w:w="5818" w:type="dxa"/>
            <w:shd w:val="clear" w:color="auto" w:fill="auto"/>
            <w:tcMar>
              <w:top w:w="85" w:type="dxa"/>
              <w:bottom w:w="85" w:type="dxa"/>
            </w:tcMar>
          </w:tcPr>
          <w:p w14:paraId="7F44ADD8" w14:textId="77777777"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 xml:space="preserve">լիազորված մարմին են ներկայացվել արտադրողների ռեեստրից տեղեկություններ, կամ ուղարկվել է հարցման պարամետրերը բավարարող տեղեկությունների բացակայության մասին ծանուցում </w:t>
            </w:r>
          </w:p>
        </w:tc>
      </w:tr>
    </w:tbl>
    <w:p w14:paraId="6740D593" w14:textId="77777777" w:rsidR="00987979" w:rsidRPr="00987979" w:rsidRDefault="00987979" w:rsidP="00987979">
      <w:pPr>
        <w:widowControl w:val="0"/>
        <w:spacing w:after="160" w:line="360" w:lineRule="auto"/>
        <w:rPr>
          <w:rFonts w:ascii="Sylfaen" w:hAnsi="Sylfaen"/>
          <w:sz w:val="24"/>
          <w:szCs w:val="24"/>
        </w:rPr>
      </w:pPr>
    </w:p>
    <w:p w14:paraId="3D4E61A3" w14:textId="77777777" w:rsidR="0052304A" w:rsidRDefault="0052304A">
      <w:pPr>
        <w:rPr>
          <w:rFonts w:ascii="Sylfaen" w:hAnsi="Sylfaen"/>
          <w:sz w:val="24"/>
          <w:szCs w:val="24"/>
        </w:rPr>
      </w:pPr>
      <w:r>
        <w:rPr>
          <w:rFonts w:ascii="Sylfaen" w:hAnsi="Sylfaen"/>
          <w:sz w:val="24"/>
          <w:szCs w:val="24"/>
        </w:rPr>
        <w:br w:type="page"/>
      </w:r>
    </w:p>
    <w:p w14:paraId="03048003" w14:textId="77777777" w:rsidR="00987979" w:rsidRPr="00987979" w:rsidRDefault="00987979" w:rsidP="00987979">
      <w:pPr>
        <w:widowControl w:val="0"/>
        <w:spacing w:after="160" w:line="360" w:lineRule="auto"/>
        <w:jc w:val="right"/>
        <w:rPr>
          <w:rFonts w:ascii="Sylfaen" w:hAnsi="Sylfaen"/>
          <w:sz w:val="24"/>
          <w:szCs w:val="24"/>
        </w:rPr>
      </w:pPr>
      <w:r w:rsidRPr="00987979">
        <w:rPr>
          <w:rFonts w:ascii="Sylfaen" w:hAnsi="Sylfaen"/>
          <w:sz w:val="24"/>
          <w:szCs w:val="24"/>
        </w:rPr>
        <w:t>Աղյուսակ 24</w:t>
      </w:r>
    </w:p>
    <w:p w14:paraId="5EAFA5BD" w14:textId="0327C2AE" w:rsidR="00987979" w:rsidRPr="00987979" w:rsidRDefault="00987979" w:rsidP="00987979">
      <w:pPr>
        <w:widowControl w:val="0"/>
        <w:spacing w:after="160" w:line="360" w:lineRule="auto"/>
        <w:jc w:val="center"/>
        <w:rPr>
          <w:rFonts w:ascii="Sylfaen" w:hAnsi="Sylfaen"/>
          <w:sz w:val="24"/>
          <w:szCs w:val="24"/>
        </w:rPr>
      </w:pPr>
      <w:r w:rsidRPr="00987979">
        <w:rPr>
          <w:rFonts w:ascii="Sylfaen" w:hAnsi="Sylfaen"/>
          <w:sz w:val="24"/>
          <w:szCs w:val="24"/>
        </w:rPr>
        <w:t xml:space="preserve">«Արտադրողների ռեեստրից տեղեկությունների ընդունում </w:t>
      </w:r>
      <w:r w:rsidR="00ED7AFC">
        <w:rPr>
          <w:rFonts w:ascii="Sylfaen" w:hAnsi="Sylfaen"/>
          <w:sz w:val="24"/>
          <w:szCs w:val="24"/>
        </w:rPr>
        <w:t>և</w:t>
      </w:r>
      <w:r w:rsidRPr="00987979">
        <w:rPr>
          <w:rFonts w:ascii="Sylfaen" w:hAnsi="Sylfaen"/>
          <w:sz w:val="24"/>
          <w:szCs w:val="24"/>
        </w:rPr>
        <w:t xml:space="preserve"> մշակում» գործառնության (P.SS.15.OPR.014) նկարագրությունը</w:t>
      </w:r>
    </w:p>
    <w:tbl>
      <w:tblPr>
        <w:tblW w:w="94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135"/>
        <w:gridCol w:w="2544"/>
        <w:gridCol w:w="5818"/>
      </w:tblGrid>
      <w:tr w:rsidR="00987979" w:rsidRPr="00FA5350" w14:paraId="41E75D74" w14:textId="77777777" w:rsidTr="0052304A">
        <w:trPr>
          <w:tblHeader/>
          <w:jc w:val="center"/>
        </w:trPr>
        <w:tc>
          <w:tcPr>
            <w:tcW w:w="1135" w:type="dxa"/>
            <w:shd w:val="clear" w:color="auto" w:fill="auto"/>
            <w:tcMar>
              <w:top w:w="85" w:type="dxa"/>
              <w:bottom w:w="85" w:type="dxa"/>
            </w:tcMar>
          </w:tcPr>
          <w:p w14:paraId="13763BC7" w14:textId="77777777" w:rsidR="00987979" w:rsidRPr="00FA5350" w:rsidRDefault="00987979" w:rsidP="0052304A">
            <w:pPr>
              <w:widowControl w:val="0"/>
              <w:spacing w:after="120" w:line="240" w:lineRule="auto"/>
              <w:jc w:val="center"/>
              <w:rPr>
                <w:rFonts w:ascii="Sylfaen" w:hAnsi="Sylfaen"/>
                <w:sz w:val="20"/>
                <w:szCs w:val="24"/>
              </w:rPr>
            </w:pPr>
            <w:r w:rsidRPr="00FA5350">
              <w:rPr>
                <w:rFonts w:ascii="Sylfaen" w:hAnsi="Sylfaen"/>
                <w:sz w:val="20"/>
                <w:szCs w:val="24"/>
              </w:rPr>
              <w:t>Համարը՝ ը/կ</w:t>
            </w:r>
          </w:p>
        </w:tc>
        <w:tc>
          <w:tcPr>
            <w:tcW w:w="2544" w:type="dxa"/>
            <w:shd w:val="clear" w:color="auto" w:fill="auto"/>
            <w:tcMar>
              <w:top w:w="85" w:type="dxa"/>
              <w:bottom w:w="85" w:type="dxa"/>
            </w:tcMar>
          </w:tcPr>
          <w:p w14:paraId="39DFEBEE" w14:textId="77777777" w:rsidR="00987979" w:rsidRPr="00FA5350" w:rsidRDefault="00987979" w:rsidP="0052304A">
            <w:pPr>
              <w:widowControl w:val="0"/>
              <w:spacing w:after="120" w:line="240" w:lineRule="auto"/>
              <w:jc w:val="center"/>
              <w:rPr>
                <w:rFonts w:ascii="Sylfaen" w:hAnsi="Sylfaen"/>
                <w:sz w:val="20"/>
                <w:szCs w:val="24"/>
              </w:rPr>
            </w:pPr>
            <w:r w:rsidRPr="00FA5350">
              <w:rPr>
                <w:rFonts w:ascii="Sylfaen" w:hAnsi="Sylfaen"/>
                <w:sz w:val="20"/>
                <w:szCs w:val="24"/>
              </w:rPr>
              <w:t>Տարրի նշագիրը</w:t>
            </w:r>
          </w:p>
        </w:tc>
        <w:tc>
          <w:tcPr>
            <w:tcW w:w="5818" w:type="dxa"/>
            <w:shd w:val="clear" w:color="auto" w:fill="auto"/>
            <w:tcMar>
              <w:top w:w="85" w:type="dxa"/>
              <w:bottom w:w="85" w:type="dxa"/>
            </w:tcMar>
          </w:tcPr>
          <w:p w14:paraId="5E6ACA7F" w14:textId="77777777" w:rsidR="00987979" w:rsidRPr="00FA5350" w:rsidRDefault="00987979" w:rsidP="0052304A">
            <w:pPr>
              <w:widowControl w:val="0"/>
              <w:spacing w:after="120" w:line="240" w:lineRule="auto"/>
              <w:jc w:val="center"/>
              <w:rPr>
                <w:rFonts w:ascii="Sylfaen" w:hAnsi="Sylfaen"/>
                <w:sz w:val="20"/>
                <w:szCs w:val="24"/>
              </w:rPr>
            </w:pPr>
            <w:r w:rsidRPr="00FA5350">
              <w:rPr>
                <w:rFonts w:ascii="Sylfaen" w:hAnsi="Sylfaen"/>
                <w:sz w:val="20"/>
                <w:szCs w:val="24"/>
              </w:rPr>
              <w:t>Նկարագրությունը</w:t>
            </w:r>
          </w:p>
        </w:tc>
      </w:tr>
      <w:tr w:rsidR="00987979" w:rsidRPr="00FA5350" w14:paraId="345A6D42" w14:textId="77777777" w:rsidTr="0052304A">
        <w:trPr>
          <w:tblHeader/>
          <w:jc w:val="center"/>
        </w:trPr>
        <w:tc>
          <w:tcPr>
            <w:tcW w:w="1135" w:type="dxa"/>
            <w:shd w:val="clear" w:color="auto" w:fill="auto"/>
            <w:tcMar>
              <w:top w:w="85" w:type="dxa"/>
              <w:bottom w:w="85" w:type="dxa"/>
            </w:tcMar>
            <w:vAlign w:val="center"/>
          </w:tcPr>
          <w:p w14:paraId="63F8F385" w14:textId="77777777" w:rsidR="00987979" w:rsidRPr="00FA5350" w:rsidRDefault="00987979" w:rsidP="0052304A">
            <w:pPr>
              <w:widowControl w:val="0"/>
              <w:spacing w:after="120" w:line="240" w:lineRule="auto"/>
              <w:jc w:val="center"/>
              <w:rPr>
                <w:rFonts w:ascii="Sylfaen" w:hAnsi="Sylfaen"/>
                <w:sz w:val="20"/>
                <w:szCs w:val="24"/>
              </w:rPr>
            </w:pPr>
            <w:r w:rsidRPr="00FA5350">
              <w:rPr>
                <w:rFonts w:ascii="Sylfaen" w:hAnsi="Sylfaen"/>
                <w:sz w:val="20"/>
                <w:szCs w:val="24"/>
              </w:rPr>
              <w:t>1</w:t>
            </w:r>
          </w:p>
        </w:tc>
        <w:tc>
          <w:tcPr>
            <w:tcW w:w="2544" w:type="dxa"/>
            <w:shd w:val="clear" w:color="auto" w:fill="auto"/>
            <w:tcMar>
              <w:top w:w="85" w:type="dxa"/>
              <w:bottom w:w="85" w:type="dxa"/>
            </w:tcMar>
            <w:vAlign w:val="center"/>
          </w:tcPr>
          <w:p w14:paraId="60A320FD" w14:textId="77777777" w:rsidR="00987979" w:rsidRPr="00FA5350" w:rsidRDefault="00987979" w:rsidP="0052304A">
            <w:pPr>
              <w:widowControl w:val="0"/>
              <w:spacing w:after="120" w:line="240" w:lineRule="auto"/>
              <w:jc w:val="center"/>
              <w:rPr>
                <w:rFonts w:ascii="Sylfaen" w:hAnsi="Sylfaen"/>
                <w:sz w:val="20"/>
                <w:szCs w:val="24"/>
              </w:rPr>
            </w:pPr>
            <w:r w:rsidRPr="00FA5350">
              <w:rPr>
                <w:rFonts w:ascii="Sylfaen" w:hAnsi="Sylfaen"/>
                <w:sz w:val="20"/>
                <w:szCs w:val="24"/>
              </w:rPr>
              <w:t>2</w:t>
            </w:r>
          </w:p>
        </w:tc>
        <w:tc>
          <w:tcPr>
            <w:tcW w:w="5818" w:type="dxa"/>
            <w:shd w:val="clear" w:color="auto" w:fill="auto"/>
            <w:tcMar>
              <w:top w:w="85" w:type="dxa"/>
              <w:bottom w:w="85" w:type="dxa"/>
            </w:tcMar>
            <w:vAlign w:val="center"/>
          </w:tcPr>
          <w:p w14:paraId="6D35646C" w14:textId="77777777" w:rsidR="00987979" w:rsidRPr="00FA5350" w:rsidRDefault="00987979" w:rsidP="0052304A">
            <w:pPr>
              <w:widowControl w:val="0"/>
              <w:spacing w:after="120" w:line="240" w:lineRule="auto"/>
              <w:jc w:val="center"/>
              <w:rPr>
                <w:rFonts w:ascii="Sylfaen" w:hAnsi="Sylfaen"/>
                <w:sz w:val="20"/>
                <w:szCs w:val="24"/>
              </w:rPr>
            </w:pPr>
            <w:r w:rsidRPr="00FA5350">
              <w:rPr>
                <w:rFonts w:ascii="Sylfaen" w:hAnsi="Sylfaen"/>
                <w:sz w:val="20"/>
                <w:szCs w:val="24"/>
              </w:rPr>
              <w:t>3</w:t>
            </w:r>
          </w:p>
        </w:tc>
      </w:tr>
      <w:tr w:rsidR="00987979" w:rsidRPr="00FA5350" w14:paraId="486EF81E" w14:textId="77777777" w:rsidTr="0052304A">
        <w:trPr>
          <w:cantSplit/>
          <w:jc w:val="center"/>
        </w:trPr>
        <w:tc>
          <w:tcPr>
            <w:tcW w:w="1135" w:type="dxa"/>
            <w:tcBorders>
              <w:bottom w:val="single" w:sz="4" w:space="0" w:color="auto"/>
            </w:tcBorders>
            <w:shd w:val="clear" w:color="auto" w:fill="auto"/>
            <w:tcMar>
              <w:top w:w="85" w:type="dxa"/>
              <w:bottom w:w="85" w:type="dxa"/>
            </w:tcMar>
          </w:tcPr>
          <w:p w14:paraId="0C1E57B8" w14:textId="77777777" w:rsidR="00987979" w:rsidRPr="00FA5350" w:rsidRDefault="00987979" w:rsidP="0052304A">
            <w:pPr>
              <w:widowControl w:val="0"/>
              <w:spacing w:after="120" w:line="240" w:lineRule="auto"/>
              <w:jc w:val="center"/>
              <w:rPr>
                <w:rFonts w:ascii="Sylfaen" w:hAnsi="Sylfaen"/>
                <w:sz w:val="20"/>
                <w:szCs w:val="24"/>
              </w:rPr>
            </w:pPr>
            <w:r w:rsidRPr="00FA5350">
              <w:rPr>
                <w:rFonts w:ascii="Sylfaen" w:hAnsi="Sylfaen"/>
                <w:sz w:val="20"/>
                <w:szCs w:val="24"/>
              </w:rPr>
              <w:t>1</w:t>
            </w:r>
          </w:p>
        </w:tc>
        <w:tc>
          <w:tcPr>
            <w:tcW w:w="2544" w:type="dxa"/>
            <w:tcBorders>
              <w:left w:val="single" w:sz="4" w:space="0" w:color="auto"/>
              <w:bottom w:val="single" w:sz="4" w:space="0" w:color="auto"/>
            </w:tcBorders>
            <w:shd w:val="clear" w:color="auto" w:fill="auto"/>
            <w:tcMar>
              <w:top w:w="85" w:type="dxa"/>
              <w:bottom w:w="85" w:type="dxa"/>
            </w:tcMar>
          </w:tcPr>
          <w:p w14:paraId="0317E00D" w14:textId="77777777"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Ծածկագրային նշագիրը</w:t>
            </w:r>
          </w:p>
        </w:tc>
        <w:tc>
          <w:tcPr>
            <w:tcW w:w="5818" w:type="dxa"/>
            <w:shd w:val="clear" w:color="auto" w:fill="auto"/>
            <w:tcMar>
              <w:top w:w="85" w:type="dxa"/>
              <w:bottom w:w="85" w:type="dxa"/>
            </w:tcMar>
          </w:tcPr>
          <w:p w14:paraId="45FAFAA9" w14:textId="77777777"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P.SS.15.OPR.014</w:t>
            </w:r>
          </w:p>
        </w:tc>
      </w:tr>
      <w:tr w:rsidR="00987979" w:rsidRPr="00FA5350" w14:paraId="0FF814E1" w14:textId="77777777" w:rsidTr="0052304A">
        <w:trPr>
          <w:cantSplit/>
          <w:jc w:val="center"/>
        </w:trPr>
        <w:tc>
          <w:tcPr>
            <w:tcW w:w="1135" w:type="dxa"/>
            <w:tcBorders>
              <w:top w:val="single" w:sz="4" w:space="0" w:color="auto"/>
              <w:bottom w:val="single" w:sz="4" w:space="0" w:color="auto"/>
            </w:tcBorders>
            <w:shd w:val="clear" w:color="auto" w:fill="auto"/>
            <w:tcMar>
              <w:top w:w="85" w:type="dxa"/>
              <w:bottom w:w="85" w:type="dxa"/>
            </w:tcMar>
          </w:tcPr>
          <w:p w14:paraId="643175C1" w14:textId="77777777" w:rsidR="00987979" w:rsidRPr="00FA5350" w:rsidRDefault="00987979" w:rsidP="0052304A">
            <w:pPr>
              <w:widowControl w:val="0"/>
              <w:spacing w:after="120" w:line="240" w:lineRule="auto"/>
              <w:jc w:val="center"/>
              <w:rPr>
                <w:rFonts w:ascii="Sylfaen" w:hAnsi="Sylfaen"/>
                <w:sz w:val="20"/>
                <w:szCs w:val="24"/>
              </w:rPr>
            </w:pPr>
            <w:r w:rsidRPr="00FA5350">
              <w:rPr>
                <w:rFonts w:ascii="Sylfaen" w:hAnsi="Sylfaen"/>
                <w:sz w:val="20"/>
                <w:szCs w:val="24"/>
              </w:rPr>
              <w:t>2</w:t>
            </w:r>
          </w:p>
        </w:tc>
        <w:tc>
          <w:tcPr>
            <w:tcW w:w="2544" w:type="dxa"/>
            <w:tcBorders>
              <w:left w:val="single" w:sz="4" w:space="0" w:color="auto"/>
            </w:tcBorders>
            <w:shd w:val="clear" w:color="auto" w:fill="auto"/>
            <w:tcMar>
              <w:top w:w="85" w:type="dxa"/>
              <w:bottom w:w="85" w:type="dxa"/>
            </w:tcMar>
          </w:tcPr>
          <w:p w14:paraId="587F6BAA" w14:textId="77777777"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Գործառնության անվանումը</w:t>
            </w:r>
          </w:p>
        </w:tc>
        <w:tc>
          <w:tcPr>
            <w:tcW w:w="5818" w:type="dxa"/>
            <w:shd w:val="clear" w:color="auto" w:fill="auto"/>
            <w:tcMar>
              <w:top w:w="85" w:type="dxa"/>
              <w:bottom w:w="85" w:type="dxa"/>
            </w:tcMar>
          </w:tcPr>
          <w:p w14:paraId="2B5250F2" w14:textId="4DBBDE79"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 xml:space="preserve">արտադրողների ռեեստրից տեղեկությունների ընդունում </w:t>
            </w:r>
            <w:r w:rsidR="00ED7AFC">
              <w:rPr>
                <w:rFonts w:ascii="Sylfaen" w:hAnsi="Sylfaen"/>
                <w:sz w:val="20"/>
                <w:szCs w:val="24"/>
              </w:rPr>
              <w:t>և</w:t>
            </w:r>
            <w:r w:rsidRPr="00FA5350">
              <w:rPr>
                <w:rFonts w:ascii="Sylfaen" w:hAnsi="Sylfaen"/>
                <w:sz w:val="20"/>
                <w:szCs w:val="24"/>
              </w:rPr>
              <w:t xml:space="preserve"> մշակում</w:t>
            </w:r>
          </w:p>
        </w:tc>
      </w:tr>
      <w:tr w:rsidR="00987979" w:rsidRPr="00FA5350" w14:paraId="1C6301C3" w14:textId="77777777" w:rsidTr="0052304A">
        <w:trPr>
          <w:cantSplit/>
          <w:jc w:val="center"/>
        </w:trPr>
        <w:tc>
          <w:tcPr>
            <w:tcW w:w="1135" w:type="dxa"/>
            <w:tcBorders>
              <w:top w:val="single" w:sz="4" w:space="0" w:color="auto"/>
              <w:bottom w:val="single" w:sz="4" w:space="0" w:color="auto"/>
            </w:tcBorders>
            <w:shd w:val="clear" w:color="auto" w:fill="auto"/>
            <w:tcMar>
              <w:top w:w="85" w:type="dxa"/>
              <w:bottom w:w="85" w:type="dxa"/>
            </w:tcMar>
          </w:tcPr>
          <w:p w14:paraId="3B45C1B9" w14:textId="77777777" w:rsidR="00987979" w:rsidRPr="00FA5350" w:rsidRDefault="00987979" w:rsidP="0052304A">
            <w:pPr>
              <w:widowControl w:val="0"/>
              <w:spacing w:after="120" w:line="240" w:lineRule="auto"/>
              <w:jc w:val="center"/>
              <w:rPr>
                <w:rFonts w:ascii="Sylfaen" w:hAnsi="Sylfaen"/>
                <w:sz w:val="20"/>
                <w:szCs w:val="24"/>
              </w:rPr>
            </w:pPr>
            <w:r w:rsidRPr="00FA5350">
              <w:rPr>
                <w:rFonts w:ascii="Sylfaen" w:hAnsi="Sylfaen"/>
                <w:sz w:val="20"/>
                <w:szCs w:val="24"/>
              </w:rPr>
              <w:t>3</w:t>
            </w:r>
          </w:p>
        </w:tc>
        <w:tc>
          <w:tcPr>
            <w:tcW w:w="2544" w:type="dxa"/>
            <w:tcBorders>
              <w:left w:val="single" w:sz="4" w:space="0" w:color="auto"/>
            </w:tcBorders>
            <w:shd w:val="clear" w:color="auto" w:fill="auto"/>
            <w:tcMar>
              <w:top w:w="85" w:type="dxa"/>
              <w:bottom w:w="85" w:type="dxa"/>
            </w:tcMar>
          </w:tcPr>
          <w:p w14:paraId="7E25A2B5" w14:textId="77777777"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Կատարողը</w:t>
            </w:r>
          </w:p>
        </w:tc>
        <w:tc>
          <w:tcPr>
            <w:tcW w:w="5818" w:type="dxa"/>
            <w:shd w:val="clear" w:color="auto" w:fill="auto"/>
            <w:tcMar>
              <w:top w:w="85" w:type="dxa"/>
              <w:bottom w:w="85" w:type="dxa"/>
            </w:tcMar>
          </w:tcPr>
          <w:p w14:paraId="04DFE50E" w14:textId="77777777"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լիազորված մարմին</w:t>
            </w:r>
          </w:p>
        </w:tc>
      </w:tr>
      <w:tr w:rsidR="00987979" w:rsidRPr="00FA5350" w14:paraId="0E595DED" w14:textId="77777777" w:rsidTr="0052304A">
        <w:trPr>
          <w:cantSplit/>
          <w:jc w:val="center"/>
        </w:trPr>
        <w:tc>
          <w:tcPr>
            <w:tcW w:w="1135" w:type="dxa"/>
            <w:tcBorders>
              <w:top w:val="single" w:sz="4" w:space="0" w:color="auto"/>
              <w:bottom w:val="single" w:sz="4" w:space="0" w:color="auto"/>
            </w:tcBorders>
            <w:shd w:val="clear" w:color="auto" w:fill="auto"/>
            <w:tcMar>
              <w:top w:w="85" w:type="dxa"/>
              <w:bottom w:w="85" w:type="dxa"/>
            </w:tcMar>
          </w:tcPr>
          <w:p w14:paraId="1D4747BF" w14:textId="77777777" w:rsidR="00987979" w:rsidRPr="00FA5350" w:rsidRDefault="00987979" w:rsidP="0052304A">
            <w:pPr>
              <w:widowControl w:val="0"/>
              <w:spacing w:after="120" w:line="240" w:lineRule="auto"/>
              <w:jc w:val="center"/>
              <w:rPr>
                <w:rFonts w:ascii="Sylfaen" w:hAnsi="Sylfaen"/>
                <w:sz w:val="20"/>
                <w:szCs w:val="24"/>
              </w:rPr>
            </w:pPr>
            <w:r w:rsidRPr="00FA5350">
              <w:rPr>
                <w:rFonts w:ascii="Sylfaen" w:hAnsi="Sylfaen"/>
                <w:sz w:val="20"/>
                <w:szCs w:val="24"/>
              </w:rPr>
              <w:t>4</w:t>
            </w:r>
          </w:p>
        </w:tc>
        <w:tc>
          <w:tcPr>
            <w:tcW w:w="2544" w:type="dxa"/>
            <w:tcBorders>
              <w:left w:val="single" w:sz="4" w:space="0" w:color="auto"/>
            </w:tcBorders>
            <w:shd w:val="clear" w:color="auto" w:fill="auto"/>
            <w:tcMar>
              <w:top w:w="85" w:type="dxa"/>
              <w:bottom w:w="85" w:type="dxa"/>
            </w:tcMar>
          </w:tcPr>
          <w:p w14:paraId="52981CD0" w14:textId="77777777"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Կատարման պայմանները</w:t>
            </w:r>
          </w:p>
        </w:tc>
        <w:tc>
          <w:tcPr>
            <w:tcW w:w="5818" w:type="dxa"/>
            <w:shd w:val="clear" w:color="auto" w:fill="auto"/>
            <w:tcMar>
              <w:top w:w="85" w:type="dxa"/>
              <w:bottom w:w="85" w:type="dxa"/>
            </w:tcMar>
          </w:tcPr>
          <w:p w14:paraId="30963AC5" w14:textId="6A4CD557"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 xml:space="preserve">կատարվում է կատարողի կողմից արտադրողների ռեեստրից տեղեկություններ կամ հարցման պարամետրերը բավարարող տեղեկությունների բացակայության մասին ծանուցում ստանալու դեպքում («Հարցման մշակում </w:t>
            </w:r>
            <w:r w:rsidR="00ED7AFC">
              <w:rPr>
                <w:rFonts w:ascii="Sylfaen" w:hAnsi="Sylfaen"/>
                <w:sz w:val="20"/>
                <w:szCs w:val="24"/>
              </w:rPr>
              <w:t>և</w:t>
            </w:r>
            <w:r w:rsidRPr="00FA5350">
              <w:rPr>
                <w:rFonts w:ascii="Sylfaen" w:hAnsi="Sylfaen"/>
                <w:sz w:val="20"/>
                <w:szCs w:val="24"/>
              </w:rPr>
              <w:t xml:space="preserve"> արտադրողների ռեեստրից տեղեկությունների տրամադրում» գործառնություն (P.SS.15.OPR.013))</w:t>
            </w:r>
          </w:p>
        </w:tc>
      </w:tr>
      <w:tr w:rsidR="00987979" w:rsidRPr="00FA5350" w14:paraId="39A000AA" w14:textId="77777777" w:rsidTr="0052304A">
        <w:trPr>
          <w:cantSplit/>
          <w:jc w:val="center"/>
        </w:trPr>
        <w:tc>
          <w:tcPr>
            <w:tcW w:w="1135" w:type="dxa"/>
            <w:tcBorders>
              <w:top w:val="single" w:sz="4" w:space="0" w:color="auto"/>
              <w:bottom w:val="single" w:sz="4" w:space="0" w:color="auto"/>
            </w:tcBorders>
            <w:shd w:val="clear" w:color="auto" w:fill="auto"/>
            <w:tcMar>
              <w:top w:w="85" w:type="dxa"/>
              <w:bottom w:w="85" w:type="dxa"/>
            </w:tcMar>
          </w:tcPr>
          <w:p w14:paraId="15751615" w14:textId="77777777" w:rsidR="00987979" w:rsidRPr="00FA5350" w:rsidRDefault="00987979" w:rsidP="0052304A">
            <w:pPr>
              <w:widowControl w:val="0"/>
              <w:spacing w:after="120" w:line="240" w:lineRule="auto"/>
              <w:jc w:val="center"/>
              <w:rPr>
                <w:rFonts w:ascii="Sylfaen" w:hAnsi="Sylfaen"/>
                <w:sz w:val="20"/>
                <w:szCs w:val="24"/>
              </w:rPr>
            </w:pPr>
            <w:r w:rsidRPr="00FA5350">
              <w:rPr>
                <w:rFonts w:ascii="Sylfaen" w:hAnsi="Sylfaen"/>
                <w:sz w:val="20"/>
                <w:szCs w:val="24"/>
              </w:rPr>
              <w:t>5</w:t>
            </w:r>
          </w:p>
        </w:tc>
        <w:tc>
          <w:tcPr>
            <w:tcW w:w="2544" w:type="dxa"/>
            <w:tcBorders>
              <w:left w:val="single" w:sz="4" w:space="0" w:color="auto"/>
            </w:tcBorders>
            <w:shd w:val="clear" w:color="auto" w:fill="auto"/>
            <w:tcMar>
              <w:top w:w="85" w:type="dxa"/>
              <w:bottom w:w="85" w:type="dxa"/>
            </w:tcMar>
          </w:tcPr>
          <w:p w14:paraId="47DCD3F5" w14:textId="77777777"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Սահմանափակումները</w:t>
            </w:r>
          </w:p>
        </w:tc>
        <w:tc>
          <w:tcPr>
            <w:tcW w:w="5818" w:type="dxa"/>
            <w:shd w:val="clear" w:color="auto" w:fill="auto"/>
            <w:tcMar>
              <w:top w:w="85" w:type="dxa"/>
              <w:bottom w:w="85" w:type="dxa"/>
            </w:tcMar>
          </w:tcPr>
          <w:p w14:paraId="7DBC3DE9" w14:textId="2AEBE03D"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հաղորդագրության ձ</w:t>
            </w:r>
            <w:r w:rsidR="00ED7AFC">
              <w:rPr>
                <w:rFonts w:ascii="Sylfaen" w:hAnsi="Sylfaen"/>
                <w:sz w:val="20"/>
                <w:szCs w:val="24"/>
              </w:rPr>
              <w:t>և</w:t>
            </w:r>
            <w:r w:rsidRPr="00FA5350">
              <w:rPr>
                <w:rFonts w:ascii="Sylfaen" w:hAnsi="Sylfaen"/>
                <w:sz w:val="20"/>
                <w:szCs w:val="24"/>
              </w:rPr>
              <w:t xml:space="preserve">աչափն ու կառուցվածքը պետք է համապատասխանեն Էլեկտրոնային փաստաթղթերի </w:t>
            </w:r>
            <w:r w:rsidR="00ED7AFC">
              <w:rPr>
                <w:rFonts w:ascii="Sylfaen" w:hAnsi="Sylfaen"/>
                <w:sz w:val="20"/>
                <w:szCs w:val="24"/>
              </w:rPr>
              <w:t>և</w:t>
            </w:r>
            <w:r w:rsidRPr="00FA5350">
              <w:rPr>
                <w:rFonts w:ascii="Sylfaen" w:hAnsi="Sylfaen"/>
                <w:sz w:val="20"/>
                <w:szCs w:val="24"/>
              </w:rPr>
              <w:t xml:space="preserve"> տեղեկությունների ձ</w:t>
            </w:r>
            <w:r w:rsidR="00ED7AFC">
              <w:rPr>
                <w:rFonts w:ascii="Sylfaen" w:hAnsi="Sylfaen"/>
                <w:sz w:val="20"/>
                <w:szCs w:val="24"/>
              </w:rPr>
              <w:t>և</w:t>
            </w:r>
            <w:r w:rsidRPr="00FA5350">
              <w:rPr>
                <w:rFonts w:ascii="Sylfaen" w:hAnsi="Sylfaen"/>
                <w:sz w:val="20"/>
                <w:szCs w:val="24"/>
              </w:rPr>
              <w:t>աչափերի ու կառուցվածքների նկարագրությանը</w:t>
            </w:r>
          </w:p>
        </w:tc>
      </w:tr>
      <w:tr w:rsidR="00987979" w:rsidRPr="00FA5350" w14:paraId="3615C399" w14:textId="77777777" w:rsidTr="0052304A">
        <w:trPr>
          <w:cantSplit/>
          <w:jc w:val="center"/>
        </w:trPr>
        <w:tc>
          <w:tcPr>
            <w:tcW w:w="1135" w:type="dxa"/>
            <w:tcBorders>
              <w:top w:val="single" w:sz="4" w:space="0" w:color="auto"/>
              <w:bottom w:val="single" w:sz="4" w:space="0" w:color="auto"/>
            </w:tcBorders>
            <w:shd w:val="clear" w:color="auto" w:fill="auto"/>
            <w:tcMar>
              <w:top w:w="85" w:type="dxa"/>
              <w:bottom w:w="85" w:type="dxa"/>
            </w:tcMar>
          </w:tcPr>
          <w:p w14:paraId="4A465EB0" w14:textId="77777777" w:rsidR="00987979" w:rsidRPr="00FA5350" w:rsidRDefault="00987979" w:rsidP="0052304A">
            <w:pPr>
              <w:widowControl w:val="0"/>
              <w:spacing w:after="120" w:line="240" w:lineRule="auto"/>
              <w:jc w:val="center"/>
              <w:rPr>
                <w:rFonts w:ascii="Sylfaen" w:hAnsi="Sylfaen"/>
                <w:sz w:val="20"/>
                <w:szCs w:val="24"/>
              </w:rPr>
            </w:pPr>
            <w:r w:rsidRPr="00FA5350">
              <w:rPr>
                <w:rFonts w:ascii="Sylfaen" w:hAnsi="Sylfaen"/>
                <w:sz w:val="20"/>
                <w:szCs w:val="24"/>
              </w:rPr>
              <w:t>6</w:t>
            </w:r>
          </w:p>
        </w:tc>
        <w:tc>
          <w:tcPr>
            <w:tcW w:w="2544" w:type="dxa"/>
            <w:tcBorders>
              <w:left w:val="single" w:sz="4" w:space="0" w:color="auto"/>
            </w:tcBorders>
            <w:shd w:val="clear" w:color="auto" w:fill="auto"/>
            <w:tcMar>
              <w:top w:w="85" w:type="dxa"/>
              <w:bottom w:w="85" w:type="dxa"/>
            </w:tcMar>
          </w:tcPr>
          <w:p w14:paraId="08AB531E" w14:textId="77777777"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Գործառնության նկարագրությունը</w:t>
            </w:r>
          </w:p>
        </w:tc>
        <w:tc>
          <w:tcPr>
            <w:tcW w:w="5818" w:type="dxa"/>
            <w:shd w:val="clear" w:color="auto" w:fill="auto"/>
            <w:tcMar>
              <w:top w:w="85" w:type="dxa"/>
              <w:bottom w:w="85" w:type="dxa"/>
            </w:tcMar>
          </w:tcPr>
          <w:p w14:paraId="2FA05CD2" w14:textId="2C14C5E6"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 xml:space="preserve">կատարողն ստանում է արտադրողների ռեեստրից տեղեկություններ կամ հարցման պարամետրերը բավարարող տեղեկությունների բացակայության մասին ծանուցում </w:t>
            </w:r>
            <w:r w:rsidR="00ED7AFC">
              <w:rPr>
                <w:rFonts w:ascii="Sylfaen" w:hAnsi="Sylfaen"/>
                <w:sz w:val="20"/>
                <w:szCs w:val="24"/>
              </w:rPr>
              <w:t>և</w:t>
            </w:r>
            <w:r w:rsidRPr="00FA5350">
              <w:rPr>
                <w:rFonts w:ascii="Sylfaen" w:hAnsi="Sylfaen"/>
                <w:sz w:val="20"/>
                <w:szCs w:val="24"/>
              </w:rPr>
              <w:t xml:space="preserve"> իրականացնում է դրանց մշակումը</w:t>
            </w:r>
          </w:p>
        </w:tc>
      </w:tr>
      <w:tr w:rsidR="00987979" w:rsidRPr="00FA5350" w14:paraId="5816F851" w14:textId="77777777" w:rsidTr="0052304A">
        <w:trPr>
          <w:cantSplit/>
          <w:jc w:val="center"/>
        </w:trPr>
        <w:tc>
          <w:tcPr>
            <w:tcW w:w="1135" w:type="dxa"/>
            <w:tcBorders>
              <w:top w:val="single" w:sz="4" w:space="0" w:color="auto"/>
            </w:tcBorders>
            <w:shd w:val="clear" w:color="auto" w:fill="auto"/>
            <w:tcMar>
              <w:top w:w="85" w:type="dxa"/>
              <w:bottom w:w="85" w:type="dxa"/>
            </w:tcMar>
          </w:tcPr>
          <w:p w14:paraId="7BFDA037" w14:textId="77777777" w:rsidR="00987979" w:rsidRPr="00FA5350" w:rsidRDefault="00987979" w:rsidP="0052304A">
            <w:pPr>
              <w:widowControl w:val="0"/>
              <w:spacing w:after="120" w:line="240" w:lineRule="auto"/>
              <w:jc w:val="center"/>
              <w:rPr>
                <w:rFonts w:ascii="Sylfaen" w:hAnsi="Sylfaen"/>
                <w:sz w:val="20"/>
                <w:szCs w:val="24"/>
              </w:rPr>
            </w:pPr>
            <w:r w:rsidRPr="00FA5350">
              <w:rPr>
                <w:rFonts w:ascii="Sylfaen" w:hAnsi="Sylfaen"/>
                <w:sz w:val="20"/>
                <w:szCs w:val="24"/>
              </w:rPr>
              <w:t>7</w:t>
            </w:r>
          </w:p>
        </w:tc>
        <w:tc>
          <w:tcPr>
            <w:tcW w:w="2544" w:type="dxa"/>
            <w:tcBorders>
              <w:left w:val="single" w:sz="4" w:space="0" w:color="auto"/>
            </w:tcBorders>
            <w:shd w:val="clear" w:color="auto" w:fill="auto"/>
            <w:tcMar>
              <w:top w:w="85" w:type="dxa"/>
              <w:bottom w:w="85" w:type="dxa"/>
            </w:tcMar>
          </w:tcPr>
          <w:p w14:paraId="4BF863CD" w14:textId="77777777"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Արդյունքները</w:t>
            </w:r>
          </w:p>
        </w:tc>
        <w:tc>
          <w:tcPr>
            <w:tcW w:w="5818" w:type="dxa"/>
            <w:shd w:val="clear" w:color="auto" w:fill="auto"/>
            <w:tcMar>
              <w:top w:w="85" w:type="dxa"/>
              <w:bottom w:w="85" w:type="dxa"/>
            </w:tcMar>
          </w:tcPr>
          <w:p w14:paraId="13199933" w14:textId="77777777"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արտադրողների ռեեստրից տեղեկությունները կամ հարցման պարամետրերը բավարարող տեղեկությունների բացակայության մասին ծանուցումը մշակվել են</w:t>
            </w:r>
          </w:p>
        </w:tc>
      </w:tr>
    </w:tbl>
    <w:p w14:paraId="04411D83" w14:textId="77777777" w:rsidR="00FA5350" w:rsidRPr="00887F6C" w:rsidRDefault="00FA5350" w:rsidP="00987979">
      <w:pPr>
        <w:widowControl w:val="0"/>
        <w:spacing w:after="160" w:line="360" w:lineRule="auto"/>
        <w:jc w:val="center"/>
        <w:rPr>
          <w:rFonts w:ascii="Sylfaen" w:hAnsi="Sylfaen"/>
          <w:sz w:val="24"/>
          <w:szCs w:val="24"/>
        </w:rPr>
      </w:pPr>
    </w:p>
    <w:p w14:paraId="5115D526" w14:textId="77777777" w:rsidR="00987979" w:rsidRPr="00987979" w:rsidRDefault="00987979" w:rsidP="00987979">
      <w:pPr>
        <w:widowControl w:val="0"/>
        <w:spacing w:after="160" w:line="360" w:lineRule="auto"/>
        <w:jc w:val="center"/>
        <w:rPr>
          <w:rFonts w:ascii="Sylfaen" w:hAnsi="Sylfaen"/>
          <w:sz w:val="24"/>
          <w:szCs w:val="24"/>
        </w:rPr>
      </w:pPr>
      <w:r w:rsidRPr="00987979">
        <w:rPr>
          <w:rFonts w:ascii="Sylfaen" w:hAnsi="Sylfaen"/>
          <w:sz w:val="24"/>
          <w:szCs w:val="24"/>
        </w:rPr>
        <w:t>«Արտադրողների ռեեստրից փոփոխված տեղեկությունների ստացում» ընթացակարգը (P.SS.15.PRC.005)</w:t>
      </w:r>
    </w:p>
    <w:p w14:paraId="4D9EF33D" w14:textId="77777777" w:rsidR="00987979" w:rsidRPr="00987979" w:rsidRDefault="00987979" w:rsidP="0052304A">
      <w:pPr>
        <w:widowControl w:val="0"/>
        <w:tabs>
          <w:tab w:val="left" w:pos="1134"/>
        </w:tabs>
        <w:spacing w:after="160" w:line="360" w:lineRule="auto"/>
        <w:ind w:firstLine="567"/>
        <w:jc w:val="both"/>
        <w:rPr>
          <w:rFonts w:ascii="Sylfaen" w:hAnsi="Sylfaen"/>
          <w:sz w:val="24"/>
          <w:szCs w:val="24"/>
        </w:rPr>
      </w:pPr>
      <w:r w:rsidRPr="00987979">
        <w:rPr>
          <w:rFonts w:ascii="Sylfaen" w:hAnsi="Sylfaen"/>
          <w:sz w:val="24"/>
          <w:szCs w:val="24"/>
        </w:rPr>
        <w:t>57.</w:t>
      </w:r>
      <w:r w:rsidR="0052304A" w:rsidRPr="0052304A">
        <w:rPr>
          <w:rFonts w:ascii="Sylfaen" w:hAnsi="Sylfaen"/>
          <w:sz w:val="24"/>
          <w:szCs w:val="24"/>
        </w:rPr>
        <w:tab/>
      </w:r>
      <w:r w:rsidRPr="00987979">
        <w:rPr>
          <w:rFonts w:ascii="Sylfaen" w:hAnsi="Sylfaen"/>
          <w:sz w:val="24"/>
          <w:szCs w:val="24"/>
        </w:rPr>
        <w:t>«Արտադրողների ռեեստրից փոփոխված տեղեկությունների ստացում» ընթացակարգի (P.SS.15.PRC.005) կատարման սխեման ներկայացված է 9-րդ նկարում։</w:t>
      </w:r>
    </w:p>
    <w:p w14:paraId="65E63C3B" w14:textId="77777777" w:rsidR="00987979" w:rsidRPr="00FA5350" w:rsidRDefault="00000000" w:rsidP="00987979">
      <w:pPr>
        <w:widowControl w:val="0"/>
        <w:spacing w:after="160" w:line="360" w:lineRule="auto"/>
        <w:jc w:val="center"/>
        <w:rPr>
          <w:rFonts w:ascii="Sylfaen" w:hAnsi="Sylfaen"/>
          <w:sz w:val="20"/>
          <w:szCs w:val="24"/>
        </w:rPr>
      </w:pPr>
      <w:r>
        <w:rPr>
          <w:rFonts w:ascii="Sylfaen" w:hAnsi="Sylfaen"/>
          <w:noProof/>
          <w:sz w:val="24"/>
          <w:szCs w:val="24"/>
          <w:lang w:val="en-US" w:eastAsia="en-US" w:bidi="ar-SA"/>
        </w:rPr>
        <w:pict w14:anchorId="274F3DEA">
          <v:group id="_x0000_s1331" style="position:absolute;left:0;text-align:left;margin-left:16.1pt;margin-top:6.25pt;width:435.45pt;height:270.2pt;z-index:252020736" coordorigin="1740,1543" coordsize="8709,5404">
            <v:rect id="_x0000_s1104" style="position:absolute;left:2637;top:1543;width:2847;height:480" stroked="f">
              <v:textbox style="mso-next-textbox:#_x0000_s1104">
                <w:txbxContent>
                  <w:p w14:paraId="3DE381EC" w14:textId="77777777" w:rsidR="002C6ECD" w:rsidRPr="00EA00CE" w:rsidRDefault="002C6ECD" w:rsidP="00987979">
                    <w:pPr>
                      <w:jc w:val="center"/>
                      <w:rPr>
                        <w:rFonts w:ascii="Sylfaen" w:hAnsi="Sylfaen"/>
                        <w:sz w:val="14"/>
                        <w:szCs w:val="14"/>
                      </w:rPr>
                    </w:pPr>
                    <w:r w:rsidRPr="00EA00CE">
                      <w:rPr>
                        <w:rFonts w:ascii="Sylfaen" w:hAnsi="Sylfaen"/>
                        <w:sz w:val="14"/>
                        <w:szCs w:val="14"/>
                      </w:rPr>
                      <w:t>։Լիազորված մարմին</w:t>
                    </w:r>
                  </w:p>
                </w:txbxContent>
              </v:textbox>
            </v:rect>
            <v:rect id="_x0000_s1105" style="position:absolute;left:8018;top:1633;width:1970;height:390" stroked="f">
              <v:textbox style="mso-next-textbox:#_x0000_s1105">
                <w:txbxContent>
                  <w:p w14:paraId="6F60AC13" w14:textId="77777777" w:rsidR="002C6ECD" w:rsidRPr="00EA00CE" w:rsidRDefault="002C6ECD" w:rsidP="00987979">
                    <w:pPr>
                      <w:jc w:val="center"/>
                      <w:rPr>
                        <w:rFonts w:ascii="Sylfaen" w:hAnsi="Sylfaen"/>
                        <w:sz w:val="14"/>
                        <w:szCs w:val="14"/>
                      </w:rPr>
                    </w:pPr>
                    <w:r w:rsidRPr="00EA00CE">
                      <w:rPr>
                        <w:rFonts w:ascii="Sylfaen" w:hAnsi="Sylfaen"/>
                        <w:sz w:val="14"/>
                        <w:szCs w:val="14"/>
                      </w:rPr>
                      <w:t>։Հանձնաժողով</w:t>
                    </w:r>
                  </w:p>
                </w:txbxContent>
              </v:textbox>
            </v:rect>
            <v:rect id="_x0000_s1106" style="position:absolute;left:7170;top:2758;width:3279;height:690" stroked="f">
              <v:textbox style="mso-next-textbox:#_x0000_s1106">
                <w:txbxContent>
                  <w:p w14:paraId="6CC12306" w14:textId="77777777" w:rsidR="002C6ECD" w:rsidRPr="00EA00CE" w:rsidRDefault="002C6ECD" w:rsidP="00987979">
                    <w:pPr>
                      <w:jc w:val="center"/>
                      <w:rPr>
                        <w:rFonts w:ascii="Sylfaen" w:hAnsi="Sylfaen"/>
                        <w:sz w:val="14"/>
                        <w:szCs w:val="14"/>
                      </w:rPr>
                    </w:pPr>
                    <w:r w:rsidRPr="00EA00CE">
                      <w:rPr>
                        <w:rFonts w:ascii="Sylfaen" w:hAnsi="Sylfaen"/>
                        <w:sz w:val="14"/>
                        <w:szCs w:val="14"/>
                      </w:rPr>
                      <w:t>:արտադրողի մասին տեղեկություններ [փոփոխված տեղեկությունները հարցվել են]</w:t>
                    </w:r>
                  </w:p>
                </w:txbxContent>
              </v:textbox>
            </v:rect>
            <v:rect id="_x0000_s1107" style="position:absolute;left:7419;top:4203;width:2788;height:1257" stroked="f">
              <v:textbox style="mso-next-textbox:#_x0000_s1107">
                <w:txbxContent>
                  <w:p w14:paraId="13B10DD7" w14:textId="77777777" w:rsidR="002C6ECD" w:rsidRPr="00EA00CE" w:rsidRDefault="002C6ECD" w:rsidP="00987979">
                    <w:pPr>
                      <w:jc w:val="center"/>
                      <w:rPr>
                        <w:rFonts w:ascii="Sylfaen" w:hAnsi="Sylfaen"/>
                        <w:sz w:val="14"/>
                        <w:szCs w:val="14"/>
                      </w:rPr>
                    </w:pPr>
                    <w:r w:rsidRPr="00EA00CE">
                      <w:rPr>
                        <w:rFonts w:ascii="Sylfaen" w:hAnsi="Sylfaen"/>
                        <w:sz w:val="14"/>
                        <w:szCs w:val="14"/>
                      </w:rPr>
                      <w:t>Հարցման մշակում և արտադրողների ռեեստրից փոփոխված տեղեկությունների տրամադրում (P.SS.15.OPR.016)</w:t>
                    </w:r>
                  </w:p>
                </w:txbxContent>
              </v:textbox>
            </v:rect>
            <v:rect id="_x0000_s1108" style="position:absolute;left:1889;top:2758;width:3929;height:690" stroked="f">
              <v:textbox style="mso-next-textbox:#_x0000_s1108">
                <w:txbxContent>
                  <w:p w14:paraId="07FDB6C2" w14:textId="77777777" w:rsidR="002C6ECD" w:rsidRPr="00EA00CE" w:rsidRDefault="002C6ECD" w:rsidP="00987979">
                    <w:pPr>
                      <w:spacing w:after="0" w:line="240" w:lineRule="auto"/>
                      <w:jc w:val="center"/>
                      <w:rPr>
                        <w:rFonts w:ascii="Sylfaen" w:hAnsi="Sylfaen"/>
                        <w:sz w:val="14"/>
                        <w:szCs w:val="14"/>
                      </w:rPr>
                    </w:pPr>
                    <w:r w:rsidRPr="00EA00CE">
                      <w:rPr>
                        <w:rFonts w:ascii="Sylfaen" w:hAnsi="Sylfaen"/>
                        <w:sz w:val="14"/>
                        <w:szCs w:val="14"/>
                      </w:rPr>
                      <w:t xml:space="preserve">Արտադրողների ռեեստրից փոփոխված տեղեկությունների հարցում </w:t>
                    </w:r>
                  </w:p>
                  <w:p w14:paraId="2B58DF3C" w14:textId="77777777" w:rsidR="002C6ECD" w:rsidRPr="00EA00CE" w:rsidRDefault="002C6ECD" w:rsidP="00987979">
                    <w:pPr>
                      <w:spacing w:after="0" w:line="240" w:lineRule="auto"/>
                      <w:jc w:val="center"/>
                      <w:rPr>
                        <w:rFonts w:ascii="Sylfaen" w:hAnsi="Sylfaen"/>
                        <w:sz w:val="14"/>
                        <w:szCs w:val="14"/>
                      </w:rPr>
                    </w:pPr>
                    <w:r w:rsidRPr="00EA00CE">
                      <w:rPr>
                        <w:rFonts w:ascii="Sylfaen" w:hAnsi="Sylfaen"/>
                        <w:sz w:val="14"/>
                        <w:szCs w:val="14"/>
                      </w:rPr>
                      <w:t>(P.SS.15.OPR.015)</w:t>
                    </w:r>
                  </w:p>
                </w:txbxContent>
              </v:textbox>
            </v:rect>
            <v:rect id="_x0000_s1109" style="position:absolute;left:1889;top:4003;width:3790;height:600" stroked="f">
              <v:textbox style="mso-next-textbox:#_x0000_s1109">
                <w:txbxContent>
                  <w:p w14:paraId="32A29C57" w14:textId="77777777" w:rsidR="002C6ECD" w:rsidRPr="00EA00CE" w:rsidRDefault="002C6ECD" w:rsidP="00987979">
                    <w:pPr>
                      <w:spacing w:after="0" w:line="240" w:lineRule="auto"/>
                      <w:jc w:val="center"/>
                      <w:rPr>
                        <w:rFonts w:ascii="Sylfaen" w:hAnsi="Sylfaen"/>
                        <w:sz w:val="14"/>
                        <w:szCs w:val="14"/>
                      </w:rPr>
                    </w:pPr>
                    <w:r w:rsidRPr="00EA00CE">
                      <w:rPr>
                        <w:rFonts w:ascii="Sylfaen" w:hAnsi="Sylfaen"/>
                        <w:sz w:val="14"/>
                        <w:szCs w:val="14"/>
                      </w:rPr>
                      <w:t>:արտադրողի մասին տեղեկություններ</w:t>
                    </w:r>
                  </w:p>
                  <w:p w14:paraId="23549298" w14:textId="77777777" w:rsidR="002C6ECD" w:rsidRPr="00EA00CE" w:rsidRDefault="002C6ECD" w:rsidP="00987979">
                    <w:pPr>
                      <w:jc w:val="center"/>
                      <w:rPr>
                        <w:rFonts w:ascii="Sylfaen" w:hAnsi="Sylfaen"/>
                        <w:sz w:val="14"/>
                        <w:szCs w:val="14"/>
                      </w:rPr>
                    </w:pPr>
                    <w:r w:rsidRPr="00EA00CE">
                      <w:rPr>
                        <w:rFonts w:ascii="Sylfaen" w:hAnsi="Sylfaen"/>
                        <w:sz w:val="14"/>
                        <w:szCs w:val="14"/>
                      </w:rPr>
                      <w:t>[փոփոխված տեղեկություններն ուղարկվել են]</w:t>
                    </w:r>
                  </w:p>
                </w:txbxContent>
              </v:textbox>
            </v:rect>
            <v:rect id="_x0000_s1110" style="position:absolute;left:2189;top:4977;width:3629;height:556" stroked="f">
              <v:textbox style="mso-next-textbox:#_x0000_s1110">
                <w:txbxContent>
                  <w:p w14:paraId="58BBB6CA" w14:textId="77777777" w:rsidR="002C6ECD" w:rsidRPr="00EA00CE" w:rsidRDefault="002C6ECD" w:rsidP="00987979">
                    <w:pPr>
                      <w:jc w:val="center"/>
                      <w:rPr>
                        <w:rFonts w:ascii="Sylfaen" w:hAnsi="Sylfaen"/>
                        <w:sz w:val="14"/>
                        <w:szCs w:val="14"/>
                      </w:rPr>
                    </w:pPr>
                    <w:r w:rsidRPr="00EA00CE">
                      <w:rPr>
                        <w:rFonts w:ascii="Sylfaen" w:hAnsi="Sylfaen"/>
                        <w:sz w:val="14"/>
                        <w:szCs w:val="14"/>
                      </w:rPr>
                      <w:t>:արտադրողի մասին տեղեկություններ [փոփոխված տեղեկությունները բացակայում են]</w:t>
                    </w:r>
                  </w:p>
                </w:txbxContent>
              </v:textbox>
            </v:rect>
            <v:rect id="_x0000_s1111" style="position:absolute;left:1740;top:6163;width:4078;height:784" stroked="f">
              <v:textbox style="mso-next-textbox:#_x0000_s1111">
                <w:txbxContent>
                  <w:p w14:paraId="6BBA7E22" w14:textId="77777777" w:rsidR="002C6ECD" w:rsidRPr="00EA00CE" w:rsidRDefault="002C6ECD" w:rsidP="00987979">
                    <w:pPr>
                      <w:spacing w:after="0" w:line="240" w:lineRule="auto"/>
                      <w:jc w:val="center"/>
                      <w:rPr>
                        <w:rFonts w:ascii="Sylfaen" w:hAnsi="Sylfaen"/>
                        <w:sz w:val="14"/>
                        <w:szCs w:val="14"/>
                      </w:rPr>
                    </w:pPr>
                    <w:r w:rsidRPr="00EA00CE">
                      <w:rPr>
                        <w:rFonts w:ascii="Sylfaen" w:hAnsi="Sylfaen"/>
                        <w:sz w:val="14"/>
                        <w:szCs w:val="14"/>
                      </w:rPr>
                      <w:t>Արտադրողների ռեեստրից փոփոխված տեղեկությունների ընդունում և մշակում</w:t>
                    </w:r>
                  </w:p>
                  <w:p w14:paraId="6C85DD81" w14:textId="77777777" w:rsidR="002C6ECD" w:rsidRPr="00EA00CE" w:rsidRDefault="002C6ECD" w:rsidP="00987979">
                    <w:pPr>
                      <w:jc w:val="center"/>
                      <w:rPr>
                        <w:rFonts w:ascii="Sylfaen" w:hAnsi="Sylfaen"/>
                        <w:sz w:val="14"/>
                        <w:szCs w:val="14"/>
                      </w:rPr>
                    </w:pPr>
                    <w:r w:rsidRPr="00EA00CE">
                      <w:rPr>
                        <w:rFonts w:ascii="Sylfaen" w:hAnsi="Sylfaen"/>
                        <w:sz w:val="14"/>
                        <w:szCs w:val="14"/>
                      </w:rPr>
                      <w:t>(P.SS.15.OPR.017)</w:t>
                    </w:r>
                  </w:p>
                </w:txbxContent>
              </v:textbox>
            </v:rect>
          </v:group>
        </w:pict>
      </w:r>
      <w:r w:rsidR="00987979" w:rsidRPr="00987979">
        <w:rPr>
          <w:rFonts w:ascii="Sylfaen" w:hAnsi="Sylfaen"/>
          <w:sz w:val="24"/>
          <w:szCs w:val="24"/>
        </w:rPr>
        <w:object w:dxaOrig="10600" w:dyaOrig="7111" w14:anchorId="26070191">
          <v:shape id="_x0000_i1034" type="#_x0000_t75" style="width:466.5pt;height:315pt" o:ole="">
            <v:imagedata r:id="rId24" o:title=""/>
          </v:shape>
          <o:OLEObject Type="Embed" ProgID="Visio.Drawing.15" ShapeID="_x0000_i1034" DrawAspect="Content" ObjectID="_1766396157" r:id="rId25"/>
        </w:object>
      </w:r>
      <w:r w:rsidR="00987979" w:rsidRPr="00FA5350">
        <w:rPr>
          <w:rFonts w:ascii="Sylfaen" w:hAnsi="Sylfaen"/>
          <w:sz w:val="20"/>
          <w:szCs w:val="24"/>
        </w:rPr>
        <w:t xml:space="preserve">Նկ. 9. «Արտադրողների ռեեստրից փոփոխված տեղեկությունների ստացում» ընթացակարգի (P.SS.15.PRC.005) կատարման սխեման </w:t>
      </w:r>
    </w:p>
    <w:p w14:paraId="4CA191CD" w14:textId="77777777" w:rsidR="00987979" w:rsidRPr="00987979" w:rsidRDefault="00987979" w:rsidP="00987979">
      <w:pPr>
        <w:widowControl w:val="0"/>
        <w:spacing w:after="160" w:line="360" w:lineRule="auto"/>
        <w:rPr>
          <w:rFonts w:ascii="Sylfaen" w:hAnsi="Sylfaen"/>
          <w:sz w:val="24"/>
          <w:szCs w:val="24"/>
        </w:rPr>
      </w:pPr>
    </w:p>
    <w:p w14:paraId="6D6354AA" w14:textId="6D01FFC1" w:rsidR="00987979" w:rsidRPr="00887F6C" w:rsidRDefault="00987979" w:rsidP="0052304A">
      <w:pPr>
        <w:widowControl w:val="0"/>
        <w:tabs>
          <w:tab w:val="left" w:pos="1134"/>
        </w:tabs>
        <w:spacing w:after="160" w:line="360" w:lineRule="auto"/>
        <w:ind w:firstLine="567"/>
        <w:jc w:val="both"/>
        <w:rPr>
          <w:rFonts w:ascii="Sylfaen" w:hAnsi="Sylfaen"/>
          <w:sz w:val="24"/>
          <w:szCs w:val="24"/>
        </w:rPr>
      </w:pPr>
      <w:r w:rsidRPr="00987979">
        <w:rPr>
          <w:rFonts w:ascii="Sylfaen" w:hAnsi="Sylfaen"/>
          <w:sz w:val="24"/>
          <w:szCs w:val="24"/>
        </w:rPr>
        <w:t>58.</w:t>
      </w:r>
      <w:r w:rsidR="0052304A" w:rsidRPr="0052304A">
        <w:rPr>
          <w:rFonts w:ascii="Sylfaen" w:hAnsi="Sylfaen"/>
          <w:sz w:val="24"/>
          <w:szCs w:val="24"/>
        </w:rPr>
        <w:tab/>
      </w:r>
      <w:r w:rsidRPr="00987979">
        <w:rPr>
          <w:rFonts w:ascii="Sylfaen" w:hAnsi="Sylfaen"/>
          <w:sz w:val="24"/>
          <w:szCs w:val="24"/>
        </w:rPr>
        <w:t>«Արտադրողների ռեեստրից փոփոխված տեղեկությունների ստացում» ընթացակարգը</w:t>
      </w:r>
      <w:r w:rsidR="00706E35">
        <w:rPr>
          <w:rFonts w:ascii="Sylfaen" w:hAnsi="Sylfaen"/>
          <w:sz w:val="24"/>
          <w:szCs w:val="24"/>
        </w:rPr>
        <w:t xml:space="preserve"> </w:t>
      </w:r>
      <w:r w:rsidRPr="00987979">
        <w:rPr>
          <w:rFonts w:ascii="Sylfaen" w:hAnsi="Sylfaen"/>
          <w:sz w:val="24"/>
          <w:szCs w:val="24"/>
        </w:rPr>
        <w:t>(P.SS.15.PRC.005) կատարվում է լիազորված մարմնի կողմից արտադրողների ռեեստրից այն տեղեկություններն ստանալու նպատակով, որոնց ավելացումը ռեեստրում կամ որոնց մեջ փոփոխությունների կատարումը տեղի է ունեցել հարցման մեջ նշված պահից մինչ</w:t>
      </w:r>
      <w:r w:rsidR="00ED7AFC">
        <w:rPr>
          <w:rFonts w:ascii="Sylfaen" w:hAnsi="Sylfaen"/>
          <w:sz w:val="24"/>
          <w:szCs w:val="24"/>
        </w:rPr>
        <w:t>և</w:t>
      </w:r>
      <w:r w:rsidRPr="00987979">
        <w:rPr>
          <w:rFonts w:ascii="Sylfaen" w:hAnsi="Sylfaen"/>
          <w:sz w:val="24"/>
          <w:szCs w:val="24"/>
        </w:rPr>
        <w:t xml:space="preserve"> այդ հարցումը կատարելու պահը: Ընթացակարգը կատարվում է նա</w:t>
      </w:r>
      <w:r w:rsidR="00ED7AFC">
        <w:rPr>
          <w:rFonts w:ascii="Sylfaen" w:hAnsi="Sylfaen"/>
          <w:sz w:val="24"/>
          <w:szCs w:val="24"/>
        </w:rPr>
        <w:t>և</w:t>
      </w:r>
      <w:r w:rsidRPr="00987979">
        <w:rPr>
          <w:rFonts w:ascii="Sylfaen" w:hAnsi="Sylfaen"/>
          <w:sz w:val="24"/>
          <w:szCs w:val="24"/>
        </w:rPr>
        <w:t xml:space="preserve"> այն դեպքում, երբ «Արտադրողների ռեեստրի թարմացման ամսաթվի </w:t>
      </w:r>
      <w:r w:rsidR="00ED7AFC">
        <w:rPr>
          <w:rFonts w:ascii="Sylfaen" w:hAnsi="Sylfaen"/>
          <w:sz w:val="24"/>
          <w:szCs w:val="24"/>
        </w:rPr>
        <w:t>և</w:t>
      </w:r>
      <w:r w:rsidRPr="00987979">
        <w:rPr>
          <w:rFonts w:ascii="Sylfaen" w:hAnsi="Sylfaen"/>
          <w:sz w:val="24"/>
          <w:szCs w:val="24"/>
        </w:rPr>
        <w:t xml:space="preserve"> ժամի մասին տեղեկատվության ստացում» ընթացակարգի (P.SS.15.PRC.003)</w:t>
      </w:r>
      <w:r w:rsidR="00706E35">
        <w:rPr>
          <w:rFonts w:ascii="Sylfaen" w:hAnsi="Sylfaen"/>
          <w:sz w:val="24"/>
          <w:szCs w:val="24"/>
        </w:rPr>
        <w:t xml:space="preserve"> </w:t>
      </w:r>
      <w:r w:rsidRPr="00987979">
        <w:rPr>
          <w:rFonts w:ascii="Sylfaen" w:hAnsi="Sylfaen"/>
          <w:sz w:val="24"/>
          <w:szCs w:val="24"/>
        </w:rPr>
        <w:t>կատարման արդյունքում հայտնաբերվել է, որ լիազորված մարմնի կողմից արտադրողների ռեեստրից տեղեկությունների ստացման ամսաթիվն ու ժամն ավելի վաղ են, քան Հանձնաժողովում արտադրողների ռեեստրի փոփոխման ամսաթիվն ու ժամը:</w:t>
      </w:r>
    </w:p>
    <w:p w14:paraId="16B3ECE1" w14:textId="77777777" w:rsidR="0052304A" w:rsidRPr="00887F6C" w:rsidRDefault="0052304A" w:rsidP="0052304A">
      <w:pPr>
        <w:widowControl w:val="0"/>
        <w:tabs>
          <w:tab w:val="left" w:pos="1134"/>
        </w:tabs>
        <w:spacing w:after="160" w:line="360" w:lineRule="auto"/>
        <w:ind w:firstLine="567"/>
        <w:jc w:val="both"/>
        <w:rPr>
          <w:rFonts w:ascii="Sylfaen" w:hAnsi="Sylfaen"/>
          <w:sz w:val="24"/>
          <w:szCs w:val="24"/>
        </w:rPr>
      </w:pPr>
    </w:p>
    <w:p w14:paraId="0F93359B" w14:textId="7F3935E5" w:rsidR="00987979" w:rsidRPr="00987979" w:rsidRDefault="00987979" w:rsidP="0052304A">
      <w:pPr>
        <w:widowControl w:val="0"/>
        <w:tabs>
          <w:tab w:val="left" w:pos="1134"/>
        </w:tabs>
        <w:spacing w:after="160" w:line="360" w:lineRule="auto"/>
        <w:ind w:firstLine="567"/>
        <w:jc w:val="both"/>
        <w:rPr>
          <w:rFonts w:ascii="Sylfaen" w:hAnsi="Sylfaen"/>
          <w:sz w:val="24"/>
          <w:szCs w:val="24"/>
        </w:rPr>
      </w:pPr>
      <w:r w:rsidRPr="00987979">
        <w:rPr>
          <w:rFonts w:ascii="Sylfaen" w:hAnsi="Sylfaen"/>
          <w:sz w:val="24"/>
          <w:szCs w:val="24"/>
        </w:rPr>
        <w:t>59.</w:t>
      </w:r>
      <w:r w:rsidR="0052304A" w:rsidRPr="0052304A">
        <w:rPr>
          <w:rFonts w:ascii="Sylfaen" w:hAnsi="Sylfaen"/>
          <w:sz w:val="24"/>
          <w:szCs w:val="24"/>
        </w:rPr>
        <w:tab/>
      </w:r>
      <w:r w:rsidRPr="00987979">
        <w:rPr>
          <w:rFonts w:ascii="Sylfaen" w:hAnsi="Sylfaen"/>
          <w:sz w:val="24"/>
          <w:szCs w:val="24"/>
        </w:rPr>
        <w:t>Առաջինը կատարվում է «Արտադրողների ռեեստրից փոփոխված տեղեկությունների հարցում» գործառնությունը (P.SS.15.OPR.015), որի կատարման արդյունքում լիազորված մարմինը ձ</w:t>
      </w:r>
      <w:r w:rsidR="00ED7AFC">
        <w:rPr>
          <w:rFonts w:ascii="Sylfaen" w:hAnsi="Sylfaen"/>
          <w:sz w:val="24"/>
          <w:szCs w:val="24"/>
        </w:rPr>
        <w:t>և</w:t>
      </w:r>
      <w:r w:rsidRPr="00987979">
        <w:rPr>
          <w:rFonts w:ascii="Sylfaen" w:hAnsi="Sylfaen"/>
          <w:sz w:val="24"/>
          <w:szCs w:val="24"/>
        </w:rPr>
        <w:t>ավորում ու Հանձնաժողով է ուղարկում արտադրողների ռեեստրում ներառված՝ փոփոխված տեղեկությունների ստացման հարցումը։</w:t>
      </w:r>
    </w:p>
    <w:p w14:paraId="1D7C21D3" w14:textId="0F20D6F1" w:rsidR="00987979" w:rsidRPr="00987979" w:rsidRDefault="00987979" w:rsidP="0052304A">
      <w:pPr>
        <w:widowControl w:val="0"/>
        <w:tabs>
          <w:tab w:val="left" w:pos="1134"/>
        </w:tabs>
        <w:spacing w:after="160" w:line="360" w:lineRule="auto"/>
        <w:ind w:firstLine="567"/>
        <w:jc w:val="both"/>
        <w:rPr>
          <w:rFonts w:ascii="Sylfaen" w:hAnsi="Sylfaen"/>
          <w:sz w:val="24"/>
          <w:szCs w:val="24"/>
        </w:rPr>
      </w:pPr>
      <w:r w:rsidRPr="00987979">
        <w:rPr>
          <w:rFonts w:ascii="Sylfaen" w:hAnsi="Sylfaen"/>
          <w:sz w:val="24"/>
          <w:szCs w:val="24"/>
        </w:rPr>
        <w:t>60.</w:t>
      </w:r>
      <w:r w:rsidR="0052304A" w:rsidRPr="0052304A">
        <w:rPr>
          <w:rFonts w:ascii="Sylfaen" w:hAnsi="Sylfaen"/>
          <w:sz w:val="24"/>
          <w:szCs w:val="24"/>
        </w:rPr>
        <w:tab/>
      </w:r>
      <w:r w:rsidRPr="00987979">
        <w:rPr>
          <w:rFonts w:ascii="Sylfaen" w:hAnsi="Sylfaen"/>
          <w:sz w:val="24"/>
          <w:szCs w:val="24"/>
        </w:rPr>
        <w:t xml:space="preserve">Արտադրողների ռեեստրում կատարված փոփոխությունների վերաբերյալ տեղեկատվության հարցումը Հանձնաժողովի կողմից ստանալու դեպքում կատարվում է «Հարցման մշակում </w:t>
      </w:r>
      <w:r w:rsidR="00ED7AFC">
        <w:rPr>
          <w:rFonts w:ascii="Sylfaen" w:hAnsi="Sylfaen"/>
          <w:sz w:val="24"/>
          <w:szCs w:val="24"/>
        </w:rPr>
        <w:t>և</w:t>
      </w:r>
      <w:r w:rsidRPr="00987979">
        <w:rPr>
          <w:rFonts w:ascii="Sylfaen" w:hAnsi="Sylfaen"/>
          <w:sz w:val="24"/>
          <w:szCs w:val="24"/>
        </w:rPr>
        <w:t xml:space="preserve"> արտադրողների ռեեստրից փոփոխված տեղեկությունների տրամադրում» գործառնությունը (P.SS.15.OPR.016), որի կատարման արդյունքում ձ</w:t>
      </w:r>
      <w:r w:rsidR="00ED7AFC">
        <w:rPr>
          <w:rFonts w:ascii="Sylfaen" w:hAnsi="Sylfaen"/>
          <w:sz w:val="24"/>
          <w:szCs w:val="24"/>
        </w:rPr>
        <w:t>և</w:t>
      </w:r>
      <w:r w:rsidRPr="00987979">
        <w:rPr>
          <w:rFonts w:ascii="Sylfaen" w:hAnsi="Sylfaen"/>
          <w:sz w:val="24"/>
          <w:szCs w:val="24"/>
        </w:rPr>
        <w:t xml:space="preserve">ավորվում </w:t>
      </w:r>
      <w:r w:rsidR="00ED7AFC">
        <w:rPr>
          <w:rFonts w:ascii="Sylfaen" w:hAnsi="Sylfaen"/>
          <w:sz w:val="24"/>
          <w:szCs w:val="24"/>
        </w:rPr>
        <w:t>և</w:t>
      </w:r>
      <w:r w:rsidRPr="00987979">
        <w:rPr>
          <w:rFonts w:ascii="Sylfaen" w:hAnsi="Sylfaen"/>
          <w:sz w:val="24"/>
          <w:szCs w:val="24"/>
        </w:rPr>
        <w:t xml:space="preserve"> լիազորված մարմին են ներկայացվում հարցման մեջ նշված ամսաթվից </w:t>
      </w:r>
      <w:r w:rsidR="00ED7AFC">
        <w:rPr>
          <w:rFonts w:ascii="Sylfaen" w:hAnsi="Sylfaen"/>
          <w:sz w:val="24"/>
          <w:szCs w:val="24"/>
        </w:rPr>
        <w:t>և</w:t>
      </w:r>
      <w:r w:rsidRPr="00987979">
        <w:rPr>
          <w:rFonts w:ascii="Sylfaen" w:hAnsi="Sylfaen"/>
          <w:sz w:val="24"/>
          <w:szCs w:val="24"/>
        </w:rPr>
        <w:t xml:space="preserve"> ժամից սկսած՝ արտադրողների ռեեստրից փոփոխված տեղեկությունները, կամ ուղարկվում է հարցման պարամետրերը բավարարող տեղեկությունների բացակայության մասին ծանուցում։</w:t>
      </w:r>
    </w:p>
    <w:p w14:paraId="3E2A5D11" w14:textId="0530DEBA" w:rsidR="00987979" w:rsidRPr="00987979" w:rsidRDefault="00987979" w:rsidP="0052304A">
      <w:pPr>
        <w:widowControl w:val="0"/>
        <w:tabs>
          <w:tab w:val="left" w:pos="1134"/>
        </w:tabs>
        <w:spacing w:after="160" w:line="360" w:lineRule="auto"/>
        <w:ind w:firstLine="567"/>
        <w:jc w:val="both"/>
        <w:rPr>
          <w:rFonts w:ascii="Sylfaen" w:hAnsi="Sylfaen"/>
          <w:sz w:val="24"/>
          <w:szCs w:val="24"/>
        </w:rPr>
      </w:pPr>
      <w:r w:rsidRPr="00987979">
        <w:rPr>
          <w:rFonts w:ascii="Sylfaen" w:hAnsi="Sylfaen"/>
          <w:sz w:val="24"/>
          <w:szCs w:val="24"/>
        </w:rPr>
        <w:t>61.</w:t>
      </w:r>
      <w:r w:rsidR="0052304A" w:rsidRPr="0052304A">
        <w:rPr>
          <w:rFonts w:ascii="Sylfaen" w:hAnsi="Sylfaen"/>
          <w:sz w:val="24"/>
          <w:szCs w:val="24"/>
        </w:rPr>
        <w:tab/>
      </w:r>
      <w:r w:rsidRPr="00987979">
        <w:rPr>
          <w:rFonts w:ascii="Sylfaen" w:hAnsi="Sylfaen"/>
          <w:sz w:val="24"/>
          <w:szCs w:val="24"/>
        </w:rPr>
        <w:t xml:space="preserve">Արտադրողների ռեեստրում ներառված՝ փոփոխված տեղեկությունները կամ հարցման պարամետրերը բավարարող տեղեկությունների բացակայության մասին ծանուցումը լիազորված մարմնի կողմից ստանալու դեպքում կատարվում է «Արտադրողների ռեեստրից փոփոխված տեղեկությունների ընդունում </w:t>
      </w:r>
      <w:r w:rsidR="00ED7AFC">
        <w:rPr>
          <w:rFonts w:ascii="Sylfaen" w:hAnsi="Sylfaen"/>
          <w:sz w:val="24"/>
          <w:szCs w:val="24"/>
        </w:rPr>
        <w:t>և</w:t>
      </w:r>
      <w:r w:rsidRPr="00987979">
        <w:rPr>
          <w:rFonts w:ascii="Sylfaen" w:hAnsi="Sylfaen"/>
          <w:sz w:val="24"/>
          <w:szCs w:val="24"/>
        </w:rPr>
        <w:t xml:space="preserve"> մշակում» գործառնությունը (P.SS.15.OPR.017)։</w:t>
      </w:r>
    </w:p>
    <w:p w14:paraId="7A411E9A" w14:textId="07513250" w:rsidR="00987979" w:rsidRPr="00987979" w:rsidRDefault="00987979" w:rsidP="0052304A">
      <w:pPr>
        <w:widowControl w:val="0"/>
        <w:tabs>
          <w:tab w:val="left" w:pos="1134"/>
        </w:tabs>
        <w:spacing w:after="160" w:line="360" w:lineRule="auto"/>
        <w:ind w:firstLine="567"/>
        <w:jc w:val="both"/>
        <w:rPr>
          <w:rFonts w:ascii="Sylfaen" w:hAnsi="Sylfaen"/>
          <w:sz w:val="24"/>
          <w:szCs w:val="24"/>
        </w:rPr>
      </w:pPr>
      <w:r w:rsidRPr="00987979">
        <w:rPr>
          <w:rFonts w:ascii="Sylfaen" w:hAnsi="Sylfaen"/>
          <w:sz w:val="24"/>
          <w:szCs w:val="24"/>
        </w:rPr>
        <w:t>62.</w:t>
      </w:r>
      <w:r w:rsidR="0052304A" w:rsidRPr="0052304A">
        <w:rPr>
          <w:rFonts w:ascii="Sylfaen" w:hAnsi="Sylfaen"/>
          <w:sz w:val="24"/>
          <w:szCs w:val="24"/>
        </w:rPr>
        <w:tab/>
      </w:r>
      <w:r w:rsidRPr="00987979">
        <w:rPr>
          <w:rFonts w:ascii="Sylfaen" w:hAnsi="Sylfaen"/>
          <w:sz w:val="24"/>
          <w:szCs w:val="24"/>
        </w:rPr>
        <w:t xml:space="preserve">«Արտադրողների ռեեստրից փոփոխված տեղեկությունների ստացում» ընթացակարգի (P.SS.15.PRC.005) կատարման արդյունքն է լիազորված մարմնի կողմից արտադրողների ռեեստրից փոփոխված տեղեկությունների ստացումը </w:t>
      </w:r>
      <w:r w:rsidR="00ED7AFC">
        <w:rPr>
          <w:rFonts w:ascii="Sylfaen" w:hAnsi="Sylfaen"/>
          <w:sz w:val="24"/>
          <w:szCs w:val="24"/>
        </w:rPr>
        <w:t>և</w:t>
      </w:r>
      <w:r w:rsidRPr="00987979">
        <w:rPr>
          <w:rFonts w:ascii="Sylfaen" w:hAnsi="Sylfaen"/>
          <w:sz w:val="24"/>
          <w:szCs w:val="24"/>
        </w:rPr>
        <w:t xml:space="preserve"> լիազորված մարմնի ու Հանձնաժողովի միջ</w:t>
      </w:r>
      <w:r w:rsidR="00ED7AFC">
        <w:rPr>
          <w:rFonts w:ascii="Sylfaen" w:hAnsi="Sylfaen"/>
          <w:sz w:val="24"/>
          <w:szCs w:val="24"/>
        </w:rPr>
        <w:t>և</w:t>
      </w:r>
      <w:r w:rsidRPr="00987979">
        <w:rPr>
          <w:rFonts w:ascii="Sylfaen" w:hAnsi="Sylfaen"/>
          <w:sz w:val="24"/>
          <w:szCs w:val="24"/>
        </w:rPr>
        <w:t xml:space="preserve"> արտադրողների ռեեստրից տեղեկությունների սինքրոնացումը:</w:t>
      </w:r>
    </w:p>
    <w:p w14:paraId="2F3FFA73" w14:textId="77777777" w:rsidR="00987979" w:rsidRPr="00987979" w:rsidRDefault="00987979" w:rsidP="0052304A">
      <w:pPr>
        <w:widowControl w:val="0"/>
        <w:tabs>
          <w:tab w:val="left" w:pos="1134"/>
        </w:tabs>
        <w:spacing w:after="160" w:line="360" w:lineRule="auto"/>
        <w:ind w:firstLine="567"/>
        <w:jc w:val="both"/>
        <w:rPr>
          <w:rFonts w:ascii="Sylfaen" w:hAnsi="Sylfaen"/>
          <w:sz w:val="24"/>
          <w:szCs w:val="24"/>
        </w:rPr>
      </w:pPr>
      <w:r w:rsidRPr="00987979">
        <w:rPr>
          <w:rFonts w:ascii="Sylfaen" w:hAnsi="Sylfaen"/>
          <w:sz w:val="24"/>
          <w:szCs w:val="24"/>
        </w:rPr>
        <w:t>63.</w:t>
      </w:r>
      <w:r w:rsidR="0052304A" w:rsidRPr="0052304A">
        <w:rPr>
          <w:rFonts w:ascii="Sylfaen" w:hAnsi="Sylfaen"/>
          <w:sz w:val="24"/>
          <w:szCs w:val="24"/>
        </w:rPr>
        <w:tab/>
      </w:r>
      <w:r w:rsidRPr="00987979">
        <w:rPr>
          <w:rFonts w:ascii="Sylfaen" w:hAnsi="Sylfaen"/>
          <w:sz w:val="24"/>
          <w:szCs w:val="24"/>
        </w:rPr>
        <w:t>«Արտադրողների ռեեստրից փոփոխված տեղեկությունների ստացում» ընթացակարգի (P.SS.15.PRC.005) շրջանակներում կատարվող ընդհանուր գործընթացի գործառնությունների ցանկը բերված է 25-րդ աղյուսակում։</w:t>
      </w:r>
    </w:p>
    <w:p w14:paraId="4477D509" w14:textId="77777777" w:rsidR="00987979" w:rsidRPr="00987979" w:rsidRDefault="00987979" w:rsidP="00987979">
      <w:pPr>
        <w:widowControl w:val="0"/>
        <w:spacing w:after="160" w:line="360" w:lineRule="auto"/>
        <w:rPr>
          <w:rFonts w:ascii="Sylfaen" w:hAnsi="Sylfaen"/>
          <w:sz w:val="24"/>
          <w:szCs w:val="24"/>
        </w:rPr>
      </w:pPr>
    </w:p>
    <w:p w14:paraId="44348A25" w14:textId="77777777" w:rsidR="00987979" w:rsidRPr="00987979" w:rsidRDefault="00987979" w:rsidP="00987979">
      <w:pPr>
        <w:widowControl w:val="0"/>
        <w:spacing w:after="160" w:line="360" w:lineRule="auto"/>
        <w:jc w:val="right"/>
        <w:rPr>
          <w:rFonts w:ascii="Sylfaen" w:hAnsi="Sylfaen"/>
          <w:sz w:val="24"/>
          <w:szCs w:val="24"/>
        </w:rPr>
      </w:pPr>
      <w:r w:rsidRPr="00987979">
        <w:rPr>
          <w:rFonts w:ascii="Sylfaen" w:hAnsi="Sylfaen"/>
          <w:sz w:val="24"/>
          <w:szCs w:val="24"/>
        </w:rPr>
        <w:t>Աղյուսակ 25</w:t>
      </w:r>
    </w:p>
    <w:p w14:paraId="2EA4790C" w14:textId="77777777" w:rsidR="00987979" w:rsidRPr="00987979" w:rsidRDefault="00987979" w:rsidP="00987979">
      <w:pPr>
        <w:widowControl w:val="0"/>
        <w:spacing w:after="160" w:line="360" w:lineRule="auto"/>
        <w:jc w:val="center"/>
        <w:rPr>
          <w:rFonts w:ascii="Sylfaen" w:hAnsi="Sylfaen"/>
          <w:sz w:val="24"/>
          <w:szCs w:val="24"/>
        </w:rPr>
      </w:pPr>
      <w:r w:rsidRPr="00987979">
        <w:rPr>
          <w:rFonts w:ascii="Sylfaen" w:hAnsi="Sylfaen"/>
          <w:sz w:val="24"/>
          <w:szCs w:val="24"/>
        </w:rPr>
        <w:t>«Արտադրողների ռեեստրից փոփոխված տեղեկությունների ստացում» ընթացակարգի (P.SS.15.PRC.005) շրջանակներում կատարվող ընդհանուր գործընթացի գործառնությունների ցանկը</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2404"/>
        <w:gridCol w:w="4014"/>
        <w:gridCol w:w="2938"/>
      </w:tblGrid>
      <w:tr w:rsidR="00987979" w:rsidRPr="00FA5350" w14:paraId="48B7C051" w14:textId="77777777" w:rsidTr="00987979">
        <w:trPr>
          <w:tblHeader/>
          <w:jc w:val="center"/>
        </w:trPr>
        <w:tc>
          <w:tcPr>
            <w:tcW w:w="2404" w:type="dxa"/>
            <w:shd w:val="clear" w:color="auto" w:fill="auto"/>
            <w:tcMar>
              <w:top w:w="85" w:type="dxa"/>
              <w:bottom w:w="85" w:type="dxa"/>
            </w:tcMar>
          </w:tcPr>
          <w:p w14:paraId="76C47F66" w14:textId="77777777" w:rsidR="00987979" w:rsidRPr="00FA5350" w:rsidRDefault="00987979" w:rsidP="0052304A">
            <w:pPr>
              <w:widowControl w:val="0"/>
              <w:spacing w:after="120" w:line="240" w:lineRule="auto"/>
              <w:jc w:val="center"/>
              <w:rPr>
                <w:rFonts w:ascii="Sylfaen" w:hAnsi="Sylfaen"/>
                <w:sz w:val="20"/>
                <w:szCs w:val="24"/>
              </w:rPr>
            </w:pPr>
            <w:r w:rsidRPr="00FA5350">
              <w:rPr>
                <w:rFonts w:ascii="Sylfaen" w:hAnsi="Sylfaen"/>
                <w:sz w:val="20"/>
                <w:szCs w:val="24"/>
              </w:rPr>
              <w:t>Ծածկագրային նշագիրը</w:t>
            </w:r>
          </w:p>
        </w:tc>
        <w:tc>
          <w:tcPr>
            <w:tcW w:w="4014" w:type="dxa"/>
            <w:shd w:val="clear" w:color="auto" w:fill="auto"/>
            <w:tcMar>
              <w:top w:w="85" w:type="dxa"/>
              <w:bottom w:w="85" w:type="dxa"/>
            </w:tcMar>
          </w:tcPr>
          <w:p w14:paraId="6B58552D" w14:textId="77777777" w:rsidR="00987979" w:rsidRPr="00FA5350" w:rsidRDefault="00987979" w:rsidP="0052304A">
            <w:pPr>
              <w:widowControl w:val="0"/>
              <w:spacing w:after="120" w:line="240" w:lineRule="auto"/>
              <w:jc w:val="center"/>
              <w:rPr>
                <w:rFonts w:ascii="Sylfaen" w:hAnsi="Sylfaen"/>
                <w:sz w:val="20"/>
                <w:szCs w:val="24"/>
              </w:rPr>
            </w:pPr>
            <w:r w:rsidRPr="00FA5350">
              <w:rPr>
                <w:rFonts w:ascii="Sylfaen" w:hAnsi="Sylfaen"/>
                <w:sz w:val="20"/>
                <w:szCs w:val="24"/>
              </w:rPr>
              <w:t>Անվանումը</w:t>
            </w:r>
          </w:p>
        </w:tc>
        <w:tc>
          <w:tcPr>
            <w:tcW w:w="2938" w:type="dxa"/>
            <w:shd w:val="clear" w:color="auto" w:fill="auto"/>
            <w:tcMar>
              <w:top w:w="85" w:type="dxa"/>
              <w:bottom w:w="85" w:type="dxa"/>
            </w:tcMar>
          </w:tcPr>
          <w:p w14:paraId="36C8998E" w14:textId="77777777" w:rsidR="00987979" w:rsidRPr="00FA5350" w:rsidRDefault="00987979" w:rsidP="0052304A">
            <w:pPr>
              <w:widowControl w:val="0"/>
              <w:spacing w:after="120" w:line="240" w:lineRule="auto"/>
              <w:jc w:val="center"/>
              <w:rPr>
                <w:rFonts w:ascii="Sylfaen" w:hAnsi="Sylfaen"/>
                <w:sz w:val="20"/>
                <w:szCs w:val="24"/>
              </w:rPr>
            </w:pPr>
            <w:r w:rsidRPr="00FA5350">
              <w:rPr>
                <w:rFonts w:ascii="Sylfaen" w:hAnsi="Sylfaen"/>
                <w:sz w:val="20"/>
                <w:szCs w:val="24"/>
              </w:rPr>
              <w:t>Նկարագրությունը</w:t>
            </w:r>
          </w:p>
        </w:tc>
      </w:tr>
      <w:tr w:rsidR="00987979" w:rsidRPr="00FA5350" w14:paraId="0FC52566" w14:textId="77777777" w:rsidTr="00987979">
        <w:trPr>
          <w:tblHeader/>
          <w:jc w:val="center"/>
        </w:trPr>
        <w:tc>
          <w:tcPr>
            <w:tcW w:w="2404" w:type="dxa"/>
            <w:shd w:val="clear" w:color="auto" w:fill="auto"/>
            <w:tcMar>
              <w:top w:w="85" w:type="dxa"/>
              <w:bottom w:w="85" w:type="dxa"/>
            </w:tcMar>
            <w:vAlign w:val="center"/>
          </w:tcPr>
          <w:p w14:paraId="4C59B433" w14:textId="77777777" w:rsidR="00987979" w:rsidRPr="00FA5350" w:rsidRDefault="00987979" w:rsidP="0052304A">
            <w:pPr>
              <w:widowControl w:val="0"/>
              <w:spacing w:after="120" w:line="240" w:lineRule="auto"/>
              <w:jc w:val="center"/>
              <w:rPr>
                <w:rFonts w:ascii="Sylfaen" w:hAnsi="Sylfaen"/>
                <w:sz w:val="20"/>
                <w:szCs w:val="24"/>
              </w:rPr>
            </w:pPr>
            <w:r w:rsidRPr="00FA5350">
              <w:rPr>
                <w:rFonts w:ascii="Sylfaen" w:hAnsi="Sylfaen"/>
                <w:sz w:val="20"/>
                <w:szCs w:val="24"/>
              </w:rPr>
              <w:t>1</w:t>
            </w:r>
          </w:p>
        </w:tc>
        <w:tc>
          <w:tcPr>
            <w:tcW w:w="4014" w:type="dxa"/>
            <w:shd w:val="clear" w:color="auto" w:fill="auto"/>
            <w:tcMar>
              <w:top w:w="85" w:type="dxa"/>
              <w:bottom w:w="85" w:type="dxa"/>
            </w:tcMar>
            <w:vAlign w:val="center"/>
          </w:tcPr>
          <w:p w14:paraId="2862DB06" w14:textId="77777777" w:rsidR="00987979" w:rsidRPr="00FA5350" w:rsidRDefault="00987979" w:rsidP="0052304A">
            <w:pPr>
              <w:widowControl w:val="0"/>
              <w:spacing w:after="120" w:line="240" w:lineRule="auto"/>
              <w:jc w:val="center"/>
              <w:rPr>
                <w:rFonts w:ascii="Sylfaen" w:hAnsi="Sylfaen"/>
                <w:sz w:val="20"/>
                <w:szCs w:val="24"/>
              </w:rPr>
            </w:pPr>
            <w:r w:rsidRPr="00FA5350">
              <w:rPr>
                <w:rFonts w:ascii="Sylfaen" w:hAnsi="Sylfaen"/>
                <w:sz w:val="20"/>
                <w:szCs w:val="24"/>
              </w:rPr>
              <w:t>2</w:t>
            </w:r>
          </w:p>
        </w:tc>
        <w:tc>
          <w:tcPr>
            <w:tcW w:w="2938" w:type="dxa"/>
            <w:shd w:val="clear" w:color="auto" w:fill="auto"/>
            <w:tcMar>
              <w:top w:w="85" w:type="dxa"/>
              <w:bottom w:w="85" w:type="dxa"/>
            </w:tcMar>
            <w:vAlign w:val="center"/>
          </w:tcPr>
          <w:p w14:paraId="73794E7E" w14:textId="77777777" w:rsidR="00987979" w:rsidRPr="00FA5350" w:rsidRDefault="00987979" w:rsidP="0052304A">
            <w:pPr>
              <w:widowControl w:val="0"/>
              <w:spacing w:after="120" w:line="240" w:lineRule="auto"/>
              <w:jc w:val="center"/>
              <w:rPr>
                <w:rFonts w:ascii="Sylfaen" w:hAnsi="Sylfaen"/>
                <w:sz w:val="20"/>
                <w:szCs w:val="24"/>
              </w:rPr>
            </w:pPr>
            <w:r w:rsidRPr="00FA5350">
              <w:rPr>
                <w:rFonts w:ascii="Sylfaen" w:hAnsi="Sylfaen"/>
                <w:sz w:val="20"/>
                <w:szCs w:val="24"/>
              </w:rPr>
              <w:t>3</w:t>
            </w:r>
          </w:p>
        </w:tc>
      </w:tr>
      <w:tr w:rsidR="00987979" w:rsidRPr="00FA5350" w14:paraId="5D98447D" w14:textId="77777777" w:rsidTr="00987979">
        <w:trPr>
          <w:cantSplit/>
          <w:jc w:val="center"/>
        </w:trPr>
        <w:tc>
          <w:tcPr>
            <w:tcW w:w="2404" w:type="dxa"/>
            <w:tcBorders>
              <w:top w:val="single" w:sz="4" w:space="0" w:color="auto"/>
              <w:bottom w:val="single" w:sz="4" w:space="0" w:color="auto"/>
            </w:tcBorders>
            <w:shd w:val="clear" w:color="auto" w:fill="auto"/>
            <w:tcMar>
              <w:top w:w="85" w:type="dxa"/>
              <w:bottom w:w="85" w:type="dxa"/>
            </w:tcMar>
          </w:tcPr>
          <w:p w14:paraId="193863A5" w14:textId="77777777"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P.SS.15.OPR.015</w:t>
            </w:r>
          </w:p>
        </w:tc>
        <w:tc>
          <w:tcPr>
            <w:tcW w:w="4014" w:type="dxa"/>
            <w:tcBorders>
              <w:top w:val="single" w:sz="4" w:space="0" w:color="auto"/>
              <w:bottom w:val="single" w:sz="4" w:space="0" w:color="auto"/>
            </w:tcBorders>
            <w:shd w:val="clear" w:color="auto" w:fill="auto"/>
            <w:tcMar>
              <w:top w:w="85" w:type="dxa"/>
              <w:bottom w:w="85" w:type="dxa"/>
            </w:tcMar>
          </w:tcPr>
          <w:p w14:paraId="23535D27" w14:textId="77777777"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արտադրողների ռեեստրից փոփոխված տեղեկությունների հարցում</w:t>
            </w:r>
          </w:p>
        </w:tc>
        <w:tc>
          <w:tcPr>
            <w:tcW w:w="2938" w:type="dxa"/>
            <w:tcBorders>
              <w:top w:val="single" w:sz="4" w:space="0" w:color="auto"/>
              <w:bottom w:val="single" w:sz="4" w:space="0" w:color="auto"/>
            </w:tcBorders>
            <w:shd w:val="clear" w:color="auto" w:fill="auto"/>
            <w:tcMar>
              <w:top w:w="85" w:type="dxa"/>
              <w:bottom w:w="85" w:type="dxa"/>
            </w:tcMar>
          </w:tcPr>
          <w:p w14:paraId="50295B16" w14:textId="77777777"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բերված է սույն կանոնների 26-րդ աղյուսակում</w:t>
            </w:r>
          </w:p>
        </w:tc>
      </w:tr>
      <w:tr w:rsidR="00987979" w:rsidRPr="00FA5350" w14:paraId="2D48F7B7" w14:textId="77777777" w:rsidTr="00987979">
        <w:trPr>
          <w:cantSplit/>
          <w:jc w:val="center"/>
        </w:trPr>
        <w:tc>
          <w:tcPr>
            <w:tcW w:w="2404" w:type="dxa"/>
            <w:tcBorders>
              <w:top w:val="single" w:sz="4" w:space="0" w:color="auto"/>
              <w:bottom w:val="single" w:sz="4" w:space="0" w:color="auto"/>
            </w:tcBorders>
            <w:shd w:val="clear" w:color="auto" w:fill="auto"/>
            <w:tcMar>
              <w:top w:w="85" w:type="dxa"/>
              <w:bottom w:w="85" w:type="dxa"/>
            </w:tcMar>
          </w:tcPr>
          <w:p w14:paraId="35886606" w14:textId="77777777"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P.SS.15.OPR.016</w:t>
            </w:r>
          </w:p>
        </w:tc>
        <w:tc>
          <w:tcPr>
            <w:tcW w:w="4014" w:type="dxa"/>
            <w:tcBorders>
              <w:top w:val="single" w:sz="4" w:space="0" w:color="auto"/>
              <w:bottom w:val="single" w:sz="4" w:space="0" w:color="auto"/>
            </w:tcBorders>
            <w:shd w:val="clear" w:color="auto" w:fill="auto"/>
            <w:tcMar>
              <w:top w:w="85" w:type="dxa"/>
              <w:bottom w:w="85" w:type="dxa"/>
            </w:tcMar>
          </w:tcPr>
          <w:p w14:paraId="4CBEBC43" w14:textId="1C56ACA2"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 xml:space="preserve">հարցման մշակում </w:t>
            </w:r>
            <w:r w:rsidR="00ED7AFC">
              <w:rPr>
                <w:rFonts w:ascii="Sylfaen" w:hAnsi="Sylfaen"/>
                <w:sz w:val="20"/>
                <w:szCs w:val="24"/>
              </w:rPr>
              <w:t>և</w:t>
            </w:r>
            <w:r w:rsidRPr="00FA5350">
              <w:rPr>
                <w:rFonts w:ascii="Sylfaen" w:hAnsi="Sylfaen"/>
                <w:sz w:val="20"/>
                <w:szCs w:val="24"/>
              </w:rPr>
              <w:t xml:space="preserve"> արտադրողների ռեեստրից փոփոխված տեղեկությունների տրամադրում</w:t>
            </w:r>
          </w:p>
        </w:tc>
        <w:tc>
          <w:tcPr>
            <w:tcW w:w="2938" w:type="dxa"/>
            <w:tcBorders>
              <w:top w:val="single" w:sz="4" w:space="0" w:color="auto"/>
              <w:bottom w:val="single" w:sz="4" w:space="0" w:color="auto"/>
            </w:tcBorders>
            <w:shd w:val="clear" w:color="auto" w:fill="auto"/>
            <w:tcMar>
              <w:top w:w="85" w:type="dxa"/>
              <w:bottom w:w="85" w:type="dxa"/>
            </w:tcMar>
          </w:tcPr>
          <w:p w14:paraId="4C492623" w14:textId="77777777"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բերված է սույն կանոնների 27-րդ աղյուսակում</w:t>
            </w:r>
          </w:p>
        </w:tc>
      </w:tr>
      <w:tr w:rsidR="00987979" w:rsidRPr="00FA5350" w14:paraId="443C5221" w14:textId="77777777" w:rsidTr="00987979">
        <w:trPr>
          <w:cantSplit/>
          <w:jc w:val="center"/>
        </w:trPr>
        <w:tc>
          <w:tcPr>
            <w:tcW w:w="2404" w:type="dxa"/>
            <w:tcBorders>
              <w:top w:val="single" w:sz="4" w:space="0" w:color="auto"/>
              <w:bottom w:val="single" w:sz="4" w:space="0" w:color="auto"/>
            </w:tcBorders>
            <w:shd w:val="clear" w:color="auto" w:fill="auto"/>
            <w:tcMar>
              <w:top w:w="85" w:type="dxa"/>
              <w:bottom w:w="85" w:type="dxa"/>
            </w:tcMar>
          </w:tcPr>
          <w:p w14:paraId="6353E9A4" w14:textId="77777777"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P.SS.15.OPR.017</w:t>
            </w:r>
          </w:p>
        </w:tc>
        <w:tc>
          <w:tcPr>
            <w:tcW w:w="4014" w:type="dxa"/>
            <w:tcBorders>
              <w:top w:val="single" w:sz="4" w:space="0" w:color="auto"/>
              <w:bottom w:val="single" w:sz="4" w:space="0" w:color="auto"/>
            </w:tcBorders>
            <w:shd w:val="clear" w:color="auto" w:fill="auto"/>
            <w:tcMar>
              <w:top w:w="85" w:type="dxa"/>
              <w:bottom w:w="85" w:type="dxa"/>
            </w:tcMar>
          </w:tcPr>
          <w:p w14:paraId="25372154" w14:textId="09A6D869"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 xml:space="preserve">արտադրողների ռեեստրից փոփոխված տեղեկությունների ընդունում </w:t>
            </w:r>
            <w:r w:rsidR="00ED7AFC">
              <w:rPr>
                <w:rFonts w:ascii="Sylfaen" w:hAnsi="Sylfaen"/>
                <w:sz w:val="20"/>
                <w:szCs w:val="24"/>
              </w:rPr>
              <w:t>և</w:t>
            </w:r>
            <w:r w:rsidRPr="00FA5350">
              <w:rPr>
                <w:rFonts w:ascii="Sylfaen" w:hAnsi="Sylfaen"/>
                <w:sz w:val="20"/>
                <w:szCs w:val="24"/>
              </w:rPr>
              <w:t xml:space="preserve"> մշակում</w:t>
            </w:r>
          </w:p>
        </w:tc>
        <w:tc>
          <w:tcPr>
            <w:tcW w:w="2938" w:type="dxa"/>
            <w:tcBorders>
              <w:top w:val="single" w:sz="4" w:space="0" w:color="auto"/>
              <w:bottom w:val="single" w:sz="4" w:space="0" w:color="auto"/>
            </w:tcBorders>
            <w:shd w:val="clear" w:color="auto" w:fill="auto"/>
            <w:tcMar>
              <w:top w:w="85" w:type="dxa"/>
              <w:bottom w:w="85" w:type="dxa"/>
            </w:tcMar>
          </w:tcPr>
          <w:p w14:paraId="4F066ACE" w14:textId="77777777"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բերված է սույն կանոնների 28-րդ աղյուսակում</w:t>
            </w:r>
          </w:p>
        </w:tc>
      </w:tr>
    </w:tbl>
    <w:p w14:paraId="5927880A" w14:textId="77777777" w:rsidR="0052304A" w:rsidRPr="00887F6C" w:rsidRDefault="0052304A" w:rsidP="00987979">
      <w:pPr>
        <w:widowControl w:val="0"/>
        <w:spacing w:after="160" w:line="360" w:lineRule="auto"/>
        <w:jc w:val="right"/>
        <w:rPr>
          <w:rFonts w:ascii="Sylfaen" w:hAnsi="Sylfaen"/>
          <w:sz w:val="24"/>
          <w:szCs w:val="24"/>
        </w:rPr>
      </w:pPr>
    </w:p>
    <w:p w14:paraId="5C9ACF7B" w14:textId="77777777" w:rsidR="00987979" w:rsidRPr="00987979" w:rsidRDefault="00987979" w:rsidP="00987979">
      <w:pPr>
        <w:widowControl w:val="0"/>
        <w:spacing w:after="160" w:line="360" w:lineRule="auto"/>
        <w:jc w:val="right"/>
        <w:rPr>
          <w:rFonts w:ascii="Sylfaen" w:hAnsi="Sylfaen"/>
          <w:sz w:val="24"/>
          <w:szCs w:val="24"/>
        </w:rPr>
      </w:pPr>
      <w:r w:rsidRPr="00987979">
        <w:rPr>
          <w:rFonts w:ascii="Sylfaen" w:hAnsi="Sylfaen"/>
          <w:sz w:val="24"/>
          <w:szCs w:val="24"/>
        </w:rPr>
        <w:t>Աղյուսակ 26</w:t>
      </w:r>
    </w:p>
    <w:p w14:paraId="3A169872" w14:textId="77777777" w:rsidR="00987979" w:rsidRPr="00987979" w:rsidRDefault="00987979" w:rsidP="00987979">
      <w:pPr>
        <w:widowControl w:val="0"/>
        <w:spacing w:after="160" w:line="360" w:lineRule="auto"/>
        <w:jc w:val="center"/>
        <w:rPr>
          <w:rFonts w:ascii="Sylfaen" w:hAnsi="Sylfaen"/>
          <w:sz w:val="24"/>
          <w:szCs w:val="24"/>
        </w:rPr>
      </w:pPr>
      <w:r w:rsidRPr="00987979">
        <w:rPr>
          <w:rFonts w:ascii="Sylfaen" w:hAnsi="Sylfaen"/>
          <w:sz w:val="24"/>
          <w:szCs w:val="24"/>
        </w:rPr>
        <w:t xml:space="preserve">«Արտադրողների ռեեստրից փոփոխված տեղեկությունների հարցում» գործառնության </w:t>
      </w:r>
      <w:r w:rsidRPr="00987979">
        <w:rPr>
          <w:rFonts w:ascii="Sylfaen" w:eastAsia="MS Mincho" w:hAnsi="MS Mincho" w:cs="MS Mincho"/>
          <w:sz w:val="24"/>
          <w:szCs w:val="24"/>
        </w:rPr>
        <w:t> </w:t>
      </w:r>
      <w:r w:rsidRPr="00987979">
        <w:rPr>
          <w:rFonts w:ascii="Sylfaen" w:hAnsi="Sylfaen"/>
          <w:sz w:val="24"/>
          <w:szCs w:val="24"/>
        </w:rPr>
        <w:t>(P.SS.15.OPR.015) նկարագրությունը</w:t>
      </w:r>
    </w:p>
    <w:tbl>
      <w:tblPr>
        <w:tblW w:w="94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277"/>
        <w:gridCol w:w="2402"/>
        <w:gridCol w:w="5818"/>
      </w:tblGrid>
      <w:tr w:rsidR="00987979" w:rsidRPr="00FA5350" w14:paraId="5AA6CD87" w14:textId="77777777" w:rsidTr="0052304A">
        <w:trPr>
          <w:tblHeader/>
          <w:jc w:val="center"/>
        </w:trPr>
        <w:tc>
          <w:tcPr>
            <w:tcW w:w="1277" w:type="dxa"/>
            <w:shd w:val="clear" w:color="auto" w:fill="auto"/>
            <w:tcMar>
              <w:top w:w="85" w:type="dxa"/>
              <w:bottom w:w="85" w:type="dxa"/>
            </w:tcMar>
          </w:tcPr>
          <w:p w14:paraId="0FE3236F" w14:textId="77777777" w:rsidR="00987979" w:rsidRPr="00FA5350" w:rsidRDefault="00987979" w:rsidP="0052304A">
            <w:pPr>
              <w:widowControl w:val="0"/>
              <w:spacing w:after="120" w:line="240" w:lineRule="auto"/>
              <w:jc w:val="center"/>
              <w:rPr>
                <w:rFonts w:ascii="Sylfaen" w:hAnsi="Sylfaen"/>
                <w:sz w:val="20"/>
                <w:szCs w:val="24"/>
              </w:rPr>
            </w:pPr>
            <w:r w:rsidRPr="00FA5350">
              <w:rPr>
                <w:rFonts w:ascii="Sylfaen" w:hAnsi="Sylfaen"/>
                <w:sz w:val="20"/>
                <w:szCs w:val="24"/>
              </w:rPr>
              <w:t>Համարը՝ ը/կ</w:t>
            </w:r>
          </w:p>
        </w:tc>
        <w:tc>
          <w:tcPr>
            <w:tcW w:w="2402" w:type="dxa"/>
            <w:shd w:val="clear" w:color="auto" w:fill="auto"/>
            <w:tcMar>
              <w:top w:w="85" w:type="dxa"/>
              <w:bottom w:w="85" w:type="dxa"/>
            </w:tcMar>
          </w:tcPr>
          <w:p w14:paraId="17D320E2" w14:textId="77777777" w:rsidR="00987979" w:rsidRPr="00FA5350" w:rsidRDefault="00987979" w:rsidP="0052304A">
            <w:pPr>
              <w:widowControl w:val="0"/>
              <w:spacing w:after="120" w:line="240" w:lineRule="auto"/>
              <w:jc w:val="center"/>
              <w:rPr>
                <w:rFonts w:ascii="Sylfaen" w:hAnsi="Sylfaen"/>
                <w:sz w:val="20"/>
                <w:szCs w:val="24"/>
              </w:rPr>
            </w:pPr>
            <w:r w:rsidRPr="00FA5350">
              <w:rPr>
                <w:rFonts w:ascii="Sylfaen" w:hAnsi="Sylfaen"/>
                <w:sz w:val="20"/>
                <w:szCs w:val="24"/>
              </w:rPr>
              <w:t>Տարրի նշագիրը</w:t>
            </w:r>
          </w:p>
        </w:tc>
        <w:tc>
          <w:tcPr>
            <w:tcW w:w="5818" w:type="dxa"/>
            <w:shd w:val="clear" w:color="auto" w:fill="auto"/>
            <w:tcMar>
              <w:top w:w="85" w:type="dxa"/>
              <w:bottom w:w="85" w:type="dxa"/>
            </w:tcMar>
          </w:tcPr>
          <w:p w14:paraId="19A1437D" w14:textId="77777777" w:rsidR="00987979" w:rsidRPr="00FA5350" w:rsidRDefault="00987979" w:rsidP="0052304A">
            <w:pPr>
              <w:widowControl w:val="0"/>
              <w:spacing w:after="120" w:line="240" w:lineRule="auto"/>
              <w:jc w:val="center"/>
              <w:rPr>
                <w:rFonts w:ascii="Sylfaen" w:hAnsi="Sylfaen"/>
                <w:sz w:val="20"/>
                <w:szCs w:val="24"/>
              </w:rPr>
            </w:pPr>
            <w:r w:rsidRPr="00FA5350">
              <w:rPr>
                <w:rFonts w:ascii="Sylfaen" w:hAnsi="Sylfaen"/>
                <w:sz w:val="20"/>
                <w:szCs w:val="24"/>
              </w:rPr>
              <w:t>Նկարագրությունը</w:t>
            </w:r>
          </w:p>
        </w:tc>
      </w:tr>
      <w:tr w:rsidR="00987979" w:rsidRPr="00FA5350" w14:paraId="561001A9" w14:textId="77777777" w:rsidTr="0052304A">
        <w:trPr>
          <w:tblHeader/>
          <w:jc w:val="center"/>
        </w:trPr>
        <w:tc>
          <w:tcPr>
            <w:tcW w:w="1277" w:type="dxa"/>
            <w:shd w:val="clear" w:color="auto" w:fill="auto"/>
            <w:tcMar>
              <w:top w:w="85" w:type="dxa"/>
              <w:bottom w:w="85" w:type="dxa"/>
            </w:tcMar>
            <w:vAlign w:val="center"/>
          </w:tcPr>
          <w:p w14:paraId="4C2799F2" w14:textId="77777777" w:rsidR="00987979" w:rsidRPr="00FA5350" w:rsidRDefault="00987979" w:rsidP="0052304A">
            <w:pPr>
              <w:widowControl w:val="0"/>
              <w:spacing w:after="120" w:line="240" w:lineRule="auto"/>
              <w:jc w:val="center"/>
              <w:rPr>
                <w:rFonts w:ascii="Sylfaen" w:hAnsi="Sylfaen"/>
                <w:sz w:val="20"/>
                <w:szCs w:val="24"/>
              </w:rPr>
            </w:pPr>
            <w:r w:rsidRPr="00FA5350">
              <w:rPr>
                <w:rFonts w:ascii="Sylfaen" w:hAnsi="Sylfaen"/>
                <w:sz w:val="20"/>
                <w:szCs w:val="24"/>
              </w:rPr>
              <w:t>1</w:t>
            </w:r>
          </w:p>
        </w:tc>
        <w:tc>
          <w:tcPr>
            <w:tcW w:w="2402" w:type="dxa"/>
            <w:shd w:val="clear" w:color="auto" w:fill="auto"/>
            <w:tcMar>
              <w:top w:w="85" w:type="dxa"/>
              <w:bottom w:w="85" w:type="dxa"/>
            </w:tcMar>
            <w:vAlign w:val="center"/>
          </w:tcPr>
          <w:p w14:paraId="2649B3F4" w14:textId="77777777" w:rsidR="00987979" w:rsidRPr="00FA5350" w:rsidRDefault="00987979" w:rsidP="0052304A">
            <w:pPr>
              <w:widowControl w:val="0"/>
              <w:spacing w:after="120" w:line="240" w:lineRule="auto"/>
              <w:jc w:val="center"/>
              <w:rPr>
                <w:rFonts w:ascii="Sylfaen" w:hAnsi="Sylfaen"/>
                <w:sz w:val="20"/>
                <w:szCs w:val="24"/>
              </w:rPr>
            </w:pPr>
            <w:r w:rsidRPr="00FA5350">
              <w:rPr>
                <w:rFonts w:ascii="Sylfaen" w:hAnsi="Sylfaen"/>
                <w:sz w:val="20"/>
                <w:szCs w:val="24"/>
              </w:rPr>
              <w:t>2</w:t>
            </w:r>
          </w:p>
        </w:tc>
        <w:tc>
          <w:tcPr>
            <w:tcW w:w="5818" w:type="dxa"/>
            <w:shd w:val="clear" w:color="auto" w:fill="auto"/>
            <w:tcMar>
              <w:top w:w="85" w:type="dxa"/>
              <w:bottom w:w="85" w:type="dxa"/>
            </w:tcMar>
            <w:vAlign w:val="center"/>
          </w:tcPr>
          <w:p w14:paraId="748965B7" w14:textId="77777777" w:rsidR="00987979" w:rsidRPr="00FA5350" w:rsidRDefault="00987979" w:rsidP="0052304A">
            <w:pPr>
              <w:widowControl w:val="0"/>
              <w:spacing w:after="120" w:line="240" w:lineRule="auto"/>
              <w:jc w:val="center"/>
              <w:rPr>
                <w:rFonts w:ascii="Sylfaen" w:hAnsi="Sylfaen"/>
                <w:sz w:val="20"/>
                <w:szCs w:val="24"/>
              </w:rPr>
            </w:pPr>
            <w:r w:rsidRPr="00FA5350">
              <w:rPr>
                <w:rFonts w:ascii="Sylfaen" w:hAnsi="Sylfaen"/>
                <w:sz w:val="20"/>
                <w:szCs w:val="24"/>
              </w:rPr>
              <w:t>3</w:t>
            </w:r>
          </w:p>
        </w:tc>
      </w:tr>
      <w:tr w:rsidR="00987979" w:rsidRPr="00FA5350" w14:paraId="291F9FC5" w14:textId="77777777" w:rsidTr="0052304A">
        <w:trPr>
          <w:cantSplit/>
          <w:jc w:val="center"/>
        </w:trPr>
        <w:tc>
          <w:tcPr>
            <w:tcW w:w="1277" w:type="dxa"/>
            <w:tcBorders>
              <w:bottom w:val="single" w:sz="4" w:space="0" w:color="auto"/>
            </w:tcBorders>
            <w:shd w:val="clear" w:color="auto" w:fill="auto"/>
            <w:tcMar>
              <w:top w:w="85" w:type="dxa"/>
              <w:bottom w:w="85" w:type="dxa"/>
            </w:tcMar>
          </w:tcPr>
          <w:p w14:paraId="3F1C84B0" w14:textId="77777777" w:rsidR="00987979" w:rsidRPr="00FA5350" w:rsidRDefault="00987979" w:rsidP="0052304A">
            <w:pPr>
              <w:widowControl w:val="0"/>
              <w:spacing w:after="120" w:line="240" w:lineRule="auto"/>
              <w:jc w:val="center"/>
              <w:rPr>
                <w:rFonts w:ascii="Sylfaen" w:hAnsi="Sylfaen"/>
                <w:sz w:val="20"/>
                <w:szCs w:val="24"/>
              </w:rPr>
            </w:pPr>
            <w:r w:rsidRPr="00FA5350">
              <w:rPr>
                <w:rFonts w:ascii="Sylfaen" w:hAnsi="Sylfaen"/>
                <w:sz w:val="20"/>
                <w:szCs w:val="24"/>
              </w:rPr>
              <w:t>1</w:t>
            </w:r>
          </w:p>
        </w:tc>
        <w:tc>
          <w:tcPr>
            <w:tcW w:w="2402" w:type="dxa"/>
            <w:tcBorders>
              <w:left w:val="single" w:sz="4" w:space="0" w:color="auto"/>
              <w:bottom w:val="single" w:sz="4" w:space="0" w:color="auto"/>
            </w:tcBorders>
            <w:shd w:val="clear" w:color="auto" w:fill="auto"/>
            <w:tcMar>
              <w:top w:w="85" w:type="dxa"/>
              <w:bottom w:w="85" w:type="dxa"/>
            </w:tcMar>
          </w:tcPr>
          <w:p w14:paraId="441B3B0A" w14:textId="77777777"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Ծածկագրային նշագիրը</w:t>
            </w:r>
          </w:p>
        </w:tc>
        <w:tc>
          <w:tcPr>
            <w:tcW w:w="5818" w:type="dxa"/>
            <w:shd w:val="clear" w:color="auto" w:fill="auto"/>
            <w:tcMar>
              <w:top w:w="85" w:type="dxa"/>
              <w:bottom w:w="85" w:type="dxa"/>
            </w:tcMar>
          </w:tcPr>
          <w:p w14:paraId="63B4C613" w14:textId="77777777"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P.SS.15.OPR.015</w:t>
            </w:r>
          </w:p>
        </w:tc>
      </w:tr>
      <w:tr w:rsidR="00987979" w:rsidRPr="00FA5350" w14:paraId="5D680C04" w14:textId="77777777" w:rsidTr="0052304A">
        <w:trPr>
          <w:cantSplit/>
          <w:jc w:val="center"/>
        </w:trPr>
        <w:tc>
          <w:tcPr>
            <w:tcW w:w="1277" w:type="dxa"/>
            <w:tcBorders>
              <w:top w:val="single" w:sz="4" w:space="0" w:color="auto"/>
              <w:bottom w:val="single" w:sz="4" w:space="0" w:color="auto"/>
            </w:tcBorders>
            <w:shd w:val="clear" w:color="auto" w:fill="auto"/>
            <w:tcMar>
              <w:top w:w="85" w:type="dxa"/>
              <w:bottom w:w="85" w:type="dxa"/>
            </w:tcMar>
          </w:tcPr>
          <w:p w14:paraId="3D410C61" w14:textId="77777777" w:rsidR="00987979" w:rsidRPr="00FA5350" w:rsidRDefault="00987979" w:rsidP="0052304A">
            <w:pPr>
              <w:widowControl w:val="0"/>
              <w:spacing w:after="120" w:line="240" w:lineRule="auto"/>
              <w:jc w:val="center"/>
              <w:rPr>
                <w:rFonts w:ascii="Sylfaen" w:hAnsi="Sylfaen"/>
                <w:sz w:val="20"/>
                <w:szCs w:val="24"/>
              </w:rPr>
            </w:pPr>
            <w:r w:rsidRPr="00FA5350">
              <w:rPr>
                <w:rFonts w:ascii="Sylfaen" w:hAnsi="Sylfaen"/>
                <w:sz w:val="20"/>
                <w:szCs w:val="24"/>
              </w:rPr>
              <w:t>2</w:t>
            </w:r>
          </w:p>
        </w:tc>
        <w:tc>
          <w:tcPr>
            <w:tcW w:w="2402" w:type="dxa"/>
            <w:tcBorders>
              <w:left w:val="single" w:sz="4" w:space="0" w:color="auto"/>
            </w:tcBorders>
            <w:shd w:val="clear" w:color="auto" w:fill="auto"/>
            <w:tcMar>
              <w:top w:w="85" w:type="dxa"/>
              <w:bottom w:w="85" w:type="dxa"/>
            </w:tcMar>
          </w:tcPr>
          <w:p w14:paraId="0384A77B" w14:textId="77777777"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Գործառնության անվանումը</w:t>
            </w:r>
          </w:p>
        </w:tc>
        <w:tc>
          <w:tcPr>
            <w:tcW w:w="5818" w:type="dxa"/>
            <w:shd w:val="clear" w:color="auto" w:fill="auto"/>
            <w:tcMar>
              <w:top w:w="85" w:type="dxa"/>
              <w:bottom w:w="85" w:type="dxa"/>
            </w:tcMar>
          </w:tcPr>
          <w:p w14:paraId="1319BCAE" w14:textId="77777777"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արտադրողների ռեեստրից փոփոխված տեղեկությունների հարցում</w:t>
            </w:r>
          </w:p>
        </w:tc>
      </w:tr>
      <w:tr w:rsidR="00987979" w:rsidRPr="00FA5350" w14:paraId="21E5808C" w14:textId="77777777" w:rsidTr="0052304A">
        <w:trPr>
          <w:cantSplit/>
          <w:jc w:val="center"/>
        </w:trPr>
        <w:tc>
          <w:tcPr>
            <w:tcW w:w="1277" w:type="dxa"/>
            <w:tcBorders>
              <w:top w:val="single" w:sz="4" w:space="0" w:color="auto"/>
              <w:bottom w:val="single" w:sz="4" w:space="0" w:color="auto"/>
            </w:tcBorders>
            <w:shd w:val="clear" w:color="auto" w:fill="auto"/>
            <w:tcMar>
              <w:top w:w="85" w:type="dxa"/>
              <w:bottom w:w="85" w:type="dxa"/>
            </w:tcMar>
          </w:tcPr>
          <w:p w14:paraId="7BA1E71E" w14:textId="77777777" w:rsidR="00987979" w:rsidRPr="00FA5350" w:rsidRDefault="00987979" w:rsidP="0052304A">
            <w:pPr>
              <w:widowControl w:val="0"/>
              <w:spacing w:after="120" w:line="240" w:lineRule="auto"/>
              <w:jc w:val="center"/>
              <w:rPr>
                <w:rFonts w:ascii="Sylfaen" w:hAnsi="Sylfaen"/>
                <w:sz w:val="20"/>
                <w:szCs w:val="24"/>
              </w:rPr>
            </w:pPr>
            <w:r w:rsidRPr="00FA5350">
              <w:rPr>
                <w:rFonts w:ascii="Sylfaen" w:hAnsi="Sylfaen"/>
                <w:sz w:val="20"/>
                <w:szCs w:val="24"/>
              </w:rPr>
              <w:t>3</w:t>
            </w:r>
          </w:p>
        </w:tc>
        <w:tc>
          <w:tcPr>
            <w:tcW w:w="2402" w:type="dxa"/>
            <w:tcBorders>
              <w:left w:val="single" w:sz="4" w:space="0" w:color="auto"/>
            </w:tcBorders>
            <w:shd w:val="clear" w:color="auto" w:fill="auto"/>
            <w:tcMar>
              <w:top w:w="85" w:type="dxa"/>
              <w:bottom w:w="85" w:type="dxa"/>
            </w:tcMar>
          </w:tcPr>
          <w:p w14:paraId="0D2C58CC" w14:textId="77777777"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Կատարողը</w:t>
            </w:r>
          </w:p>
        </w:tc>
        <w:tc>
          <w:tcPr>
            <w:tcW w:w="5818" w:type="dxa"/>
            <w:shd w:val="clear" w:color="auto" w:fill="auto"/>
            <w:tcMar>
              <w:top w:w="85" w:type="dxa"/>
              <w:bottom w:w="85" w:type="dxa"/>
            </w:tcMar>
          </w:tcPr>
          <w:p w14:paraId="795736FD" w14:textId="77777777"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լիազորված մարմին</w:t>
            </w:r>
          </w:p>
        </w:tc>
      </w:tr>
      <w:tr w:rsidR="00987979" w:rsidRPr="00FA5350" w14:paraId="59C58140" w14:textId="77777777" w:rsidTr="0052304A">
        <w:trPr>
          <w:cantSplit/>
          <w:jc w:val="center"/>
        </w:trPr>
        <w:tc>
          <w:tcPr>
            <w:tcW w:w="1277" w:type="dxa"/>
            <w:tcBorders>
              <w:top w:val="single" w:sz="4" w:space="0" w:color="auto"/>
              <w:bottom w:val="single" w:sz="4" w:space="0" w:color="auto"/>
            </w:tcBorders>
            <w:shd w:val="clear" w:color="auto" w:fill="auto"/>
            <w:tcMar>
              <w:top w:w="85" w:type="dxa"/>
              <w:bottom w:w="85" w:type="dxa"/>
            </w:tcMar>
          </w:tcPr>
          <w:p w14:paraId="7C813F6A" w14:textId="77777777" w:rsidR="00987979" w:rsidRPr="00FA5350" w:rsidRDefault="00987979" w:rsidP="0052304A">
            <w:pPr>
              <w:widowControl w:val="0"/>
              <w:spacing w:after="120" w:line="240" w:lineRule="auto"/>
              <w:jc w:val="center"/>
              <w:rPr>
                <w:rFonts w:ascii="Sylfaen" w:hAnsi="Sylfaen"/>
                <w:sz w:val="20"/>
                <w:szCs w:val="24"/>
              </w:rPr>
            </w:pPr>
            <w:r w:rsidRPr="00FA5350">
              <w:rPr>
                <w:rFonts w:ascii="Sylfaen" w:hAnsi="Sylfaen"/>
                <w:sz w:val="20"/>
                <w:szCs w:val="24"/>
              </w:rPr>
              <w:t>4</w:t>
            </w:r>
          </w:p>
        </w:tc>
        <w:tc>
          <w:tcPr>
            <w:tcW w:w="2402" w:type="dxa"/>
            <w:tcBorders>
              <w:left w:val="single" w:sz="4" w:space="0" w:color="auto"/>
            </w:tcBorders>
            <w:shd w:val="clear" w:color="auto" w:fill="auto"/>
            <w:tcMar>
              <w:top w:w="85" w:type="dxa"/>
              <w:bottom w:w="85" w:type="dxa"/>
            </w:tcMar>
          </w:tcPr>
          <w:p w14:paraId="056ACD6F" w14:textId="77777777"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Կատարման պայմանները</w:t>
            </w:r>
          </w:p>
        </w:tc>
        <w:tc>
          <w:tcPr>
            <w:tcW w:w="5818" w:type="dxa"/>
            <w:shd w:val="clear" w:color="auto" w:fill="auto"/>
            <w:tcMar>
              <w:top w:w="85" w:type="dxa"/>
              <w:bottom w:w="85" w:type="dxa"/>
            </w:tcMar>
          </w:tcPr>
          <w:p w14:paraId="6D57BB9E" w14:textId="77777777"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կատարվում է լիազորված մարմնի կողմից որոշակի ժամանակահատվածում</w:t>
            </w:r>
            <w:r w:rsidR="00706E35">
              <w:rPr>
                <w:rFonts w:ascii="Sylfaen" w:hAnsi="Sylfaen"/>
                <w:sz w:val="20"/>
                <w:szCs w:val="24"/>
              </w:rPr>
              <w:t xml:space="preserve"> </w:t>
            </w:r>
            <w:r w:rsidRPr="00FA5350">
              <w:rPr>
                <w:rFonts w:ascii="Sylfaen" w:hAnsi="Sylfaen"/>
                <w:sz w:val="20"/>
                <w:szCs w:val="24"/>
              </w:rPr>
              <w:t>արտադրողների ռեեստրից փոփոխված տեղեկությունների ստացման նպատակով</w:t>
            </w:r>
          </w:p>
        </w:tc>
      </w:tr>
      <w:tr w:rsidR="00987979" w:rsidRPr="00FA5350" w14:paraId="5030AD25" w14:textId="77777777" w:rsidTr="0052304A">
        <w:trPr>
          <w:cantSplit/>
          <w:jc w:val="center"/>
        </w:trPr>
        <w:tc>
          <w:tcPr>
            <w:tcW w:w="1277" w:type="dxa"/>
            <w:tcBorders>
              <w:top w:val="single" w:sz="4" w:space="0" w:color="auto"/>
              <w:bottom w:val="single" w:sz="4" w:space="0" w:color="auto"/>
            </w:tcBorders>
            <w:shd w:val="clear" w:color="auto" w:fill="auto"/>
            <w:tcMar>
              <w:top w:w="85" w:type="dxa"/>
              <w:bottom w:w="85" w:type="dxa"/>
            </w:tcMar>
          </w:tcPr>
          <w:p w14:paraId="08FC60FA" w14:textId="77777777" w:rsidR="00987979" w:rsidRPr="00FA5350" w:rsidRDefault="00987979" w:rsidP="0052304A">
            <w:pPr>
              <w:widowControl w:val="0"/>
              <w:spacing w:after="120" w:line="240" w:lineRule="auto"/>
              <w:jc w:val="center"/>
              <w:rPr>
                <w:rFonts w:ascii="Sylfaen" w:hAnsi="Sylfaen"/>
                <w:sz w:val="20"/>
                <w:szCs w:val="24"/>
              </w:rPr>
            </w:pPr>
            <w:r w:rsidRPr="00FA5350">
              <w:rPr>
                <w:rFonts w:ascii="Sylfaen" w:hAnsi="Sylfaen"/>
                <w:sz w:val="20"/>
                <w:szCs w:val="24"/>
              </w:rPr>
              <w:t>5</w:t>
            </w:r>
          </w:p>
        </w:tc>
        <w:tc>
          <w:tcPr>
            <w:tcW w:w="2402" w:type="dxa"/>
            <w:tcBorders>
              <w:left w:val="single" w:sz="4" w:space="0" w:color="auto"/>
            </w:tcBorders>
            <w:shd w:val="clear" w:color="auto" w:fill="auto"/>
            <w:tcMar>
              <w:top w:w="85" w:type="dxa"/>
              <w:bottom w:w="85" w:type="dxa"/>
            </w:tcMar>
          </w:tcPr>
          <w:p w14:paraId="5520F970" w14:textId="77777777"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Սահմանափակումները</w:t>
            </w:r>
          </w:p>
        </w:tc>
        <w:tc>
          <w:tcPr>
            <w:tcW w:w="5818" w:type="dxa"/>
            <w:shd w:val="clear" w:color="auto" w:fill="auto"/>
            <w:tcMar>
              <w:top w:w="85" w:type="dxa"/>
              <w:bottom w:w="85" w:type="dxa"/>
            </w:tcMar>
          </w:tcPr>
          <w:p w14:paraId="6D0E1461" w14:textId="2687ED14"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ներկայացվող տեղեկատվության ձ</w:t>
            </w:r>
            <w:r w:rsidR="00ED7AFC">
              <w:rPr>
                <w:rFonts w:ascii="Sylfaen" w:hAnsi="Sylfaen"/>
                <w:sz w:val="20"/>
                <w:szCs w:val="24"/>
              </w:rPr>
              <w:t>և</w:t>
            </w:r>
            <w:r w:rsidRPr="00FA5350">
              <w:rPr>
                <w:rFonts w:ascii="Sylfaen" w:hAnsi="Sylfaen"/>
                <w:sz w:val="20"/>
                <w:szCs w:val="24"/>
              </w:rPr>
              <w:t xml:space="preserve">աչափն ու կառուցվածքը պետք է համապատասխանեն Էլեկտրոնային փաստաթղթերի </w:t>
            </w:r>
            <w:r w:rsidR="00ED7AFC">
              <w:rPr>
                <w:rFonts w:ascii="Sylfaen" w:hAnsi="Sylfaen"/>
                <w:sz w:val="20"/>
                <w:szCs w:val="24"/>
              </w:rPr>
              <w:t>և</w:t>
            </w:r>
            <w:r w:rsidRPr="00FA5350">
              <w:rPr>
                <w:rFonts w:ascii="Sylfaen" w:hAnsi="Sylfaen"/>
                <w:sz w:val="20"/>
                <w:szCs w:val="24"/>
              </w:rPr>
              <w:t xml:space="preserve"> տեղեկությունների ձ</w:t>
            </w:r>
            <w:r w:rsidR="00ED7AFC">
              <w:rPr>
                <w:rFonts w:ascii="Sylfaen" w:hAnsi="Sylfaen"/>
                <w:sz w:val="20"/>
                <w:szCs w:val="24"/>
              </w:rPr>
              <w:t>և</w:t>
            </w:r>
            <w:r w:rsidRPr="00FA5350">
              <w:rPr>
                <w:rFonts w:ascii="Sylfaen" w:hAnsi="Sylfaen"/>
                <w:sz w:val="20"/>
                <w:szCs w:val="24"/>
              </w:rPr>
              <w:t>աչափերի ու կառուցվածքների նկարագրությանը</w:t>
            </w:r>
          </w:p>
        </w:tc>
      </w:tr>
      <w:tr w:rsidR="00987979" w:rsidRPr="00FA5350" w14:paraId="10AFA6A9" w14:textId="77777777" w:rsidTr="0052304A">
        <w:trPr>
          <w:cantSplit/>
          <w:jc w:val="center"/>
        </w:trPr>
        <w:tc>
          <w:tcPr>
            <w:tcW w:w="1277" w:type="dxa"/>
            <w:tcBorders>
              <w:top w:val="single" w:sz="4" w:space="0" w:color="auto"/>
              <w:bottom w:val="single" w:sz="4" w:space="0" w:color="auto"/>
            </w:tcBorders>
            <w:shd w:val="clear" w:color="auto" w:fill="auto"/>
            <w:tcMar>
              <w:top w:w="85" w:type="dxa"/>
              <w:bottom w:w="85" w:type="dxa"/>
            </w:tcMar>
          </w:tcPr>
          <w:p w14:paraId="766F5176" w14:textId="77777777" w:rsidR="00987979" w:rsidRPr="00FA5350" w:rsidRDefault="00987979" w:rsidP="0052304A">
            <w:pPr>
              <w:widowControl w:val="0"/>
              <w:spacing w:after="120" w:line="240" w:lineRule="auto"/>
              <w:jc w:val="center"/>
              <w:rPr>
                <w:rFonts w:ascii="Sylfaen" w:hAnsi="Sylfaen"/>
                <w:sz w:val="20"/>
                <w:szCs w:val="24"/>
              </w:rPr>
            </w:pPr>
            <w:r w:rsidRPr="00FA5350">
              <w:rPr>
                <w:rFonts w:ascii="Sylfaen" w:hAnsi="Sylfaen"/>
                <w:sz w:val="20"/>
                <w:szCs w:val="24"/>
              </w:rPr>
              <w:t>6</w:t>
            </w:r>
          </w:p>
        </w:tc>
        <w:tc>
          <w:tcPr>
            <w:tcW w:w="2402" w:type="dxa"/>
            <w:tcBorders>
              <w:left w:val="single" w:sz="4" w:space="0" w:color="auto"/>
            </w:tcBorders>
            <w:shd w:val="clear" w:color="auto" w:fill="auto"/>
            <w:tcMar>
              <w:top w:w="85" w:type="dxa"/>
              <w:bottom w:w="85" w:type="dxa"/>
            </w:tcMar>
          </w:tcPr>
          <w:p w14:paraId="279500B9" w14:textId="77777777"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Գործառնության նկարագրությունը</w:t>
            </w:r>
          </w:p>
        </w:tc>
        <w:tc>
          <w:tcPr>
            <w:tcW w:w="5818" w:type="dxa"/>
            <w:shd w:val="clear" w:color="auto" w:fill="auto"/>
            <w:tcMar>
              <w:top w:w="85" w:type="dxa"/>
              <w:bottom w:w="85" w:type="dxa"/>
            </w:tcMar>
          </w:tcPr>
          <w:p w14:paraId="1A497F91" w14:textId="0A9A89BC"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կատարողը ձ</w:t>
            </w:r>
            <w:r w:rsidR="00ED7AFC">
              <w:rPr>
                <w:rFonts w:ascii="Sylfaen" w:hAnsi="Sylfaen"/>
                <w:sz w:val="20"/>
                <w:szCs w:val="24"/>
              </w:rPr>
              <w:t>և</w:t>
            </w:r>
            <w:r w:rsidRPr="00FA5350">
              <w:rPr>
                <w:rFonts w:ascii="Sylfaen" w:hAnsi="Sylfaen"/>
                <w:sz w:val="20"/>
                <w:szCs w:val="24"/>
              </w:rPr>
              <w:t xml:space="preserve">ավորում </w:t>
            </w:r>
            <w:r w:rsidR="00ED7AFC">
              <w:rPr>
                <w:rFonts w:ascii="Sylfaen" w:hAnsi="Sylfaen"/>
                <w:sz w:val="20"/>
                <w:szCs w:val="24"/>
              </w:rPr>
              <w:t>և</w:t>
            </w:r>
            <w:r w:rsidRPr="00FA5350">
              <w:rPr>
                <w:rFonts w:ascii="Sylfaen" w:hAnsi="Sylfaen"/>
                <w:sz w:val="20"/>
                <w:szCs w:val="24"/>
              </w:rPr>
              <w:t xml:space="preserve"> Հանձնաժողով է ուղարկում արտադրողների ռեեստրից փոփոխված տեղեկություններն ստանալու հարցում՝ Լիազորված մարմինների </w:t>
            </w:r>
            <w:r w:rsidR="00ED7AFC">
              <w:rPr>
                <w:rFonts w:ascii="Sylfaen" w:hAnsi="Sylfaen"/>
                <w:sz w:val="20"/>
                <w:szCs w:val="24"/>
              </w:rPr>
              <w:t>և</w:t>
            </w:r>
            <w:r w:rsidRPr="00FA5350">
              <w:rPr>
                <w:rFonts w:ascii="Sylfaen" w:hAnsi="Sylfaen"/>
                <w:sz w:val="20"/>
                <w:szCs w:val="24"/>
              </w:rPr>
              <w:t xml:space="preserve"> Հանձնաժողովի միջ</w:t>
            </w:r>
            <w:r w:rsidR="00ED7AFC">
              <w:rPr>
                <w:rFonts w:ascii="Sylfaen" w:hAnsi="Sylfaen"/>
                <w:sz w:val="20"/>
                <w:szCs w:val="24"/>
              </w:rPr>
              <w:t>և</w:t>
            </w:r>
            <w:r w:rsidRPr="00FA5350">
              <w:rPr>
                <w:rFonts w:ascii="Sylfaen" w:hAnsi="Sylfaen"/>
                <w:sz w:val="20"/>
                <w:szCs w:val="24"/>
              </w:rPr>
              <w:t xml:space="preserve"> տեղեկատվական փոխգործակցության կանոնակարգին համապատասխան</w:t>
            </w:r>
          </w:p>
        </w:tc>
      </w:tr>
      <w:tr w:rsidR="00987979" w:rsidRPr="00FA5350" w14:paraId="31C1F371" w14:textId="77777777" w:rsidTr="0052304A">
        <w:trPr>
          <w:cantSplit/>
          <w:jc w:val="center"/>
        </w:trPr>
        <w:tc>
          <w:tcPr>
            <w:tcW w:w="1277" w:type="dxa"/>
            <w:tcBorders>
              <w:top w:val="single" w:sz="4" w:space="0" w:color="auto"/>
            </w:tcBorders>
            <w:shd w:val="clear" w:color="auto" w:fill="auto"/>
            <w:tcMar>
              <w:top w:w="85" w:type="dxa"/>
              <w:bottom w:w="85" w:type="dxa"/>
            </w:tcMar>
          </w:tcPr>
          <w:p w14:paraId="3D9951B9" w14:textId="77777777" w:rsidR="00987979" w:rsidRPr="00FA5350" w:rsidRDefault="00987979" w:rsidP="0052304A">
            <w:pPr>
              <w:widowControl w:val="0"/>
              <w:spacing w:after="120" w:line="240" w:lineRule="auto"/>
              <w:jc w:val="center"/>
              <w:rPr>
                <w:rFonts w:ascii="Sylfaen" w:hAnsi="Sylfaen"/>
                <w:sz w:val="20"/>
                <w:szCs w:val="24"/>
              </w:rPr>
            </w:pPr>
            <w:r w:rsidRPr="00FA5350">
              <w:rPr>
                <w:rFonts w:ascii="Sylfaen" w:hAnsi="Sylfaen"/>
                <w:sz w:val="20"/>
                <w:szCs w:val="24"/>
              </w:rPr>
              <w:t>7</w:t>
            </w:r>
          </w:p>
        </w:tc>
        <w:tc>
          <w:tcPr>
            <w:tcW w:w="2402" w:type="dxa"/>
            <w:tcBorders>
              <w:left w:val="single" w:sz="4" w:space="0" w:color="auto"/>
            </w:tcBorders>
            <w:shd w:val="clear" w:color="auto" w:fill="auto"/>
            <w:tcMar>
              <w:top w:w="85" w:type="dxa"/>
              <w:bottom w:w="85" w:type="dxa"/>
            </w:tcMar>
          </w:tcPr>
          <w:p w14:paraId="3DE1061E" w14:textId="77777777"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Արդյունքները</w:t>
            </w:r>
          </w:p>
        </w:tc>
        <w:tc>
          <w:tcPr>
            <w:tcW w:w="5818" w:type="dxa"/>
            <w:shd w:val="clear" w:color="auto" w:fill="auto"/>
            <w:tcMar>
              <w:top w:w="85" w:type="dxa"/>
              <w:bottom w:w="85" w:type="dxa"/>
            </w:tcMar>
          </w:tcPr>
          <w:p w14:paraId="7CB4738D" w14:textId="77777777"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արտադրողների ռեեստրից փոփոխված տեղեկությունների հարցումն ուղարկվել է</w:t>
            </w:r>
          </w:p>
        </w:tc>
      </w:tr>
    </w:tbl>
    <w:p w14:paraId="78A4FC68" w14:textId="77777777" w:rsidR="00987979" w:rsidRPr="00987979" w:rsidRDefault="00987979" w:rsidP="00987979">
      <w:pPr>
        <w:widowControl w:val="0"/>
        <w:spacing w:after="160" w:line="360" w:lineRule="auto"/>
        <w:rPr>
          <w:rFonts w:ascii="Sylfaen" w:hAnsi="Sylfaen"/>
          <w:sz w:val="24"/>
          <w:szCs w:val="24"/>
        </w:rPr>
      </w:pPr>
    </w:p>
    <w:p w14:paraId="6C74111F" w14:textId="77777777" w:rsidR="00987979" w:rsidRPr="00987979" w:rsidRDefault="00987979" w:rsidP="00987979">
      <w:pPr>
        <w:widowControl w:val="0"/>
        <w:spacing w:after="160" w:line="360" w:lineRule="auto"/>
        <w:jc w:val="right"/>
        <w:rPr>
          <w:rFonts w:ascii="Sylfaen" w:hAnsi="Sylfaen"/>
          <w:sz w:val="24"/>
          <w:szCs w:val="24"/>
        </w:rPr>
      </w:pPr>
      <w:r w:rsidRPr="00987979">
        <w:rPr>
          <w:rFonts w:ascii="Sylfaen" w:hAnsi="Sylfaen"/>
          <w:sz w:val="24"/>
          <w:szCs w:val="24"/>
        </w:rPr>
        <w:t>Աղյուսակ 27</w:t>
      </w:r>
    </w:p>
    <w:p w14:paraId="3BC1CF78" w14:textId="2CEE2237" w:rsidR="00987979" w:rsidRPr="00987979" w:rsidRDefault="00987979" w:rsidP="00987979">
      <w:pPr>
        <w:widowControl w:val="0"/>
        <w:spacing w:after="160" w:line="360" w:lineRule="auto"/>
        <w:jc w:val="center"/>
        <w:rPr>
          <w:rFonts w:ascii="Sylfaen" w:hAnsi="Sylfaen"/>
          <w:sz w:val="24"/>
          <w:szCs w:val="24"/>
        </w:rPr>
      </w:pPr>
      <w:r w:rsidRPr="00987979">
        <w:rPr>
          <w:rFonts w:ascii="Sylfaen" w:hAnsi="Sylfaen"/>
          <w:sz w:val="24"/>
          <w:szCs w:val="24"/>
        </w:rPr>
        <w:t xml:space="preserve">«Հարցման մշակում </w:t>
      </w:r>
      <w:r w:rsidR="00ED7AFC">
        <w:rPr>
          <w:rFonts w:ascii="Sylfaen" w:hAnsi="Sylfaen"/>
          <w:sz w:val="24"/>
          <w:szCs w:val="24"/>
        </w:rPr>
        <w:t>և</w:t>
      </w:r>
      <w:r w:rsidRPr="00987979">
        <w:rPr>
          <w:rFonts w:ascii="Sylfaen" w:hAnsi="Sylfaen"/>
          <w:sz w:val="24"/>
          <w:szCs w:val="24"/>
        </w:rPr>
        <w:t xml:space="preserve"> արտադրողների ռեեստրից փոփոխված տեղեկությունների տրամադրում» գործառնության (P.SS.15.OPR.016) նկարագրությունը</w:t>
      </w:r>
    </w:p>
    <w:tbl>
      <w:tblPr>
        <w:tblW w:w="94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064"/>
        <w:gridCol w:w="2615"/>
        <w:gridCol w:w="5818"/>
      </w:tblGrid>
      <w:tr w:rsidR="00987979" w:rsidRPr="00FA5350" w14:paraId="11C9AC5F" w14:textId="77777777" w:rsidTr="0052304A">
        <w:trPr>
          <w:tblHeader/>
          <w:jc w:val="center"/>
        </w:trPr>
        <w:tc>
          <w:tcPr>
            <w:tcW w:w="1064" w:type="dxa"/>
            <w:shd w:val="clear" w:color="auto" w:fill="auto"/>
            <w:tcMar>
              <w:top w:w="85" w:type="dxa"/>
              <w:bottom w:w="85" w:type="dxa"/>
            </w:tcMar>
          </w:tcPr>
          <w:p w14:paraId="1540F627" w14:textId="77777777" w:rsidR="00987979" w:rsidRPr="00FA5350" w:rsidRDefault="00987979" w:rsidP="0052304A">
            <w:pPr>
              <w:widowControl w:val="0"/>
              <w:spacing w:after="120" w:line="240" w:lineRule="auto"/>
              <w:jc w:val="center"/>
              <w:rPr>
                <w:rFonts w:ascii="Sylfaen" w:hAnsi="Sylfaen"/>
                <w:sz w:val="20"/>
                <w:szCs w:val="24"/>
              </w:rPr>
            </w:pPr>
            <w:r w:rsidRPr="00FA5350">
              <w:rPr>
                <w:rFonts w:ascii="Sylfaen" w:hAnsi="Sylfaen"/>
                <w:sz w:val="20"/>
                <w:szCs w:val="24"/>
              </w:rPr>
              <w:t>Համարը՝ ը/կ</w:t>
            </w:r>
          </w:p>
        </w:tc>
        <w:tc>
          <w:tcPr>
            <w:tcW w:w="2615" w:type="dxa"/>
            <w:shd w:val="clear" w:color="auto" w:fill="auto"/>
            <w:tcMar>
              <w:top w:w="85" w:type="dxa"/>
              <w:bottom w:w="85" w:type="dxa"/>
            </w:tcMar>
          </w:tcPr>
          <w:p w14:paraId="782FFB8C" w14:textId="77777777" w:rsidR="00987979" w:rsidRPr="00FA5350" w:rsidRDefault="00987979" w:rsidP="0052304A">
            <w:pPr>
              <w:widowControl w:val="0"/>
              <w:spacing w:after="120" w:line="240" w:lineRule="auto"/>
              <w:jc w:val="center"/>
              <w:rPr>
                <w:rFonts w:ascii="Sylfaen" w:hAnsi="Sylfaen"/>
                <w:sz w:val="20"/>
                <w:szCs w:val="24"/>
              </w:rPr>
            </w:pPr>
            <w:r w:rsidRPr="00FA5350">
              <w:rPr>
                <w:rFonts w:ascii="Sylfaen" w:hAnsi="Sylfaen"/>
                <w:sz w:val="20"/>
                <w:szCs w:val="24"/>
              </w:rPr>
              <w:t>Տարրի նշագիրը</w:t>
            </w:r>
          </w:p>
        </w:tc>
        <w:tc>
          <w:tcPr>
            <w:tcW w:w="5818" w:type="dxa"/>
            <w:shd w:val="clear" w:color="auto" w:fill="auto"/>
            <w:tcMar>
              <w:top w:w="85" w:type="dxa"/>
              <w:bottom w:w="85" w:type="dxa"/>
            </w:tcMar>
          </w:tcPr>
          <w:p w14:paraId="63D231B4" w14:textId="77777777" w:rsidR="00987979" w:rsidRPr="00FA5350" w:rsidRDefault="00987979" w:rsidP="0052304A">
            <w:pPr>
              <w:widowControl w:val="0"/>
              <w:spacing w:after="120" w:line="240" w:lineRule="auto"/>
              <w:jc w:val="center"/>
              <w:rPr>
                <w:rFonts w:ascii="Sylfaen" w:hAnsi="Sylfaen"/>
                <w:sz w:val="20"/>
                <w:szCs w:val="24"/>
              </w:rPr>
            </w:pPr>
            <w:r w:rsidRPr="00FA5350">
              <w:rPr>
                <w:rFonts w:ascii="Sylfaen" w:hAnsi="Sylfaen"/>
                <w:sz w:val="20"/>
                <w:szCs w:val="24"/>
              </w:rPr>
              <w:t>Նկարագրությունը</w:t>
            </w:r>
          </w:p>
        </w:tc>
      </w:tr>
      <w:tr w:rsidR="00987979" w:rsidRPr="00FA5350" w14:paraId="24103126" w14:textId="77777777" w:rsidTr="0052304A">
        <w:trPr>
          <w:tblHeader/>
          <w:jc w:val="center"/>
        </w:trPr>
        <w:tc>
          <w:tcPr>
            <w:tcW w:w="1064" w:type="dxa"/>
            <w:shd w:val="clear" w:color="auto" w:fill="auto"/>
            <w:tcMar>
              <w:top w:w="85" w:type="dxa"/>
              <w:bottom w:w="85" w:type="dxa"/>
            </w:tcMar>
            <w:vAlign w:val="center"/>
          </w:tcPr>
          <w:p w14:paraId="00E67429" w14:textId="77777777" w:rsidR="00987979" w:rsidRPr="00FA5350" w:rsidRDefault="00987979" w:rsidP="0052304A">
            <w:pPr>
              <w:widowControl w:val="0"/>
              <w:spacing w:after="120" w:line="240" w:lineRule="auto"/>
              <w:jc w:val="center"/>
              <w:rPr>
                <w:rFonts w:ascii="Sylfaen" w:hAnsi="Sylfaen"/>
                <w:sz w:val="20"/>
                <w:szCs w:val="24"/>
              </w:rPr>
            </w:pPr>
            <w:r w:rsidRPr="00FA5350">
              <w:rPr>
                <w:rFonts w:ascii="Sylfaen" w:hAnsi="Sylfaen"/>
                <w:sz w:val="20"/>
                <w:szCs w:val="24"/>
              </w:rPr>
              <w:t>1</w:t>
            </w:r>
          </w:p>
        </w:tc>
        <w:tc>
          <w:tcPr>
            <w:tcW w:w="2615" w:type="dxa"/>
            <w:shd w:val="clear" w:color="auto" w:fill="auto"/>
            <w:tcMar>
              <w:top w:w="85" w:type="dxa"/>
              <w:bottom w:w="85" w:type="dxa"/>
            </w:tcMar>
            <w:vAlign w:val="center"/>
          </w:tcPr>
          <w:p w14:paraId="2402EC7D" w14:textId="77777777" w:rsidR="00987979" w:rsidRPr="00FA5350" w:rsidRDefault="00987979" w:rsidP="0052304A">
            <w:pPr>
              <w:widowControl w:val="0"/>
              <w:spacing w:after="120" w:line="240" w:lineRule="auto"/>
              <w:jc w:val="center"/>
              <w:rPr>
                <w:rFonts w:ascii="Sylfaen" w:hAnsi="Sylfaen"/>
                <w:sz w:val="20"/>
                <w:szCs w:val="24"/>
              </w:rPr>
            </w:pPr>
            <w:r w:rsidRPr="00FA5350">
              <w:rPr>
                <w:rFonts w:ascii="Sylfaen" w:hAnsi="Sylfaen"/>
                <w:sz w:val="20"/>
                <w:szCs w:val="24"/>
              </w:rPr>
              <w:t>2</w:t>
            </w:r>
          </w:p>
        </w:tc>
        <w:tc>
          <w:tcPr>
            <w:tcW w:w="5818" w:type="dxa"/>
            <w:shd w:val="clear" w:color="auto" w:fill="auto"/>
            <w:tcMar>
              <w:top w:w="85" w:type="dxa"/>
              <w:bottom w:w="85" w:type="dxa"/>
            </w:tcMar>
            <w:vAlign w:val="center"/>
          </w:tcPr>
          <w:p w14:paraId="1F37359B" w14:textId="77777777" w:rsidR="00987979" w:rsidRPr="00FA5350" w:rsidRDefault="00987979" w:rsidP="0052304A">
            <w:pPr>
              <w:widowControl w:val="0"/>
              <w:spacing w:after="120" w:line="240" w:lineRule="auto"/>
              <w:jc w:val="center"/>
              <w:rPr>
                <w:rFonts w:ascii="Sylfaen" w:hAnsi="Sylfaen"/>
                <w:sz w:val="20"/>
                <w:szCs w:val="24"/>
              </w:rPr>
            </w:pPr>
            <w:r w:rsidRPr="00FA5350">
              <w:rPr>
                <w:rFonts w:ascii="Sylfaen" w:hAnsi="Sylfaen"/>
                <w:sz w:val="20"/>
                <w:szCs w:val="24"/>
              </w:rPr>
              <w:t>3</w:t>
            </w:r>
          </w:p>
        </w:tc>
      </w:tr>
      <w:tr w:rsidR="00987979" w:rsidRPr="00FA5350" w14:paraId="7AC7DFF4" w14:textId="77777777" w:rsidTr="0052304A">
        <w:trPr>
          <w:jc w:val="center"/>
        </w:trPr>
        <w:tc>
          <w:tcPr>
            <w:tcW w:w="1064" w:type="dxa"/>
            <w:tcBorders>
              <w:bottom w:val="single" w:sz="4" w:space="0" w:color="auto"/>
            </w:tcBorders>
            <w:shd w:val="clear" w:color="auto" w:fill="auto"/>
            <w:tcMar>
              <w:top w:w="85" w:type="dxa"/>
              <w:bottom w:w="85" w:type="dxa"/>
            </w:tcMar>
          </w:tcPr>
          <w:p w14:paraId="1C3A329F" w14:textId="77777777" w:rsidR="00987979" w:rsidRPr="00FA5350" w:rsidRDefault="00987979" w:rsidP="0052304A">
            <w:pPr>
              <w:widowControl w:val="0"/>
              <w:spacing w:after="120" w:line="240" w:lineRule="auto"/>
              <w:jc w:val="center"/>
              <w:rPr>
                <w:rFonts w:ascii="Sylfaen" w:hAnsi="Sylfaen"/>
                <w:sz w:val="20"/>
                <w:szCs w:val="24"/>
              </w:rPr>
            </w:pPr>
            <w:r w:rsidRPr="00FA5350">
              <w:rPr>
                <w:rFonts w:ascii="Sylfaen" w:hAnsi="Sylfaen"/>
                <w:sz w:val="20"/>
                <w:szCs w:val="24"/>
              </w:rPr>
              <w:t>1</w:t>
            </w:r>
          </w:p>
        </w:tc>
        <w:tc>
          <w:tcPr>
            <w:tcW w:w="2615" w:type="dxa"/>
            <w:tcBorders>
              <w:left w:val="single" w:sz="4" w:space="0" w:color="auto"/>
              <w:bottom w:val="single" w:sz="4" w:space="0" w:color="auto"/>
            </w:tcBorders>
            <w:shd w:val="clear" w:color="auto" w:fill="auto"/>
            <w:tcMar>
              <w:top w:w="85" w:type="dxa"/>
              <w:bottom w:w="85" w:type="dxa"/>
            </w:tcMar>
          </w:tcPr>
          <w:p w14:paraId="7FB4B53E" w14:textId="77777777"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Ծածկագրային նշագիրը</w:t>
            </w:r>
          </w:p>
        </w:tc>
        <w:tc>
          <w:tcPr>
            <w:tcW w:w="5818" w:type="dxa"/>
            <w:shd w:val="clear" w:color="auto" w:fill="auto"/>
            <w:tcMar>
              <w:top w:w="85" w:type="dxa"/>
              <w:bottom w:w="85" w:type="dxa"/>
            </w:tcMar>
          </w:tcPr>
          <w:p w14:paraId="529A0BEA" w14:textId="77777777"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P.SS.15.OPR.016</w:t>
            </w:r>
          </w:p>
        </w:tc>
      </w:tr>
      <w:tr w:rsidR="00987979" w:rsidRPr="00FA5350" w14:paraId="3DDE4EEF" w14:textId="77777777" w:rsidTr="0052304A">
        <w:trPr>
          <w:jc w:val="center"/>
        </w:trPr>
        <w:tc>
          <w:tcPr>
            <w:tcW w:w="1064" w:type="dxa"/>
            <w:tcBorders>
              <w:top w:val="single" w:sz="4" w:space="0" w:color="auto"/>
              <w:bottom w:val="single" w:sz="4" w:space="0" w:color="auto"/>
            </w:tcBorders>
            <w:shd w:val="clear" w:color="auto" w:fill="auto"/>
            <w:tcMar>
              <w:top w:w="85" w:type="dxa"/>
              <w:bottom w:w="85" w:type="dxa"/>
            </w:tcMar>
          </w:tcPr>
          <w:p w14:paraId="60E78C93" w14:textId="77777777" w:rsidR="00987979" w:rsidRPr="00FA5350" w:rsidRDefault="00987979" w:rsidP="0052304A">
            <w:pPr>
              <w:widowControl w:val="0"/>
              <w:spacing w:after="120" w:line="240" w:lineRule="auto"/>
              <w:jc w:val="center"/>
              <w:rPr>
                <w:rFonts w:ascii="Sylfaen" w:hAnsi="Sylfaen"/>
                <w:sz w:val="20"/>
                <w:szCs w:val="24"/>
              </w:rPr>
            </w:pPr>
            <w:r w:rsidRPr="00FA5350">
              <w:rPr>
                <w:rFonts w:ascii="Sylfaen" w:hAnsi="Sylfaen"/>
                <w:sz w:val="20"/>
                <w:szCs w:val="24"/>
              </w:rPr>
              <w:t>2</w:t>
            </w:r>
          </w:p>
        </w:tc>
        <w:tc>
          <w:tcPr>
            <w:tcW w:w="2615" w:type="dxa"/>
            <w:tcBorders>
              <w:left w:val="single" w:sz="4" w:space="0" w:color="auto"/>
            </w:tcBorders>
            <w:shd w:val="clear" w:color="auto" w:fill="auto"/>
            <w:tcMar>
              <w:top w:w="85" w:type="dxa"/>
              <w:bottom w:w="85" w:type="dxa"/>
            </w:tcMar>
          </w:tcPr>
          <w:p w14:paraId="2E08C3D6" w14:textId="77777777"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Գործառնության անվանումը</w:t>
            </w:r>
          </w:p>
        </w:tc>
        <w:tc>
          <w:tcPr>
            <w:tcW w:w="5818" w:type="dxa"/>
            <w:shd w:val="clear" w:color="auto" w:fill="auto"/>
            <w:tcMar>
              <w:top w:w="85" w:type="dxa"/>
              <w:bottom w:w="85" w:type="dxa"/>
            </w:tcMar>
          </w:tcPr>
          <w:p w14:paraId="214DB9D1" w14:textId="02C06B9A"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 xml:space="preserve">հարցման մշակում </w:t>
            </w:r>
            <w:r w:rsidR="00ED7AFC">
              <w:rPr>
                <w:rFonts w:ascii="Sylfaen" w:hAnsi="Sylfaen"/>
                <w:sz w:val="20"/>
                <w:szCs w:val="24"/>
              </w:rPr>
              <w:t>և</w:t>
            </w:r>
            <w:r w:rsidRPr="00FA5350">
              <w:rPr>
                <w:rFonts w:ascii="Sylfaen" w:hAnsi="Sylfaen"/>
                <w:sz w:val="20"/>
                <w:szCs w:val="24"/>
              </w:rPr>
              <w:t xml:space="preserve"> արտադրողների ռեեստրից փոփոխված տեղեկությունների տրամադրում</w:t>
            </w:r>
          </w:p>
        </w:tc>
      </w:tr>
      <w:tr w:rsidR="00987979" w:rsidRPr="00FA5350" w14:paraId="4CC7F0E4" w14:textId="77777777" w:rsidTr="0052304A">
        <w:trPr>
          <w:jc w:val="center"/>
        </w:trPr>
        <w:tc>
          <w:tcPr>
            <w:tcW w:w="1064" w:type="dxa"/>
            <w:tcBorders>
              <w:top w:val="single" w:sz="4" w:space="0" w:color="auto"/>
              <w:bottom w:val="single" w:sz="4" w:space="0" w:color="auto"/>
            </w:tcBorders>
            <w:shd w:val="clear" w:color="auto" w:fill="auto"/>
            <w:tcMar>
              <w:top w:w="85" w:type="dxa"/>
              <w:bottom w:w="85" w:type="dxa"/>
            </w:tcMar>
          </w:tcPr>
          <w:p w14:paraId="1486EFA8" w14:textId="77777777" w:rsidR="00987979" w:rsidRPr="00FA5350" w:rsidRDefault="00987979" w:rsidP="0052304A">
            <w:pPr>
              <w:widowControl w:val="0"/>
              <w:spacing w:after="120" w:line="240" w:lineRule="auto"/>
              <w:jc w:val="center"/>
              <w:rPr>
                <w:rFonts w:ascii="Sylfaen" w:hAnsi="Sylfaen"/>
                <w:sz w:val="20"/>
                <w:szCs w:val="24"/>
              </w:rPr>
            </w:pPr>
            <w:r w:rsidRPr="00FA5350">
              <w:rPr>
                <w:rFonts w:ascii="Sylfaen" w:hAnsi="Sylfaen"/>
                <w:sz w:val="20"/>
                <w:szCs w:val="24"/>
              </w:rPr>
              <w:t>3</w:t>
            </w:r>
          </w:p>
        </w:tc>
        <w:tc>
          <w:tcPr>
            <w:tcW w:w="2615" w:type="dxa"/>
            <w:tcBorders>
              <w:left w:val="single" w:sz="4" w:space="0" w:color="auto"/>
            </w:tcBorders>
            <w:shd w:val="clear" w:color="auto" w:fill="auto"/>
            <w:tcMar>
              <w:top w:w="85" w:type="dxa"/>
              <w:bottom w:w="85" w:type="dxa"/>
            </w:tcMar>
          </w:tcPr>
          <w:p w14:paraId="17A4C8CA" w14:textId="77777777"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Կատարողը</w:t>
            </w:r>
          </w:p>
        </w:tc>
        <w:tc>
          <w:tcPr>
            <w:tcW w:w="5818" w:type="dxa"/>
            <w:shd w:val="clear" w:color="auto" w:fill="auto"/>
            <w:tcMar>
              <w:top w:w="85" w:type="dxa"/>
              <w:bottom w:w="85" w:type="dxa"/>
            </w:tcMar>
          </w:tcPr>
          <w:p w14:paraId="27B7AF2C" w14:textId="77777777"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Հանձնաժողով</w:t>
            </w:r>
          </w:p>
        </w:tc>
      </w:tr>
      <w:tr w:rsidR="00987979" w:rsidRPr="00FA5350" w14:paraId="32515BF5" w14:textId="77777777" w:rsidTr="0052304A">
        <w:trPr>
          <w:jc w:val="center"/>
        </w:trPr>
        <w:tc>
          <w:tcPr>
            <w:tcW w:w="1064" w:type="dxa"/>
            <w:tcBorders>
              <w:top w:val="single" w:sz="4" w:space="0" w:color="auto"/>
              <w:bottom w:val="single" w:sz="4" w:space="0" w:color="auto"/>
            </w:tcBorders>
            <w:shd w:val="clear" w:color="auto" w:fill="auto"/>
            <w:tcMar>
              <w:top w:w="85" w:type="dxa"/>
              <w:bottom w:w="85" w:type="dxa"/>
            </w:tcMar>
          </w:tcPr>
          <w:p w14:paraId="2D7146BA" w14:textId="77777777" w:rsidR="00987979" w:rsidRPr="00FA5350" w:rsidRDefault="00987979" w:rsidP="0052304A">
            <w:pPr>
              <w:widowControl w:val="0"/>
              <w:spacing w:after="120" w:line="240" w:lineRule="auto"/>
              <w:jc w:val="center"/>
              <w:rPr>
                <w:rFonts w:ascii="Sylfaen" w:hAnsi="Sylfaen"/>
                <w:sz w:val="20"/>
                <w:szCs w:val="24"/>
              </w:rPr>
            </w:pPr>
            <w:r w:rsidRPr="00FA5350">
              <w:rPr>
                <w:rFonts w:ascii="Sylfaen" w:hAnsi="Sylfaen"/>
                <w:sz w:val="20"/>
                <w:szCs w:val="24"/>
              </w:rPr>
              <w:t>4</w:t>
            </w:r>
          </w:p>
        </w:tc>
        <w:tc>
          <w:tcPr>
            <w:tcW w:w="2615" w:type="dxa"/>
            <w:tcBorders>
              <w:left w:val="single" w:sz="4" w:space="0" w:color="auto"/>
            </w:tcBorders>
            <w:shd w:val="clear" w:color="auto" w:fill="auto"/>
            <w:tcMar>
              <w:top w:w="85" w:type="dxa"/>
              <w:bottom w:w="85" w:type="dxa"/>
            </w:tcMar>
          </w:tcPr>
          <w:p w14:paraId="6DB3169F" w14:textId="77777777"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Կատարման պայմանները</w:t>
            </w:r>
          </w:p>
        </w:tc>
        <w:tc>
          <w:tcPr>
            <w:tcW w:w="5818" w:type="dxa"/>
            <w:shd w:val="clear" w:color="auto" w:fill="auto"/>
            <w:tcMar>
              <w:top w:w="85" w:type="dxa"/>
              <w:bottom w:w="85" w:type="dxa"/>
            </w:tcMar>
          </w:tcPr>
          <w:p w14:paraId="0A77D5CA" w14:textId="77777777"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կատարվում է արտադրողների ռեեստրից</w:t>
            </w:r>
            <w:r w:rsidR="00706E35">
              <w:rPr>
                <w:rFonts w:ascii="Sylfaen" w:hAnsi="Sylfaen"/>
                <w:sz w:val="20"/>
                <w:szCs w:val="24"/>
              </w:rPr>
              <w:t xml:space="preserve"> </w:t>
            </w:r>
            <w:r w:rsidRPr="00FA5350">
              <w:rPr>
                <w:rFonts w:ascii="Sylfaen" w:hAnsi="Sylfaen"/>
                <w:sz w:val="20"/>
                <w:szCs w:val="24"/>
              </w:rPr>
              <w:t>փոփոխված տեղեկություններ տրամադրելու հարցումը կատարողի կողմից ստանալու դեպքում («Արտադրողների ռեեստրից փոփոխված տեղեկությունների հարցում» գործառնություն (P.SS.15.OPR.015))</w:t>
            </w:r>
          </w:p>
        </w:tc>
      </w:tr>
      <w:tr w:rsidR="00987979" w:rsidRPr="00FA5350" w14:paraId="73009D82" w14:textId="77777777" w:rsidTr="0052304A">
        <w:trPr>
          <w:jc w:val="center"/>
        </w:trPr>
        <w:tc>
          <w:tcPr>
            <w:tcW w:w="1064" w:type="dxa"/>
            <w:tcBorders>
              <w:top w:val="single" w:sz="4" w:space="0" w:color="auto"/>
              <w:bottom w:val="single" w:sz="4" w:space="0" w:color="auto"/>
            </w:tcBorders>
            <w:shd w:val="clear" w:color="auto" w:fill="auto"/>
            <w:tcMar>
              <w:top w:w="85" w:type="dxa"/>
              <w:bottom w:w="85" w:type="dxa"/>
            </w:tcMar>
          </w:tcPr>
          <w:p w14:paraId="76419AF8" w14:textId="77777777" w:rsidR="00987979" w:rsidRPr="00FA5350" w:rsidRDefault="00987979" w:rsidP="0052304A">
            <w:pPr>
              <w:widowControl w:val="0"/>
              <w:spacing w:after="120" w:line="240" w:lineRule="auto"/>
              <w:jc w:val="center"/>
              <w:rPr>
                <w:rFonts w:ascii="Sylfaen" w:hAnsi="Sylfaen"/>
                <w:sz w:val="20"/>
                <w:szCs w:val="24"/>
              </w:rPr>
            </w:pPr>
            <w:r w:rsidRPr="00FA5350">
              <w:rPr>
                <w:rFonts w:ascii="Sylfaen" w:hAnsi="Sylfaen"/>
                <w:sz w:val="20"/>
                <w:szCs w:val="24"/>
              </w:rPr>
              <w:t>5</w:t>
            </w:r>
          </w:p>
        </w:tc>
        <w:tc>
          <w:tcPr>
            <w:tcW w:w="2615" w:type="dxa"/>
            <w:tcBorders>
              <w:left w:val="single" w:sz="4" w:space="0" w:color="auto"/>
            </w:tcBorders>
            <w:shd w:val="clear" w:color="auto" w:fill="auto"/>
            <w:tcMar>
              <w:top w:w="85" w:type="dxa"/>
              <w:bottom w:w="85" w:type="dxa"/>
            </w:tcMar>
          </w:tcPr>
          <w:p w14:paraId="4DE31B8C" w14:textId="77777777"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Սահմանափակումները</w:t>
            </w:r>
          </w:p>
        </w:tc>
        <w:tc>
          <w:tcPr>
            <w:tcW w:w="5818" w:type="dxa"/>
            <w:shd w:val="clear" w:color="auto" w:fill="auto"/>
            <w:tcMar>
              <w:top w:w="85" w:type="dxa"/>
              <w:bottom w:w="85" w:type="dxa"/>
            </w:tcMar>
          </w:tcPr>
          <w:p w14:paraId="1CA4A2A7" w14:textId="32F926C9"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ներկայացվող տեղեկատվության ձ</w:t>
            </w:r>
            <w:r w:rsidR="00ED7AFC">
              <w:rPr>
                <w:rFonts w:ascii="Sylfaen" w:hAnsi="Sylfaen"/>
                <w:sz w:val="20"/>
                <w:szCs w:val="24"/>
              </w:rPr>
              <w:t>և</w:t>
            </w:r>
            <w:r w:rsidRPr="00FA5350">
              <w:rPr>
                <w:rFonts w:ascii="Sylfaen" w:hAnsi="Sylfaen"/>
                <w:sz w:val="20"/>
                <w:szCs w:val="24"/>
              </w:rPr>
              <w:t xml:space="preserve">աչափն ու կառուցվածքը պետք է համապատասխանեն Էլեկտրոնային փաստաթղթերի </w:t>
            </w:r>
            <w:r w:rsidR="00ED7AFC">
              <w:rPr>
                <w:rFonts w:ascii="Sylfaen" w:hAnsi="Sylfaen"/>
                <w:sz w:val="20"/>
                <w:szCs w:val="24"/>
              </w:rPr>
              <w:t>և</w:t>
            </w:r>
            <w:r w:rsidRPr="00FA5350">
              <w:rPr>
                <w:rFonts w:ascii="Sylfaen" w:hAnsi="Sylfaen"/>
                <w:sz w:val="20"/>
                <w:szCs w:val="24"/>
              </w:rPr>
              <w:t xml:space="preserve"> տեղեկությունների ձ</w:t>
            </w:r>
            <w:r w:rsidR="00ED7AFC">
              <w:rPr>
                <w:rFonts w:ascii="Sylfaen" w:hAnsi="Sylfaen"/>
                <w:sz w:val="20"/>
                <w:szCs w:val="24"/>
              </w:rPr>
              <w:t>և</w:t>
            </w:r>
            <w:r w:rsidRPr="00FA5350">
              <w:rPr>
                <w:rFonts w:ascii="Sylfaen" w:hAnsi="Sylfaen"/>
                <w:sz w:val="20"/>
                <w:szCs w:val="24"/>
              </w:rPr>
              <w:t xml:space="preserve">աչափերի ու կառուցվածքների նկարագրությանը։ Հաղորդագրությունը </w:t>
            </w:r>
            <w:r w:rsidR="00ED7AFC">
              <w:rPr>
                <w:rFonts w:ascii="Sylfaen" w:hAnsi="Sylfaen"/>
                <w:sz w:val="20"/>
                <w:szCs w:val="24"/>
              </w:rPr>
              <w:t>և</w:t>
            </w:r>
            <w:r w:rsidRPr="00FA5350">
              <w:rPr>
                <w:rFonts w:ascii="Sylfaen" w:hAnsi="Sylfaen"/>
                <w:sz w:val="20"/>
                <w:szCs w:val="24"/>
              </w:rPr>
              <w:t xml:space="preserve"> էլեկտրոնային փաստաթուղթը (տեղեկությունները) պետք է համապատասխանեն էլեկտրոնային փաստաթղթի (տեղեկությունների) վավերապայմանների լրացման պահանջներին, որոնք նախատեսված են Լիազորված մարմինների </w:t>
            </w:r>
            <w:r w:rsidR="00ED7AFC">
              <w:rPr>
                <w:rFonts w:ascii="Sylfaen" w:hAnsi="Sylfaen"/>
                <w:sz w:val="20"/>
                <w:szCs w:val="24"/>
              </w:rPr>
              <w:t>և</w:t>
            </w:r>
            <w:r w:rsidRPr="00FA5350">
              <w:rPr>
                <w:rFonts w:ascii="Sylfaen" w:hAnsi="Sylfaen"/>
                <w:sz w:val="20"/>
                <w:szCs w:val="24"/>
              </w:rPr>
              <w:t xml:space="preserve"> Հանձնաժողովի միջ</w:t>
            </w:r>
            <w:r w:rsidR="00ED7AFC">
              <w:rPr>
                <w:rFonts w:ascii="Sylfaen" w:hAnsi="Sylfaen"/>
                <w:sz w:val="20"/>
                <w:szCs w:val="24"/>
              </w:rPr>
              <w:t>և</w:t>
            </w:r>
            <w:r w:rsidRPr="00FA5350">
              <w:rPr>
                <w:rFonts w:ascii="Sylfaen" w:hAnsi="Sylfaen"/>
                <w:sz w:val="20"/>
                <w:szCs w:val="24"/>
              </w:rPr>
              <w:t xml:space="preserve"> տեղեկատվական փոխգործակցության կանոնակարգով</w:t>
            </w:r>
          </w:p>
        </w:tc>
      </w:tr>
      <w:tr w:rsidR="00987979" w:rsidRPr="00FA5350" w14:paraId="795A96CA" w14:textId="77777777" w:rsidTr="0052304A">
        <w:trPr>
          <w:jc w:val="center"/>
        </w:trPr>
        <w:tc>
          <w:tcPr>
            <w:tcW w:w="1064" w:type="dxa"/>
            <w:tcBorders>
              <w:top w:val="single" w:sz="4" w:space="0" w:color="auto"/>
              <w:bottom w:val="single" w:sz="4" w:space="0" w:color="auto"/>
            </w:tcBorders>
            <w:shd w:val="clear" w:color="auto" w:fill="auto"/>
            <w:tcMar>
              <w:top w:w="85" w:type="dxa"/>
              <w:bottom w:w="85" w:type="dxa"/>
            </w:tcMar>
          </w:tcPr>
          <w:p w14:paraId="79A770F2" w14:textId="77777777" w:rsidR="00987979" w:rsidRPr="00FA5350" w:rsidRDefault="00987979" w:rsidP="0052304A">
            <w:pPr>
              <w:widowControl w:val="0"/>
              <w:spacing w:after="120" w:line="240" w:lineRule="auto"/>
              <w:jc w:val="center"/>
              <w:rPr>
                <w:rFonts w:ascii="Sylfaen" w:hAnsi="Sylfaen"/>
                <w:sz w:val="20"/>
                <w:szCs w:val="24"/>
              </w:rPr>
            </w:pPr>
            <w:r w:rsidRPr="00FA5350">
              <w:rPr>
                <w:rFonts w:ascii="Sylfaen" w:hAnsi="Sylfaen"/>
                <w:sz w:val="20"/>
                <w:szCs w:val="24"/>
              </w:rPr>
              <w:t>6</w:t>
            </w:r>
          </w:p>
        </w:tc>
        <w:tc>
          <w:tcPr>
            <w:tcW w:w="2615" w:type="dxa"/>
            <w:tcBorders>
              <w:left w:val="single" w:sz="4" w:space="0" w:color="auto"/>
            </w:tcBorders>
            <w:shd w:val="clear" w:color="auto" w:fill="auto"/>
            <w:tcMar>
              <w:top w:w="85" w:type="dxa"/>
              <w:bottom w:w="85" w:type="dxa"/>
            </w:tcMar>
          </w:tcPr>
          <w:p w14:paraId="27A4E356" w14:textId="77777777"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Գործառնության նկարագրությունը</w:t>
            </w:r>
          </w:p>
        </w:tc>
        <w:tc>
          <w:tcPr>
            <w:tcW w:w="5818" w:type="dxa"/>
            <w:shd w:val="clear" w:color="auto" w:fill="auto"/>
            <w:tcMar>
              <w:top w:w="85" w:type="dxa"/>
              <w:bottom w:w="85" w:type="dxa"/>
            </w:tcMar>
          </w:tcPr>
          <w:p w14:paraId="7BB2119C" w14:textId="5E6BD173"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 xml:space="preserve">կատարողն իրականացնում է հարցման մշակումը՝ Լիազորված մարմինների </w:t>
            </w:r>
            <w:r w:rsidR="00ED7AFC">
              <w:rPr>
                <w:rFonts w:ascii="Sylfaen" w:hAnsi="Sylfaen"/>
                <w:sz w:val="20"/>
                <w:szCs w:val="24"/>
              </w:rPr>
              <w:t>և</w:t>
            </w:r>
            <w:r w:rsidRPr="00FA5350">
              <w:rPr>
                <w:rFonts w:ascii="Sylfaen" w:hAnsi="Sylfaen"/>
                <w:sz w:val="20"/>
                <w:szCs w:val="24"/>
              </w:rPr>
              <w:t xml:space="preserve"> Հանձնաժողովի միջ</w:t>
            </w:r>
            <w:r w:rsidR="00ED7AFC">
              <w:rPr>
                <w:rFonts w:ascii="Sylfaen" w:hAnsi="Sylfaen"/>
                <w:sz w:val="20"/>
                <w:szCs w:val="24"/>
              </w:rPr>
              <w:t>և</w:t>
            </w:r>
            <w:r w:rsidRPr="00FA5350">
              <w:rPr>
                <w:rFonts w:ascii="Sylfaen" w:hAnsi="Sylfaen"/>
                <w:sz w:val="20"/>
                <w:szCs w:val="24"/>
              </w:rPr>
              <w:t xml:space="preserve"> տեղեկատվական փոխգործակցության կանոնակարգին համապատասխան, ձ</w:t>
            </w:r>
            <w:r w:rsidR="00ED7AFC">
              <w:rPr>
                <w:rFonts w:ascii="Sylfaen" w:hAnsi="Sylfaen"/>
                <w:sz w:val="20"/>
                <w:szCs w:val="24"/>
              </w:rPr>
              <w:t>և</w:t>
            </w:r>
            <w:r w:rsidRPr="00FA5350">
              <w:rPr>
                <w:rFonts w:ascii="Sylfaen" w:hAnsi="Sylfaen"/>
                <w:sz w:val="20"/>
                <w:szCs w:val="24"/>
              </w:rPr>
              <w:t xml:space="preserve">ավորում </w:t>
            </w:r>
            <w:r w:rsidR="00ED7AFC">
              <w:rPr>
                <w:rFonts w:ascii="Sylfaen" w:hAnsi="Sylfaen"/>
                <w:sz w:val="20"/>
                <w:szCs w:val="24"/>
              </w:rPr>
              <w:t>և</w:t>
            </w:r>
            <w:r w:rsidRPr="00FA5350">
              <w:rPr>
                <w:rFonts w:ascii="Sylfaen" w:hAnsi="Sylfaen"/>
                <w:sz w:val="20"/>
                <w:szCs w:val="24"/>
              </w:rPr>
              <w:t xml:space="preserve"> լիազորված մարմին է ներկայացնում արտադրողների ռեեստրից փոփոխված տեղեկությունները՝ հարցման մեջ նշված պարամետրերին համապատասխան, կամ հարցման պարամետրերը բավարարող տեղեկությունների բացակայության մասին ծանուցումը</w:t>
            </w:r>
          </w:p>
        </w:tc>
      </w:tr>
      <w:tr w:rsidR="00987979" w:rsidRPr="00FA5350" w14:paraId="57FA69EE" w14:textId="77777777" w:rsidTr="0052304A">
        <w:trPr>
          <w:jc w:val="center"/>
        </w:trPr>
        <w:tc>
          <w:tcPr>
            <w:tcW w:w="1064" w:type="dxa"/>
            <w:tcBorders>
              <w:top w:val="single" w:sz="4" w:space="0" w:color="auto"/>
            </w:tcBorders>
            <w:shd w:val="clear" w:color="auto" w:fill="auto"/>
            <w:tcMar>
              <w:top w:w="85" w:type="dxa"/>
              <w:bottom w:w="85" w:type="dxa"/>
            </w:tcMar>
          </w:tcPr>
          <w:p w14:paraId="2357ACCF" w14:textId="77777777" w:rsidR="00987979" w:rsidRPr="00FA5350" w:rsidRDefault="00987979" w:rsidP="0052304A">
            <w:pPr>
              <w:widowControl w:val="0"/>
              <w:spacing w:after="120" w:line="240" w:lineRule="auto"/>
              <w:jc w:val="center"/>
              <w:rPr>
                <w:rFonts w:ascii="Sylfaen" w:hAnsi="Sylfaen"/>
                <w:sz w:val="20"/>
                <w:szCs w:val="24"/>
              </w:rPr>
            </w:pPr>
            <w:r w:rsidRPr="00FA5350">
              <w:rPr>
                <w:rFonts w:ascii="Sylfaen" w:hAnsi="Sylfaen"/>
                <w:sz w:val="20"/>
                <w:szCs w:val="24"/>
              </w:rPr>
              <w:t>7</w:t>
            </w:r>
          </w:p>
        </w:tc>
        <w:tc>
          <w:tcPr>
            <w:tcW w:w="2615" w:type="dxa"/>
            <w:tcBorders>
              <w:left w:val="single" w:sz="4" w:space="0" w:color="auto"/>
            </w:tcBorders>
            <w:shd w:val="clear" w:color="auto" w:fill="auto"/>
            <w:tcMar>
              <w:top w:w="85" w:type="dxa"/>
              <w:bottom w:w="85" w:type="dxa"/>
            </w:tcMar>
          </w:tcPr>
          <w:p w14:paraId="758D4A8D" w14:textId="77777777"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Արդյունքները</w:t>
            </w:r>
          </w:p>
        </w:tc>
        <w:tc>
          <w:tcPr>
            <w:tcW w:w="5818" w:type="dxa"/>
            <w:shd w:val="clear" w:color="auto" w:fill="auto"/>
            <w:tcMar>
              <w:top w:w="85" w:type="dxa"/>
              <w:bottom w:w="85" w:type="dxa"/>
            </w:tcMar>
          </w:tcPr>
          <w:p w14:paraId="4871FCC2" w14:textId="77777777"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լիազորված մարմին են ուղարկվել արտադրողների ռեեստրից փոփոխված տեղեկությունները կամ հարցման պարամետրերը բավարարող՝ արտադրողների ռեեստրից տեղեկությունների բացակայության մասին ծանուցումը</w:t>
            </w:r>
          </w:p>
        </w:tc>
      </w:tr>
    </w:tbl>
    <w:p w14:paraId="3CBEA5EE" w14:textId="77777777" w:rsidR="00987979" w:rsidRPr="00987979" w:rsidRDefault="00987979" w:rsidP="00987979">
      <w:pPr>
        <w:widowControl w:val="0"/>
        <w:spacing w:after="160" w:line="360" w:lineRule="auto"/>
        <w:rPr>
          <w:rFonts w:ascii="Sylfaen" w:hAnsi="Sylfaen"/>
          <w:sz w:val="24"/>
          <w:szCs w:val="24"/>
        </w:rPr>
      </w:pPr>
    </w:p>
    <w:p w14:paraId="78F06676" w14:textId="77777777" w:rsidR="00987979" w:rsidRPr="00987979" w:rsidRDefault="00987979" w:rsidP="00987979">
      <w:pPr>
        <w:widowControl w:val="0"/>
        <w:spacing w:after="160" w:line="360" w:lineRule="auto"/>
        <w:jc w:val="right"/>
        <w:rPr>
          <w:rFonts w:ascii="Sylfaen" w:hAnsi="Sylfaen"/>
          <w:sz w:val="24"/>
          <w:szCs w:val="24"/>
        </w:rPr>
      </w:pPr>
      <w:r w:rsidRPr="00987979">
        <w:rPr>
          <w:rFonts w:ascii="Sylfaen" w:hAnsi="Sylfaen"/>
          <w:sz w:val="24"/>
          <w:szCs w:val="24"/>
        </w:rPr>
        <w:t>Աղյուսակ 28</w:t>
      </w:r>
    </w:p>
    <w:p w14:paraId="3997B640" w14:textId="1B4049BD" w:rsidR="00987979" w:rsidRPr="00987979" w:rsidRDefault="00987979" w:rsidP="00987979">
      <w:pPr>
        <w:widowControl w:val="0"/>
        <w:spacing w:after="160" w:line="360" w:lineRule="auto"/>
        <w:jc w:val="center"/>
        <w:rPr>
          <w:rFonts w:ascii="Sylfaen" w:hAnsi="Sylfaen"/>
          <w:sz w:val="24"/>
          <w:szCs w:val="24"/>
        </w:rPr>
      </w:pPr>
      <w:r w:rsidRPr="00987979">
        <w:rPr>
          <w:rFonts w:ascii="Sylfaen" w:hAnsi="Sylfaen"/>
          <w:sz w:val="24"/>
          <w:szCs w:val="24"/>
        </w:rPr>
        <w:t xml:space="preserve">«Արտադրողների ռեեստրից փոփոխված տեղեկությունների ընդունում </w:t>
      </w:r>
      <w:r w:rsidR="00ED7AFC">
        <w:rPr>
          <w:rFonts w:ascii="Sylfaen" w:hAnsi="Sylfaen"/>
          <w:sz w:val="24"/>
          <w:szCs w:val="24"/>
        </w:rPr>
        <w:t>և</w:t>
      </w:r>
      <w:r w:rsidRPr="00987979">
        <w:rPr>
          <w:rFonts w:ascii="Sylfaen" w:hAnsi="Sylfaen"/>
          <w:sz w:val="24"/>
          <w:szCs w:val="24"/>
        </w:rPr>
        <w:t xml:space="preserve"> մշակում» գործառնության (P.SS.15.OPR.017) նկարագրությունը</w:t>
      </w:r>
    </w:p>
    <w:tbl>
      <w:tblPr>
        <w:tblW w:w="94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135"/>
        <w:gridCol w:w="2544"/>
        <w:gridCol w:w="5818"/>
      </w:tblGrid>
      <w:tr w:rsidR="00987979" w:rsidRPr="00FA5350" w14:paraId="325B59D1" w14:textId="77777777" w:rsidTr="0052304A">
        <w:trPr>
          <w:tblHeader/>
          <w:jc w:val="center"/>
        </w:trPr>
        <w:tc>
          <w:tcPr>
            <w:tcW w:w="1135" w:type="dxa"/>
            <w:shd w:val="clear" w:color="auto" w:fill="auto"/>
            <w:tcMar>
              <w:top w:w="85" w:type="dxa"/>
              <w:bottom w:w="85" w:type="dxa"/>
            </w:tcMar>
          </w:tcPr>
          <w:p w14:paraId="0C3798FC" w14:textId="77777777" w:rsidR="00987979" w:rsidRPr="00FA5350" w:rsidRDefault="00987979" w:rsidP="0052304A">
            <w:pPr>
              <w:widowControl w:val="0"/>
              <w:spacing w:after="120" w:line="240" w:lineRule="auto"/>
              <w:jc w:val="center"/>
              <w:rPr>
                <w:rFonts w:ascii="Sylfaen" w:hAnsi="Sylfaen"/>
                <w:sz w:val="20"/>
                <w:szCs w:val="24"/>
              </w:rPr>
            </w:pPr>
            <w:r w:rsidRPr="00FA5350">
              <w:rPr>
                <w:rFonts w:ascii="Sylfaen" w:hAnsi="Sylfaen"/>
                <w:sz w:val="20"/>
                <w:szCs w:val="24"/>
              </w:rPr>
              <w:t>Համարը՝ ը/կ</w:t>
            </w:r>
          </w:p>
        </w:tc>
        <w:tc>
          <w:tcPr>
            <w:tcW w:w="2544" w:type="dxa"/>
            <w:shd w:val="clear" w:color="auto" w:fill="auto"/>
            <w:tcMar>
              <w:top w:w="85" w:type="dxa"/>
              <w:bottom w:w="85" w:type="dxa"/>
            </w:tcMar>
          </w:tcPr>
          <w:p w14:paraId="4BF4A5F5" w14:textId="77777777" w:rsidR="00987979" w:rsidRPr="00FA5350" w:rsidRDefault="00987979" w:rsidP="0052304A">
            <w:pPr>
              <w:widowControl w:val="0"/>
              <w:spacing w:after="120" w:line="240" w:lineRule="auto"/>
              <w:jc w:val="center"/>
              <w:rPr>
                <w:rFonts w:ascii="Sylfaen" w:hAnsi="Sylfaen"/>
                <w:sz w:val="20"/>
                <w:szCs w:val="24"/>
              </w:rPr>
            </w:pPr>
            <w:r w:rsidRPr="00FA5350">
              <w:rPr>
                <w:rFonts w:ascii="Sylfaen" w:hAnsi="Sylfaen"/>
                <w:sz w:val="20"/>
                <w:szCs w:val="24"/>
              </w:rPr>
              <w:t>Տարրի նշագիրը</w:t>
            </w:r>
          </w:p>
        </w:tc>
        <w:tc>
          <w:tcPr>
            <w:tcW w:w="5818" w:type="dxa"/>
            <w:shd w:val="clear" w:color="auto" w:fill="auto"/>
            <w:tcMar>
              <w:top w:w="85" w:type="dxa"/>
              <w:bottom w:w="85" w:type="dxa"/>
            </w:tcMar>
          </w:tcPr>
          <w:p w14:paraId="038F7A81" w14:textId="77777777" w:rsidR="00987979" w:rsidRPr="00FA5350" w:rsidRDefault="00987979" w:rsidP="0052304A">
            <w:pPr>
              <w:widowControl w:val="0"/>
              <w:spacing w:after="120" w:line="240" w:lineRule="auto"/>
              <w:jc w:val="center"/>
              <w:rPr>
                <w:rFonts w:ascii="Sylfaen" w:hAnsi="Sylfaen"/>
                <w:sz w:val="20"/>
                <w:szCs w:val="24"/>
              </w:rPr>
            </w:pPr>
            <w:r w:rsidRPr="00FA5350">
              <w:rPr>
                <w:rFonts w:ascii="Sylfaen" w:hAnsi="Sylfaen"/>
                <w:sz w:val="20"/>
                <w:szCs w:val="24"/>
              </w:rPr>
              <w:t>Նկարագրությունը</w:t>
            </w:r>
          </w:p>
        </w:tc>
      </w:tr>
      <w:tr w:rsidR="00987979" w:rsidRPr="00FA5350" w14:paraId="6E41ECE2" w14:textId="77777777" w:rsidTr="0052304A">
        <w:trPr>
          <w:tblHeader/>
          <w:jc w:val="center"/>
        </w:trPr>
        <w:tc>
          <w:tcPr>
            <w:tcW w:w="1135" w:type="dxa"/>
            <w:shd w:val="clear" w:color="auto" w:fill="auto"/>
            <w:tcMar>
              <w:top w:w="85" w:type="dxa"/>
              <w:bottom w:w="85" w:type="dxa"/>
            </w:tcMar>
            <w:vAlign w:val="center"/>
          </w:tcPr>
          <w:p w14:paraId="75916E2E" w14:textId="77777777" w:rsidR="00987979" w:rsidRPr="00FA5350" w:rsidRDefault="00987979" w:rsidP="0052304A">
            <w:pPr>
              <w:widowControl w:val="0"/>
              <w:spacing w:after="120" w:line="240" w:lineRule="auto"/>
              <w:jc w:val="center"/>
              <w:rPr>
                <w:rFonts w:ascii="Sylfaen" w:hAnsi="Sylfaen"/>
                <w:sz w:val="20"/>
                <w:szCs w:val="24"/>
              </w:rPr>
            </w:pPr>
            <w:r w:rsidRPr="00FA5350">
              <w:rPr>
                <w:rFonts w:ascii="Sylfaen" w:hAnsi="Sylfaen"/>
                <w:sz w:val="20"/>
                <w:szCs w:val="24"/>
              </w:rPr>
              <w:t>1</w:t>
            </w:r>
          </w:p>
        </w:tc>
        <w:tc>
          <w:tcPr>
            <w:tcW w:w="2544" w:type="dxa"/>
            <w:shd w:val="clear" w:color="auto" w:fill="auto"/>
            <w:tcMar>
              <w:top w:w="85" w:type="dxa"/>
              <w:bottom w:w="85" w:type="dxa"/>
            </w:tcMar>
            <w:vAlign w:val="center"/>
          </w:tcPr>
          <w:p w14:paraId="673CD0F2" w14:textId="77777777" w:rsidR="00987979" w:rsidRPr="00FA5350" w:rsidRDefault="00987979" w:rsidP="0052304A">
            <w:pPr>
              <w:widowControl w:val="0"/>
              <w:spacing w:after="120" w:line="240" w:lineRule="auto"/>
              <w:jc w:val="center"/>
              <w:rPr>
                <w:rFonts w:ascii="Sylfaen" w:hAnsi="Sylfaen"/>
                <w:sz w:val="20"/>
                <w:szCs w:val="24"/>
              </w:rPr>
            </w:pPr>
            <w:r w:rsidRPr="00FA5350">
              <w:rPr>
                <w:rFonts w:ascii="Sylfaen" w:hAnsi="Sylfaen"/>
                <w:sz w:val="20"/>
                <w:szCs w:val="24"/>
              </w:rPr>
              <w:t>2</w:t>
            </w:r>
          </w:p>
        </w:tc>
        <w:tc>
          <w:tcPr>
            <w:tcW w:w="5818" w:type="dxa"/>
            <w:shd w:val="clear" w:color="auto" w:fill="auto"/>
            <w:tcMar>
              <w:top w:w="85" w:type="dxa"/>
              <w:bottom w:w="85" w:type="dxa"/>
            </w:tcMar>
            <w:vAlign w:val="center"/>
          </w:tcPr>
          <w:p w14:paraId="2328C608" w14:textId="77777777" w:rsidR="00987979" w:rsidRPr="00FA5350" w:rsidRDefault="00987979" w:rsidP="0052304A">
            <w:pPr>
              <w:widowControl w:val="0"/>
              <w:spacing w:after="120" w:line="240" w:lineRule="auto"/>
              <w:jc w:val="center"/>
              <w:rPr>
                <w:rFonts w:ascii="Sylfaen" w:hAnsi="Sylfaen"/>
                <w:sz w:val="20"/>
                <w:szCs w:val="24"/>
              </w:rPr>
            </w:pPr>
            <w:r w:rsidRPr="00FA5350">
              <w:rPr>
                <w:rFonts w:ascii="Sylfaen" w:hAnsi="Sylfaen"/>
                <w:sz w:val="20"/>
                <w:szCs w:val="24"/>
              </w:rPr>
              <w:t>3</w:t>
            </w:r>
          </w:p>
        </w:tc>
      </w:tr>
      <w:tr w:rsidR="00987979" w:rsidRPr="00FA5350" w14:paraId="73828420" w14:textId="77777777" w:rsidTr="0052304A">
        <w:trPr>
          <w:jc w:val="center"/>
        </w:trPr>
        <w:tc>
          <w:tcPr>
            <w:tcW w:w="1135" w:type="dxa"/>
            <w:tcBorders>
              <w:bottom w:val="single" w:sz="4" w:space="0" w:color="auto"/>
            </w:tcBorders>
            <w:shd w:val="clear" w:color="auto" w:fill="auto"/>
            <w:tcMar>
              <w:top w:w="85" w:type="dxa"/>
              <w:bottom w:w="85" w:type="dxa"/>
            </w:tcMar>
          </w:tcPr>
          <w:p w14:paraId="72297AFB" w14:textId="77777777" w:rsidR="00987979" w:rsidRPr="00FA5350" w:rsidRDefault="00987979" w:rsidP="0052304A">
            <w:pPr>
              <w:widowControl w:val="0"/>
              <w:spacing w:after="120" w:line="240" w:lineRule="auto"/>
              <w:jc w:val="center"/>
              <w:rPr>
                <w:rFonts w:ascii="Sylfaen" w:hAnsi="Sylfaen"/>
                <w:sz w:val="20"/>
                <w:szCs w:val="24"/>
              </w:rPr>
            </w:pPr>
            <w:r w:rsidRPr="00FA5350">
              <w:rPr>
                <w:rFonts w:ascii="Sylfaen" w:hAnsi="Sylfaen"/>
                <w:sz w:val="20"/>
                <w:szCs w:val="24"/>
              </w:rPr>
              <w:t>1</w:t>
            </w:r>
          </w:p>
        </w:tc>
        <w:tc>
          <w:tcPr>
            <w:tcW w:w="2544" w:type="dxa"/>
            <w:tcBorders>
              <w:left w:val="single" w:sz="4" w:space="0" w:color="auto"/>
              <w:bottom w:val="single" w:sz="4" w:space="0" w:color="auto"/>
            </w:tcBorders>
            <w:shd w:val="clear" w:color="auto" w:fill="auto"/>
            <w:tcMar>
              <w:top w:w="85" w:type="dxa"/>
              <w:bottom w:w="85" w:type="dxa"/>
            </w:tcMar>
          </w:tcPr>
          <w:p w14:paraId="3C5FEA24" w14:textId="77777777"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Ծածկագրային նշագիրը</w:t>
            </w:r>
          </w:p>
        </w:tc>
        <w:tc>
          <w:tcPr>
            <w:tcW w:w="5818" w:type="dxa"/>
            <w:shd w:val="clear" w:color="auto" w:fill="auto"/>
            <w:tcMar>
              <w:top w:w="85" w:type="dxa"/>
              <w:bottom w:w="85" w:type="dxa"/>
            </w:tcMar>
          </w:tcPr>
          <w:p w14:paraId="46A643C4" w14:textId="77777777"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P.SS.15.OPR.017</w:t>
            </w:r>
          </w:p>
        </w:tc>
      </w:tr>
      <w:tr w:rsidR="00987979" w:rsidRPr="00FA5350" w14:paraId="5523DAC5" w14:textId="77777777" w:rsidTr="0052304A">
        <w:trPr>
          <w:jc w:val="center"/>
        </w:trPr>
        <w:tc>
          <w:tcPr>
            <w:tcW w:w="1135" w:type="dxa"/>
            <w:tcBorders>
              <w:top w:val="single" w:sz="4" w:space="0" w:color="auto"/>
              <w:bottom w:val="single" w:sz="4" w:space="0" w:color="auto"/>
            </w:tcBorders>
            <w:shd w:val="clear" w:color="auto" w:fill="auto"/>
            <w:tcMar>
              <w:top w:w="85" w:type="dxa"/>
              <w:bottom w:w="85" w:type="dxa"/>
            </w:tcMar>
          </w:tcPr>
          <w:p w14:paraId="7113BC3A" w14:textId="77777777" w:rsidR="00987979" w:rsidRPr="00FA5350" w:rsidRDefault="00987979" w:rsidP="0052304A">
            <w:pPr>
              <w:widowControl w:val="0"/>
              <w:spacing w:after="120" w:line="240" w:lineRule="auto"/>
              <w:jc w:val="center"/>
              <w:rPr>
                <w:rFonts w:ascii="Sylfaen" w:hAnsi="Sylfaen"/>
                <w:sz w:val="20"/>
                <w:szCs w:val="24"/>
              </w:rPr>
            </w:pPr>
            <w:r w:rsidRPr="00FA5350">
              <w:rPr>
                <w:rFonts w:ascii="Sylfaen" w:hAnsi="Sylfaen"/>
                <w:sz w:val="20"/>
                <w:szCs w:val="24"/>
              </w:rPr>
              <w:t>2</w:t>
            </w:r>
          </w:p>
        </w:tc>
        <w:tc>
          <w:tcPr>
            <w:tcW w:w="2544" w:type="dxa"/>
            <w:tcBorders>
              <w:left w:val="single" w:sz="4" w:space="0" w:color="auto"/>
            </w:tcBorders>
            <w:shd w:val="clear" w:color="auto" w:fill="auto"/>
            <w:tcMar>
              <w:top w:w="85" w:type="dxa"/>
              <w:bottom w:w="85" w:type="dxa"/>
            </w:tcMar>
          </w:tcPr>
          <w:p w14:paraId="1D28FFF9" w14:textId="77777777"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Գործառնության անվանումը</w:t>
            </w:r>
          </w:p>
        </w:tc>
        <w:tc>
          <w:tcPr>
            <w:tcW w:w="5818" w:type="dxa"/>
            <w:shd w:val="clear" w:color="auto" w:fill="auto"/>
            <w:tcMar>
              <w:top w:w="85" w:type="dxa"/>
              <w:bottom w:w="85" w:type="dxa"/>
            </w:tcMar>
          </w:tcPr>
          <w:p w14:paraId="48F0B385" w14:textId="661862E6"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 xml:space="preserve">արտադրողների ռեեստրից փոփոխված տեղեկությունների ընդունում </w:t>
            </w:r>
            <w:r w:rsidR="00ED7AFC">
              <w:rPr>
                <w:rFonts w:ascii="Sylfaen" w:hAnsi="Sylfaen"/>
                <w:sz w:val="20"/>
                <w:szCs w:val="24"/>
              </w:rPr>
              <w:t>և</w:t>
            </w:r>
            <w:r w:rsidRPr="00FA5350">
              <w:rPr>
                <w:rFonts w:ascii="Sylfaen" w:hAnsi="Sylfaen"/>
                <w:sz w:val="20"/>
                <w:szCs w:val="24"/>
              </w:rPr>
              <w:t xml:space="preserve"> մշակում</w:t>
            </w:r>
          </w:p>
        </w:tc>
      </w:tr>
      <w:tr w:rsidR="00987979" w:rsidRPr="00FA5350" w14:paraId="474BEC8C" w14:textId="77777777" w:rsidTr="0052304A">
        <w:trPr>
          <w:jc w:val="center"/>
        </w:trPr>
        <w:tc>
          <w:tcPr>
            <w:tcW w:w="1135" w:type="dxa"/>
            <w:tcBorders>
              <w:top w:val="single" w:sz="4" w:space="0" w:color="auto"/>
              <w:bottom w:val="single" w:sz="4" w:space="0" w:color="auto"/>
            </w:tcBorders>
            <w:shd w:val="clear" w:color="auto" w:fill="auto"/>
            <w:tcMar>
              <w:top w:w="85" w:type="dxa"/>
              <w:bottom w:w="85" w:type="dxa"/>
            </w:tcMar>
          </w:tcPr>
          <w:p w14:paraId="5B8C8F28" w14:textId="77777777" w:rsidR="00987979" w:rsidRPr="00FA5350" w:rsidRDefault="00987979" w:rsidP="0052304A">
            <w:pPr>
              <w:widowControl w:val="0"/>
              <w:spacing w:after="120" w:line="240" w:lineRule="auto"/>
              <w:jc w:val="center"/>
              <w:rPr>
                <w:rFonts w:ascii="Sylfaen" w:hAnsi="Sylfaen"/>
                <w:sz w:val="20"/>
                <w:szCs w:val="24"/>
              </w:rPr>
            </w:pPr>
            <w:r w:rsidRPr="00FA5350">
              <w:rPr>
                <w:rFonts w:ascii="Sylfaen" w:hAnsi="Sylfaen"/>
                <w:sz w:val="20"/>
                <w:szCs w:val="24"/>
              </w:rPr>
              <w:t>3</w:t>
            </w:r>
          </w:p>
        </w:tc>
        <w:tc>
          <w:tcPr>
            <w:tcW w:w="2544" w:type="dxa"/>
            <w:tcBorders>
              <w:left w:val="single" w:sz="4" w:space="0" w:color="auto"/>
            </w:tcBorders>
            <w:shd w:val="clear" w:color="auto" w:fill="auto"/>
            <w:tcMar>
              <w:top w:w="85" w:type="dxa"/>
              <w:bottom w:w="85" w:type="dxa"/>
            </w:tcMar>
          </w:tcPr>
          <w:p w14:paraId="3A5CD855" w14:textId="77777777"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Կատարողը</w:t>
            </w:r>
          </w:p>
        </w:tc>
        <w:tc>
          <w:tcPr>
            <w:tcW w:w="5818" w:type="dxa"/>
            <w:shd w:val="clear" w:color="auto" w:fill="auto"/>
            <w:tcMar>
              <w:top w:w="85" w:type="dxa"/>
              <w:bottom w:w="85" w:type="dxa"/>
            </w:tcMar>
          </w:tcPr>
          <w:p w14:paraId="16E416D0" w14:textId="77777777"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լիազորված մարմին</w:t>
            </w:r>
          </w:p>
        </w:tc>
      </w:tr>
      <w:tr w:rsidR="00987979" w:rsidRPr="00FA5350" w14:paraId="4D80EF3E" w14:textId="77777777" w:rsidTr="0052304A">
        <w:trPr>
          <w:jc w:val="center"/>
        </w:trPr>
        <w:tc>
          <w:tcPr>
            <w:tcW w:w="1135" w:type="dxa"/>
            <w:tcBorders>
              <w:top w:val="single" w:sz="4" w:space="0" w:color="auto"/>
              <w:bottom w:val="single" w:sz="4" w:space="0" w:color="auto"/>
            </w:tcBorders>
            <w:shd w:val="clear" w:color="auto" w:fill="auto"/>
            <w:tcMar>
              <w:top w:w="85" w:type="dxa"/>
              <w:bottom w:w="85" w:type="dxa"/>
            </w:tcMar>
          </w:tcPr>
          <w:p w14:paraId="46BE9F89" w14:textId="77777777" w:rsidR="00987979" w:rsidRPr="00FA5350" w:rsidRDefault="00987979" w:rsidP="0052304A">
            <w:pPr>
              <w:widowControl w:val="0"/>
              <w:spacing w:after="120" w:line="240" w:lineRule="auto"/>
              <w:jc w:val="center"/>
              <w:rPr>
                <w:rFonts w:ascii="Sylfaen" w:hAnsi="Sylfaen"/>
                <w:sz w:val="20"/>
                <w:szCs w:val="24"/>
              </w:rPr>
            </w:pPr>
            <w:r w:rsidRPr="00FA5350">
              <w:rPr>
                <w:rFonts w:ascii="Sylfaen" w:hAnsi="Sylfaen"/>
                <w:sz w:val="20"/>
                <w:szCs w:val="24"/>
              </w:rPr>
              <w:t>4</w:t>
            </w:r>
          </w:p>
        </w:tc>
        <w:tc>
          <w:tcPr>
            <w:tcW w:w="2544" w:type="dxa"/>
            <w:tcBorders>
              <w:left w:val="single" w:sz="4" w:space="0" w:color="auto"/>
            </w:tcBorders>
            <w:shd w:val="clear" w:color="auto" w:fill="auto"/>
            <w:tcMar>
              <w:top w:w="85" w:type="dxa"/>
              <w:bottom w:w="85" w:type="dxa"/>
            </w:tcMar>
          </w:tcPr>
          <w:p w14:paraId="19FB1B18" w14:textId="77777777"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Կատարման պայմանները</w:t>
            </w:r>
          </w:p>
        </w:tc>
        <w:tc>
          <w:tcPr>
            <w:tcW w:w="5818" w:type="dxa"/>
            <w:shd w:val="clear" w:color="auto" w:fill="auto"/>
            <w:tcMar>
              <w:top w:w="85" w:type="dxa"/>
              <w:bottom w:w="85" w:type="dxa"/>
            </w:tcMar>
          </w:tcPr>
          <w:p w14:paraId="514B36C4" w14:textId="49051109"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 xml:space="preserve">կատարվում է արտադրողների ռեեստրում ներառված՝ փոփոխված տեղեկությունները կամ հարցման պարամետրերը բավարարող տեղեկությունների բացակայության մասին ծանուցումը կատարողի կողմից ստանալու դեպքում («Հարցման մշակում </w:t>
            </w:r>
            <w:r w:rsidR="00ED7AFC">
              <w:rPr>
                <w:rFonts w:ascii="Sylfaen" w:hAnsi="Sylfaen"/>
                <w:sz w:val="20"/>
                <w:szCs w:val="24"/>
              </w:rPr>
              <w:t>և</w:t>
            </w:r>
            <w:r w:rsidRPr="00FA5350">
              <w:rPr>
                <w:rFonts w:ascii="Sylfaen" w:hAnsi="Sylfaen"/>
                <w:sz w:val="20"/>
                <w:szCs w:val="24"/>
              </w:rPr>
              <w:t xml:space="preserve"> արտադրողների ռեեստրից փոփոխված տեղեկությունների տրամադրում» գործառնություն (P.SS.15.OPR.016))</w:t>
            </w:r>
          </w:p>
        </w:tc>
      </w:tr>
      <w:tr w:rsidR="00987979" w:rsidRPr="00FA5350" w14:paraId="08D907DE" w14:textId="77777777" w:rsidTr="0052304A">
        <w:trPr>
          <w:jc w:val="center"/>
        </w:trPr>
        <w:tc>
          <w:tcPr>
            <w:tcW w:w="1135" w:type="dxa"/>
            <w:tcBorders>
              <w:top w:val="single" w:sz="4" w:space="0" w:color="auto"/>
              <w:bottom w:val="single" w:sz="4" w:space="0" w:color="auto"/>
            </w:tcBorders>
            <w:shd w:val="clear" w:color="auto" w:fill="auto"/>
            <w:tcMar>
              <w:top w:w="85" w:type="dxa"/>
              <w:bottom w:w="85" w:type="dxa"/>
            </w:tcMar>
          </w:tcPr>
          <w:p w14:paraId="666708E5" w14:textId="77777777" w:rsidR="00987979" w:rsidRPr="00FA5350" w:rsidRDefault="00987979" w:rsidP="0052304A">
            <w:pPr>
              <w:widowControl w:val="0"/>
              <w:spacing w:after="120" w:line="240" w:lineRule="auto"/>
              <w:jc w:val="center"/>
              <w:rPr>
                <w:rFonts w:ascii="Sylfaen" w:hAnsi="Sylfaen"/>
                <w:sz w:val="20"/>
                <w:szCs w:val="24"/>
              </w:rPr>
            </w:pPr>
            <w:r w:rsidRPr="00FA5350">
              <w:rPr>
                <w:rFonts w:ascii="Sylfaen" w:hAnsi="Sylfaen"/>
                <w:sz w:val="20"/>
                <w:szCs w:val="24"/>
              </w:rPr>
              <w:t>5</w:t>
            </w:r>
          </w:p>
        </w:tc>
        <w:tc>
          <w:tcPr>
            <w:tcW w:w="2544" w:type="dxa"/>
            <w:tcBorders>
              <w:left w:val="single" w:sz="4" w:space="0" w:color="auto"/>
            </w:tcBorders>
            <w:shd w:val="clear" w:color="auto" w:fill="auto"/>
            <w:tcMar>
              <w:top w:w="85" w:type="dxa"/>
              <w:bottom w:w="85" w:type="dxa"/>
            </w:tcMar>
          </w:tcPr>
          <w:p w14:paraId="19CD1E33" w14:textId="77777777"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Սահմանափակումները</w:t>
            </w:r>
          </w:p>
        </w:tc>
        <w:tc>
          <w:tcPr>
            <w:tcW w:w="5818" w:type="dxa"/>
            <w:shd w:val="clear" w:color="auto" w:fill="auto"/>
            <w:tcMar>
              <w:top w:w="85" w:type="dxa"/>
              <w:bottom w:w="85" w:type="dxa"/>
            </w:tcMar>
          </w:tcPr>
          <w:p w14:paraId="6D0C384E" w14:textId="2F8FD04F"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հաղորդագրության ձ</w:t>
            </w:r>
            <w:r w:rsidR="00ED7AFC">
              <w:rPr>
                <w:rFonts w:ascii="Sylfaen" w:hAnsi="Sylfaen"/>
                <w:sz w:val="20"/>
                <w:szCs w:val="24"/>
              </w:rPr>
              <w:t>և</w:t>
            </w:r>
            <w:r w:rsidRPr="00FA5350">
              <w:rPr>
                <w:rFonts w:ascii="Sylfaen" w:hAnsi="Sylfaen"/>
                <w:sz w:val="20"/>
                <w:szCs w:val="24"/>
              </w:rPr>
              <w:t xml:space="preserve">աչափն ու կառուցվածքը պետք է համապատասխանեն Էլեկտրոնային փաստաթղթերի </w:t>
            </w:r>
            <w:r w:rsidR="00ED7AFC">
              <w:rPr>
                <w:rFonts w:ascii="Sylfaen" w:hAnsi="Sylfaen"/>
                <w:sz w:val="20"/>
                <w:szCs w:val="24"/>
              </w:rPr>
              <w:t>և</w:t>
            </w:r>
            <w:r w:rsidRPr="00FA5350">
              <w:rPr>
                <w:rFonts w:ascii="Sylfaen" w:hAnsi="Sylfaen"/>
                <w:sz w:val="20"/>
                <w:szCs w:val="24"/>
              </w:rPr>
              <w:t xml:space="preserve"> տեղեկությունների ձ</w:t>
            </w:r>
            <w:r w:rsidR="00ED7AFC">
              <w:rPr>
                <w:rFonts w:ascii="Sylfaen" w:hAnsi="Sylfaen"/>
                <w:sz w:val="20"/>
                <w:szCs w:val="24"/>
              </w:rPr>
              <w:t>և</w:t>
            </w:r>
            <w:r w:rsidRPr="00FA5350">
              <w:rPr>
                <w:rFonts w:ascii="Sylfaen" w:hAnsi="Sylfaen"/>
                <w:sz w:val="20"/>
                <w:szCs w:val="24"/>
              </w:rPr>
              <w:t>աչափերի ու կառուցվածքների նկարագրությանը</w:t>
            </w:r>
          </w:p>
        </w:tc>
      </w:tr>
      <w:tr w:rsidR="00987979" w:rsidRPr="00FA5350" w14:paraId="3D24DB72" w14:textId="77777777" w:rsidTr="0052304A">
        <w:trPr>
          <w:jc w:val="center"/>
        </w:trPr>
        <w:tc>
          <w:tcPr>
            <w:tcW w:w="1135" w:type="dxa"/>
            <w:tcBorders>
              <w:top w:val="single" w:sz="4" w:space="0" w:color="auto"/>
              <w:bottom w:val="single" w:sz="4" w:space="0" w:color="auto"/>
            </w:tcBorders>
            <w:shd w:val="clear" w:color="auto" w:fill="auto"/>
            <w:tcMar>
              <w:top w:w="85" w:type="dxa"/>
              <w:bottom w:w="85" w:type="dxa"/>
            </w:tcMar>
          </w:tcPr>
          <w:p w14:paraId="090F891F" w14:textId="77777777" w:rsidR="00987979" w:rsidRPr="00FA5350" w:rsidRDefault="00987979" w:rsidP="0052304A">
            <w:pPr>
              <w:widowControl w:val="0"/>
              <w:spacing w:after="120" w:line="240" w:lineRule="auto"/>
              <w:jc w:val="center"/>
              <w:rPr>
                <w:rFonts w:ascii="Sylfaen" w:hAnsi="Sylfaen"/>
                <w:sz w:val="20"/>
                <w:szCs w:val="24"/>
              </w:rPr>
            </w:pPr>
            <w:r w:rsidRPr="00FA5350">
              <w:rPr>
                <w:rFonts w:ascii="Sylfaen" w:hAnsi="Sylfaen"/>
                <w:sz w:val="20"/>
                <w:szCs w:val="24"/>
              </w:rPr>
              <w:t>6</w:t>
            </w:r>
          </w:p>
        </w:tc>
        <w:tc>
          <w:tcPr>
            <w:tcW w:w="2544" w:type="dxa"/>
            <w:tcBorders>
              <w:left w:val="single" w:sz="4" w:space="0" w:color="auto"/>
            </w:tcBorders>
            <w:shd w:val="clear" w:color="auto" w:fill="auto"/>
            <w:tcMar>
              <w:top w:w="85" w:type="dxa"/>
              <w:bottom w:w="85" w:type="dxa"/>
            </w:tcMar>
          </w:tcPr>
          <w:p w14:paraId="340C29F4" w14:textId="77777777"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Գործառնության նկարագրությունը</w:t>
            </w:r>
          </w:p>
        </w:tc>
        <w:tc>
          <w:tcPr>
            <w:tcW w:w="5818" w:type="dxa"/>
            <w:shd w:val="clear" w:color="auto" w:fill="auto"/>
            <w:tcMar>
              <w:top w:w="85" w:type="dxa"/>
              <w:bottom w:w="85" w:type="dxa"/>
            </w:tcMar>
          </w:tcPr>
          <w:p w14:paraId="51B23840" w14:textId="314DB26A"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 xml:space="preserve">կատարողը ստանում է արտադրողների ռեեստրում ներառված՝ փոփոխված տեղեկությունները կամ հարցման պարամետրերը բավարարող տեղեկությունների բացակայության մասին ծանուցումը </w:t>
            </w:r>
            <w:r w:rsidR="00ED7AFC">
              <w:rPr>
                <w:rFonts w:ascii="Sylfaen" w:hAnsi="Sylfaen"/>
                <w:sz w:val="20"/>
                <w:szCs w:val="24"/>
              </w:rPr>
              <w:t>և</w:t>
            </w:r>
            <w:r w:rsidRPr="00FA5350">
              <w:rPr>
                <w:rFonts w:ascii="Sylfaen" w:hAnsi="Sylfaen"/>
                <w:sz w:val="20"/>
                <w:szCs w:val="24"/>
              </w:rPr>
              <w:t xml:space="preserve"> իրականացնում է դրանց մշակումը։ Արտադրողների ռեեստրում ներառված՝ փոփոխված տեղեկություններն ստանալու դեպքում մշակումն իրականացվում է հետ</w:t>
            </w:r>
            <w:r w:rsidR="00ED7AFC">
              <w:rPr>
                <w:rFonts w:ascii="Sylfaen" w:hAnsi="Sylfaen"/>
                <w:sz w:val="20"/>
                <w:szCs w:val="24"/>
              </w:rPr>
              <w:t>և</w:t>
            </w:r>
            <w:r w:rsidRPr="00FA5350">
              <w:rPr>
                <w:rFonts w:ascii="Sylfaen" w:hAnsi="Sylfaen"/>
                <w:sz w:val="20"/>
                <w:szCs w:val="24"/>
              </w:rPr>
              <w:t xml:space="preserve">յալ կանոններին համապատասխան՝ արտադրողների ռեեստրից տեղեկությունների ստացված փոփոխությունների կազմում առկա </w:t>
            </w:r>
            <w:r w:rsidR="00ED7AFC">
              <w:rPr>
                <w:rFonts w:ascii="Sylfaen" w:hAnsi="Sylfaen"/>
                <w:sz w:val="20"/>
                <w:szCs w:val="24"/>
              </w:rPr>
              <w:t>և</w:t>
            </w:r>
            <w:r w:rsidRPr="00FA5350">
              <w:rPr>
                <w:rFonts w:ascii="Sylfaen" w:hAnsi="Sylfaen"/>
                <w:sz w:val="20"/>
                <w:szCs w:val="24"/>
              </w:rPr>
              <w:t xml:space="preserve"> լիազորված մարմնում բացակայող տեղեկությունները ներառվում են լիազորված մարմնում պահվող տեղեկություններում, արտադրողների ռեեստրից տեղեկությունների ստացված փոփոխությունների կազմում առկա </w:t>
            </w:r>
            <w:r w:rsidR="00ED7AFC">
              <w:rPr>
                <w:rFonts w:ascii="Sylfaen" w:hAnsi="Sylfaen"/>
                <w:sz w:val="20"/>
                <w:szCs w:val="24"/>
              </w:rPr>
              <w:t>և</w:t>
            </w:r>
            <w:r w:rsidRPr="00FA5350">
              <w:rPr>
                <w:rFonts w:ascii="Sylfaen" w:hAnsi="Sylfaen"/>
                <w:sz w:val="20"/>
                <w:szCs w:val="24"/>
              </w:rPr>
              <w:t xml:space="preserve"> լիազորված մարմնում պահվող տեղեկություններում առկա տեղեկություններն արդիականացվում (թարմացվում) են</w:t>
            </w:r>
          </w:p>
        </w:tc>
      </w:tr>
      <w:tr w:rsidR="00987979" w:rsidRPr="00FA5350" w14:paraId="0692D8E2" w14:textId="77777777" w:rsidTr="0052304A">
        <w:trPr>
          <w:jc w:val="center"/>
        </w:trPr>
        <w:tc>
          <w:tcPr>
            <w:tcW w:w="1135" w:type="dxa"/>
            <w:tcBorders>
              <w:top w:val="single" w:sz="4" w:space="0" w:color="auto"/>
            </w:tcBorders>
            <w:shd w:val="clear" w:color="auto" w:fill="auto"/>
            <w:tcMar>
              <w:top w:w="85" w:type="dxa"/>
              <w:bottom w:w="85" w:type="dxa"/>
            </w:tcMar>
          </w:tcPr>
          <w:p w14:paraId="4A038958" w14:textId="77777777" w:rsidR="00987979" w:rsidRPr="00FA5350" w:rsidRDefault="00987979" w:rsidP="0052304A">
            <w:pPr>
              <w:widowControl w:val="0"/>
              <w:spacing w:after="120" w:line="240" w:lineRule="auto"/>
              <w:jc w:val="center"/>
              <w:rPr>
                <w:rFonts w:ascii="Sylfaen" w:hAnsi="Sylfaen"/>
                <w:sz w:val="20"/>
                <w:szCs w:val="24"/>
              </w:rPr>
            </w:pPr>
            <w:r w:rsidRPr="00FA5350">
              <w:rPr>
                <w:rFonts w:ascii="Sylfaen" w:hAnsi="Sylfaen"/>
                <w:sz w:val="20"/>
                <w:szCs w:val="24"/>
              </w:rPr>
              <w:t>7</w:t>
            </w:r>
          </w:p>
        </w:tc>
        <w:tc>
          <w:tcPr>
            <w:tcW w:w="2544" w:type="dxa"/>
            <w:tcBorders>
              <w:left w:val="single" w:sz="4" w:space="0" w:color="auto"/>
            </w:tcBorders>
            <w:shd w:val="clear" w:color="auto" w:fill="auto"/>
            <w:tcMar>
              <w:top w:w="85" w:type="dxa"/>
              <w:bottom w:w="85" w:type="dxa"/>
            </w:tcMar>
          </w:tcPr>
          <w:p w14:paraId="04B8C226" w14:textId="77777777"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Արդյունքները</w:t>
            </w:r>
          </w:p>
        </w:tc>
        <w:tc>
          <w:tcPr>
            <w:tcW w:w="5818" w:type="dxa"/>
            <w:shd w:val="clear" w:color="auto" w:fill="auto"/>
            <w:tcMar>
              <w:top w:w="85" w:type="dxa"/>
              <w:bottom w:w="85" w:type="dxa"/>
            </w:tcMar>
          </w:tcPr>
          <w:p w14:paraId="3EFCE2BA" w14:textId="211C3654"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 xml:space="preserve">արտադրողների ռեեստրից տեղեկությունները սինքրոնացվել են Հանձնաժողովի </w:t>
            </w:r>
            <w:r w:rsidR="00ED7AFC">
              <w:rPr>
                <w:rFonts w:ascii="Sylfaen" w:hAnsi="Sylfaen"/>
                <w:sz w:val="20"/>
                <w:szCs w:val="24"/>
              </w:rPr>
              <w:t>և</w:t>
            </w:r>
            <w:r w:rsidRPr="00FA5350">
              <w:rPr>
                <w:rFonts w:ascii="Sylfaen" w:hAnsi="Sylfaen"/>
                <w:sz w:val="20"/>
                <w:szCs w:val="24"/>
              </w:rPr>
              <w:t xml:space="preserve"> լիազորված մարմնի միջ</w:t>
            </w:r>
            <w:r w:rsidR="00ED7AFC">
              <w:rPr>
                <w:rFonts w:ascii="Sylfaen" w:hAnsi="Sylfaen"/>
                <w:sz w:val="20"/>
                <w:szCs w:val="24"/>
              </w:rPr>
              <w:t>և</w:t>
            </w:r>
          </w:p>
        </w:tc>
      </w:tr>
    </w:tbl>
    <w:p w14:paraId="4A970B60" w14:textId="77777777" w:rsidR="00987979" w:rsidRPr="00987979" w:rsidRDefault="00987979" w:rsidP="0052304A">
      <w:pPr>
        <w:widowControl w:val="0"/>
        <w:spacing w:after="160" w:line="336" w:lineRule="auto"/>
        <w:rPr>
          <w:rFonts w:ascii="Sylfaen" w:hAnsi="Sylfaen"/>
          <w:sz w:val="24"/>
          <w:szCs w:val="24"/>
        </w:rPr>
      </w:pPr>
    </w:p>
    <w:p w14:paraId="1F9C4156" w14:textId="77777777" w:rsidR="00987979" w:rsidRPr="00987979" w:rsidRDefault="00987979" w:rsidP="0052304A">
      <w:pPr>
        <w:widowControl w:val="0"/>
        <w:spacing w:after="160" w:line="336" w:lineRule="auto"/>
        <w:jc w:val="center"/>
        <w:rPr>
          <w:rFonts w:ascii="Sylfaen" w:hAnsi="Sylfaen"/>
          <w:sz w:val="24"/>
          <w:szCs w:val="24"/>
        </w:rPr>
      </w:pPr>
      <w:bookmarkStart w:id="52" w:name="_Toc364113139"/>
      <w:bookmarkStart w:id="53" w:name="_Toc369271036"/>
      <w:bookmarkStart w:id="54" w:name="_Toc375908840"/>
      <w:r w:rsidRPr="00987979">
        <w:rPr>
          <w:rFonts w:ascii="Sylfaen" w:hAnsi="Sylfaen"/>
          <w:sz w:val="24"/>
          <w:szCs w:val="24"/>
        </w:rPr>
        <w:t>3. Լիազորված մարմինների ծանուցման ընթացակարգերը (P.SS.15.PGR.003)</w:t>
      </w:r>
    </w:p>
    <w:p w14:paraId="48834374" w14:textId="77777777" w:rsidR="00FA5350" w:rsidRPr="00887F6C" w:rsidRDefault="00FA5350" w:rsidP="0052304A">
      <w:pPr>
        <w:widowControl w:val="0"/>
        <w:spacing w:after="160" w:line="336" w:lineRule="auto"/>
        <w:jc w:val="center"/>
        <w:rPr>
          <w:rFonts w:ascii="Sylfaen" w:hAnsi="Sylfaen"/>
          <w:sz w:val="20"/>
          <w:szCs w:val="24"/>
        </w:rPr>
      </w:pPr>
    </w:p>
    <w:p w14:paraId="6EBF905B" w14:textId="77777777" w:rsidR="00987979" w:rsidRPr="00987979" w:rsidRDefault="00987979" w:rsidP="0052304A">
      <w:pPr>
        <w:widowControl w:val="0"/>
        <w:spacing w:after="160" w:line="336" w:lineRule="auto"/>
        <w:jc w:val="center"/>
        <w:rPr>
          <w:rFonts w:ascii="Sylfaen" w:hAnsi="Sylfaen"/>
          <w:sz w:val="24"/>
          <w:szCs w:val="24"/>
        </w:rPr>
      </w:pPr>
      <w:r w:rsidRPr="00987979">
        <w:rPr>
          <w:rFonts w:ascii="Sylfaen" w:hAnsi="Sylfaen"/>
          <w:sz w:val="24"/>
          <w:szCs w:val="24"/>
        </w:rPr>
        <w:t>«Հավաստագրի տրամադրման (կարգավիճակի փոփոխման) մասին ծանուցում» ընթացակարգը (P.SS.15.PRC.006)</w:t>
      </w:r>
    </w:p>
    <w:p w14:paraId="4611DD62" w14:textId="77777777" w:rsidR="00987979" w:rsidRPr="00987979" w:rsidRDefault="00987979" w:rsidP="0052304A">
      <w:pPr>
        <w:widowControl w:val="0"/>
        <w:tabs>
          <w:tab w:val="left" w:pos="1134"/>
        </w:tabs>
        <w:spacing w:after="160" w:line="336" w:lineRule="auto"/>
        <w:ind w:firstLine="567"/>
        <w:jc w:val="both"/>
        <w:rPr>
          <w:rFonts w:ascii="Sylfaen" w:hAnsi="Sylfaen"/>
          <w:sz w:val="24"/>
          <w:szCs w:val="24"/>
        </w:rPr>
      </w:pPr>
      <w:bookmarkStart w:id="55" w:name="_Toc369271037"/>
      <w:bookmarkEnd w:id="52"/>
      <w:bookmarkEnd w:id="53"/>
      <w:bookmarkEnd w:id="54"/>
      <w:r w:rsidRPr="00987979">
        <w:rPr>
          <w:rFonts w:ascii="Sylfaen" w:hAnsi="Sylfaen"/>
          <w:sz w:val="24"/>
          <w:szCs w:val="24"/>
        </w:rPr>
        <w:t>64.</w:t>
      </w:r>
      <w:r w:rsidR="0052304A" w:rsidRPr="0052304A">
        <w:rPr>
          <w:rFonts w:ascii="Sylfaen" w:hAnsi="Sylfaen"/>
          <w:sz w:val="24"/>
          <w:szCs w:val="24"/>
        </w:rPr>
        <w:tab/>
      </w:r>
      <w:r w:rsidRPr="00987979">
        <w:rPr>
          <w:rFonts w:ascii="Sylfaen" w:hAnsi="Sylfaen"/>
          <w:sz w:val="24"/>
          <w:szCs w:val="24"/>
        </w:rPr>
        <w:t>«Հավաստագրի տրամադրման (կարգավիճակի փոփոխման) մասին ծանուցում» ընթացակարգի (P.SS.15.PRC.006) կատարման սխեման ներկայացված է 10-րդ նկարում։</w:t>
      </w:r>
      <w:bookmarkEnd w:id="55"/>
    </w:p>
    <w:p w14:paraId="3666C8DA" w14:textId="77777777" w:rsidR="00987979" w:rsidRPr="00FA5350" w:rsidRDefault="00000000" w:rsidP="00987979">
      <w:pPr>
        <w:widowControl w:val="0"/>
        <w:spacing w:after="160" w:line="360" w:lineRule="auto"/>
        <w:jc w:val="center"/>
        <w:rPr>
          <w:rFonts w:ascii="Sylfaen" w:hAnsi="Sylfaen"/>
          <w:sz w:val="20"/>
          <w:szCs w:val="24"/>
        </w:rPr>
      </w:pPr>
      <w:r>
        <w:rPr>
          <w:rFonts w:ascii="Sylfaen" w:hAnsi="Sylfaen"/>
          <w:noProof/>
          <w:sz w:val="24"/>
          <w:szCs w:val="24"/>
          <w:lang w:val="en-US" w:eastAsia="en-US" w:bidi="ar-SA"/>
        </w:rPr>
        <w:pict w14:anchorId="75D3DD0E">
          <v:group id="_x0000_s1274" style="position:absolute;left:0;text-align:left;margin-left:9.3pt;margin-top:6.3pt;width:437.95pt;height:214.85pt;z-index:251910144" coordorigin="1604,1544" coordsize="8759,4297">
            <v:rect id="_x0000_s1113" style="position:absolute;left:6794;top:2834;width:3378;height:750" stroked="f">
              <v:textbox style="mso-next-textbox:#_x0000_s1113">
                <w:txbxContent>
                  <w:p w14:paraId="2A5A35D8" w14:textId="77777777" w:rsidR="002C6ECD" w:rsidRPr="00EA00CE" w:rsidRDefault="002C6ECD" w:rsidP="00987979">
                    <w:pPr>
                      <w:spacing w:after="0" w:line="240" w:lineRule="auto"/>
                      <w:jc w:val="center"/>
                      <w:rPr>
                        <w:rFonts w:ascii="Sylfaen" w:hAnsi="Sylfaen"/>
                        <w:sz w:val="14"/>
                        <w:szCs w:val="14"/>
                      </w:rPr>
                    </w:pPr>
                    <w:r w:rsidRPr="00EA00CE">
                      <w:rPr>
                        <w:rFonts w:ascii="Sylfaen" w:hAnsi="Sylfaen"/>
                        <w:sz w:val="14"/>
                        <w:szCs w:val="14"/>
                      </w:rPr>
                      <w:t>:արտադրողի մասին տեղեկություններ</w:t>
                    </w:r>
                  </w:p>
                  <w:p w14:paraId="61D06B4B" w14:textId="77777777" w:rsidR="002C6ECD" w:rsidRPr="00EA00CE" w:rsidRDefault="002C6ECD" w:rsidP="00987979">
                    <w:pPr>
                      <w:jc w:val="center"/>
                      <w:rPr>
                        <w:rFonts w:ascii="Sylfaen" w:hAnsi="Sylfaen"/>
                        <w:sz w:val="14"/>
                        <w:szCs w:val="14"/>
                      </w:rPr>
                    </w:pPr>
                    <w:r w:rsidRPr="00EA00CE">
                      <w:rPr>
                        <w:rFonts w:ascii="Sylfaen" w:hAnsi="Sylfaen"/>
                        <w:sz w:val="14"/>
                        <w:szCs w:val="14"/>
                      </w:rPr>
                      <w:t>[ծանուցումն ուղարկվել է]</w:t>
                    </w:r>
                  </w:p>
                </w:txbxContent>
              </v:textbox>
            </v:rect>
            <v:rect id="_x0000_s1114" style="position:absolute;left:6179;top:1544;width:4184;height:435" stroked="f">
              <v:textbox style="mso-next-textbox:#_x0000_s1114">
                <w:txbxContent>
                  <w:p w14:paraId="0B94C55A" w14:textId="77777777" w:rsidR="002C6ECD" w:rsidRPr="00EA00CE" w:rsidRDefault="002C6ECD" w:rsidP="00987979">
                    <w:pPr>
                      <w:jc w:val="center"/>
                      <w:rPr>
                        <w:rFonts w:ascii="Sylfaen" w:hAnsi="Sylfaen"/>
                        <w:sz w:val="14"/>
                        <w:szCs w:val="14"/>
                      </w:rPr>
                    </w:pPr>
                    <w:r w:rsidRPr="00EA00CE">
                      <w:rPr>
                        <w:rFonts w:ascii="Sylfaen" w:hAnsi="Sylfaen"/>
                        <w:sz w:val="14"/>
                        <w:szCs w:val="14"/>
                      </w:rPr>
                      <w:t>։Ծանուցվող լիազորված մարմին</w:t>
                    </w:r>
                  </w:p>
                </w:txbxContent>
              </v:textbox>
            </v:rect>
            <v:rect id="_x0000_s1115" style="position:absolute;left:7073;top:4527;width:3019;height:1314" stroked="f">
              <v:textbox style="mso-next-textbox:#_x0000_s1115">
                <w:txbxContent>
                  <w:p w14:paraId="3E38CF31" w14:textId="28CE546C" w:rsidR="002C6ECD" w:rsidRPr="00EA00CE" w:rsidRDefault="002C6ECD" w:rsidP="00987979">
                    <w:pPr>
                      <w:spacing w:after="0" w:line="240" w:lineRule="auto"/>
                      <w:jc w:val="center"/>
                      <w:rPr>
                        <w:rFonts w:ascii="Sylfaen" w:hAnsi="Sylfaen"/>
                        <w:sz w:val="14"/>
                        <w:szCs w:val="14"/>
                      </w:rPr>
                    </w:pPr>
                    <w:r w:rsidRPr="00EA00CE">
                      <w:rPr>
                        <w:rFonts w:ascii="Sylfaen" w:hAnsi="Sylfaen"/>
                        <w:sz w:val="14"/>
                        <w:szCs w:val="14"/>
                      </w:rPr>
                      <w:t xml:space="preserve">Հավաստագրի տրամադրման (կարգավիճակի փոփոխման) մասին ծանուցման ընդունում </w:t>
                    </w:r>
                    <w:r w:rsidR="00ED7AFC">
                      <w:rPr>
                        <w:rFonts w:ascii="Sylfaen" w:hAnsi="Sylfaen"/>
                        <w:sz w:val="14"/>
                        <w:szCs w:val="14"/>
                      </w:rPr>
                      <w:t>և</w:t>
                    </w:r>
                    <w:r w:rsidRPr="00EA00CE">
                      <w:rPr>
                        <w:rFonts w:ascii="Sylfaen" w:hAnsi="Sylfaen"/>
                        <w:sz w:val="14"/>
                        <w:szCs w:val="14"/>
                      </w:rPr>
                      <w:t xml:space="preserve"> մշակում</w:t>
                    </w:r>
                  </w:p>
                  <w:p w14:paraId="247167A4" w14:textId="77777777" w:rsidR="002C6ECD" w:rsidRPr="00EA00CE" w:rsidRDefault="002C6ECD" w:rsidP="00987979">
                    <w:pPr>
                      <w:jc w:val="center"/>
                      <w:rPr>
                        <w:rFonts w:ascii="Sylfaen" w:hAnsi="Sylfaen"/>
                        <w:sz w:val="14"/>
                        <w:szCs w:val="14"/>
                      </w:rPr>
                    </w:pPr>
                    <w:r w:rsidRPr="00EA00CE">
                      <w:rPr>
                        <w:rFonts w:ascii="Sylfaen" w:hAnsi="Sylfaen"/>
                        <w:sz w:val="14"/>
                        <w:szCs w:val="14"/>
                      </w:rPr>
                      <w:t>(P.SS.15.OPR.019)</w:t>
                    </w:r>
                  </w:p>
                </w:txbxContent>
              </v:textbox>
            </v:rect>
            <v:rect id="_x0000_s1116" style="position:absolute;left:1604;top:2834;width:3865;height:841" stroked="f">
              <v:textbox style="mso-next-textbox:#_x0000_s1116">
                <w:txbxContent>
                  <w:p w14:paraId="2F863144" w14:textId="77777777" w:rsidR="002C6ECD" w:rsidRPr="00EA00CE" w:rsidRDefault="002C6ECD" w:rsidP="00987979">
                    <w:pPr>
                      <w:spacing w:after="0" w:line="240" w:lineRule="auto"/>
                      <w:jc w:val="center"/>
                      <w:rPr>
                        <w:rFonts w:ascii="Sylfaen" w:hAnsi="Sylfaen"/>
                        <w:sz w:val="14"/>
                        <w:szCs w:val="14"/>
                      </w:rPr>
                    </w:pPr>
                    <w:r w:rsidRPr="00EA00CE">
                      <w:rPr>
                        <w:rFonts w:ascii="Sylfaen" w:hAnsi="Sylfaen"/>
                        <w:sz w:val="14"/>
                        <w:szCs w:val="14"/>
                      </w:rPr>
                      <w:t>Հավաստագրի տրամադրման (կարգավիճակի փոփոխման) մասին ծանուցման ուղարկում</w:t>
                    </w:r>
                  </w:p>
                  <w:p w14:paraId="4A1CDAEA" w14:textId="77777777" w:rsidR="002C6ECD" w:rsidRPr="00EA00CE" w:rsidRDefault="002C6ECD" w:rsidP="00987979">
                    <w:pPr>
                      <w:jc w:val="center"/>
                      <w:rPr>
                        <w:rFonts w:ascii="Sylfaen" w:hAnsi="Sylfaen"/>
                        <w:sz w:val="14"/>
                        <w:szCs w:val="14"/>
                      </w:rPr>
                    </w:pPr>
                    <w:r w:rsidRPr="00EA00CE">
                      <w:rPr>
                        <w:rFonts w:ascii="Sylfaen" w:hAnsi="Sylfaen"/>
                        <w:sz w:val="14"/>
                        <w:szCs w:val="14"/>
                      </w:rPr>
                      <w:t>(P.SS.15.OPR.018)</w:t>
                    </w:r>
                  </w:p>
                </w:txbxContent>
              </v:textbox>
            </v:rect>
            <v:rect id="_x0000_s1117" style="position:absolute;left:2534;top:1544;width:2624;height:450" stroked="f">
              <v:textbox style="mso-next-textbox:#_x0000_s1117">
                <w:txbxContent>
                  <w:p w14:paraId="3BB10517" w14:textId="77777777" w:rsidR="002C6ECD" w:rsidRPr="00EA00CE" w:rsidRDefault="002C6ECD" w:rsidP="00987979">
                    <w:pPr>
                      <w:jc w:val="center"/>
                      <w:rPr>
                        <w:rFonts w:ascii="Sylfaen" w:hAnsi="Sylfaen"/>
                        <w:sz w:val="14"/>
                        <w:szCs w:val="14"/>
                      </w:rPr>
                    </w:pPr>
                    <w:r w:rsidRPr="00EA00CE">
                      <w:rPr>
                        <w:rFonts w:ascii="Sylfaen" w:hAnsi="Sylfaen"/>
                        <w:sz w:val="14"/>
                        <w:szCs w:val="14"/>
                      </w:rPr>
                      <w:t>։Լիազորված մարմին</w:t>
                    </w:r>
                  </w:p>
                </w:txbxContent>
              </v:textbox>
            </v:rect>
          </v:group>
        </w:pict>
      </w:r>
      <w:r w:rsidR="00987979" w:rsidRPr="00987979">
        <w:rPr>
          <w:rFonts w:ascii="Sylfaen" w:hAnsi="Sylfaen"/>
          <w:sz w:val="24"/>
          <w:szCs w:val="24"/>
        </w:rPr>
        <w:object w:dxaOrig="9611" w:dyaOrig="5601" w14:anchorId="5BD469EE">
          <v:shape id="_x0000_i1035" type="#_x0000_t75" style="width:467.25pt;height:272.25pt" o:ole="">
            <v:imagedata r:id="rId26" o:title=""/>
          </v:shape>
          <o:OLEObject Type="Embed" ProgID="Visio.Drawing.15" ShapeID="_x0000_i1035" DrawAspect="Content" ObjectID="_1766396158" r:id="rId27"/>
        </w:object>
      </w:r>
      <w:bookmarkStart w:id="56" w:name="_Ref363494409"/>
      <w:bookmarkStart w:id="57" w:name="_Toc375908856"/>
      <w:r w:rsidR="00987979" w:rsidRPr="00FA5350">
        <w:rPr>
          <w:rFonts w:ascii="Sylfaen" w:hAnsi="Sylfaen"/>
          <w:sz w:val="20"/>
          <w:szCs w:val="24"/>
        </w:rPr>
        <w:t>Նկ</w:t>
      </w:r>
      <w:bookmarkEnd w:id="56"/>
      <w:r w:rsidR="00987979" w:rsidRPr="00FA5350">
        <w:rPr>
          <w:rFonts w:ascii="Sylfaen" w:hAnsi="Sylfaen"/>
          <w:sz w:val="20"/>
          <w:szCs w:val="24"/>
        </w:rPr>
        <w:t xml:space="preserve">. 10. «Հավաստագրի տրամադրման (կարգավիճակի </w:t>
      </w:r>
      <w:bookmarkEnd w:id="57"/>
      <w:r w:rsidR="00987979" w:rsidRPr="00FA5350">
        <w:rPr>
          <w:rFonts w:ascii="Sylfaen" w:hAnsi="Sylfaen"/>
          <w:sz w:val="20"/>
          <w:szCs w:val="24"/>
        </w:rPr>
        <w:t>փոփոխման) մասին ծանուցում» ընթացակարգի (P.SS.15.PRC.006) կատարման սխեման</w:t>
      </w:r>
    </w:p>
    <w:p w14:paraId="20341B47" w14:textId="77777777" w:rsidR="00987979" w:rsidRPr="00987979" w:rsidRDefault="00987979" w:rsidP="00987979">
      <w:pPr>
        <w:widowControl w:val="0"/>
        <w:spacing w:after="160" w:line="360" w:lineRule="auto"/>
        <w:rPr>
          <w:rFonts w:ascii="Sylfaen" w:hAnsi="Sylfaen"/>
          <w:sz w:val="24"/>
          <w:szCs w:val="24"/>
        </w:rPr>
      </w:pPr>
      <w:bookmarkStart w:id="58" w:name="_Toc369271043"/>
    </w:p>
    <w:p w14:paraId="0A074298" w14:textId="77777777" w:rsidR="00987979" w:rsidRPr="00987979" w:rsidRDefault="00987979" w:rsidP="0052304A">
      <w:pPr>
        <w:widowControl w:val="0"/>
        <w:tabs>
          <w:tab w:val="left" w:pos="1134"/>
        </w:tabs>
        <w:spacing w:after="160" w:line="360" w:lineRule="auto"/>
        <w:ind w:firstLine="567"/>
        <w:jc w:val="both"/>
        <w:rPr>
          <w:rFonts w:ascii="Sylfaen" w:hAnsi="Sylfaen"/>
          <w:sz w:val="24"/>
          <w:szCs w:val="24"/>
        </w:rPr>
      </w:pPr>
      <w:r w:rsidRPr="00987979">
        <w:rPr>
          <w:rFonts w:ascii="Sylfaen" w:hAnsi="Sylfaen"/>
          <w:sz w:val="24"/>
          <w:szCs w:val="24"/>
        </w:rPr>
        <w:t>65.</w:t>
      </w:r>
      <w:r w:rsidR="0052304A" w:rsidRPr="0052304A">
        <w:rPr>
          <w:rFonts w:ascii="Sylfaen" w:hAnsi="Sylfaen"/>
          <w:sz w:val="24"/>
          <w:szCs w:val="24"/>
        </w:rPr>
        <w:tab/>
      </w:r>
      <w:r w:rsidRPr="00987979">
        <w:rPr>
          <w:rFonts w:ascii="Sylfaen" w:hAnsi="Sylfaen"/>
          <w:sz w:val="24"/>
          <w:szCs w:val="24"/>
        </w:rPr>
        <w:t>«Հավաստագրի տրամադրման (կարգավիճակի փոփոխման) մասին ծանուցում» ընթացակարգը (P.SS.15.PRC.006) կատարվում է այն անասնաբուժական դեղամիջոցներ արտադրողին հավաստագիր տրամադրելու (կարգավիճակի փոփոխման) մասին լիազորված մարմնին ծանուցելու դեպքում, որի արտադրությունը համապատասխանում է Պատշաճ գործունեության կանոնների պահանջներին</w:t>
      </w:r>
      <w:bookmarkEnd w:id="58"/>
      <w:r w:rsidRPr="00987979">
        <w:rPr>
          <w:rFonts w:ascii="Sylfaen" w:hAnsi="Sylfaen"/>
          <w:sz w:val="24"/>
          <w:szCs w:val="24"/>
        </w:rPr>
        <w:t>։</w:t>
      </w:r>
    </w:p>
    <w:p w14:paraId="539285DA" w14:textId="396014C7" w:rsidR="00987979" w:rsidRPr="00987979" w:rsidRDefault="00987979" w:rsidP="0052304A">
      <w:pPr>
        <w:widowControl w:val="0"/>
        <w:tabs>
          <w:tab w:val="left" w:pos="1134"/>
        </w:tabs>
        <w:spacing w:after="160" w:line="360" w:lineRule="auto"/>
        <w:ind w:firstLine="567"/>
        <w:jc w:val="both"/>
        <w:rPr>
          <w:rFonts w:ascii="Sylfaen" w:hAnsi="Sylfaen"/>
          <w:sz w:val="24"/>
          <w:szCs w:val="24"/>
        </w:rPr>
      </w:pPr>
      <w:r w:rsidRPr="00987979">
        <w:rPr>
          <w:rFonts w:ascii="Sylfaen" w:hAnsi="Sylfaen"/>
          <w:sz w:val="24"/>
          <w:szCs w:val="24"/>
        </w:rPr>
        <w:t>66.</w:t>
      </w:r>
      <w:r w:rsidR="0052304A" w:rsidRPr="0052304A">
        <w:rPr>
          <w:rFonts w:ascii="Sylfaen" w:hAnsi="Sylfaen"/>
          <w:sz w:val="24"/>
          <w:szCs w:val="24"/>
        </w:rPr>
        <w:tab/>
      </w:r>
      <w:r w:rsidRPr="00987979">
        <w:rPr>
          <w:rFonts w:ascii="Sylfaen" w:hAnsi="Sylfaen"/>
          <w:sz w:val="24"/>
          <w:szCs w:val="24"/>
        </w:rPr>
        <w:t>Առաջինը կատարվում է «Հավաստագրի տրամադրման (կարգավիճակի փոփոխման) մասին ծանուցման ուղարկում» գործառնությունը (P.SS.15.OPR.018), որի կատարման արդյունքում լիազորված մարմինը ձ</w:t>
      </w:r>
      <w:r w:rsidR="00ED7AFC">
        <w:rPr>
          <w:rFonts w:ascii="Sylfaen" w:hAnsi="Sylfaen"/>
          <w:sz w:val="24"/>
          <w:szCs w:val="24"/>
        </w:rPr>
        <w:t>և</w:t>
      </w:r>
      <w:r w:rsidRPr="00987979">
        <w:rPr>
          <w:rFonts w:ascii="Sylfaen" w:hAnsi="Sylfaen"/>
          <w:sz w:val="24"/>
          <w:szCs w:val="24"/>
        </w:rPr>
        <w:t xml:space="preserve">ավորում </w:t>
      </w:r>
      <w:r w:rsidR="00ED7AFC">
        <w:rPr>
          <w:rFonts w:ascii="Sylfaen" w:hAnsi="Sylfaen"/>
          <w:sz w:val="24"/>
          <w:szCs w:val="24"/>
        </w:rPr>
        <w:t>և</w:t>
      </w:r>
      <w:r w:rsidRPr="00987979">
        <w:rPr>
          <w:rFonts w:ascii="Sylfaen" w:hAnsi="Sylfaen"/>
          <w:sz w:val="24"/>
          <w:szCs w:val="24"/>
        </w:rPr>
        <w:t xml:space="preserve"> ծանուցվող լիազորված մարմին է ուղարկում անասնաբուժական դեղամիջոցներ արտադրողին հավաստագրի տրամադրման (կարգավիճակի փոփոխման) մասին ծանուցում։</w:t>
      </w:r>
    </w:p>
    <w:p w14:paraId="3725E4B9" w14:textId="3684A4C8" w:rsidR="00987979" w:rsidRPr="00987979" w:rsidRDefault="00987979" w:rsidP="0052304A">
      <w:pPr>
        <w:widowControl w:val="0"/>
        <w:tabs>
          <w:tab w:val="left" w:pos="1134"/>
        </w:tabs>
        <w:spacing w:after="160" w:line="360" w:lineRule="auto"/>
        <w:ind w:firstLine="567"/>
        <w:jc w:val="both"/>
        <w:rPr>
          <w:rFonts w:ascii="Sylfaen" w:hAnsi="Sylfaen"/>
          <w:sz w:val="24"/>
          <w:szCs w:val="24"/>
        </w:rPr>
      </w:pPr>
      <w:r w:rsidRPr="00987979">
        <w:rPr>
          <w:rFonts w:ascii="Sylfaen" w:hAnsi="Sylfaen"/>
          <w:sz w:val="24"/>
          <w:szCs w:val="24"/>
        </w:rPr>
        <w:t>67.</w:t>
      </w:r>
      <w:r w:rsidR="0052304A" w:rsidRPr="0052304A">
        <w:rPr>
          <w:rFonts w:ascii="Sylfaen" w:hAnsi="Sylfaen"/>
          <w:sz w:val="24"/>
          <w:szCs w:val="24"/>
        </w:rPr>
        <w:tab/>
      </w:r>
      <w:r w:rsidRPr="00987979">
        <w:rPr>
          <w:rFonts w:ascii="Sylfaen" w:hAnsi="Sylfaen"/>
          <w:sz w:val="24"/>
          <w:szCs w:val="24"/>
        </w:rPr>
        <w:t xml:space="preserve">Ծանուցվող լիազորված մարմնի կողմից ծանուցումն ստանալու դեպքում կատարվում է «Հավաստագրի տրամադրման (կարգավիճակի փոփոխման) մասին ծանուցման ընդունում </w:t>
      </w:r>
      <w:r w:rsidR="00ED7AFC">
        <w:rPr>
          <w:rFonts w:ascii="Sylfaen" w:hAnsi="Sylfaen"/>
          <w:sz w:val="24"/>
          <w:szCs w:val="24"/>
        </w:rPr>
        <w:t>և</w:t>
      </w:r>
      <w:r w:rsidRPr="00987979">
        <w:rPr>
          <w:rFonts w:ascii="Sylfaen" w:hAnsi="Sylfaen"/>
          <w:sz w:val="24"/>
          <w:szCs w:val="24"/>
        </w:rPr>
        <w:t xml:space="preserve"> մշակում» գործառնությունը (P.SS.15.OPR.019), որի կատարման արդյունքում ծանուցվող լիազորված մարմինը ստանում </w:t>
      </w:r>
      <w:r w:rsidR="00ED7AFC">
        <w:rPr>
          <w:rFonts w:ascii="Sylfaen" w:hAnsi="Sylfaen"/>
          <w:sz w:val="24"/>
          <w:szCs w:val="24"/>
        </w:rPr>
        <w:t>և</w:t>
      </w:r>
      <w:r w:rsidRPr="00987979">
        <w:rPr>
          <w:rFonts w:ascii="Sylfaen" w:hAnsi="Sylfaen"/>
          <w:sz w:val="24"/>
          <w:szCs w:val="24"/>
        </w:rPr>
        <w:t xml:space="preserve"> մշակում է հավաստագրի տրամադրման (կարգ</w:t>
      </w:r>
      <w:r w:rsidR="00E01AC9">
        <w:rPr>
          <w:rFonts w:ascii="Sylfaen" w:hAnsi="Sylfaen"/>
          <w:sz w:val="24"/>
          <w:szCs w:val="24"/>
        </w:rPr>
        <w:t>ա</w:t>
      </w:r>
      <w:r w:rsidRPr="00987979">
        <w:rPr>
          <w:rFonts w:ascii="Sylfaen" w:hAnsi="Sylfaen"/>
          <w:sz w:val="24"/>
          <w:szCs w:val="24"/>
        </w:rPr>
        <w:t>վիճակի փոփոխման) մասին ծանուցումը։</w:t>
      </w:r>
    </w:p>
    <w:p w14:paraId="43C44F98" w14:textId="77777777" w:rsidR="00987979" w:rsidRPr="00987979" w:rsidRDefault="00987979" w:rsidP="0052304A">
      <w:pPr>
        <w:widowControl w:val="0"/>
        <w:tabs>
          <w:tab w:val="left" w:pos="1134"/>
        </w:tabs>
        <w:spacing w:after="160" w:line="360" w:lineRule="auto"/>
        <w:ind w:firstLine="567"/>
        <w:jc w:val="both"/>
        <w:rPr>
          <w:rFonts w:ascii="Sylfaen" w:hAnsi="Sylfaen"/>
          <w:sz w:val="24"/>
          <w:szCs w:val="24"/>
        </w:rPr>
      </w:pPr>
      <w:r w:rsidRPr="00987979">
        <w:rPr>
          <w:rFonts w:ascii="Sylfaen" w:hAnsi="Sylfaen"/>
          <w:sz w:val="24"/>
          <w:szCs w:val="24"/>
        </w:rPr>
        <w:t>68.</w:t>
      </w:r>
      <w:r w:rsidR="0052304A" w:rsidRPr="0052304A">
        <w:rPr>
          <w:rFonts w:ascii="Sylfaen" w:hAnsi="Sylfaen"/>
          <w:sz w:val="24"/>
          <w:szCs w:val="24"/>
        </w:rPr>
        <w:tab/>
      </w:r>
      <w:r w:rsidRPr="00987979">
        <w:rPr>
          <w:rFonts w:ascii="Sylfaen" w:hAnsi="Sylfaen"/>
          <w:sz w:val="24"/>
          <w:szCs w:val="24"/>
        </w:rPr>
        <w:t>«Հավաստագրի տրամադրման (կարգավիճակի փոփոխման) մասին ծանուցում» ընթացակարգի (P.SS.15.PRC.006) կատարման արդյունքն անասնաբուժական դեղամիջոցներ արտադրողին հավաստագրի տրամադրման (կարգավիճակի փոփոխման) մասին ծանուցման ստացումն է ծանուցվող լիազորված մարմնի կողմից։</w:t>
      </w:r>
    </w:p>
    <w:p w14:paraId="5D2E5182" w14:textId="77777777" w:rsidR="00987979" w:rsidRPr="00987979" w:rsidRDefault="00987979" w:rsidP="0052304A">
      <w:pPr>
        <w:widowControl w:val="0"/>
        <w:tabs>
          <w:tab w:val="left" w:pos="1134"/>
        </w:tabs>
        <w:spacing w:after="160" w:line="360" w:lineRule="auto"/>
        <w:ind w:firstLine="567"/>
        <w:jc w:val="both"/>
        <w:rPr>
          <w:rFonts w:ascii="Sylfaen" w:hAnsi="Sylfaen"/>
          <w:sz w:val="24"/>
          <w:szCs w:val="24"/>
        </w:rPr>
      </w:pPr>
      <w:r w:rsidRPr="00987979">
        <w:rPr>
          <w:rFonts w:ascii="Sylfaen" w:hAnsi="Sylfaen"/>
          <w:sz w:val="24"/>
          <w:szCs w:val="24"/>
        </w:rPr>
        <w:t>69.</w:t>
      </w:r>
      <w:r w:rsidR="0052304A" w:rsidRPr="0052304A">
        <w:rPr>
          <w:rFonts w:ascii="Sylfaen" w:hAnsi="Sylfaen"/>
          <w:sz w:val="24"/>
          <w:szCs w:val="24"/>
        </w:rPr>
        <w:tab/>
      </w:r>
      <w:r w:rsidRPr="00987979">
        <w:rPr>
          <w:rFonts w:ascii="Sylfaen" w:hAnsi="Sylfaen"/>
          <w:sz w:val="24"/>
          <w:szCs w:val="24"/>
        </w:rPr>
        <w:t>«Հավաստագրի տրամադրման (կարգավիճակի փոփոխման) մասին ծանուցում» ընթացակարգի (P.SS.15.PRC.006) շրջանակներում կատարվող ընդհանուր գործընթացի գործառնությունների ցանկը բերված է 29-րդ աղյուսակում։</w:t>
      </w:r>
      <w:bookmarkEnd w:id="51"/>
    </w:p>
    <w:p w14:paraId="54F9D984" w14:textId="77777777" w:rsidR="00987979" w:rsidRPr="00987979" w:rsidRDefault="00987979" w:rsidP="00987979">
      <w:pPr>
        <w:widowControl w:val="0"/>
        <w:spacing w:after="160" w:line="360" w:lineRule="auto"/>
        <w:rPr>
          <w:rFonts w:ascii="Sylfaen" w:hAnsi="Sylfaen"/>
          <w:sz w:val="24"/>
          <w:szCs w:val="24"/>
        </w:rPr>
      </w:pPr>
    </w:p>
    <w:p w14:paraId="101A8F5F" w14:textId="77777777" w:rsidR="00987979" w:rsidRPr="00987979" w:rsidRDefault="00987979" w:rsidP="00987979">
      <w:pPr>
        <w:widowControl w:val="0"/>
        <w:spacing w:after="160" w:line="360" w:lineRule="auto"/>
        <w:jc w:val="right"/>
        <w:rPr>
          <w:rFonts w:ascii="Sylfaen" w:hAnsi="Sylfaen"/>
          <w:sz w:val="24"/>
          <w:szCs w:val="24"/>
        </w:rPr>
      </w:pPr>
      <w:r w:rsidRPr="00987979">
        <w:rPr>
          <w:rFonts w:ascii="Sylfaen" w:hAnsi="Sylfaen"/>
          <w:sz w:val="24"/>
          <w:szCs w:val="24"/>
        </w:rPr>
        <w:t>Աղյուսակ 29</w:t>
      </w:r>
    </w:p>
    <w:p w14:paraId="65FAF0FF" w14:textId="77777777" w:rsidR="00987979" w:rsidRPr="00987979" w:rsidRDefault="00987979" w:rsidP="00987979">
      <w:pPr>
        <w:widowControl w:val="0"/>
        <w:spacing w:after="160" w:line="360" w:lineRule="auto"/>
        <w:jc w:val="center"/>
        <w:rPr>
          <w:rFonts w:ascii="Sylfaen" w:hAnsi="Sylfaen"/>
          <w:sz w:val="24"/>
          <w:szCs w:val="24"/>
        </w:rPr>
      </w:pPr>
      <w:bookmarkStart w:id="59" w:name="_Toc375908870"/>
      <w:r w:rsidRPr="00987979">
        <w:rPr>
          <w:rFonts w:ascii="Sylfaen" w:hAnsi="Sylfaen"/>
          <w:sz w:val="24"/>
          <w:szCs w:val="24"/>
        </w:rPr>
        <w:t xml:space="preserve">«Հավաստագրի տրամադրման (կարգավիճակի փոփոխման) մասին ծանուցում» </w:t>
      </w:r>
      <w:bookmarkEnd w:id="59"/>
      <w:r w:rsidRPr="00987979">
        <w:rPr>
          <w:rFonts w:ascii="Sylfaen" w:hAnsi="Sylfaen"/>
          <w:sz w:val="24"/>
          <w:szCs w:val="24"/>
        </w:rPr>
        <w:t>ընթացակարգի (P.SS.15.PRC.006) շրջանակներում կատարվող ընդհանուր գործընթացի գործառնությունների ցանկը</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2404"/>
        <w:gridCol w:w="4014"/>
        <w:gridCol w:w="2938"/>
      </w:tblGrid>
      <w:tr w:rsidR="00987979" w:rsidRPr="00FA5350" w14:paraId="4118BC53" w14:textId="77777777" w:rsidTr="00987979">
        <w:trPr>
          <w:tblHeader/>
          <w:jc w:val="center"/>
        </w:trPr>
        <w:tc>
          <w:tcPr>
            <w:tcW w:w="2404" w:type="dxa"/>
            <w:shd w:val="clear" w:color="auto" w:fill="auto"/>
            <w:tcMar>
              <w:top w:w="85" w:type="dxa"/>
              <w:bottom w:w="85" w:type="dxa"/>
            </w:tcMar>
          </w:tcPr>
          <w:p w14:paraId="66FC5D65" w14:textId="77777777" w:rsidR="00987979" w:rsidRPr="00FA5350" w:rsidRDefault="00987979" w:rsidP="0052304A">
            <w:pPr>
              <w:widowControl w:val="0"/>
              <w:spacing w:after="120" w:line="240" w:lineRule="auto"/>
              <w:jc w:val="center"/>
              <w:rPr>
                <w:rFonts w:ascii="Sylfaen" w:hAnsi="Sylfaen"/>
                <w:sz w:val="20"/>
                <w:szCs w:val="24"/>
              </w:rPr>
            </w:pPr>
            <w:r w:rsidRPr="00FA5350">
              <w:rPr>
                <w:rFonts w:ascii="Sylfaen" w:hAnsi="Sylfaen"/>
                <w:sz w:val="20"/>
                <w:szCs w:val="24"/>
              </w:rPr>
              <w:t>Ծածկագրային նշագիրը</w:t>
            </w:r>
          </w:p>
        </w:tc>
        <w:tc>
          <w:tcPr>
            <w:tcW w:w="4014" w:type="dxa"/>
            <w:shd w:val="clear" w:color="auto" w:fill="auto"/>
            <w:tcMar>
              <w:top w:w="85" w:type="dxa"/>
              <w:bottom w:w="85" w:type="dxa"/>
            </w:tcMar>
          </w:tcPr>
          <w:p w14:paraId="7A97E812" w14:textId="77777777" w:rsidR="00987979" w:rsidRPr="00FA5350" w:rsidRDefault="00987979" w:rsidP="0052304A">
            <w:pPr>
              <w:widowControl w:val="0"/>
              <w:spacing w:after="120" w:line="240" w:lineRule="auto"/>
              <w:jc w:val="center"/>
              <w:rPr>
                <w:rFonts w:ascii="Sylfaen" w:hAnsi="Sylfaen"/>
                <w:sz w:val="20"/>
                <w:szCs w:val="24"/>
              </w:rPr>
            </w:pPr>
            <w:r w:rsidRPr="00FA5350">
              <w:rPr>
                <w:rFonts w:ascii="Sylfaen" w:hAnsi="Sylfaen"/>
                <w:sz w:val="20"/>
                <w:szCs w:val="24"/>
              </w:rPr>
              <w:t>Անվանումը</w:t>
            </w:r>
          </w:p>
        </w:tc>
        <w:tc>
          <w:tcPr>
            <w:tcW w:w="2938" w:type="dxa"/>
            <w:shd w:val="clear" w:color="auto" w:fill="auto"/>
            <w:tcMar>
              <w:top w:w="85" w:type="dxa"/>
              <w:bottom w:w="85" w:type="dxa"/>
            </w:tcMar>
          </w:tcPr>
          <w:p w14:paraId="30AEE876" w14:textId="77777777" w:rsidR="00987979" w:rsidRPr="00FA5350" w:rsidRDefault="00987979" w:rsidP="0052304A">
            <w:pPr>
              <w:widowControl w:val="0"/>
              <w:spacing w:after="120" w:line="240" w:lineRule="auto"/>
              <w:jc w:val="center"/>
              <w:rPr>
                <w:rFonts w:ascii="Sylfaen" w:hAnsi="Sylfaen"/>
                <w:sz w:val="20"/>
                <w:szCs w:val="24"/>
              </w:rPr>
            </w:pPr>
            <w:r w:rsidRPr="00FA5350">
              <w:rPr>
                <w:rFonts w:ascii="Sylfaen" w:hAnsi="Sylfaen"/>
                <w:sz w:val="20"/>
                <w:szCs w:val="24"/>
              </w:rPr>
              <w:t>Նկարագրությունը</w:t>
            </w:r>
          </w:p>
        </w:tc>
      </w:tr>
      <w:tr w:rsidR="00987979" w:rsidRPr="00FA5350" w14:paraId="1FCD90F9" w14:textId="77777777" w:rsidTr="00987979">
        <w:trPr>
          <w:tblHeader/>
          <w:jc w:val="center"/>
        </w:trPr>
        <w:tc>
          <w:tcPr>
            <w:tcW w:w="2404" w:type="dxa"/>
            <w:shd w:val="clear" w:color="auto" w:fill="auto"/>
            <w:tcMar>
              <w:top w:w="85" w:type="dxa"/>
              <w:bottom w:w="85" w:type="dxa"/>
            </w:tcMar>
            <w:vAlign w:val="center"/>
          </w:tcPr>
          <w:p w14:paraId="6CFDA49A" w14:textId="77777777" w:rsidR="00987979" w:rsidRPr="00FA5350" w:rsidRDefault="00987979" w:rsidP="0052304A">
            <w:pPr>
              <w:widowControl w:val="0"/>
              <w:spacing w:after="120" w:line="240" w:lineRule="auto"/>
              <w:jc w:val="center"/>
              <w:rPr>
                <w:rFonts w:ascii="Sylfaen" w:hAnsi="Sylfaen"/>
                <w:sz w:val="20"/>
                <w:szCs w:val="24"/>
              </w:rPr>
            </w:pPr>
            <w:r w:rsidRPr="00FA5350">
              <w:rPr>
                <w:rFonts w:ascii="Sylfaen" w:hAnsi="Sylfaen"/>
                <w:sz w:val="20"/>
                <w:szCs w:val="24"/>
              </w:rPr>
              <w:t>1</w:t>
            </w:r>
          </w:p>
        </w:tc>
        <w:tc>
          <w:tcPr>
            <w:tcW w:w="4014" w:type="dxa"/>
            <w:shd w:val="clear" w:color="auto" w:fill="auto"/>
            <w:tcMar>
              <w:top w:w="85" w:type="dxa"/>
              <w:bottom w:w="85" w:type="dxa"/>
            </w:tcMar>
            <w:vAlign w:val="center"/>
          </w:tcPr>
          <w:p w14:paraId="59A089BA" w14:textId="77777777" w:rsidR="00987979" w:rsidRPr="00FA5350" w:rsidRDefault="00987979" w:rsidP="0052304A">
            <w:pPr>
              <w:widowControl w:val="0"/>
              <w:spacing w:after="120" w:line="240" w:lineRule="auto"/>
              <w:jc w:val="center"/>
              <w:rPr>
                <w:rFonts w:ascii="Sylfaen" w:hAnsi="Sylfaen"/>
                <w:sz w:val="20"/>
                <w:szCs w:val="24"/>
              </w:rPr>
            </w:pPr>
            <w:r w:rsidRPr="00FA5350">
              <w:rPr>
                <w:rFonts w:ascii="Sylfaen" w:hAnsi="Sylfaen"/>
                <w:sz w:val="20"/>
                <w:szCs w:val="24"/>
              </w:rPr>
              <w:t>2</w:t>
            </w:r>
          </w:p>
        </w:tc>
        <w:tc>
          <w:tcPr>
            <w:tcW w:w="2938" w:type="dxa"/>
            <w:shd w:val="clear" w:color="auto" w:fill="auto"/>
            <w:tcMar>
              <w:top w:w="85" w:type="dxa"/>
              <w:bottom w:w="85" w:type="dxa"/>
            </w:tcMar>
            <w:vAlign w:val="center"/>
          </w:tcPr>
          <w:p w14:paraId="7ED0800E" w14:textId="77777777" w:rsidR="00987979" w:rsidRPr="00FA5350" w:rsidRDefault="00987979" w:rsidP="0052304A">
            <w:pPr>
              <w:widowControl w:val="0"/>
              <w:spacing w:after="120" w:line="240" w:lineRule="auto"/>
              <w:jc w:val="center"/>
              <w:rPr>
                <w:rFonts w:ascii="Sylfaen" w:hAnsi="Sylfaen"/>
                <w:sz w:val="20"/>
                <w:szCs w:val="24"/>
              </w:rPr>
            </w:pPr>
            <w:r w:rsidRPr="00FA5350">
              <w:rPr>
                <w:rFonts w:ascii="Sylfaen" w:hAnsi="Sylfaen"/>
                <w:sz w:val="20"/>
                <w:szCs w:val="24"/>
              </w:rPr>
              <w:t>3</w:t>
            </w:r>
          </w:p>
        </w:tc>
      </w:tr>
      <w:tr w:rsidR="00987979" w:rsidRPr="00FA5350" w14:paraId="2E5DD828" w14:textId="77777777" w:rsidTr="00987979">
        <w:trPr>
          <w:cantSplit/>
          <w:jc w:val="center"/>
        </w:trPr>
        <w:tc>
          <w:tcPr>
            <w:tcW w:w="2404" w:type="dxa"/>
            <w:tcBorders>
              <w:top w:val="single" w:sz="4" w:space="0" w:color="auto"/>
              <w:bottom w:val="single" w:sz="4" w:space="0" w:color="auto"/>
            </w:tcBorders>
            <w:shd w:val="clear" w:color="auto" w:fill="auto"/>
            <w:tcMar>
              <w:top w:w="85" w:type="dxa"/>
              <w:bottom w:w="85" w:type="dxa"/>
            </w:tcMar>
          </w:tcPr>
          <w:p w14:paraId="2C3F6BE9" w14:textId="77777777"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P.SS.15.OPR.018</w:t>
            </w:r>
          </w:p>
        </w:tc>
        <w:tc>
          <w:tcPr>
            <w:tcW w:w="4014" w:type="dxa"/>
            <w:tcBorders>
              <w:top w:val="single" w:sz="4" w:space="0" w:color="auto"/>
              <w:bottom w:val="single" w:sz="4" w:space="0" w:color="auto"/>
            </w:tcBorders>
            <w:shd w:val="clear" w:color="auto" w:fill="auto"/>
            <w:tcMar>
              <w:top w:w="85" w:type="dxa"/>
              <w:bottom w:w="85" w:type="dxa"/>
            </w:tcMar>
          </w:tcPr>
          <w:p w14:paraId="181BA01D" w14:textId="77777777"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հավաստագրի տրամադրման (կարգավիճակի փոփոխման) մասին ծանուցման ուղարկում</w:t>
            </w:r>
          </w:p>
        </w:tc>
        <w:tc>
          <w:tcPr>
            <w:tcW w:w="2938" w:type="dxa"/>
            <w:tcBorders>
              <w:top w:val="single" w:sz="4" w:space="0" w:color="auto"/>
              <w:bottom w:val="single" w:sz="4" w:space="0" w:color="auto"/>
            </w:tcBorders>
            <w:shd w:val="clear" w:color="auto" w:fill="auto"/>
            <w:tcMar>
              <w:top w:w="85" w:type="dxa"/>
              <w:bottom w:w="85" w:type="dxa"/>
            </w:tcMar>
          </w:tcPr>
          <w:p w14:paraId="76DA4389" w14:textId="77777777"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բերված է սույն կանոնների 30-րդ աղյուսակում</w:t>
            </w:r>
          </w:p>
        </w:tc>
      </w:tr>
      <w:tr w:rsidR="00987979" w:rsidRPr="00FA5350" w14:paraId="1820F868" w14:textId="77777777" w:rsidTr="00987979">
        <w:trPr>
          <w:cantSplit/>
          <w:jc w:val="center"/>
        </w:trPr>
        <w:tc>
          <w:tcPr>
            <w:tcW w:w="2404" w:type="dxa"/>
            <w:tcBorders>
              <w:top w:val="single" w:sz="4" w:space="0" w:color="auto"/>
              <w:bottom w:val="single" w:sz="4" w:space="0" w:color="auto"/>
            </w:tcBorders>
            <w:shd w:val="clear" w:color="auto" w:fill="auto"/>
            <w:tcMar>
              <w:top w:w="85" w:type="dxa"/>
              <w:bottom w:w="85" w:type="dxa"/>
            </w:tcMar>
          </w:tcPr>
          <w:p w14:paraId="613A33E5" w14:textId="77777777"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P.SS.15.OPR.019</w:t>
            </w:r>
          </w:p>
        </w:tc>
        <w:tc>
          <w:tcPr>
            <w:tcW w:w="4014" w:type="dxa"/>
            <w:tcBorders>
              <w:top w:val="single" w:sz="4" w:space="0" w:color="auto"/>
              <w:bottom w:val="single" w:sz="4" w:space="0" w:color="auto"/>
            </w:tcBorders>
            <w:shd w:val="clear" w:color="auto" w:fill="auto"/>
            <w:tcMar>
              <w:top w:w="85" w:type="dxa"/>
              <w:bottom w:w="85" w:type="dxa"/>
            </w:tcMar>
          </w:tcPr>
          <w:p w14:paraId="10E5CF55" w14:textId="44D8BB23"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 xml:space="preserve">հավաստագրի տրամադրման (կարգավիճակի փոփոխման) մասին ծանուցման ընդունում </w:t>
            </w:r>
            <w:r w:rsidR="00ED7AFC">
              <w:rPr>
                <w:rFonts w:ascii="Sylfaen" w:hAnsi="Sylfaen"/>
                <w:sz w:val="20"/>
                <w:szCs w:val="24"/>
              </w:rPr>
              <w:t>և</w:t>
            </w:r>
            <w:r w:rsidRPr="00FA5350">
              <w:rPr>
                <w:rFonts w:ascii="Sylfaen" w:hAnsi="Sylfaen"/>
                <w:sz w:val="20"/>
                <w:szCs w:val="24"/>
              </w:rPr>
              <w:t xml:space="preserve"> մշակում</w:t>
            </w:r>
          </w:p>
        </w:tc>
        <w:tc>
          <w:tcPr>
            <w:tcW w:w="2938" w:type="dxa"/>
            <w:tcBorders>
              <w:top w:val="single" w:sz="4" w:space="0" w:color="auto"/>
              <w:bottom w:val="single" w:sz="4" w:space="0" w:color="auto"/>
            </w:tcBorders>
            <w:shd w:val="clear" w:color="auto" w:fill="auto"/>
            <w:tcMar>
              <w:top w:w="85" w:type="dxa"/>
              <w:bottom w:w="85" w:type="dxa"/>
            </w:tcMar>
          </w:tcPr>
          <w:p w14:paraId="5B4F9C03" w14:textId="77777777"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բերված է սույն կանոնների 31-րդ աղյուսակում</w:t>
            </w:r>
          </w:p>
        </w:tc>
      </w:tr>
    </w:tbl>
    <w:p w14:paraId="43E6750A" w14:textId="77777777" w:rsidR="00987979" w:rsidRPr="00987979" w:rsidRDefault="00987979" w:rsidP="00987979">
      <w:pPr>
        <w:widowControl w:val="0"/>
        <w:spacing w:after="160" w:line="360" w:lineRule="auto"/>
        <w:rPr>
          <w:rFonts w:ascii="Sylfaen" w:hAnsi="Sylfaen"/>
          <w:sz w:val="24"/>
          <w:szCs w:val="24"/>
        </w:rPr>
      </w:pPr>
      <w:bookmarkStart w:id="60" w:name="_Ref363497369"/>
      <w:bookmarkStart w:id="61" w:name="_Toc375908871"/>
    </w:p>
    <w:p w14:paraId="7B24D081" w14:textId="77777777" w:rsidR="00987979" w:rsidRPr="00987979" w:rsidRDefault="00987979" w:rsidP="00987979">
      <w:pPr>
        <w:widowControl w:val="0"/>
        <w:spacing w:after="160" w:line="360" w:lineRule="auto"/>
        <w:jc w:val="right"/>
        <w:rPr>
          <w:rFonts w:ascii="Sylfaen" w:hAnsi="Sylfaen"/>
          <w:sz w:val="24"/>
          <w:szCs w:val="24"/>
        </w:rPr>
      </w:pPr>
      <w:r w:rsidRPr="00987979">
        <w:rPr>
          <w:rFonts w:ascii="Sylfaen" w:hAnsi="Sylfaen"/>
          <w:sz w:val="24"/>
          <w:szCs w:val="24"/>
        </w:rPr>
        <w:t>Աղյուսակ 30</w:t>
      </w:r>
      <w:bookmarkEnd w:id="60"/>
    </w:p>
    <w:p w14:paraId="4E5FD6D4" w14:textId="77777777" w:rsidR="00987979" w:rsidRPr="00987979" w:rsidRDefault="00987979" w:rsidP="00987979">
      <w:pPr>
        <w:widowControl w:val="0"/>
        <w:spacing w:after="160" w:line="360" w:lineRule="auto"/>
        <w:jc w:val="center"/>
        <w:rPr>
          <w:rFonts w:ascii="Sylfaen" w:hAnsi="Sylfaen"/>
          <w:sz w:val="24"/>
          <w:szCs w:val="24"/>
        </w:rPr>
      </w:pPr>
      <w:r w:rsidRPr="00987979">
        <w:rPr>
          <w:rFonts w:ascii="Sylfaen" w:hAnsi="Sylfaen"/>
          <w:sz w:val="24"/>
          <w:szCs w:val="24"/>
        </w:rPr>
        <w:t>«Հավաստագրի տրամադրման</w:t>
      </w:r>
      <w:bookmarkEnd w:id="61"/>
      <w:r w:rsidRPr="00987979">
        <w:rPr>
          <w:rFonts w:ascii="Sylfaen" w:hAnsi="Sylfaen"/>
          <w:sz w:val="24"/>
          <w:szCs w:val="24"/>
        </w:rPr>
        <w:t xml:space="preserve"> (կարգավիճակի փոփոխման) մասին ծանուցման ուղարկում» գործառնության (P.SS.15.OPR.018) նկարագրությունը</w:t>
      </w:r>
    </w:p>
    <w:tbl>
      <w:tblPr>
        <w:tblW w:w="94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135"/>
        <w:gridCol w:w="2544"/>
        <w:gridCol w:w="5818"/>
      </w:tblGrid>
      <w:tr w:rsidR="00987979" w:rsidRPr="00FA5350" w14:paraId="0C54A0AC" w14:textId="77777777" w:rsidTr="0052304A">
        <w:trPr>
          <w:jc w:val="center"/>
        </w:trPr>
        <w:tc>
          <w:tcPr>
            <w:tcW w:w="1135" w:type="dxa"/>
            <w:shd w:val="clear" w:color="auto" w:fill="auto"/>
            <w:tcMar>
              <w:top w:w="85" w:type="dxa"/>
              <w:bottom w:w="85" w:type="dxa"/>
            </w:tcMar>
          </w:tcPr>
          <w:p w14:paraId="4DC1677E" w14:textId="77777777" w:rsidR="00987979" w:rsidRPr="00FA5350" w:rsidRDefault="00987979" w:rsidP="0052304A">
            <w:pPr>
              <w:widowControl w:val="0"/>
              <w:spacing w:after="120" w:line="240" w:lineRule="auto"/>
              <w:jc w:val="center"/>
              <w:rPr>
                <w:rFonts w:ascii="Sylfaen" w:hAnsi="Sylfaen"/>
                <w:sz w:val="20"/>
                <w:szCs w:val="24"/>
              </w:rPr>
            </w:pPr>
            <w:r w:rsidRPr="00FA5350">
              <w:rPr>
                <w:rFonts w:ascii="Sylfaen" w:hAnsi="Sylfaen"/>
                <w:sz w:val="20"/>
                <w:szCs w:val="24"/>
              </w:rPr>
              <w:t>Համարը՝ ը/կ</w:t>
            </w:r>
          </w:p>
        </w:tc>
        <w:tc>
          <w:tcPr>
            <w:tcW w:w="2544" w:type="dxa"/>
            <w:shd w:val="clear" w:color="auto" w:fill="auto"/>
            <w:tcMar>
              <w:top w:w="85" w:type="dxa"/>
              <w:bottom w:w="85" w:type="dxa"/>
            </w:tcMar>
          </w:tcPr>
          <w:p w14:paraId="0FAC3CDF" w14:textId="77777777" w:rsidR="00987979" w:rsidRPr="00FA5350" w:rsidRDefault="00987979" w:rsidP="0052304A">
            <w:pPr>
              <w:widowControl w:val="0"/>
              <w:spacing w:after="120" w:line="240" w:lineRule="auto"/>
              <w:jc w:val="center"/>
              <w:rPr>
                <w:rFonts w:ascii="Sylfaen" w:hAnsi="Sylfaen"/>
                <w:sz w:val="20"/>
                <w:szCs w:val="24"/>
              </w:rPr>
            </w:pPr>
            <w:r w:rsidRPr="00FA5350">
              <w:rPr>
                <w:rFonts w:ascii="Sylfaen" w:hAnsi="Sylfaen"/>
                <w:sz w:val="20"/>
                <w:szCs w:val="24"/>
              </w:rPr>
              <w:t>Տարրի նշագիրը</w:t>
            </w:r>
          </w:p>
        </w:tc>
        <w:tc>
          <w:tcPr>
            <w:tcW w:w="5818" w:type="dxa"/>
            <w:shd w:val="clear" w:color="auto" w:fill="auto"/>
            <w:tcMar>
              <w:top w:w="85" w:type="dxa"/>
              <w:bottom w:w="85" w:type="dxa"/>
            </w:tcMar>
          </w:tcPr>
          <w:p w14:paraId="5DA7E04C" w14:textId="77777777" w:rsidR="00987979" w:rsidRPr="00FA5350" w:rsidRDefault="00987979" w:rsidP="0052304A">
            <w:pPr>
              <w:widowControl w:val="0"/>
              <w:spacing w:after="120" w:line="240" w:lineRule="auto"/>
              <w:jc w:val="center"/>
              <w:rPr>
                <w:rFonts w:ascii="Sylfaen" w:hAnsi="Sylfaen"/>
                <w:sz w:val="20"/>
                <w:szCs w:val="24"/>
              </w:rPr>
            </w:pPr>
            <w:r w:rsidRPr="00FA5350">
              <w:rPr>
                <w:rFonts w:ascii="Sylfaen" w:hAnsi="Sylfaen"/>
                <w:sz w:val="20"/>
                <w:szCs w:val="24"/>
              </w:rPr>
              <w:t>Նկարագրությունը</w:t>
            </w:r>
          </w:p>
        </w:tc>
      </w:tr>
      <w:tr w:rsidR="00987979" w:rsidRPr="00FA5350" w14:paraId="09A64B74" w14:textId="77777777" w:rsidTr="0052304A">
        <w:trPr>
          <w:jc w:val="center"/>
        </w:trPr>
        <w:tc>
          <w:tcPr>
            <w:tcW w:w="1135" w:type="dxa"/>
            <w:shd w:val="clear" w:color="auto" w:fill="auto"/>
            <w:tcMar>
              <w:top w:w="85" w:type="dxa"/>
              <w:bottom w:w="85" w:type="dxa"/>
            </w:tcMar>
            <w:vAlign w:val="center"/>
          </w:tcPr>
          <w:p w14:paraId="25A4B0E4" w14:textId="77777777" w:rsidR="00987979" w:rsidRPr="00FA5350" w:rsidRDefault="00987979" w:rsidP="0052304A">
            <w:pPr>
              <w:widowControl w:val="0"/>
              <w:spacing w:after="120" w:line="240" w:lineRule="auto"/>
              <w:jc w:val="center"/>
              <w:rPr>
                <w:rFonts w:ascii="Sylfaen" w:hAnsi="Sylfaen"/>
                <w:sz w:val="20"/>
                <w:szCs w:val="24"/>
              </w:rPr>
            </w:pPr>
            <w:r w:rsidRPr="00FA5350">
              <w:rPr>
                <w:rFonts w:ascii="Sylfaen" w:hAnsi="Sylfaen"/>
                <w:sz w:val="20"/>
                <w:szCs w:val="24"/>
              </w:rPr>
              <w:t>1</w:t>
            </w:r>
          </w:p>
        </w:tc>
        <w:tc>
          <w:tcPr>
            <w:tcW w:w="2544" w:type="dxa"/>
            <w:shd w:val="clear" w:color="auto" w:fill="auto"/>
            <w:tcMar>
              <w:top w:w="85" w:type="dxa"/>
              <w:bottom w:w="85" w:type="dxa"/>
            </w:tcMar>
            <w:vAlign w:val="center"/>
          </w:tcPr>
          <w:p w14:paraId="3A22DC77" w14:textId="77777777" w:rsidR="00987979" w:rsidRPr="00FA5350" w:rsidRDefault="00987979" w:rsidP="0052304A">
            <w:pPr>
              <w:widowControl w:val="0"/>
              <w:spacing w:after="120" w:line="240" w:lineRule="auto"/>
              <w:jc w:val="center"/>
              <w:rPr>
                <w:rFonts w:ascii="Sylfaen" w:hAnsi="Sylfaen"/>
                <w:sz w:val="20"/>
                <w:szCs w:val="24"/>
              </w:rPr>
            </w:pPr>
            <w:r w:rsidRPr="00FA5350">
              <w:rPr>
                <w:rFonts w:ascii="Sylfaen" w:hAnsi="Sylfaen"/>
                <w:sz w:val="20"/>
                <w:szCs w:val="24"/>
              </w:rPr>
              <w:t>2</w:t>
            </w:r>
          </w:p>
        </w:tc>
        <w:tc>
          <w:tcPr>
            <w:tcW w:w="5818" w:type="dxa"/>
            <w:shd w:val="clear" w:color="auto" w:fill="auto"/>
            <w:tcMar>
              <w:top w:w="85" w:type="dxa"/>
              <w:bottom w:w="85" w:type="dxa"/>
            </w:tcMar>
            <w:vAlign w:val="center"/>
          </w:tcPr>
          <w:p w14:paraId="66709F90" w14:textId="77777777" w:rsidR="00987979" w:rsidRPr="00FA5350" w:rsidRDefault="00987979" w:rsidP="0052304A">
            <w:pPr>
              <w:widowControl w:val="0"/>
              <w:spacing w:after="120" w:line="240" w:lineRule="auto"/>
              <w:jc w:val="center"/>
              <w:rPr>
                <w:rFonts w:ascii="Sylfaen" w:hAnsi="Sylfaen"/>
                <w:sz w:val="20"/>
                <w:szCs w:val="24"/>
              </w:rPr>
            </w:pPr>
            <w:r w:rsidRPr="00FA5350">
              <w:rPr>
                <w:rFonts w:ascii="Sylfaen" w:hAnsi="Sylfaen"/>
                <w:sz w:val="20"/>
                <w:szCs w:val="24"/>
              </w:rPr>
              <w:t>3</w:t>
            </w:r>
          </w:p>
        </w:tc>
      </w:tr>
      <w:tr w:rsidR="00987979" w:rsidRPr="00FA5350" w14:paraId="55B06B0E" w14:textId="77777777" w:rsidTr="0052304A">
        <w:trPr>
          <w:jc w:val="center"/>
        </w:trPr>
        <w:tc>
          <w:tcPr>
            <w:tcW w:w="1135" w:type="dxa"/>
            <w:tcBorders>
              <w:bottom w:val="single" w:sz="4" w:space="0" w:color="auto"/>
            </w:tcBorders>
            <w:shd w:val="clear" w:color="auto" w:fill="auto"/>
            <w:tcMar>
              <w:top w:w="85" w:type="dxa"/>
              <w:bottom w:w="85" w:type="dxa"/>
            </w:tcMar>
          </w:tcPr>
          <w:p w14:paraId="4BA96972" w14:textId="77777777" w:rsidR="00987979" w:rsidRPr="00FA5350" w:rsidRDefault="00987979" w:rsidP="0052304A">
            <w:pPr>
              <w:widowControl w:val="0"/>
              <w:spacing w:after="120" w:line="240" w:lineRule="auto"/>
              <w:jc w:val="center"/>
              <w:rPr>
                <w:rFonts w:ascii="Sylfaen" w:hAnsi="Sylfaen"/>
                <w:sz w:val="20"/>
                <w:szCs w:val="24"/>
              </w:rPr>
            </w:pPr>
            <w:r w:rsidRPr="00FA5350">
              <w:rPr>
                <w:rFonts w:ascii="Sylfaen" w:hAnsi="Sylfaen"/>
                <w:sz w:val="20"/>
                <w:szCs w:val="24"/>
              </w:rPr>
              <w:t>1</w:t>
            </w:r>
          </w:p>
        </w:tc>
        <w:tc>
          <w:tcPr>
            <w:tcW w:w="2544" w:type="dxa"/>
            <w:tcBorders>
              <w:left w:val="single" w:sz="4" w:space="0" w:color="auto"/>
              <w:bottom w:val="single" w:sz="4" w:space="0" w:color="auto"/>
            </w:tcBorders>
            <w:shd w:val="clear" w:color="auto" w:fill="auto"/>
            <w:tcMar>
              <w:top w:w="85" w:type="dxa"/>
              <w:bottom w:w="85" w:type="dxa"/>
            </w:tcMar>
          </w:tcPr>
          <w:p w14:paraId="3D3F1F1E" w14:textId="77777777"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Ծածկագրային նշագիրը</w:t>
            </w:r>
          </w:p>
        </w:tc>
        <w:tc>
          <w:tcPr>
            <w:tcW w:w="5818" w:type="dxa"/>
            <w:shd w:val="clear" w:color="auto" w:fill="auto"/>
            <w:tcMar>
              <w:top w:w="85" w:type="dxa"/>
              <w:bottom w:w="85" w:type="dxa"/>
            </w:tcMar>
          </w:tcPr>
          <w:p w14:paraId="3999A089" w14:textId="77777777"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P.SS.15.OPR.018</w:t>
            </w:r>
          </w:p>
        </w:tc>
      </w:tr>
      <w:tr w:rsidR="00987979" w:rsidRPr="00FA5350" w14:paraId="6FF6A8FD" w14:textId="77777777" w:rsidTr="0052304A">
        <w:trPr>
          <w:jc w:val="center"/>
        </w:trPr>
        <w:tc>
          <w:tcPr>
            <w:tcW w:w="1135" w:type="dxa"/>
            <w:tcBorders>
              <w:top w:val="single" w:sz="4" w:space="0" w:color="auto"/>
              <w:bottom w:val="single" w:sz="4" w:space="0" w:color="auto"/>
            </w:tcBorders>
            <w:shd w:val="clear" w:color="auto" w:fill="auto"/>
            <w:tcMar>
              <w:top w:w="85" w:type="dxa"/>
              <w:bottom w:w="85" w:type="dxa"/>
            </w:tcMar>
          </w:tcPr>
          <w:p w14:paraId="6C07D645" w14:textId="77777777" w:rsidR="00987979" w:rsidRPr="00FA5350" w:rsidRDefault="00987979" w:rsidP="0052304A">
            <w:pPr>
              <w:widowControl w:val="0"/>
              <w:spacing w:after="120" w:line="240" w:lineRule="auto"/>
              <w:jc w:val="center"/>
              <w:rPr>
                <w:rFonts w:ascii="Sylfaen" w:hAnsi="Sylfaen"/>
                <w:sz w:val="20"/>
                <w:szCs w:val="24"/>
              </w:rPr>
            </w:pPr>
            <w:r w:rsidRPr="00FA5350">
              <w:rPr>
                <w:rFonts w:ascii="Sylfaen" w:hAnsi="Sylfaen"/>
                <w:sz w:val="20"/>
                <w:szCs w:val="24"/>
              </w:rPr>
              <w:t>2</w:t>
            </w:r>
          </w:p>
        </w:tc>
        <w:tc>
          <w:tcPr>
            <w:tcW w:w="2544" w:type="dxa"/>
            <w:tcBorders>
              <w:left w:val="single" w:sz="4" w:space="0" w:color="auto"/>
            </w:tcBorders>
            <w:shd w:val="clear" w:color="auto" w:fill="auto"/>
            <w:tcMar>
              <w:top w:w="85" w:type="dxa"/>
              <w:bottom w:w="85" w:type="dxa"/>
            </w:tcMar>
          </w:tcPr>
          <w:p w14:paraId="03B3FB46" w14:textId="77777777"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Գործառնության անվանումը</w:t>
            </w:r>
          </w:p>
        </w:tc>
        <w:tc>
          <w:tcPr>
            <w:tcW w:w="5818" w:type="dxa"/>
            <w:shd w:val="clear" w:color="auto" w:fill="auto"/>
            <w:tcMar>
              <w:top w:w="85" w:type="dxa"/>
              <w:bottom w:w="85" w:type="dxa"/>
            </w:tcMar>
          </w:tcPr>
          <w:p w14:paraId="2ABB569E" w14:textId="77777777"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հավաստագրի տրամադրման (կարգավիճակի փոփոխման) մասին ծանուցման ուղարկում</w:t>
            </w:r>
          </w:p>
        </w:tc>
      </w:tr>
      <w:tr w:rsidR="00987979" w:rsidRPr="00FA5350" w14:paraId="7BB02046" w14:textId="77777777" w:rsidTr="0052304A">
        <w:trPr>
          <w:jc w:val="center"/>
        </w:trPr>
        <w:tc>
          <w:tcPr>
            <w:tcW w:w="1135" w:type="dxa"/>
            <w:tcBorders>
              <w:top w:val="single" w:sz="4" w:space="0" w:color="auto"/>
              <w:bottom w:val="single" w:sz="4" w:space="0" w:color="auto"/>
            </w:tcBorders>
            <w:shd w:val="clear" w:color="auto" w:fill="auto"/>
            <w:tcMar>
              <w:top w:w="85" w:type="dxa"/>
              <w:bottom w:w="85" w:type="dxa"/>
            </w:tcMar>
          </w:tcPr>
          <w:p w14:paraId="64BDD796" w14:textId="77777777" w:rsidR="00987979" w:rsidRPr="00FA5350" w:rsidRDefault="00987979" w:rsidP="0052304A">
            <w:pPr>
              <w:widowControl w:val="0"/>
              <w:spacing w:after="120" w:line="240" w:lineRule="auto"/>
              <w:jc w:val="center"/>
              <w:rPr>
                <w:rFonts w:ascii="Sylfaen" w:hAnsi="Sylfaen"/>
                <w:sz w:val="20"/>
                <w:szCs w:val="24"/>
              </w:rPr>
            </w:pPr>
            <w:r w:rsidRPr="00FA5350">
              <w:rPr>
                <w:rFonts w:ascii="Sylfaen" w:hAnsi="Sylfaen"/>
                <w:sz w:val="20"/>
                <w:szCs w:val="24"/>
              </w:rPr>
              <w:t>3</w:t>
            </w:r>
          </w:p>
        </w:tc>
        <w:tc>
          <w:tcPr>
            <w:tcW w:w="2544" w:type="dxa"/>
            <w:tcBorders>
              <w:left w:val="single" w:sz="4" w:space="0" w:color="auto"/>
            </w:tcBorders>
            <w:shd w:val="clear" w:color="auto" w:fill="auto"/>
            <w:tcMar>
              <w:top w:w="85" w:type="dxa"/>
              <w:bottom w:w="85" w:type="dxa"/>
            </w:tcMar>
          </w:tcPr>
          <w:p w14:paraId="62048210" w14:textId="77777777"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Կատարողը</w:t>
            </w:r>
          </w:p>
        </w:tc>
        <w:tc>
          <w:tcPr>
            <w:tcW w:w="5818" w:type="dxa"/>
            <w:shd w:val="clear" w:color="auto" w:fill="auto"/>
            <w:tcMar>
              <w:top w:w="85" w:type="dxa"/>
              <w:bottom w:w="85" w:type="dxa"/>
            </w:tcMar>
          </w:tcPr>
          <w:p w14:paraId="61FE8138" w14:textId="77777777"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լիազորված մարմին</w:t>
            </w:r>
          </w:p>
        </w:tc>
      </w:tr>
      <w:tr w:rsidR="00987979" w:rsidRPr="00FA5350" w14:paraId="7AB07217" w14:textId="77777777" w:rsidTr="0052304A">
        <w:trPr>
          <w:jc w:val="center"/>
        </w:trPr>
        <w:tc>
          <w:tcPr>
            <w:tcW w:w="1135" w:type="dxa"/>
            <w:tcBorders>
              <w:top w:val="single" w:sz="4" w:space="0" w:color="auto"/>
              <w:bottom w:val="single" w:sz="4" w:space="0" w:color="auto"/>
            </w:tcBorders>
            <w:shd w:val="clear" w:color="auto" w:fill="auto"/>
            <w:tcMar>
              <w:top w:w="85" w:type="dxa"/>
              <w:bottom w:w="85" w:type="dxa"/>
            </w:tcMar>
          </w:tcPr>
          <w:p w14:paraId="2ED322F4" w14:textId="77777777" w:rsidR="00987979" w:rsidRPr="00FA5350" w:rsidRDefault="00987979" w:rsidP="0052304A">
            <w:pPr>
              <w:widowControl w:val="0"/>
              <w:spacing w:after="120" w:line="240" w:lineRule="auto"/>
              <w:jc w:val="center"/>
              <w:rPr>
                <w:rFonts w:ascii="Sylfaen" w:hAnsi="Sylfaen"/>
                <w:sz w:val="20"/>
                <w:szCs w:val="24"/>
              </w:rPr>
            </w:pPr>
            <w:r w:rsidRPr="00FA5350">
              <w:rPr>
                <w:rFonts w:ascii="Sylfaen" w:hAnsi="Sylfaen"/>
                <w:sz w:val="20"/>
                <w:szCs w:val="24"/>
              </w:rPr>
              <w:t>4</w:t>
            </w:r>
          </w:p>
        </w:tc>
        <w:tc>
          <w:tcPr>
            <w:tcW w:w="2544" w:type="dxa"/>
            <w:tcBorders>
              <w:left w:val="single" w:sz="4" w:space="0" w:color="auto"/>
            </w:tcBorders>
            <w:shd w:val="clear" w:color="auto" w:fill="auto"/>
            <w:tcMar>
              <w:top w:w="85" w:type="dxa"/>
              <w:bottom w:w="85" w:type="dxa"/>
            </w:tcMar>
          </w:tcPr>
          <w:p w14:paraId="74F0B87D" w14:textId="77777777"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Կատարման պայմանները</w:t>
            </w:r>
          </w:p>
        </w:tc>
        <w:tc>
          <w:tcPr>
            <w:tcW w:w="5818" w:type="dxa"/>
            <w:shd w:val="clear" w:color="auto" w:fill="auto"/>
            <w:tcMar>
              <w:top w:w="85" w:type="dxa"/>
              <w:bottom w:w="85" w:type="dxa"/>
            </w:tcMar>
          </w:tcPr>
          <w:p w14:paraId="51E2890C" w14:textId="77777777"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կատարվում է հավաստագրի տրամադրման (կարգավիճակի փոփոխման) մասին ծանուցում ուղարկելու դեպքում</w:t>
            </w:r>
          </w:p>
        </w:tc>
      </w:tr>
      <w:tr w:rsidR="00987979" w:rsidRPr="00FA5350" w14:paraId="4BB79210" w14:textId="77777777" w:rsidTr="0052304A">
        <w:trPr>
          <w:jc w:val="center"/>
        </w:trPr>
        <w:tc>
          <w:tcPr>
            <w:tcW w:w="1135" w:type="dxa"/>
            <w:tcBorders>
              <w:top w:val="single" w:sz="4" w:space="0" w:color="auto"/>
              <w:bottom w:val="single" w:sz="4" w:space="0" w:color="auto"/>
            </w:tcBorders>
            <w:shd w:val="clear" w:color="auto" w:fill="auto"/>
            <w:tcMar>
              <w:top w:w="85" w:type="dxa"/>
              <w:bottom w:w="85" w:type="dxa"/>
            </w:tcMar>
          </w:tcPr>
          <w:p w14:paraId="5E15C94D" w14:textId="77777777" w:rsidR="00987979" w:rsidRPr="00FA5350" w:rsidRDefault="00987979" w:rsidP="0052304A">
            <w:pPr>
              <w:widowControl w:val="0"/>
              <w:spacing w:after="120" w:line="240" w:lineRule="auto"/>
              <w:jc w:val="center"/>
              <w:rPr>
                <w:rFonts w:ascii="Sylfaen" w:hAnsi="Sylfaen"/>
                <w:sz w:val="20"/>
                <w:szCs w:val="24"/>
              </w:rPr>
            </w:pPr>
            <w:r w:rsidRPr="00FA5350">
              <w:rPr>
                <w:rFonts w:ascii="Sylfaen" w:hAnsi="Sylfaen"/>
                <w:sz w:val="20"/>
                <w:szCs w:val="24"/>
              </w:rPr>
              <w:t>5</w:t>
            </w:r>
          </w:p>
        </w:tc>
        <w:tc>
          <w:tcPr>
            <w:tcW w:w="2544" w:type="dxa"/>
            <w:tcBorders>
              <w:left w:val="single" w:sz="4" w:space="0" w:color="auto"/>
            </w:tcBorders>
            <w:shd w:val="clear" w:color="auto" w:fill="auto"/>
            <w:tcMar>
              <w:top w:w="85" w:type="dxa"/>
              <w:bottom w:w="85" w:type="dxa"/>
            </w:tcMar>
          </w:tcPr>
          <w:p w14:paraId="04D86D03" w14:textId="77777777"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Սահմանափակումները</w:t>
            </w:r>
          </w:p>
        </w:tc>
        <w:tc>
          <w:tcPr>
            <w:tcW w:w="5818" w:type="dxa"/>
            <w:shd w:val="clear" w:color="auto" w:fill="auto"/>
            <w:tcMar>
              <w:top w:w="85" w:type="dxa"/>
              <w:bottom w:w="85" w:type="dxa"/>
            </w:tcMar>
          </w:tcPr>
          <w:p w14:paraId="7DDABDFD" w14:textId="69775055"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ներկայացվող տեղեկությունների ձ</w:t>
            </w:r>
            <w:r w:rsidR="00ED7AFC">
              <w:rPr>
                <w:rFonts w:ascii="Sylfaen" w:hAnsi="Sylfaen"/>
                <w:sz w:val="20"/>
                <w:szCs w:val="24"/>
              </w:rPr>
              <w:t>և</w:t>
            </w:r>
            <w:r w:rsidRPr="00FA5350">
              <w:rPr>
                <w:rFonts w:ascii="Sylfaen" w:hAnsi="Sylfaen"/>
                <w:sz w:val="20"/>
                <w:szCs w:val="24"/>
              </w:rPr>
              <w:t xml:space="preserve">աչափն ու կառուցվածքը պետք է համապատասխանեն Էլեկտրոնային փաստաթղթերի </w:t>
            </w:r>
            <w:r w:rsidR="00ED7AFC">
              <w:rPr>
                <w:rFonts w:ascii="Sylfaen" w:hAnsi="Sylfaen"/>
                <w:sz w:val="20"/>
                <w:szCs w:val="24"/>
              </w:rPr>
              <w:t>և</w:t>
            </w:r>
            <w:r w:rsidRPr="00FA5350">
              <w:rPr>
                <w:rFonts w:ascii="Sylfaen" w:hAnsi="Sylfaen"/>
                <w:sz w:val="20"/>
                <w:szCs w:val="24"/>
              </w:rPr>
              <w:t xml:space="preserve"> տեղեկությունների ձ</w:t>
            </w:r>
            <w:r w:rsidR="00ED7AFC">
              <w:rPr>
                <w:rFonts w:ascii="Sylfaen" w:hAnsi="Sylfaen"/>
                <w:sz w:val="20"/>
                <w:szCs w:val="24"/>
              </w:rPr>
              <w:t>և</w:t>
            </w:r>
            <w:r w:rsidRPr="00FA5350">
              <w:rPr>
                <w:rFonts w:ascii="Sylfaen" w:hAnsi="Sylfaen"/>
                <w:sz w:val="20"/>
                <w:szCs w:val="24"/>
              </w:rPr>
              <w:t>աչափերի ու կառուցվածքների նկարագրությանը</w:t>
            </w:r>
          </w:p>
        </w:tc>
      </w:tr>
      <w:tr w:rsidR="00987979" w:rsidRPr="00FA5350" w14:paraId="1E049D6A" w14:textId="77777777" w:rsidTr="0052304A">
        <w:trPr>
          <w:jc w:val="center"/>
        </w:trPr>
        <w:tc>
          <w:tcPr>
            <w:tcW w:w="1135" w:type="dxa"/>
            <w:tcBorders>
              <w:top w:val="single" w:sz="4" w:space="0" w:color="auto"/>
              <w:bottom w:val="single" w:sz="4" w:space="0" w:color="auto"/>
            </w:tcBorders>
            <w:shd w:val="clear" w:color="auto" w:fill="auto"/>
            <w:tcMar>
              <w:top w:w="85" w:type="dxa"/>
              <w:bottom w:w="85" w:type="dxa"/>
            </w:tcMar>
          </w:tcPr>
          <w:p w14:paraId="5C6B5317" w14:textId="77777777" w:rsidR="00987979" w:rsidRPr="00FA5350" w:rsidRDefault="00987979" w:rsidP="0052304A">
            <w:pPr>
              <w:widowControl w:val="0"/>
              <w:spacing w:after="120" w:line="240" w:lineRule="auto"/>
              <w:jc w:val="center"/>
              <w:rPr>
                <w:rFonts w:ascii="Sylfaen" w:hAnsi="Sylfaen"/>
                <w:sz w:val="20"/>
                <w:szCs w:val="24"/>
              </w:rPr>
            </w:pPr>
            <w:r w:rsidRPr="00FA5350">
              <w:rPr>
                <w:rFonts w:ascii="Sylfaen" w:hAnsi="Sylfaen"/>
                <w:sz w:val="20"/>
                <w:szCs w:val="24"/>
              </w:rPr>
              <w:t>6</w:t>
            </w:r>
          </w:p>
        </w:tc>
        <w:tc>
          <w:tcPr>
            <w:tcW w:w="2544" w:type="dxa"/>
            <w:tcBorders>
              <w:left w:val="single" w:sz="4" w:space="0" w:color="auto"/>
            </w:tcBorders>
            <w:shd w:val="clear" w:color="auto" w:fill="auto"/>
            <w:tcMar>
              <w:top w:w="85" w:type="dxa"/>
              <w:bottom w:w="85" w:type="dxa"/>
            </w:tcMar>
          </w:tcPr>
          <w:p w14:paraId="1C5F8D0C" w14:textId="77777777"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Գործառնության նկարագրությունը</w:t>
            </w:r>
          </w:p>
        </w:tc>
        <w:tc>
          <w:tcPr>
            <w:tcW w:w="5818" w:type="dxa"/>
            <w:shd w:val="clear" w:color="auto" w:fill="auto"/>
            <w:tcMar>
              <w:top w:w="85" w:type="dxa"/>
              <w:bottom w:w="85" w:type="dxa"/>
            </w:tcMar>
          </w:tcPr>
          <w:p w14:paraId="18B2CA39" w14:textId="5CCF296D"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կատարողը ձ</w:t>
            </w:r>
            <w:r w:rsidR="00ED7AFC">
              <w:rPr>
                <w:rFonts w:ascii="Sylfaen" w:hAnsi="Sylfaen"/>
                <w:sz w:val="20"/>
                <w:szCs w:val="24"/>
              </w:rPr>
              <w:t>և</w:t>
            </w:r>
            <w:r w:rsidRPr="00FA5350">
              <w:rPr>
                <w:rFonts w:ascii="Sylfaen" w:hAnsi="Sylfaen"/>
                <w:sz w:val="20"/>
                <w:szCs w:val="24"/>
              </w:rPr>
              <w:t xml:space="preserve">ավորում </w:t>
            </w:r>
            <w:r w:rsidR="00ED7AFC">
              <w:rPr>
                <w:rFonts w:ascii="Sylfaen" w:hAnsi="Sylfaen"/>
                <w:sz w:val="20"/>
                <w:szCs w:val="24"/>
              </w:rPr>
              <w:t>և</w:t>
            </w:r>
            <w:r w:rsidRPr="00FA5350">
              <w:rPr>
                <w:rFonts w:ascii="Sylfaen" w:hAnsi="Sylfaen"/>
                <w:sz w:val="20"/>
                <w:szCs w:val="24"/>
              </w:rPr>
              <w:t xml:space="preserve"> ծանուցվող լիազորված մարմին է ուղարկում հավաստագրի տրամադրման (կարգավիճակի փոփոխման) մասին ծանուցում՝ Լիազորված մարմինների միջ</w:t>
            </w:r>
            <w:r w:rsidR="00ED7AFC">
              <w:rPr>
                <w:rFonts w:ascii="Sylfaen" w:hAnsi="Sylfaen"/>
                <w:sz w:val="20"/>
                <w:szCs w:val="24"/>
              </w:rPr>
              <w:t>և</w:t>
            </w:r>
            <w:r w:rsidRPr="00FA5350">
              <w:rPr>
                <w:rFonts w:ascii="Sylfaen" w:hAnsi="Sylfaen"/>
                <w:sz w:val="20"/>
                <w:szCs w:val="24"/>
              </w:rPr>
              <w:t xml:space="preserve"> տեղեկատվական փոխգործակցության կանոնակարգին համապատասխան</w:t>
            </w:r>
          </w:p>
        </w:tc>
      </w:tr>
      <w:tr w:rsidR="00987979" w:rsidRPr="00FA5350" w14:paraId="0EAEDD6B" w14:textId="77777777" w:rsidTr="0052304A">
        <w:trPr>
          <w:jc w:val="center"/>
        </w:trPr>
        <w:tc>
          <w:tcPr>
            <w:tcW w:w="1135" w:type="dxa"/>
            <w:tcBorders>
              <w:top w:val="single" w:sz="4" w:space="0" w:color="auto"/>
            </w:tcBorders>
            <w:shd w:val="clear" w:color="auto" w:fill="auto"/>
            <w:tcMar>
              <w:top w:w="85" w:type="dxa"/>
              <w:bottom w:w="85" w:type="dxa"/>
            </w:tcMar>
          </w:tcPr>
          <w:p w14:paraId="3217A188" w14:textId="77777777" w:rsidR="00987979" w:rsidRPr="00FA5350" w:rsidRDefault="00987979" w:rsidP="0052304A">
            <w:pPr>
              <w:widowControl w:val="0"/>
              <w:spacing w:after="120" w:line="240" w:lineRule="auto"/>
              <w:jc w:val="center"/>
              <w:rPr>
                <w:rFonts w:ascii="Sylfaen" w:hAnsi="Sylfaen"/>
                <w:sz w:val="20"/>
                <w:szCs w:val="24"/>
              </w:rPr>
            </w:pPr>
            <w:r w:rsidRPr="00FA5350">
              <w:rPr>
                <w:rFonts w:ascii="Sylfaen" w:hAnsi="Sylfaen"/>
                <w:sz w:val="20"/>
                <w:szCs w:val="24"/>
              </w:rPr>
              <w:t>7</w:t>
            </w:r>
          </w:p>
        </w:tc>
        <w:tc>
          <w:tcPr>
            <w:tcW w:w="2544" w:type="dxa"/>
            <w:tcBorders>
              <w:left w:val="single" w:sz="4" w:space="0" w:color="auto"/>
            </w:tcBorders>
            <w:shd w:val="clear" w:color="auto" w:fill="auto"/>
            <w:tcMar>
              <w:top w:w="85" w:type="dxa"/>
              <w:bottom w:w="85" w:type="dxa"/>
            </w:tcMar>
          </w:tcPr>
          <w:p w14:paraId="4F9CB6D2" w14:textId="77777777"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Արդյունքները</w:t>
            </w:r>
          </w:p>
        </w:tc>
        <w:tc>
          <w:tcPr>
            <w:tcW w:w="5818" w:type="dxa"/>
            <w:shd w:val="clear" w:color="auto" w:fill="auto"/>
            <w:tcMar>
              <w:top w:w="85" w:type="dxa"/>
              <w:bottom w:w="85" w:type="dxa"/>
            </w:tcMar>
          </w:tcPr>
          <w:p w14:paraId="4A1E7D04" w14:textId="77777777"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հավաստագրի տրամադրման (կարգավիճակի փոփոխման) մասին ծանուցումն ուղարկվել է ծանուցվող լիազորված մարմին</w:t>
            </w:r>
          </w:p>
        </w:tc>
      </w:tr>
    </w:tbl>
    <w:p w14:paraId="657118FA" w14:textId="77777777" w:rsidR="00987979" w:rsidRPr="00987979" w:rsidRDefault="00987979" w:rsidP="00987979">
      <w:pPr>
        <w:widowControl w:val="0"/>
        <w:spacing w:after="160" w:line="360" w:lineRule="auto"/>
        <w:rPr>
          <w:rFonts w:ascii="Sylfaen" w:hAnsi="Sylfaen"/>
          <w:sz w:val="24"/>
          <w:szCs w:val="24"/>
        </w:rPr>
      </w:pPr>
    </w:p>
    <w:p w14:paraId="3ED8171F" w14:textId="77777777" w:rsidR="0052304A" w:rsidRDefault="0052304A">
      <w:pPr>
        <w:rPr>
          <w:rFonts w:ascii="Sylfaen" w:hAnsi="Sylfaen"/>
          <w:sz w:val="24"/>
          <w:szCs w:val="24"/>
        </w:rPr>
      </w:pPr>
      <w:r>
        <w:rPr>
          <w:rFonts w:ascii="Sylfaen" w:hAnsi="Sylfaen"/>
          <w:sz w:val="24"/>
          <w:szCs w:val="24"/>
        </w:rPr>
        <w:br w:type="page"/>
      </w:r>
    </w:p>
    <w:p w14:paraId="02FBD41C" w14:textId="77777777" w:rsidR="00987979" w:rsidRPr="00987979" w:rsidRDefault="00987979" w:rsidP="00987979">
      <w:pPr>
        <w:widowControl w:val="0"/>
        <w:spacing w:after="160" w:line="360" w:lineRule="auto"/>
        <w:jc w:val="right"/>
        <w:rPr>
          <w:rFonts w:ascii="Sylfaen" w:hAnsi="Sylfaen"/>
          <w:sz w:val="24"/>
          <w:szCs w:val="24"/>
        </w:rPr>
      </w:pPr>
      <w:r w:rsidRPr="00987979">
        <w:rPr>
          <w:rFonts w:ascii="Sylfaen" w:hAnsi="Sylfaen"/>
          <w:sz w:val="24"/>
          <w:szCs w:val="24"/>
        </w:rPr>
        <w:t>Աղյուսակ 31</w:t>
      </w:r>
    </w:p>
    <w:p w14:paraId="1204F377" w14:textId="3086DF65" w:rsidR="00987979" w:rsidRPr="00987979" w:rsidRDefault="00987979" w:rsidP="00987979">
      <w:pPr>
        <w:widowControl w:val="0"/>
        <w:spacing w:after="160" w:line="360" w:lineRule="auto"/>
        <w:jc w:val="center"/>
        <w:rPr>
          <w:rFonts w:ascii="Sylfaen" w:hAnsi="Sylfaen"/>
          <w:sz w:val="24"/>
          <w:szCs w:val="24"/>
        </w:rPr>
      </w:pPr>
      <w:r w:rsidRPr="00987979">
        <w:rPr>
          <w:rFonts w:ascii="Sylfaen" w:hAnsi="Sylfaen"/>
          <w:sz w:val="24"/>
          <w:szCs w:val="24"/>
        </w:rPr>
        <w:t xml:space="preserve">«Հավաստագրի տրամադրման (կարգավիճակի փոփոխման) մասին ծանուցման ընդունում </w:t>
      </w:r>
      <w:r w:rsidR="00ED7AFC">
        <w:rPr>
          <w:rFonts w:ascii="Sylfaen" w:hAnsi="Sylfaen"/>
          <w:sz w:val="24"/>
          <w:szCs w:val="24"/>
        </w:rPr>
        <w:t>և</w:t>
      </w:r>
      <w:r w:rsidRPr="00987979">
        <w:rPr>
          <w:rFonts w:ascii="Sylfaen" w:hAnsi="Sylfaen"/>
          <w:sz w:val="24"/>
          <w:szCs w:val="24"/>
        </w:rPr>
        <w:t xml:space="preserve"> մշակում» գործառնության (P.SS.15.OPR.019) նկարագրությունը</w:t>
      </w:r>
    </w:p>
    <w:tbl>
      <w:tblPr>
        <w:tblW w:w="94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135"/>
        <w:gridCol w:w="2544"/>
        <w:gridCol w:w="5818"/>
      </w:tblGrid>
      <w:tr w:rsidR="00987979" w:rsidRPr="00FA5350" w14:paraId="0AD80AFF" w14:textId="77777777" w:rsidTr="0052304A">
        <w:trPr>
          <w:jc w:val="center"/>
        </w:trPr>
        <w:tc>
          <w:tcPr>
            <w:tcW w:w="1135" w:type="dxa"/>
            <w:shd w:val="clear" w:color="auto" w:fill="auto"/>
            <w:tcMar>
              <w:top w:w="85" w:type="dxa"/>
              <w:bottom w:w="85" w:type="dxa"/>
            </w:tcMar>
          </w:tcPr>
          <w:p w14:paraId="62FCE609" w14:textId="77777777" w:rsidR="00987979" w:rsidRPr="00FA5350" w:rsidRDefault="00987979" w:rsidP="0052304A">
            <w:pPr>
              <w:widowControl w:val="0"/>
              <w:spacing w:after="120" w:line="240" w:lineRule="auto"/>
              <w:jc w:val="center"/>
              <w:rPr>
                <w:rFonts w:ascii="Sylfaen" w:hAnsi="Sylfaen"/>
                <w:sz w:val="20"/>
                <w:szCs w:val="24"/>
              </w:rPr>
            </w:pPr>
            <w:r w:rsidRPr="00FA5350">
              <w:rPr>
                <w:rFonts w:ascii="Sylfaen" w:hAnsi="Sylfaen"/>
                <w:sz w:val="20"/>
                <w:szCs w:val="24"/>
              </w:rPr>
              <w:t>Համարը՝ ը/կ</w:t>
            </w:r>
          </w:p>
        </w:tc>
        <w:tc>
          <w:tcPr>
            <w:tcW w:w="2544" w:type="dxa"/>
            <w:shd w:val="clear" w:color="auto" w:fill="auto"/>
            <w:tcMar>
              <w:top w:w="85" w:type="dxa"/>
              <w:bottom w:w="85" w:type="dxa"/>
            </w:tcMar>
          </w:tcPr>
          <w:p w14:paraId="1B11D4E4" w14:textId="77777777" w:rsidR="00987979" w:rsidRPr="00FA5350" w:rsidRDefault="00987979" w:rsidP="0052304A">
            <w:pPr>
              <w:widowControl w:val="0"/>
              <w:spacing w:after="120" w:line="240" w:lineRule="auto"/>
              <w:jc w:val="center"/>
              <w:rPr>
                <w:rFonts w:ascii="Sylfaen" w:hAnsi="Sylfaen"/>
                <w:sz w:val="20"/>
                <w:szCs w:val="24"/>
              </w:rPr>
            </w:pPr>
            <w:r w:rsidRPr="00FA5350">
              <w:rPr>
                <w:rFonts w:ascii="Sylfaen" w:hAnsi="Sylfaen"/>
                <w:sz w:val="20"/>
                <w:szCs w:val="24"/>
              </w:rPr>
              <w:t>Տարրի նշագիրը</w:t>
            </w:r>
          </w:p>
        </w:tc>
        <w:tc>
          <w:tcPr>
            <w:tcW w:w="5818" w:type="dxa"/>
            <w:shd w:val="clear" w:color="auto" w:fill="auto"/>
            <w:tcMar>
              <w:top w:w="85" w:type="dxa"/>
              <w:bottom w:w="85" w:type="dxa"/>
            </w:tcMar>
          </w:tcPr>
          <w:p w14:paraId="1620FEB4" w14:textId="77777777" w:rsidR="00987979" w:rsidRPr="00FA5350" w:rsidRDefault="00987979" w:rsidP="0052304A">
            <w:pPr>
              <w:widowControl w:val="0"/>
              <w:spacing w:after="120" w:line="240" w:lineRule="auto"/>
              <w:jc w:val="center"/>
              <w:rPr>
                <w:rFonts w:ascii="Sylfaen" w:hAnsi="Sylfaen"/>
                <w:sz w:val="20"/>
                <w:szCs w:val="24"/>
              </w:rPr>
            </w:pPr>
            <w:r w:rsidRPr="00FA5350">
              <w:rPr>
                <w:rFonts w:ascii="Sylfaen" w:hAnsi="Sylfaen"/>
                <w:sz w:val="20"/>
                <w:szCs w:val="24"/>
              </w:rPr>
              <w:t>Նկարագրությունը</w:t>
            </w:r>
          </w:p>
        </w:tc>
      </w:tr>
      <w:tr w:rsidR="00987979" w:rsidRPr="00FA5350" w14:paraId="4E67CCC2" w14:textId="77777777" w:rsidTr="0052304A">
        <w:trPr>
          <w:jc w:val="center"/>
        </w:trPr>
        <w:tc>
          <w:tcPr>
            <w:tcW w:w="1135" w:type="dxa"/>
            <w:shd w:val="clear" w:color="auto" w:fill="auto"/>
            <w:tcMar>
              <w:top w:w="85" w:type="dxa"/>
              <w:bottom w:w="85" w:type="dxa"/>
            </w:tcMar>
            <w:vAlign w:val="center"/>
          </w:tcPr>
          <w:p w14:paraId="1D2A96AE" w14:textId="77777777" w:rsidR="00987979" w:rsidRPr="00FA5350" w:rsidRDefault="00987979" w:rsidP="0052304A">
            <w:pPr>
              <w:widowControl w:val="0"/>
              <w:spacing w:after="120" w:line="240" w:lineRule="auto"/>
              <w:jc w:val="center"/>
              <w:rPr>
                <w:rFonts w:ascii="Sylfaen" w:hAnsi="Sylfaen"/>
                <w:sz w:val="20"/>
                <w:szCs w:val="24"/>
              </w:rPr>
            </w:pPr>
            <w:r w:rsidRPr="00FA5350">
              <w:rPr>
                <w:rFonts w:ascii="Sylfaen" w:hAnsi="Sylfaen"/>
                <w:sz w:val="20"/>
                <w:szCs w:val="24"/>
              </w:rPr>
              <w:t>1</w:t>
            </w:r>
          </w:p>
        </w:tc>
        <w:tc>
          <w:tcPr>
            <w:tcW w:w="2544" w:type="dxa"/>
            <w:shd w:val="clear" w:color="auto" w:fill="auto"/>
            <w:tcMar>
              <w:top w:w="85" w:type="dxa"/>
              <w:bottom w:w="85" w:type="dxa"/>
            </w:tcMar>
            <w:vAlign w:val="center"/>
          </w:tcPr>
          <w:p w14:paraId="05E353FA" w14:textId="77777777" w:rsidR="00987979" w:rsidRPr="00FA5350" w:rsidRDefault="00987979" w:rsidP="0052304A">
            <w:pPr>
              <w:widowControl w:val="0"/>
              <w:spacing w:after="120" w:line="240" w:lineRule="auto"/>
              <w:jc w:val="center"/>
              <w:rPr>
                <w:rFonts w:ascii="Sylfaen" w:hAnsi="Sylfaen"/>
                <w:sz w:val="20"/>
                <w:szCs w:val="24"/>
              </w:rPr>
            </w:pPr>
            <w:r w:rsidRPr="00FA5350">
              <w:rPr>
                <w:rFonts w:ascii="Sylfaen" w:hAnsi="Sylfaen"/>
                <w:sz w:val="20"/>
                <w:szCs w:val="24"/>
              </w:rPr>
              <w:t>2</w:t>
            </w:r>
          </w:p>
        </w:tc>
        <w:tc>
          <w:tcPr>
            <w:tcW w:w="5818" w:type="dxa"/>
            <w:shd w:val="clear" w:color="auto" w:fill="auto"/>
            <w:tcMar>
              <w:top w:w="85" w:type="dxa"/>
              <w:bottom w:w="85" w:type="dxa"/>
            </w:tcMar>
            <w:vAlign w:val="center"/>
          </w:tcPr>
          <w:p w14:paraId="7D194B39" w14:textId="77777777" w:rsidR="00987979" w:rsidRPr="00FA5350" w:rsidRDefault="00987979" w:rsidP="0052304A">
            <w:pPr>
              <w:widowControl w:val="0"/>
              <w:spacing w:after="120" w:line="240" w:lineRule="auto"/>
              <w:jc w:val="center"/>
              <w:rPr>
                <w:rFonts w:ascii="Sylfaen" w:hAnsi="Sylfaen"/>
                <w:sz w:val="20"/>
                <w:szCs w:val="24"/>
              </w:rPr>
            </w:pPr>
            <w:r w:rsidRPr="00FA5350">
              <w:rPr>
                <w:rFonts w:ascii="Sylfaen" w:hAnsi="Sylfaen"/>
                <w:sz w:val="20"/>
                <w:szCs w:val="24"/>
              </w:rPr>
              <w:t>3</w:t>
            </w:r>
          </w:p>
        </w:tc>
      </w:tr>
      <w:tr w:rsidR="00987979" w:rsidRPr="00FA5350" w14:paraId="6E192D25" w14:textId="77777777" w:rsidTr="0052304A">
        <w:trPr>
          <w:jc w:val="center"/>
        </w:trPr>
        <w:tc>
          <w:tcPr>
            <w:tcW w:w="1135" w:type="dxa"/>
            <w:tcBorders>
              <w:bottom w:val="single" w:sz="4" w:space="0" w:color="auto"/>
            </w:tcBorders>
            <w:shd w:val="clear" w:color="auto" w:fill="auto"/>
            <w:tcMar>
              <w:top w:w="85" w:type="dxa"/>
              <w:bottom w:w="85" w:type="dxa"/>
            </w:tcMar>
          </w:tcPr>
          <w:p w14:paraId="7F26FC79" w14:textId="77777777" w:rsidR="00987979" w:rsidRPr="00FA5350" w:rsidRDefault="00987979" w:rsidP="0052304A">
            <w:pPr>
              <w:widowControl w:val="0"/>
              <w:spacing w:after="120" w:line="240" w:lineRule="auto"/>
              <w:jc w:val="center"/>
              <w:rPr>
                <w:rFonts w:ascii="Sylfaen" w:hAnsi="Sylfaen"/>
                <w:sz w:val="20"/>
                <w:szCs w:val="24"/>
              </w:rPr>
            </w:pPr>
            <w:r w:rsidRPr="00FA5350">
              <w:rPr>
                <w:rFonts w:ascii="Sylfaen" w:hAnsi="Sylfaen"/>
                <w:sz w:val="20"/>
                <w:szCs w:val="24"/>
              </w:rPr>
              <w:t>1</w:t>
            </w:r>
          </w:p>
        </w:tc>
        <w:tc>
          <w:tcPr>
            <w:tcW w:w="2544" w:type="dxa"/>
            <w:tcBorders>
              <w:left w:val="single" w:sz="4" w:space="0" w:color="auto"/>
              <w:bottom w:val="single" w:sz="4" w:space="0" w:color="auto"/>
            </w:tcBorders>
            <w:shd w:val="clear" w:color="auto" w:fill="auto"/>
            <w:tcMar>
              <w:top w:w="85" w:type="dxa"/>
              <w:bottom w:w="85" w:type="dxa"/>
            </w:tcMar>
          </w:tcPr>
          <w:p w14:paraId="15B0B189" w14:textId="77777777"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Ծածկագրային նշագիրը</w:t>
            </w:r>
          </w:p>
        </w:tc>
        <w:tc>
          <w:tcPr>
            <w:tcW w:w="5818" w:type="dxa"/>
            <w:shd w:val="clear" w:color="auto" w:fill="auto"/>
            <w:tcMar>
              <w:top w:w="85" w:type="dxa"/>
              <w:bottom w:w="85" w:type="dxa"/>
            </w:tcMar>
          </w:tcPr>
          <w:p w14:paraId="369786BF" w14:textId="77777777"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P.SS.15.OPR.019</w:t>
            </w:r>
          </w:p>
        </w:tc>
      </w:tr>
      <w:tr w:rsidR="00987979" w:rsidRPr="00FA5350" w14:paraId="0FCE8B18" w14:textId="77777777" w:rsidTr="0052304A">
        <w:trPr>
          <w:jc w:val="center"/>
        </w:trPr>
        <w:tc>
          <w:tcPr>
            <w:tcW w:w="1135" w:type="dxa"/>
            <w:tcBorders>
              <w:top w:val="single" w:sz="4" w:space="0" w:color="auto"/>
              <w:bottom w:val="single" w:sz="4" w:space="0" w:color="auto"/>
            </w:tcBorders>
            <w:shd w:val="clear" w:color="auto" w:fill="auto"/>
            <w:tcMar>
              <w:top w:w="85" w:type="dxa"/>
              <w:bottom w:w="85" w:type="dxa"/>
            </w:tcMar>
          </w:tcPr>
          <w:p w14:paraId="56E5C386" w14:textId="77777777" w:rsidR="00987979" w:rsidRPr="00FA5350" w:rsidRDefault="00987979" w:rsidP="0052304A">
            <w:pPr>
              <w:widowControl w:val="0"/>
              <w:spacing w:after="120" w:line="240" w:lineRule="auto"/>
              <w:jc w:val="center"/>
              <w:rPr>
                <w:rFonts w:ascii="Sylfaen" w:hAnsi="Sylfaen"/>
                <w:sz w:val="20"/>
                <w:szCs w:val="24"/>
              </w:rPr>
            </w:pPr>
            <w:r w:rsidRPr="00FA5350">
              <w:rPr>
                <w:rFonts w:ascii="Sylfaen" w:hAnsi="Sylfaen"/>
                <w:sz w:val="20"/>
                <w:szCs w:val="24"/>
              </w:rPr>
              <w:t>2</w:t>
            </w:r>
          </w:p>
        </w:tc>
        <w:tc>
          <w:tcPr>
            <w:tcW w:w="2544" w:type="dxa"/>
            <w:tcBorders>
              <w:left w:val="single" w:sz="4" w:space="0" w:color="auto"/>
            </w:tcBorders>
            <w:shd w:val="clear" w:color="auto" w:fill="auto"/>
            <w:tcMar>
              <w:top w:w="85" w:type="dxa"/>
              <w:bottom w:w="85" w:type="dxa"/>
            </w:tcMar>
          </w:tcPr>
          <w:p w14:paraId="478AD8DA" w14:textId="77777777"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Գործառնության անվանումը</w:t>
            </w:r>
          </w:p>
        </w:tc>
        <w:tc>
          <w:tcPr>
            <w:tcW w:w="5818" w:type="dxa"/>
            <w:shd w:val="clear" w:color="auto" w:fill="auto"/>
            <w:tcMar>
              <w:top w:w="85" w:type="dxa"/>
              <w:bottom w:w="85" w:type="dxa"/>
            </w:tcMar>
          </w:tcPr>
          <w:p w14:paraId="34ADEFA0" w14:textId="285BA02B"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 xml:space="preserve">հավաստագրի տրամադրման (կարգավիճակի փոփոխման) մասին ծանուցման ընդունում </w:t>
            </w:r>
            <w:r w:rsidR="00ED7AFC">
              <w:rPr>
                <w:rFonts w:ascii="Sylfaen" w:hAnsi="Sylfaen"/>
                <w:sz w:val="20"/>
                <w:szCs w:val="24"/>
              </w:rPr>
              <w:t>և</w:t>
            </w:r>
            <w:r w:rsidRPr="00FA5350">
              <w:rPr>
                <w:rFonts w:ascii="Sylfaen" w:hAnsi="Sylfaen"/>
                <w:sz w:val="20"/>
                <w:szCs w:val="24"/>
              </w:rPr>
              <w:t xml:space="preserve"> մշակում</w:t>
            </w:r>
          </w:p>
        </w:tc>
      </w:tr>
      <w:tr w:rsidR="00987979" w:rsidRPr="00FA5350" w14:paraId="0DDF212A" w14:textId="77777777" w:rsidTr="0052304A">
        <w:trPr>
          <w:jc w:val="center"/>
        </w:trPr>
        <w:tc>
          <w:tcPr>
            <w:tcW w:w="1135" w:type="dxa"/>
            <w:tcBorders>
              <w:top w:val="single" w:sz="4" w:space="0" w:color="auto"/>
              <w:bottom w:val="single" w:sz="4" w:space="0" w:color="auto"/>
            </w:tcBorders>
            <w:shd w:val="clear" w:color="auto" w:fill="auto"/>
            <w:tcMar>
              <w:top w:w="85" w:type="dxa"/>
              <w:bottom w:w="85" w:type="dxa"/>
            </w:tcMar>
          </w:tcPr>
          <w:p w14:paraId="01BAD384" w14:textId="77777777" w:rsidR="00987979" w:rsidRPr="00FA5350" w:rsidRDefault="00987979" w:rsidP="0052304A">
            <w:pPr>
              <w:widowControl w:val="0"/>
              <w:spacing w:after="120" w:line="240" w:lineRule="auto"/>
              <w:jc w:val="center"/>
              <w:rPr>
                <w:rFonts w:ascii="Sylfaen" w:hAnsi="Sylfaen"/>
                <w:sz w:val="20"/>
                <w:szCs w:val="24"/>
              </w:rPr>
            </w:pPr>
            <w:r w:rsidRPr="00FA5350">
              <w:rPr>
                <w:rFonts w:ascii="Sylfaen" w:hAnsi="Sylfaen"/>
                <w:sz w:val="20"/>
                <w:szCs w:val="24"/>
              </w:rPr>
              <w:t>3</w:t>
            </w:r>
          </w:p>
        </w:tc>
        <w:tc>
          <w:tcPr>
            <w:tcW w:w="2544" w:type="dxa"/>
            <w:tcBorders>
              <w:left w:val="single" w:sz="4" w:space="0" w:color="auto"/>
            </w:tcBorders>
            <w:shd w:val="clear" w:color="auto" w:fill="auto"/>
            <w:tcMar>
              <w:top w:w="85" w:type="dxa"/>
              <w:bottom w:w="85" w:type="dxa"/>
            </w:tcMar>
          </w:tcPr>
          <w:p w14:paraId="7751207A" w14:textId="77777777"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Կատարողը</w:t>
            </w:r>
          </w:p>
        </w:tc>
        <w:tc>
          <w:tcPr>
            <w:tcW w:w="5818" w:type="dxa"/>
            <w:shd w:val="clear" w:color="auto" w:fill="auto"/>
            <w:tcMar>
              <w:top w:w="85" w:type="dxa"/>
              <w:bottom w:w="85" w:type="dxa"/>
            </w:tcMar>
          </w:tcPr>
          <w:p w14:paraId="7E57EAFE" w14:textId="77777777"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ծանուցվող լիազորված մարմին</w:t>
            </w:r>
          </w:p>
        </w:tc>
      </w:tr>
      <w:tr w:rsidR="00987979" w:rsidRPr="00FA5350" w14:paraId="4692AED3" w14:textId="77777777" w:rsidTr="0052304A">
        <w:trPr>
          <w:jc w:val="center"/>
        </w:trPr>
        <w:tc>
          <w:tcPr>
            <w:tcW w:w="1135" w:type="dxa"/>
            <w:tcBorders>
              <w:top w:val="single" w:sz="4" w:space="0" w:color="auto"/>
              <w:bottom w:val="single" w:sz="4" w:space="0" w:color="auto"/>
            </w:tcBorders>
            <w:shd w:val="clear" w:color="auto" w:fill="auto"/>
            <w:tcMar>
              <w:top w:w="85" w:type="dxa"/>
              <w:bottom w:w="85" w:type="dxa"/>
            </w:tcMar>
          </w:tcPr>
          <w:p w14:paraId="44080AB8" w14:textId="77777777" w:rsidR="00987979" w:rsidRPr="00FA5350" w:rsidRDefault="00987979" w:rsidP="0052304A">
            <w:pPr>
              <w:widowControl w:val="0"/>
              <w:spacing w:after="120" w:line="240" w:lineRule="auto"/>
              <w:jc w:val="center"/>
              <w:rPr>
                <w:rFonts w:ascii="Sylfaen" w:hAnsi="Sylfaen"/>
                <w:sz w:val="20"/>
                <w:szCs w:val="24"/>
              </w:rPr>
            </w:pPr>
            <w:r w:rsidRPr="00FA5350">
              <w:rPr>
                <w:rFonts w:ascii="Sylfaen" w:hAnsi="Sylfaen"/>
                <w:sz w:val="20"/>
                <w:szCs w:val="24"/>
              </w:rPr>
              <w:t>4</w:t>
            </w:r>
          </w:p>
        </w:tc>
        <w:tc>
          <w:tcPr>
            <w:tcW w:w="2544" w:type="dxa"/>
            <w:tcBorders>
              <w:left w:val="single" w:sz="4" w:space="0" w:color="auto"/>
            </w:tcBorders>
            <w:shd w:val="clear" w:color="auto" w:fill="auto"/>
            <w:tcMar>
              <w:top w:w="85" w:type="dxa"/>
              <w:bottom w:w="85" w:type="dxa"/>
            </w:tcMar>
          </w:tcPr>
          <w:p w14:paraId="0390131C" w14:textId="77777777"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Կատարման պայմանները</w:t>
            </w:r>
          </w:p>
        </w:tc>
        <w:tc>
          <w:tcPr>
            <w:tcW w:w="5818" w:type="dxa"/>
            <w:shd w:val="clear" w:color="auto" w:fill="auto"/>
            <w:tcMar>
              <w:top w:w="85" w:type="dxa"/>
              <w:bottom w:w="85" w:type="dxa"/>
            </w:tcMar>
          </w:tcPr>
          <w:p w14:paraId="4939B99E" w14:textId="77777777"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կատարվում է հավաստագրի տրամադրման (կարգավիճակի փոփոխման) մասին ծանուցումը կատարողի կողմից ստանալու դեպքում («Հավաստագրի տրամադրման (կարգավիճակի փոփոխման) մասին ծանուցման ուղարկում» գործառնություն (P.SS.15.OPR.018))</w:t>
            </w:r>
          </w:p>
        </w:tc>
      </w:tr>
      <w:tr w:rsidR="00987979" w:rsidRPr="00FA5350" w14:paraId="0385F074" w14:textId="77777777" w:rsidTr="0052304A">
        <w:trPr>
          <w:jc w:val="center"/>
        </w:trPr>
        <w:tc>
          <w:tcPr>
            <w:tcW w:w="1135" w:type="dxa"/>
            <w:tcBorders>
              <w:top w:val="single" w:sz="4" w:space="0" w:color="auto"/>
              <w:bottom w:val="single" w:sz="4" w:space="0" w:color="auto"/>
            </w:tcBorders>
            <w:shd w:val="clear" w:color="auto" w:fill="auto"/>
            <w:tcMar>
              <w:top w:w="85" w:type="dxa"/>
              <w:bottom w:w="85" w:type="dxa"/>
            </w:tcMar>
          </w:tcPr>
          <w:p w14:paraId="0449B8FC" w14:textId="77777777" w:rsidR="00987979" w:rsidRPr="00FA5350" w:rsidRDefault="00987979" w:rsidP="0052304A">
            <w:pPr>
              <w:widowControl w:val="0"/>
              <w:spacing w:after="120" w:line="240" w:lineRule="auto"/>
              <w:jc w:val="center"/>
              <w:rPr>
                <w:rFonts w:ascii="Sylfaen" w:hAnsi="Sylfaen"/>
                <w:sz w:val="20"/>
                <w:szCs w:val="24"/>
              </w:rPr>
            </w:pPr>
            <w:r w:rsidRPr="00FA5350">
              <w:rPr>
                <w:rFonts w:ascii="Sylfaen" w:hAnsi="Sylfaen"/>
                <w:sz w:val="20"/>
                <w:szCs w:val="24"/>
              </w:rPr>
              <w:t>5</w:t>
            </w:r>
          </w:p>
        </w:tc>
        <w:tc>
          <w:tcPr>
            <w:tcW w:w="2544" w:type="dxa"/>
            <w:tcBorders>
              <w:left w:val="single" w:sz="4" w:space="0" w:color="auto"/>
            </w:tcBorders>
            <w:shd w:val="clear" w:color="auto" w:fill="auto"/>
            <w:tcMar>
              <w:top w:w="85" w:type="dxa"/>
              <w:bottom w:w="85" w:type="dxa"/>
            </w:tcMar>
          </w:tcPr>
          <w:p w14:paraId="1B4A5758" w14:textId="77777777"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Սահմանափակումները</w:t>
            </w:r>
          </w:p>
        </w:tc>
        <w:tc>
          <w:tcPr>
            <w:tcW w:w="5818" w:type="dxa"/>
            <w:shd w:val="clear" w:color="auto" w:fill="auto"/>
            <w:tcMar>
              <w:top w:w="85" w:type="dxa"/>
              <w:bottom w:w="85" w:type="dxa"/>
            </w:tcMar>
          </w:tcPr>
          <w:p w14:paraId="0E057C80" w14:textId="1744D36B"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ներկայացվող տեղեկատվության ձ</w:t>
            </w:r>
            <w:r w:rsidR="00ED7AFC">
              <w:rPr>
                <w:rFonts w:ascii="Sylfaen" w:hAnsi="Sylfaen"/>
                <w:sz w:val="20"/>
                <w:szCs w:val="24"/>
              </w:rPr>
              <w:t>և</w:t>
            </w:r>
            <w:r w:rsidRPr="00FA5350">
              <w:rPr>
                <w:rFonts w:ascii="Sylfaen" w:hAnsi="Sylfaen"/>
                <w:sz w:val="20"/>
                <w:szCs w:val="24"/>
              </w:rPr>
              <w:t xml:space="preserve">աչափն ու կառուցվածքը պետք է համապատասխանեն Էլեկտրոնային փաստաթղթերի </w:t>
            </w:r>
            <w:r w:rsidR="00ED7AFC">
              <w:rPr>
                <w:rFonts w:ascii="Sylfaen" w:hAnsi="Sylfaen"/>
                <w:sz w:val="20"/>
                <w:szCs w:val="24"/>
              </w:rPr>
              <w:t>և</w:t>
            </w:r>
            <w:r w:rsidRPr="00FA5350">
              <w:rPr>
                <w:rFonts w:ascii="Sylfaen" w:hAnsi="Sylfaen"/>
                <w:sz w:val="20"/>
                <w:szCs w:val="24"/>
              </w:rPr>
              <w:t xml:space="preserve"> տեղեկությունների ձ</w:t>
            </w:r>
            <w:r w:rsidR="00ED7AFC">
              <w:rPr>
                <w:rFonts w:ascii="Sylfaen" w:hAnsi="Sylfaen"/>
                <w:sz w:val="20"/>
                <w:szCs w:val="24"/>
              </w:rPr>
              <w:t>և</w:t>
            </w:r>
            <w:r w:rsidRPr="00FA5350">
              <w:rPr>
                <w:rFonts w:ascii="Sylfaen" w:hAnsi="Sylfaen"/>
                <w:sz w:val="20"/>
                <w:szCs w:val="24"/>
              </w:rPr>
              <w:t xml:space="preserve">աչափերի ու կառուցվածքների նկարագրությանը։ Հաղորդագրությունը </w:t>
            </w:r>
            <w:r w:rsidR="00ED7AFC">
              <w:rPr>
                <w:rFonts w:ascii="Sylfaen" w:hAnsi="Sylfaen"/>
                <w:sz w:val="20"/>
                <w:szCs w:val="24"/>
              </w:rPr>
              <w:t>և</w:t>
            </w:r>
            <w:r w:rsidRPr="00FA5350">
              <w:rPr>
                <w:rFonts w:ascii="Sylfaen" w:hAnsi="Sylfaen"/>
                <w:sz w:val="20"/>
                <w:szCs w:val="24"/>
              </w:rPr>
              <w:t xml:space="preserve"> էլեկտրոնային փաստաթուղթը (տեղեկությունները) պետք է համապատասխանեն էլեկտրոնային փաստաթղթի (տեղեկությունների) վավերապայմանների լրացմանը ներկայացվող պահանջներին, որոնք նախատեսված են Լիազորված մարմինների միջ</w:t>
            </w:r>
            <w:r w:rsidR="00ED7AFC">
              <w:rPr>
                <w:rFonts w:ascii="Sylfaen" w:hAnsi="Sylfaen"/>
                <w:sz w:val="20"/>
                <w:szCs w:val="24"/>
              </w:rPr>
              <w:t>և</w:t>
            </w:r>
            <w:r w:rsidRPr="00FA5350">
              <w:rPr>
                <w:rFonts w:ascii="Sylfaen" w:hAnsi="Sylfaen"/>
                <w:sz w:val="20"/>
                <w:szCs w:val="24"/>
              </w:rPr>
              <w:t xml:space="preserve"> տեղեկատվական փոխգործակցության կանոնակարգով</w:t>
            </w:r>
          </w:p>
        </w:tc>
      </w:tr>
      <w:tr w:rsidR="00987979" w:rsidRPr="00FA5350" w14:paraId="6A66F0F9" w14:textId="77777777" w:rsidTr="0052304A">
        <w:trPr>
          <w:jc w:val="center"/>
        </w:trPr>
        <w:tc>
          <w:tcPr>
            <w:tcW w:w="1135" w:type="dxa"/>
            <w:tcBorders>
              <w:top w:val="single" w:sz="4" w:space="0" w:color="auto"/>
              <w:bottom w:val="single" w:sz="4" w:space="0" w:color="auto"/>
            </w:tcBorders>
            <w:shd w:val="clear" w:color="auto" w:fill="auto"/>
            <w:tcMar>
              <w:top w:w="85" w:type="dxa"/>
              <w:bottom w:w="85" w:type="dxa"/>
            </w:tcMar>
          </w:tcPr>
          <w:p w14:paraId="44663D39" w14:textId="77777777" w:rsidR="00987979" w:rsidRPr="00FA5350" w:rsidRDefault="00987979" w:rsidP="0052304A">
            <w:pPr>
              <w:widowControl w:val="0"/>
              <w:spacing w:after="120" w:line="240" w:lineRule="auto"/>
              <w:jc w:val="center"/>
              <w:rPr>
                <w:rFonts w:ascii="Sylfaen" w:hAnsi="Sylfaen"/>
                <w:sz w:val="20"/>
                <w:szCs w:val="24"/>
              </w:rPr>
            </w:pPr>
            <w:r w:rsidRPr="00FA5350">
              <w:rPr>
                <w:rFonts w:ascii="Sylfaen" w:hAnsi="Sylfaen"/>
                <w:sz w:val="20"/>
                <w:szCs w:val="24"/>
              </w:rPr>
              <w:t>6</w:t>
            </w:r>
          </w:p>
        </w:tc>
        <w:tc>
          <w:tcPr>
            <w:tcW w:w="2544" w:type="dxa"/>
            <w:tcBorders>
              <w:left w:val="single" w:sz="4" w:space="0" w:color="auto"/>
            </w:tcBorders>
            <w:shd w:val="clear" w:color="auto" w:fill="auto"/>
            <w:tcMar>
              <w:top w:w="85" w:type="dxa"/>
              <w:bottom w:w="85" w:type="dxa"/>
            </w:tcMar>
          </w:tcPr>
          <w:p w14:paraId="21479E8F" w14:textId="77777777"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Գործառնության նկարագրությունը</w:t>
            </w:r>
          </w:p>
        </w:tc>
        <w:tc>
          <w:tcPr>
            <w:tcW w:w="5818" w:type="dxa"/>
            <w:shd w:val="clear" w:color="auto" w:fill="auto"/>
            <w:tcMar>
              <w:top w:w="85" w:type="dxa"/>
              <w:bottom w:w="85" w:type="dxa"/>
            </w:tcMar>
          </w:tcPr>
          <w:p w14:paraId="539A882C" w14:textId="3AD5B869" w:rsidR="00987979" w:rsidRPr="00FA5350" w:rsidRDefault="00987979" w:rsidP="00E01AC9">
            <w:pPr>
              <w:widowControl w:val="0"/>
              <w:spacing w:after="120" w:line="240" w:lineRule="auto"/>
              <w:rPr>
                <w:rFonts w:ascii="Sylfaen" w:hAnsi="Sylfaen"/>
                <w:sz w:val="20"/>
                <w:szCs w:val="24"/>
              </w:rPr>
            </w:pPr>
            <w:r w:rsidRPr="00FA5350">
              <w:rPr>
                <w:rFonts w:ascii="Sylfaen" w:hAnsi="Sylfaen"/>
                <w:sz w:val="20"/>
                <w:szCs w:val="24"/>
              </w:rPr>
              <w:t>կատարողն ստուգում է հավաստագրի տրամադրման (կարգ</w:t>
            </w:r>
            <w:r w:rsidR="00E01AC9">
              <w:rPr>
                <w:rFonts w:ascii="Sylfaen" w:hAnsi="Sylfaen"/>
                <w:sz w:val="20"/>
                <w:szCs w:val="24"/>
              </w:rPr>
              <w:t>ա</w:t>
            </w:r>
            <w:r w:rsidRPr="00FA5350">
              <w:rPr>
                <w:rFonts w:ascii="Sylfaen" w:hAnsi="Sylfaen"/>
                <w:sz w:val="20"/>
                <w:szCs w:val="24"/>
              </w:rPr>
              <w:t>վիճակի փոփոխման) մասին ստացված ծանուցումը՝ Լիազորված մարմինների միջ</w:t>
            </w:r>
            <w:r w:rsidR="00ED7AFC">
              <w:rPr>
                <w:rFonts w:ascii="Sylfaen" w:hAnsi="Sylfaen"/>
                <w:sz w:val="20"/>
                <w:szCs w:val="24"/>
              </w:rPr>
              <w:t>և</w:t>
            </w:r>
            <w:r w:rsidRPr="00FA5350">
              <w:rPr>
                <w:rFonts w:ascii="Sylfaen" w:hAnsi="Sylfaen"/>
                <w:sz w:val="20"/>
                <w:szCs w:val="24"/>
              </w:rPr>
              <w:t xml:space="preserve"> տեղեկատվական փոխգործակցության կանոնակարգին համապատասխան</w:t>
            </w:r>
          </w:p>
        </w:tc>
      </w:tr>
      <w:tr w:rsidR="00987979" w:rsidRPr="00FA5350" w14:paraId="4BF3FDFB" w14:textId="77777777" w:rsidTr="0052304A">
        <w:trPr>
          <w:jc w:val="center"/>
        </w:trPr>
        <w:tc>
          <w:tcPr>
            <w:tcW w:w="1135" w:type="dxa"/>
            <w:tcBorders>
              <w:top w:val="single" w:sz="4" w:space="0" w:color="auto"/>
            </w:tcBorders>
            <w:shd w:val="clear" w:color="auto" w:fill="auto"/>
            <w:tcMar>
              <w:top w:w="85" w:type="dxa"/>
              <w:bottom w:w="85" w:type="dxa"/>
            </w:tcMar>
          </w:tcPr>
          <w:p w14:paraId="0A377D5E" w14:textId="77777777" w:rsidR="00987979" w:rsidRPr="00FA5350" w:rsidRDefault="00987979" w:rsidP="0052304A">
            <w:pPr>
              <w:widowControl w:val="0"/>
              <w:spacing w:after="120" w:line="240" w:lineRule="auto"/>
              <w:jc w:val="center"/>
              <w:rPr>
                <w:rFonts w:ascii="Sylfaen" w:hAnsi="Sylfaen"/>
                <w:sz w:val="20"/>
                <w:szCs w:val="24"/>
              </w:rPr>
            </w:pPr>
            <w:r w:rsidRPr="00FA5350">
              <w:rPr>
                <w:rFonts w:ascii="Sylfaen" w:hAnsi="Sylfaen"/>
                <w:sz w:val="20"/>
                <w:szCs w:val="24"/>
              </w:rPr>
              <w:t>7</w:t>
            </w:r>
          </w:p>
        </w:tc>
        <w:tc>
          <w:tcPr>
            <w:tcW w:w="2544" w:type="dxa"/>
            <w:tcBorders>
              <w:left w:val="single" w:sz="4" w:space="0" w:color="auto"/>
            </w:tcBorders>
            <w:shd w:val="clear" w:color="auto" w:fill="auto"/>
            <w:tcMar>
              <w:top w:w="85" w:type="dxa"/>
              <w:bottom w:w="85" w:type="dxa"/>
            </w:tcMar>
          </w:tcPr>
          <w:p w14:paraId="0DD12AC3" w14:textId="77777777"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Արդյունքները</w:t>
            </w:r>
          </w:p>
        </w:tc>
        <w:tc>
          <w:tcPr>
            <w:tcW w:w="5818" w:type="dxa"/>
            <w:shd w:val="clear" w:color="auto" w:fill="auto"/>
            <w:tcMar>
              <w:top w:w="85" w:type="dxa"/>
              <w:bottom w:w="85" w:type="dxa"/>
            </w:tcMar>
          </w:tcPr>
          <w:p w14:paraId="2C622361" w14:textId="7286AEAD"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 xml:space="preserve">հավաստագրի տրամադրման (կարգավիճակի փոփոխման) մասին ծանուցումն ստացվել </w:t>
            </w:r>
            <w:r w:rsidR="00ED7AFC">
              <w:rPr>
                <w:rFonts w:ascii="Sylfaen" w:hAnsi="Sylfaen"/>
                <w:sz w:val="20"/>
                <w:szCs w:val="24"/>
              </w:rPr>
              <w:t>և</w:t>
            </w:r>
            <w:r w:rsidRPr="00FA5350">
              <w:rPr>
                <w:rFonts w:ascii="Sylfaen" w:hAnsi="Sylfaen"/>
                <w:sz w:val="20"/>
                <w:szCs w:val="24"/>
              </w:rPr>
              <w:t xml:space="preserve"> մշակվել է</w:t>
            </w:r>
          </w:p>
        </w:tc>
      </w:tr>
    </w:tbl>
    <w:p w14:paraId="6A63536F" w14:textId="77777777" w:rsidR="00987979" w:rsidRPr="00987979" w:rsidRDefault="00987979" w:rsidP="00987979">
      <w:pPr>
        <w:widowControl w:val="0"/>
        <w:spacing w:after="160" w:line="360" w:lineRule="auto"/>
        <w:rPr>
          <w:rFonts w:ascii="Sylfaen" w:hAnsi="Sylfaen"/>
          <w:sz w:val="24"/>
          <w:szCs w:val="24"/>
        </w:rPr>
      </w:pPr>
    </w:p>
    <w:p w14:paraId="7F84AD93" w14:textId="77777777" w:rsidR="00987979" w:rsidRPr="00987979" w:rsidRDefault="00987979" w:rsidP="00987979">
      <w:pPr>
        <w:widowControl w:val="0"/>
        <w:spacing w:after="160" w:line="360" w:lineRule="auto"/>
        <w:jc w:val="center"/>
        <w:rPr>
          <w:rFonts w:ascii="Sylfaen" w:hAnsi="Sylfaen"/>
          <w:sz w:val="24"/>
          <w:szCs w:val="24"/>
        </w:rPr>
      </w:pPr>
      <w:r w:rsidRPr="00987979">
        <w:rPr>
          <w:rFonts w:ascii="Sylfaen" w:hAnsi="Sylfaen"/>
          <w:sz w:val="24"/>
          <w:szCs w:val="24"/>
        </w:rPr>
        <w:t>IX. Արտակարգ իրավիճակներում գործողությունների կարգը</w:t>
      </w:r>
    </w:p>
    <w:p w14:paraId="2003E1F5" w14:textId="5CA9EDE6" w:rsidR="00987979" w:rsidRPr="00987979" w:rsidRDefault="00987979" w:rsidP="0052304A">
      <w:pPr>
        <w:widowControl w:val="0"/>
        <w:tabs>
          <w:tab w:val="left" w:pos="1134"/>
        </w:tabs>
        <w:spacing w:after="160" w:line="360" w:lineRule="auto"/>
        <w:ind w:firstLine="567"/>
        <w:jc w:val="both"/>
        <w:rPr>
          <w:rFonts w:ascii="Sylfaen" w:hAnsi="Sylfaen"/>
          <w:sz w:val="24"/>
          <w:szCs w:val="24"/>
        </w:rPr>
      </w:pPr>
      <w:bookmarkStart w:id="62" w:name="_Toc369271103"/>
      <w:r w:rsidRPr="00987979">
        <w:rPr>
          <w:rFonts w:ascii="Sylfaen" w:hAnsi="Sylfaen"/>
          <w:sz w:val="24"/>
          <w:szCs w:val="24"/>
        </w:rPr>
        <w:t>70.</w:t>
      </w:r>
      <w:r w:rsidR="0052304A" w:rsidRPr="0052304A">
        <w:rPr>
          <w:rFonts w:ascii="Sylfaen" w:hAnsi="Sylfaen"/>
          <w:sz w:val="24"/>
          <w:szCs w:val="24"/>
        </w:rPr>
        <w:tab/>
      </w:r>
      <w:r w:rsidRPr="00987979">
        <w:rPr>
          <w:rFonts w:ascii="Sylfaen" w:hAnsi="Sylfaen"/>
          <w:sz w:val="24"/>
          <w:szCs w:val="24"/>
        </w:rPr>
        <w:t xml:space="preserve">Ընդհանուր գործընթացի ընթացակարգերը կատարելիս հնարավոր են բացառիկ իրավիճակներ, որոնց ժամանակ տվյալների մշակումը չի կարող կատարվել սովորական ռեժիմով: Դա կարող է տեղի ունենալ տեխնիկական խափանումների, կառուցվածքային </w:t>
      </w:r>
      <w:r w:rsidR="00ED7AFC">
        <w:rPr>
          <w:rFonts w:ascii="Sylfaen" w:hAnsi="Sylfaen"/>
          <w:sz w:val="24"/>
          <w:szCs w:val="24"/>
        </w:rPr>
        <w:t>և</w:t>
      </w:r>
      <w:r w:rsidRPr="00987979">
        <w:rPr>
          <w:rFonts w:ascii="Sylfaen" w:hAnsi="Sylfaen"/>
          <w:sz w:val="24"/>
          <w:szCs w:val="24"/>
        </w:rPr>
        <w:t xml:space="preserve"> ձ</w:t>
      </w:r>
      <w:r w:rsidR="00ED7AFC">
        <w:rPr>
          <w:rFonts w:ascii="Sylfaen" w:hAnsi="Sylfaen"/>
          <w:sz w:val="24"/>
          <w:szCs w:val="24"/>
        </w:rPr>
        <w:t>և</w:t>
      </w:r>
      <w:r w:rsidRPr="00987979">
        <w:rPr>
          <w:rFonts w:ascii="Sylfaen" w:hAnsi="Sylfaen"/>
          <w:sz w:val="24"/>
          <w:szCs w:val="24"/>
        </w:rPr>
        <w:t xml:space="preserve">աչափատրամաբանական հսկողության սխալների առաջացման </w:t>
      </w:r>
      <w:r w:rsidR="00ED7AFC">
        <w:rPr>
          <w:rFonts w:ascii="Sylfaen" w:hAnsi="Sylfaen"/>
          <w:sz w:val="24"/>
          <w:szCs w:val="24"/>
        </w:rPr>
        <w:t>և</w:t>
      </w:r>
      <w:r w:rsidRPr="00987979">
        <w:rPr>
          <w:rFonts w:ascii="Sylfaen" w:hAnsi="Sylfaen"/>
          <w:sz w:val="24"/>
          <w:szCs w:val="24"/>
        </w:rPr>
        <w:t xml:space="preserve"> այլ դեպքերում:</w:t>
      </w:r>
    </w:p>
    <w:bookmarkEnd w:id="62"/>
    <w:p w14:paraId="500029BA" w14:textId="50AF06BC" w:rsidR="00987979" w:rsidRPr="00987979" w:rsidRDefault="00987979" w:rsidP="0052304A">
      <w:pPr>
        <w:widowControl w:val="0"/>
        <w:tabs>
          <w:tab w:val="left" w:pos="1134"/>
        </w:tabs>
        <w:spacing w:after="160" w:line="360" w:lineRule="auto"/>
        <w:ind w:firstLine="567"/>
        <w:jc w:val="both"/>
        <w:rPr>
          <w:rFonts w:ascii="Sylfaen" w:hAnsi="Sylfaen"/>
          <w:sz w:val="24"/>
          <w:szCs w:val="24"/>
        </w:rPr>
      </w:pPr>
      <w:r w:rsidRPr="00987979">
        <w:rPr>
          <w:rFonts w:ascii="Sylfaen" w:hAnsi="Sylfaen"/>
          <w:sz w:val="24"/>
          <w:szCs w:val="24"/>
        </w:rPr>
        <w:t>71.</w:t>
      </w:r>
      <w:r w:rsidR="0052304A" w:rsidRPr="0052304A">
        <w:rPr>
          <w:rFonts w:ascii="Sylfaen" w:hAnsi="Sylfaen"/>
          <w:sz w:val="24"/>
          <w:szCs w:val="24"/>
        </w:rPr>
        <w:tab/>
      </w:r>
      <w:r w:rsidRPr="00987979">
        <w:rPr>
          <w:rFonts w:ascii="Sylfaen" w:hAnsi="Sylfaen"/>
          <w:sz w:val="24"/>
          <w:szCs w:val="24"/>
        </w:rPr>
        <w:t xml:space="preserve">Կառուցվածքային </w:t>
      </w:r>
      <w:r w:rsidR="00ED7AFC">
        <w:rPr>
          <w:rFonts w:ascii="Sylfaen" w:hAnsi="Sylfaen"/>
          <w:sz w:val="24"/>
          <w:szCs w:val="24"/>
        </w:rPr>
        <w:t>և</w:t>
      </w:r>
      <w:r w:rsidRPr="00987979">
        <w:rPr>
          <w:rFonts w:ascii="Sylfaen" w:hAnsi="Sylfaen"/>
          <w:sz w:val="24"/>
          <w:szCs w:val="24"/>
        </w:rPr>
        <w:t xml:space="preserve"> ձ</w:t>
      </w:r>
      <w:r w:rsidR="00ED7AFC">
        <w:rPr>
          <w:rFonts w:ascii="Sylfaen" w:hAnsi="Sylfaen"/>
          <w:sz w:val="24"/>
          <w:szCs w:val="24"/>
        </w:rPr>
        <w:t>և</w:t>
      </w:r>
      <w:r w:rsidRPr="00987979">
        <w:rPr>
          <w:rFonts w:ascii="Sylfaen" w:hAnsi="Sylfaen"/>
          <w:sz w:val="24"/>
          <w:szCs w:val="24"/>
        </w:rPr>
        <w:t xml:space="preserve">աչափատրամաբանական հսկողության սխալների առաջացման դեպքում լիազորված մարմինն իրականացնում է էլեկտրոնային փաստաթղթերի </w:t>
      </w:r>
      <w:r w:rsidR="00ED7AFC">
        <w:rPr>
          <w:rFonts w:ascii="Sylfaen" w:hAnsi="Sylfaen"/>
          <w:sz w:val="24"/>
          <w:szCs w:val="24"/>
        </w:rPr>
        <w:t>և</w:t>
      </w:r>
      <w:r w:rsidRPr="00987979">
        <w:rPr>
          <w:rFonts w:ascii="Sylfaen" w:hAnsi="Sylfaen"/>
          <w:sz w:val="24"/>
          <w:szCs w:val="24"/>
        </w:rPr>
        <w:t xml:space="preserve"> տեղեկությունների ձ</w:t>
      </w:r>
      <w:r w:rsidR="00ED7AFC">
        <w:rPr>
          <w:rFonts w:ascii="Sylfaen" w:hAnsi="Sylfaen"/>
          <w:sz w:val="24"/>
          <w:szCs w:val="24"/>
        </w:rPr>
        <w:t>և</w:t>
      </w:r>
      <w:r w:rsidRPr="00987979">
        <w:rPr>
          <w:rFonts w:ascii="Sylfaen" w:hAnsi="Sylfaen"/>
          <w:sz w:val="24"/>
          <w:szCs w:val="24"/>
        </w:rPr>
        <w:t xml:space="preserve">աչափերի ու կառուցվածքների նկարագրությանը </w:t>
      </w:r>
      <w:r w:rsidR="00ED7AFC">
        <w:rPr>
          <w:rFonts w:ascii="Sylfaen" w:hAnsi="Sylfaen"/>
          <w:sz w:val="24"/>
          <w:szCs w:val="24"/>
        </w:rPr>
        <w:t>և</w:t>
      </w:r>
      <w:r w:rsidRPr="00987979">
        <w:rPr>
          <w:rFonts w:ascii="Sylfaen" w:hAnsi="Sylfaen"/>
          <w:sz w:val="24"/>
          <w:szCs w:val="24"/>
        </w:rPr>
        <w:t xml:space="preserve"> էլեկտրոնային փաստաթղթերի ու տեղեկությունների լրացմանը ներկայացվող պահանջներին այն հաղորդագրության համապատասխանության ստուգում, որի առնչությամբ ստացվել է սխալի մասին ծանուցում՝ Անդամ պետությունների լիազորված մարմինների </w:t>
      </w:r>
      <w:r w:rsidR="00ED7AFC">
        <w:rPr>
          <w:rFonts w:ascii="Sylfaen" w:hAnsi="Sylfaen"/>
          <w:sz w:val="24"/>
          <w:szCs w:val="24"/>
        </w:rPr>
        <w:t>և</w:t>
      </w:r>
      <w:r w:rsidRPr="00987979">
        <w:rPr>
          <w:rFonts w:ascii="Sylfaen" w:hAnsi="Sylfaen"/>
          <w:sz w:val="24"/>
          <w:szCs w:val="24"/>
        </w:rPr>
        <w:t xml:space="preserve"> Հանձնաժողովի միջ</w:t>
      </w:r>
      <w:r w:rsidR="00ED7AFC">
        <w:rPr>
          <w:rFonts w:ascii="Sylfaen" w:hAnsi="Sylfaen"/>
          <w:sz w:val="24"/>
          <w:szCs w:val="24"/>
        </w:rPr>
        <w:t>և</w:t>
      </w:r>
      <w:r w:rsidRPr="00987979">
        <w:rPr>
          <w:rFonts w:ascii="Sylfaen" w:hAnsi="Sylfaen"/>
          <w:sz w:val="24"/>
          <w:szCs w:val="24"/>
        </w:rPr>
        <w:t xml:space="preserve"> տեղեկատվական փոխգործակցության կանոնակարգին </w:t>
      </w:r>
      <w:r w:rsidR="00ED7AFC">
        <w:rPr>
          <w:rFonts w:ascii="Sylfaen" w:hAnsi="Sylfaen"/>
          <w:sz w:val="24"/>
          <w:szCs w:val="24"/>
        </w:rPr>
        <w:t>և</w:t>
      </w:r>
      <w:r w:rsidRPr="00987979">
        <w:rPr>
          <w:rFonts w:ascii="Sylfaen" w:hAnsi="Sylfaen"/>
          <w:sz w:val="24"/>
          <w:szCs w:val="24"/>
        </w:rPr>
        <w:t xml:space="preserve"> Անդամ պետությունների լիազորված մարմինների միջ</w:t>
      </w:r>
      <w:r w:rsidR="00ED7AFC">
        <w:rPr>
          <w:rFonts w:ascii="Sylfaen" w:hAnsi="Sylfaen"/>
          <w:sz w:val="24"/>
          <w:szCs w:val="24"/>
        </w:rPr>
        <w:t>և</w:t>
      </w:r>
      <w:r w:rsidRPr="00987979">
        <w:rPr>
          <w:rFonts w:ascii="Sylfaen" w:hAnsi="Sylfaen"/>
          <w:sz w:val="24"/>
          <w:szCs w:val="24"/>
        </w:rPr>
        <w:t xml:space="preserve"> տեղեկատվական փոխգործակցության կանոնակարգին համապատասխան: Նշված փաստաթղթերի պահանջներին տեղեկությունների անհամապատասխանություն հայտնաբերելու դեպքում լիազորված մարմինն անհրաժեշտ միջոցներ է ձեռնարկում հայտնաբերված սխալը սահմանված կարգով վերացնելու համար։</w:t>
      </w:r>
    </w:p>
    <w:p w14:paraId="314DA77A" w14:textId="6DCF6472" w:rsidR="00987979" w:rsidRPr="00987979" w:rsidRDefault="00987979" w:rsidP="0052304A">
      <w:pPr>
        <w:widowControl w:val="0"/>
        <w:tabs>
          <w:tab w:val="left" w:pos="1134"/>
        </w:tabs>
        <w:spacing w:after="160" w:line="360" w:lineRule="auto"/>
        <w:ind w:firstLine="567"/>
        <w:jc w:val="both"/>
        <w:rPr>
          <w:rFonts w:ascii="Sylfaen" w:hAnsi="Sylfaen"/>
          <w:sz w:val="24"/>
          <w:szCs w:val="24"/>
        </w:rPr>
      </w:pPr>
      <w:bookmarkStart w:id="63" w:name="_Toc369271104"/>
      <w:r w:rsidRPr="00987979">
        <w:rPr>
          <w:rFonts w:ascii="Sylfaen" w:hAnsi="Sylfaen"/>
          <w:sz w:val="24"/>
          <w:szCs w:val="24"/>
        </w:rPr>
        <w:t>72.</w:t>
      </w:r>
      <w:r w:rsidR="0052304A" w:rsidRPr="0052304A">
        <w:rPr>
          <w:rFonts w:ascii="Sylfaen" w:hAnsi="Sylfaen"/>
          <w:sz w:val="24"/>
          <w:szCs w:val="24"/>
        </w:rPr>
        <w:tab/>
      </w:r>
      <w:r w:rsidRPr="00987979">
        <w:rPr>
          <w:rFonts w:ascii="Sylfaen" w:hAnsi="Sylfaen"/>
          <w:sz w:val="24"/>
          <w:szCs w:val="24"/>
        </w:rPr>
        <w:t xml:space="preserve">Արտակարգ իրավիճակների կարգավորման նպատակներով անդամ պետությունները միմյանց </w:t>
      </w:r>
      <w:r w:rsidR="00ED7AFC">
        <w:rPr>
          <w:rFonts w:ascii="Sylfaen" w:hAnsi="Sylfaen"/>
          <w:sz w:val="24"/>
          <w:szCs w:val="24"/>
        </w:rPr>
        <w:t>և</w:t>
      </w:r>
      <w:r w:rsidRPr="00987979">
        <w:rPr>
          <w:rFonts w:ascii="Sylfaen" w:hAnsi="Sylfaen"/>
          <w:sz w:val="24"/>
          <w:szCs w:val="24"/>
        </w:rPr>
        <w:t xml:space="preserve"> Հանձնաժողովին տեղեկացնում են այն լիազորված մարմինների մասին, որոնց իրավասության շրջանակներում է գտնվում սույն կանոններով նախատեսված պահանջների կատարումը, ինչպես նա</w:t>
      </w:r>
      <w:r w:rsidR="00ED7AFC">
        <w:rPr>
          <w:rFonts w:ascii="Sylfaen" w:hAnsi="Sylfaen"/>
          <w:sz w:val="24"/>
          <w:szCs w:val="24"/>
        </w:rPr>
        <w:t>և</w:t>
      </w:r>
      <w:r w:rsidRPr="00987979">
        <w:rPr>
          <w:rFonts w:ascii="Sylfaen" w:hAnsi="Sylfaen"/>
          <w:sz w:val="24"/>
          <w:szCs w:val="24"/>
        </w:rPr>
        <w:t xml:space="preserve"> ներկայացնում են տեղեկություններ՝ ընդհանուր գործընթացն իրագործելիս տեխնիկական աջակցություն ապահովելու համար պատասխանատու անձանց մասին:</w:t>
      </w:r>
      <w:bookmarkEnd w:id="63"/>
    </w:p>
    <w:p w14:paraId="0B1EC42C" w14:textId="77777777" w:rsidR="00987979" w:rsidRPr="00E01AC9" w:rsidRDefault="002C6ECD" w:rsidP="00987979">
      <w:pPr>
        <w:widowControl w:val="0"/>
        <w:spacing w:after="160" w:line="360" w:lineRule="auto"/>
        <w:jc w:val="center"/>
        <w:rPr>
          <w:rFonts w:ascii="Sylfaen" w:hAnsi="Sylfaen"/>
          <w:sz w:val="24"/>
          <w:szCs w:val="24"/>
        </w:rPr>
      </w:pPr>
      <w:r>
        <w:rPr>
          <w:rFonts w:ascii="Sylfaen" w:hAnsi="Sylfaen"/>
          <w:sz w:val="24"/>
          <w:szCs w:val="24"/>
        </w:rPr>
        <w:t>_________________</w:t>
      </w:r>
    </w:p>
    <w:p w14:paraId="36587F16" w14:textId="77777777" w:rsidR="00FA5350" w:rsidRPr="00887F6C" w:rsidRDefault="00FA5350">
      <w:pPr>
        <w:rPr>
          <w:rFonts w:ascii="Sylfaen" w:hAnsi="Sylfaen"/>
          <w:sz w:val="24"/>
          <w:szCs w:val="24"/>
        </w:rPr>
      </w:pPr>
    </w:p>
    <w:p w14:paraId="7C10442F" w14:textId="77777777" w:rsidR="00FA5350" w:rsidRPr="00887F6C" w:rsidRDefault="00FA5350">
      <w:pPr>
        <w:rPr>
          <w:rFonts w:ascii="Sylfaen" w:hAnsi="Sylfaen"/>
          <w:sz w:val="24"/>
          <w:szCs w:val="24"/>
        </w:rPr>
        <w:sectPr w:rsidR="00FA5350" w:rsidRPr="00887F6C" w:rsidSect="00C1694A">
          <w:headerReference w:type="even" r:id="rId28"/>
          <w:headerReference w:type="default" r:id="rId29"/>
          <w:footerReference w:type="even" r:id="rId30"/>
          <w:footerReference w:type="default" r:id="rId31"/>
          <w:headerReference w:type="first" r:id="rId32"/>
          <w:footerReference w:type="first" r:id="rId33"/>
          <w:pgSz w:w="11907" w:h="16839" w:code="9"/>
          <w:pgMar w:top="1418" w:right="1418" w:bottom="1418" w:left="1418" w:header="0" w:footer="627" w:gutter="0"/>
          <w:pgNumType w:start="1"/>
          <w:cols w:space="708"/>
          <w:noEndnote/>
          <w:titlePg/>
          <w:docGrid w:linePitch="408"/>
        </w:sectPr>
      </w:pPr>
    </w:p>
    <w:p w14:paraId="1714AD12" w14:textId="77777777" w:rsidR="00987979" w:rsidRPr="00987979" w:rsidRDefault="00987979" w:rsidP="00FA5350">
      <w:pPr>
        <w:widowControl w:val="0"/>
        <w:spacing w:after="160" w:line="360" w:lineRule="auto"/>
        <w:ind w:left="5103"/>
        <w:jc w:val="center"/>
        <w:rPr>
          <w:rFonts w:ascii="Sylfaen" w:hAnsi="Sylfaen"/>
          <w:sz w:val="24"/>
          <w:szCs w:val="24"/>
        </w:rPr>
      </w:pPr>
      <w:r w:rsidRPr="00987979">
        <w:rPr>
          <w:rFonts w:ascii="Sylfaen" w:hAnsi="Sylfaen"/>
          <w:sz w:val="24"/>
          <w:szCs w:val="24"/>
        </w:rPr>
        <w:t>ՀԱՍՏԱՏՎԱԾ Է</w:t>
      </w:r>
    </w:p>
    <w:p w14:paraId="0F4057E5" w14:textId="77777777" w:rsidR="00987979" w:rsidRPr="00987979" w:rsidRDefault="00987979" w:rsidP="00FA5350">
      <w:pPr>
        <w:widowControl w:val="0"/>
        <w:spacing w:after="160" w:line="360" w:lineRule="auto"/>
        <w:ind w:left="5103"/>
        <w:jc w:val="center"/>
        <w:rPr>
          <w:rFonts w:ascii="Sylfaen" w:hAnsi="Sylfaen"/>
          <w:sz w:val="24"/>
          <w:szCs w:val="24"/>
        </w:rPr>
      </w:pPr>
      <w:r w:rsidRPr="00987979">
        <w:rPr>
          <w:rFonts w:ascii="Sylfaen" w:hAnsi="Sylfaen"/>
          <w:sz w:val="24"/>
          <w:szCs w:val="24"/>
        </w:rPr>
        <w:t xml:space="preserve">Եվրասիական տնտեսական հանձնաժողովի կոլեգիայի </w:t>
      </w:r>
      <w:r w:rsidR="00FA5350" w:rsidRPr="00FA5350">
        <w:rPr>
          <w:rFonts w:ascii="Sylfaen" w:hAnsi="Sylfaen"/>
          <w:sz w:val="24"/>
          <w:szCs w:val="24"/>
        </w:rPr>
        <w:br/>
      </w:r>
      <w:r w:rsidRPr="00987979">
        <w:rPr>
          <w:rFonts w:ascii="Sylfaen" w:hAnsi="Sylfaen"/>
          <w:sz w:val="24"/>
          <w:szCs w:val="24"/>
        </w:rPr>
        <w:t xml:space="preserve">2023 թվականի մայիսի 30-ի </w:t>
      </w:r>
      <w:r w:rsidR="00FA5350" w:rsidRPr="00FA5350">
        <w:rPr>
          <w:rFonts w:ascii="Sylfaen" w:hAnsi="Sylfaen"/>
          <w:sz w:val="24"/>
          <w:szCs w:val="24"/>
        </w:rPr>
        <w:br/>
      </w:r>
      <w:r w:rsidRPr="00987979">
        <w:rPr>
          <w:rFonts w:ascii="Sylfaen" w:hAnsi="Sylfaen"/>
          <w:sz w:val="24"/>
          <w:szCs w:val="24"/>
        </w:rPr>
        <w:t>թիվ 71 որոշմամբ</w:t>
      </w:r>
    </w:p>
    <w:p w14:paraId="3278A331" w14:textId="77777777" w:rsidR="00987979" w:rsidRPr="00987979" w:rsidRDefault="00987979" w:rsidP="00FA5350">
      <w:pPr>
        <w:widowControl w:val="0"/>
        <w:spacing w:after="160" w:line="360" w:lineRule="auto"/>
        <w:ind w:left="5103"/>
        <w:rPr>
          <w:rFonts w:ascii="Sylfaen" w:hAnsi="Sylfaen"/>
          <w:sz w:val="24"/>
          <w:szCs w:val="24"/>
        </w:rPr>
      </w:pPr>
    </w:p>
    <w:p w14:paraId="59194EB7" w14:textId="77777777" w:rsidR="00987979" w:rsidRPr="00987979" w:rsidRDefault="00987979" w:rsidP="00987979">
      <w:pPr>
        <w:widowControl w:val="0"/>
        <w:spacing w:after="160" w:line="360" w:lineRule="auto"/>
        <w:jc w:val="center"/>
        <w:rPr>
          <w:rFonts w:ascii="Sylfaen" w:hAnsi="Sylfaen"/>
          <w:b/>
          <w:sz w:val="24"/>
          <w:szCs w:val="24"/>
        </w:rPr>
      </w:pPr>
      <w:r w:rsidRPr="00987979">
        <w:rPr>
          <w:rFonts w:ascii="Sylfaen" w:hAnsi="Sylfaen"/>
          <w:b/>
          <w:sz w:val="24"/>
          <w:szCs w:val="24"/>
        </w:rPr>
        <w:t>Կանոնակարգ</w:t>
      </w:r>
    </w:p>
    <w:p w14:paraId="3AED99FF" w14:textId="2C067CFC" w:rsidR="00987979" w:rsidRPr="00987979" w:rsidRDefault="00987979" w:rsidP="00987979">
      <w:pPr>
        <w:widowControl w:val="0"/>
        <w:spacing w:after="160" w:line="360" w:lineRule="auto"/>
        <w:jc w:val="center"/>
        <w:rPr>
          <w:rFonts w:ascii="Sylfaen" w:hAnsi="Sylfaen"/>
          <w:b/>
          <w:sz w:val="24"/>
          <w:szCs w:val="24"/>
        </w:rPr>
      </w:pPr>
      <w:r w:rsidRPr="00987979">
        <w:rPr>
          <w:rFonts w:ascii="Sylfaen" w:hAnsi="Sylfaen"/>
          <w:b/>
          <w:sz w:val="24"/>
          <w:szCs w:val="24"/>
        </w:rPr>
        <w:t>«Այն անասնաբուժական դեղամիջոցների արտադրողների միասնական ռեեստրի ձ</w:t>
      </w:r>
      <w:r w:rsidR="00ED7AFC">
        <w:rPr>
          <w:rFonts w:ascii="Sylfaen" w:hAnsi="Sylfaen"/>
          <w:b/>
          <w:sz w:val="24"/>
          <w:szCs w:val="24"/>
        </w:rPr>
        <w:t>և</w:t>
      </w:r>
      <w:r w:rsidRPr="00987979">
        <w:rPr>
          <w:rFonts w:ascii="Sylfaen" w:hAnsi="Sylfaen"/>
          <w:b/>
          <w:sz w:val="24"/>
          <w:szCs w:val="24"/>
        </w:rPr>
        <w:t xml:space="preserve">ավորում, վարում </w:t>
      </w:r>
      <w:r w:rsidR="00ED7AFC">
        <w:rPr>
          <w:rFonts w:ascii="Sylfaen" w:hAnsi="Sylfaen"/>
          <w:b/>
          <w:sz w:val="24"/>
          <w:szCs w:val="24"/>
        </w:rPr>
        <w:t>և</w:t>
      </w:r>
      <w:r w:rsidRPr="00987979">
        <w:rPr>
          <w:rFonts w:ascii="Sylfaen" w:hAnsi="Sylfaen"/>
          <w:b/>
          <w:sz w:val="24"/>
          <w:szCs w:val="24"/>
        </w:rPr>
        <w:t xml:space="preserve"> օգտագործում, որոնց արտադրությունը ճանաչվել է Եվրասիական տնտեսական միության պատշաճ արտադրական գործելակերպի կանոնների պահանջներին համապատասխանող» ընդհանուր գործընթացը Եվրասիական տնտեսական միության ինտեգրված տեղեկատվական համակարգի միջոցներով իրագործելիս Եվրասիական տնտեսական միության անդամ պետությունների լիազորված մարմինների </w:t>
      </w:r>
      <w:r w:rsidR="00ED7AFC">
        <w:rPr>
          <w:rFonts w:ascii="Sylfaen" w:hAnsi="Sylfaen"/>
          <w:b/>
          <w:sz w:val="24"/>
          <w:szCs w:val="24"/>
        </w:rPr>
        <w:t>և</w:t>
      </w:r>
      <w:r w:rsidRPr="00987979">
        <w:rPr>
          <w:rFonts w:ascii="Sylfaen" w:hAnsi="Sylfaen"/>
          <w:b/>
          <w:sz w:val="24"/>
          <w:szCs w:val="24"/>
        </w:rPr>
        <w:t xml:space="preserve"> Եվրասիական տնտեսական հանձնաժողովի միջ</w:t>
      </w:r>
      <w:r w:rsidR="00ED7AFC">
        <w:rPr>
          <w:rFonts w:ascii="Sylfaen" w:hAnsi="Sylfaen"/>
          <w:b/>
          <w:sz w:val="24"/>
          <w:szCs w:val="24"/>
        </w:rPr>
        <w:t>և</w:t>
      </w:r>
      <w:r w:rsidRPr="00987979">
        <w:rPr>
          <w:rFonts w:ascii="Sylfaen" w:hAnsi="Sylfaen"/>
          <w:b/>
          <w:sz w:val="24"/>
          <w:szCs w:val="24"/>
        </w:rPr>
        <w:t xml:space="preserve"> տեղեկատվական փոխգործակցության</w:t>
      </w:r>
    </w:p>
    <w:p w14:paraId="4839AB78" w14:textId="77777777" w:rsidR="0052304A" w:rsidRPr="00887F6C" w:rsidRDefault="0052304A" w:rsidP="00987979">
      <w:pPr>
        <w:widowControl w:val="0"/>
        <w:spacing w:after="160" w:line="360" w:lineRule="auto"/>
        <w:jc w:val="center"/>
        <w:rPr>
          <w:rFonts w:ascii="Sylfaen" w:hAnsi="Sylfaen"/>
          <w:sz w:val="24"/>
          <w:szCs w:val="24"/>
        </w:rPr>
      </w:pPr>
    </w:p>
    <w:p w14:paraId="677400A5" w14:textId="77777777" w:rsidR="00987979" w:rsidRPr="00987979" w:rsidRDefault="00987979" w:rsidP="00987979">
      <w:pPr>
        <w:widowControl w:val="0"/>
        <w:spacing w:after="160" w:line="360" w:lineRule="auto"/>
        <w:jc w:val="center"/>
        <w:rPr>
          <w:rFonts w:ascii="Sylfaen" w:hAnsi="Sylfaen"/>
          <w:sz w:val="24"/>
          <w:szCs w:val="24"/>
        </w:rPr>
      </w:pPr>
      <w:r w:rsidRPr="00987979">
        <w:rPr>
          <w:rFonts w:ascii="Sylfaen" w:hAnsi="Sylfaen"/>
          <w:sz w:val="24"/>
          <w:szCs w:val="24"/>
        </w:rPr>
        <w:t>I. Ընդհանուր դրույթներ</w:t>
      </w:r>
    </w:p>
    <w:p w14:paraId="6849A2EA" w14:textId="698914B5" w:rsidR="00987979" w:rsidRPr="00987979" w:rsidRDefault="00987979" w:rsidP="0052304A">
      <w:pPr>
        <w:widowControl w:val="0"/>
        <w:tabs>
          <w:tab w:val="left" w:pos="1134"/>
        </w:tabs>
        <w:spacing w:after="160" w:line="360" w:lineRule="auto"/>
        <w:ind w:firstLine="567"/>
        <w:jc w:val="both"/>
        <w:rPr>
          <w:rFonts w:ascii="Sylfaen" w:hAnsi="Sylfaen"/>
          <w:sz w:val="24"/>
          <w:szCs w:val="24"/>
        </w:rPr>
      </w:pPr>
      <w:r w:rsidRPr="00987979">
        <w:rPr>
          <w:rFonts w:ascii="Sylfaen" w:hAnsi="Sylfaen"/>
          <w:sz w:val="24"/>
          <w:szCs w:val="24"/>
        </w:rPr>
        <w:t>1.</w:t>
      </w:r>
      <w:r w:rsidR="0052304A" w:rsidRPr="0052304A">
        <w:rPr>
          <w:rFonts w:ascii="Sylfaen" w:hAnsi="Sylfaen"/>
          <w:sz w:val="24"/>
          <w:szCs w:val="24"/>
        </w:rPr>
        <w:tab/>
      </w:r>
      <w:r w:rsidRPr="00987979">
        <w:rPr>
          <w:rFonts w:ascii="Sylfaen" w:hAnsi="Sylfaen"/>
          <w:sz w:val="24"/>
          <w:szCs w:val="24"/>
        </w:rPr>
        <w:t>Սույն կանոնակարգը մշակվել է Եվրասիական տնտեսական միության (այսուհետ՝ Միություն) իրավունքի կազմում ընդգրկված հետ</w:t>
      </w:r>
      <w:r w:rsidR="00ED7AFC">
        <w:rPr>
          <w:rFonts w:ascii="Sylfaen" w:hAnsi="Sylfaen"/>
          <w:sz w:val="24"/>
          <w:szCs w:val="24"/>
        </w:rPr>
        <w:t>և</w:t>
      </w:r>
      <w:r w:rsidRPr="00987979">
        <w:rPr>
          <w:rFonts w:ascii="Sylfaen" w:hAnsi="Sylfaen"/>
          <w:sz w:val="24"/>
          <w:szCs w:val="24"/>
        </w:rPr>
        <w:t xml:space="preserve">յալ միջազգային պայմանագրերին </w:t>
      </w:r>
      <w:r w:rsidR="00ED7AFC">
        <w:rPr>
          <w:rFonts w:ascii="Sylfaen" w:hAnsi="Sylfaen"/>
          <w:sz w:val="24"/>
          <w:szCs w:val="24"/>
        </w:rPr>
        <w:t>և</w:t>
      </w:r>
      <w:r w:rsidRPr="00987979">
        <w:rPr>
          <w:rFonts w:ascii="Sylfaen" w:hAnsi="Sylfaen"/>
          <w:sz w:val="24"/>
          <w:szCs w:val="24"/>
        </w:rPr>
        <w:t xml:space="preserve"> ակտերին համապատասխան.</w:t>
      </w:r>
    </w:p>
    <w:p w14:paraId="6BFBD734" w14:textId="77777777" w:rsidR="00987979" w:rsidRPr="00987979" w:rsidRDefault="00987979" w:rsidP="00FA5350">
      <w:pPr>
        <w:widowControl w:val="0"/>
        <w:spacing w:after="160" w:line="360" w:lineRule="auto"/>
        <w:ind w:firstLine="567"/>
        <w:jc w:val="both"/>
        <w:rPr>
          <w:rFonts w:ascii="Sylfaen" w:hAnsi="Sylfaen"/>
          <w:sz w:val="24"/>
          <w:szCs w:val="24"/>
        </w:rPr>
      </w:pPr>
      <w:r w:rsidRPr="00987979">
        <w:rPr>
          <w:rFonts w:ascii="Sylfaen" w:hAnsi="Sylfaen"/>
          <w:sz w:val="24"/>
          <w:szCs w:val="24"/>
        </w:rPr>
        <w:t>«Եվրասիական տնտեսական միության մասին» 2014 թվականի մայիսի 29-ի պայմանագիր.</w:t>
      </w:r>
    </w:p>
    <w:p w14:paraId="377BCAD2" w14:textId="77777777" w:rsidR="00987979" w:rsidRPr="00887F6C" w:rsidRDefault="00987979" w:rsidP="00FA5350">
      <w:pPr>
        <w:widowControl w:val="0"/>
        <w:spacing w:after="160" w:line="360" w:lineRule="auto"/>
        <w:ind w:firstLine="567"/>
        <w:jc w:val="both"/>
        <w:rPr>
          <w:rFonts w:ascii="Sylfaen" w:hAnsi="Sylfaen"/>
          <w:sz w:val="24"/>
          <w:szCs w:val="24"/>
        </w:rPr>
      </w:pPr>
      <w:r w:rsidRPr="00987979">
        <w:rPr>
          <w:rFonts w:ascii="Sylfaen" w:hAnsi="Sylfaen"/>
          <w:sz w:val="24"/>
          <w:szCs w:val="24"/>
        </w:rPr>
        <w:t>Եվրասիական տնտեսական հանձնաժողովի խորհրդի 2016 թվականի նոյեմբերի 3-ի «Եվրասիական տնտեսական միության պատշաճ արտադրական գործունեության կանոնները հաստատելու մասին» թիվ 77 որոշում.</w:t>
      </w:r>
    </w:p>
    <w:p w14:paraId="2320A78B" w14:textId="77777777" w:rsidR="0052304A" w:rsidRPr="00887F6C" w:rsidRDefault="0052304A" w:rsidP="00FA5350">
      <w:pPr>
        <w:widowControl w:val="0"/>
        <w:spacing w:after="160" w:line="360" w:lineRule="auto"/>
        <w:ind w:firstLine="567"/>
        <w:jc w:val="both"/>
        <w:rPr>
          <w:rFonts w:ascii="Sylfaen" w:hAnsi="Sylfaen"/>
          <w:sz w:val="24"/>
          <w:szCs w:val="24"/>
        </w:rPr>
      </w:pPr>
    </w:p>
    <w:p w14:paraId="36C83D63" w14:textId="77777777" w:rsidR="00987979" w:rsidRPr="00987979" w:rsidRDefault="00987979" w:rsidP="00FA5350">
      <w:pPr>
        <w:widowControl w:val="0"/>
        <w:spacing w:after="160" w:line="360" w:lineRule="auto"/>
        <w:ind w:firstLine="567"/>
        <w:jc w:val="both"/>
        <w:rPr>
          <w:rFonts w:ascii="Sylfaen" w:hAnsi="Sylfaen"/>
          <w:sz w:val="24"/>
          <w:szCs w:val="24"/>
        </w:rPr>
      </w:pPr>
      <w:r w:rsidRPr="00987979">
        <w:rPr>
          <w:rFonts w:ascii="Sylfaen" w:hAnsi="Sylfaen"/>
          <w:sz w:val="24"/>
          <w:szCs w:val="24"/>
        </w:rPr>
        <w:t>Եվրասիական տնտեսական հանձնաժողովի խորհրդի 2022 թվականի հունվարի 21-ի «Եվրասիական տնտեսական միության մաքսային տարածքում անասնաբուժական դեղամիջոցների շրջանառության կարգավորման կանոնների մասին» թիվ 1 որոշում.</w:t>
      </w:r>
    </w:p>
    <w:p w14:paraId="3AE7DA27" w14:textId="4105F6E8" w:rsidR="00987979" w:rsidRPr="00987979" w:rsidRDefault="00987979" w:rsidP="00FA5350">
      <w:pPr>
        <w:widowControl w:val="0"/>
        <w:spacing w:after="160" w:line="360" w:lineRule="auto"/>
        <w:ind w:firstLine="567"/>
        <w:jc w:val="both"/>
        <w:rPr>
          <w:rFonts w:ascii="Sylfaen" w:hAnsi="Sylfaen"/>
          <w:sz w:val="24"/>
          <w:szCs w:val="24"/>
        </w:rPr>
      </w:pPr>
      <w:r w:rsidRPr="00987979">
        <w:rPr>
          <w:rFonts w:ascii="Sylfaen" w:hAnsi="Sylfaen"/>
          <w:sz w:val="24"/>
          <w:szCs w:val="24"/>
        </w:rPr>
        <w:t xml:space="preserve">Եվրասիական տնտեսական հանձնաժողովի կոլեգիայի 2014 թվականի նոյեմբերի 6-ի «Ընդհանուր գործընթացներն արտաքին </w:t>
      </w:r>
      <w:r w:rsidR="00ED7AFC">
        <w:rPr>
          <w:rFonts w:ascii="Sylfaen" w:hAnsi="Sylfaen"/>
          <w:sz w:val="24"/>
          <w:szCs w:val="24"/>
        </w:rPr>
        <w:t>և</w:t>
      </w:r>
      <w:r w:rsidRPr="00987979">
        <w:rPr>
          <w:rFonts w:ascii="Sylfaen" w:hAnsi="Sylfaen"/>
          <w:sz w:val="24"/>
          <w:szCs w:val="24"/>
        </w:rPr>
        <w:t xml:space="preserve"> փոխադարձ առ</w:t>
      </w:r>
      <w:r w:rsidR="00ED7AFC">
        <w:rPr>
          <w:rFonts w:ascii="Sylfaen" w:hAnsi="Sylfaen"/>
          <w:sz w:val="24"/>
          <w:szCs w:val="24"/>
        </w:rPr>
        <w:t>և</w:t>
      </w:r>
      <w:r w:rsidRPr="00987979">
        <w:rPr>
          <w:rFonts w:ascii="Sylfaen" w:hAnsi="Sylfaen"/>
          <w:sz w:val="24"/>
          <w:szCs w:val="24"/>
        </w:rPr>
        <w:t>տրի ինտեգրված տեղեկատվական համակարգի միջոցներով իրագործելիս տեղեկատվական փոխգործակցությունը կանոնակարգող տեխնոլոգիական փաստաթղթերի մասին» թիվ 200 որոշում.</w:t>
      </w:r>
    </w:p>
    <w:p w14:paraId="6BA8E62D" w14:textId="6C342DF4" w:rsidR="00987979" w:rsidRPr="00987979" w:rsidRDefault="00987979" w:rsidP="00FA5350">
      <w:pPr>
        <w:widowControl w:val="0"/>
        <w:spacing w:after="160" w:line="360" w:lineRule="auto"/>
        <w:ind w:firstLine="567"/>
        <w:jc w:val="both"/>
        <w:rPr>
          <w:rFonts w:ascii="Sylfaen" w:hAnsi="Sylfaen"/>
          <w:sz w:val="24"/>
          <w:szCs w:val="24"/>
        </w:rPr>
      </w:pPr>
      <w:r w:rsidRPr="00987979">
        <w:rPr>
          <w:rFonts w:ascii="Sylfaen" w:hAnsi="Sylfaen"/>
          <w:sz w:val="24"/>
          <w:szCs w:val="24"/>
        </w:rPr>
        <w:t xml:space="preserve">Եվրասիական տնտեսական հանձնաժողովի կոլեգիայի 2015 թվականի հունվարի 27-ի «Արտաքին </w:t>
      </w:r>
      <w:r w:rsidR="00ED7AFC">
        <w:rPr>
          <w:rFonts w:ascii="Sylfaen" w:hAnsi="Sylfaen"/>
          <w:sz w:val="24"/>
          <w:szCs w:val="24"/>
        </w:rPr>
        <w:t>և</w:t>
      </w:r>
      <w:r w:rsidRPr="00987979">
        <w:rPr>
          <w:rFonts w:ascii="Sylfaen" w:hAnsi="Sylfaen"/>
          <w:sz w:val="24"/>
          <w:szCs w:val="24"/>
        </w:rPr>
        <w:t xml:space="preserve"> փոխադարձ առ</w:t>
      </w:r>
      <w:r w:rsidR="00ED7AFC">
        <w:rPr>
          <w:rFonts w:ascii="Sylfaen" w:hAnsi="Sylfaen"/>
          <w:sz w:val="24"/>
          <w:szCs w:val="24"/>
        </w:rPr>
        <w:t>և</w:t>
      </w:r>
      <w:r w:rsidRPr="00987979">
        <w:rPr>
          <w:rFonts w:ascii="Sylfaen" w:hAnsi="Sylfaen"/>
          <w:sz w:val="24"/>
          <w:szCs w:val="24"/>
        </w:rPr>
        <w:t>տրի ինտեգրված տեղեկատվական համակարգում տվյալների էլեկտրոնային փոխանակման կանոնները հաստատելու մասին» թիվ 5 որոշում.</w:t>
      </w:r>
    </w:p>
    <w:p w14:paraId="49934EA6" w14:textId="64239C32" w:rsidR="00987979" w:rsidRPr="00987979" w:rsidRDefault="00987979" w:rsidP="00FA5350">
      <w:pPr>
        <w:widowControl w:val="0"/>
        <w:spacing w:after="160" w:line="360" w:lineRule="auto"/>
        <w:ind w:firstLine="567"/>
        <w:jc w:val="both"/>
        <w:rPr>
          <w:rFonts w:ascii="Sylfaen" w:hAnsi="Sylfaen"/>
          <w:sz w:val="24"/>
          <w:szCs w:val="24"/>
        </w:rPr>
      </w:pPr>
      <w:r w:rsidRPr="00987979">
        <w:rPr>
          <w:rFonts w:ascii="Sylfaen" w:hAnsi="Sylfaen"/>
          <w:sz w:val="24"/>
          <w:szCs w:val="24"/>
        </w:rPr>
        <w:t xml:space="preserve">Եվրասիական տնտեսական հանձնաժողովի կոլեգիայի 2015 թվականի ապրիլի 14-ի «Եվրասիական տնտեսական միության շրջանակներում ընդհանուր գործընթացների ցանկի </w:t>
      </w:r>
      <w:r w:rsidR="00ED7AFC">
        <w:rPr>
          <w:rFonts w:ascii="Sylfaen" w:hAnsi="Sylfaen"/>
          <w:sz w:val="24"/>
          <w:szCs w:val="24"/>
        </w:rPr>
        <w:t>և</w:t>
      </w:r>
      <w:r w:rsidRPr="00987979">
        <w:rPr>
          <w:rFonts w:ascii="Sylfaen" w:hAnsi="Sylfaen"/>
          <w:sz w:val="24"/>
          <w:szCs w:val="24"/>
        </w:rPr>
        <w:t xml:space="preserve"> Եվրասիական տնտեսական հանձնաժողովի կոլեգիայի 2014 թվականի օգոստոսի 19-ի թիվ 132 որոշման մեջ փոփոխություն կատարելու մասին» թիվ 29 որոշում.</w:t>
      </w:r>
    </w:p>
    <w:p w14:paraId="333D0B59" w14:textId="4A370BC3" w:rsidR="00987979" w:rsidRPr="00987979" w:rsidRDefault="00987979" w:rsidP="00FA5350">
      <w:pPr>
        <w:widowControl w:val="0"/>
        <w:spacing w:after="160" w:line="360" w:lineRule="auto"/>
        <w:ind w:firstLine="567"/>
        <w:jc w:val="both"/>
        <w:rPr>
          <w:rFonts w:ascii="Sylfaen" w:hAnsi="Sylfaen"/>
          <w:sz w:val="24"/>
          <w:szCs w:val="24"/>
        </w:rPr>
      </w:pPr>
      <w:r w:rsidRPr="00987979">
        <w:rPr>
          <w:rFonts w:ascii="Sylfaen" w:hAnsi="Sylfaen"/>
          <w:sz w:val="24"/>
          <w:szCs w:val="24"/>
        </w:rPr>
        <w:t xml:space="preserve">Եվրասիական տնտեսական հանձնաժողովի կոլեգիայի 2015 թվականի հունիսի 9-ի «Եվրասիական տնտեսական միության շրջանակներում ընդհանուր գործընթացների վերլուծության, օպտիմալացման, ներդաշնակեցման </w:t>
      </w:r>
      <w:r w:rsidR="00ED7AFC">
        <w:rPr>
          <w:rFonts w:ascii="Sylfaen" w:hAnsi="Sylfaen"/>
          <w:sz w:val="24"/>
          <w:szCs w:val="24"/>
        </w:rPr>
        <w:t>և</w:t>
      </w:r>
      <w:r w:rsidRPr="00987979">
        <w:rPr>
          <w:rFonts w:ascii="Sylfaen" w:hAnsi="Sylfaen"/>
          <w:sz w:val="24"/>
          <w:szCs w:val="24"/>
        </w:rPr>
        <w:t xml:space="preserve"> նկարագրության մեթոդիկայի մասին» թիվ 63 որոշում.</w:t>
      </w:r>
    </w:p>
    <w:p w14:paraId="47E93564" w14:textId="42424A6F" w:rsidR="00987979" w:rsidRPr="00987979" w:rsidRDefault="00987979" w:rsidP="00FA5350">
      <w:pPr>
        <w:widowControl w:val="0"/>
        <w:spacing w:after="160" w:line="360" w:lineRule="auto"/>
        <w:ind w:firstLine="567"/>
        <w:jc w:val="both"/>
        <w:rPr>
          <w:rFonts w:ascii="Sylfaen" w:hAnsi="Sylfaen"/>
          <w:sz w:val="24"/>
          <w:szCs w:val="24"/>
        </w:rPr>
      </w:pPr>
      <w:r w:rsidRPr="00987979">
        <w:rPr>
          <w:rFonts w:ascii="Sylfaen" w:hAnsi="Sylfaen"/>
          <w:sz w:val="24"/>
          <w:szCs w:val="24"/>
        </w:rPr>
        <w:t>Եվրասիական տնտեսական հանձնաժողովի կոլեգիայի 2015 թվականի սեպտեմբերի 28-ի «Եվրասիական տնտեսական միության անդամ պետությունների պետական իշխանության մարմինների` միմյանց միջ</w:t>
      </w:r>
      <w:r w:rsidR="00ED7AFC">
        <w:rPr>
          <w:rFonts w:ascii="Sylfaen" w:hAnsi="Sylfaen"/>
          <w:sz w:val="24"/>
          <w:szCs w:val="24"/>
        </w:rPr>
        <w:t>և</w:t>
      </w:r>
      <w:r w:rsidRPr="00987979">
        <w:rPr>
          <w:rFonts w:ascii="Sylfaen" w:hAnsi="Sylfaen"/>
          <w:sz w:val="24"/>
          <w:szCs w:val="24"/>
        </w:rPr>
        <w:t xml:space="preserve"> </w:t>
      </w:r>
      <w:r w:rsidR="00ED7AFC">
        <w:rPr>
          <w:rFonts w:ascii="Sylfaen" w:hAnsi="Sylfaen"/>
          <w:sz w:val="24"/>
          <w:szCs w:val="24"/>
        </w:rPr>
        <w:t>և</w:t>
      </w:r>
      <w:r w:rsidRPr="00987979">
        <w:rPr>
          <w:rFonts w:ascii="Sylfaen" w:hAnsi="Sylfaen"/>
          <w:sz w:val="24"/>
          <w:szCs w:val="24"/>
        </w:rPr>
        <w:t xml:space="preserve"> Եվրասիական տնտեսական հանձնաժողովի հետ անդրսահմանային փոխգործակցության ընթացքում էլեկտրոնային փաստաթղթերի փոխանակման մասին հիմնադրույթի հաստատման մասին» թիվ 125 որոշում։</w:t>
      </w:r>
    </w:p>
    <w:p w14:paraId="58B211EC" w14:textId="77777777" w:rsidR="00987979" w:rsidRPr="00987979" w:rsidRDefault="00987979" w:rsidP="00987979">
      <w:pPr>
        <w:widowControl w:val="0"/>
        <w:spacing w:after="160" w:line="360" w:lineRule="auto"/>
        <w:jc w:val="center"/>
        <w:rPr>
          <w:rFonts w:ascii="Sylfaen" w:hAnsi="Sylfaen"/>
          <w:sz w:val="24"/>
          <w:szCs w:val="24"/>
        </w:rPr>
      </w:pPr>
      <w:r w:rsidRPr="00987979">
        <w:rPr>
          <w:rFonts w:ascii="Sylfaen" w:hAnsi="Sylfaen"/>
          <w:sz w:val="24"/>
          <w:szCs w:val="24"/>
        </w:rPr>
        <w:t>II. Կիրառման ոլորտը</w:t>
      </w:r>
    </w:p>
    <w:p w14:paraId="42666759" w14:textId="7BBC892D" w:rsidR="00987979" w:rsidRPr="00987979" w:rsidRDefault="00987979" w:rsidP="0052304A">
      <w:pPr>
        <w:widowControl w:val="0"/>
        <w:tabs>
          <w:tab w:val="left" w:pos="1134"/>
        </w:tabs>
        <w:spacing w:after="160" w:line="346" w:lineRule="auto"/>
        <w:ind w:firstLine="567"/>
        <w:jc w:val="both"/>
        <w:rPr>
          <w:rFonts w:ascii="Sylfaen" w:hAnsi="Sylfaen"/>
          <w:sz w:val="24"/>
          <w:szCs w:val="24"/>
        </w:rPr>
      </w:pPr>
      <w:r w:rsidRPr="00987979">
        <w:rPr>
          <w:rFonts w:ascii="Sylfaen" w:hAnsi="Sylfaen"/>
          <w:sz w:val="24"/>
          <w:szCs w:val="24"/>
        </w:rPr>
        <w:t>2.</w:t>
      </w:r>
      <w:r w:rsidR="0052304A" w:rsidRPr="00887F6C">
        <w:rPr>
          <w:rFonts w:ascii="Sylfaen" w:hAnsi="Sylfaen"/>
          <w:sz w:val="24"/>
          <w:szCs w:val="24"/>
        </w:rPr>
        <w:tab/>
      </w:r>
      <w:r w:rsidRPr="00987979">
        <w:rPr>
          <w:rFonts w:ascii="Sylfaen" w:hAnsi="Sylfaen"/>
          <w:sz w:val="24"/>
          <w:szCs w:val="24"/>
        </w:rPr>
        <w:t>Սույն կանոնակարգը մշակվել է ընդհանուր գործընթացի մասնակիցների կողմից «Այն անասնաբուժական դեղամիջոցների արտադրողների միասնական ռեեստրի ձ</w:t>
      </w:r>
      <w:r w:rsidR="00ED7AFC">
        <w:rPr>
          <w:rFonts w:ascii="Sylfaen" w:hAnsi="Sylfaen"/>
          <w:sz w:val="24"/>
          <w:szCs w:val="24"/>
        </w:rPr>
        <w:t>և</w:t>
      </w:r>
      <w:r w:rsidRPr="00987979">
        <w:rPr>
          <w:rFonts w:ascii="Sylfaen" w:hAnsi="Sylfaen"/>
          <w:sz w:val="24"/>
          <w:szCs w:val="24"/>
        </w:rPr>
        <w:t xml:space="preserve">ավորում, վարում </w:t>
      </w:r>
      <w:r w:rsidR="00ED7AFC">
        <w:rPr>
          <w:rFonts w:ascii="Sylfaen" w:hAnsi="Sylfaen"/>
          <w:sz w:val="24"/>
          <w:szCs w:val="24"/>
        </w:rPr>
        <w:t>և</w:t>
      </w:r>
      <w:r w:rsidRPr="00987979">
        <w:rPr>
          <w:rFonts w:ascii="Sylfaen" w:hAnsi="Sylfaen"/>
          <w:sz w:val="24"/>
          <w:szCs w:val="24"/>
        </w:rPr>
        <w:t xml:space="preserve"> օգտագործում, որոնց արտադրությունը ճանաչվել է Եվրասիական տնտեսական միության պատշաճ արտադրական գործելակերպի կանոնների պահանջներին համապատասխանող» ընդհանուր գործընթացի (այսուհետ՝ ընդհանուր գործընթաց) տրանզակցիաների կատարման կարգի </w:t>
      </w:r>
      <w:r w:rsidR="00ED7AFC">
        <w:rPr>
          <w:rFonts w:ascii="Sylfaen" w:hAnsi="Sylfaen"/>
          <w:sz w:val="24"/>
          <w:szCs w:val="24"/>
        </w:rPr>
        <w:t>և</w:t>
      </w:r>
      <w:r w:rsidRPr="00987979">
        <w:rPr>
          <w:rFonts w:ascii="Sylfaen" w:hAnsi="Sylfaen"/>
          <w:sz w:val="24"/>
          <w:szCs w:val="24"/>
        </w:rPr>
        <w:t xml:space="preserve"> պայմանների միատեսակ կիրառումն ապահովելու նպատակով:</w:t>
      </w:r>
    </w:p>
    <w:p w14:paraId="6D978849" w14:textId="69B5CDBE" w:rsidR="00987979" w:rsidRPr="00987979" w:rsidRDefault="00987979" w:rsidP="0052304A">
      <w:pPr>
        <w:widowControl w:val="0"/>
        <w:tabs>
          <w:tab w:val="left" w:pos="1134"/>
        </w:tabs>
        <w:spacing w:after="160" w:line="346" w:lineRule="auto"/>
        <w:ind w:firstLine="567"/>
        <w:jc w:val="both"/>
        <w:rPr>
          <w:rFonts w:ascii="Sylfaen" w:hAnsi="Sylfaen"/>
          <w:sz w:val="24"/>
          <w:szCs w:val="24"/>
        </w:rPr>
      </w:pPr>
      <w:r w:rsidRPr="00987979">
        <w:rPr>
          <w:rFonts w:ascii="Sylfaen" w:hAnsi="Sylfaen"/>
          <w:sz w:val="24"/>
          <w:szCs w:val="24"/>
        </w:rPr>
        <w:t>3.</w:t>
      </w:r>
      <w:r w:rsidR="0052304A" w:rsidRPr="0052304A">
        <w:rPr>
          <w:rFonts w:ascii="Sylfaen" w:hAnsi="Sylfaen"/>
          <w:sz w:val="24"/>
          <w:szCs w:val="24"/>
        </w:rPr>
        <w:tab/>
      </w:r>
      <w:r w:rsidRPr="00987979">
        <w:rPr>
          <w:rFonts w:ascii="Sylfaen" w:hAnsi="Sylfaen"/>
          <w:sz w:val="24"/>
          <w:szCs w:val="24"/>
        </w:rPr>
        <w:t>Սույն կանոնակարգով սահմանվում են ընդհանուր գործընթացի մասնակիցների միջ</w:t>
      </w:r>
      <w:r w:rsidR="00ED7AFC">
        <w:rPr>
          <w:rFonts w:ascii="Sylfaen" w:hAnsi="Sylfaen"/>
          <w:sz w:val="24"/>
          <w:szCs w:val="24"/>
        </w:rPr>
        <w:t>և</w:t>
      </w:r>
      <w:r w:rsidRPr="00987979">
        <w:rPr>
          <w:rFonts w:ascii="Sylfaen" w:hAnsi="Sylfaen"/>
          <w:sz w:val="24"/>
          <w:szCs w:val="24"/>
        </w:rPr>
        <w:t xml:space="preserve"> տեղեկատվական փոխգործակցության իրականացմանն անմիջականորեն ուղղված՝ ընդհանուր գործընթացի գործառնությունների կատարման կարգին </w:t>
      </w:r>
      <w:r w:rsidR="00ED7AFC">
        <w:rPr>
          <w:rFonts w:ascii="Sylfaen" w:hAnsi="Sylfaen"/>
          <w:sz w:val="24"/>
          <w:szCs w:val="24"/>
        </w:rPr>
        <w:t>և</w:t>
      </w:r>
      <w:r w:rsidRPr="00987979">
        <w:rPr>
          <w:rFonts w:ascii="Sylfaen" w:hAnsi="Sylfaen"/>
          <w:sz w:val="24"/>
          <w:szCs w:val="24"/>
        </w:rPr>
        <w:t xml:space="preserve"> պայմաններին ներկայացվող պահանջները։</w:t>
      </w:r>
    </w:p>
    <w:p w14:paraId="6954593F" w14:textId="216D7260" w:rsidR="00987979" w:rsidRPr="00987979" w:rsidRDefault="00987979" w:rsidP="0052304A">
      <w:pPr>
        <w:widowControl w:val="0"/>
        <w:tabs>
          <w:tab w:val="left" w:pos="1134"/>
        </w:tabs>
        <w:spacing w:after="160" w:line="346" w:lineRule="auto"/>
        <w:ind w:firstLine="567"/>
        <w:jc w:val="both"/>
        <w:rPr>
          <w:rFonts w:ascii="Sylfaen" w:hAnsi="Sylfaen"/>
          <w:sz w:val="24"/>
          <w:szCs w:val="24"/>
        </w:rPr>
      </w:pPr>
      <w:r w:rsidRPr="00987979">
        <w:rPr>
          <w:rFonts w:ascii="Sylfaen" w:hAnsi="Sylfaen"/>
          <w:sz w:val="24"/>
          <w:szCs w:val="24"/>
        </w:rPr>
        <w:t>4.</w:t>
      </w:r>
      <w:r w:rsidR="0052304A" w:rsidRPr="0052304A">
        <w:rPr>
          <w:rFonts w:ascii="Sylfaen" w:hAnsi="Sylfaen"/>
          <w:sz w:val="24"/>
          <w:szCs w:val="24"/>
        </w:rPr>
        <w:tab/>
      </w:r>
      <w:r w:rsidRPr="00987979">
        <w:rPr>
          <w:rFonts w:ascii="Sylfaen" w:hAnsi="Sylfaen"/>
          <w:sz w:val="24"/>
          <w:szCs w:val="24"/>
        </w:rPr>
        <w:t xml:space="preserve">Սույն կանոնակարգը կիրառվում է ընդհանուր գործընթացի մասնակիցների կողմից ընդհանուր գործընթացի շրջանակներում ընթացակարգերի </w:t>
      </w:r>
      <w:r w:rsidR="00ED7AFC">
        <w:rPr>
          <w:rFonts w:ascii="Sylfaen" w:hAnsi="Sylfaen"/>
          <w:sz w:val="24"/>
          <w:szCs w:val="24"/>
        </w:rPr>
        <w:t>և</w:t>
      </w:r>
      <w:r w:rsidRPr="00987979">
        <w:rPr>
          <w:rFonts w:ascii="Sylfaen" w:hAnsi="Sylfaen"/>
          <w:sz w:val="24"/>
          <w:szCs w:val="24"/>
        </w:rPr>
        <w:t xml:space="preserve"> գործառնությունների կատարման կարգը վերահսկելիս, ինչպես նա</w:t>
      </w:r>
      <w:r w:rsidR="00ED7AFC">
        <w:rPr>
          <w:rFonts w:ascii="Sylfaen" w:hAnsi="Sylfaen"/>
          <w:sz w:val="24"/>
          <w:szCs w:val="24"/>
        </w:rPr>
        <w:t>և</w:t>
      </w:r>
      <w:r w:rsidRPr="00987979">
        <w:rPr>
          <w:rFonts w:ascii="Sylfaen" w:hAnsi="Sylfaen"/>
          <w:sz w:val="24"/>
          <w:szCs w:val="24"/>
        </w:rPr>
        <w:t xml:space="preserve"> այդ ընդհանուր գործընթացի իրագործումն ապահովող տեղեկատվական համակարգերի բաղադրիչները նախագծելիս, մշակելիս </w:t>
      </w:r>
      <w:r w:rsidR="00ED7AFC">
        <w:rPr>
          <w:rFonts w:ascii="Sylfaen" w:hAnsi="Sylfaen"/>
          <w:sz w:val="24"/>
          <w:szCs w:val="24"/>
        </w:rPr>
        <w:t>և</w:t>
      </w:r>
      <w:r w:rsidRPr="00987979">
        <w:rPr>
          <w:rFonts w:ascii="Sylfaen" w:hAnsi="Sylfaen"/>
          <w:sz w:val="24"/>
          <w:szCs w:val="24"/>
        </w:rPr>
        <w:t xml:space="preserve"> լրամշակելիս։</w:t>
      </w:r>
    </w:p>
    <w:p w14:paraId="63F0A21F" w14:textId="77777777" w:rsidR="00987979" w:rsidRPr="00987979" w:rsidRDefault="00987979" w:rsidP="0052304A">
      <w:pPr>
        <w:widowControl w:val="0"/>
        <w:spacing w:after="160" w:line="346" w:lineRule="auto"/>
        <w:rPr>
          <w:rFonts w:ascii="Sylfaen" w:hAnsi="Sylfaen"/>
          <w:sz w:val="24"/>
          <w:szCs w:val="24"/>
        </w:rPr>
      </w:pPr>
    </w:p>
    <w:p w14:paraId="2188701B" w14:textId="77777777" w:rsidR="00987979" w:rsidRPr="00987979" w:rsidRDefault="00987979" w:rsidP="0052304A">
      <w:pPr>
        <w:widowControl w:val="0"/>
        <w:spacing w:after="160" w:line="346" w:lineRule="auto"/>
        <w:jc w:val="center"/>
        <w:rPr>
          <w:rFonts w:ascii="Sylfaen" w:hAnsi="Sylfaen"/>
          <w:sz w:val="24"/>
          <w:szCs w:val="24"/>
        </w:rPr>
      </w:pPr>
      <w:r w:rsidRPr="00987979">
        <w:rPr>
          <w:rFonts w:ascii="Sylfaen" w:hAnsi="Sylfaen"/>
          <w:sz w:val="24"/>
          <w:szCs w:val="24"/>
        </w:rPr>
        <w:t>III. Հիմնական հասկացությունները</w:t>
      </w:r>
    </w:p>
    <w:p w14:paraId="0A41846B" w14:textId="14E8DBE0" w:rsidR="00987979" w:rsidRPr="00987979" w:rsidRDefault="00987979" w:rsidP="0052304A">
      <w:pPr>
        <w:widowControl w:val="0"/>
        <w:tabs>
          <w:tab w:val="left" w:pos="1134"/>
        </w:tabs>
        <w:spacing w:after="160" w:line="346" w:lineRule="auto"/>
        <w:ind w:firstLine="567"/>
        <w:jc w:val="both"/>
        <w:rPr>
          <w:rFonts w:ascii="Sylfaen" w:hAnsi="Sylfaen"/>
          <w:sz w:val="24"/>
          <w:szCs w:val="24"/>
        </w:rPr>
      </w:pPr>
      <w:r w:rsidRPr="00987979">
        <w:rPr>
          <w:rFonts w:ascii="Sylfaen" w:hAnsi="Sylfaen"/>
          <w:sz w:val="24"/>
          <w:szCs w:val="24"/>
        </w:rPr>
        <w:t>5.</w:t>
      </w:r>
      <w:r w:rsidR="0052304A" w:rsidRPr="0052304A">
        <w:rPr>
          <w:rFonts w:ascii="Sylfaen" w:hAnsi="Sylfaen"/>
          <w:sz w:val="24"/>
          <w:szCs w:val="24"/>
        </w:rPr>
        <w:tab/>
      </w:r>
      <w:r w:rsidRPr="00987979">
        <w:rPr>
          <w:rFonts w:ascii="Sylfaen" w:hAnsi="Sylfaen"/>
          <w:sz w:val="24"/>
          <w:szCs w:val="24"/>
        </w:rPr>
        <w:t>Սույն կանոնակարգի նպատակներով գործածվում են հասկացություններ, որոնք ունեն հետ</w:t>
      </w:r>
      <w:r w:rsidR="00ED7AFC">
        <w:rPr>
          <w:rFonts w:ascii="Sylfaen" w:hAnsi="Sylfaen"/>
          <w:sz w:val="24"/>
          <w:szCs w:val="24"/>
        </w:rPr>
        <w:t>և</w:t>
      </w:r>
      <w:r w:rsidRPr="00987979">
        <w:rPr>
          <w:rFonts w:ascii="Sylfaen" w:hAnsi="Sylfaen"/>
          <w:sz w:val="24"/>
          <w:szCs w:val="24"/>
        </w:rPr>
        <w:t>յալ իմաստը.</w:t>
      </w:r>
    </w:p>
    <w:p w14:paraId="0E81B0BA" w14:textId="77777777" w:rsidR="00987979" w:rsidRPr="00987979" w:rsidRDefault="00987979" w:rsidP="0052304A">
      <w:pPr>
        <w:widowControl w:val="0"/>
        <w:spacing w:after="160" w:line="346" w:lineRule="auto"/>
        <w:ind w:firstLine="567"/>
        <w:jc w:val="both"/>
        <w:rPr>
          <w:rFonts w:ascii="Sylfaen" w:hAnsi="Sylfaen"/>
          <w:sz w:val="24"/>
          <w:szCs w:val="24"/>
        </w:rPr>
      </w:pPr>
      <w:r w:rsidRPr="0052304A">
        <w:rPr>
          <w:rFonts w:ascii="Sylfaen" w:hAnsi="Sylfaen"/>
          <w:b/>
          <w:sz w:val="24"/>
          <w:szCs w:val="24"/>
        </w:rPr>
        <w:t>ավտորիզացում՝</w:t>
      </w:r>
      <w:r w:rsidRPr="00987979">
        <w:rPr>
          <w:rFonts w:ascii="Sylfaen" w:hAnsi="Sylfaen"/>
          <w:sz w:val="24"/>
          <w:szCs w:val="24"/>
        </w:rPr>
        <w:t xml:space="preserve"> ընդհանուր գործընթացի կոնկրետ մասնակցին որոշակի գործողություններ կատարելու իրավունքների տրամադրում.</w:t>
      </w:r>
    </w:p>
    <w:p w14:paraId="2065775C" w14:textId="77777777" w:rsidR="00987979" w:rsidRPr="00987979" w:rsidRDefault="00987979" w:rsidP="0052304A">
      <w:pPr>
        <w:widowControl w:val="0"/>
        <w:spacing w:after="160" w:line="346" w:lineRule="auto"/>
        <w:ind w:firstLine="567"/>
        <w:jc w:val="both"/>
        <w:rPr>
          <w:rFonts w:ascii="Sylfaen" w:hAnsi="Sylfaen"/>
          <w:sz w:val="24"/>
          <w:szCs w:val="24"/>
        </w:rPr>
      </w:pPr>
      <w:r w:rsidRPr="0052304A">
        <w:rPr>
          <w:rFonts w:ascii="Sylfaen" w:hAnsi="Sylfaen"/>
          <w:b/>
          <w:sz w:val="24"/>
          <w:szCs w:val="24"/>
        </w:rPr>
        <w:t>էլեկտրոնային փաստաթղթի (տեղեկությունների) վավերապայման՝</w:t>
      </w:r>
      <w:r w:rsidRPr="00987979">
        <w:rPr>
          <w:rFonts w:ascii="Sylfaen" w:hAnsi="Sylfaen"/>
          <w:sz w:val="24"/>
          <w:szCs w:val="24"/>
        </w:rPr>
        <w:t xml:space="preserve"> էլեկտրոնային փաստաթղթի (տեղեկությունների) տվյալների միավոր, որը որոշակի համատեքստում համարվում է անբաժանելի.</w:t>
      </w:r>
    </w:p>
    <w:p w14:paraId="6FA0C934" w14:textId="1634BA3A" w:rsidR="00987979" w:rsidRPr="00987979" w:rsidRDefault="00987979" w:rsidP="00FA5350">
      <w:pPr>
        <w:widowControl w:val="0"/>
        <w:spacing w:after="160" w:line="360" w:lineRule="auto"/>
        <w:ind w:firstLine="567"/>
        <w:jc w:val="both"/>
        <w:rPr>
          <w:rFonts w:ascii="Sylfaen" w:hAnsi="Sylfaen"/>
          <w:sz w:val="24"/>
          <w:szCs w:val="24"/>
        </w:rPr>
      </w:pPr>
      <w:r w:rsidRPr="0052304A">
        <w:rPr>
          <w:rFonts w:ascii="Sylfaen" w:hAnsi="Sylfaen"/>
          <w:b/>
          <w:sz w:val="24"/>
          <w:szCs w:val="24"/>
        </w:rPr>
        <w:t>ընդհանուր գործընթացի տեղեկատվական օբյեկտի վիճակ՝</w:t>
      </w:r>
      <w:r w:rsidRPr="00987979">
        <w:rPr>
          <w:rFonts w:ascii="Sylfaen" w:hAnsi="Sylfaen"/>
          <w:sz w:val="24"/>
          <w:szCs w:val="24"/>
        </w:rPr>
        <w:t xml:space="preserve"> հատկանիշ, որով բնորոշվում է տեղեկատվական օբյեկտը դրա կենսական պարբերաշրջանի որոշակի փուլում, </w:t>
      </w:r>
      <w:r w:rsidR="00ED7AFC">
        <w:rPr>
          <w:rFonts w:ascii="Sylfaen" w:hAnsi="Sylfaen"/>
          <w:sz w:val="24"/>
          <w:szCs w:val="24"/>
        </w:rPr>
        <w:t>և</w:t>
      </w:r>
      <w:r w:rsidRPr="00987979">
        <w:rPr>
          <w:rFonts w:ascii="Sylfaen" w:hAnsi="Sylfaen"/>
          <w:sz w:val="24"/>
          <w:szCs w:val="24"/>
        </w:rPr>
        <w:t xml:space="preserve"> որը փոփոխվում է ընդհանուր գործընթացի գործառնություններն իրականացնելիս։</w:t>
      </w:r>
    </w:p>
    <w:p w14:paraId="0653C65B" w14:textId="3C411571" w:rsidR="00987979" w:rsidRPr="00987979" w:rsidRDefault="00987979" w:rsidP="00FA5350">
      <w:pPr>
        <w:widowControl w:val="0"/>
        <w:spacing w:after="160" w:line="360" w:lineRule="auto"/>
        <w:ind w:firstLine="567"/>
        <w:jc w:val="both"/>
        <w:rPr>
          <w:rFonts w:ascii="Sylfaen" w:hAnsi="Sylfaen"/>
          <w:sz w:val="24"/>
          <w:szCs w:val="24"/>
        </w:rPr>
      </w:pPr>
      <w:r w:rsidRPr="00987979">
        <w:rPr>
          <w:rFonts w:ascii="Sylfaen" w:hAnsi="Sylfaen"/>
          <w:sz w:val="24"/>
          <w:szCs w:val="24"/>
        </w:rPr>
        <w:t xml:space="preserve">Սույն կանոնակարգում գործածվող «նախաձեռնող», «սկզբնավորող գործառնություն», «ընդունող գործառնություն», «ռեսպոնդենտ», «ընդհանուր գործընթացի հաղորդագրություն» </w:t>
      </w:r>
      <w:r w:rsidR="00ED7AFC">
        <w:rPr>
          <w:rFonts w:ascii="Sylfaen" w:hAnsi="Sylfaen"/>
          <w:sz w:val="24"/>
          <w:szCs w:val="24"/>
        </w:rPr>
        <w:t>և</w:t>
      </w:r>
      <w:r w:rsidRPr="00987979">
        <w:rPr>
          <w:rFonts w:ascii="Sylfaen" w:hAnsi="Sylfaen"/>
          <w:sz w:val="24"/>
          <w:szCs w:val="24"/>
        </w:rPr>
        <w:t xml:space="preserve"> «ընդհանուր գործընթացի տրանզակցիա» հասկացությունները կիրառվում են Եվրասիական տնտեսական հանձնաժողովի կոլեգիայի 2015 թվականի հունիսի 9-ի թիվ 63 որոշմամբ հաստատված՝ Եվրասիական տնտեսական միության շրջանակներում ընդհանուր գործընթացների վերլուծության, օպտիմալացման, ներդաշնակեցման </w:t>
      </w:r>
      <w:r w:rsidR="00ED7AFC">
        <w:rPr>
          <w:rFonts w:ascii="Sylfaen" w:hAnsi="Sylfaen"/>
          <w:sz w:val="24"/>
          <w:szCs w:val="24"/>
        </w:rPr>
        <w:t>և</w:t>
      </w:r>
      <w:r w:rsidRPr="00987979">
        <w:rPr>
          <w:rFonts w:ascii="Sylfaen" w:hAnsi="Sylfaen"/>
          <w:sz w:val="24"/>
          <w:szCs w:val="24"/>
        </w:rPr>
        <w:t xml:space="preserve"> նկարագրման մեթոդիկայով սահմանված իմաստներով։</w:t>
      </w:r>
    </w:p>
    <w:p w14:paraId="56ED4B47" w14:textId="64B48D6B" w:rsidR="00987979" w:rsidRPr="00987979" w:rsidRDefault="00987979" w:rsidP="00FA5350">
      <w:pPr>
        <w:widowControl w:val="0"/>
        <w:spacing w:after="160" w:line="360" w:lineRule="auto"/>
        <w:ind w:firstLine="567"/>
        <w:jc w:val="both"/>
        <w:rPr>
          <w:rFonts w:ascii="Sylfaen" w:hAnsi="Sylfaen"/>
          <w:sz w:val="24"/>
          <w:szCs w:val="24"/>
        </w:rPr>
      </w:pPr>
      <w:r w:rsidRPr="0052304A">
        <w:rPr>
          <w:rFonts w:ascii="Sylfaen" w:hAnsi="Sylfaen"/>
          <w:spacing w:val="-4"/>
          <w:sz w:val="24"/>
          <w:szCs w:val="24"/>
        </w:rPr>
        <w:t>Սույն կանոնակարգում օգտագործվող մյուս հասկացությունները կիրառվում են</w:t>
      </w:r>
      <w:r w:rsidR="0052304A" w:rsidRPr="0052304A">
        <w:rPr>
          <w:rFonts w:ascii="Sylfaen" w:hAnsi="Sylfaen"/>
          <w:spacing w:val="-4"/>
          <w:sz w:val="24"/>
          <w:szCs w:val="24"/>
        </w:rPr>
        <w:t xml:space="preserve"> </w:t>
      </w:r>
      <w:r w:rsidRPr="0052304A">
        <w:rPr>
          <w:rFonts w:ascii="Sylfaen" w:hAnsi="Sylfaen"/>
          <w:spacing w:val="-4"/>
          <w:sz w:val="24"/>
          <w:szCs w:val="24"/>
        </w:rPr>
        <w:t>տեղեկատվական</w:t>
      </w:r>
      <w:r w:rsidRPr="00987979">
        <w:rPr>
          <w:rFonts w:ascii="Sylfaen" w:hAnsi="Sylfaen"/>
          <w:sz w:val="24"/>
          <w:szCs w:val="24"/>
        </w:rPr>
        <w:t xml:space="preserve"> փոխգործակցության կանոնների 4-րդ կետում սահմանված իմաստներով՝ Եվրասիական տնտեսական հանձնաժողովի կոլեգիայի 2023</w:t>
      </w:r>
      <w:r w:rsidR="0052304A" w:rsidRPr="0052304A">
        <w:rPr>
          <w:rFonts w:ascii="Sylfaen" w:hAnsi="Sylfaen"/>
          <w:sz w:val="24"/>
          <w:szCs w:val="24"/>
        </w:rPr>
        <w:t> </w:t>
      </w:r>
      <w:r w:rsidRPr="00987979">
        <w:rPr>
          <w:rFonts w:ascii="Sylfaen" w:hAnsi="Sylfaen"/>
          <w:sz w:val="24"/>
          <w:szCs w:val="24"/>
        </w:rPr>
        <w:t>թվականի մայիսի 30-ի թիվ 71 որոշմամբ հաստատված՝ «Այն անասնաբուժական դեղամիջոցների արտադրողների միասնական ռեեստրի ձ</w:t>
      </w:r>
      <w:r w:rsidR="00ED7AFC">
        <w:rPr>
          <w:rFonts w:ascii="Sylfaen" w:hAnsi="Sylfaen"/>
          <w:sz w:val="24"/>
          <w:szCs w:val="24"/>
        </w:rPr>
        <w:t>և</w:t>
      </w:r>
      <w:r w:rsidRPr="00987979">
        <w:rPr>
          <w:rFonts w:ascii="Sylfaen" w:hAnsi="Sylfaen"/>
          <w:sz w:val="24"/>
          <w:szCs w:val="24"/>
        </w:rPr>
        <w:t xml:space="preserve">ավորում, վարում </w:t>
      </w:r>
      <w:r w:rsidR="00ED7AFC">
        <w:rPr>
          <w:rFonts w:ascii="Sylfaen" w:hAnsi="Sylfaen"/>
          <w:sz w:val="24"/>
          <w:szCs w:val="24"/>
        </w:rPr>
        <w:t>և</w:t>
      </w:r>
      <w:r w:rsidRPr="00987979">
        <w:rPr>
          <w:rFonts w:ascii="Sylfaen" w:hAnsi="Sylfaen"/>
          <w:sz w:val="24"/>
          <w:szCs w:val="24"/>
        </w:rPr>
        <w:t xml:space="preserve"> օգտագործում, որոնց արտադրությունը ճանաչվել է Եվրասիական տնտեսական միության պատշաճ արտադրական գործելակերպի կանոնների պահանջներին համապատասխանող» ընդհանուր գործընթացը Եվրասիական տնտեսական ինտեգրված տեղեկատվական համակարգի միջոցներով իրագործելիս (այսուհետ՝ Տեղեկատվական փոխգործակցության կանոններ):</w:t>
      </w:r>
    </w:p>
    <w:p w14:paraId="686DC1CD" w14:textId="77777777" w:rsidR="00987979" w:rsidRPr="00987979" w:rsidRDefault="00987979" w:rsidP="00987979">
      <w:pPr>
        <w:widowControl w:val="0"/>
        <w:spacing w:after="160" w:line="360" w:lineRule="auto"/>
        <w:ind w:firstLine="567"/>
        <w:rPr>
          <w:rFonts w:ascii="Sylfaen" w:hAnsi="Sylfaen"/>
          <w:sz w:val="24"/>
          <w:szCs w:val="24"/>
        </w:rPr>
      </w:pPr>
    </w:p>
    <w:p w14:paraId="55B0BB99" w14:textId="77777777" w:rsidR="0052304A" w:rsidRDefault="0052304A">
      <w:pPr>
        <w:rPr>
          <w:rFonts w:ascii="Sylfaen" w:hAnsi="Sylfaen"/>
          <w:sz w:val="24"/>
          <w:szCs w:val="24"/>
        </w:rPr>
      </w:pPr>
      <w:r>
        <w:rPr>
          <w:rFonts w:ascii="Sylfaen" w:hAnsi="Sylfaen"/>
          <w:sz w:val="24"/>
          <w:szCs w:val="24"/>
        </w:rPr>
        <w:br w:type="page"/>
      </w:r>
    </w:p>
    <w:p w14:paraId="7819CC86" w14:textId="77777777" w:rsidR="00987979" w:rsidRPr="00987979" w:rsidRDefault="00987979" w:rsidP="00987979">
      <w:pPr>
        <w:widowControl w:val="0"/>
        <w:spacing w:after="160" w:line="360" w:lineRule="auto"/>
        <w:jc w:val="center"/>
        <w:rPr>
          <w:rFonts w:ascii="Sylfaen" w:hAnsi="Sylfaen"/>
          <w:sz w:val="24"/>
          <w:szCs w:val="24"/>
        </w:rPr>
      </w:pPr>
      <w:r w:rsidRPr="00987979">
        <w:rPr>
          <w:rFonts w:ascii="Sylfaen" w:hAnsi="Sylfaen"/>
          <w:sz w:val="24"/>
          <w:szCs w:val="24"/>
        </w:rPr>
        <w:t>IV. Ընդհանուր գործընթացի շրջանակներում տեղեկատվական փոխգործակցության մասին հիմնական տեղեկությունները</w:t>
      </w:r>
    </w:p>
    <w:p w14:paraId="10C818C2" w14:textId="77777777" w:rsidR="00987979" w:rsidRPr="00987979" w:rsidRDefault="00987979" w:rsidP="00987979">
      <w:pPr>
        <w:widowControl w:val="0"/>
        <w:spacing w:after="160" w:line="360" w:lineRule="auto"/>
        <w:jc w:val="center"/>
        <w:rPr>
          <w:rFonts w:ascii="Sylfaen" w:hAnsi="Sylfaen"/>
          <w:sz w:val="24"/>
          <w:szCs w:val="24"/>
        </w:rPr>
      </w:pPr>
    </w:p>
    <w:p w14:paraId="676A897D" w14:textId="77777777" w:rsidR="00987979" w:rsidRPr="00987979" w:rsidRDefault="00987979" w:rsidP="00987979">
      <w:pPr>
        <w:widowControl w:val="0"/>
        <w:spacing w:after="160" w:line="360" w:lineRule="auto"/>
        <w:jc w:val="center"/>
        <w:rPr>
          <w:rFonts w:ascii="Sylfaen" w:hAnsi="Sylfaen"/>
          <w:sz w:val="24"/>
          <w:szCs w:val="24"/>
        </w:rPr>
      </w:pPr>
      <w:r w:rsidRPr="00987979">
        <w:rPr>
          <w:rFonts w:ascii="Sylfaen" w:hAnsi="Sylfaen"/>
          <w:sz w:val="24"/>
          <w:szCs w:val="24"/>
        </w:rPr>
        <w:t>1. Տեղեկատվական փոխգործակցության մասնակիցները</w:t>
      </w:r>
    </w:p>
    <w:p w14:paraId="7D297765" w14:textId="77777777" w:rsidR="00987979" w:rsidRPr="00987979" w:rsidRDefault="00987979" w:rsidP="0052304A">
      <w:pPr>
        <w:widowControl w:val="0"/>
        <w:tabs>
          <w:tab w:val="left" w:pos="1134"/>
        </w:tabs>
        <w:spacing w:after="160" w:line="360" w:lineRule="auto"/>
        <w:ind w:firstLine="567"/>
        <w:jc w:val="both"/>
        <w:rPr>
          <w:rFonts w:ascii="Sylfaen" w:hAnsi="Sylfaen"/>
          <w:sz w:val="24"/>
          <w:szCs w:val="24"/>
        </w:rPr>
      </w:pPr>
      <w:r w:rsidRPr="00987979">
        <w:rPr>
          <w:rFonts w:ascii="Sylfaen" w:hAnsi="Sylfaen"/>
          <w:sz w:val="24"/>
          <w:szCs w:val="24"/>
        </w:rPr>
        <w:t>6.</w:t>
      </w:r>
      <w:r w:rsidR="0052304A" w:rsidRPr="0052304A">
        <w:rPr>
          <w:rFonts w:ascii="Sylfaen" w:hAnsi="Sylfaen"/>
          <w:sz w:val="24"/>
          <w:szCs w:val="24"/>
        </w:rPr>
        <w:tab/>
      </w:r>
      <w:r w:rsidRPr="00987979">
        <w:rPr>
          <w:rFonts w:ascii="Sylfaen" w:hAnsi="Sylfaen"/>
          <w:sz w:val="24"/>
          <w:szCs w:val="24"/>
        </w:rPr>
        <w:t>Ընդհանուր գործընթացի շրջանակներում տեղեկատվական փոխգործակցության մասնակիցների դերերի ցանկը բերված է 1-ին աղյուսակում։</w:t>
      </w:r>
    </w:p>
    <w:p w14:paraId="3AD6489D" w14:textId="77777777" w:rsidR="00987979" w:rsidRPr="00987979" w:rsidRDefault="00987979" w:rsidP="00987979">
      <w:pPr>
        <w:widowControl w:val="0"/>
        <w:spacing w:after="160" w:line="360" w:lineRule="auto"/>
        <w:ind w:firstLine="567"/>
        <w:rPr>
          <w:rFonts w:ascii="Sylfaen" w:hAnsi="Sylfaen"/>
          <w:sz w:val="24"/>
          <w:szCs w:val="24"/>
        </w:rPr>
      </w:pPr>
    </w:p>
    <w:p w14:paraId="49AC90AB" w14:textId="77777777" w:rsidR="00987979" w:rsidRPr="00987979" w:rsidRDefault="00987979" w:rsidP="00987979">
      <w:pPr>
        <w:widowControl w:val="0"/>
        <w:spacing w:after="160" w:line="360" w:lineRule="auto"/>
        <w:jc w:val="right"/>
        <w:rPr>
          <w:rFonts w:ascii="Sylfaen" w:hAnsi="Sylfaen"/>
          <w:sz w:val="24"/>
          <w:szCs w:val="24"/>
        </w:rPr>
      </w:pPr>
      <w:r w:rsidRPr="00987979">
        <w:rPr>
          <w:rFonts w:ascii="Sylfaen" w:hAnsi="Sylfaen"/>
          <w:sz w:val="24"/>
          <w:szCs w:val="24"/>
        </w:rPr>
        <w:t>Աղյուսակ 1</w:t>
      </w:r>
    </w:p>
    <w:p w14:paraId="7C36BD98" w14:textId="77777777" w:rsidR="00987979" w:rsidRPr="00987979" w:rsidRDefault="00987979" w:rsidP="00987979">
      <w:pPr>
        <w:widowControl w:val="0"/>
        <w:spacing w:after="160" w:line="360" w:lineRule="auto"/>
        <w:jc w:val="center"/>
        <w:rPr>
          <w:rFonts w:ascii="Sylfaen" w:hAnsi="Sylfaen"/>
          <w:sz w:val="24"/>
          <w:szCs w:val="24"/>
        </w:rPr>
      </w:pPr>
      <w:r w:rsidRPr="00987979">
        <w:rPr>
          <w:rFonts w:ascii="Sylfaen" w:hAnsi="Sylfaen"/>
          <w:sz w:val="24"/>
          <w:szCs w:val="24"/>
        </w:rPr>
        <w:t>Տեղեկատվական փոխգործակցության մասնակիցների դերերի ցանկը</w:t>
      </w:r>
    </w:p>
    <w:tbl>
      <w:tblPr>
        <w:tblW w:w="9356" w:type="dxa"/>
        <w:jc w:val="center"/>
        <w:tblLayout w:type="fixed"/>
        <w:tblLook w:val="04A0" w:firstRow="1" w:lastRow="0" w:firstColumn="1" w:lastColumn="0" w:noHBand="0" w:noVBand="1"/>
      </w:tblPr>
      <w:tblGrid>
        <w:gridCol w:w="2487"/>
        <w:gridCol w:w="3522"/>
        <w:gridCol w:w="3347"/>
      </w:tblGrid>
      <w:tr w:rsidR="00987979" w:rsidRPr="00FA5350" w14:paraId="06ACC48B" w14:textId="77777777" w:rsidTr="00FA5350">
        <w:trPr>
          <w:tblHeader/>
          <w:jc w:val="center"/>
        </w:trPr>
        <w:tc>
          <w:tcPr>
            <w:tcW w:w="2487" w:type="dxa"/>
            <w:tcBorders>
              <w:top w:val="single" w:sz="4" w:space="0" w:color="auto"/>
              <w:left w:val="single" w:sz="4" w:space="0" w:color="auto"/>
              <w:bottom w:val="single" w:sz="4" w:space="0" w:color="auto"/>
              <w:right w:val="single" w:sz="4" w:space="0" w:color="auto"/>
            </w:tcBorders>
            <w:shd w:val="clear" w:color="auto" w:fill="auto"/>
          </w:tcPr>
          <w:p w14:paraId="5B146960" w14:textId="77777777" w:rsidR="00987979" w:rsidRPr="00FA5350" w:rsidRDefault="00987979" w:rsidP="00FA5350">
            <w:pPr>
              <w:widowControl w:val="0"/>
              <w:spacing w:after="120" w:line="240" w:lineRule="auto"/>
              <w:jc w:val="center"/>
              <w:rPr>
                <w:rFonts w:ascii="Sylfaen" w:hAnsi="Sylfaen"/>
                <w:sz w:val="20"/>
                <w:szCs w:val="24"/>
              </w:rPr>
            </w:pPr>
            <w:r w:rsidRPr="00FA5350">
              <w:rPr>
                <w:rFonts w:ascii="Sylfaen" w:hAnsi="Sylfaen"/>
                <w:sz w:val="20"/>
                <w:szCs w:val="24"/>
              </w:rPr>
              <w:t>Դերի անվանումը</w:t>
            </w:r>
          </w:p>
        </w:tc>
        <w:tc>
          <w:tcPr>
            <w:tcW w:w="3522" w:type="dxa"/>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391B7D23" w14:textId="77777777" w:rsidR="00987979" w:rsidRPr="00FA5350" w:rsidRDefault="00987979" w:rsidP="00FA5350">
            <w:pPr>
              <w:widowControl w:val="0"/>
              <w:spacing w:after="120" w:line="240" w:lineRule="auto"/>
              <w:jc w:val="center"/>
              <w:rPr>
                <w:rFonts w:ascii="Sylfaen" w:hAnsi="Sylfaen"/>
                <w:sz w:val="20"/>
                <w:szCs w:val="24"/>
              </w:rPr>
            </w:pPr>
            <w:r w:rsidRPr="00FA5350">
              <w:rPr>
                <w:rFonts w:ascii="Sylfaen" w:hAnsi="Sylfaen"/>
                <w:sz w:val="20"/>
                <w:szCs w:val="24"/>
              </w:rPr>
              <w:t>Դերի նկարագրությունը</w:t>
            </w:r>
          </w:p>
        </w:tc>
        <w:tc>
          <w:tcPr>
            <w:tcW w:w="3347" w:type="dxa"/>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6E9C8BD1" w14:textId="77777777" w:rsidR="00987979" w:rsidRPr="00FA5350" w:rsidRDefault="00987979" w:rsidP="00FA5350">
            <w:pPr>
              <w:widowControl w:val="0"/>
              <w:spacing w:after="120" w:line="240" w:lineRule="auto"/>
              <w:jc w:val="center"/>
              <w:rPr>
                <w:rFonts w:ascii="Sylfaen" w:hAnsi="Sylfaen"/>
                <w:sz w:val="20"/>
                <w:szCs w:val="24"/>
              </w:rPr>
            </w:pPr>
            <w:r w:rsidRPr="00FA5350">
              <w:rPr>
                <w:rFonts w:ascii="Sylfaen" w:hAnsi="Sylfaen"/>
                <w:sz w:val="20"/>
                <w:szCs w:val="24"/>
              </w:rPr>
              <w:t>Դերը կատարող մասնակիցը</w:t>
            </w:r>
          </w:p>
        </w:tc>
      </w:tr>
      <w:tr w:rsidR="00987979" w:rsidRPr="00FA5350" w14:paraId="11EE4BEE" w14:textId="77777777" w:rsidTr="00FA5350">
        <w:trPr>
          <w:tblHeader/>
          <w:jc w:val="center"/>
        </w:trPr>
        <w:tc>
          <w:tcPr>
            <w:tcW w:w="2487" w:type="dxa"/>
            <w:tcBorders>
              <w:top w:val="single" w:sz="4" w:space="0" w:color="auto"/>
              <w:left w:val="single" w:sz="4" w:space="0" w:color="auto"/>
              <w:bottom w:val="single" w:sz="4" w:space="0" w:color="auto"/>
              <w:right w:val="single" w:sz="4" w:space="0" w:color="auto"/>
            </w:tcBorders>
            <w:shd w:val="clear" w:color="auto" w:fill="auto"/>
            <w:vAlign w:val="center"/>
          </w:tcPr>
          <w:p w14:paraId="2CFCC677" w14:textId="77777777" w:rsidR="00987979" w:rsidRPr="00FA5350" w:rsidRDefault="00987979" w:rsidP="00FA5350">
            <w:pPr>
              <w:widowControl w:val="0"/>
              <w:spacing w:after="120" w:line="240" w:lineRule="auto"/>
              <w:jc w:val="center"/>
              <w:rPr>
                <w:rFonts w:ascii="Sylfaen" w:hAnsi="Sylfaen"/>
                <w:sz w:val="20"/>
                <w:szCs w:val="24"/>
              </w:rPr>
            </w:pPr>
            <w:r w:rsidRPr="00FA5350">
              <w:rPr>
                <w:rFonts w:ascii="Sylfaen" w:hAnsi="Sylfaen"/>
                <w:sz w:val="20"/>
                <w:szCs w:val="24"/>
              </w:rPr>
              <w:t>1</w:t>
            </w:r>
          </w:p>
        </w:tc>
        <w:tc>
          <w:tcPr>
            <w:tcW w:w="3522" w:type="dxa"/>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vAlign w:val="center"/>
          </w:tcPr>
          <w:p w14:paraId="78567F05" w14:textId="77777777" w:rsidR="00987979" w:rsidRPr="00FA5350" w:rsidRDefault="00987979" w:rsidP="00FA5350">
            <w:pPr>
              <w:widowControl w:val="0"/>
              <w:spacing w:after="120" w:line="240" w:lineRule="auto"/>
              <w:jc w:val="center"/>
              <w:rPr>
                <w:rFonts w:ascii="Sylfaen" w:hAnsi="Sylfaen"/>
                <w:sz w:val="20"/>
                <w:szCs w:val="24"/>
              </w:rPr>
            </w:pPr>
            <w:r w:rsidRPr="00FA5350">
              <w:rPr>
                <w:rFonts w:ascii="Sylfaen" w:hAnsi="Sylfaen"/>
                <w:sz w:val="20"/>
                <w:szCs w:val="24"/>
              </w:rPr>
              <w:t>2</w:t>
            </w:r>
          </w:p>
        </w:tc>
        <w:tc>
          <w:tcPr>
            <w:tcW w:w="3347" w:type="dxa"/>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vAlign w:val="center"/>
          </w:tcPr>
          <w:p w14:paraId="2953E113" w14:textId="77777777" w:rsidR="00987979" w:rsidRPr="00FA5350" w:rsidRDefault="00987979" w:rsidP="00FA5350">
            <w:pPr>
              <w:widowControl w:val="0"/>
              <w:spacing w:after="120" w:line="240" w:lineRule="auto"/>
              <w:jc w:val="center"/>
              <w:rPr>
                <w:rFonts w:ascii="Sylfaen" w:hAnsi="Sylfaen"/>
                <w:sz w:val="20"/>
                <w:szCs w:val="24"/>
              </w:rPr>
            </w:pPr>
            <w:r w:rsidRPr="00FA5350">
              <w:rPr>
                <w:rFonts w:ascii="Sylfaen" w:hAnsi="Sylfaen"/>
                <w:sz w:val="20"/>
                <w:szCs w:val="24"/>
              </w:rPr>
              <w:t>3</w:t>
            </w:r>
          </w:p>
        </w:tc>
      </w:tr>
      <w:tr w:rsidR="00987979" w:rsidRPr="00FA5350" w14:paraId="01A26C85" w14:textId="77777777" w:rsidTr="00987979">
        <w:trPr>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7DE39B82" w14:textId="77777777"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 xml:space="preserve">Տեղեկություններին տիրապետողը </w:t>
            </w:r>
          </w:p>
        </w:tc>
        <w:tc>
          <w:tcPr>
            <w:tcW w:w="3522" w:type="dxa"/>
            <w:tcBorders>
              <w:top w:val="single" w:sz="4" w:space="0" w:color="auto"/>
              <w:left w:val="single" w:sz="4" w:space="0" w:color="auto"/>
              <w:bottom w:val="single" w:sz="4" w:space="0" w:color="auto"/>
              <w:right w:val="single" w:sz="4" w:space="0" w:color="auto"/>
            </w:tcBorders>
            <w:tcMar>
              <w:top w:w="85" w:type="dxa"/>
              <w:bottom w:w="85" w:type="dxa"/>
            </w:tcMar>
          </w:tcPr>
          <w:p w14:paraId="1FD1D752" w14:textId="77777777"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ուղարկում է այն անասնաբուժական դեղամիջոցների արտադրողների (այսուհետ՝ արտադրող) մասին տեղեկությունները, որոնց արտադրությունն ու արտադրական հարթակները ճանաչվել են Եվրասիական տնտեսական հանձնաժողովի պատշաճ արտադրական գործելակերպի կանոնների (այսուհետ համապատասխանաբար՝ Հանձնաժողով, Պատշաճ գործելակերպի կանոններ) պահանջներին համապատասխանող</w:t>
            </w:r>
            <w:r w:rsidRPr="00FA5350">
              <w:rPr>
                <w:rFonts w:ascii="MS Mincho" w:eastAsia="MS Mincho" w:hAnsi="MS Mincho" w:cs="MS Mincho" w:hint="eastAsia"/>
                <w:sz w:val="20"/>
                <w:szCs w:val="24"/>
              </w:rPr>
              <w:t>․</w:t>
            </w:r>
          </w:p>
          <w:p w14:paraId="503E1977" w14:textId="77777777"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 xml:space="preserve">ստանում է տեղեկություններ արտադրողների ռեեստրից՝ ըստ ինտեգրված համակարգի միջոցներով հարցման </w:t>
            </w:r>
          </w:p>
        </w:tc>
        <w:tc>
          <w:tcPr>
            <w:tcW w:w="3347" w:type="dxa"/>
            <w:tcBorders>
              <w:top w:val="single" w:sz="4" w:space="0" w:color="auto"/>
              <w:left w:val="single" w:sz="4" w:space="0" w:color="auto"/>
              <w:bottom w:val="single" w:sz="4" w:space="0" w:color="auto"/>
              <w:right w:val="single" w:sz="4" w:space="0" w:color="auto"/>
            </w:tcBorders>
            <w:tcMar>
              <w:top w:w="85" w:type="dxa"/>
              <w:bottom w:w="85" w:type="dxa"/>
            </w:tcMar>
          </w:tcPr>
          <w:p w14:paraId="7963B84D" w14:textId="77777777"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լիազորված մարմին (P.SS.15.ACT.001)</w:t>
            </w:r>
          </w:p>
        </w:tc>
      </w:tr>
      <w:tr w:rsidR="00987979" w:rsidRPr="00FA5350" w14:paraId="773EC5C5" w14:textId="77777777" w:rsidTr="00987979">
        <w:trPr>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4F29D83F" w14:textId="77777777"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Համակարգող</w:t>
            </w:r>
            <w:r w:rsidRPr="00FA5350">
              <w:rPr>
                <w:rFonts w:ascii="Sylfaen" w:hAnsi="Sylfaen"/>
                <w:sz w:val="20"/>
                <w:szCs w:val="24"/>
                <w:lang w:val="en-US"/>
              </w:rPr>
              <w:t>ը</w:t>
            </w:r>
            <w:r w:rsidRPr="00FA5350">
              <w:rPr>
                <w:rFonts w:ascii="Sylfaen" w:hAnsi="Sylfaen"/>
                <w:sz w:val="20"/>
                <w:szCs w:val="24"/>
              </w:rPr>
              <w:t xml:space="preserve"> </w:t>
            </w:r>
          </w:p>
        </w:tc>
        <w:tc>
          <w:tcPr>
            <w:tcW w:w="3522" w:type="dxa"/>
            <w:tcBorders>
              <w:top w:val="single" w:sz="4" w:space="0" w:color="auto"/>
              <w:left w:val="single" w:sz="4" w:space="0" w:color="auto"/>
              <w:bottom w:val="single" w:sz="4" w:space="0" w:color="auto"/>
              <w:right w:val="single" w:sz="4" w:space="0" w:color="auto"/>
            </w:tcBorders>
            <w:tcMar>
              <w:top w:w="85" w:type="dxa"/>
              <w:bottom w:w="85" w:type="dxa"/>
            </w:tcMar>
          </w:tcPr>
          <w:p w14:paraId="1359CFFE" w14:textId="187E98D9"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պատասխանատու է Միության արտադրողների ռեեստրի ձ</w:t>
            </w:r>
            <w:r w:rsidR="00ED7AFC">
              <w:rPr>
                <w:rFonts w:ascii="Sylfaen" w:hAnsi="Sylfaen"/>
                <w:sz w:val="20"/>
                <w:szCs w:val="24"/>
              </w:rPr>
              <w:t>և</w:t>
            </w:r>
            <w:r w:rsidRPr="00FA5350">
              <w:rPr>
                <w:rFonts w:ascii="Sylfaen" w:hAnsi="Sylfaen"/>
                <w:sz w:val="20"/>
                <w:szCs w:val="24"/>
              </w:rPr>
              <w:t xml:space="preserve">ավորման </w:t>
            </w:r>
            <w:r w:rsidR="00ED7AFC">
              <w:rPr>
                <w:rFonts w:ascii="Sylfaen" w:hAnsi="Sylfaen"/>
                <w:sz w:val="20"/>
                <w:szCs w:val="24"/>
              </w:rPr>
              <w:t>և</w:t>
            </w:r>
            <w:r w:rsidRPr="00FA5350">
              <w:rPr>
                <w:rFonts w:ascii="Sylfaen" w:hAnsi="Sylfaen"/>
                <w:sz w:val="20"/>
                <w:szCs w:val="24"/>
              </w:rPr>
              <w:t xml:space="preserve"> վարման համար, ստանում է տեղեկություններ արտադրողների մասին, հարցման դեպքում արտադրողների ռեեստրից տեղեկություններ է տրամադրում Միության անդամ պետությունների լիազորված մարմիններին (այսուհետ՝ լիազորված մարմին)</w:t>
            </w:r>
          </w:p>
        </w:tc>
        <w:tc>
          <w:tcPr>
            <w:tcW w:w="3347" w:type="dxa"/>
            <w:tcBorders>
              <w:top w:val="single" w:sz="4" w:space="0" w:color="auto"/>
              <w:left w:val="single" w:sz="4" w:space="0" w:color="auto"/>
              <w:bottom w:val="single" w:sz="4" w:space="0" w:color="auto"/>
              <w:right w:val="single" w:sz="4" w:space="0" w:color="auto"/>
            </w:tcBorders>
            <w:tcMar>
              <w:top w:w="85" w:type="dxa"/>
              <w:bottom w:w="85" w:type="dxa"/>
            </w:tcMar>
          </w:tcPr>
          <w:p w14:paraId="778CFFD0" w14:textId="77777777"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Հանձնաժողովը (P.ACT.001)</w:t>
            </w:r>
          </w:p>
        </w:tc>
      </w:tr>
    </w:tbl>
    <w:p w14:paraId="3E361678" w14:textId="77777777" w:rsidR="00987979" w:rsidRPr="00987979" w:rsidRDefault="00987979" w:rsidP="00987979">
      <w:pPr>
        <w:widowControl w:val="0"/>
        <w:spacing w:after="160" w:line="360" w:lineRule="auto"/>
        <w:rPr>
          <w:rFonts w:ascii="Sylfaen" w:hAnsi="Sylfaen"/>
          <w:sz w:val="24"/>
          <w:szCs w:val="24"/>
        </w:rPr>
      </w:pPr>
    </w:p>
    <w:p w14:paraId="3C08D5D5" w14:textId="77777777" w:rsidR="00987979" w:rsidRPr="00987979" w:rsidRDefault="00987979" w:rsidP="00987979">
      <w:pPr>
        <w:widowControl w:val="0"/>
        <w:spacing w:after="160" w:line="360" w:lineRule="auto"/>
        <w:jc w:val="center"/>
        <w:rPr>
          <w:rFonts w:ascii="Sylfaen" w:hAnsi="Sylfaen"/>
          <w:sz w:val="24"/>
          <w:szCs w:val="24"/>
        </w:rPr>
      </w:pPr>
      <w:r w:rsidRPr="00987979">
        <w:rPr>
          <w:rFonts w:ascii="Sylfaen" w:hAnsi="Sylfaen"/>
          <w:sz w:val="24"/>
          <w:szCs w:val="24"/>
        </w:rPr>
        <w:t>2. Տեղեկատվական փոխգործակցության կառուցվածքը</w:t>
      </w:r>
    </w:p>
    <w:p w14:paraId="3A0016DC" w14:textId="5677C59F" w:rsidR="00987979" w:rsidRPr="00987979" w:rsidRDefault="00987979" w:rsidP="0052304A">
      <w:pPr>
        <w:widowControl w:val="0"/>
        <w:tabs>
          <w:tab w:val="left" w:pos="1134"/>
        </w:tabs>
        <w:spacing w:after="160" w:line="360" w:lineRule="auto"/>
        <w:ind w:firstLine="567"/>
        <w:jc w:val="both"/>
        <w:rPr>
          <w:rFonts w:ascii="Sylfaen" w:hAnsi="Sylfaen"/>
          <w:sz w:val="24"/>
          <w:szCs w:val="24"/>
        </w:rPr>
      </w:pPr>
      <w:r w:rsidRPr="00987979">
        <w:rPr>
          <w:rFonts w:ascii="Sylfaen" w:hAnsi="Sylfaen"/>
          <w:sz w:val="24"/>
          <w:szCs w:val="24"/>
        </w:rPr>
        <w:t>7.</w:t>
      </w:r>
      <w:r w:rsidR="0052304A" w:rsidRPr="0052304A">
        <w:rPr>
          <w:rFonts w:ascii="Sylfaen" w:hAnsi="Sylfaen"/>
          <w:sz w:val="24"/>
          <w:szCs w:val="24"/>
        </w:rPr>
        <w:tab/>
      </w:r>
      <w:r w:rsidRPr="00987979">
        <w:rPr>
          <w:rFonts w:ascii="Sylfaen" w:hAnsi="Sylfaen"/>
          <w:sz w:val="24"/>
          <w:szCs w:val="24"/>
        </w:rPr>
        <w:t xml:space="preserve">Եվրասիական տնտեսական միության անդամ պետությունների լիազորված մարմինների </w:t>
      </w:r>
      <w:r w:rsidR="00ED7AFC">
        <w:rPr>
          <w:rFonts w:ascii="Sylfaen" w:hAnsi="Sylfaen"/>
          <w:sz w:val="24"/>
          <w:szCs w:val="24"/>
        </w:rPr>
        <w:t>և</w:t>
      </w:r>
      <w:r w:rsidRPr="00987979">
        <w:rPr>
          <w:rFonts w:ascii="Sylfaen" w:hAnsi="Sylfaen"/>
          <w:sz w:val="24"/>
          <w:szCs w:val="24"/>
        </w:rPr>
        <w:t xml:space="preserve"> Եվրասիական տնտեսական հանձնաժողովի միջ</w:t>
      </w:r>
      <w:r w:rsidR="00ED7AFC">
        <w:rPr>
          <w:rFonts w:ascii="Sylfaen" w:hAnsi="Sylfaen"/>
          <w:sz w:val="24"/>
          <w:szCs w:val="24"/>
        </w:rPr>
        <w:t>և</w:t>
      </w:r>
      <w:r w:rsidRPr="00987979">
        <w:rPr>
          <w:rFonts w:ascii="Sylfaen" w:hAnsi="Sylfaen"/>
          <w:sz w:val="24"/>
          <w:szCs w:val="24"/>
        </w:rPr>
        <w:t xml:space="preserve"> ընդհանուր գործընթացի շրջանակներում տեղեկատվական փոխգործակցությունն իրականացվում է ընդհանուր գործընթացի ընթացակարգերին համապատասխան՝</w:t>
      </w:r>
    </w:p>
    <w:p w14:paraId="3079BE87" w14:textId="24DC926F" w:rsidR="00987979" w:rsidRPr="00987979" w:rsidRDefault="00987979" w:rsidP="0052304A">
      <w:pPr>
        <w:widowControl w:val="0"/>
        <w:tabs>
          <w:tab w:val="left" w:pos="1134"/>
        </w:tabs>
        <w:spacing w:after="160" w:line="360" w:lineRule="auto"/>
        <w:ind w:firstLine="567"/>
        <w:jc w:val="both"/>
        <w:rPr>
          <w:rFonts w:ascii="Sylfaen" w:hAnsi="Sylfaen"/>
          <w:sz w:val="24"/>
          <w:szCs w:val="24"/>
        </w:rPr>
      </w:pPr>
      <w:r w:rsidRPr="00987979">
        <w:rPr>
          <w:rFonts w:ascii="Sylfaen" w:hAnsi="Sylfaen"/>
          <w:sz w:val="24"/>
          <w:szCs w:val="24"/>
        </w:rPr>
        <w:t>ա)</w:t>
      </w:r>
      <w:r w:rsidR="0052304A" w:rsidRPr="0052304A">
        <w:rPr>
          <w:rFonts w:ascii="Sylfaen" w:hAnsi="Sylfaen"/>
          <w:sz w:val="24"/>
          <w:szCs w:val="24"/>
        </w:rPr>
        <w:tab/>
      </w:r>
      <w:r w:rsidRPr="00987979">
        <w:rPr>
          <w:rFonts w:ascii="Sylfaen" w:hAnsi="Sylfaen"/>
          <w:sz w:val="24"/>
          <w:szCs w:val="24"/>
        </w:rPr>
        <w:t>տեղեկատվական փոխգործակցությունն արտադրողների ռեեստրը ձ</w:t>
      </w:r>
      <w:r w:rsidR="00ED7AFC">
        <w:rPr>
          <w:rFonts w:ascii="Sylfaen" w:hAnsi="Sylfaen"/>
          <w:sz w:val="24"/>
          <w:szCs w:val="24"/>
        </w:rPr>
        <w:t>և</w:t>
      </w:r>
      <w:r w:rsidRPr="00987979">
        <w:rPr>
          <w:rFonts w:ascii="Sylfaen" w:hAnsi="Sylfaen"/>
          <w:sz w:val="24"/>
          <w:szCs w:val="24"/>
        </w:rPr>
        <w:t xml:space="preserve">ավորելիս </w:t>
      </w:r>
      <w:r w:rsidR="00ED7AFC">
        <w:rPr>
          <w:rFonts w:ascii="Sylfaen" w:hAnsi="Sylfaen"/>
          <w:sz w:val="24"/>
          <w:szCs w:val="24"/>
        </w:rPr>
        <w:t>և</w:t>
      </w:r>
      <w:r w:rsidRPr="00987979">
        <w:rPr>
          <w:rFonts w:ascii="Sylfaen" w:hAnsi="Sylfaen"/>
          <w:sz w:val="24"/>
          <w:szCs w:val="24"/>
        </w:rPr>
        <w:t xml:space="preserve"> վարելիս.</w:t>
      </w:r>
    </w:p>
    <w:p w14:paraId="498F1B42" w14:textId="77777777" w:rsidR="00987979" w:rsidRPr="00987979" w:rsidRDefault="00987979" w:rsidP="0052304A">
      <w:pPr>
        <w:widowControl w:val="0"/>
        <w:tabs>
          <w:tab w:val="left" w:pos="1134"/>
        </w:tabs>
        <w:spacing w:after="160" w:line="360" w:lineRule="auto"/>
        <w:ind w:firstLine="567"/>
        <w:jc w:val="both"/>
        <w:rPr>
          <w:rFonts w:ascii="Sylfaen" w:hAnsi="Sylfaen"/>
          <w:sz w:val="24"/>
          <w:szCs w:val="24"/>
        </w:rPr>
      </w:pPr>
      <w:r w:rsidRPr="00987979">
        <w:rPr>
          <w:rFonts w:ascii="Sylfaen" w:hAnsi="Sylfaen"/>
          <w:sz w:val="24"/>
          <w:szCs w:val="24"/>
        </w:rPr>
        <w:t>բ)</w:t>
      </w:r>
      <w:r w:rsidR="0052304A" w:rsidRPr="0052304A">
        <w:rPr>
          <w:rFonts w:ascii="Sylfaen" w:hAnsi="Sylfaen"/>
          <w:sz w:val="24"/>
          <w:szCs w:val="24"/>
        </w:rPr>
        <w:tab/>
      </w:r>
      <w:r w:rsidRPr="00987979">
        <w:rPr>
          <w:rFonts w:ascii="Sylfaen" w:hAnsi="Sylfaen"/>
          <w:sz w:val="24"/>
          <w:szCs w:val="24"/>
        </w:rPr>
        <w:t>տեղեկատվական փոխգործակցությունը լիազորված մարմինների պահանջով արտադրողների ռեեստրից տեղեկություններ ստանալիս։</w:t>
      </w:r>
    </w:p>
    <w:p w14:paraId="12158121" w14:textId="0CE67EAA" w:rsidR="00987979" w:rsidRPr="00987979" w:rsidRDefault="00987979" w:rsidP="00FA5350">
      <w:pPr>
        <w:widowControl w:val="0"/>
        <w:spacing w:after="160" w:line="360" w:lineRule="auto"/>
        <w:ind w:firstLine="567"/>
        <w:jc w:val="both"/>
        <w:rPr>
          <w:rFonts w:ascii="Sylfaen" w:hAnsi="Sylfaen"/>
          <w:sz w:val="24"/>
          <w:szCs w:val="24"/>
        </w:rPr>
      </w:pPr>
      <w:r w:rsidRPr="00987979">
        <w:rPr>
          <w:rFonts w:ascii="Sylfaen" w:hAnsi="Sylfaen"/>
          <w:sz w:val="24"/>
          <w:szCs w:val="24"/>
        </w:rPr>
        <w:t xml:space="preserve">Եվրասիական տնտեսական միության անդամ պետությունների լիազորված մարմինների </w:t>
      </w:r>
      <w:r w:rsidR="00ED7AFC">
        <w:rPr>
          <w:rFonts w:ascii="Sylfaen" w:hAnsi="Sylfaen"/>
          <w:sz w:val="24"/>
          <w:szCs w:val="24"/>
        </w:rPr>
        <w:t>և</w:t>
      </w:r>
      <w:r w:rsidRPr="00987979">
        <w:rPr>
          <w:rFonts w:ascii="Sylfaen" w:hAnsi="Sylfaen"/>
          <w:sz w:val="24"/>
          <w:szCs w:val="24"/>
        </w:rPr>
        <w:t xml:space="preserve"> Հանձնաժողովի միջ</w:t>
      </w:r>
      <w:r w:rsidR="00ED7AFC">
        <w:rPr>
          <w:rFonts w:ascii="Sylfaen" w:hAnsi="Sylfaen"/>
          <w:sz w:val="24"/>
          <w:szCs w:val="24"/>
        </w:rPr>
        <w:t>և</w:t>
      </w:r>
      <w:r w:rsidRPr="00987979">
        <w:rPr>
          <w:rFonts w:ascii="Sylfaen" w:hAnsi="Sylfaen"/>
          <w:sz w:val="24"/>
          <w:szCs w:val="24"/>
        </w:rPr>
        <w:t xml:space="preserve"> տեղեկատվական փոխգործակցության կառուցվածքը ներկայացված է 1-ին նկարում։</w:t>
      </w:r>
    </w:p>
    <w:p w14:paraId="5E0793C5" w14:textId="77777777" w:rsidR="00987979" w:rsidRPr="00987979" w:rsidRDefault="00000000" w:rsidP="00987979">
      <w:pPr>
        <w:widowControl w:val="0"/>
        <w:spacing w:after="160" w:line="360" w:lineRule="auto"/>
        <w:rPr>
          <w:rFonts w:ascii="Sylfaen" w:hAnsi="Sylfaen"/>
          <w:sz w:val="24"/>
          <w:szCs w:val="24"/>
        </w:rPr>
      </w:pPr>
      <w:r>
        <w:rPr>
          <w:rFonts w:ascii="Sylfaen" w:hAnsi="Sylfaen"/>
          <w:noProof/>
          <w:sz w:val="24"/>
          <w:szCs w:val="24"/>
          <w:lang w:val="en-US" w:eastAsia="en-US" w:bidi="ar-SA"/>
        </w:rPr>
        <w:pict w14:anchorId="7EF0B56F">
          <v:group id="_x0000_s1275" style="position:absolute;margin-left:5.15pt;margin-top:22.1pt;width:395.1pt;height:243.95pt;z-index:251919360" coordorigin="1521,1860" coordsize="7902,4879">
            <v:rect id="_x0000_s1119" style="position:absolute;left:1521;top:3848;width:2165;height:562" stroked="f">
              <v:textbox>
                <w:txbxContent>
                  <w:p w14:paraId="25BF0FC9" w14:textId="77777777" w:rsidR="002C6ECD" w:rsidRPr="00EA00CE" w:rsidRDefault="002C6ECD" w:rsidP="00987979">
                    <w:pPr>
                      <w:jc w:val="center"/>
                      <w:rPr>
                        <w:rFonts w:ascii="Sylfaen" w:hAnsi="Sylfaen"/>
                        <w:sz w:val="14"/>
                        <w:szCs w:val="14"/>
                      </w:rPr>
                    </w:pPr>
                    <w:r w:rsidRPr="00EA00CE">
                      <w:rPr>
                        <w:rFonts w:ascii="Sylfaen" w:hAnsi="Sylfaen"/>
                        <w:sz w:val="14"/>
                        <w:szCs w:val="14"/>
                      </w:rPr>
                      <w:t>Տեղեկություններին տիրապետողը</w:t>
                    </w:r>
                  </w:p>
                </w:txbxContent>
              </v:textbox>
            </v:rect>
            <v:rect id="_x0000_s1120" style="position:absolute;left:7661;top:4065;width:1762;height:345" stroked="f">
              <v:textbox>
                <w:txbxContent>
                  <w:p w14:paraId="39A1CBC5" w14:textId="77777777" w:rsidR="002C6ECD" w:rsidRPr="00EA00CE" w:rsidRDefault="002C6ECD" w:rsidP="00987979">
                    <w:pPr>
                      <w:jc w:val="center"/>
                      <w:rPr>
                        <w:rFonts w:ascii="Sylfaen" w:hAnsi="Sylfaen"/>
                        <w:sz w:val="14"/>
                        <w:szCs w:val="14"/>
                      </w:rPr>
                    </w:pPr>
                    <w:r w:rsidRPr="00EA00CE">
                      <w:rPr>
                        <w:rFonts w:ascii="Sylfaen" w:hAnsi="Sylfaen"/>
                        <w:sz w:val="14"/>
                        <w:szCs w:val="14"/>
                      </w:rPr>
                      <w:t>Համակարգողը</w:t>
                    </w:r>
                  </w:p>
                </w:txbxContent>
              </v:textbox>
            </v:rect>
            <v:rect id="_x0000_s1121" style="position:absolute;left:3836;top:5126;width:3468;height:1613" stroked="f">
              <v:textbox>
                <w:txbxContent>
                  <w:p w14:paraId="6CB2FFBE" w14:textId="77777777" w:rsidR="002C6ECD" w:rsidRPr="00EA00CE" w:rsidRDefault="002C6ECD" w:rsidP="00987979">
                    <w:pPr>
                      <w:jc w:val="center"/>
                      <w:rPr>
                        <w:rFonts w:ascii="Sylfaen" w:hAnsi="Sylfaen"/>
                        <w:sz w:val="14"/>
                        <w:szCs w:val="14"/>
                      </w:rPr>
                    </w:pPr>
                    <w:r w:rsidRPr="00EA00CE">
                      <w:rPr>
                        <w:rFonts w:ascii="Sylfaen" w:hAnsi="Sylfaen"/>
                        <w:sz w:val="14"/>
                        <w:szCs w:val="14"/>
                      </w:rPr>
                      <w:t>Տեղեկատվական փոխգործակցությունը լիազորված մարմինների պահանջով արտադրողների ռեեստրից տեղեկություններ ստանալիս  (P.SS.15.BCV.002)</w:t>
                    </w:r>
                  </w:p>
                </w:txbxContent>
              </v:textbox>
            </v:rect>
            <v:rect id="_x0000_s1122" style="position:absolute;left:4274;top:2154;width:2715;height:1275" stroked="f">
              <v:textbox>
                <w:txbxContent>
                  <w:p w14:paraId="5E9F4933" w14:textId="26C5FBD4" w:rsidR="002C6ECD" w:rsidRPr="00EA00CE" w:rsidRDefault="002C6ECD" w:rsidP="00987979">
                    <w:pPr>
                      <w:jc w:val="center"/>
                      <w:rPr>
                        <w:rFonts w:ascii="Sylfaen" w:hAnsi="Sylfaen"/>
                        <w:sz w:val="14"/>
                        <w:szCs w:val="14"/>
                      </w:rPr>
                    </w:pPr>
                    <w:r w:rsidRPr="00EA00CE">
                      <w:rPr>
                        <w:rFonts w:ascii="Sylfaen" w:hAnsi="Sylfaen"/>
                        <w:sz w:val="14"/>
                        <w:szCs w:val="14"/>
                      </w:rPr>
                      <w:t>Տեղեկատվական փոխգործակցությունն արտադրողների ռեեստրը ձ</w:t>
                    </w:r>
                    <w:r w:rsidR="00ED7AFC">
                      <w:rPr>
                        <w:rFonts w:ascii="Sylfaen" w:hAnsi="Sylfaen"/>
                        <w:sz w:val="14"/>
                        <w:szCs w:val="14"/>
                      </w:rPr>
                      <w:t>և</w:t>
                    </w:r>
                    <w:r w:rsidRPr="00EA00CE">
                      <w:rPr>
                        <w:rFonts w:ascii="Sylfaen" w:hAnsi="Sylfaen"/>
                        <w:sz w:val="14"/>
                        <w:szCs w:val="14"/>
                      </w:rPr>
                      <w:t xml:space="preserve">ավորելիս </w:t>
                    </w:r>
                    <w:r w:rsidR="00ED7AFC">
                      <w:rPr>
                        <w:rFonts w:ascii="Sylfaen" w:hAnsi="Sylfaen"/>
                        <w:sz w:val="14"/>
                        <w:szCs w:val="14"/>
                      </w:rPr>
                      <w:t>և</w:t>
                    </w:r>
                    <w:r w:rsidRPr="00EA00CE">
                      <w:rPr>
                        <w:rFonts w:ascii="Sylfaen" w:hAnsi="Sylfaen"/>
                        <w:sz w:val="14"/>
                        <w:szCs w:val="14"/>
                      </w:rPr>
                      <w:t xml:space="preserve"> վարելիս  (P.SS.15.BCV.001)</w:t>
                    </w:r>
                  </w:p>
                </w:txbxContent>
              </v:textbox>
            </v:rect>
            <v:rect id="_x0000_s1123" style="position:absolute;left:2834;top:1860;width:1532;height:405" stroked="f">
              <v:textbox>
                <w:txbxContent>
                  <w:p w14:paraId="57B19942" w14:textId="77777777" w:rsidR="002C6ECD" w:rsidRPr="00EA00CE" w:rsidRDefault="002C6ECD" w:rsidP="00987979">
                    <w:pPr>
                      <w:jc w:val="center"/>
                      <w:rPr>
                        <w:rFonts w:ascii="Sylfaen" w:hAnsi="Sylfaen"/>
                        <w:sz w:val="14"/>
                        <w:szCs w:val="14"/>
                      </w:rPr>
                    </w:pPr>
                    <w:r w:rsidRPr="00EA00CE">
                      <w:rPr>
                        <w:rFonts w:ascii="Sylfaen" w:hAnsi="Sylfaen"/>
                        <w:sz w:val="14"/>
                        <w:szCs w:val="14"/>
                      </w:rPr>
                      <w:t>«Մասնակցություն»</w:t>
                    </w:r>
                  </w:p>
                </w:txbxContent>
              </v:textbox>
            </v:rect>
            <v:rect id="_x0000_s1124" style="position:absolute;left:6870;top:1860;width:1575;height:405" stroked="f">
              <v:textbox>
                <w:txbxContent>
                  <w:p w14:paraId="74023527" w14:textId="77777777" w:rsidR="002C6ECD" w:rsidRPr="00EA00CE" w:rsidRDefault="002C6ECD" w:rsidP="00987979">
                    <w:pPr>
                      <w:jc w:val="center"/>
                      <w:rPr>
                        <w:rFonts w:ascii="Sylfaen" w:hAnsi="Sylfaen"/>
                        <w:sz w:val="14"/>
                        <w:szCs w:val="14"/>
                      </w:rPr>
                    </w:pPr>
                    <w:r w:rsidRPr="00EA00CE">
                      <w:rPr>
                        <w:rFonts w:ascii="Sylfaen" w:hAnsi="Sylfaen"/>
                        <w:sz w:val="14"/>
                        <w:szCs w:val="14"/>
                      </w:rPr>
                      <w:t>«Մասնակցություն»</w:t>
                    </w:r>
                  </w:p>
                </w:txbxContent>
              </v:textbox>
            </v:rect>
            <v:rect id="_x0000_s1125" style="position:absolute;left:3940;top:3660;width:1555;height:405" stroked="f">
              <v:textbox>
                <w:txbxContent>
                  <w:p w14:paraId="7D115827" w14:textId="77777777" w:rsidR="002C6ECD" w:rsidRPr="00EA00CE" w:rsidRDefault="002C6ECD" w:rsidP="00987979">
                    <w:pPr>
                      <w:jc w:val="center"/>
                      <w:rPr>
                        <w:rFonts w:ascii="Sylfaen" w:hAnsi="Sylfaen"/>
                        <w:sz w:val="14"/>
                        <w:szCs w:val="14"/>
                      </w:rPr>
                    </w:pPr>
                    <w:r w:rsidRPr="00EA00CE">
                      <w:rPr>
                        <w:rFonts w:ascii="Sylfaen" w:hAnsi="Sylfaen"/>
                        <w:sz w:val="14"/>
                        <w:szCs w:val="14"/>
                      </w:rPr>
                      <w:t>«Մասնակցություն»</w:t>
                    </w:r>
                  </w:p>
                </w:txbxContent>
              </v:textbox>
            </v:rect>
            <v:rect id="_x0000_s1126" style="position:absolute;left:5748;top:3660;width:1556;height:405" stroked="f">
              <v:textbox>
                <w:txbxContent>
                  <w:p w14:paraId="639155BD" w14:textId="77777777" w:rsidR="002C6ECD" w:rsidRPr="00EA00CE" w:rsidRDefault="002C6ECD" w:rsidP="00987979">
                    <w:pPr>
                      <w:jc w:val="center"/>
                      <w:rPr>
                        <w:rFonts w:ascii="Sylfaen" w:hAnsi="Sylfaen"/>
                        <w:sz w:val="14"/>
                        <w:szCs w:val="14"/>
                      </w:rPr>
                    </w:pPr>
                    <w:r w:rsidRPr="00EA00CE">
                      <w:rPr>
                        <w:rFonts w:ascii="Sylfaen" w:hAnsi="Sylfaen"/>
                        <w:sz w:val="14"/>
                        <w:szCs w:val="14"/>
                      </w:rPr>
                      <w:t>«Մասնակցություն»</w:t>
                    </w:r>
                  </w:p>
                </w:txbxContent>
              </v:textbox>
            </v:rect>
          </v:group>
        </w:pict>
      </w:r>
      <w:r w:rsidR="00987979" w:rsidRPr="00987979">
        <w:rPr>
          <w:rFonts w:ascii="Sylfaen" w:hAnsi="Sylfaen"/>
          <w:sz w:val="24"/>
          <w:szCs w:val="24"/>
        </w:rPr>
        <w:object w:dxaOrig="7891" w:dyaOrig="5340" w14:anchorId="736D6BB1">
          <v:shape id="_x0000_i1036" type="#_x0000_t75" style="width:395.25pt;height:267pt" o:ole="">
            <v:imagedata r:id="rId34" o:title=""/>
          </v:shape>
          <o:OLEObject Type="Embed" ProgID="Visio.Drawing.15" ShapeID="_x0000_i1036" DrawAspect="Content" ObjectID="_1766396159" r:id="rId35"/>
        </w:object>
      </w:r>
    </w:p>
    <w:p w14:paraId="63BCE307" w14:textId="060702EE" w:rsidR="00987979" w:rsidRPr="00FA5350" w:rsidRDefault="00987979" w:rsidP="00987979">
      <w:pPr>
        <w:widowControl w:val="0"/>
        <w:spacing w:after="160" w:line="360" w:lineRule="auto"/>
        <w:jc w:val="center"/>
        <w:rPr>
          <w:rFonts w:ascii="Sylfaen" w:hAnsi="Sylfaen"/>
          <w:sz w:val="20"/>
          <w:szCs w:val="24"/>
        </w:rPr>
      </w:pPr>
      <w:r w:rsidRPr="00FA5350">
        <w:rPr>
          <w:rFonts w:ascii="Sylfaen" w:hAnsi="Sylfaen"/>
          <w:sz w:val="20"/>
          <w:szCs w:val="24"/>
        </w:rPr>
        <w:t xml:space="preserve">Նկ. 1. Եվրասիական տնտեսական միության անդամ պետությունների լիազորված մարմինների </w:t>
      </w:r>
      <w:r w:rsidR="00ED7AFC">
        <w:rPr>
          <w:rFonts w:ascii="Sylfaen" w:hAnsi="Sylfaen"/>
          <w:sz w:val="20"/>
          <w:szCs w:val="24"/>
        </w:rPr>
        <w:t>և</w:t>
      </w:r>
      <w:r w:rsidRPr="00FA5350">
        <w:rPr>
          <w:rFonts w:ascii="Sylfaen" w:hAnsi="Sylfaen"/>
          <w:sz w:val="20"/>
          <w:szCs w:val="24"/>
        </w:rPr>
        <w:t xml:space="preserve"> Հանձնաժողովի միջ</w:t>
      </w:r>
      <w:r w:rsidR="00ED7AFC">
        <w:rPr>
          <w:rFonts w:ascii="Sylfaen" w:hAnsi="Sylfaen"/>
          <w:sz w:val="20"/>
          <w:szCs w:val="24"/>
        </w:rPr>
        <w:t>և</w:t>
      </w:r>
      <w:r w:rsidRPr="00FA5350">
        <w:rPr>
          <w:rFonts w:ascii="Sylfaen" w:hAnsi="Sylfaen"/>
          <w:sz w:val="20"/>
          <w:szCs w:val="24"/>
        </w:rPr>
        <w:t xml:space="preserve"> տեղեկատվական փոխգործակցության կառուցվածքը</w:t>
      </w:r>
    </w:p>
    <w:p w14:paraId="605E640D" w14:textId="77777777" w:rsidR="00987979" w:rsidRPr="00987979" w:rsidRDefault="00987979" w:rsidP="00987979">
      <w:pPr>
        <w:widowControl w:val="0"/>
        <w:spacing w:after="160" w:line="360" w:lineRule="auto"/>
        <w:rPr>
          <w:rFonts w:ascii="Sylfaen" w:hAnsi="Sylfaen"/>
          <w:sz w:val="24"/>
          <w:szCs w:val="24"/>
        </w:rPr>
      </w:pPr>
    </w:p>
    <w:p w14:paraId="20311EC4" w14:textId="0EA27F6B" w:rsidR="00987979" w:rsidRPr="00987979" w:rsidRDefault="00987979" w:rsidP="0052304A">
      <w:pPr>
        <w:widowControl w:val="0"/>
        <w:tabs>
          <w:tab w:val="left" w:pos="1134"/>
        </w:tabs>
        <w:spacing w:after="160" w:line="360" w:lineRule="auto"/>
        <w:ind w:firstLine="567"/>
        <w:jc w:val="both"/>
        <w:rPr>
          <w:rFonts w:ascii="Sylfaen" w:hAnsi="Sylfaen"/>
          <w:sz w:val="24"/>
          <w:szCs w:val="24"/>
        </w:rPr>
      </w:pPr>
      <w:r w:rsidRPr="00987979">
        <w:rPr>
          <w:rFonts w:ascii="Sylfaen" w:hAnsi="Sylfaen"/>
          <w:sz w:val="24"/>
          <w:szCs w:val="24"/>
        </w:rPr>
        <w:t>8.</w:t>
      </w:r>
      <w:r w:rsidR="0052304A" w:rsidRPr="0052304A">
        <w:rPr>
          <w:rFonts w:ascii="Sylfaen" w:hAnsi="Sylfaen"/>
          <w:sz w:val="24"/>
          <w:szCs w:val="24"/>
        </w:rPr>
        <w:tab/>
      </w:r>
      <w:r w:rsidRPr="00987979">
        <w:rPr>
          <w:rFonts w:ascii="Sylfaen" w:hAnsi="Sylfaen"/>
          <w:sz w:val="24"/>
          <w:szCs w:val="24"/>
        </w:rPr>
        <w:t xml:space="preserve">Եվրասիական տնտեսական միության անդամ պետությունների լիազորված մարմինների </w:t>
      </w:r>
      <w:r w:rsidR="00ED7AFC">
        <w:rPr>
          <w:rFonts w:ascii="Sylfaen" w:hAnsi="Sylfaen"/>
          <w:sz w:val="24"/>
          <w:szCs w:val="24"/>
        </w:rPr>
        <w:t>և</w:t>
      </w:r>
      <w:r w:rsidRPr="00987979">
        <w:rPr>
          <w:rFonts w:ascii="Sylfaen" w:hAnsi="Sylfaen"/>
          <w:sz w:val="24"/>
          <w:szCs w:val="24"/>
        </w:rPr>
        <w:t xml:space="preserve"> Հանձնաժողովի միջ</w:t>
      </w:r>
      <w:r w:rsidR="00ED7AFC">
        <w:rPr>
          <w:rFonts w:ascii="Sylfaen" w:hAnsi="Sylfaen"/>
          <w:sz w:val="24"/>
          <w:szCs w:val="24"/>
        </w:rPr>
        <w:t>և</w:t>
      </w:r>
      <w:r w:rsidRPr="00987979">
        <w:rPr>
          <w:rFonts w:ascii="Sylfaen" w:hAnsi="Sylfaen"/>
          <w:sz w:val="24"/>
          <w:szCs w:val="24"/>
        </w:rPr>
        <w:t xml:space="preserve"> տեղեկատվական փոխգործակցությունն իրագործվում է ընդհանուր գործընթացի շրջանակներում: Ընդհանուր գործընթացի կառուցվածքը սահմանված է Տեղեկատվական փոխգործակցության կանոններում:</w:t>
      </w:r>
    </w:p>
    <w:p w14:paraId="17760917" w14:textId="1DBAA82B" w:rsidR="00987979" w:rsidRPr="00987979" w:rsidRDefault="00987979" w:rsidP="0052304A">
      <w:pPr>
        <w:widowControl w:val="0"/>
        <w:tabs>
          <w:tab w:val="left" w:pos="1134"/>
        </w:tabs>
        <w:spacing w:after="160" w:line="360" w:lineRule="auto"/>
        <w:ind w:firstLine="567"/>
        <w:jc w:val="both"/>
        <w:rPr>
          <w:rFonts w:ascii="Sylfaen" w:hAnsi="Sylfaen"/>
          <w:sz w:val="24"/>
          <w:szCs w:val="24"/>
        </w:rPr>
      </w:pPr>
      <w:r w:rsidRPr="00987979">
        <w:rPr>
          <w:rFonts w:ascii="Sylfaen" w:hAnsi="Sylfaen"/>
          <w:sz w:val="24"/>
          <w:szCs w:val="24"/>
        </w:rPr>
        <w:t>9.</w:t>
      </w:r>
      <w:r w:rsidR="0052304A" w:rsidRPr="0052304A">
        <w:rPr>
          <w:rFonts w:ascii="Sylfaen" w:hAnsi="Sylfaen"/>
          <w:sz w:val="24"/>
          <w:szCs w:val="24"/>
        </w:rPr>
        <w:tab/>
      </w:r>
      <w:r w:rsidRPr="00987979">
        <w:rPr>
          <w:rFonts w:ascii="Sylfaen" w:hAnsi="Sylfaen"/>
          <w:sz w:val="24"/>
          <w:szCs w:val="24"/>
        </w:rPr>
        <w:t>Տեղեկատվական փոխգործակցությամբ սահմանվում է ընդհանուր գործընթացի այն տրանզակցիաների կատարման կարգը, որոնցից յուրաքանչյուրն ընդհանուր գործընթացի մասնակիցների միջ</w:t>
      </w:r>
      <w:r w:rsidR="00ED7AFC">
        <w:rPr>
          <w:rFonts w:ascii="Sylfaen" w:hAnsi="Sylfaen"/>
          <w:sz w:val="24"/>
          <w:szCs w:val="24"/>
        </w:rPr>
        <w:t>և</w:t>
      </w:r>
      <w:r w:rsidRPr="00987979">
        <w:rPr>
          <w:rFonts w:ascii="Sylfaen" w:hAnsi="Sylfaen"/>
          <w:sz w:val="24"/>
          <w:szCs w:val="24"/>
        </w:rPr>
        <w:t xml:space="preserve"> ընդհանուր գործընթացի տեղեկատվական օբյեկտի վիճակների համաժամանակեցման նպատակով հաղորդագրությունների փոխանակում է։ Յուրաքանչյուր տեղեկատվական փոխգործակցության համար սահմանված են ընդհանուր գործընթացի գործառնությունների </w:t>
      </w:r>
      <w:r w:rsidR="00ED7AFC">
        <w:rPr>
          <w:rFonts w:ascii="Sylfaen" w:hAnsi="Sylfaen"/>
          <w:sz w:val="24"/>
          <w:szCs w:val="24"/>
        </w:rPr>
        <w:t>և</w:t>
      </w:r>
      <w:r w:rsidRPr="00987979">
        <w:rPr>
          <w:rFonts w:ascii="Sylfaen" w:hAnsi="Sylfaen"/>
          <w:sz w:val="24"/>
          <w:szCs w:val="24"/>
        </w:rPr>
        <w:t xml:space="preserve"> այդ գործառնություններին համապատասխանող տրանզակցիաների միջ</w:t>
      </w:r>
      <w:r w:rsidR="00ED7AFC">
        <w:rPr>
          <w:rFonts w:ascii="Sylfaen" w:hAnsi="Sylfaen"/>
          <w:sz w:val="24"/>
          <w:szCs w:val="24"/>
        </w:rPr>
        <w:t>և</w:t>
      </w:r>
      <w:r w:rsidRPr="00987979">
        <w:rPr>
          <w:rFonts w:ascii="Sylfaen" w:hAnsi="Sylfaen"/>
          <w:sz w:val="24"/>
          <w:szCs w:val="24"/>
        </w:rPr>
        <w:t xml:space="preserve"> փոխադարձ կապերը:</w:t>
      </w:r>
    </w:p>
    <w:p w14:paraId="26478090" w14:textId="2F082149" w:rsidR="00987979" w:rsidRPr="00987979" w:rsidRDefault="00987979" w:rsidP="0052304A">
      <w:pPr>
        <w:widowControl w:val="0"/>
        <w:tabs>
          <w:tab w:val="left" w:pos="1134"/>
        </w:tabs>
        <w:spacing w:after="160" w:line="360" w:lineRule="auto"/>
        <w:ind w:firstLine="567"/>
        <w:jc w:val="both"/>
        <w:rPr>
          <w:rFonts w:ascii="Sylfaen" w:hAnsi="Sylfaen"/>
          <w:sz w:val="24"/>
          <w:szCs w:val="24"/>
        </w:rPr>
      </w:pPr>
      <w:r w:rsidRPr="00987979">
        <w:rPr>
          <w:rFonts w:ascii="Sylfaen" w:hAnsi="Sylfaen"/>
          <w:sz w:val="24"/>
          <w:szCs w:val="24"/>
        </w:rPr>
        <w:t>10.</w:t>
      </w:r>
      <w:r w:rsidR="0052304A" w:rsidRPr="0052304A">
        <w:rPr>
          <w:rFonts w:ascii="Sylfaen" w:hAnsi="Sylfaen"/>
          <w:sz w:val="24"/>
          <w:szCs w:val="24"/>
        </w:rPr>
        <w:tab/>
      </w:r>
      <w:r w:rsidRPr="00987979">
        <w:rPr>
          <w:rFonts w:ascii="Sylfaen" w:hAnsi="Sylfaen"/>
          <w:sz w:val="24"/>
          <w:szCs w:val="24"/>
        </w:rPr>
        <w:t>Ընդհանուր գործընթացի տրանզակցիա կատարելիս նախաձեռնողն իր կողմից իրականացվող գործառնության (սկզբնավորող գործառնության) շրջանակներում ռեսպոնդենտին է ուղարկում հաղորդագրություն-հարցում, որին ի պատասխան՝ ռեսպոնդենտն իր կողմից իրականացվող գործառնության (ընդունող գործառնության) շրջանակներում կարող է ուղարկել կամ չուղարկել հաղորդագրություն-պատասխան՝ կախված ընդհանուր գործընթացի տրանզակցիայի ձ</w:t>
      </w:r>
      <w:r w:rsidR="00ED7AFC">
        <w:rPr>
          <w:rFonts w:ascii="Sylfaen" w:hAnsi="Sylfaen"/>
          <w:sz w:val="24"/>
          <w:szCs w:val="24"/>
        </w:rPr>
        <w:t>և</w:t>
      </w:r>
      <w:r w:rsidRPr="00987979">
        <w:rPr>
          <w:rFonts w:ascii="Sylfaen" w:hAnsi="Sylfaen"/>
          <w:sz w:val="24"/>
          <w:szCs w:val="24"/>
        </w:rPr>
        <w:t>անմուշից։ Հաղորդագրության կազմում տվյալների կառուցվածքը պետք է համապատասխանի Եվրասիական տնտեսական հանձնաժողովի կոլեգիայի 2023 թվականի մայիսի 30-ի թիվ 71 որոշմամբ հաստատված՝ «Այն անասնաբուժական դեղամիջոցների արտադրողների միասնական ռեեստրի ձ</w:t>
      </w:r>
      <w:r w:rsidR="00ED7AFC">
        <w:rPr>
          <w:rFonts w:ascii="Sylfaen" w:hAnsi="Sylfaen"/>
          <w:sz w:val="24"/>
          <w:szCs w:val="24"/>
        </w:rPr>
        <w:t>և</w:t>
      </w:r>
      <w:r w:rsidRPr="00987979">
        <w:rPr>
          <w:rFonts w:ascii="Sylfaen" w:hAnsi="Sylfaen"/>
          <w:sz w:val="24"/>
          <w:szCs w:val="24"/>
        </w:rPr>
        <w:t xml:space="preserve">ավորում, վարում </w:t>
      </w:r>
      <w:r w:rsidR="00ED7AFC">
        <w:rPr>
          <w:rFonts w:ascii="Sylfaen" w:hAnsi="Sylfaen"/>
          <w:sz w:val="24"/>
          <w:szCs w:val="24"/>
        </w:rPr>
        <w:t>և</w:t>
      </w:r>
      <w:r w:rsidRPr="00987979">
        <w:rPr>
          <w:rFonts w:ascii="Sylfaen" w:hAnsi="Sylfaen"/>
          <w:sz w:val="24"/>
          <w:szCs w:val="24"/>
        </w:rPr>
        <w:t xml:space="preserve"> օգտագործում, որոնց արտադրությունը ճանաչվել է Եվրասիական տնտեսական միության պատշաճ արտադրական գործելակերպի կանոնների պահանջներին համապատասխանող» ընդհանուր գործընթացը Եվրասիական տնտեսական միության ինտեգրված տեղեկատվական համակարգի միջոցներով իրագործելու համար օգտագործվող Էլեկտրոնային փաստաթղթերի </w:t>
      </w:r>
      <w:r w:rsidR="00ED7AFC">
        <w:rPr>
          <w:rFonts w:ascii="Sylfaen" w:hAnsi="Sylfaen"/>
          <w:sz w:val="24"/>
          <w:szCs w:val="24"/>
        </w:rPr>
        <w:t>և</w:t>
      </w:r>
      <w:r w:rsidRPr="00987979">
        <w:rPr>
          <w:rFonts w:ascii="Sylfaen" w:hAnsi="Sylfaen"/>
          <w:sz w:val="24"/>
          <w:szCs w:val="24"/>
        </w:rPr>
        <w:t xml:space="preserve"> տեղեկությունների ձ</w:t>
      </w:r>
      <w:r w:rsidR="00ED7AFC">
        <w:rPr>
          <w:rFonts w:ascii="Sylfaen" w:hAnsi="Sylfaen"/>
          <w:sz w:val="24"/>
          <w:szCs w:val="24"/>
        </w:rPr>
        <w:t>և</w:t>
      </w:r>
      <w:r w:rsidRPr="00987979">
        <w:rPr>
          <w:rFonts w:ascii="Sylfaen" w:hAnsi="Sylfaen"/>
          <w:sz w:val="24"/>
          <w:szCs w:val="24"/>
        </w:rPr>
        <w:t xml:space="preserve">աչափերի ու կառուցվածքների նկարագրությանը (այսուհետ՝ Էլեկտրոնային փաստաթղթերի </w:t>
      </w:r>
      <w:r w:rsidR="00ED7AFC">
        <w:rPr>
          <w:rFonts w:ascii="Sylfaen" w:hAnsi="Sylfaen"/>
          <w:sz w:val="24"/>
          <w:szCs w:val="24"/>
        </w:rPr>
        <w:t>և</w:t>
      </w:r>
      <w:r w:rsidRPr="00987979">
        <w:rPr>
          <w:rFonts w:ascii="Sylfaen" w:hAnsi="Sylfaen"/>
          <w:sz w:val="24"/>
          <w:szCs w:val="24"/>
        </w:rPr>
        <w:t xml:space="preserve"> տեղեկությունների ձ</w:t>
      </w:r>
      <w:r w:rsidR="00ED7AFC">
        <w:rPr>
          <w:rFonts w:ascii="Sylfaen" w:hAnsi="Sylfaen"/>
          <w:sz w:val="24"/>
          <w:szCs w:val="24"/>
        </w:rPr>
        <w:t>և</w:t>
      </w:r>
      <w:r w:rsidRPr="00987979">
        <w:rPr>
          <w:rFonts w:ascii="Sylfaen" w:hAnsi="Sylfaen"/>
          <w:sz w:val="24"/>
          <w:szCs w:val="24"/>
        </w:rPr>
        <w:t>աչափերի ու կառուցվածքների նկարագրություն)։</w:t>
      </w:r>
    </w:p>
    <w:p w14:paraId="201BD98C" w14:textId="77777777" w:rsidR="00987979" w:rsidRPr="00987979" w:rsidRDefault="00987979" w:rsidP="0052304A">
      <w:pPr>
        <w:widowControl w:val="0"/>
        <w:tabs>
          <w:tab w:val="left" w:pos="1134"/>
        </w:tabs>
        <w:spacing w:after="160" w:line="360" w:lineRule="auto"/>
        <w:ind w:firstLine="567"/>
        <w:jc w:val="both"/>
        <w:rPr>
          <w:rFonts w:ascii="Sylfaen" w:hAnsi="Sylfaen"/>
          <w:sz w:val="24"/>
          <w:szCs w:val="24"/>
        </w:rPr>
      </w:pPr>
      <w:r w:rsidRPr="00987979">
        <w:rPr>
          <w:rFonts w:ascii="Sylfaen" w:hAnsi="Sylfaen"/>
          <w:sz w:val="24"/>
          <w:szCs w:val="24"/>
        </w:rPr>
        <w:t>11.</w:t>
      </w:r>
      <w:r w:rsidR="0052304A" w:rsidRPr="0052304A">
        <w:rPr>
          <w:rFonts w:ascii="Sylfaen" w:hAnsi="Sylfaen"/>
          <w:sz w:val="24"/>
          <w:szCs w:val="24"/>
        </w:rPr>
        <w:tab/>
      </w:r>
      <w:r w:rsidRPr="00987979">
        <w:rPr>
          <w:rFonts w:ascii="Sylfaen" w:hAnsi="Sylfaen"/>
          <w:sz w:val="24"/>
          <w:szCs w:val="24"/>
        </w:rPr>
        <w:t>Ընդհանուր գործընթացի տրանզակցիաները կատարվում են ընդհանուր գործընթացի տրանզակցիաների տրված պարամետրերին համապատասխան, ինչպես սահմանված է սույն կանոնակարգով։</w:t>
      </w:r>
    </w:p>
    <w:p w14:paraId="6775A367" w14:textId="77777777" w:rsidR="00987979" w:rsidRPr="00987979" w:rsidRDefault="00987979" w:rsidP="00987979">
      <w:pPr>
        <w:widowControl w:val="0"/>
        <w:spacing w:after="160" w:line="360" w:lineRule="auto"/>
        <w:ind w:firstLine="567"/>
        <w:rPr>
          <w:rFonts w:ascii="Sylfaen" w:hAnsi="Sylfaen"/>
          <w:sz w:val="24"/>
          <w:szCs w:val="24"/>
        </w:rPr>
      </w:pPr>
    </w:p>
    <w:p w14:paraId="270A9490" w14:textId="77777777" w:rsidR="0052304A" w:rsidRDefault="0052304A">
      <w:pPr>
        <w:rPr>
          <w:rFonts w:ascii="Sylfaen" w:hAnsi="Sylfaen"/>
          <w:sz w:val="24"/>
          <w:szCs w:val="24"/>
        </w:rPr>
      </w:pPr>
      <w:r>
        <w:rPr>
          <w:rFonts w:ascii="Sylfaen" w:hAnsi="Sylfaen"/>
          <w:sz w:val="24"/>
          <w:szCs w:val="24"/>
        </w:rPr>
        <w:br w:type="page"/>
      </w:r>
    </w:p>
    <w:p w14:paraId="5BF2329A" w14:textId="77777777" w:rsidR="00987979" w:rsidRPr="0052304A" w:rsidRDefault="00987979" w:rsidP="00987979">
      <w:pPr>
        <w:widowControl w:val="0"/>
        <w:spacing w:after="160" w:line="360" w:lineRule="auto"/>
        <w:jc w:val="center"/>
        <w:rPr>
          <w:rFonts w:ascii="Sylfaen" w:hAnsi="Sylfaen"/>
          <w:sz w:val="24"/>
          <w:szCs w:val="24"/>
        </w:rPr>
      </w:pPr>
      <w:r w:rsidRPr="00987979">
        <w:rPr>
          <w:rFonts w:ascii="Sylfaen" w:hAnsi="Sylfaen"/>
          <w:sz w:val="24"/>
          <w:szCs w:val="24"/>
        </w:rPr>
        <w:t>V. Տեղեկատվական փոխգործակցությունն ընթացակարգերի խմբերի շրջանակներում</w:t>
      </w:r>
    </w:p>
    <w:p w14:paraId="758C1310" w14:textId="77777777" w:rsidR="00FA5350" w:rsidRPr="0052304A" w:rsidRDefault="00FA5350" w:rsidP="00987979">
      <w:pPr>
        <w:widowControl w:val="0"/>
        <w:spacing w:after="160" w:line="360" w:lineRule="auto"/>
        <w:jc w:val="center"/>
        <w:rPr>
          <w:rFonts w:ascii="Sylfaen" w:hAnsi="Sylfaen"/>
          <w:sz w:val="24"/>
          <w:szCs w:val="24"/>
        </w:rPr>
      </w:pPr>
    </w:p>
    <w:p w14:paraId="19C433D7" w14:textId="1E1305FC" w:rsidR="00987979" w:rsidRPr="00987979" w:rsidRDefault="00987979" w:rsidP="00987979">
      <w:pPr>
        <w:widowControl w:val="0"/>
        <w:spacing w:after="160" w:line="360" w:lineRule="auto"/>
        <w:jc w:val="center"/>
        <w:rPr>
          <w:rFonts w:ascii="Sylfaen" w:hAnsi="Sylfaen"/>
          <w:sz w:val="24"/>
          <w:szCs w:val="24"/>
        </w:rPr>
      </w:pPr>
      <w:r w:rsidRPr="00987979">
        <w:rPr>
          <w:rFonts w:ascii="Sylfaen" w:hAnsi="Sylfaen"/>
          <w:sz w:val="24"/>
          <w:szCs w:val="24"/>
        </w:rPr>
        <w:t>1. Տեղեկատվական փոխգործակցությունն արտադրողների ռեեստրը ձ</w:t>
      </w:r>
      <w:r w:rsidR="00ED7AFC">
        <w:rPr>
          <w:rFonts w:ascii="Sylfaen" w:hAnsi="Sylfaen"/>
          <w:sz w:val="24"/>
          <w:szCs w:val="24"/>
        </w:rPr>
        <w:t>և</w:t>
      </w:r>
      <w:r w:rsidRPr="00987979">
        <w:rPr>
          <w:rFonts w:ascii="Sylfaen" w:hAnsi="Sylfaen"/>
          <w:sz w:val="24"/>
          <w:szCs w:val="24"/>
        </w:rPr>
        <w:t xml:space="preserve">ավորելիս </w:t>
      </w:r>
      <w:r w:rsidR="00ED7AFC">
        <w:rPr>
          <w:rFonts w:ascii="Sylfaen" w:hAnsi="Sylfaen"/>
          <w:sz w:val="24"/>
          <w:szCs w:val="24"/>
        </w:rPr>
        <w:t>և</w:t>
      </w:r>
      <w:r w:rsidRPr="00987979">
        <w:rPr>
          <w:rFonts w:ascii="Sylfaen" w:hAnsi="Sylfaen"/>
          <w:sz w:val="24"/>
          <w:szCs w:val="24"/>
        </w:rPr>
        <w:t xml:space="preserve"> վարելիս</w:t>
      </w:r>
    </w:p>
    <w:p w14:paraId="17058FA8" w14:textId="738860A4" w:rsidR="00987979" w:rsidRPr="00987979" w:rsidRDefault="00987979" w:rsidP="0052304A">
      <w:pPr>
        <w:widowControl w:val="0"/>
        <w:tabs>
          <w:tab w:val="left" w:pos="1134"/>
        </w:tabs>
        <w:spacing w:after="160" w:line="360" w:lineRule="auto"/>
        <w:ind w:firstLine="567"/>
        <w:jc w:val="both"/>
        <w:rPr>
          <w:rFonts w:ascii="Sylfaen" w:hAnsi="Sylfaen"/>
          <w:sz w:val="24"/>
          <w:szCs w:val="24"/>
        </w:rPr>
      </w:pPr>
      <w:r w:rsidRPr="00987979">
        <w:rPr>
          <w:rFonts w:ascii="Sylfaen" w:hAnsi="Sylfaen"/>
          <w:sz w:val="24"/>
          <w:szCs w:val="24"/>
        </w:rPr>
        <w:t>12.</w:t>
      </w:r>
      <w:r w:rsidR="0052304A" w:rsidRPr="0052304A">
        <w:rPr>
          <w:rFonts w:ascii="Sylfaen" w:hAnsi="Sylfaen"/>
          <w:sz w:val="24"/>
          <w:szCs w:val="24"/>
        </w:rPr>
        <w:tab/>
      </w:r>
      <w:r w:rsidRPr="00987979">
        <w:rPr>
          <w:rFonts w:ascii="Sylfaen" w:hAnsi="Sylfaen"/>
          <w:sz w:val="24"/>
          <w:szCs w:val="24"/>
        </w:rPr>
        <w:t>Արտադրողների ռեեստրի ձ</w:t>
      </w:r>
      <w:r w:rsidR="00ED7AFC">
        <w:rPr>
          <w:rFonts w:ascii="Sylfaen" w:hAnsi="Sylfaen"/>
          <w:sz w:val="24"/>
          <w:szCs w:val="24"/>
        </w:rPr>
        <w:t>և</w:t>
      </w:r>
      <w:r w:rsidRPr="00987979">
        <w:rPr>
          <w:rFonts w:ascii="Sylfaen" w:hAnsi="Sylfaen"/>
          <w:sz w:val="24"/>
          <w:szCs w:val="24"/>
        </w:rPr>
        <w:t xml:space="preserve">ավորման </w:t>
      </w:r>
      <w:r w:rsidR="00ED7AFC">
        <w:rPr>
          <w:rFonts w:ascii="Sylfaen" w:hAnsi="Sylfaen"/>
          <w:sz w:val="24"/>
          <w:szCs w:val="24"/>
        </w:rPr>
        <w:t>և</w:t>
      </w:r>
      <w:r w:rsidRPr="00987979">
        <w:rPr>
          <w:rFonts w:ascii="Sylfaen" w:hAnsi="Sylfaen"/>
          <w:sz w:val="24"/>
          <w:szCs w:val="24"/>
        </w:rPr>
        <w:t xml:space="preserve"> վարման ժամանակ ընդհանուր գործընթացի տրանզակցիաների կատարման սխեման ներկայացված է 2-րդ նկարում։ Ընդհանուր գործընթացի յուրաքանչյուր ընթացակարգի համար 2-րդ աղյուսակում բերված է ընդհանուր գործընթացի գործառնությունների, տեղեկատվական օբյեկտների միջանկյալ </w:t>
      </w:r>
      <w:r w:rsidR="00ED7AFC">
        <w:rPr>
          <w:rFonts w:ascii="Sylfaen" w:hAnsi="Sylfaen"/>
          <w:sz w:val="24"/>
          <w:szCs w:val="24"/>
        </w:rPr>
        <w:t>և</w:t>
      </w:r>
      <w:r w:rsidRPr="00987979">
        <w:rPr>
          <w:rFonts w:ascii="Sylfaen" w:hAnsi="Sylfaen"/>
          <w:sz w:val="24"/>
          <w:szCs w:val="24"/>
        </w:rPr>
        <w:t xml:space="preserve"> վերջնական վիճակների ու ընդհանուր գործընթացի տրանզակցիաների միջ</w:t>
      </w:r>
      <w:r w:rsidR="00ED7AFC">
        <w:rPr>
          <w:rFonts w:ascii="Sylfaen" w:hAnsi="Sylfaen"/>
          <w:sz w:val="24"/>
          <w:szCs w:val="24"/>
        </w:rPr>
        <w:t>և</w:t>
      </w:r>
      <w:r w:rsidRPr="00987979">
        <w:rPr>
          <w:rFonts w:ascii="Sylfaen" w:hAnsi="Sylfaen"/>
          <w:sz w:val="24"/>
          <w:szCs w:val="24"/>
        </w:rPr>
        <w:t xml:space="preserve"> կապը:</w:t>
      </w:r>
    </w:p>
    <w:p w14:paraId="4B64DD9F" w14:textId="07DDD0E1" w:rsidR="00987979" w:rsidRPr="00987979" w:rsidRDefault="00000000" w:rsidP="00987979">
      <w:pPr>
        <w:widowControl w:val="0"/>
        <w:spacing w:after="160" w:line="360" w:lineRule="auto"/>
        <w:jc w:val="center"/>
        <w:rPr>
          <w:rFonts w:ascii="Sylfaen" w:hAnsi="Sylfaen"/>
          <w:sz w:val="24"/>
          <w:szCs w:val="24"/>
        </w:rPr>
      </w:pPr>
      <w:r>
        <w:rPr>
          <w:rFonts w:ascii="Sylfaen" w:hAnsi="Sylfaen"/>
          <w:noProof/>
          <w:sz w:val="24"/>
          <w:szCs w:val="24"/>
          <w:lang w:val="en-US" w:eastAsia="en-US" w:bidi="ar-SA"/>
        </w:rPr>
        <w:pict w14:anchorId="47C9559E">
          <v:rect id="_x0000_s1135" style="position:absolute;left:0;text-align:left;margin-left:142.05pt;margin-top:103.05pt;width:185.05pt;height:19.5pt;z-index:251960320" stroked="f">
            <v:textbox style="mso-next-textbox:#_x0000_s1135">
              <w:txbxContent>
                <w:p w14:paraId="7E0BA488" w14:textId="77777777" w:rsidR="002C6ECD" w:rsidRPr="00EA00CE" w:rsidRDefault="002C6ECD" w:rsidP="00987979">
                  <w:pPr>
                    <w:jc w:val="center"/>
                    <w:rPr>
                      <w:rFonts w:ascii="Sylfaen" w:hAnsi="Sylfaen"/>
                      <w:sz w:val="14"/>
                      <w:szCs w:val="14"/>
                    </w:rPr>
                  </w:pPr>
                  <w:r w:rsidRPr="00EA00CE">
                    <w:rPr>
                      <w:rFonts w:ascii="Sylfaen" w:hAnsi="Sylfaen"/>
                      <w:sz w:val="14"/>
                      <w:szCs w:val="14"/>
                    </w:rPr>
                    <w:t>արտադրողների (P.SS.15.TRN.001)</w:t>
                  </w:r>
                </w:p>
              </w:txbxContent>
            </v:textbox>
          </v:rect>
        </w:pict>
      </w:r>
      <w:r>
        <w:rPr>
          <w:rFonts w:ascii="Sylfaen" w:hAnsi="Sylfaen"/>
          <w:noProof/>
          <w:sz w:val="24"/>
          <w:szCs w:val="24"/>
          <w:lang w:val="en-US" w:eastAsia="en-US" w:bidi="ar-SA"/>
        </w:rPr>
        <w:pict w14:anchorId="11E67308">
          <v:rect id="_x0000_s1134" style="position:absolute;left:0;text-align:left;margin-left:137.6pt;margin-top:235.4pt;width:192.95pt;height:24.4pt;z-index:251959296" stroked="f">
            <v:textbox style="mso-next-textbox:#_x0000_s1134">
              <w:txbxContent>
                <w:p w14:paraId="576C01A0" w14:textId="77777777" w:rsidR="002C6ECD" w:rsidRPr="00EA00CE" w:rsidRDefault="002C6ECD" w:rsidP="00987979">
                  <w:pPr>
                    <w:jc w:val="center"/>
                    <w:rPr>
                      <w:rFonts w:ascii="Sylfaen" w:hAnsi="Sylfaen"/>
                      <w:sz w:val="14"/>
                      <w:szCs w:val="14"/>
                    </w:rPr>
                  </w:pPr>
                  <w:r w:rsidRPr="00EA00CE">
                    <w:rPr>
                      <w:rFonts w:ascii="Sylfaen" w:hAnsi="Sylfaen"/>
                      <w:sz w:val="14"/>
                      <w:szCs w:val="14"/>
                    </w:rPr>
                    <w:t>արտադրողների (P.SS.15.TRN.002)</w:t>
                  </w:r>
                </w:p>
              </w:txbxContent>
            </v:textbox>
          </v:rect>
        </w:pict>
      </w:r>
      <w:r>
        <w:rPr>
          <w:rFonts w:ascii="Sylfaen" w:hAnsi="Sylfaen"/>
          <w:noProof/>
          <w:sz w:val="24"/>
          <w:szCs w:val="24"/>
          <w:lang w:val="en-US" w:eastAsia="en-US" w:bidi="ar-SA"/>
        </w:rPr>
        <w:pict w14:anchorId="50D7AB35">
          <v:rect id="_x0000_s1133" style="position:absolute;left:0;text-align:left;margin-left:12.6pt;margin-top:190.8pt;width:439.25pt;height:27.9pt;z-index:251958272" stroked="f">
            <v:textbox style="mso-next-textbox:#_x0000_s1133">
              <w:txbxContent>
                <w:p w14:paraId="0FFDD36E" w14:textId="77777777" w:rsidR="002C6ECD" w:rsidRPr="00EA00CE" w:rsidRDefault="002C6ECD" w:rsidP="00987979">
                  <w:pPr>
                    <w:rPr>
                      <w:rFonts w:ascii="Sylfaen" w:hAnsi="Sylfaen"/>
                      <w:sz w:val="14"/>
                      <w:szCs w:val="14"/>
                    </w:rPr>
                  </w:pPr>
                  <w:r w:rsidRPr="00EA00CE">
                    <w:rPr>
                      <w:rFonts w:ascii="Sylfaen" w:hAnsi="Sylfaen"/>
                      <w:sz w:val="14"/>
                      <w:szCs w:val="14"/>
                    </w:rPr>
                    <w:t>[արտադրողների ռեեստրում փոփոխություններ կատարելու համար փոփոխված տեղեկությունների ներկայացում]</w:t>
                  </w:r>
                </w:p>
              </w:txbxContent>
            </v:textbox>
          </v:rect>
        </w:pict>
      </w:r>
      <w:r>
        <w:rPr>
          <w:rFonts w:ascii="Sylfaen" w:hAnsi="Sylfaen"/>
          <w:noProof/>
          <w:sz w:val="24"/>
          <w:szCs w:val="24"/>
          <w:lang w:val="en-US" w:eastAsia="en-US" w:bidi="ar-SA"/>
        </w:rPr>
        <w:pict w14:anchorId="7CCFFE05">
          <v:rect id="_x0000_s1132" style="position:absolute;left:0;text-align:left;margin-left:95pt;margin-top:214.05pt;width:305.25pt;height:18pt;z-index:251957248" stroked="f">
            <v:textbox style="mso-next-textbox:#_x0000_s1132">
              <w:txbxContent>
                <w:p w14:paraId="2A16B49C" w14:textId="77777777" w:rsidR="002C6ECD" w:rsidRPr="00EA00CE" w:rsidRDefault="002C6ECD" w:rsidP="00987979">
                  <w:pPr>
                    <w:jc w:val="center"/>
                    <w:rPr>
                      <w:rFonts w:ascii="Sylfaen" w:hAnsi="Sylfaen"/>
                      <w:sz w:val="14"/>
                      <w:szCs w:val="14"/>
                    </w:rPr>
                  </w:pPr>
                  <w:r w:rsidRPr="00EA00CE">
                    <w:rPr>
                      <w:rFonts w:ascii="Sylfaen" w:hAnsi="Sylfaen"/>
                      <w:sz w:val="14"/>
                      <w:szCs w:val="14"/>
                    </w:rPr>
                    <w:t>Ռեեստրում փոփոխություններ կատարելու համար տեղեկությունների փոխանցում</w:t>
                  </w:r>
                </w:p>
              </w:txbxContent>
            </v:textbox>
          </v:rect>
        </w:pict>
      </w:r>
      <w:r>
        <w:rPr>
          <w:rFonts w:ascii="Sylfaen" w:hAnsi="Sylfaen"/>
          <w:noProof/>
          <w:sz w:val="24"/>
          <w:szCs w:val="24"/>
          <w:lang w:val="en-US" w:eastAsia="en-US" w:bidi="ar-SA"/>
        </w:rPr>
        <w:pict w14:anchorId="525109FD">
          <v:rect id="_x0000_s1131" style="position:absolute;left:0;text-align:left;margin-left:114pt;margin-top:71.55pt;width:244.1pt;height:25.6pt;z-index:251956224" stroked="f">
            <v:textbox style="mso-next-textbox:#_x0000_s1131">
              <w:txbxContent>
                <w:p w14:paraId="71E201AA" w14:textId="77777777" w:rsidR="002C6ECD" w:rsidRPr="00EA00CE" w:rsidRDefault="002C6ECD" w:rsidP="00987979">
                  <w:pPr>
                    <w:rPr>
                      <w:rFonts w:ascii="Sylfaen" w:hAnsi="Sylfaen"/>
                      <w:sz w:val="14"/>
                      <w:szCs w:val="14"/>
                    </w:rPr>
                  </w:pPr>
                  <w:r w:rsidRPr="00EA00CE">
                    <w:rPr>
                      <w:rFonts w:ascii="Sylfaen" w:hAnsi="Sylfaen"/>
                      <w:sz w:val="14"/>
                      <w:szCs w:val="14"/>
                    </w:rPr>
                    <w:t>Ռեեստրում ներառելու համար տեղեկությունների փոխանցում</w:t>
                  </w:r>
                </w:p>
              </w:txbxContent>
            </v:textbox>
          </v:rect>
        </w:pict>
      </w:r>
      <w:r>
        <w:rPr>
          <w:rFonts w:ascii="Sylfaen" w:hAnsi="Sylfaen"/>
          <w:noProof/>
          <w:sz w:val="24"/>
          <w:szCs w:val="24"/>
          <w:lang w:val="en-US" w:eastAsia="en-US" w:bidi="ar-SA"/>
        </w:rPr>
        <w:pict w14:anchorId="09F918A3">
          <v:rect id="_x0000_s1130" style="position:absolute;left:0;text-align:left;margin-left:12.6pt;margin-top:52.8pt;width:439.25pt;height:18.75pt;z-index:251955200" stroked="f">
            <v:textbox style="mso-next-textbox:#_x0000_s1130">
              <w:txbxContent>
                <w:p w14:paraId="32264EFB" w14:textId="77777777" w:rsidR="002C6ECD" w:rsidRPr="00EA00CE" w:rsidRDefault="002C6ECD" w:rsidP="00987979">
                  <w:pPr>
                    <w:rPr>
                      <w:rFonts w:ascii="Sylfaen" w:hAnsi="Sylfaen"/>
                      <w:sz w:val="14"/>
                      <w:szCs w:val="14"/>
                    </w:rPr>
                  </w:pPr>
                  <w:r w:rsidRPr="00EA00CE">
                    <w:rPr>
                      <w:rFonts w:ascii="Sylfaen" w:hAnsi="Sylfaen"/>
                      <w:sz w:val="14"/>
                      <w:szCs w:val="14"/>
                    </w:rPr>
                    <w:t>[արտադրողների ռեեստրում ներառելու համար արտադրողների մասին տեղեկությունների ներկայացում]</w:t>
                  </w:r>
                </w:p>
              </w:txbxContent>
            </v:textbox>
          </v:rect>
        </w:pict>
      </w:r>
      <w:r>
        <w:rPr>
          <w:rFonts w:ascii="Sylfaen" w:hAnsi="Sylfaen"/>
          <w:noProof/>
          <w:sz w:val="24"/>
          <w:szCs w:val="24"/>
          <w:lang w:val="en-US" w:eastAsia="en-US" w:bidi="ar-SA"/>
        </w:rPr>
        <w:pict w14:anchorId="3432E401">
          <v:rect id="_x0000_s1129" style="position:absolute;left:0;text-align:left;margin-left:358.1pt;margin-top:4.05pt;width:78.45pt;height:17.25pt;z-index:251954176" stroked="f">
            <v:textbox style="mso-next-textbox:#_x0000_s1129">
              <w:txbxContent>
                <w:p w14:paraId="5168EB5D" w14:textId="77777777" w:rsidR="002C6ECD" w:rsidRPr="00EA00CE" w:rsidRDefault="002C6ECD" w:rsidP="00987979">
                  <w:pPr>
                    <w:jc w:val="center"/>
                    <w:rPr>
                      <w:rFonts w:ascii="Sylfaen" w:hAnsi="Sylfaen"/>
                      <w:sz w:val="14"/>
                      <w:szCs w:val="14"/>
                    </w:rPr>
                  </w:pPr>
                  <w:r w:rsidRPr="00EA00CE">
                    <w:rPr>
                      <w:rFonts w:ascii="Sylfaen" w:hAnsi="Sylfaen"/>
                      <w:sz w:val="14"/>
                      <w:szCs w:val="14"/>
                    </w:rPr>
                    <w:t>:Համակարգողը</w:t>
                  </w:r>
                </w:p>
              </w:txbxContent>
            </v:textbox>
          </v:rect>
        </w:pict>
      </w:r>
      <w:r>
        <w:rPr>
          <w:rFonts w:ascii="Sylfaen" w:hAnsi="Sylfaen"/>
          <w:noProof/>
          <w:sz w:val="24"/>
          <w:szCs w:val="24"/>
          <w:lang w:val="en-US" w:eastAsia="en-US" w:bidi="ar-SA"/>
        </w:rPr>
        <w:pict w14:anchorId="1F61DC72">
          <v:rect id="_x0000_s1128" style="position:absolute;left:0;text-align:left;margin-left:22.1pt;margin-top:3.3pt;width:108pt;height:18pt;z-index:251953152" stroked="f">
            <v:textbox style="mso-next-textbox:#_x0000_s1128">
              <w:txbxContent>
                <w:p w14:paraId="23A3CA28" w14:textId="77777777" w:rsidR="002C6ECD" w:rsidRPr="00EA00CE" w:rsidRDefault="002C6ECD" w:rsidP="00987979">
                  <w:pPr>
                    <w:jc w:val="center"/>
                    <w:rPr>
                      <w:rFonts w:ascii="Sylfaen" w:hAnsi="Sylfaen"/>
                      <w:sz w:val="14"/>
                      <w:szCs w:val="14"/>
                    </w:rPr>
                  </w:pPr>
                  <w:r w:rsidRPr="00EA00CE">
                    <w:rPr>
                      <w:rFonts w:ascii="Sylfaen" w:hAnsi="Sylfaen"/>
                      <w:sz w:val="14"/>
                      <w:szCs w:val="14"/>
                    </w:rPr>
                    <w:t>։Տեղեկություններին տիրապետողը</w:t>
                  </w:r>
                </w:p>
              </w:txbxContent>
            </v:textbox>
          </v:rect>
        </w:pict>
      </w:r>
      <w:r w:rsidR="00987979" w:rsidRPr="00987979">
        <w:rPr>
          <w:rFonts w:ascii="Sylfaen" w:hAnsi="Sylfaen"/>
          <w:sz w:val="24"/>
          <w:szCs w:val="24"/>
        </w:rPr>
        <w:object w:dxaOrig="9230" w:dyaOrig="6051" w14:anchorId="0852D257">
          <v:shape id="_x0000_i1037" type="#_x0000_t75" style="width:460.5pt;height:302.25pt" o:ole="">
            <v:imagedata r:id="rId36" o:title=""/>
          </v:shape>
          <o:OLEObject Type="Embed" ProgID="Visio.Drawing.15" ShapeID="_x0000_i1037" DrawAspect="Content" ObjectID="_1766396160" r:id="rId37"/>
        </w:object>
      </w:r>
      <w:r w:rsidR="00987979" w:rsidRPr="00FA5350">
        <w:rPr>
          <w:rFonts w:ascii="Sylfaen" w:hAnsi="Sylfaen"/>
          <w:sz w:val="20"/>
          <w:szCs w:val="24"/>
        </w:rPr>
        <w:t>Նկ. 2. Արտադրողների ռեեստրը ձ</w:t>
      </w:r>
      <w:r w:rsidR="00ED7AFC">
        <w:rPr>
          <w:rFonts w:ascii="Sylfaen" w:hAnsi="Sylfaen"/>
          <w:sz w:val="20"/>
          <w:szCs w:val="24"/>
        </w:rPr>
        <w:t>և</w:t>
      </w:r>
      <w:r w:rsidR="00987979" w:rsidRPr="00FA5350">
        <w:rPr>
          <w:rFonts w:ascii="Sylfaen" w:hAnsi="Sylfaen"/>
          <w:sz w:val="20"/>
          <w:szCs w:val="24"/>
        </w:rPr>
        <w:t xml:space="preserve">ավորելիս </w:t>
      </w:r>
      <w:r w:rsidR="00ED7AFC">
        <w:rPr>
          <w:rFonts w:ascii="Sylfaen" w:hAnsi="Sylfaen"/>
          <w:sz w:val="20"/>
          <w:szCs w:val="24"/>
        </w:rPr>
        <w:t>և</w:t>
      </w:r>
      <w:r w:rsidR="00987979" w:rsidRPr="00FA5350">
        <w:rPr>
          <w:rFonts w:ascii="Sylfaen" w:hAnsi="Sylfaen"/>
          <w:sz w:val="20"/>
          <w:szCs w:val="24"/>
        </w:rPr>
        <w:t xml:space="preserve"> վարելիս ընդհանուր գործընթացի</w:t>
      </w:r>
      <w:r w:rsidR="00987979" w:rsidRPr="00FA5350">
        <w:rPr>
          <w:rFonts w:ascii="MS Mincho" w:eastAsia="MS Mincho" w:hAnsi="MS Mincho" w:cs="MS Mincho" w:hint="eastAsia"/>
          <w:sz w:val="20"/>
          <w:szCs w:val="24"/>
        </w:rPr>
        <w:t> </w:t>
      </w:r>
      <w:r w:rsidR="00987979" w:rsidRPr="00FA5350">
        <w:rPr>
          <w:rFonts w:ascii="Sylfaen" w:hAnsi="Sylfaen"/>
          <w:sz w:val="20"/>
          <w:szCs w:val="24"/>
        </w:rPr>
        <w:t xml:space="preserve"> տրանզակցիաների կատարման սխեման</w:t>
      </w:r>
    </w:p>
    <w:p w14:paraId="77970270" w14:textId="77777777" w:rsidR="00987979" w:rsidRPr="00987979" w:rsidRDefault="00987979" w:rsidP="00987979">
      <w:pPr>
        <w:widowControl w:val="0"/>
        <w:spacing w:after="160" w:line="360" w:lineRule="auto"/>
        <w:rPr>
          <w:rFonts w:ascii="Sylfaen" w:hAnsi="Sylfaen"/>
          <w:sz w:val="24"/>
          <w:szCs w:val="24"/>
        </w:rPr>
        <w:sectPr w:rsidR="00987979" w:rsidRPr="00987979" w:rsidSect="00C1694A">
          <w:pgSz w:w="11907" w:h="16839" w:code="9"/>
          <w:pgMar w:top="1418" w:right="1418" w:bottom="1418" w:left="1418" w:header="0" w:footer="481" w:gutter="0"/>
          <w:pgNumType w:start="1"/>
          <w:cols w:space="708"/>
          <w:noEndnote/>
          <w:titlePg/>
          <w:docGrid w:linePitch="408"/>
        </w:sectPr>
      </w:pPr>
    </w:p>
    <w:p w14:paraId="77456F2E" w14:textId="77777777" w:rsidR="00987979" w:rsidRPr="00987979" w:rsidRDefault="00987979" w:rsidP="00987979">
      <w:pPr>
        <w:widowControl w:val="0"/>
        <w:spacing w:after="160" w:line="360" w:lineRule="auto"/>
        <w:jc w:val="right"/>
        <w:rPr>
          <w:rFonts w:ascii="Sylfaen" w:hAnsi="Sylfaen"/>
          <w:sz w:val="24"/>
          <w:szCs w:val="24"/>
        </w:rPr>
      </w:pPr>
      <w:r w:rsidRPr="00987979">
        <w:rPr>
          <w:rFonts w:ascii="Sylfaen" w:hAnsi="Sylfaen"/>
          <w:sz w:val="24"/>
          <w:szCs w:val="24"/>
        </w:rPr>
        <w:t>Աղյուսակ 2</w:t>
      </w:r>
    </w:p>
    <w:p w14:paraId="3DC73883" w14:textId="2A5EC9E4" w:rsidR="00987979" w:rsidRPr="00987979" w:rsidRDefault="00987979" w:rsidP="00987979">
      <w:pPr>
        <w:widowControl w:val="0"/>
        <w:spacing w:after="160" w:line="360" w:lineRule="auto"/>
        <w:jc w:val="center"/>
        <w:rPr>
          <w:rFonts w:ascii="Sylfaen" w:hAnsi="Sylfaen"/>
          <w:sz w:val="24"/>
          <w:szCs w:val="24"/>
        </w:rPr>
      </w:pPr>
      <w:r w:rsidRPr="00987979">
        <w:rPr>
          <w:rFonts w:ascii="Sylfaen" w:hAnsi="Sylfaen"/>
          <w:sz w:val="24"/>
          <w:szCs w:val="24"/>
        </w:rPr>
        <w:t>Արտադրողների ռեեստրը ձ</w:t>
      </w:r>
      <w:r w:rsidR="00ED7AFC">
        <w:rPr>
          <w:rFonts w:ascii="Sylfaen" w:hAnsi="Sylfaen"/>
          <w:sz w:val="24"/>
          <w:szCs w:val="24"/>
        </w:rPr>
        <w:t>և</w:t>
      </w:r>
      <w:r w:rsidRPr="00987979">
        <w:rPr>
          <w:rFonts w:ascii="Sylfaen" w:hAnsi="Sylfaen"/>
          <w:sz w:val="24"/>
          <w:szCs w:val="24"/>
        </w:rPr>
        <w:t xml:space="preserve">ավորելիս </w:t>
      </w:r>
      <w:r w:rsidR="00ED7AFC">
        <w:rPr>
          <w:rFonts w:ascii="Sylfaen" w:hAnsi="Sylfaen"/>
          <w:sz w:val="24"/>
          <w:szCs w:val="24"/>
        </w:rPr>
        <w:t>և</w:t>
      </w:r>
      <w:r w:rsidRPr="00987979">
        <w:rPr>
          <w:rFonts w:ascii="Sylfaen" w:hAnsi="Sylfaen"/>
          <w:sz w:val="24"/>
          <w:szCs w:val="24"/>
        </w:rPr>
        <w:t xml:space="preserve"> վարելիս ընդհանուր գործընթացի տրանզակցիաների ցանկը</w:t>
      </w:r>
    </w:p>
    <w:tbl>
      <w:tblPr>
        <w:tblW w:w="14996" w:type="dxa"/>
        <w:jc w:val="center"/>
        <w:tblLayout w:type="fixed"/>
        <w:tblLook w:val="04A0" w:firstRow="1" w:lastRow="0" w:firstColumn="1" w:lastColumn="0" w:noHBand="0" w:noVBand="1"/>
      </w:tblPr>
      <w:tblGrid>
        <w:gridCol w:w="1156"/>
        <w:gridCol w:w="3107"/>
        <w:gridCol w:w="3251"/>
        <w:gridCol w:w="2720"/>
        <w:gridCol w:w="2423"/>
        <w:gridCol w:w="2339"/>
      </w:tblGrid>
      <w:tr w:rsidR="00987979" w:rsidRPr="00FA5350" w14:paraId="281B2124" w14:textId="77777777" w:rsidTr="00FA5350">
        <w:trPr>
          <w:tblHeader/>
          <w:jc w:val="center"/>
        </w:trPr>
        <w:tc>
          <w:tcPr>
            <w:tcW w:w="385"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1ECFDCB9" w14:textId="77777777" w:rsidR="00987979" w:rsidRPr="00FA5350" w:rsidRDefault="00987979" w:rsidP="00FA5350">
            <w:pPr>
              <w:widowControl w:val="0"/>
              <w:spacing w:after="120" w:line="240" w:lineRule="auto"/>
              <w:jc w:val="center"/>
              <w:rPr>
                <w:rFonts w:ascii="Sylfaen" w:hAnsi="Sylfaen"/>
                <w:sz w:val="20"/>
                <w:szCs w:val="24"/>
              </w:rPr>
            </w:pPr>
            <w:r w:rsidRPr="00FA5350">
              <w:rPr>
                <w:rFonts w:ascii="Sylfaen" w:hAnsi="Sylfaen"/>
                <w:sz w:val="20"/>
                <w:szCs w:val="24"/>
              </w:rPr>
              <w:t>Համարը՝ ը/կ</w:t>
            </w:r>
          </w:p>
        </w:tc>
        <w:tc>
          <w:tcPr>
            <w:tcW w:w="1036" w:type="pct"/>
            <w:tcBorders>
              <w:top w:val="single" w:sz="4" w:space="0" w:color="auto"/>
              <w:left w:val="single" w:sz="4" w:space="0" w:color="auto"/>
              <w:bottom w:val="single" w:sz="4" w:space="0" w:color="auto"/>
              <w:right w:val="single" w:sz="4" w:space="0" w:color="auto"/>
            </w:tcBorders>
            <w:shd w:val="clear" w:color="auto" w:fill="auto"/>
          </w:tcPr>
          <w:p w14:paraId="27536499" w14:textId="77777777" w:rsidR="00987979" w:rsidRPr="00FA5350" w:rsidRDefault="00987979" w:rsidP="00FA5350">
            <w:pPr>
              <w:widowControl w:val="0"/>
              <w:spacing w:after="120" w:line="240" w:lineRule="auto"/>
              <w:jc w:val="center"/>
              <w:rPr>
                <w:rFonts w:ascii="Sylfaen" w:hAnsi="Sylfaen"/>
                <w:sz w:val="20"/>
                <w:szCs w:val="24"/>
              </w:rPr>
            </w:pPr>
            <w:r w:rsidRPr="00FA5350">
              <w:rPr>
                <w:rFonts w:ascii="Sylfaen" w:hAnsi="Sylfaen"/>
                <w:sz w:val="20"/>
                <w:szCs w:val="24"/>
              </w:rPr>
              <w:t>Նախաձեռնողի կողմից կատարվող գործառնությունը</w:t>
            </w:r>
          </w:p>
        </w:tc>
        <w:tc>
          <w:tcPr>
            <w:tcW w:w="1084"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45470EAF" w14:textId="77777777" w:rsidR="00987979" w:rsidRPr="00FA5350" w:rsidRDefault="00987979" w:rsidP="00FA5350">
            <w:pPr>
              <w:widowControl w:val="0"/>
              <w:spacing w:after="120" w:line="240" w:lineRule="auto"/>
              <w:jc w:val="center"/>
              <w:rPr>
                <w:rFonts w:ascii="Sylfaen" w:hAnsi="Sylfaen"/>
                <w:sz w:val="20"/>
                <w:szCs w:val="24"/>
              </w:rPr>
            </w:pPr>
            <w:r w:rsidRPr="00FA5350">
              <w:rPr>
                <w:rFonts w:ascii="Sylfaen" w:hAnsi="Sylfaen"/>
                <w:sz w:val="20"/>
                <w:szCs w:val="24"/>
              </w:rPr>
              <w:t>Ընդհանուր գործընթացի տեղեկատվական օբյեկտի միջանկյալ վիճակը</w:t>
            </w:r>
          </w:p>
        </w:tc>
        <w:tc>
          <w:tcPr>
            <w:tcW w:w="907"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520B25E4" w14:textId="77777777" w:rsidR="00987979" w:rsidRPr="00FA5350" w:rsidRDefault="00987979" w:rsidP="00FA5350">
            <w:pPr>
              <w:widowControl w:val="0"/>
              <w:spacing w:after="120" w:line="240" w:lineRule="auto"/>
              <w:jc w:val="center"/>
              <w:rPr>
                <w:rFonts w:ascii="Sylfaen" w:hAnsi="Sylfaen"/>
                <w:sz w:val="20"/>
                <w:szCs w:val="24"/>
              </w:rPr>
            </w:pPr>
            <w:r w:rsidRPr="00FA5350">
              <w:rPr>
                <w:rFonts w:ascii="Sylfaen" w:hAnsi="Sylfaen"/>
                <w:sz w:val="20"/>
                <w:szCs w:val="24"/>
              </w:rPr>
              <w:t>Ռեսպոնդենտի կողմից կատարվող գործառնությունը</w:t>
            </w:r>
          </w:p>
        </w:tc>
        <w:tc>
          <w:tcPr>
            <w:tcW w:w="808"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10B97F43" w14:textId="77777777" w:rsidR="00987979" w:rsidRPr="00FA5350" w:rsidRDefault="00987979" w:rsidP="00FA5350">
            <w:pPr>
              <w:widowControl w:val="0"/>
              <w:spacing w:after="120" w:line="240" w:lineRule="auto"/>
              <w:jc w:val="center"/>
              <w:rPr>
                <w:rFonts w:ascii="Sylfaen" w:hAnsi="Sylfaen"/>
                <w:sz w:val="20"/>
                <w:szCs w:val="24"/>
              </w:rPr>
            </w:pPr>
            <w:r w:rsidRPr="00FA5350">
              <w:rPr>
                <w:rFonts w:ascii="Sylfaen" w:hAnsi="Sylfaen"/>
                <w:sz w:val="20"/>
                <w:szCs w:val="24"/>
              </w:rPr>
              <w:t>Ընդհանուր գործընթացի տեղեկատվական օբյեկտի վերջնական վիճակը</w:t>
            </w:r>
          </w:p>
        </w:tc>
        <w:tc>
          <w:tcPr>
            <w:tcW w:w="781"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3753E23D" w14:textId="77777777" w:rsidR="00987979" w:rsidRPr="00FA5350" w:rsidRDefault="00987979" w:rsidP="00FA5350">
            <w:pPr>
              <w:widowControl w:val="0"/>
              <w:spacing w:after="120" w:line="240" w:lineRule="auto"/>
              <w:jc w:val="center"/>
              <w:rPr>
                <w:rFonts w:ascii="Sylfaen" w:hAnsi="Sylfaen"/>
                <w:sz w:val="20"/>
                <w:szCs w:val="24"/>
              </w:rPr>
            </w:pPr>
            <w:r w:rsidRPr="00FA5350">
              <w:rPr>
                <w:rFonts w:ascii="Sylfaen" w:hAnsi="Sylfaen"/>
                <w:sz w:val="20"/>
                <w:szCs w:val="24"/>
              </w:rPr>
              <w:t>Ընդհանուր գործընթացի տրանզակցիան</w:t>
            </w:r>
          </w:p>
        </w:tc>
      </w:tr>
      <w:tr w:rsidR="00987979" w:rsidRPr="00FA5350" w14:paraId="46098E06" w14:textId="77777777" w:rsidTr="00FA5350">
        <w:trPr>
          <w:tblHeader/>
          <w:jc w:val="center"/>
        </w:trPr>
        <w:tc>
          <w:tcPr>
            <w:tcW w:w="385"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vAlign w:val="center"/>
          </w:tcPr>
          <w:p w14:paraId="33D339E5" w14:textId="77777777" w:rsidR="00987979" w:rsidRPr="00FA5350" w:rsidRDefault="00987979" w:rsidP="00FA5350">
            <w:pPr>
              <w:widowControl w:val="0"/>
              <w:spacing w:after="120" w:line="240" w:lineRule="auto"/>
              <w:jc w:val="center"/>
              <w:rPr>
                <w:rFonts w:ascii="Sylfaen" w:hAnsi="Sylfaen"/>
                <w:sz w:val="20"/>
                <w:szCs w:val="24"/>
              </w:rPr>
            </w:pPr>
            <w:r w:rsidRPr="00FA5350">
              <w:rPr>
                <w:rFonts w:ascii="Sylfaen" w:hAnsi="Sylfaen"/>
                <w:sz w:val="20"/>
                <w:szCs w:val="24"/>
              </w:rPr>
              <w:t>1</w:t>
            </w:r>
          </w:p>
        </w:tc>
        <w:tc>
          <w:tcPr>
            <w:tcW w:w="1036" w:type="pct"/>
            <w:tcBorders>
              <w:top w:val="single" w:sz="4" w:space="0" w:color="auto"/>
              <w:left w:val="single" w:sz="4" w:space="0" w:color="auto"/>
              <w:bottom w:val="single" w:sz="4" w:space="0" w:color="auto"/>
              <w:right w:val="single" w:sz="4" w:space="0" w:color="auto"/>
            </w:tcBorders>
            <w:shd w:val="clear" w:color="auto" w:fill="auto"/>
            <w:vAlign w:val="center"/>
          </w:tcPr>
          <w:p w14:paraId="4960DB89" w14:textId="77777777" w:rsidR="00987979" w:rsidRPr="00FA5350" w:rsidRDefault="00987979" w:rsidP="00FA5350">
            <w:pPr>
              <w:widowControl w:val="0"/>
              <w:spacing w:after="120" w:line="240" w:lineRule="auto"/>
              <w:jc w:val="center"/>
              <w:rPr>
                <w:rFonts w:ascii="Sylfaen" w:hAnsi="Sylfaen"/>
                <w:sz w:val="20"/>
                <w:szCs w:val="24"/>
              </w:rPr>
            </w:pPr>
            <w:r w:rsidRPr="00FA5350">
              <w:rPr>
                <w:rFonts w:ascii="Sylfaen" w:hAnsi="Sylfaen"/>
                <w:sz w:val="20"/>
                <w:szCs w:val="24"/>
              </w:rPr>
              <w:t>2</w:t>
            </w:r>
          </w:p>
        </w:tc>
        <w:tc>
          <w:tcPr>
            <w:tcW w:w="1084"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vAlign w:val="center"/>
          </w:tcPr>
          <w:p w14:paraId="23D2EC57" w14:textId="77777777" w:rsidR="00987979" w:rsidRPr="00FA5350" w:rsidRDefault="00987979" w:rsidP="00FA5350">
            <w:pPr>
              <w:widowControl w:val="0"/>
              <w:spacing w:after="120" w:line="240" w:lineRule="auto"/>
              <w:jc w:val="center"/>
              <w:rPr>
                <w:rFonts w:ascii="Sylfaen" w:hAnsi="Sylfaen"/>
                <w:sz w:val="20"/>
                <w:szCs w:val="24"/>
              </w:rPr>
            </w:pPr>
            <w:r w:rsidRPr="00FA5350">
              <w:rPr>
                <w:rFonts w:ascii="Sylfaen" w:hAnsi="Sylfaen"/>
                <w:sz w:val="20"/>
                <w:szCs w:val="24"/>
              </w:rPr>
              <w:t>3</w:t>
            </w:r>
          </w:p>
        </w:tc>
        <w:tc>
          <w:tcPr>
            <w:tcW w:w="907"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vAlign w:val="center"/>
          </w:tcPr>
          <w:p w14:paraId="6DC189B6" w14:textId="77777777" w:rsidR="00987979" w:rsidRPr="00FA5350" w:rsidRDefault="00987979" w:rsidP="00FA5350">
            <w:pPr>
              <w:widowControl w:val="0"/>
              <w:spacing w:after="120" w:line="240" w:lineRule="auto"/>
              <w:jc w:val="center"/>
              <w:rPr>
                <w:rFonts w:ascii="Sylfaen" w:hAnsi="Sylfaen"/>
                <w:sz w:val="20"/>
                <w:szCs w:val="24"/>
              </w:rPr>
            </w:pPr>
            <w:r w:rsidRPr="00FA5350">
              <w:rPr>
                <w:rFonts w:ascii="Sylfaen" w:hAnsi="Sylfaen"/>
                <w:sz w:val="20"/>
                <w:szCs w:val="24"/>
              </w:rPr>
              <w:t>4</w:t>
            </w:r>
          </w:p>
        </w:tc>
        <w:tc>
          <w:tcPr>
            <w:tcW w:w="808"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vAlign w:val="center"/>
          </w:tcPr>
          <w:p w14:paraId="34CD0F97" w14:textId="77777777" w:rsidR="00987979" w:rsidRPr="00FA5350" w:rsidRDefault="00987979" w:rsidP="00FA5350">
            <w:pPr>
              <w:widowControl w:val="0"/>
              <w:spacing w:after="120" w:line="240" w:lineRule="auto"/>
              <w:jc w:val="center"/>
              <w:rPr>
                <w:rFonts w:ascii="Sylfaen" w:hAnsi="Sylfaen"/>
                <w:sz w:val="20"/>
                <w:szCs w:val="24"/>
              </w:rPr>
            </w:pPr>
            <w:r w:rsidRPr="00FA5350">
              <w:rPr>
                <w:rFonts w:ascii="Sylfaen" w:hAnsi="Sylfaen"/>
                <w:sz w:val="20"/>
                <w:szCs w:val="24"/>
              </w:rPr>
              <w:t>5</w:t>
            </w:r>
          </w:p>
        </w:tc>
        <w:tc>
          <w:tcPr>
            <w:tcW w:w="781"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vAlign w:val="center"/>
          </w:tcPr>
          <w:p w14:paraId="39DBF317" w14:textId="77777777" w:rsidR="00987979" w:rsidRPr="00FA5350" w:rsidRDefault="00987979" w:rsidP="00FA5350">
            <w:pPr>
              <w:widowControl w:val="0"/>
              <w:spacing w:after="120" w:line="240" w:lineRule="auto"/>
              <w:jc w:val="center"/>
              <w:rPr>
                <w:rFonts w:ascii="Sylfaen" w:hAnsi="Sylfaen"/>
                <w:sz w:val="20"/>
                <w:szCs w:val="24"/>
              </w:rPr>
            </w:pPr>
            <w:r w:rsidRPr="00FA5350">
              <w:rPr>
                <w:rFonts w:ascii="Sylfaen" w:hAnsi="Sylfaen"/>
                <w:sz w:val="20"/>
                <w:szCs w:val="24"/>
              </w:rPr>
              <w:t>6</w:t>
            </w:r>
          </w:p>
        </w:tc>
      </w:tr>
      <w:tr w:rsidR="00987979" w:rsidRPr="00FA5350" w14:paraId="76008D95" w14:textId="77777777" w:rsidTr="00FA5350">
        <w:trPr>
          <w:jc w:val="center"/>
        </w:trPr>
        <w:tc>
          <w:tcPr>
            <w:tcW w:w="385"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779A5FC2" w14:textId="77777777" w:rsidR="00987979" w:rsidRPr="00FA5350" w:rsidRDefault="00987979" w:rsidP="0052304A">
            <w:pPr>
              <w:widowControl w:val="0"/>
              <w:spacing w:after="120" w:line="240" w:lineRule="auto"/>
              <w:jc w:val="center"/>
              <w:rPr>
                <w:rFonts w:ascii="Sylfaen" w:hAnsi="Sylfaen"/>
                <w:sz w:val="20"/>
                <w:szCs w:val="24"/>
                <w:highlight w:val="yellow"/>
              </w:rPr>
            </w:pPr>
            <w:r w:rsidRPr="00FA5350">
              <w:rPr>
                <w:rFonts w:ascii="Sylfaen" w:hAnsi="Sylfaen"/>
                <w:sz w:val="20"/>
                <w:szCs w:val="24"/>
              </w:rPr>
              <w:t>1</w:t>
            </w:r>
          </w:p>
        </w:tc>
        <w:tc>
          <w:tcPr>
            <w:tcW w:w="4615" w:type="pct"/>
            <w:gridSpan w:val="5"/>
            <w:tcBorders>
              <w:top w:val="single" w:sz="4" w:space="0" w:color="auto"/>
              <w:left w:val="single" w:sz="4" w:space="0" w:color="auto"/>
              <w:bottom w:val="single" w:sz="4" w:space="0" w:color="auto"/>
              <w:right w:val="single" w:sz="4" w:space="0" w:color="auto"/>
            </w:tcBorders>
            <w:vAlign w:val="center"/>
          </w:tcPr>
          <w:p w14:paraId="78587EAC" w14:textId="77777777" w:rsidR="00987979" w:rsidRPr="00FA5350" w:rsidRDefault="00987979" w:rsidP="0052304A">
            <w:pPr>
              <w:widowControl w:val="0"/>
              <w:spacing w:after="120" w:line="240" w:lineRule="auto"/>
              <w:jc w:val="center"/>
              <w:rPr>
                <w:rFonts w:ascii="Sylfaen" w:hAnsi="Sylfaen"/>
                <w:sz w:val="20"/>
                <w:szCs w:val="24"/>
              </w:rPr>
            </w:pPr>
            <w:r w:rsidRPr="00FA5350">
              <w:rPr>
                <w:rFonts w:ascii="Sylfaen" w:hAnsi="Sylfaen"/>
                <w:sz w:val="20"/>
                <w:szCs w:val="24"/>
              </w:rPr>
              <w:t>Արտադրողների ռեեստրում տեղեկությունների ներառում (P.SS.15.PRC.001)</w:t>
            </w:r>
          </w:p>
        </w:tc>
      </w:tr>
      <w:tr w:rsidR="00987979" w:rsidRPr="00FA5350" w14:paraId="4C08A080" w14:textId="77777777" w:rsidTr="00FA5350">
        <w:trPr>
          <w:jc w:val="center"/>
        </w:trPr>
        <w:tc>
          <w:tcPr>
            <w:tcW w:w="385" w:type="pct"/>
            <w:tcBorders>
              <w:top w:val="single" w:sz="4" w:space="0" w:color="auto"/>
              <w:left w:val="single" w:sz="4" w:space="0" w:color="auto"/>
              <w:bottom w:val="single" w:sz="4" w:space="0" w:color="auto"/>
              <w:right w:val="single" w:sz="4" w:space="0" w:color="auto"/>
            </w:tcBorders>
            <w:tcMar>
              <w:top w:w="85" w:type="dxa"/>
              <w:bottom w:w="85" w:type="dxa"/>
            </w:tcMar>
          </w:tcPr>
          <w:p w14:paraId="0E448C23" w14:textId="77777777" w:rsidR="00987979" w:rsidRPr="00FA5350" w:rsidRDefault="00987979" w:rsidP="00FA5350">
            <w:pPr>
              <w:widowControl w:val="0"/>
              <w:spacing w:after="120" w:line="240" w:lineRule="auto"/>
              <w:rPr>
                <w:rFonts w:ascii="Sylfaen" w:hAnsi="Sylfaen"/>
                <w:sz w:val="20"/>
                <w:szCs w:val="24"/>
                <w:highlight w:val="yellow"/>
              </w:rPr>
            </w:pPr>
            <w:r w:rsidRPr="00FA5350">
              <w:rPr>
                <w:rFonts w:ascii="Sylfaen" w:hAnsi="Sylfaen"/>
                <w:sz w:val="20"/>
                <w:szCs w:val="24"/>
              </w:rPr>
              <w:t>1.1.</w:t>
            </w:r>
          </w:p>
        </w:tc>
        <w:tc>
          <w:tcPr>
            <w:tcW w:w="1036" w:type="pct"/>
            <w:tcBorders>
              <w:top w:val="single" w:sz="4" w:space="0" w:color="auto"/>
              <w:left w:val="single" w:sz="4" w:space="0" w:color="auto"/>
              <w:bottom w:val="single" w:sz="4" w:space="0" w:color="auto"/>
              <w:right w:val="single" w:sz="4" w:space="0" w:color="auto"/>
            </w:tcBorders>
            <w:tcMar>
              <w:top w:w="85" w:type="dxa"/>
              <w:bottom w:w="85" w:type="dxa"/>
            </w:tcMar>
          </w:tcPr>
          <w:p w14:paraId="76C0C9B1" w14:textId="77777777"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Արտադրողների ռեեստրում ներառելու համար տեղեկությունների ներկայացում (P.SS.15.OPR.001)</w:t>
            </w:r>
          </w:p>
          <w:p w14:paraId="5D06873B" w14:textId="77777777"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Արտադրողների ռեեստրում տեղեկությունները ներառելու արդյունքի մասին ծանուցման ստացում (P.SS.15.OPR.003)</w:t>
            </w:r>
          </w:p>
        </w:tc>
        <w:tc>
          <w:tcPr>
            <w:tcW w:w="1084" w:type="pct"/>
            <w:tcBorders>
              <w:top w:val="single" w:sz="4" w:space="0" w:color="auto"/>
              <w:left w:val="single" w:sz="4" w:space="0" w:color="auto"/>
              <w:bottom w:val="single" w:sz="4" w:space="0" w:color="auto"/>
              <w:right w:val="single" w:sz="4" w:space="0" w:color="auto"/>
            </w:tcBorders>
            <w:tcMar>
              <w:top w:w="85" w:type="dxa"/>
              <w:bottom w:w="85" w:type="dxa"/>
            </w:tcMar>
          </w:tcPr>
          <w:p w14:paraId="5E7ECD0E" w14:textId="77777777"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տեղեկություններ արտադրողի մասին (P.SS.15.BEN.001). ներառելու համար տեղեկությունները ներկայացվել են</w:t>
            </w:r>
          </w:p>
        </w:tc>
        <w:tc>
          <w:tcPr>
            <w:tcW w:w="907" w:type="pct"/>
            <w:tcBorders>
              <w:top w:val="single" w:sz="4" w:space="0" w:color="auto"/>
              <w:left w:val="single" w:sz="4" w:space="0" w:color="auto"/>
              <w:bottom w:val="single" w:sz="4" w:space="0" w:color="auto"/>
              <w:right w:val="single" w:sz="4" w:space="0" w:color="auto"/>
            </w:tcBorders>
            <w:tcMar>
              <w:top w:w="85" w:type="dxa"/>
              <w:bottom w:w="85" w:type="dxa"/>
            </w:tcMar>
          </w:tcPr>
          <w:p w14:paraId="418D7E22" w14:textId="27C90B34"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 xml:space="preserve">արտադրողների ռեեստրում ներառելու համար տեղեկությունների ընդունում </w:t>
            </w:r>
            <w:r w:rsidR="00ED7AFC">
              <w:rPr>
                <w:rFonts w:ascii="Sylfaen" w:hAnsi="Sylfaen"/>
                <w:sz w:val="20"/>
                <w:szCs w:val="24"/>
              </w:rPr>
              <w:t>և</w:t>
            </w:r>
            <w:r w:rsidRPr="00FA5350">
              <w:rPr>
                <w:rFonts w:ascii="Sylfaen" w:hAnsi="Sylfaen"/>
                <w:sz w:val="20"/>
                <w:szCs w:val="24"/>
              </w:rPr>
              <w:t xml:space="preserve"> մշակում (P.SS.15.OPR.002)</w:t>
            </w:r>
          </w:p>
        </w:tc>
        <w:tc>
          <w:tcPr>
            <w:tcW w:w="808" w:type="pct"/>
            <w:tcBorders>
              <w:top w:val="single" w:sz="4" w:space="0" w:color="auto"/>
              <w:left w:val="single" w:sz="4" w:space="0" w:color="auto"/>
              <w:bottom w:val="single" w:sz="4" w:space="0" w:color="auto"/>
              <w:right w:val="single" w:sz="4" w:space="0" w:color="auto"/>
            </w:tcBorders>
            <w:tcMar>
              <w:top w:w="85" w:type="dxa"/>
              <w:bottom w:w="85" w:type="dxa"/>
            </w:tcMar>
          </w:tcPr>
          <w:p w14:paraId="6C2CB557" w14:textId="77777777"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տեղեկություններ արտադրողի մասին (P.SS.15.BEN.001). տեղեկությունները ներառվել են</w:t>
            </w:r>
          </w:p>
        </w:tc>
        <w:tc>
          <w:tcPr>
            <w:tcW w:w="781" w:type="pct"/>
            <w:tcBorders>
              <w:top w:val="single" w:sz="4" w:space="0" w:color="auto"/>
              <w:left w:val="single" w:sz="4" w:space="0" w:color="auto"/>
              <w:bottom w:val="single" w:sz="4" w:space="0" w:color="auto"/>
              <w:right w:val="single" w:sz="4" w:space="0" w:color="auto"/>
            </w:tcBorders>
            <w:tcMar>
              <w:top w:w="85" w:type="dxa"/>
              <w:bottom w:w="85" w:type="dxa"/>
            </w:tcMar>
          </w:tcPr>
          <w:p w14:paraId="0A35C664" w14:textId="77777777"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արտադրողների ռեեստրում ներառելու համար տեղեկությունների փոխանցում (P.SS.15.TRN.001)</w:t>
            </w:r>
          </w:p>
        </w:tc>
      </w:tr>
      <w:tr w:rsidR="00987979" w:rsidRPr="00FA5350" w14:paraId="3D2687ED" w14:textId="77777777" w:rsidTr="00FA5350">
        <w:trPr>
          <w:jc w:val="center"/>
        </w:trPr>
        <w:tc>
          <w:tcPr>
            <w:tcW w:w="385"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020234DB" w14:textId="77777777" w:rsidR="00987979" w:rsidRPr="00FA5350" w:rsidRDefault="00987979" w:rsidP="0052304A">
            <w:pPr>
              <w:widowControl w:val="0"/>
              <w:spacing w:after="120" w:line="240" w:lineRule="auto"/>
              <w:jc w:val="center"/>
              <w:rPr>
                <w:rFonts w:ascii="Sylfaen" w:hAnsi="Sylfaen"/>
                <w:sz w:val="20"/>
                <w:szCs w:val="24"/>
                <w:highlight w:val="yellow"/>
              </w:rPr>
            </w:pPr>
            <w:r w:rsidRPr="00FA5350">
              <w:rPr>
                <w:rFonts w:ascii="Sylfaen" w:hAnsi="Sylfaen"/>
                <w:sz w:val="20"/>
                <w:szCs w:val="24"/>
              </w:rPr>
              <w:t>2</w:t>
            </w:r>
          </w:p>
        </w:tc>
        <w:tc>
          <w:tcPr>
            <w:tcW w:w="4615" w:type="pct"/>
            <w:gridSpan w:val="5"/>
            <w:tcBorders>
              <w:top w:val="single" w:sz="4" w:space="0" w:color="auto"/>
              <w:left w:val="single" w:sz="4" w:space="0" w:color="auto"/>
              <w:bottom w:val="single" w:sz="4" w:space="0" w:color="auto"/>
              <w:right w:val="single" w:sz="4" w:space="0" w:color="auto"/>
            </w:tcBorders>
            <w:vAlign w:val="center"/>
          </w:tcPr>
          <w:p w14:paraId="29B26DAE" w14:textId="77777777" w:rsidR="00987979" w:rsidRPr="00FA5350" w:rsidRDefault="00987979" w:rsidP="0052304A">
            <w:pPr>
              <w:widowControl w:val="0"/>
              <w:spacing w:after="120" w:line="240" w:lineRule="auto"/>
              <w:jc w:val="center"/>
              <w:rPr>
                <w:rFonts w:ascii="Sylfaen" w:hAnsi="Sylfaen"/>
                <w:sz w:val="20"/>
                <w:szCs w:val="24"/>
              </w:rPr>
            </w:pPr>
            <w:r w:rsidRPr="00FA5350">
              <w:rPr>
                <w:rFonts w:ascii="Sylfaen" w:hAnsi="Sylfaen"/>
                <w:sz w:val="20"/>
                <w:szCs w:val="24"/>
              </w:rPr>
              <w:t>Արտադրողների ռեեստրում տեղեկությունների փոփոխում (P.SS.15.PRC.002)</w:t>
            </w:r>
          </w:p>
        </w:tc>
      </w:tr>
      <w:tr w:rsidR="00987979" w:rsidRPr="00FA5350" w14:paraId="76C3DAEF" w14:textId="77777777" w:rsidTr="00FA5350">
        <w:trPr>
          <w:jc w:val="center"/>
        </w:trPr>
        <w:tc>
          <w:tcPr>
            <w:tcW w:w="385" w:type="pct"/>
            <w:tcBorders>
              <w:top w:val="single" w:sz="4" w:space="0" w:color="auto"/>
              <w:left w:val="single" w:sz="4" w:space="0" w:color="auto"/>
              <w:bottom w:val="single" w:sz="4" w:space="0" w:color="auto"/>
              <w:right w:val="single" w:sz="4" w:space="0" w:color="auto"/>
            </w:tcBorders>
            <w:tcMar>
              <w:top w:w="85" w:type="dxa"/>
              <w:bottom w:w="85" w:type="dxa"/>
            </w:tcMar>
          </w:tcPr>
          <w:p w14:paraId="0A39662B" w14:textId="77777777" w:rsidR="00987979" w:rsidRPr="00FA5350" w:rsidRDefault="00987979" w:rsidP="00FA5350">
            <w:pPr>
              <w:widowControl w:val="0"/>
              <w:spacing w:after="120" w:line="240" w:lineRule="auto"/>
              <w:rPr>
                <w:rFonts w:ascii="Sylfaen" w:hAnsi="Sylfaen"/>
                <w:sz w:val="20"/>
                <w:szCs w:val="24"/>
                <w:highlight w:val="yellow"/>
              </w:rPr>
            </w:pPr>
            <w:r w:rsidRPr="00FA5350">
              <w:rPr>
                <w:rFonts w:ascii="Sylfaen" w:hAnsi="Sylfaen"/>
                <w:sz w:val="20"/>
                <w:szCs w:val="24"/>
              </w:rPr>
              <w:t>2.1</w:t>
            </w:r>
          </w:p>
        </w:tc>
        <w:tc>
          <w:tcPr>
            <w:tcW w:w="1036" w:type="pct"/>
            <w:tcBorders>
              <w:top w:val="single" w:sz="4" w:space="0" w:color="auto"/>
              <w:left w:val="single" w:sz="4" w:space="0" w:color="auto"/>
              <w:bottom w:val="single" w:sz="4" w:space="0" w:color="auto"/>
              <w:right w:val="single" w:sz="4" w:space="0" w:color="auto"/>
            </w:tcBorders>
            <w:tcMar>
              <w:top w:w="85" w:type="dxa"/>
              <w:bottom w:w="85" w:type="dxa"/>
            </w:tcMar>
          </w:tcPr>
          <w:p w14:paraId="571135A5" w14:textId="77777777"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Արտադրողների</w:t>
            </w:r>
            <w:r w:rsidR="00706E35">
              <w:rPr>
                <w:rFonts w:ascii="Sylfaen" w:hAnsi="Sylfaen"/>
                <w:sz w:val="20"/>
                <w:szCs w:val="24"/>
              </w:rPr>
              <w:t xml:space="preserve"> </w:t>
            </w:r>
            <w:r w:rsidRPr="00FA5350">
              <w:rPr>
                <w:rFonts w:ascii="Sylfaen" w:hAnsi="Sylfaen"/>
                <w:sz w:val="20"/>
                <w:szCs w:val="24"/>
              </w:rPr>
              <w:t>ռեեստրում փոփոխություններ կատարելու համար տեղեկությունների ներկայացում (P.SS.15.OPR.005)</w:t>
            </w:r>
          </w:p>
          <w:p w14:paraId="4A43D35B" w14:textId="77777777"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Արտադրողների ռեեստրում տեղեկությունների փոփոխման արդյունքի մասին ծանուցման ստացում (P.SS.15.OPR.007)</w:t>
            </w:r>
          </w:p>
        </w:tc>
        <w:tc>
          <w:tcPr>
            <w:tcW w:w="1084" w:type="pct"/>
            <w:tcBorders>
              <w:top w:val="single" w:sz="4" w:space="0" w:color="auto"/>
              <w:left w:val="single" w:sz="4" w:space="0" w:color="auto"/>
              <w:bottom w:val="single" w:sz="4" w:space="0" w:color="auto"/>
              <w:right w:val="single" w:sz="4" w:space="0" w:color="auto"/>
            </w:tcBorders>
            <w:tcMar>
              <w:top w:w="85" w:type="dxa"/>
              <w:bottom w:w="85" w:type="dxa"/>
            </w:tcMar>
          </w:tcPr>
          <w:p w14:paraId="271030CA" w14:textId="77777777"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տեղեկություններ արտադրողի մասին (P.SS.15.BEN.001). փոփոխություններ կատարելու համար տեղեկությունները ներկայացվել են</w:t>
            </w:r>
          </w:p>
        </w:tc>
        <w:tc>
          <w:tcPr>
            <w:tcW w:w="907" w:type="pct"/>
            <w:tcBorders>
              <w:top w:val="single" w:sz="4" w:space="0" w:color="auto"/>
              <w:left w:val="single" w:sz="4" w:space="0" w:color="auto"/>
              <w:bottom w:val="single" w:sz="4" w:space="0" w:color="auto"/>
              <w:right w:val="single" w:sz="4" w:space="0" w:color="auto"/>
            </w:tcBorders>
            <w:tcMar>
              <w:top w:w="85" w:type="dxa"/>
              <w:bottom w:w="85" w:type="dxa"/>
            </w:tcMar>
          </w:tcPr>
          <w:p w14:paraId="332C69FC" w14:textId="606F14D0"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 xml:space="preserve">արտադրողների ռեեստրում փոփոխություններ կատարելու համար տեղեկությունների ընդունում </w:t>
            </w:r>
            <w:r w:rsidR="00ED7AFC">
              <w:rPr>
                <w:rFonts w:ascii="Sylfaen" w:hAnsi="Sylfaen"/>
                <w:sz w:val="20"/>
                <w:szCs w:val="24"/>
              </w:rPr>
              <w:t>և</w:t>
            </w:r>
            <w:r w:rsidRPr="00FA5350">
              <w:rPr>
                <w:rFonts w:ascii="Sylfaen" w:hAnsi="Sylfaen"/>
                <w:sz w:val="20"/>
                <w:szCs w:val="24"/>
              </w:rPr>
              <w:t xml:space="preserve"> մշակում (P.SS.15.OPR.006)</w:t>
            </w:r>
          </w:p>
        </w:tc>
        <w:tc>
          <w:tcPr>
            <w:tcW w:w="808" w:type="pct"/>
            <w:tcBorders>
              <w:top w:val="single" w:sz="4" w:space="0" w:color="auto"/>
              <w:left w:val="single" w:sz="4" w:space="0" w:color="auto"/>
              <w:bottom w:val="single" w:sz="4" w:space="0" w:color="auto"/>
              <w:right w:val="single" w:sz="4" w:space="0" w:color="auto"/>
            </w:tcBorders>
            <w:tcMar>
              <w:top w:w="85" w:type="dxa"/>
              <w:bottom w:w="85" w:type="dxa"/>
            </w:tcMar>
          </w:tcPr>
          <w:p w14:paraId="49EAAFA7" w14:textId="77777777"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տեղեկություններ արտադրողի մասին (P.SS.15.BEN.001). տեղեկությունները փոփոխվել են</w:t>
            </w:r>
          </w:p>
        </w:tc>
        <w:tc>
          <w:tcPr>
            <w:tcW w:w="781" w:type="pct"/>
            <w:tcBorders>
              <w:top w:val="single" w:sz="4" w:space="0" w:color="auto"/>
              <w:left w:val="single" w:sz="4" w:space="0" w:color="auto"/>
              <w:bottom w:val="single" w:sz="4" w:space="0" w:color="auto"/>
              <w:right w:val="single" w:sz="4" w:space="0" w:color="auto"/>
            </w:tcBorders>
            <w:tcMar>
              <w:top w:w="85" w:type="dxa"/>
              <w:bottom w:w="85" w:type="dxa"/>
            </w:tcMar>
          </w:tcPr>
          <w:p w14:paraId="4B6181F8" w14:textId="77777777"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արտադրողների ռեեստրում փոփոխություններ կատարելու համար տեղեկությունների փոխանցում (P.SS.15.TRN.002)</w:t>
            </w:r>
          </w:p>
        </w:tc>
      </w:tr>
    </w:tbl>
    <w:p w14:paraId="52B30CD7" w14:textId="77777777" w:rsidR="00987979" w:rsidRPr="00987979" w:rsidRDefault="00987979" w:rsidP="00987979">
      <w:pPr>
        <w:widowControl w:val="0"/>
        <w:spacing w:after="160" w:line="360" w:lineRule="auto"/>
        <w:jc w:val="center"/>
        <w:rPr>
          <w:rFonts w:ascii="Sylfaen" w:hAnsi="Sylfaen"/>
          <w:sz w:val="24"/>
          <w:szCs w:val="24"/>
        </w:rPr>
      </w:pPr>
    </w:p>
    <w:p w14:paraId="3A00846C" w14:textId="77777777" w:rsidR="00987979" w:rsidRPr="00987979" w:rsidRDefault="00987979" w:rsidP="00987979">
      <w:pPr>
        <w:widowControl w:val="0"/>
        <w:spacing w:after="160" w:line="360" w:lineRule="auto"/>
        <w:jc w:val="center"/>
        <w:rPr>
          <w:rFonts w:ascii="Sylfaen" w:hAnsi="Sylfaen"/>
          <w:sz w:val="24"/>
          <w:szCs w:val="24"/>
        </w:rPr>
        <w:sectPr w:rsidR="00987979" w:rsidRPr="00987979" w:rsidSect="00C1694A">
          <w:pgSz w:w="16839" w:h="11907" w:code="9"/>
          <w:pgMar w:top="1418" w:right="1418" w:bottom="1418" w:left="1418" w:header="0" w:footer="661" w:gutter="0"/>
          <w:cols w:space="708"/>
          <w:noEndnote/>
          <w:docGrid w:linePitch="408"/>
        </w:sectPr>
      </w:pPr>
    </w:p>
    <w:p w14:paraId="40E507CA" w14:textId="77777777" w:rsidR="00987979" w:rsidRPr="00987979" w:rsidRDefault="00987979" w:rsidP="00987979">
      <w:pPr>
        <w:widowControl w:val="0"/>
        <w:spacing w:after="160" w:line="360" w:lineRule="auto"/>
        <w:jc w:val="center"/>
        <w:rPr>
          <w:rFonts w:ascii="Sylfaen" w:hAnsi="Sylfaen"/>
          <w:sz w:val="24"/>
          <w:szCs w:val="24"/>
        </w:rPr>
      </w:pPr>
      <w:r w:rsidRPr="00987979">
        <w:rPr>
          <w:rFonts w:ascii="Sylfaen" w:hAnsi="Sylfaen"/>
          <w:sz w:val="24"/>
          <w:szCs w:val="24"/>
        </w:rPr>
        <w:t xml:space="preserve">2. Տեղեկատվական փոխգործակցությունը լիազորված մարմինների պահանջով արտադրողների ռեեստրից տեղեկություններ ստանալիս </w:t>
      </w:r>
    </w:p>
    <w:p w14:paraId="2D68A115" w14:textId="61FAF82A" w:rsidR="00987979" w:rsidRPr="00987979" w:rsidRDefault="00987979" w:rsidP="0052304A">
      <w:pPr>
        <w:widowControl w:val="0"/>
        <w:tabs>
          <w:tab w:val="left" w:pos="1134"/>
        </w:tabs>
        <w:spacing w:after="160" w:line="360" w:lineRule="auto"/>
        <w:ind w:firstLine="567"/>
        <w:jc w:val="both"/>
        <w:rPr>
          <w:rFonts w:ascii="Sylfaen" w:hAnsi="Sylfaen"/>
          <w:sz w:val="24"/>
          <w:szCs w:val="24"/>
        </w:rPr>
      </w:pPr>
      <w:r w:rsidRPr="00987979">
        <w:rPr>
          <w:rFonts w:ascii="Sylfaen" w:hAnsi="Sylfaen"/>
          <w:sz w:val="24"/>
          <w:szCs w:val="24"/>
        </w:rPr>
        <w:t>13.</w:t>
      </w:r>
      <w:r w:rsidR="0052304A" w:rsidRPr="0052304A">
        <w:rPr>
          <w:rFonts w:ascii="Sylfaen" w:hAnsi="Sylfaen"/>
          <w:sz w:val="24"/>
          <w:szCs w:val="24"/>
        </w:rPr>
        <w:tab/>
      </w:r>
      <w:r w:rsidRPr="00987979">
        <w:rPr>
          <w:rFonts w:ascii="Sylfaen" w:hAnsi="Sylfaen"/>
          <w:sz w:val="24"/>
          <w:szCs w:val="24"/>
        </w:rPr>
        <w:t>Լիազորված մարմինների պահանջով արտադրողների ռեեստրը ձ</w:t>
      </w:r>
      <w:r w:rsidR="00ED7AFC">
        <w:rPr>
          <w:rFonts w:ascii="Sylfaen" w:hAnsi="Sylfaen"/>
          <w:sz w:val="24"/>
          <w:szCs w:val="24"/>
        </w:rPr>
        <w:t>և</w:t>
      </w:r>
      <w:r w:rsidRPr="00987979">
        <w:rPr>
          <w:rFonts w:ascii="Sylfaen" w:hAnsi="Sylfaen"/>
          <w:sz w:val="24"/>
          <w:szCs w:val="24"/>
        </w:rPr>
        <w:t xml:space="preserve">ավորելիս </w:t>
      </w:r>
      <w:r w:rsidR="00ED7AFC">
        <w:rPr>
          <w:rFonts w:ascii="Sylfaen" w:hAnsi="Sylfaen"/>
          <w:sz w:val="24"/>
          <w:szCs w:val="24"/>
        </w:rPr>
        <w:t>և</w:t>
      </w:r>
      <w:r w:rsidRPr="00987979">
        <w:rPr>
          <w:rFonts w:ascii="Sylfaen" w:hAnsi="Sylfaen"/>
          <w:sz w:val="24"/>
          <w:szCs w:val="24"/>
        </w:rPr>
        <w:t xml:space="preserve"> վարելիս ընդհանուր գործընթացի տրանզակցիաների կատարման սխեման ներկայացված է 3-րդ նկարում։ Ընդհանուր գործընթացի յուրաքանչյուր ընթացակարգի համար 3-րդ աղյուսակում բերված է ընդհանուր գործընթացի գործառնությունների, տեղեկատվական օբյեկտների միջանկյալ </w:t>
      </w:r>
      <w:r w:rsidR="00ED7AFC">
        <w:rPr>
          <w:rFonts w:ascii="Sylfaen" w:hAnsi="Sylfaen"/>
          <w:sz w:val="24"/>
          <w:szCs w:val="24"/>
        </w:rPr>
        <w:t>և</w:t>
      </w:r>
      <w:r w:rsidRPr="00987979">
        <w:rPr>
          <w:rFonts w:ascii="Sylfaen" w:hAnsi="Sylfaen"/>
          <w:sz w:val="24"/>
          <w:szCs w:val="24"/>
        </w:rPr>
        <w:t xml:space="preserve"> վերջնական վիճակների ու ընդհանուր գործընթացի տրանզակցիաների միջ</w:t>
      </w:r>
      <w:r w:rsidR="00ED7AFC">
        <w:rPr>
          <w:rFonts w:ascii="Sylfaen" w:hAnsi="Sylfaen"/>
          <w:sz w:val="24"/>
          <w:szCs w:val="24"/>
        </w:rPr>
        <w:t>և</w:t>
      </w:r>
      <w:r w:rsidRPr="00987979">
        <w:rPr>
          <w:rFonts w:ascii="Sylfaen" w:hAnsi="Sylfaen"/>
          <w:sz w:val="24"/>
          <w:szCs w:val="24"/>
        </w:rPr>
        <w:t xml:space="preserve"> կապը:</w:t>
      </w:r>
    </w:p>
    <w:p w14:paraId="21F86E29" w14:textId="77777777" w:rsidR="00987979" w:rsidRPr="00FA5350" w:rsidRDefault="00000000" w:rsidP="0052304A">
      <w:pPr>
        <w:widowControl w:val="0"/>
        <w:spacing w:after="160" w:line="360" w:lineRule="auto"/>
        <w:jc w:val="center"/>
        <w:rPr>
          <w:rFonts w:ascii="Sylfaen" w:hAnsi="Sylfaen"/>
          <w:sz w:val="20"/>
          <w:szCs w:val="24"/>
        </w:rPr>
      </w:pPr>
      <w:r>
        <w:rPr>
          <w:rFonts w:ascii="Sylfaen" w:hAnsi="Sylfaen"/>
          <w:noProof/>
          <w:sz w:val="24"/>
          <w:szCs w:val="24"/>
          <w:lang w:val="en-US" w:eastAsia="en-US" w:bidi="ar-SA"/>
        </w:rPr>
        <w:pict w14:anchorId="6C5C0DAC">
          <v:group id="_x0000_s1277" style="position:absolute;left:0;text-align:left;margin-left:12.05pt;margin-top:3.7pt;width:437.55pt;height:382.5pt;z-index:251939840" coordorigin="1659,5605" coordsize="8751,7650">
            <v:rect id="_x0000_s1139" style="position:absolute;left:1659;top:5605;width:2546;height:405" stroked="f">
              <v:textbox style="mso-next-textbox:#_x0000_s1139">
                <w:txbxContent>
                  <w:p w14:paraId="563B942C" w14:textId="77777777" w:rsidR="002C6ECD" w:rsidRPr="002170EE" w:rsidRDefault="002C6ECD" w:rsidP="00987979">
                    <w:pPr>
                      <w:jc w:val="center"/>
                      <w:rPr>
                        <w:rFonts w:ascii="Sylfaen" w:hAnsi="Sylfaen"/>
                        <w:sz w:val="14"/>
                        <w:szCs w:val="14"/>
                      </w:rPr>
                    </w:pPr>
                    <w:r w:rsidRPr="002170EE">
                      <w:rPr>
                        <w:rFonts w:ascii="Sylfaen" w:hAnsi="Sylfaen"/>
                        <w:sz w:val="14"/>
                        <w:szCs w:val="14"/>
                      </w:rPr>
                      <w:t>։Տեղեկություններին տիրապետողը</w:t>
                    </w:r>
                  </w:p>
                </w:txbxContent>
              </v:textbox>
            </v:rect>
            <v:rect id="_x0000_s1140" style="position:absolute;left:1786;top:6625;width:8504;height:420" stroked="f">
              <v:textbox style="mso-next-textbox:#_x0000_s1140">
                <w:txbxContent>
                  <w:p w14:paraId="720AA5F1" w14:textId="77777777" w:rsidR="002C6ECD" w:rsidRPr="002170EE" w:rsidRDefault="002C6ECD" w:rsidP="00987979">
                    <w:pPr>
                      <w:rPr>
                        <w:rFonts w:ascii="Sylfaen" w:hAnsi="Sylfaen"/>
                        <w:sz w:val="14"/>
                        <w:szCs w:val="14"/>
                      </w:rPr>
                    </w:pPr>
                    <w:r w:rsidRPr="002170EE">
                      <w:rPr>
                        <w:rFonts w:ascii="Sylfaen" w:hAnsi="Sylfaen"/>
                        <w:sz w:val="14"/>
                        <w:szCs w:val="14"/>
                      </w:rPr>
                      <w:t>[արտադրողների ռեեստրի թարմացման ամսաթվի և ժամի մասին տեղեկություններ են հարցվել]</w:t>
                    </w:r>
                  </w:p>
                </w:txbxContent>
              </v:textbox>
            </v:rect>
            <v:rect id="_x0000_s1141" style="position:absolute;left:1912;top:11995;width:6601;height:465" stroked="f">
              <v:textbox style="mso-next-textbox:#_x0000_s1141">
                <w:txbxContent>
                  <w:p w14:paraId="44CFB2A4" w14:textId="77777777" w:rsidR="002C6ECD" w:rsidRPr="002170EE" w:rsidRDefault="002C6ECD" w:rsidP="00987979">
                    <w:pPr>
                      <w:rPr>
                        <w:rFonts w:ascii="Sylfaen" w:hAnsi="Sylfaen"/>
                        <w:sz w:val="14"/>
                        <w:szCs w:val="14"/>
                      </w:rPr>
                    </w:pPr>
                    <w:r w:rsidRPr="002170EE">
                      <w:rPr>
                        <w:rFonts w:ascii="Sylfaen" w:hAnsi="Sylfaen"/>
                        <w:sz w:val="14"/>
                        <w:szCs w:val="14"/>
                      </w:rPr>
                      <w:t>[արտադրողների ռեեստրից փոփոխված տեղեկություններ են հարցվել]</w:t>
                    </w:r>
                  </w:p>
                </w:txbxContent>
              </v:textbox>
            </v:rect>
            <v:rect id="_x0000_s1142" style="position:absolute;left:8513;top:5605;width:1777;height:375" stroked="f">
              <v:textbox style="mso-next-textbox:#_x0000_s1142">
                <w:txbxContent>
                  <w:p w14:paraId="2FDC2701" w14:textId="77777777" w:rsidR="002C6ECD" w:rsidRPr="002170EE" w:rsidRDefault="002C6ECD" w:rsidP="00987979">
                    <w:pPr>
                      <w:jc w:val="center"/>
                      <w:rPr>
                        <w:rFonts w:ascii="Sylfaen" w:hAnsi="Sylfaen"/>
                        <w:sz w:val="14"/>
                        <w:szCs w:val="14"/>
                      </w:rPr>
                    </w:pPr>
                    <w:r w:rsidRPr="002170EE">
                      <w:rPr>
                        <w:rFonts w:ascii="Sylfaen" w:hAnsi="Sylfaen"/>
                        <w:sz w:val="14"/>
                        <w:szCs w:val="14"/>
                      </w:rPr>
                      <w:t>:Համակարգողը</w:t>
                    </w:r>
                  </w:p>
                </w:txbxContent>
              </v:textbox>
            </v:rect>
            <v:rect id="_x0000_s1143" style="position:absolute;left:4815;top:10195;width:2565;height:510" stroked="f">
              <v:textbox style="mso-next-textbox:#_x0000_s1143">
                <w:txbxContent>
                  <w:p w14:paraId="0F87DD31" w14:textId="77777777" w:rsidR="002C6ECD" w:rsidRPr="002170EE" w:rsidRDefault="002C6ECD" w:rsidP="00987979">
                    <w:pPr>
                      <w:jc w:val="center"/>
                      <w:rPr>
                        <w:rFonts w:ascii="Sylfaen" w:hAnsi="Sylfaen"/>
                        <w:sz w:val="14"/>
                        <w:szCs w:val="14"/>
                      </w:rPr>
                    </w:pPr>
                    <w:r w:rsidRPr="002170EE">
                      <w:rPr>
                        <w:rFonts w:ascii="Sylfaen" w:hAnsi="Sylfaen"/>
                        <w:sz w:val="14"/>
                        <w:szCs w:val="14"/>
                      </w:rPr>
                      <w:t>(P.SS.15.TRN.004)</w:t>
                    </w:r>
                  </w:p>
                </w:txbxContent>
              </v:textbox>
            </v:rect>
            <v:rect id="_x0000_s1144" style="position:absolute;left:3168;top:12845;width:4792;height:410" stroked="f">
              <v:textbox style="mso-next-textbox:#_x0000_s1144">
                <w:txbxContent>
                  <w:p w14:paraId="4D5E3EE5" w14:textId="77777777" w:rsidR="002C6ECD" w:rsidRPr="002170EE" w:rsidRDefault="002C6ECD" w:rsidP="00987979">
                    <w:pPr>
                      <w:jc w:val="center"/>
                      <w:rPr>
                        <w:rFonts w:ascii="Sylfaen" w:hAnsi="Sylfaen"/>
                        <w:sz w:val="14"/>
                        <w:szCs w:val="14"/>
                      </w:rPr>
                    </w:pPr>
                    <w:r w:rsidRPr="002170EE">
                      <w:rPr>
                        <w:rFonts w:ascii="Sylfaen" w:hAnsi="Sylfaen"/>
                        <w:sz w:val="14"/>
                        <w:szCs w:val="14"/>
                      </w:rPr>
                      <w:t>տեղեկությունների ստացում</w:t>
                    </w:r>
                    <w:r w:rsidRPr="002170EE">
                      <w:rPr>
                        <w:rFonts w:ascii="Sylfaen" w:hAnsi="Sylfaen"/>
                        <w:sz w:val="14"/>
                        <w:szCs w:val="14"/>
                        <w:lang w:val="en-US"/>
                      </w:rPr>
                      <w:t xml:space="preserve"> </w:t>
                    </w:r>
                    <w:r w:rsidRPr="002170EE">
                      <w:rPr>
                        <w:rFonts w:ascii="Sylfaen" w:hAnsi="Sylfaen"/>
                        <w:sz w:val="14"/>
                        <w:szCs w:val="14"/>
                      </w:rPr>
                      <w:t>(P.SS.15.TRN.005)</w:t>
                    </w:r>
                  </w:p>
                  <w:p w14:paraId="339FC437" w14:textId="77777777" w:rsidR="002C6ECD" w:rsidRPr="002170EE" w:rsidRDefault="002C6ECD" w:rsidP="00987979">
                    <w:pPr>
                      <w:rPr>
                        <w:sz w:val="14"/>
                        <w:szCs w:val="14"/>
                        <w:lang w:val="en-US"/>
                      </w:rPr>
                    </w:pPr>
                  </w:p>
                </w:txbxContent>
              </v:textbox>
            </v:rect>
            <v:rect id="_x0000_s1145" style="position:absolute;left:3456;top:9775;width:5207;height:345" stroked="f">
              <v:textbox style="mso-next-textbox:#_x0000_s1145">
                <w:txbxContent>
                  <w:p w14:paraId="474B582A" w14:textId="77777777" w:rsidR="002C6ECD" w:rsidRPr="002170EE" w:rsidRDefault="002C6ECD" w:rsidP="00987979">
                    <w:pPr>
                      <w:jc w:val="center"/>
                      <w:rPr>
                        <w:rFonts w:ascii="Sylfaen" w:hAnsi="Sylfaen"/>
                        <w:sz w:val="14"/>
                        <w:szCs w:val="14"/>
                      </w:rPr>
                    </w:pPr>
                    <w:r w:rsidRPr="002170EE">
                      <w:rPr>
                        <w:rFonts w:ascii="Sylfaen" w:hAnsi="Sylfaen"/>
                        <w:sz w:val="14"/>
                        <w:szCs w:val="14"/>
                      </w:rPr>
                      <w:t>Արտադրողների ռեեստրից տեղեկությունների ստացում</w:t>
                    </w:r>
                  </w:p>
                </w:txbxContent>
              </v:textbox>
            </v:rect>
            <v:rect id="_x0000_s1146" style="position:absolute;left:1912;top:9235;width:6443;height:540" stroked="f">
              <v:textbox style="mso-next-textbox:#_x0000_s1146">
                <w:txbxContent>
                  <w:p w14:paraId="0BC56CB2" w14:textId="77777777" w:rsidR="002C6ECD" w:rsidRPr="002170EE" w:rsidRDefault="002C6ECD" w:rsidP="00987979">
                    <w:pPr>
                      <w:rPr>
                        <w:rFonts w:ascii="Sylfaen" w:hAnsi="Sylfaen"/>
                        <w:sz w:val="14"/>
                        <w:szCs w:val="14"/>
                      </w:rPr>
                    </w:pPr>
                    <w:r w:rsidRPr="002170EE">
                      <w:rPr>
                        <w:rFonts w:ascii="Sylfaen" w:hAnsi="Sylfaen"/>
                        <w:sz w:val="14"/>
                        <w:szCs w:val="14"/>
                      </w:rPr>
                      <w:t>[արտադրողների ռեեստրից տեղեկություններ են հարցվել]</w:t>
                    </w:r>
                  </w:p>
                </w:txbxContent>
              </v:textbox>
            </v:rect>
            <v:rect id="_x0000_s1147" style="position:absolute;left:3698;top:7557;width:4657;height:568" stroked="f">
              <v:textbox style="mso-next-textbox:#_x0000_s1147">
                <w:txbxContent>
                  <w:p w14:paraId="6429F991" w14:textId="77777777" w:rsidR="002C6ECD" w:rsidRPr="002170EE" w:rsidRDefault="002C6ECD" w:rsidP="00987979">
                    <w:pPr>
                      <w:jc w:val="center"/>
                      <w:rPr>
                        <w:rFonts w:ascii="Sylfaen" w:hAnsi="Sylfaen"/>
                        <w:sz w:val="14"/>
                        <w:szCs w:val="14"/>
                      </w:rPr>
                    </w:pPr>
                    <w:r w:rsidRPr="002170EE">
                      <w:rPr>
                        <w:rFonts w:ascii="Sylfaen" w:hAnsi="Sylfaen"/>
                        <w:sz w:val="14"/>
                        <w:szCs w:val="14"/>
                      </w:rPr>
                      <w:t>Արտադրողների ռեեստրի</w:t>
                    </w:r>
                  </w:p>
                </w:txbxContent>
              </v:textbox>
            </v:rect>
            <v:rect id="_x0000_s1148" style="position:absolute;left:3168;top:7150;width:7242;height:330" stroked="f">
              <v:textbox style="mso-next-textbox:#_x0000_s1148">
                <w:txbxContent>
                  <w:p w14:paraId="0385A6B4" w14:textId="77777777" w:rsidR="002C6ECD" w:rsidRPr="002170EE" w:rsidRDefault="002C6ECD" w:rsidP="00987979">
                    <w:pPr>
                      <w:rPr>
                        <w:rFonts w:ascii="Sylfaen" w:hAnsi="Sylfaen"/>
                        <w:sz w:val="14"/>
                        <w:szCs w:val="14"/>
                      </w:rPr>
                    </w:pPr>
                    <w:r w:rsidRPr="002170EE">
                      <w:rPr>
                        <w:rFonts w:ascii="Sylfaen" w:hAnsi="Sylfaen"/>
                        <w:sz w:val="14"/>
                        <w:szCs w:val="14"/>
                      </w:rPr>
                      <w:t>թարմացման ամսաթվի և ժամի մասին տեղեկությունների ստացում (P.SS.15.PRC.003)</w:t>
                    </w:r>
                  </w:p>
                </w:txbxContent>
              </v:textbox>
            </v:rect>
            <v:rect id="_x0000_s1149" style="position:absolute;left:3548;top:12460;width:5173;height:327" stroked="f">
              <v:textbox style="mso-next-textbox:#_x0000_s1149">
                <w:txbxContent>
                  <w:p w14:paraId="264680B1" w14:textId="77777777" w:rsidR="002C6ECD" w:rsidRPr="002170EE" w:rsidRDefault="002C6ECD" w:rsidP="00987979">
                    <w:pPr>
                      <w:jc w:val="center"/>
                      <w:rPr>
                        <w:rFonts w:ascii="Sylfaen" w:hAnsi="Sylfaen"/>
                        <w:sz w:val="14"/>
                        <w:szCs w:val="14"/>
                      </w:rPr>
                    </w:pPr>
                    <w:r w:rsidRPr="002170EE">
                      <w:rPr>
                        <w:rFonts w:ascii="Sylfaen" w:hAnsi="Sylfaen"/>
                        <w:sz w:val="14"/>
                        <w:szCs w:val="14"/>
                      </w:rPr>
                      <w:t xml:space="preserve">Արտադրողների ռեեստրից փոփոխված </w:t>
                    </w:r>
                  </w:p>
                </w:txbxContent>
              </v:textbox>
            </v:rect>
          </v:group>
        </w:pict>
      </w:r>
      <w:r w:rsidR="00987979" w:rsidRPr="00987979">
        <w:rPr>
          <w:rFonts w:ascii="Sylfaen" w:hAnsi="Sylfaen"/>
          <w:sz w:val="24"/>
          <w:szCs w:val="24"/>
        </w:rPr>
        <w:object w:dxaOrig="9230" w:dyaOrig="8721" w14:anchorId="228576EC">
          <v:shape id="_x0000_i1038" type="#_x0000_t75" style="width:460.5pt;height:435pt" o:ole="">
            <v:imagedata r:id="rId38" o:title=""/>
          </v:shape>
          <o:OLEObject Type="Embed" ProgID="Visio.Drawing.15" ShapeID="_x0000_i1038" DrawAspect="Content" ObjectID="_1766396161" r:id="rId39"/>
        </w:object>
      </w:r>
      <w:r w:rsidR="00987979" w:rsidRPr="00FA5350">
        <w:rPr>
          <w:rFonts w:ascii="Sylfaen" w:hAnsi="Sylfaen"/>
          <w:sz w:val="20"/>
          <w:szCs w:val="24"/>
        </w:rPr>
        <w:t>Նկ. 3. Լիազորված մարմինների պահանջով արտադրողների ռեեստրից տեղեկություններ ստանալիս ընդհանուր գործընթացի տրանզակցիաների կատարման սխեման</w:t>
      </w:r>
    </w:p>
    <w:p w14:paraId="52A6D1F7" w14:textId="77777777" w:rsidR="00987979" w:rsidRPr="00987979" w:rsidRDefault="00987979" w:rsidP="00987979">
      <w:pPr>
        <w:widowControl w:val="0"/>
        <w:spacing w:after="160" w:line="360" w:lineRule="auto"/>
        <w:rPr>
          <w:rFonts w:ascii="Sylfaen" w:hAnsi="Sylfaen"/>
          <w:sz w:val="24"/>
          <w:szCs w:val="24"/>
        </w:rPr>
        <w:sectPr w:rsidR="00987979" w:rsidRPr="00987979" w:rsidSect="00C1694A">
          <w:pgSz w:w="11907" w:h="16839" w:code="9"/>
          <w:pgMar w:top="1418" w:right="1418" w:bottom="1418" w:left="1418" w:header="0" w:footer="623" w:gutter="0"/>
          <w:cols w:space="708"/>
          <w:noEndnote/>
          <w:docGrid w:linePitch="408"/>
        </w:sectPr>
      </w:pPr>
    </w:p>
    <w:p w14:paraId="64D1DDF9" w14:textId="77777777" w:rsidR="00987979" w:rsidRPr="00987979" w:rsidRDefault="00987979" w:rsidP="00987979">
      <w:pPr>
        <w:widowControl w:val="0"/>
        <w:spacing w:after="160" w:line="360" w:lineRule="auto"/>
        <w:jc w:val="right"/>
        <w:rPr>
          <w:rFonts w:ascii="Sylfaen" w:hAnsi="Sylfaen"/>
          <w:sz w:val="24"/>
          <w:szCs w:val="24"/>
        </w:rPr>
      </w:pPr>
      <w:r w:rsidRPr="00987979">
        <w:rPr>
          <w:rFonts w:ascii="Sylfaen" w:hAnsi="Sylfaen"/>
          <w:sz w:val="24"/>
          <w:szCs w:val="24"/>
        </w:rPr>
        <w:t>Աղյուսակ 3</w:t>
      </w:r>
    </w:p>
    <w:p w14:paraId="623D9337" w14:textId="77777777" w:rsidR="00987979" w:rsidRPr="00987979" w:rsidRDefault="00987979" w:rsidP="00987979">
      <w:pPr>
        <w:widowControl w:val="0"/>
        <w:spacing w:after="160" w:line="360" w:lineRule="auto"/>
        <w:jc w:val="center"/>
        <w:rPr>
          <w:rFonts w:ascii="Sylfaen" w:hAnsi="Sylfaen"/>
          <w:sz w:val="24"/>
          <w:szCs w:val="24"/>
        </w:rPr>
      </w:pPr>
      <w:r w:rsidRPr="00987979">
        <w:rPr>
          <w:rFonts w:ascii="Sylfaen" w:hAnsi="Sylfaen"/>
          <w:sz w:val="24"/>
          <w:szCs w:val="24"/>
        </w:rPr>
        <w:t>Լիազորված մարմինների պահանջով արտադրողների ռեեստրից տեղեկություններ ստանալիս ընդհանուր գործընթացի տրանզակցիաների ցանկը</w:t>
      </w:r>
    </w:p>
    <w:tbl>
      <w:tblPr>
        <w:tblW w:w="14925" w:type="dxa"/>
        <w:jc w:val="center"/>
        <w:tblLayout w:type="fixed"/>
        <w:tblLook w:val="04A0" w:firstRow="1" w:lastRow="0" w:firstColumn="1" w:lastColumn="0" w:noHBand="0" w:noVBand="1"/>
      </w:tblPr>
      <w:tblGrid>
        <w:gridCol w:w="1203"/>
        <w:gridCol w:w="2988"/>
        <w:gridCol w:w="3248"/>
        <w:gridCol w:w="2719"/>
        <w:gridCol w:w="2421"/>
        <w:gridCol w:w="2346"/>
      </w:tblGrid>
      <w:tr w:rsidR="00987979" w:rsidRPr="00FA5350" w14:paraId="2045AF41" w14:textId="77777777" w:rsidTr="0052304A">
        <w:trPr>
          <w:tblHeader/>
          <w:jc w:val="center"/>
        </w:trPr>
        <w:tc>
          <w:tcPr>
            <w:tcW w:w="403"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6F458530" w14:textId="77777777" w:rsidR="00987979" w:rsidRPr="00FA5350" w:rsidRDefault="00987979" w:rsidP="00FA5350">
            <w:pPr>
              <w:widowControl w:val="0"/>
              <w:spacing w:after="120" w:line="240" w:lineRule="auto"/>
              <w:jc w:val="center"/>
              <w:rPr>
                <w:rFonts w:ascii="Sylfaen" w:hAnsi="Sylfaen"/>
                <w:sz w:val="20"/>
                <w:szCs w:val="24"/>
              </w:rPr>
            </w:pPr>
            <w:r w:rsidRPr="00FA5350">
              <w:rPr>
                <w:rFonts w:ascii="Sylfaen" w:hAnsi="Sylfaen"/>
                <w:sz w:val="20"/>
                <w:szCs w:val="24"/>
              </w:rPr>
              <w:t>Համարը՝ ը/կ</w:t>
            </w:r>
          </w:p>
        </w:tc>
        <w:tc>
          <w:tcPr>
            <w:tcW w:w="1001" w:type="pct"/>
            <w:tcBorders>
              <w:top w:val="single" w:sz="4" w:space="0" w:color="auto"/>
              <w:left w:val="single" w:sz="4" w:space="0" w:color="auto"/>
              <w:bottom w:val="single" w:sz="4" w:space="0" w:color="auto"/>
              <w:right w:val="single" w:sz="4" w:space="0" w:color="auto"/>
            </w:tcBorders>
            <w:shd w:val="clear" w:color="auto" w:fill="auto"/>
          </w:tcPr>
          <w:p w14:paraId="591364F8" w14:textId="77777777" w:rsidR="00987979" w:rsidRPr="00FA5350" w:rsidRDefault="00987979" w:rsidP="00FA5350">
            <w:pPr>
              <w:widowControl w:val="0"/>
              <w:spacing w:after="120" w:line="240" w:lineRule="auto"/>
              <w:jc w:val="center"/>
              <w:rPr>
                <w:rFonts w:ascii="Sylfaen" w:hAnsi="Sylfaen"/>
                <w:sz w:val="20"/>
                <w:szCs w:val="24"/>
              </w:rPr>
            </w:pPr>
            <w:r w:rsidRPr="00FA5350">
              <w:rPr>
                <w:rFonts w:ascii="Sylfaen" w:hAnsi="Sylfaen"/>
                <w:sz w:val="20"/>
                <w:szCs w:val="24"/>
              </w:rPr>
              <w:t>Նախաձեռնողի կողմից կատարվող գործառնությունը</w:t>
            </w:r>
          </w:p>
        </w:tc>
        <w:tc>
          <w:tcPr>
            <w:tcW w:w="1088"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58155289" w14:textId="77777777" w:rsidR="00987979" w:rsidRPr="00FA5350" w:rsidRDefault="00987979" w:rsidP="00FA5350">
            <w:pPr>
              <w:widowControl w:val="0"/>
              <w:spacing w:after="120" w:line="240" w:lineRule="auto"/>
              <w:jc w:val="center"/>
              <w:rPr>
                <w:rFonts w:ascii="Sylfaen" w:hAnsi="Sylfaen"/>
                <w:sz w:val="20"/>
                <w:szCs w:val="24"/>
              </w:rPr>
            </w:pPr>
            <w:r w:rsidRPr="00FA5350">
              <w:rPr>
                <w:rFonts w:ascii="Sylfaen" w:hAnsi="Sylfaen"/>
                <w:sz w:val="20"/>
                <w:szCs w:val="24"/>
              </w:rPr>
              <w:t>Ընդհանուր գործընթացի տեղեկատվական օբյեկտի միջանկյալ վիճակը</w:t>
            </w:r>
          </w:p>
        </w:tc>
        <w:tc>
          <w:tcPr>
            <w:tcW w:w="911"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450C46CF" w14:textId="77777777" w:rsidR="00987979" w:rsidRPr="00FA5350" w:rsidRDefault="00987979" w:rsidP="00FA5350">
            <w:pPr>
              <w:widowControl w:val="0"/>
              <w:spacing w:after="120" w:line="240" w:lineRule="auto"/>
              <w:jc w:val="center"/>
              <w:rPr>
                <w:rFonts w:ascii="Sylfaen" w:hAnsi="Sylfaen"/>
                <w:sz w:val="20"/>
                <w:szCs w:val="24"/>
              </w:rPr>
            </w:pPr>
            <w:r w:rsidRPr="00FA5350">
              <w:rPr>
                <w:rFonts w:ascii="Sylfaen" w:hAnsi="Sylfaen"/>
                <w:sz w:val="20"/>
                <w:szCs w:val="24"/>
              </w:rPr>
              <w:t>Ռեսպոնդենտի կողմից կատարվող գործառնությունը</w:t>
            </w:r>
          </w:p>
        </w:tc>
        <w:tc>
          <w:tcPr>
            <w:tcW w:w="811"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03054267" w14:textId="77777777" w:rsidR="00987979" w:rsidRPr="00FA5350" w:rsidRDefault="00987979" w:rsidP="00FA5350">
            <w:pPr>
              <w:widowControl w:val="0"/>
              <w:spacing w:after="120" w:line="240" w:lineRule="auto"/>
              <w:jc w:val="center"/>
              <w:rPr>
                <w:rFonts w:ascii="Sylfaen" w:hAnsi="Sylfaen"/>
                <w:sz w:val="20"/>
                <w:szCs w:val="24"/>
              </w:rPr>
            </w:pPr>
            <w:r w:rsidRPr="00FA5350">
              <w:rPr>
                <w:rFonts w:ascii="Sylfaen" w:hAnsi="Sylfaen"/>
                <w:sz w:val="20"/>
                <w:szCs w:val="24"/>
              </w:rPr>
              <w:t>Ընդհանուր գործընթացի տեղեկատվական օբյեկտի վերջնական վիճակը</w:t>
            </w:r>
          </w:p>
        </w:tc>
        <w:tc>
          <w:tcPr>
            <w:tcW w:w="786"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7BD11CAA" w14:textId="77777777" w:rsidR="00987979" w:rsidRPr="00FA5350" w:rsidRDefault="00987979" w:rsidP="00FA5350">
            <w:pPr>
              <w:widowControl w:val="0"/>
              <w:spacing w:after="120" w:line="240" w:lineRule="auto"/>
              <w:jc w:val="center"/>
              <w:rPr>
                <w:rFonts w:ascii="Sylfaen" w:hAnsi="Sylfaen"/>
                <w:sz w:val="20"/>
                <w:szCs w:val="24"/>
              </w:rPr>
            </w:pPr>
            <w:r w:rsidRPr="00FA5350">
              <w:rPr>
                <w:rFonts w:ascii="Sylfaen" w:hAnsi="Sylfaen"/>
                <w:sz w:val="20"/>
                <w:szCs w:val="24"/>
              </w:rPr>
              <w:t>Ընդհանուր գործընթացի տրանզակցիան</w:t>
            </w:r>
          </w:p>
        </w:tc>
      </w:tr>
      <w:tr w:rsidR="00987979" w:rsidRPr="00FA5350" w14:paraId="545AC657" w14:textId="77777777" w:rsidTr="0052304A">
        <w:trPr>
          <w:tblHeader/>
          <w:jc w:val="center"/>
        </w:trPr>
        <w:tc>
          <w:tcPr>
            <w:tcW w:w="403"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2C612702" w14:textId="77777777" w:rsidR="00987979" w:rsidRPr="00FA5350" w:rsidRDefault="00987979" w:rsidP="00FA5350">
            <w:pPr>
              <w:widowControl w:val="0"/>
              <w:spacing w:after="120" w:line="240" w:lineRule="auto"/>
              <w:jc w:val="center"/>
              <w:rPr>
                <w:rFonts w:ascii="Sylfaen" w:hAnsi="Sylfaen"/>
                <w:sz w:val="20"/>
                <w:szCs w:val="24"/>
              </w:rPr>
            </w:pPr>
            <w:r w:rsidRPr="00FA5350">
              <w:rPr>
                <w:rFonts w:ascii="Sylfaen" w:hAnsi="Sylfaen"/>
                <w:sz w:val="20"/>
                <w:szCs w:val="24"/>
              </w:rPr>
              <w:t>1</w:t>
            </w:r>
          </w:p>
        </w:tc>
        <w:tc>
          <w:tcPr>
            <w:tcW w:w="1001" w:type="pct"/>
            <w:tcBorders>
              <w:top w:val="single" w:sz="4" w:space="0" w:color="auto"/>
              <w:left w:val="single" w:sz="4" w:space="0" w:color="auto"/>
              <w:bottom w:val="single" w:sz="4" w:space="0" w:color="auto"/>
              <w:right w:val="single" w:sz="4" w:space="0" w:color="auto"/>
            </w:tcBorders>
            <w:shd w:val="clear" w:color="auto" w:fill="auto"/>
          </w:tcPr>
          <w:p w14:paraId="26223BC3" w14:textId="77777777" w:rsidR="00987979" w:rsidRPr="00FA5350" w:rsidRDefault="00987979" w:rsidP="00FA5350">
            <w:pPr>
              <w:widowControl w:val="0"/>
              <w:spacing w:after="120" w:line="240" w:lineRule="auto"/>
              <w:jc w:val="center"/>
              <w:rPr>
                <w:rFonts w:ascii="Sylfaen" w:hAnsi="Sylfaen"/>
                <w:sz w:val="20"/>
                <w:szCs w:val="24"/>
              </w:rPr>
            </w:pPr>
            <w:r w:rsidRPr="00FA5350">
              <w:rPr>
                <w:rFonts w:ascii="Sylfaen" w:hAnsi="Sylfaen"/>
                <w:sz w:val="20"/>
                <w:szCs w:val="24"/>
              </w:rPr>
              <w:t>2</w:t>
            </w:r>
          </w:p>
        </w:tc>
        <w:tc>
          <w:tcPr>
            <w:tcW w:w="1088"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0A5B7EFC" w14:textId="77777777" w:rsidR="00987979" w:rsidRPr="00FA5350" w:rsidRDefault="00987979" w:rsidP="00FA5350">
            <w:pPr>
              <w:widowControl w:val="0"/>
              <w:spacing w:after="120" w:line="240" w:lineRule="auto"/>
              <w:jc w:val="center"/>
              <w:rPr>
                <w:rFonts w:ascii="Sylfaen" w:hAnsi="Sylfaen"/>
                <w:sz w:val="20"/>
                <w:szCs w:val="24"/>
              </w:rPr>
            </w:pPr>
            <w:r w:rsidRPr="00FA5350">
              <w:rPr>
                <w:rFonts w:ascii="Sylfaen" w:hAnsi="Sylfaen"/>
                <w:sz w:val="20"/>
                <w:szCs w:val="24"/>
              </w:rPr>
              <w:t>3</w:t>
            </w:r>
          </w:p>
        </w:tc>
        <w:tc>
          <w:tcPr>
            <w:tcW w:w="911"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73234689" w14:textId="77777777" w:rsidR="00987979" w:rsidRPr="00FA5350" w:rsidRDefault="00987979" w:rsidP="00FA5350">
            <w:pPr>
              <w:widowControl w:val="0"/>
              <w:spacing w:after="120" w:line="240" w:lineRule="auto"/>
              <w:jc w:val="center"/>
              <w:rPr>
                <w:rFonts w:ascii="Sylfaen" w:hAnsi="Sylfaen"/>
                <w:sz w:val="20"/>
                <w:szCs w:val="24"/>
              </w:rPr>
            </w:pPr>
            <w:r w:rsidRPr="00FA5350">
              <w:rPr>
                <w:rFonts w:ascii="Sylfaen" w:hAnsi="Sylfaen"/>
                <w:sz w:val="20"/>
                <w:szCs w:val="24"/>
              </w:rPr>
              <w:t>4</w:t>
            </w:r>
          </w:p>
        </w:tc>
        <w:tc>
          <w:tcPr>
            <w:tcW w:w="811"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2B55F06E" w14:textId="77777777" w:rsidR="00987979" w:rsidRPr="00FA5350" w:rsidRDefault="00987979" w:rsidP="00FA5350">
            <w:pPr>
              <w:widowControl w:val="0"/>
              <w:spacing w:after="120" w:line="240" w:lineRule="auto"/>
              <w:jc w:val="center"/>
              <w:rPr>
                <w:rFonts w:ascii="Sylfaen" w:hAnsi="Sylfaen"/>
                <w:sz w:val="20"/>
                <w:szCs w:val="24"/>
              </w:rPr>
            </w:pPr>
            <w:r w:rsidRPr="00FA5350">
              <w:rPr>
                <w:rFonts w:ascii="Sylfaen" w:hAnsi="Sylfaen"/>
                <w:sz w:val="20"/>
                <w:szCs w:val="24"/>
              </w:rPr>
              <w:t>5</w:t>
            </w:r>
          </w:p>
        </w:tc>
        <w:tc>
          <w:tcPr>
            <w:tcW w:w="786"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1AF56CC7" w14:textId="77777777" w:rsidR="00987979" w:rsidRPr="00FA5350" w:rsidRDefault="00987979" w:rsidP="00FA5350">
            <w:pPr>
              <w:widowControl w:val="0"/>
              <w:spacing w:after="120" w:line="240" w:lineRule="auto"/>
              <w:jc w:val="center"/>
              <w:rPr>
                <w:rFonts w:ascii="Sylfaen" w:hAnsi="Sylfaen"/>
                <w:sz w:val="20"/>
                <w:szCs w:val="24"/>
              </w:rPr>
            </w:pPr>
            <w:r w:rsidRPr="00FA5350">
              <w:rPr>
                <w:rFonts w:ascii="Sylfaen" w:hAnsi="Sylfaen"/>
                <w:sz w:val="20"/>
                <w:szCs w:val="24"/>
              </w:rPr>
              <w:t>6</w:t>
            </w:r>
          </w:p>
        </w:tc>
      </w:tr>
      <w:tr w:rsidR="00987979" w:rsidRPr="00FA5350" w14:paraId="1DE308D2" w14:textId="77777777" w:rsidTr="0052304A">
        <w:trPr>
          <w:jc w:val="center"/>
        </w:trPr>
        <w:tc>
          <w:tcPr>
            <w:tcW w:w="403"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3977CC5A" w14:textId="77777777" w:rsidR="00987979" w:rsidRPr="00FA5350" w:rsidRDefault="00987979" w:rsidP="0052304A">
            <w:pPr>
              <w:widowControl w:val="0"/>
              <w:spacing w:after="120" w:line="240" w:lineRule="auto"/>
              <w:jc w:val="center"/>
              <w:rPr>
                <w:rFonts w:ascii="Sylfaen" w:hAnsi="Sylfaen"/>
                <w:sz w:val="20"/>
                <w:szCs w:val="24"/>
                <w:highlight w:val="yellow"/>
              </w:rPr>
            </w:pPr>
            <w:r w:rsidRPr="00FA5350">
              <w:rPr>
                <w:rFonts w:ascii="Sylfaen" w:hAnsi="Sylfaen"/>
                <w:sz w:val="20"/>
                <w:szCs w:val="24"/>
              </w:rPr>
              <w:t>1</w:t>
            </w:r>
          </w:p>
        </w:tc>
        <w:tc>
          <w:tcPr>
            <w:tcW w:w="4597" w:type="pct"/>
            <w:gridSpan w:val="5"/>
            <w:tcBorders>
              <w:top w:val="single" w:sz="4" w:space="0" w:color="auto"/>
              <w:left w:val="single" w:sz="4" w:space="0" w:color="auto"/>
              <w:bottom w:val="single" w:sz="4" w:space="0" w:color="auto"/>
              <w:right w:val="single" w:sz="4" w:space="0" w:color="auto"/>
            </w:tcBorders>
            <w:vAlign w:val="center"/>
          </w:tcPr>
          <w:p w14:paraId="43E75CE1" w14:textId="08936F27" w:rsidR="00987979" w:rsidRPr="00FA5350" w:rsidRDefault="00987979" w:rsidP="0052304A">
            <w:pPr>
              <w:widowControl w:val="0"/>
              <w:spacing w:after="120" w:line="240" w:lineRule="auto"/>
              <w:jc w:val="center"/>
              <w:rPr>
                <w:rFonts w:ascii="Sylfaen" w:hAnsi="Sylfaen"/>
                <w:sz w:val="20"/>
                <w:szCs w:val="24"/>
              </w:rPr>
            </w:pPr>
            <w:r w:rsidRPr="00FA5350">
              <w:rPr>
                <w:rFonts w:ascii="Sylfaen" w:hAnsi="Sylfaen"/>
                <w:sz w:val="20"/>
                <w:szCs w:val="24"/>
              </w:rPr>
              <w:t xml:space="preserve">Արտադրողների ռեեստրի թարմացման ամսաթվի </w:t>
            </w:r>
            <w:r w:rsidR="00ED7AFC">
              <w:rPr>
                <w:rFonts w:ascii="Sylfaen" w:hAnsi="Sylfaen"/>
                <w:sz w:val="20"/>
                <w:szCs w:val="24"/>
              </w:rPr>
              <w:t>և</w:t>
            </w:r>
            <w:r w:rsidRPr="00FA5350">
              <w:rPr>
                <w:rFonts w:ascii="Sylfaen" w:hAnsi="Sylfaen"/>
                <w:sz w:val="20"/>
                <w:szCs w:val="24"/>
              </w:rPr>
              <w:t xml:space="preserve"> ժամի մասին տեղեկատվության ստացում (P.SS.15.PRC.003)</w:t>
            </w:r>
          </w:p>
        </w:tc>
      </w:tr>
      <w:tr w:rsidR="00987979" w:rsidRPr="00FA5350" w14:paraId="1AA3C42E" w14:textId="77777777" w:rsidTr="0052304A">
        <w:trPr>
          <w:jc w:val="center"/>
        </w:trPr>
        <w:tc>
          <w:tcPr>
            <w:tcW w:w="403" w:type="pct"/>
            <w:tcBorders>
              <w:top w:val="single" w:sz="4" w:space="0" w:color="auto"/>
              <w:left w:val="single" w:sz="4" w:space="0" w:color="auto"/>
              <w:bottom w:val="single" w:sz="4" w:space="0" w:color="auto"/>
              <w:right w:val="single" w:sz="4" w:space="0" w:color="auto"/>
            </w:tcBorders>
            <w:tcMar>
              <w:top w:w="85" w:type="dxa"/>
              <w:bottom w:w="85" w:type="dxa"/>
            </w:tcMar>
          </w:tcPr>
          <w:p w14:paraId="29D6150A" w14:textId="77777777" w:rsidR="00987979" w:rsidRPr="00FA5350" w:rsidRDefault="00987979" w:rsidP="002C6ECD">
            <w:pPr>
              <w:widowControl w:val="0"/>
              <w:spacing w:after="120" w:line="240" w:lineRule="auto"/>
              <w:jc w:val="center"/>
              <w:rPr>
                <w:rFonts w:ascii="Sylfaen" w:hAnsi="Sylfaen"/>
                <w:sz w:val="20"/>
                <w:szCs w:val="24"/>
                <w:highlight w:val="yellow"/>
              </w:rPr>
            </w:pPr>
            <w:r w:rsidRPr="00FA5350">
              <w:rPr>
                <w:rFonts w:ascii="Sylfaen" w:hAnsi="Sylfaen"/>
                <w:sz w:val="20"/>
                <w:szCs w:val="24"/>
              </w:rPr>
              <w:t>1.1.</w:t>
            </w:r>
          </w:p>
        </w:tc>
        <w:tc>
          <w:tcPr>
            <w:tcW w:w="1001" w:type="pct"/>
            <w:tcBorders>
              <w:top w:val="single" w:sz="4" w:space="0" w:color="auto"/>
              <w:left w:val="single" w:sz="4" w:space="0" w:color="auto"/>
              <w:bottom w:val="single" w:sz="4" w:space="0" w:color="auto"/>
              <w:right w:val="single" w:sz="4" w:space="0" w:color="auto"/>
            </w:tcBorders>
            <w:tcMar>
              <w:top w:w="85" w:type="dxa"/>
              <w:bottom w:w="85" w:type="dxa"/>
            </w:tcMar>
          </w:tcPr>
          <w:p w14:paraId="14F1F5AE" w14:textId="1841A5B8"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 xml:space="preserve">Արտադրողների ռեեստրի թարմացման ամսաթվի </w:t>
            </w:r>
            <w:r w:rsidR="00ED7AFC">
              <w:rPr>
                <w:rFonts w:ascii="Sylfaen" w:hAnsi="Sylfaen"/>
                <w:sz w:val="20"/>
                <w:szCs w:val="24"/>
              </w:rPr>
              <w:t>և</w:t>
            </w:r>
            <w:r w:rsidRPr="00FA5350">
              <w:rPr>
                <w:rFonts w:ascii="Sylfaen" w:hAnsi="Sylfaen"/>
                <w:sz w:val="20"/>
                <w:szCs w:val="24"/>
              </w:rPr>
              <w:t xml:space="preserve"> ժամի մասին տեղեկատվության հարցում (P.SS.15.OPR.009)</w:t>
            </w:r>
          </w:p>
          <w:p w14:paraId="216ACDE8" w14:textId="2B904B27"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 xml:space="preserve">Արտադրողների ռեեստրի թարմացման ամսաթվի </w:t>
            </w:r>
            <w:r w:rsidR="00ED7AFC">
              <w:rPr>
                <w:rFonts w:ascii="Sylfaen" w:hAnsi="Sylfaen"/>
                <w:sz w:val="20"/>
                <w:szCs w:val="24"/>
              </w:rPr>
              <w:t>և</w:t>
            </w:r>
            <w:r w:rsidRPr="00FA5350">
              <w:rPr>
                <w:rFonts w:ascii="Sylfaen" w:hAnsi="Sylfaen"/>
                <w:sz w:val="20"/>
                <w:szCs w:val="24"/>
              </w:rPr>
              <w:t xml:space="preserve"> ժամի մասին տեղեկատվության ընդունում </w:t>
            </w:r>
            <w:r w:rsidR="00ED7AFC">
              <w:rPr>
                <w:rFonts w:ascii="Sylfaen" w:hAnsi="Sylfaen"/>
                <w:sz w:val="20"/>
                <w:szCs w:val="24"/>
              </w:rPr>
              <w:t>և</w:t>
            </w:r>
            <w:r w:rsidRPr="00FA5350">
              <w:rPr>
                <w:rFonts w:ascii="Sylfaen" w:hAnsi="Sylfaen"/>
                <w:sz w:val="20"/>
                <w:szCs w:val="24"/>
              </w:rPr>
              <w:t xml:space="preserve"> մշակում (P.SS.15.OPR.011)</w:t>
            </w:r>
          </w:p>
        </w:tc>
        <w:tc>
          <w:tcPr>
            <w:tcW w:w="1088" w:type="pct"/>
            <w:tcBorders>
              <w:top w:val="single" w:sz="4" w:space="0" w:color="auto"/>
              <w:left w:val="single" w:sz="4" w:space="0" w:color="auto"/>
              <w:bottom w:val="single" w:sz="4" w:space="0" w:color="auto"/>
              <w:right w:val="single" w:sz="4" w:space="0" w:color="auto"/>
            </w:tcBorders>
            <w:tcMar>
              <w:top w:w="85" w:type="dxa"/>
              <w:bottom w:w="85" w:type="dxa"/>
            </w:tcMar>
          </w:tcPr>
          <w:p w14:paraId="196A11E1" w14:textId="6616409B"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 xml:space="preserve">տեղեկություններ արտադրողի մասին (P.SS.15.BEN.001). թարմացման ամսաթվի </w:t>
            </w:r>
            <w:r w:rsidR="00ED7AFC">
              <w:rPr>
                <w:rFonts w:ascii="Sylfaen" w:hAnsi="Sylfaen"/>
                <w:sz w:val="20"/>
                <w:szCs w:val="24"/>
              </w:rPr>
              <w:t>և</w:t>
            </w:r>
            <w:r w:rsidRPr="00FA5350">
              <w:rPr>
                <w:rFonts w:ascii="Sylfaen" w:hAnsi="Sylfaen"/>
                <w:sz w:val="20"/>
                <w:szCs w:val="24"/>
              </w:rPr>
              <w:t xml:space="preserve"> ժամի մասին տեղեկատվությունը հարցվել է</w:t>
            </w:r>
          </w:p>
        </w:tc>
        <w:tc>
          <w:tcPr>
            <w:tcW w:w="911" w:type="pct"/>
            <w:tcBorders>
              <w:top w:val="single" w:sz="4" w:space="0" w:color="auto"/>
              <w:left w:val="single" w:sz="4" w:space="0" w:color="auto"/>
              <w:bottom w:val="single" w:sz="4" w:space="0" w:color="auto"/>
              <w:right w:val="single" w:sz="4" w:space="0" w:color="auto"/>
            </w:tcBorders>
            <w:tcMar>
              <w:top w:w="85" w:type="dxa"/>
              <w:bottom w:w="85" w:type="dxa"/>
            </w:tcMar>
          </w:tcPr>
          <w:p w14:paraId="153C9AFD" w14:textId="3B44AF33"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 xml:space="preserve">արտադրողների ռեեստրի թարմացման ամսաթվի </w:t>
            </w:r>
            <w:r w:rsidR="00ED7AFC">
              <w:rPr>
                <w:rFonts w:ascii="Sylfaen" w:hAnsi="Sylfaen"/>
                <w:sz w:val="20"/>
                <w:szCs w:val="24"/>
              </w:rPr>
              <w:t>և</w:t>
            </w:r>
            <w:r w:rsidRPr="00FA5350">
              <w:rPr>
                <w:rFonts w:ascii="Sylfaen" w:hAnsi="Sylfaen"/>
                <w:sz w:val="20"/>
                <w:szCs w:val="24"/>
              </w:rPr>
              <w:t xml:space="preserve"> ժամի մասին տեղեկատվության հարցման մշակում </w:t>
            </w:r>
            <w:r w:rsidR="00ED7AFC">
              <w:rPr>
                <w:rFonts w:ascii="Sylfaen" w:hAnsi="Sylfaen"/>
                <w:sz w:val="20"/>
                <w:szCs w:val="24"/>
              </w:rPr>
              <w:t>և</w:t>
            </w:r>
            <w:r w:rsidRPr="00FA5350">
              <w:rPr>
                <w:rFonts w:ascii="Sylfaen" w:hAnsi="Sylfaen"/>
                <w:sz w:val="20"/>
                <w:szCs w:val="24"/>
              </w:rPr>
              <w:t xml:space="preserve"> տրամադրում (P.SS.15.OPR.010)</w:t>
            </w:r>
          </w:p>
        </w:tc>
        <w:tc>
          <w:tcPr>
            <w:tcW w:w="811" w:type="pct"/>
            <w:tcBorders>
              <w:top w:val="single" w:sz="4" w:space="0" w:color="auto"/>
              <w:left w:val="single" w:sz="4" w:space="0" w:color="auto"/>
              <w:bottom w:val="single" w:sz="4" w:space="0" w:color="auto"/>
              <w:right w:val="single" w:sz="4" w:space="0" w:color="auto"/>
            </w:tcBorders>
            <w:tcMar>
              <w:top w:w="85" w:type="dxa"/>
              <w:bottom w:w="85" w:type="dxa"/>
            </w:tcMar>
          </w:tcPr>
          <w:p w14:paraId="5112A2DE" w14:textId="4C63C92E"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 xml:space="preserve">տեղեկություններ արտադրողի մասին (P.SS.15.BEN.001). թարմացման ամսաթվի </w:t>
            </w:r>
            <w:r w:rsidR="00ED7AFC">
              <w:rPr>
                <w:rFonts w:ascii="Sylfaen" w:hAnsi="Sylfaen"/>
                <w:sz w:val="20"/>
                <w:szCs w:val="24"/>
              </w:rPr>
              <w:t>և</w:t>
            </w:r>
            <w:r w:rsidRPr="00FA5350">
              <w:rPr>
                <w:rFonts w:ascii="Sylfaen" w:hAnsi="Sylfaen"/>
                <w:sz w:val="20"/>
                <w:szCs w:val="24"/>
              </w:rPr>
              <w:t xml:space="preserve"> ժամի մասին տեղեկատվությունն ուղարկվել է</w:t>
            </w:r>
          </w:p>
        </w:tc>
        <w:tc>
          <w:tcPr>
            <w:tcW w:w="786" w:type="pct"/>
            <w:tcBorders>
              <w:top w:val="single" w:sz="4" w:space="0" w:color="auto"/>
              <w:left w:val="single" w:sz="4" w:space="0" w:color="auto"/>
              <w:bottom w:val="single" w:sz="4" w:space="0" w:color="auto"/>
              <w:right w:val="single" w:sz="4" w:space="0" w:color="auto"/>
            </w:tcBorders>
            <w:tcMar>
              <w:top w:w="85" w:type="dxa"/>
              <w:bottom w:w="85" w:type="dxa"/>
            </w:tcMar>
          </w:tcPr>
          <w:p w14:paraId="52FEF903" w14:textId="7E1734AE"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 xml:space="preserve">արտադրողների ռեեստրի թարմացման ամսաթվի </w:t>
            </w:r>
            <w:r w:rsidR="00ED7AFC">
              <w:rPr>
                <w:rFonts w:ascii="Sylfaen" w:hAnsi="Sylfaen"/>
                <w:sz w:val="20"/>
                <w:szCs w:val="24"/>
              </w:rPr>
              <w:t>և</w:t>
            </w:r>
            <w:r w:rsidRPr="00FA5350">
              <w:rPr>
                <w:rFonts w:ascii="Sylfaen" w:hAnsi="Sylfaen"/>
                <w:sz w:val="20"/>
                <w:szCs w:val="24"/>
              </w:rPr>
              <w:t xml:space="preserve"> ժամի մասին տեղեկատվության ստացում (P.SS.15.TRN.003)</w:t>
            </w:r>
          </w:p>
        </w:tc>
      </w:tr>
      <w:tr w:rsidR="00987979" w:rsidRPr="00FA5350" w14:paraId="2CFD5B55" w14:textId="77777777" w:rsidTr="0052304A">
        <w:trPr>
          <w:jc w:val="center"/>
        </w:trPr>
        <w:tc>
          <w:tcPr>
            <w:tcW w:w="403"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17A9D541" w14:textId="77777777" w:rsidR="00987979" w:rsidRPr="00FA5350" w:rsidRDefault="00987979" w:rsidP="0052304A">
            <w:pPr>
              <w:widowControl w:val="0"/>
              <w:spacing w:after="120" w:line="240" w:lineRule="auto"/>
              <w:jc w:val="center"/>
              <w:rPr>
                <w:rFonts w:ascii="Sylfaen" w:hAnsi="Sylfaen"/>
                <w:sz w:val="20"/>
                <w:szCs w:val="24"/>
                <w:highlight w:val="yellow"/>
              </w:rPr>
            </w:pPr>
            <w:r w:rsidRPr="00FA5350">
              <w:rPr>
                <w:rFonts w:ascii="Sylfaen" w:hAnsi="Sylfaen"/>
                <w:sz w:val="20"/>
                <w:szCs w:val="24"/>
              </w:rPr>
              <w:t>2</w:t>
            </w:r>
          </w:p>
        </w:tc>
        <w:tc>
          <w:tcPr>
            <w:tcW w:w="4597" w:type="pct"/>
            <w:gridSpan w:val="5"/>
            <w:tcBorders>
              <w:top w:val="single" w:sz="4" w:space="0" w:color="auto"/>
              <w:left w:val="single" w:sz="4" w:space="0" w:color="auto"/>
              <w:bottom w:val="single" w:sz="4" w:space="0" w:color="auto"/>
              <w:right w:val="single" w:sz="4" w:space="0" w:color="auto"/>
            </w:tcBorders>
            <w:vAlign w:val="center"/>
          </w:tcPr>
          <w:p w14:paraId="6966EF75" w14:textId="77777777" w:rsidR="00987979" w:rsidRPr="00FA5350" w:rsidRDefault="00987979" w:rsidP="0052304A">
            <w:pPr>
              <w:widowControl w:val="0"/>
              <w:spacing w:after="120" w:line="240" w:lineRule="auto"/>
              <w:jc w:val="center"/>
              <w:rPr>
                <w:rFonts w:ascii="Sylfaen" w:hAnsi="Sylfaen"/>
                <w:sz w:val="20"/>
                <w:szCs w:val="24"/>
              </w:rPr>
            </w:pPr>
            <w:r w:rsidRPr="00FA5350">
              <w:rPr>
                <w:rFonts w:ascii="Sylfaen" w:hAnsi="Sylfaen"/>
                <w:sz w:val="20"/>
                <w:szCs w:val="24"/>
              </w:rPr>
              <w:t>Արտադրողների ռեեստրից տեղեկությունների ստացում (P.SS.15.PRC.004)</w:t>
            </w:r>
          </w:p>
        </w:tc>
      </w:tr>
      <w:tr w:rsidR="00987979" w:rsidRPr="00FA5350" w14:paraId="47AC45DA" w14:textId="77777777" w:rsidTr="0052304A">
        <w:trPr>
          <w:jc w:val="center"/>
        </w:trPr>
        <w:tc>
          <w:tcPr>
            <w:tcW w:w="403" w:type="pct"/>
            <w:tcBorders>
              <w:top w:val="single" w:sz="4" w:space="0" w:color="auto"/>
              <w:left w:val="single" w:sz="4" w:space="0" w:color="auto"/>
              <w:bottom w:val="single" w:sz="4" w:space="0" w:color="auto"/>
              <w:right w:val="single" w:sz="4" w:space="0" w:color="auto"/>
            </w:tcBorders>
            <w:tcMar>
              <w:top w:w="85" w:type="dxa"/>
              <w:bottom w:w="85" w:type="dxa"/>
            </w:tcMar>
          </w:tcPr>
          <w:p w14:paraId="0EA5A113" w14:textId="77777777" w:rsidR="00987979" w:rsidRPr="00FA5350" w:rsidRDefault="00987979" w:rsidP="0052304A">
            <w:pPr>
              <w:widowControl w:val="0"/>
              <w:spacing w:after="120" w:line="240" w:lineRule="auto"/>
              <w:jc w:val="center"/>
              <w:rPr>
                <w:rFonts w:ascii="Sylfaen" w:hAnsi="Sylfaen"/>
                <w:sz w:val="20"/>
                <w:szCs w:val="24"/>
                <w:highlight w:val="yellow"/>
              </w:rPr>
            </w:pPr>
            <w:r w:rsidRPr="00FA5350">
              <w:rPr>
                <w:rFonts w:ascii="Sylfaen" w:hAnsi="Sylfaen"/>
                <w:sz w:val="20"/>
                <w:szCs w:val="24"/>
              </w:rPr>
              <w:t>2.1</w:t>
            </w:r>
          </w:p>
        </w:tc>
        <w:tc>
          <w:tcPr>
            <w:tcW w:w="1001" w:type="pct"/>
            <w:tcBorders>
              <w:top w:val="single" w:sz="4" w:space="0" w:color="auto"/>
              <w:left w:val="single" w:sz="4" w:space="0" w:color="auto"/>
              <w:bottom w:val="single" w:sz="4" w:space="0" w:color="auto"/>
              <w:right w:val="single" w:sz="4" w:space="0" w:color="auto"/>
            </w:tcBorders>
            <w:tcMar>
              <w:top w:w="85" w:type="dxa"/>
              <w:bottom w:w="85" w:type="dxa"/>
            </w:tcMar>
          </w:tcPr>
          <w:p w14:paraId="03211D8A" w14:textId="77777777" w:rsidR="00987979" w:rsidRPr="00FA5350" w:rsidRDefault="00987979" w:rsidP="0052304A">
            <w:pPr>
              <w:widowControl w:val="0"/>
              <w:spacing w:after="60" w:line="240" w:lineRule="auto"/>
              <w:rPr>
                <w:rFonts w:ascii="Sylfaen" w:hAnsi="Sylfaen"/>
                <w:sz w:val="20"/>
                <w:szCs w:val="24"/>
              </w:rPr>
            </w:pPr>
            <w:r w:rsidRPr="00FA5350">
              <w:rPr>
                <w:rFonts w:ascii="Sylfaen" w:hAnsi="Sylfaen"/>
                <w:sz w:val="20"/>
                <w:szCs w:val="24"/>
              </w:rPr>
              <w:t>Արտադրողների ռեեստրից տեղեկությունների հարցում (P.SS.15.OPR.012)</w:t>
            </w:r>
          </w:p>
          <w:p w14:paraId="2876DD20" w14:textId="34DE96AF" w:rsidR="00987979" w:rsidRPr="00FA5350" w:rsidRDefault="00987979" w:rsidP="0052304A">
            <w:pPr>
              <w:widowControl w:val="0"/>
              <w:spacing w:after="60" w:line="240" w:lineRule="auto"/>
              <w:rPr>
                <w:rFonts w:ascii="Sylfaen" w:hAnsi="Sylfaen"/>
                <w:sz w:val="20"/>
                <w:szCs w:val="24"/>
              </w:rPr>
            </w:pPr>
            <w:r w:rsidRPr="00FA5350">
              <w:rPr>
                <w:rFonts w:ascii="Sylfaen" w:hAnsi="Sylfaen"/>
                <w:sz w:val="20"/>
                <w:szCs w:val="24"/>
              </w:rPr>
              <w:t xml:space="preserve">Արտադրողների ռեեստրից տեղեկությունների ընդունում </w:t>
            </w:r>
            <w:r w:rsidR="00ED7AFC">
              <w:rPr>
                <w:rFonts w:ascii="Sylfaen" w:hAnsi="Sylfaen"/>
                <w:sz w:val="20"/>
                <w:szCs w:val="24"/>
              </w:rPr>
              <w:t>և</w:t>
            </w:r>
            <w:r w:rsidRPr="00FA5350">
              <w:rPr>
                <w:rFonts w:ascii="Sylfaen" w:hAnsi="Sylfaen"/>
                <w:sz w:val="20"/>
                <w:szCs w:val="24"/>
              </w:rPr>
              <w:t xml:space="preserve"> մշակում (P.SS.15.OPR.014)</w:t>
            </w:r>
          </w:p>
        </w:tc>
        <w:tc>
          <w:tcPr>
            <w:tcW w:w="1088" w:type="pct"/>
            <w:tcBorders>
              <w:top w:val="single" w:sz="4" w:space="0" w:color="auto"/>
              <w:left w:val="single" w:sz="4" w:space="0" w:color="auto"/>
              <w:bottom w:val="single" w:sz="4" w:space="0" w:color="auto"/>
              <w:right w:val="single" w:sz="4" w:space="0" w:color="auto"/>
            </w:tcBorders>
            <w:tcMar>
              <w:top w:w="85" w:type="dxa"/>
              <w:bottom w:w="85" w:type="dxa"/>
            </w:tcMar>
          </w:tcPr>
          <w:p w14:paraId="730DCB9F" w14:textId="77777777" w:rsidR="00987979" w:rsidRPr="00FA5350" w:rsidRDefault="00987979" w:rsidP="0052304A">
            <w:pPr>
              <w:widowControl w:val="0"/>
              <w:spacing w:after="60" w:line="240" w:lineRule="auto"/>
              <w:rPr>
                <w:rFonts w:ascii="Sylfaen" w:hAnsi="Sylfaen"/>
                <w:sz w:val="20"/>
                <w:szCs w:val="24"/>
              </w:rPr>
            </w:pPr>
            <w:r w:rsidRPr="00FA5350">
              <w:rPr>
                <w:rFonts w:ascii="Sylfaen" w:hAnsi="Sylfaen"/>
                <w:sz w:val="20"/>
                <w:szCs w:val="24"/>
              </w:rPr>
              <w:t>տեղեկություններ արտադրողի մասին (P.SS.15.BEN.001). տեղեկությունները հարցվել են</w:t>
            </w:r>
          </w:p>
        </w:tc>
        <w:tc>
          <w:tcPr>
            <w:tcW w:w="911" w:type="pct"/>
            <w:tcBorders>
              <w:top w:val="single" w:sz="4" w:space="0" w:color="auto"/>
              <w:left w:val="single" w:sz="4" w:space="0" w:color="auto"/>
              <w:bottom w:val="single" w:sz="4" w:space="0" w:color="auto"/>
              <w:right w:val="single" w:sz="4" w:space="0" w:color="auto"/>
            </w:tcBorders>
            <w:tcMar>
              <w:top w:w="85" w:type="dxa"/>
              <w:bottom w:w="85" w:type="dxa"/>
            </w:tcMar>
          </w:tcPr>
          <w:p w14:paraId="7349900A" w14:textId="0540D117" w:rsidR="00987979" w:rsidRPr="00FA5350" w:rsidRDefault="00987979" w:rsidP="0052304A">
            <w:pPr>
              <w:widowControl w:val="0"/>
              <w:spacing w:after="60" w:line="240" w:lineRule="auto"/>
              <w:rPr>
                <w:rFonts w:ascii="Sylfaen" w:hAnsi="Sylfaen"/>
                <w:sz w:val="20"/>
                <w:szCs w:val="24"/>
              </w:rPr>
            </w:pPr>
            <w:r w:rsidRPr="00FA5350">
              <w:rPr>
                <w:rFonts w:ascii="Sylfaen" w:hAnsi="Sylfaen"/>
                <w:sz w:val="20"/>
                <w:szCs w:val="24"/>
              </w:rPr>
              <w:t xml:space="preserve">արտադրողների ռեեստրից տեղեկությունների հարցման մշակում </w:t>
            </w:r>
            <w:r w:rsidR="00ED7AFC">
              <w:rPr>
                <w:rFonts w:ascii="Sylfaen" w:hAnsi="Sylfaen"/>
                <w:sz w:val="20"/>
                <w:szCs w:val="24"/>
              </w:rPr>
              <w:t>և</w:t>
            </w:r>
            <w:r w:rsidRPr="00FA5350">
              <w:rPr>
                <w:rFonts w:ascii="Sylfaen" w:hAnsi="Sylfaen"/>
                <w:sz w:val="20"/>
                <w:szCs w:val="24"/>
              </w:rPr>
              <w:t xml:space="preserve"> տրամադրում (P.SS.15.OPR.013)</w:t>
            </w:r>
          </w:p>
        </w:tc>
        <w:tc>
          <w:tcPr>
            <w:tcW w:w="811" w:type="pct"/>
            <w:tcBorders>
              <w:top w:val="single" w:sz="4" w:space="0" w:color="auto"/>
              <w:left w:val="single" w:sz="4" w:space="0" w:color="auto"/>
              <w:bottom w:val="single" w:sz="4" w:space="0" w:color="auto"/>
              <w:right w:val="single" w:sz="4" w:space="0" w:color="auto"/>
            </w:tcBorders>
            <w:tcMar>
              <w:top w:w="85" w:type="dxa"/>
              <w:bottom w:w="85" w:type="dxa"/>
            </w:tcMar>
          </w:tcPr>
          <w:p w14:paraId="6827C472" w14:textId="77777777" w:rsidR="00987979" w:rsidRPr="00FA5350" w:rsidRDefault="00987979" w:rsidP="0052304A">
            <w:pPr>
              <w:widowControl w:val="0"/>
              <w:spacing w:after="60" w:line="240" w:lineRule="auto"/>
              <w:rPr>
                <w:rFonts w:ascii="Sylfaen" w:hAnsi="Sylfaen"/>
                <w:sz w:val="20"/>
                <w:szCs w:val="24"/>
              </w:rPr>
            </w:pPr>
            <w:r w:rsidRPr="00FA5350">
              <w:rPr>
                <w:rFonts w:ascii="Sylfaen" w:hAnsi="Sylfaen"/>
                <w:sz w:val="20"/>
                <w:szCs w:val="24"/>
              </w:rPr>
              <w:t>տեղեկություններ արտադրողի մասին (P.SS.15.BEN.001). տեղեկություններն ուղարկվել են</w:t>
            </w:r>
          </w:p>
          <w:p w14:paraId="58A82A25" w14:textId="77777777" w:rsidR="00987979" w:rsidRPr="00FA5350" w:rsidRDefault="00987979" w:rsidP="0052304A">
            <w:pPr>
              <w:widowControl w:val="0"/>
              <w:spacing w:after="60" w:line="240" w:lineRule="auto"/>
              <w:rPr>
                <w:rFonts w:ascii="Sylfaen" w:hAnsi="Sylfaen"/>
                <w:sz w:val="20"/>
                <w:szCs w:val="24"/>
              </w:rPr>
            </w:pPr>
            <w:r w:rsidRPr="00FA5350">
              <w:rPr>
                <w:rFonts w:ascii="Sylfaen" w:hAnsi="Sylfaen"/>
                <w:sz w:val="20"/>
                <w:szCs w:val="24"/>
              </w:rPr>
              <w:t>տեղեկություններ արտադրողի մասին (P.SS.15.BEN.001). տեղեկությունները բացակայում են</w:t>
            </w:r>
          </w:p>
        </w:tc>
        <w:tc>
          <w:tcPr>
            <w:tcW w:w="786" w:type="pct"/>
            <w:tcBorders>
              <w:top w:val="single" w:sz="4" w:space="0" w:color="auto"/>
              <w:left w:val="single" w:sz="4" w:space="0" w:color="auto"/>
              <w:bottom w:val="single" w:sz="4" w:space="0" w:color="auto"/>
              <w:right w:val="single" w:sz="4" w:space="0" w:color="auto"/>
            </w:tcBorders>
            <w:tcMar>
              <w:top w:w="85" w:type="dxa"/>
              <w:bottom w:w="85" w:type="dxa"/>
            </w:tcMar>
          </w:tcPr>
          <w:p w14:paraId="4665BA63" w14:textId="77777777"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արտադրողների ռեեստրից տեղեկությունների ստացում (P.SS.15.TRN.004)</w:t>
            </w:r>
          </w:p>
        </w:tc>
      </w:tr>
      <w:tr w:rsidR="00987979" w:rsidRPr="00FA5350" w14:paraId="66D65F92" w14:textId="77777777" w:rsidTr="0052304A">
        <w:trPr>
          <w:jc w:val="center"/>
        </w:trPr>
        <w:tc>
          <w:tcPr>
            <w:tcW w:w="403"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37008686" w14:textId="77777777" w:rsidR="00987979" w:rsidRPr="00FA5350" w:rsidRDefault="00987979" w:rsidP="0052304A">
            <w:pPr>
              <w:widowControl w:val="0"/>
              <w:spacing w:after="120" w:line="240" w:lineRule="auto"/>
              <w:jc w:val="center"/>
              <w:rPr>
                <w:rFonts w:ascii="Sylfaen" w:hAnsi="Sylfaen"/>
                <w:sz w:val="20"/>
                <w:szCs w:val="24"/>
                <w:highlight w:val="yellow"/>
              </w:rPr>
            </w:pPr>
            <w:r w:rsidRPr="00FA5350">
              <w:rPr>
                <w:rFonts w:ascii="Sylfaen" w:hAnsi="Sylfaen"/>
                <w:sz w:val="20"/>
                <w:szCs w:val="24"/>
              </w:rPr>
              <w:t>3</w:t>
            </w:r>
          </w:p>
        </w:tc>
        <w:tc>
          <w:tcPr>
            <w:tcW w:w="4597" w:type="pct"/>
            <w:gridSpan w:val="5"/>
            <w:tcBorders>
              <w:top w:val="single" w:sz="4" w:space="0" w:color="auto"/>
              <w:left w:val="single" w:sz="4" w:space="0" w:color="auto"/>
              <w:bottom w:val="single" w:sz="4" w:space="0" w:color="auto"/>
              <w:right w:val="single" w:sz="4" w:space="0" w:color="auto"/>
            </w:tcBorders>
            <w:vAlign w:val="center"/>
          </w:tcPr>
          <w:p w14:paraId="2A35A3B7" w14:textId="77777777" w:rsidR="00987979" w:rsidRPr="00FA5350" w:rsidRDefault="00987979" w:rsidP="0052304A">
            <w:pPr>
              <w:widowControl w:val="0"/>
              <w:spacing w:after="60" w:line="240" w:lineRule="auto"/>
              <w:jc w:val="center"/>
              <w:rPr>
                <w:rFonts w:ascii="Sylfaen" w:hAnsi="Sylfaen"/>
                <w:sz w:val="20"/>
                <w:szCs w:val="24"/>
              </w:rPr>
            </w:pPr>
            <w:r w:rsidRPr="00FA5350">
              <w:rPr>
                <w:rFonts w:ascii="Sylfaen" w:hAnsi="Sylfaen"/>
                <w:sz w:val="20"/>
                <w:szCs w:val="24"/>
              </w:rPr>
              <w:t>Արտադրողների ռեեստրից փոփոխված տեղեկությունների ստացում (P.SS.15.PRC.005)</w:t>
            </w:r>
          </w:p>
        </w:tc>
      </w:tr>
      <w:tr w:rsidR="00987979" w:rsidRPr="00FA5350" w14:paraId="52ADCBB7" w14:textId="77777777" w:rsidTr="0052304A">
        <w:trPr>
          <w:jc w:val="center"/>
        </w:trPr>
        <w:tc>
          <w:tcPr>
            <w:tcW w:w="403" w:type="pct"/>
            <w:tcBorders>
              <w:top w:val="single" w:sz="4" w:space="0" w:color="auto"/>
              <w:left w:val="single" w:sz="4" w:space="0" w:color="auto"/>
              <w:bottom w:val="single" w:sz="4" w:space="0" w:color="auto"/>
              <w:right w:val="single" w:sz="4" w:space="0" w:color="auto"/>
            </w:tcBorders>
            <w:tcMar>
              <w:top w:w="85" w:type="dxa"/>
              <w:bottom w:w="85" w:type="dxa"/>
            </w:tcMar>
          </w:tcPr>
          <w:p w14:paraId="491D57CE" w14:textId="77777777" w:rsidR="00987979" w:rsidRPr="00FA5350" w:rsidRDefault="00987979" w:rsidP="0052304A">
            <w:pPr>
              <w:widowControl w:val="0"/>
              <w:spacing w:after="120" w:line="240" w:lineRule="auto"/>
              <w:jc w:val="center"/>
              <w:rPr>
                <w:rFonts w:ascii="Sylfaen" w:hAnsi="Sylfaen"/>
                <w:sz w:val="20"/>
                <w:szCs w:val="24"/>
                <w:highlight w:val="yellow"/>
              </w:rPr>
            </w:pPr>
            <w:r w:rsidRPr="00FA5350">
              <w:rPr>
                <w:rFonts w:ascii="Sylfaen" w:hAnsi="Sylfaen"/>
                <w:sz w:val="20"/>
                <w:szCs w:val="24"/>
              </w:rPr>
              <w:t>3.1</w:t>
            </w:r>
          </w:p>
        </w:tc>
        <w:tc>
          <w:tcPr>
            <w:tcW w:w="1001" w:type="pct"/>
            <w:tcBorders>
              <w:top w:val="single" w:sz="4" w:space="0" w:color="auto"/>
              <w:left w:val="single" w:sz="4" w:space="0" w:color="auto"/>
              <w:bottom w:val="single" w:sz="4" w:space="0" w:color="auto"/>
              <w:right w:val="single" w:sz="4" w:space="0" w:color="auto"/>
            </w:tcBorders>
            <w:tcMar>
              <w:top w:w="85" w:type="dxa"/>
              <w:bottom w:w="85" w:type="dxa"/>
            </w:tcMar>
          </w:tcPr>
          <w:p w14:paraId="05BE45AB" w14:textId="77777777" w:rsidR="00987979" w:rsidRPr="00FA5350" w:rsidRDefault="00987979" w:rsidP="0052304A">
            <w:pPr>
              <w:widowControl w:val="0"/>
              <w:spacing w:after="60" w:line="240" w:lineRule="auto"/>
              <w:rPr>
                <w:rFonts w:ascii="Sylfaen" w:hAnsi="Sylfaen"/>
                <w:sz w:val="20"/>
                <w:szCs w:val="24"/>
              </w:rPr>
            </w:pPr>
            <w:r w:rsidRPr="00FA5350">
              <w:rPr>
                <w:rFonts w:ascii="Sylfaen" w:hAnsi="Sylfaen"/>
                <w:sz w:val="20"/>
                <w:szCs w:val="24"/>
              </w:rPr>
              <w:t>Արտադրողների ռեեստրից փոփոխված տեղեկությունների հարցում (P.SS.15.OPR.015)</w:t>
            </w:r>
          </w:p>
          <w:p w14:paraId="6F835DB3" w14:textId="3FE159BB" w:rsidR="00987979" w:rsidRPr="00FA5350" w:rsidRDefault="00987979" w:rsidP="0052304A">
            <w:pPr>
              <w:widowControl w:val="0"/>
              <w:spacing w:after="60" w:line="240" w:lineRule="auto"/>
              <w:rPr>
                <w:rFonts w:ascii="Sylfaen" w:hAnsi="Sylfaen"/>
                <w:sz w:val="20"/>
                <w:szCs w:val="24"/>
              </w:rPr>
            </w:pPr>
            <w:r w:rsidRPr="00FA5350">
              <w:rPr>
                <w:rFonts w:ascii="Sylfaen" w:hAnsi="Sylfaen"/>
                <w:sz w:val="20"/>
                <w:szCs w:val="24"/>
              </w:rPr>
              <w:t xml:space="preserve">Արտադրողների ռեեստրից փոփոխված տեղեկությունների ընդունում </w:t>
            </w:r>
            <w:r w:rsidR="00ED7AFC">
              <w:rPr>
                <w:rFonts w:ascii="Sylfaen" w:hAnsi="Sylfaen"/>
                <w:sz w:val="20"/>
                <w:szCs w:val="24"/>
              </w:rPr>
              <w:t>և</w:t>
            </w:r>
            <w:r w:rsidRPr="00FA5350">
              <w:rPr>
                <w:rFonts w:ascii="Sylfaen" w:hAnsi="Sylfaen"/>
                <w:sz w:val="20"/>
                <w:szCs w:val="24"/>
              </w:rPr>
              <w:t xml:space="preserve"> մշակում (P.SS.15.OPR.017)</w:t>
            </w:r>
          </w:p>
        </w:tc>
        <w:tc>
          <w:tcPr>
            <w:tcW w:w="1088" w:type="pct"/>
            <w:tcBorders>
              <w:top w:val="single" w:sz="4" w:space="0" w:color="auto"/>
              <w:left w:val="single" w:sz="4" w:space="0" w:color="auto"/>
              <w:bottom w:val="single" w:sz="4" w:space="0" w:color="auto"/>
              <w:right w:val="single" w:sz="4" w:space="0" w:color="auto"/>
            </w:tcBorders>
            <w:tcMar>
              <w:top w:w="85" w:type="dxa"/>
              <w:bottom w:w="85" w:type="dxa"/>
            </w:tcMar>
          </w:tcPr>
          <w:p w14:paraId="1DAE9F27" w14:textId="77777777" w:rsidR="00987979" w:rsidRPr="00FA5350" w:rsidRDefault="00987979" w:rsidP="0052304A">
            <w:pPr>
              <w:widowControl w:val="0"/>
              <w:spacing w:after="60" w:line="240" w:lineRule="auto"/>
              <w:rPr>
                <w:rFonts w:ascii="Sylfaen" w:hAnsi="Sylfaen"/>
                <w:sz w:val="20"/>
                <w:szCs w:val="24"/>
              </w:rPr>
            </w:pPr>
            <w:r w:rsidRPr="00FA5350">
              <w:rPr>
                <w:rFonts w:ascii="Sylfaen" w:hAnsi="Sylfaen"/>
                <w:sz w:val="20"/>
                <w:szCs w:val="24"/>
              </w:rPr>
              <w:t>տեղեկություններ արտադրողի մասին (P.SS.15.BEN.001). փոփոխված տեղեկությունները հարցվել են</w:t>
            </w:r>
          </w:p>
        </w:tc>
        <w:tc>
          <w:tcPr>
            <w:tcW w:w="911" w:type="pct"/>
            <w:tcBorders>
              <w:top w:val="single" w:sz="4" w:space="0" w:color="auto"/>
              <w:left w:val="single" w:sz="4" w:space="0" w:color="auto"/>
              <w:bottom w:val="single" w:sz="4" w:space="0" w:color="auto"/>
              <w:right w:val="single" w:sz="4" w:space="0" w:color="auto"/>
            </w:tcBorders>
            <w:tcMar>
              <w:top w:w="85" w:type="dxa"/>
              <w:bottom w:w="85" w:type="dxa"/>
            </w:tcMar>
          </w:tcPr>
          <w:p w14:paraId="4F1C7036" w14:textId="775146A4" w:rsidR="00987979" w:rsidRPr="00FA5350" w:rsidRDefault="00987979" w:rsidP="0052304A">
            <w:pPr>
              <w:widowControl w:val="0"/>
              <w:spacing w:after="60" w:line="240" w:lineRule="auto"/>
              <w:rPr>
                <w:rFonts w:ascii="Sylfaen" w:hAnsi="Sylfaen"/>
                <w:sz w:val="20"/>
                <w:szCs w:val="24"/>
              </w:rPr>
            </w:pPr>
            <w:r w:rsidRPr="00FA5350">
              <w:rPr>
                <w:rFonts w:ascii="Sylfaen" w:hAnsi="Sylfaen"/>
                <w:sz w:val="20"/>
                <w:szCs w:val="24"/>
              </w:rPr>
              <w:t xml:space="preserve">արտադրողների ռեեստրից տեղեկությունների հարցման մշակում </w:t>
            </w:r>
            <w:r w:rsidR="00ED7AFC">
              <w:rPr>
                <w:rFonts w:ascii="Sylfaen" w:hAnsi="Sylfaen"/>
                <w:sz w:val="20"/>
                <w:szCs w:val="24"/>
              </w:rPr>
              <w:t>և</w:t>
            </w:r>
            <w:r w:rsidRPr="00FA5350">
              <w:rPr>
                <w:rFonts w:ascii="Sylfaen" w:hAnsi="Sylfaen"/>
                <w:sz w:val="20"/>
                <w:szCs w:val="24"/>
              </w:rPr>
              <w:t xml:space="preserve"> տրամադրում (P.SS.15.OPR.016)</w:t>
            </w:r>
          </w:p>
        </w:tc>
        <w:tc>
          <w:tcPr>
            <w:tcW w:w="811" w:type="pct"/>
            <w:tcBorders>
              <w:top w:val="single" w:sz="4" w:space="0" w:color="auto"/>
              <w:left w:val="single" w:sz="4" w:space="0" w:color="auto"/>
              <w:bottom w:val="single" w:sz="4" w:space="0" w:color="auto"/>
              <w:right w:val="single" w:sz="4" w:space="0" w:color="auto"/>
            </w:tcBorders>
            <w:tcMar>
              <w:top w:w="85" w:type="dxa"/>
              <w:bottom w:w="85" w:type="dxa"/>
            </w:tcMar>
          </w:tcPr>
          <w:p w14:paraId="1109A7AE" w14:textId="77777777" w:rsidR="00987979" w:rsidRPr="00FA5350" w:rsidRDefault="00987979" w:rsidP="0052304A">
            <w:pPr>
              <w:widowControl w:val="0"/>
              <w:spacing w:after="60" w:line="240" w:lineRule="auto"/>
              <w:rPr>
                <w:rFonts w:ascii="Sylfaen" w:hAnsi="Sylfaen"/>
                <w:sz w:val="20"/>
                <w:szCs w:val="24"/>
              </w:rPr>
            </w:pPr>
            <w:r w:rsidRPr="00FA5350">
              <w:rPr>
                <w:rFonts w:ascii="Sylfaen" w:hAnsi="Sylfaen"/>
                <w:sz w:val="20"/>
                <w:szCs w:val="24"/>
              </w:rPr>
              <w:t>տեղեկություններ արտադրողի մասին (P.SS.15.BEN.001). փոփոխված տեղեկություններն ուղարկվել են</w:t>
            </w:r>
          </w:p>
          <w:p w14:paraId="3A726C71" w14:textId="77777777" w:rsidR="00987979" w:rsidRPr="00FA5350" w:rsidRDefault="00987979" w:rsidP="0052304A">
            <w:pPr>
              <w:widowControl w:val="0"/>
              <w:spacing w:after="60" w:line="240" w:lineRule="auto"/>
              <w:rPr>
                <w:rFonts w:ascii="Sylfaen" w:hAnsi="Sylfaen"/>
                <w:sz w:val="20"/>
                <w:szCs w:val="24"/>
              </w:rPr>
            </w:pPr>
            <w:r w:rsidRPr="00FA5350">
              <w:rPr>
                <w:rFonts w:ascii="Sylfaen" w:hAnsi="Sylfaen"/>
                <w:sz w:val="20"/>
                <w:szCs w:val="24"/>
              </w:rPr>
              <w:t>տեղեկություններ արտադրողի մասին (P.SS.15.BEN.001). փոփոխված տեղեկությունները բացակայում են</w:t>
            </w:r>
          </w:p>
        </w:tc>
        <w:tc>
          <w:tcPr>
            <w:tcW w:w="786" w:type="pct"/>
            <w:tcBorders>
              <w:top w:val="single" w:sz="4" w:space="0" w:color="auto"/>
              <w:left w:val="single" w:sz="4" w:space="0" w:color="auto"/>
              <w:bottom w:val="single" w:sz="4" w:space="0" w:color="auto"/>
              <w:right w:val="single" w:sz="4" w:space="0" w:color="auto"/>
            </w:tcBorders>
            <w:tcMar>
              <w:top w:w="85" w:type="dxa"/>
              <w:bottom w:w="85" w:type="dxa"/>
            </w:tcMar>
          </w:tcPr>
          <w:p w14:paraId="52B707A9" w14:textId="77777777"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արտադրողների ռեեստրից փոփոխված տեղեկությունների ստացում</w:t>
            </w:r>
            <w:r w:rsidR="00706E35">
              <w:rPr>
                <w:rFonts w:ascii="Sylfaen" w:hAnsi="Sylfaen"/>
                <w:sz w:val="20"/>
                <w:szCs w:val="24"/>
              </w:rPr>
              <w:t xml:space="preserve"> </w:t>
            </w:r>
            <w:r w:rsidRPr="00FA5350">
              <w:rPr>
                <w:rFonts w:ascii="Sylfaen" w:hAnsi="Sylfaen"/>
                <w:sz w:val="20"/>
                <w:szCs w:val="24"/>
              </w:rPr>
              <w:t>(P.SS.15.TRN.005)</w:t>
            </w:r>
          </w:p>
        </w:tc>
      </w:tr>
    </w:tbl>
    <w:p w14:paraId="706D05D7" w14:textId="77777777" w:rsidR="00987979" w:rsidRPr="00987979" w:rsidRDefault="00987979" w:rsidP="00987979">
      <w:pPr>
        <w:widowControl w:val="0"/>
        <w:spacing w:after="160" w:line="360" w:lineRule="auto"/>
        <w:rPr>
          <w:rFonts w:ascii="Sylfaen" w:hAnsi="Sylfaen"/>
          <w:sz w:val="24"/>
          <w:szCs w:val="24"/>
        </w:rPr>
      </w:pPr>
    </w:p>
    <w:p w14:paraId="21860B8F" w14:textId="77777777" w:rsidR="00987979" w:rsidRPr="00987979" w:rsidRDefault="00987979" w:rsidP="00987979">
      <w:pPr>
        <w:widowControl w:val="0"/>
        <w:spacing w:after="160" w:line="360" w:lineRule="auto"/>
        <w:rPr>
          <w:rFonts w:ascii="Sylfaen" w:hAnsi="Sylfaen"/>
          <w:sz w:val="24"/>
          <w:szCs w:val="24"/>
        </w:rPr>
        <w:sectPr w:rsidR="00987979" w:rsidRPr="00987979" w:rsidSect="00C1694A">
          <w:pgSz w:w="16839" w:h="11907" w:code="9"/>
          <w:pgMar w:top="1418" w:right="1418" w:bottom="1418" w:left="1418" w:header="0" w:footer="661" w:gutter="0"/>
          <w:cols w:space="708"/>
          <w:noEndnote/>
          <w:docGrid w:linePitch="408"/>
        </w:sectPr>
      </w:pPr>
    </w:p>
    <w:p w14:paraId="2E762991" w14:textId="77777777" w:rsidR="00987979" w:rsidRPr="00987979" w:rsidRDefault="00987979" w:rsidP="00987979">
      <w:pPr>
        <w:widowControl w:val="0"/>
        <w:spacing w:after="160" w:line="360" w:lineRule="auto"/>
        <w:jc w:val="center"/>
        <w:rPr>
          <w:rFonts w:ascii="Sylfaen" w:hAnsi="Sylfaen"/>
          <w:sz w:val="24"/>
          <w:szCs w:val="24"/>
        </w:rPr>
      </w:pPr>
      <w:r w:rsidRPr="00987979">
        <w:rPr>
          <w:rFonts w:ascii="Sylfaen" w:hAnsi="Sylfaen"/>
          <w:sz w:val="24"/>
          <w:szCs w:val="24"/>
        </w:rPr>
        <w:t>VI. Ընդհանուր գործընթացի հաղորդագրությունների նկարագրությունը</w:t>
      </w:r>
    </w:p>
    <w:p w14:paraId="0625777F" w14:textId="3DCAB1DD" w:rsidR="00987979" w:rsidRPr="00987979" w:rsidRDefault="00987979" w:rsidP="0052304A">
      <w:pPr>
        <w:widowControl w:val="0"/>
        <w:tabs>
          <w:tab w:val="left" w:pos="1134"/>
        </w:tabs>
        <w:spacing w:after="160" w:line="360" w:lineRule="auto"/>
        <w:ind w:firstLine="567"/>
        <w:jc w:val="both"/>
        <w:rPr>
          <w:rFonts w:ascii="Sylfaen" w:hAnsi="Sylfaen"/>
          <w:sz w:val="24"/>
          <w:szCs w:val="24"/>
        </w:rPr>
      </w:pPr>
      <w:r w:rsidRPr="00987979">
        <w:rPr>
          <w:rFonts w:ascii="Sylfaen" w:hAnsi="Sylfaen"/>
          <w:sz w:val="24"/>
          <w:szCs w:val="24"/>
        </w:rPr>
        <w:t>14.</w:t>
      </w:r>
      <w:r w:rsidR="0052304A" w:rsidRPr="0052304A">
        <w:rPr>
          <w:rFonts w:ascii="Sylfaen" w:hAnsi="Sylfaen"/>
          <w:sz w:val="24"/>
          <w:szCs w:val="24"/>
        </w:rPr>
        <w:tab/>
      </w:r>
      <w:r w:rsidRPr="00987979">
        <w:rPr>
          <w:rFonts w:ascii="Sylfaen" w:hAnsi="Sylfaen"/>
          <w:sz w:val="24"/>
          <w:szCs w:val="24"/>
        </w:rPr>
        <w:t xml:space="preserve">Ընդհանուր գործընթացն իրագործելիս տեղեկատվական փոխգործակցության շրջանակներում փոխանցվող՝ ընդհանուր գործընթացի հաղորդագրությունների ցանկը բերված է 4-րդ աղյուսակում։ Հաղորդագրության կազմում տվյալների կառուցվածքը պետք է համապատասխանի Էլեկտրոնային փաստաթղթերի </w:t>
      </w:r>
      <w:r w:rsidR="00ED7AFC">
        <w:rPr>
          <w:rFonts w:ascii="Sylfaen" w:hAnsi="Sylfaen"/>
          <w:sz w:val="24"/>
          <w:szCs w:val="24"/>
        </w:rPr>
        <w:t>և</w:t>
      </w:r>
      <w:r w:rsidRPr="00987979">
        <w:rPr>
          <w:rFonts w:ascii="Sylfaen" w:hAnsi="Sylfaen"/>
          <w:sz w:val="24"/>
          <w:szCs w:val="24"/>
        </w:rPr>
        <w:t xml:space="preserve"> տեղեկությունների ձ</w:t>
      </w:r>
      <w:r w:rsidR="00ED7AFC">
        <w:rPr>
          <w:rFonts w:ascii="Sylfaen" w:hAnsi="Sylfaen"/>
          <w:sz w:val="24"/>
          <w:szCs w:val="24"/>
        </w:rPr>
        <w:t>և</w:t>
      </w:r>
      <w:r w:rsidRPr="00987979">
        <w:rPr>
          <w:rFonts w:ascii="Sylfaen" w:hAnsi="Sylfaen"/>
          <w:sz w:val="24"/>
          <w:szCs w:val="24"/>
        </w:rPr>
        <w:t xml:space="preserve">աչափերի ու կառուցվածքների նկարագրությանը։ Էլեկտրոնային փաստաթղթերի </w:t>
      </w:r>
      <w:r w:rsidR="00ED7AFC">
        <w:rPr>
          <w:rFonts w:ascii="Sylfaen" w:hAnsi="Sylfaen"/>
          <w:sz w:val="24"/>
          <w:szCs w:val="24"/>
        </w:rPr>
        <w:t>և</w:t>
      </w:r>
      <w:r w:rsidRPr="00987979">
        <w:rPr>
          <w:rFonts w:ascii="Sylfaen" w:hAnsi="Sylfaen"/>
          <w:sz w:val="24"/>
          <w:szCs w:val="24"/>
        </w:rPr>
        <w:t xml:space="preserve"> տեղեկությունների ձ</w:t>
      </w:r>
      <w:r w:rsidR="00ED7AFC">
        <w:rPr>
          <w:rFonts w:ascii="Sylfaen" w:hAnsi="Sylfaen"/>
          <w:sz w:val="24"/>
          <w:szCs w:val="24"/>
        </w:rPr>
        <w:t>և</w:t>
      </w:r>
      <w:r w:rsidRPr="00987979">
        <w:rPr>
          <w:rFonts w:ascii="Sylfaen" w:hAnsi="Sylfaen"/>
          <w:sz w:val="24"/>
          <w:szCs w:val="24"/>
        </w:rPr>
        <w:t>աչափերի ու կառուցվածքների նկարագրության մեջ համապատասխան կառուցվածքին հղումը սահմանվում է ըստ 4-րդ աղյուսակի 3-րդ սյունակի արժեքի:</w:t>
      </w:r>
    </w:p>
    <w:p w14:paraId="6665F21D" w14:textId="77777777" w:rsidR="00987979" w:rsidRPr="00987979" w:rsidRDefault="00987979" w:rsidP="00987979">
      <w:pPr>
        <w:widowControl w:val="0"/>
        <w:spacing w:after="160" w:line="360" w:lineRule="auto"/>
        <w:ind w:firstLine="567"/>
        <w:rPr>
          <w:rFonts w:ascii="Sylfaen" w:hAnsi="Sylfaen"/>
          <w:sz w:val="24"/>
          <w:szCs w:val="24"/>
        </w:rPr>
      </w:pPr>
    </w:p>
    <w:p w14:paraId="70063E77" w14:textId="77777777" w:rsidR="00987979" w:rsidRPr="00987979" w:rsidRDefault="00987979" w:rsidP="00987979">
      <w:pPr>
        <w:widowControl w:val="0"/>
        <w:spacing w:after="160" w:line="360" w:lineRule="auto"/>
        <w:jc w:val="right"/>
        <w:rPr>
          <w:rFonts w:ascii="Sylfaen" w:hAnsi="Sylfaen"/>
          <w:sz w:val="24"/>
          <w:szCs w:val="24"/>
        </w:rPr>
      </w:pPr>
      <w:r w:rsidRPr="00987979">
        <w:rPr>
          <w:rFonts w:ascii="Sylfaen" w:hAnsi="Sylfaen"/>
          <w:sz w:val="24"/>
          <w:szCs w:val="24"/>
        </w:rPr>
        <w:t>Աղյուսակ 4</w:t>
      </w:r>
    </w:p>
    <w:p w14:paraId="3A9745B4" w14:textId="77777777" w:rsidR="00987979" w:rsidRPr="00987979" w:rsidRDefault="00987979" w:rsidP="00987979">
      <w:pPr>
        <w:widowControl w:val="0"/>
        <w:spacing w:after="160" w:line="360" w:lineRule="auto"/>
        <w:jc w:val="center"/>
        <w:rPr>
          <w:rFonts w:ascii="Sylfaen" w:hAnsi="Sylfaen"/>
          <w:sz w:val="24"/>
          <w:szCs w:val="24"/>
        </w:rPr>
      </w:pPr>
      <w:r w:rsidRPr="00987979">
        <w:rPr>
          <w:rFonts w:ascii="Sylfaen" w:hAnsi="Sylfaen"/>
          <w:sz w:val="24"/>
          <w:szCs w:val="24"/>
        </w:rPr>
        <w:t>Ընդհանուր գործընթացի հաղորդագրությունների ցանկը</w:t>
      </w:r>
    </w:p>
    <w:tbl>
      <w:tblPr>
        <w:tblW w:w="9356" w:type="dxa"/>
        <w:jc w:val="center"/>
        <w:tblLayout w:type="fixed"/>
        <w:tblLook w:val="0000" w:firstRow="0" w:lastRow="0" w:firstColumn="0" w:lastColumn="0" w:noHBand="0" w:noVBand="0"/>
      </w:tblPr>
      <w:tblGrid>
        <w:gridCol w:w="2487"/>
        <w:gridCol w:w="3521"/>
        <w:gridCol w:w="3348"/>
      </w:tblGrid>
      <w:tr w:rsidR="00987979" w:rsidRPr="00FA5350" w14:paraId="6A27F483" w14:textId="77777777" w:rsidTr="00FA5350">
        <w:trPr>
          <w:tblHeader/>
          <w:jc w:val="center"/>
        </w:trPr>
        <w:tc>
          <w:tcPr>
            <w:tcW w:w="2487" w:type="dxa"/>
            <w:tcBorders>
              <w:top w:val="single" w:sz="4" w:space="0" w:color="auto"/>
              <w:left w:val="single" w:sz="4" w:space="0" w:color="auto"/>
              <w:bottom w:val="single" w:sz="4" w:space="0" w:color="auto"/>
              <w:right w:val="single" w:sz="4" w:space="0" w:color="auto"/>
            </w:tcBorders>
          </w:tcPr>
          <w:p w14:paraId="5859E893" w14:textId="77777777" w:rsidR="00987979" w:rsidRPr="00FA5350" w:rsidRDefault="00987979" w:rsidP="00FA5350">
            <w:pPr>
              <w:widowControl w:val="0"/>
              <w:spacing w:after="120" w:line="240" w:lineRule="auto"/>
              <w:jc w:val="center"/>
              <w:rPr>
                <w:rFonts w:ascii="Sylfaen" w:hAnsi="Sylfaen"/>
                <w:sz w:val="20"/>
                <w:szCs w:val="24"/>
              </w:rPr>
            </w:pPr>
            <w:r w:rsidRPr="00FA5350">
              <w:rPr>
                <w:rFonts w:ascii="Sylfaen" w:hAnsi="Sylfaen"/>
                <w:sz w:val="20"/>
                <w:szCs w:val="24"/>
              </w:rPr>
              <w:t>Ծածկագրային նշագիրը</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tcPr>
          <w:p w14:paraId="0C3C359C" w14:textId="77777777" w:rsidR="00987979" w:rsidRPr="00FA5350" w:rsidRDefault="00987979" w:rsidP="00FA5350">
            <w:pPr>
              <w:widowControl w:val="0"/>
              <w:spacing w:after="120" w:line="240" w:lineRule="auto"/>
              <w:jc w:val="center"/>
              <w:rPr>
                <w:rFonts w:ascii="Sylfaen" w:hAnsi="Sylfaen"/>
                <w:sz w:val="20"/>
                <w:szCs w:val="24"/>
              </w:rPr>
            </w:pPr>
            <w:r w:rsidRPr="00FA5350">
              <w:rPr>
                <w:rFonts w:ascii="Sylfaen" w:hAnsi="Sylfaen"/>
                <w:sz w:val="20"/>
                <w:szCs w:val="24"/>
              </w:rPr>
              <w:t>Անվանումը</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7CE14BDA" w14:textId="77777777" w:rsidR="00987979" w:rsidRPr="00FA5350" w:rsidRDefault="00987979" w:rsidP="00FA5350">
            <w:pPr>
              <w:widowControl w:val="0"/>
              <w:spacing w:after="120" w:line="240" w:lineRule="auto"/>
              <w:jc w:val="center"/>
              <w:rPr>
                <w:rFonts w:ascii="Sylfaen" w:hAnsi="Sylfaen"/>
                <w:sz w:val="20"/>
                <w:szCs w:val="24"/>
              </w:rPr>
            </w:pPr>
            <w:r w:rsidRPr="00FA5350">
              <w:rPr>
                <w:rFonts w:ascii="Sylfaen" w:hAnsi="Sylfaen"/>
                <w:sz w:val="20"/>
                <w:szCs w:val="24"/>
              </w:rPr>
              <w:t>Էլեկտրոնային փաստաթղթի (տեղեկությունների) կառուցվածքը</w:t>
            </w:r>
          </w:p>
        </w:tc>
      </w:tr>
      <w:tr w:rsidR="00987979" w:rsidRPr="00FA5350" w14:paraId="6F63E930" w14:textId="77777777" w:rsidTr="00FA5350">
        <w:trPr>
          <w:tblHeader/>
          <w:jc w:val="center"/>
        </w:trPr>
        <w:tc>
          <w:tcPr>
            <w:tcW w:w="2487" w:type="dxa"/>
            <w:tcBorders>
              <w:top w:val="single" w:sz="4" w:space="0" w:color="auto"/>
              <w:left w:val="single" w:sz="4" w:space="0" w:color="auto"/>
              <w:bottom w:val="single" w:sz="4" w:space="0" w:color="auto"/>
              <w:right w:val="single" w:sz="4" w:space="0" w:color="auto"/>
            </w:tcBorders>
            <w:vAlign w:val="center"/>
          </w:tcPr>
          <w:p w14:paraId="19DC2B6C" w14:textId="77777777" w:rsidR="00987979" w:rsidRPr="00FA5350" w:rsidRDefault="00987979" w:rsidP="00FA5350">
            <w:pPr>
              <w:widowControl w:val="0"/>
              <w:spacing w:after="120" w:line="240" w:lineRule="auto"/>
              <w:jc w:val="center"/>
              <w:rPr>
                <w:rFonts w:ascii="Sylfaen" w:hAnsi="Sylfaen"/>
                <w:sz w:val="20"/>
                <w:szCs w:val="24"/>
              </w:rPr>
            </w:pPr>
            <w:r w:rsidRPr="00FA5350">
              <w:rPr>
                <w:rFonts w:ascii="Sylfaen" w:hAnsi="Sylfaen"/>
                <w:sz w:val="20"/>
                <w:szCs w:val="24"/>
              </w:rPr>
              <w:t>1</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2E7A7BF1" w14:textId="77777777" w:rsidR="00987979" w:rsidRPr="00FA5350" w:rsidRDefault="00987979" w:rsidP="00FA5350">
            <w:pPr>
              <w:widowControl w:val="0"/>
              <w:spacing w:after="120" w:line="240" w:lineRule="auto"/>
              <w:jc w:val="center"/>
              <w:rPr>
                <w:rFonts w:ascii="Sylfaen" w:hAnsi="Sylfaen"/>
                <w:sz w:val="20"/>
                <w:szCs w:val="24"/>
              </w:rPr>
            </w:pPr>
            <w:r w:rsidRPr="00FA5350">
              <w:rPr>
                <w:rFonts w:ascii="Sylfaen" w:hAnsi="Sylfaen"/>
                <w:sz w:val="20"/>
                <w:szCs w:val="24"/>
              </w:rPr>
              <w:t>2</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2BF19EC0" w14:textId="77777777" w:rsidR="00987979" w:rsidRPr="00FA5350" w:rsidRDefault="00987979" w:rsidP="00FA5350">
            <w:pPr>
              <w:widowControl w:val="0"/>
              <w:spacing w:after="120" w:line="240" w:lineRule="auto"/>
              <w:jc w:val="center"/>
              <w:rPr>
                <w:rFonts w:ascii="Sylfaen" w:hAnsi="Sylfaen"/>
                <w:sz w:val="20"/>
                <w:szCs w:val="24"/>
              </w:rPr>
            </w:pPr>
            <w:r w:rsidRPr="00FA5350">
              <w:rPr>
                <w:rFonts w:ascii="Sylfaen" w:hAnsi="Sylfaen"/>
                <w:sz w:val="20"/>
                <w:szCs w:val="24"/>
              </w:rPr>
              <w:t>3</w:t>
            </w:r>
          </w:p>
        </w:tc>
      </w:tr>
      <w:tr w:rsidR="00987979" w:rsidRPr="00FA5350" w14:paraId="13C4312B" w14:textId="77777777" w:rsidTr="00987979">
        <w:trPr>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66F5D48A" w14:textId="77777777"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P.SS.15.MSG.001</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tcPr>
          <w:p w14:paraId="7FE7A6F1" w14:textId="77777777"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ներառման համար արտադրողի մասին տեղեկություններ</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74FC7292" w14:textId="77777777"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տեղեկություններ՝ անասնաբուժական դեղամիջոցներ արտադրողի մասին (R.HC.SS.15.001)</w:t>
            </w:r>
          </w:p>
        </w:tc>
      </w:tr>
      <w:tr w:rsidR="00987979" w:rsidRPr="00FA5350" w14:paraId="15433A1C" w14:textId="77777777" w:rsidTr="00987979">
        <w:trPr>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689F0846" w14:textId="77777777"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P.SS.15.MSG.002</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tcPr>
          <w:p w14:paraId="380D5479" w14:textId="77777777"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փոփոխության համար արտադրողի մասին տեղեկություններ</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726E8723" w14:textId="77777777"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տեղեկություններ՝ անասնաբուժական դեղամիջոցներ արտադրողի մասին (R.HC.SS.15.001)</w:t>
            </w:r>
          </w:p>
        </w:tc>
      </w:tr>
      <w:tr w:rsidR="00987979" w:rsidRPr="00FA5350" w14:paraId="534FB1B2" w14:textId="77777777" w:rsidTr="00987979">
        <w:trPr>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4F190955" w14:textId="77777777"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P.SS.15.MSG.003</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tcPr>
          <w:p w14:paraId="0E87CE75" w14:textId="77777777"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արտադրողների ռեեստրի թարմացման մասին ծանուցում</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0B082A69" w14:textId="77777777"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մշակման արդյունքի մասին ծանուցում (R.006)</w:t>
            </w:r>
          </w:p>
        </w:tc>
      </w:tr>
      <w:tr w:rsidR="00987979" w:rsidRPr="00FA5350" w14:paraId="26DC21E1" w14:textId="77777777" w:rsidTr="00987979">
        <w:trPr>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3360D24E" w14:textId="77777777"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P.SS.15.MSG.004</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tcPr>
          <w:p w14:paraId="2470CF9B" w14:textId="029AEE81"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 xml:space="preserve">արտադրողների ռեեստրի թարմացման ամսաթվի </w:t>
            </w:r>
            <w:r w:rsidR="00ED7AFC">
              <w:rPr>
                <w:rFonts w:ascii="Sylfaen" w:hAnsi="Sylfaen"/>
                <w:sz w:val="20"/>
                <w:szCs w:val="24"/>
              </w:rPr>
              <w:t>և</w:t>
            </w:r>
            <w:r w:rsidRPr="00FA5350">
              <w:rPr>
                <w:rFonts w:ascii="Sylfaen" w:hAnsi="Sylfaen"/>
                <w:sz w:val="20"/>
                <w:szCs w:val="24"/>
              </w:rPr>
              <w:t xml:space="preserve"> ժամի մասին տեղեկատվության հարցում</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16D93BE9" w14:textId="77777777"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ընդհանուր ռեսուրսի արդիականացման վիճակը (R.007)</w:t>
            </w:r>
          </w:p>
        </w:tc>
      </w:tr>
      <w:tr w:rsidR="00987979" w:rsidRPr="00FA5350" w14:paraId="2AAB8738" w14:textId="77777777" w:rsidTr="00987979">
        <w:trPr>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660C6C1C" w14:textId="77777777"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P.SS.15.MSG.005</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tcPr>
          <w:p w14:paraId="059C50EE" w14:textId="34C392BD"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 xml:space="preserve">ընդհանուր ռեեստրի թարմացման ամսաթվի </w:t>
            </w:r>
            <w:r w:rsidR="00ED7AFC">
              <w:rPr>
                <w:rFonts w:ascii="Sylfaen" w:hAnsi="Sylfaen"/>
                <w:sz w:val="20"/>
                <w:szCs w:val="24"/>
              </w:rPr>
              <w:t>և</w:t>
            </w:r>
            <w:r w:rsidRPr="00FA5350">
              <w:rPr>
                <w:rFonts w:ascii="Sylfaen" w:hAnsi="Sylfaen"/>
                <w:sz w:val="20"/>
                <w:szCs w:val="24"/>
              </w:rPr>
              <w:t xml:space="preserve"> ժամի մասին տեղեկատվություն</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58D97D5F" w14:textId="77777777"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ընդհանուր ռեսուրսի արդիականացման վիճակը (R.007)</w:t>
            </w:r>
          </w:p>
        </w:tc>
      </w:tr>
      <w:tr w:rsidR="00987979" w:rsidRPr="00FA5350" w14:paraId="36CCD2FF" w14:textId="77777777" w:rsidTr="00987979">
        <w:trPr>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116F43CB" w14:textId="77777777" w:rsidR="00987979" w:rsidRPr="00FA5350" w:rsidRDefault="00987979" w:rsidP="0052304A">
            <w:pPr>
              <w:widowControl w:val="0"/>
              <w:spacing w:after="60" w:line="240" w:lineRule="auto"/>
              <w:rPr>
                <w:rFonts w:ascii="Sylfaen" w:hAnsi="Sylfaen"/>
                <w:sz w:val="20"/>
                <w:szCs w:val="24"/>
              </w:rPr>
            </w:pPr>
            <w:r w:rsidRPr="00FA5350">
              <w:rPr>
                <w:rFonts w:ascii="Sylfaen" w:hAnsi="Sylfaen"/>
                <w:sz w:val="20"/>
                <w:szCs w:val="24"/>
              </w:rPr>
              <w:t>P.SS.15.MSG.006</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tcPr>
          <w:p w14:paraId="74886B0E" w14:textId="77777777" w:rsidR="00987979" w:rsidRPr="00FA5350" w:rsidRDefault="00987979" w:rsidP="0052304A">
            <w:pPr>
              <w:widowControl w:val="0"/>
              <w:spacing w:after="60" w:line="240" w:lineRule="auto"/>
              <w:rPr>
                <w:rFonts w:ascii="Sylfaen" w:hAnsi="Sylfaen"/>
                <w:sz w:val="20"/>
                <w:szCs w:val="24"/>
              </w:rPr>
            </w:pPr>
            <w:r w:rsidRPr="00FA5350">
              <w:rPr>
                <w:rFonts w:ascii="Sylfaen" w:hAnsi="Sylfaen"/>
                <w:sz w:val="20"/>
                <w:szCs w:val="24"/>
              </w:rPr>
              <w:t>արտադրողների ռեեստրից տեղեկությունների հարցում</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307FEDA6" w14:textId="77777777" w:rsidR="00987979" w:rsidRPr="00FA5350" w:rsidRDefault="00987979" w:rsidP="0052304A">
            <w:pPr>
              <w:widowControl w:val="0"/>
              <w:spacing w:after="60" w:line="240" w:lineRule="auto"/>
              <w:rPr>
                <w:rFonts w:ascii="Sylfaen" w:hAnsi="Sylfaen"/>
                <w:sz w:val="20"/>
                <w:szCs w:val="24"/>
              </w:rPr>
            </w:pPr>
            <w:r w:rsidRPr="00FA5350">
              <w:rPr>
                <w:rFonts w:ascii="Sylfaen" w:hAnsi="Sylfaen"/>
                <w:sz w:val="20"/>
                <w:szCs w:val="24"/>
              </w:rPr>
              <w:t>ընդհանուր ռեսուրսի արդիականացման վիճակը (R.007)</w:t>
            </w:r>
          </w:p>
        </w:tc>
      </w:tr>
      <w:tr w:rsidR="00987979" w:rsidRPr="00FA5350" w14:paraId="2861C41D" w14:textId="77777777" w:rsidTr="00987979">
        <w:trPr>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6AC7445F" w14:textId="77777777" w:rsidR="00987979" w:rsidRPr="00FA5350" w:rsidRDefault="00987979" w:rsidP="0052304A">
            <w:pPr>
              <w:widowControl w:val="0"/>
              <w:spacing w:after="60" w:line="240" w:lineRule="auto"/>
              <w:rPr>
                <w:rFonts w:ascii="Sylfaen" w:hAnsi="Sylfaen"/>
                <w:sz w:val="20"/>
                <w:szCs w:val="24"/>
              </w:rPr>
            </w:pPr>
            <w:r w:rsidRPr="00FA5350">
              <w:rPr>
                <w:rFonts w:ascii="Sylfaen" w:hAnsi="Sylfaen"/>
                <w:sz w:val="20"/>
                <w:szCs w:val="24"/>
              </w:rPr>
              <w:t>P.SS.15.MSG.007</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tcPr>
          <w:p w14:paraId="7996D224" w14:textId="77777777" w:rsidR="00987979" w:rsidRPr="00FA5350" w:rsidRDefault="00987979" w:rsidP="0052304A">
            <w:pPr>
              <w:widowControl w:val="0"/>
              <w:spacing w:after="60" w:line="240" w:lineRule="auto"/>
              <w:rPr>
                <w:rFonts w:ascii="Sylfaen" w:hAnsi="Sylfaen"/>
                <w:sz w:val="20"/>
                <w:szCs w:val="24"/>
              </w:rPr>
            </w:pPr>
            <w:r w:rsidRPr="00FA5350">
              <w:rPr>
                <w:rFonts w:ascii="Sylfaen" w:hAnsi="Sylfaen"/>
                <w:sz w:val="20"/>
                <w:szCs w:val="24"/>
              </w:rPr>
              <w:t>տեղեկություններ արտադրողների ռեեստրից</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2A08A2FE" w14:textId="77777777" w:rsidR="00987979" w:rsidRPr="00FA5350" w:rsidRDefault="00987979" w:rsidP="0052304A">
            <w:pPr>
              <w:widowControl w:val="0"/>
              <w:spacing w:after="60" w:line="240" w:lineRule="auto"/>
              <w:rPr>
                <w:rFonts w:ascii="Sylfaen" w:hAnsi="Sylfaen"/>
                <w:sz w:val="20"/>
                <w:szCs w:val="24"/>
              </w:rPr>
            </w:pPr>
            <w:r w:rsidRPr="00FA5350">
              <w:rPr>
                <w:rFonts w:ascii="Sylfaen" w:hAnsi="Sylfaen"/>
                <w:sz w:val="20"/>
                <w:szCs w:val="24"/>
              </w:rPr>
              <w:t>տեղեկություններ՝ անասնաբուժական դեղամիջոցներ արտադրողի մասին (R.HC.SS.15.001)</w:t>
            </w:r>
          </w:p>
        </w:tc>
      </w:tr>
      <w:tr w:rsidR="00987979" w:rsidRPr="00FA5350" w14:paraId="382D1560" w14:textId="77777777" w:rsidTr="00987979">
        <w:trPr>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49AD5E35" w14:textId="77777777" w:rsidR="00987979" w:rsidRPr="00FA5350" w:rsidRDefault="00987979" w:rsidP="0052304A">
            <w:pPr>
              <w:widowControl w:val="0"/>
              <w:spacing w:after="60" w:line="240" w:lineRule="auto"/>
              <w:rPr>
                <w:rFonts w:ascii="Sylfaen" w:hAnsi="Sylfaen"/>
                <w:sz w:val="20"/>
                <w:szCs w:val="24"/>
              </w:rPr>
            </w:pPr>
            <w:r w:rsidRPr="00FA5350">
              <w:rPr>
                <w:rFonts w:ascii="Sylfaen" w:hAnsi="Sylfaen"/>
                <w:sz w:val="20"/>
                <w:szCs w:val="24"/>
              </w:rPr>
              <w:t>P.SS.15.MSG.008</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tcPr>
          <w:p w14:paraId="1B03F0A5" w14:textId="77777777" w:rsidR="00987979" w:rsidRPr="00FA5350" w:rsidRDefault="00987979" w:rsidP="0052304A">
            <w:pPr>
              <w:widowControl w:val="0"/>
              <w:spacing w:after="60" w:line="240" w:lineRule="auto"/>
              <w:rPr>
                <w:rFonts w:ascii="Sylfaen" w:hAnsi="Sylfaen"/>
                <w:sz w:val="20"/>
                <w:szCs w:val="24"/>
              </w:rPr>
            </w:pPr>
            <w:r w:rsidRPr="00FA5350">
              <w:rPr>
                <w:rFonts w:ascii="Sylfaen" w:hAnsi="Sylfaen"/>
                <w:sz w:val="20"/>
                <w:szCs w:val="24"/>
              </w:rPr>
              <w:t>արտադրողների ռեեստրից փոփոխված տեղեկությունների հարցում</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0133B82C" w14:textId="77777777" w:rsidR="00987979" w:rsidRPr="00FA5350" w:rsidRDefault="00987979" w:rsidP="0052304A">
            <w:pPr>
              <w:widowControl w:val="0"/>
              <w:spacing w:after="60" w:line="240" w:lineRule="auto"/>
              <w:rPr>
                <w:rFonts w:ascii="Sylfaen" w:hAnsi="Sylfaen"/>
                <w:sz w:val="20"/>
                <w:szCs w:val="24"/>
              </w:rPr>
            </w:pPr>
            <w:r w:rsidRPr="00FA5350">
              <w:rPr>
                <w:rFonts w:ascii="Sylfaen" w:hAnsi="Sylfaen"/>
                <w:sz w:val="20"/>
                <w:szCs w:val="24"/>
              </w:rPr>
              <w:t>ընդհանուր ռեսուրսի արդիականացման վիճակը (R.007)</w:t>
            </w:r>
          </w:p>
        </w:tc>
      </w:tr>
      <w:tr w:rsidR="00987979" w:rsidRPr="00FA5350" w14:paraId="6A29DBEF" w14:textId="77777777" w:rsidTr="00987979">
        <w:trPr>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3499CFDB" w14:textId="77777777" w:rsidR="00987979" w:rsidRPr="00FA5350" w:rsidRDefault="00987979" w:rsidP="0052304A">
            <w:pPr>
              <w:widowControl w:val="0"/>
              <w:spacing w:after="60" w:line="240" w:lineRule="auto"/>
              <w:rPr>
                <w:rFonts w:ascii="Sylfaen" w:hAnsi="Sylfaen"/>
                <w:sz w:val="20"/>
                <w:szCs w:val="24"/>
              </w:rPr>
            </w:pPr>
            <w:r w:rsidRPr="00FA5350">
              <w:rPr>
                <w:rFonts w:ascii="Sylfaen" w:hAnsi="Sylfaen"/>
                <w:sz w:val="20"/>
                <w:szCs w:val="24"/>
              </w:rPr>
              <w:t>P.SS.15.MSG.009</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tcPr>
          <w:p w14:paraId="0BC7CA8C" w14:textId="77777777" w:rsidR="00987979" w:rsidRPr="00FA5350" w:rsidRDefault="00987979" w:rsidP="0052304A">
            <w:pPr>
              <w:widowControl w:val="0"/>
              <w:spacing w:after="60" w:line="240" w:lineRule="auto"/>
              <w:rPr>
                <w:rFonts w:ascii="Sylfaen" w:hAnsi="Sylfaen"/>
                <w:sz w:val="20"/>
                <w:szCs w:val="24"/>
              </w:rPr>
            </w:pPr>
            <w:r w:rsidRPr="00FA5350">
              <w:rPr>
                <w:rFonts w:ascii="Sylfaen" w:hAnsi="Sylfaen"/>
                <w:sz w:val="20"/>
                <w:szCs w:val="24"/>
              </w:rPr>
              <w:t>արտադրողների ռեեստրից փոփոխված տեղեկություններ</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0AB20300" w14:textId="77777777" w:rsidR="00987979" w:rsidRPr="00FA5350" w:rsidRDefault="00987979" w:rsidP="0052304A">
            <w:pPr>
              <w:widowControl w:val="0"/>
              <w:spacing w:after="60" w:line="240" w:lineRule="auto"/>
              <w:rPr>
                <w:rFonts w:ascii="Sylfaen" w:hAnsi="Sylfaen"/>
                <w:sz w:val="20"/>
                <w:szCs w:val="24"/>
              </w:rPr>
            </w:pPr>
            <w:r w:rsidRPr="00FA5350">
              <w:rPr>
                <w:rFonts w:ascii="Sylfaen" w:hAnsi="Sylfaen"/>
                <w:sz w:val="20"/>
                <w:szCs w:val="24"/>
              </w:rPr>
              <w:t>տեղեկություններ՝ անասնաբուժական դեղամիջոցներ արտադրողի մասին (R.HC.SS.15.001)</w:t>
            </w:r>
          </w:p>
        </w:tc>
      </w:tr>
      <w:tr w:rsidR="00987979" w:rsidRPr="00FA5350" w14:paraId="218DB747" w14:textId="77777777" w:rsidTr="00987979">
        <w:trPr>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62E73DDB" w14:textId="77777777" w:rsidR="00987979" w:rsidRPr="00FA5350" w:rsidRDefault="00987979" w:rsidP="0052304A">
            <w:pPr>
              <w:widowControl w:val="0"/>
              <w:spacing w:after="60" w:line="240" w:lineRule="auto"/>
              <w:rPr>
                <w:rFonts w:ascii="Sylfaen" w:hAnsi="Sylfaen"/>
                <w:sz w:val="20"/>
                <w:szCs w:val="24"/>
              </w:rPr>
            </w:pPr>
            <w:r w:rsidRPr="00FA5350">
              <w:rPr>
                <w:rFonts w:ascii="Sylfaen" w:hAnsi="Sylfaen"/>
                <w:sz w:val="20"/>
                <w:szCs w:val="24"/>
              </w:rPr>
              <w:t>P.SS.15.MSG.010</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tcPr>
          <w:p w14:paraId="5C3CF930" w14:textId="77777777" w:rsidR="00987979" w:rsidRPr="00FA5350" w:rsidRDefault="00987979" w:rsidP="0052304A">
            <w:pPr>
              <w:widowControl w:val="0"/>
              <w:spacing w:after="60" w:line="240" w:lineRule="auto"/>
              <w:rPr>
                <w:rFonts w:ascii="Sylfaen" w:hAnsi="Sylfaen"/>
                <w:sz w:val="20"/>
                <w:szCs w:val="24"/>
              </w:rPr>
            </w:pPr>
            <w:r w:rsidRPr="00FA5350">
              <w:rPr>
                <w:rFonts w:ascii="Sylfaen" w:hAnsi="Sylfaen"/>
                <w:sz w:val="20"/>
                <w:szCs w:val="24"/>
              </w:rPr>
              <w:t>տեղեկությունների բացակայության մասին ծանուցում</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2A307F3B" w14:textId="77777777" w:rsidR="00987979" w:rsidRPr="00FA5350" w:rsidRDefault="00987979" w:rsidP="0052304A">
            <w:pPr>
              <w:widowControl w:val="0"/>
              <w:spacing w:after="60" w:line="240" w:lineRule="auto"/>
              <w:rPr>
                <w:rFonts w:ascii="Sylfaen" w:hAnsi="Sylfaen"/>
                <w:sz w:val="20"/>
                <w:szCs w:val="24"/>
              </w:rPr>
            </w:pPr>
            <w:r w:rsidRPr="00FA5350">
              <w:rPr>
                <w:rFonts w:ascii="Sylfaen" w:hAnsi="Sylfaen"/>
                <w:sz w:val="20"/>
                <w:szCs w:val="24"/>
              </w:rPr>
              <w:t>մշակման արդյունքի մասին ծանուցում (R.006)</w:t>
            </w:r>
          </w:p>
        </w:tc>
      </w:tr>
    </w:tbl>
    <w:p w14:paraId="54BCE526" w14:textId="77777777" w:rsidR="00987979" w:rsidRPr="00987979" w:rsidRDefault="00987979" w:rsidP="00987979">
      <w:pPr>
        <w:widowControl w:val="0"/>
        <w:spacing w:after="160" w:line="360" w:lineRule="auto"/>
        <w:rPr>
          <w:rFonts w:ascii="Sylfaen" w:hAnsi="Sylfaen"/>
          <w:sz w:val="24"/>
          <w:szCs w:val="24"/>
        </w:rPr>
      </w:pPr>
    </w:p>
    <w:p w14:paraId="6DAFD225" w14:textId="77777777" w:rsidR="00987979" w:rsidRPr="00887F6C" w:rsidRDefault="00987979" w:rsidP="00987979">
      <w:pPr>
        <w:widowControl w:val="0"/>
        <w:spacing w:after="160" w:line="360" w:lineRule="auto"/>
        <w:jc w:val="center"/>
        <w:rPr>
          <w:rFonts w:ascii="Sylfaen" w:hAnsi="Sylfaen"/>
          <w:sz w:val="24"/>
          <w:szCs w:val="24"/>
        </w:rPr>
      </w:pPr>
      <w:r w:rsidRPr="00987979">
        <w:rPr>
          <w:rFonts w:ascii="Sylfaen" w:hAnsi="Sylfaen"/>
          <w:sz w:val="24"/>
          <w:szCs w:val="24"/>
        </w:rPr>
        <w:t>VII. Ընդհանուր գործընթացի տրանզակցիաների նկարագրությունը</w:t>
      </w:r>
    </w:p>
    <w:p w14:paraId="0D1DD280" w14:textId="77777777" w:rsidR="00FA5350" w:rsidRPr="00887F6C" w:rsidRDefault="00FA5350" w:rsidP="00987979">
      <w:pPr>
        <w:widowControl w:val="0"/>
        <w:spacing w:after="160" w:line="360" w:lineRule="auto"/>
        <w:jc w:val="center"/>
        <w:rPr>
          <w:rFonts w:ascii="Sylfaen" w:hAnsi="Sylfaen"/>
          <w:sz w:val="24"/>
          <w:szCs w:val="24"/>
        </w:rPr>
      </w:pPr>
    </w:p>
    <w:p w14:paraId="4C21321F" w14:textId="77777777" w:rsidR="00987979" w:rsidRPr="00987979" w:rsidRDefault="00987979" w:rsidP="00987979">
      <w:pPr>
        <w:widowControl w:val="0"/>
        <w:spacing w:after="160" w:line="360" w:lineRule="auto"/>
        <w:jc w:val="center"/>
        <w:rPr>
          <w:rFonts w:ascii="Sylfaen" w:hAnsi="Sylfaen"/>
          <w:sz w:val="24"/>
          <w:szCs w:val="24"/>
        </w:rPr>
      </w:pPr>
      <w:r w:rsidRPr="00987979">
        <w:rPr>
          <w:rFonts w:ascii="Sylfaen" w:hAnsi="Sylfaen"/>
          <w:sz w:val="24"/>
          <w:szCs w:val="24"/>
        </w:rPr>
        <w:t>1. «Արտադրողների ռեեստրում ներառելու համար տեղեկությունների փոխանցում» ընդհանուր գործընթացի տրանզակցիա (P.SS.15.TRN.001)</w:t>
      </w:r>
    </w:p>
    <w:p w14:paraId="308C9CE4" w14:textId="77777777" w:rsidR="00987979" w:rsidRPr="00987979" w:rsidRDefault="00987979" w:rsidP="0052304A">
      <w:pPr>
        <w:widowControl w:val="0"/>
        <w:tabs>
          <w:tab w:val="left" w:pos="1134"/>
        </w:tabs>
        <w:spacing w:after="160" w:line="360" w:lineRule="auto"/>
        <w:ind w:firstLine="567"/>
        <w:jc w:val="both"/>
        <w:rPr>
          <w:rFonts w:ascii="Sylfaen" w:hAnsi="Sylfaen"/>
          <w:sz w:val="24"/>
          <w:szCs w:val="24"/>
        </w:rPr>
      </w:pPr>
      <w:r w:rsidRPr="00987979">
        <w:rPr>
          <w:rFonts w:ascii="Sylfaen" w:hAnsi="Sylfaen"/>
          <w:sz w:val="24"/>
          <w:szCs w:val="24"/>
        </w:rPr>
        <w:t>15.</w:t>
      </w:r>
      <w:r w:rsidR="0052304A" w:rsidRPr="0052304A">
        <w:rPr>
          <w:rFonts w:ascii="Sylfaen" w:hAnsi="Sylfaen"/>
          <w:sz w:val="24"/>
          <w:szCs w:val="24"/>
        </w:rPr>
        <w:tab/>
      </w:r>
      <w:r w:rsidRPr="00987979">
        <w:rPr>
          <w:rFonts w:ascii="Sylfaen" w:hAnsi="Sylfaen"/>
          <w:sz w:val="24"/>
          <w:szCs w:val="24"/>
        </w:rPr>
        <w:t>«Արտադրողների ռեեստրում ներառելու համար տեղեկությունների փոխանցում» ընդհանուր գործընթացի տրանզակցիան (P.SS.15.TRN.001) կատարվում է, որպեսզի նախաձեռնողը ռեսպոնդենտին փոխանցի արտադրողի մասին տեղեկությունները՝ արտադրողների ռեեստրում ներառելու համար: Ընդհանուր գործընթացի նշված տրանզակցիայի կատարման սխեման ներկայացված է 4-րդ նկարում։ Ընդհանուր գործընթացի տրանզակցիայի պարամետրերը բերված են 5-րդ աղյուսակում։</w:t>
      </w:r>
    </w:p>
    <w:p w14:paraId="1D6B9133" w14:textId="77777777" w:rsidR="00987979" w:rsidRPr="00FA5350" w:rsidRDefault="00000000" w:rsidP="00987979">
      <w:pPr>
        <w:widowControl w:val="0"/>
        <w:spacing w:after="160" w:line="360" w:lineRule="auto"/>
        <w:jc w:val="center"/>
        <w:rPr>
          <w:rFonts w:ascii="Sylfaen" w:hAnsi="Sylfaen"/>
          <w:sz w:val="20"/>
          <w:szCs w:val="24"/>
        </w:rPr>
      </w:pPr>
      <w:r>
        <w:rPr>
          <w:rFonts w:ascii="Sylfaen" w:hAnsi="Sylfaen"/>
          <w:noProof/>
          <w:sz w:val="24"/>
          <w:szCs w:val="24"/>
          <w:lang w:val="en-US" w:eastAsia="en-US" w:bidi="ar-SA"/>
        </w:rPr>
        <w:pict w14:anchorId="753003E3">
          <v:group id="_x0000_s1278" style="position:absolute;left:0;text-align:left;margin-left:4.55pt;margin-top:1.7pt;width:449.3pt;height:234.85pt;z-index:251952128" coordorigin="1509,1452" coordsize="8986,4697">
            <v:rect id="_x0000_s1154" style="position:absolute;left:4996;top:3354;width:2940;height:770" stroked="f">
              <v:textbox>
                <w:txbxContent>
                  <w:p w14:paraId="68780DE6" w14:textId="77777777" w:rsidR="002C6ECD" w:rsidRPr="002170EE" w:rsidRDefault="002C6ECD" w:rsidP="00987979">
                    <w:pPr>
                      <w:jc w:val="center"/>
                      <w:rPr>
                        <w:rFonts w:ascii="Sylfaen" w:hAnsi="Sylfaen"/>
                        <w:sz w:val="14"/>
                        <w:szCs w:val="14"/>
                      </w:rPr>
                    </w:pPr>
                    <w:r w:rsidRPr="002170EE">
                      <w:rPr>
                        <w:rFonts w:ascii="Sylfaen" w:hAnsi="Sylfaen"/>
                        <w:sz w:val="14"/>
                        <w:szCs w:val="14"/>
                      </w:rPr>
                      <w:t>Արտադրողների ռեեստրի թարմացման մասին ծանուցում</w:t>
                    </w:r>
                  </w:p>
                </w:txbxContent>
              </v:textbox>
            </v:rect>
            <v:rect id="_x0000_s1155" style="position:absolute;left:1784;top:4884;width:3750;height:519" stroked="f">
              <v:textbox>
                <w:txbxContent>
                  <w:p w14:paraId="5D6F87E1" w14:textId="77777777" w:rsidR="002C6ECD" w:rsidRPr="002170EE" w:rsidRDefault="002C6ECD" w:rsidP="00987979">
                    <w:pPr>
                      <w:jc w:val="center"/>
                      <w:rPr>
                        <w:rFonts w:ascii="Sylfaen" w:hAnsi="Sylfaen"/>
                        <w:sz w:val="14"/>
                        <w:szCs w:val="14"/>
                      </w:rPr>
                    </w:pPr>
                    <w:r w:rsidRPr="002170EE">
                      <w:rPr>
                        <w:rFonts w:ascii="Sylfaen" w:hAnsi="Sylfaen"/>
                        <w:sz w:val="14"/>
                        <w:szCs w:val="14"/>
                      </w:rPr>
                      <w:t>: արտադրողի մասին տեղեկություններ [տեղեկությունները ներառվել են]</w:t>
                    </w:r>
                  </w:p>
                </w:txbxContent>
              </v:textbox>
            </v:rect>
            <v:rect id="_x0000_s1156" style="position:absolute;left:1509;top:2679;width:1005;height:600" stroked="f">
              <v:textbox>
                <w:txbxContent>
                  <w:p w14:paraId="50906E48" w14:textId="77777777" w:rsidR="002C6ECD" w:rsidRPr="002D185A" w:rsidRDefault="002C6ECD" w:rsidP="002D185A">
                    <w:pPr>
                      <w:spacing w:line="240" w:lineRule="auto"/>
                      <w:jc w:val="center"/>
                      <w:rPr>
                        <w:rFonts w:ascii="Sylfaen" w:hAnsi="Sylfaen"/>
                        <w:sz w:val="12"/>
                        <w:szCs w:val="14"/>
                      </w:rPr>
                    </w:pPr>
                    <w:r w:rsidRPr="002D185A">
                      <w:rPr>
                        <w:rFonts w:ascii="Sylfaen" w:hAnsi="Sylfaen"/>
                        <w:color w:val="000000"/>
                        <w:sz w:val="12"/>
                        <w:szCs w:val="14"/>
                      </w:rPr>
                      <w:t>Հսկողության սխալ</w:t>
                    </w:r>
                  </w:p>
                  <w:p w14:paraId="4FE3A77B" w14:textId="77777777" w:rsidR="002C6ECD" w:rsidRPr="002170EE" w:rsidRDefault="002C6ECD" w:rsidP="00987979">
                    <w:pPr>
                      <w:rPr>
                        <w:rFonts w:ascii="Sylfaen" w:hAnsi="Sylfaen"/>
                        <w:sz w:val="14"/>
                        <w:szCs w:val="14"/>
                      </w:rPr>
                    </w:pPr>
                    <w:r w:rsidRPr="002170EE">
                      <w:rPr>
                        <w:rFonts w:ascii="Sylfaen" w:hAnsi="Sylfaen"/>
                        <w:color w:val="000000"/>
                        <w:sz w:val="14"/>
                        <w:szCs w:val="14"/>
                      </w:rPr>
                      <w:t>1111111</w:t>
                    </w:r>
                  </w:p>
                </w:txbxContent>
              </v:textbox>
            </v:rect>
            <v:rect id="_x0000_s1157" style="position:absolute;left:7801;top:1452;width:1795;height:380" stroked="f">
              <v:textbox>
                <w:txbxContent>
                  <w:p w14:paraId="01FD2D6A" w14:textId="77777777" w:rsidR="002C6ECD" w:rsidRPr="002170EE" w:rsidRDefault="002C6ECD" w:rsidP="00987979">
                    <w:pPr>
                      <w:jc w:val="center"/>
                      <w:rPr>
                        <w:rFonts w:ascii="Sylfaen" w:hAnsi="Sylfaen"/>
                        <w:sz w:val="14"/>
                        <w:szCs w:val="14"/>
                      </w:rPr>
                    </w:pPr>
                    <w:r w:rsidRPr="002170EE">
                      <w:rPr>
                        <w:rFonts w:ascii="Sylfaen" w:hAnsi="Sylfaen"/>
                        <w:sz w:val="14"/>
                        <w:szCs w:val="14"/>
                      </w:rPr>
                      <w:t>։Ռեսպոնդենտը</w:t>
                    </w:r>
                  </w:p>
                </w:txbxContent>
              </v:textbox>
            </v:rect>
            <v:rect id="_x0000_s1158" style="position:absolute;left:3030;top:1452;width:1440;height:322" stroked="f">
              <v:textbox>
                <w:txbxContent>
                  <w:p w14:paraId="3C94EF2D" w14:textId="77777777" w:rsidR="002C6ECD" w:rsidRPr="002170EE" w:rsidRDefault="002C6ECD" w:rsidP="00987979">
                    <w:pPr>
                      <w:jc w:val="center"/>
                      <w:rPr>
                        <w:rFonts w:ascii="Sylfaen" w:hAnsi="Sylfaen"/>
                        <w:sz w:val="14"/>
                        <w:szCs w:val="14"/>
                      </w:rPr>
                    </w:pPr>
                    <w:r w:rsidRPr="002170EE">
                      <w:rPr>
                        <w:rFonts w:ascii="Sylfaen" w:hAnsi="Sylfaen"/>
                        <w:sz w:val="14"/>
                        <w:szCs w:val="14"/>
                      </w:rPr>
                      <w:t>։Նախաձեռնողը</w:t>
                    </w:r>
                  </w:p>
                </w:txbxContent>
              </v:textbox>
            </v:rect>
            <v:rect id="_x0000_s1159" style="position:absolute;left:8042;top:2811;width:2453;height:990" stroked="f">
              <v:textbox>
                <w:txbxContent>
                  <w:p w14:paraId="2CFD2674" w14:textId="7AAF3232" w:rsidR="002C6ECD" w:rsidRPr="002170EE" w:rsidRDefault="002C6ECD" w:rsidP="00987979">
                    <w:pPr>
                      <w:jc w:val="center"/>
                      <w:rPr>
                        <w:rFonts w:ascii="Sylfaen" w:hAnsi="Sylfaen"/>
                        <w:sz w:val="14"/>
                        <w:szCs w:val="14"/>
                      </w:rPr>
                    </w:pPr>
                    <w:r w:rsidRPr="002170EE">
                      <w:rPr>
                        <w:rFonts w:ascii="Sylfaen" w:hAnsi="Sylfaen"/>
                        <w:sz w:val="14"/>
                        <w:szCs w:val="14"/>
                      </w:rPr>
                      <w:t xml:space="preserve">Արտադրողների ռեեստրում ներառելու համար տեղեկությունների ընդունում </w:t>
                    </w:r>
                    <w:r w:rsidR="00ED7AFC">
                      <w:rPr>
                        <w:rFonts w:ascii="Sylfaen" w:hAnsi="Sylfaen"/>
                        <w:sz w:val="14"/>
                        <w:szCs w:val="14"/>
                      </w:rPr>
                      <w:t>և</w:t>
                    </w:r>
                    <w:r w:rsidRPr="002170EE">
                      <w:rPr>
                        <w:rFonts w:ascii="Sylfaen" w:hAnsi="Sylfaen"/>
                        <w:sz w:val="14"/>
                        <w:szCs w:val="14"/>
                      </w:rPr>
                      <w:t xml:space="preserve"> մշակում</w:t>
                    </w:r>
                  </w:p>
                </w:txbxContent>
              </v:textbox>
            </v:rect>
            <v:rect id="_x0000_s1160" style="position:absolute;left:2701;top:2679;width:2070;height:1215" stroked="f">
              <v:textbox>
                <w:txbxContent>
                  <w:p w14:paraId="7F00CA8F" w14:textId="77777777" w:rsidR="002C6ECD" w:rsidRPr="002170EE" w:rsidRDefault="002C6ECD" w:rsidP="00987979">
                    <w:pPr>
                      <w:jc w:val="center"/>
                      <w:rPr>
                        <w:rFonts w:ascii="Sylfaen" w:hAnsi="Sylfaen"/>
                        <w:sz w:val="14"/>
                        <w:szCs w:val="14"/>
                      </w:rPr>
                    </w:pPr>
                    <w:r w:rsidRPr="002170EE">
                      <w:rPr>
                        <w:rFonts w:ascii="Sylfaen" w:hAnsi="Sylfaen"/>
                        <w:sz w:val="14"/>
                        <w:szCs w:val="14"/>
                      </w:rPr>
                      <w:t>Արտադրողների ռեեստրում ներառելու համար տեղեկությունների ներկայացում</w:t>
                    </w:r>
                  </w:p>
                </w:txbxContent>
              </v:textbox>
            </v:rect>
            <v:rect id="_x0000_s1161" style="position:absolute;left:4921;top:2511;width:3015;height:300" stroked="f">
              <v:textbox>
                <w:txbxContent>
                  <w:p w14:paraId="125EFFE3" w14:textId="77777777" w:rsidR="002C6ECD" w:rsidRPr="002170EE" w:rsidRDefault="002C6ECD" w:rsidP="00987979">
                    <w:pPr>
                      <w:jc w:val="center"/>
                      <w:rPr>
                        <w:rFonts w:ascii="Sylfaen" w:hAnsi="Sylfaen"/>
                        <w:sz w:val="14"/>
                        <w:szCs w:val="14"/>
                      </w:rPr>
                    </w:pPr>
                    <w:r w:rsidRPr="002170EE">
                      <w:rPr>
                        <w:rFonts w:ascii="Sylfaen" w:hAnsi="Sylfaen"/>
                        <w:sz w:val="14"/>
                        <w:szCs w:val="14"/>
                      </w:rPr>
                      <w:t>ներառման համար արտադրողի մասին տեղեկություններ</w:t>
                    </w:r>
                  </w:p>
                </w:txbxContent>
              </v:textbox>
            </v:rect>
            <v:rect id="_x0000_s1162" style="position:absolute;left:4996;top:2811;width:2940;height:438" stroked="f">
              <v:textbox>
                <w:txbxContent>
                  <w:p w14:paraId="392CCCBC" w14:textId="77777777" w:rsidR="002C6ECD" w:rsidRPr="002170EE" w:rsidRDefault="002C6ECD" w:rsidP="002170EE">
                    <w:pPr>
                      <w:jc w:val="center"/>
                      <w:rPr>
                        <w:rFonts w:ascii="Sylfaen" w:hAnsi="Sylfaen"/>
                        <w:sz w:val="14"/>
                        <w:szCs w:val="14"/>
                      </w:rPr>
                    </w:pPr>
                    <w:r w:rsidRPr="002170EE">
                      <w:rPr>
                        <w:rFonts w:ascii="Sylfaen" w:hAnsi="Sylfaen"/>
                        <w:sz w:val="14"/>
                        <w:szCs w:val="14"/>
                      </w:rPr>
                      <w:t>(P.SS.15.MSG.001)</w:t>
                    </w:r>
                  </w:p>
                </w:txbxContent>
              </v:textbox>
            </v:rect>
            <v:rect id="_x0000_s1163" style="position:absolute;left:5679;top:3963;width:1800;height:405" stroked="f">
              <v:textbox>
                <w:txbxContent>
                  <w:p w14:paraId="380D6843" w14:textId="77777777" w:rsidR="002C6ECD" w:rsidRPr="002170EE" w:rsidRDefault="002C6ECD" w:rsidP="00987979">
                    <w:pPr>
                      <w:rPr>
                        <w:rFonts w:ascii="Sylfaen" w:hAnsi="Sylfaen"/>
                        <w:sz w:val="14"/>
                        <w:szCs w:val="14"/>
                      </w:rPr>
                    </w:pPr>
                    <w:r w:rsidRPr="002170EE">
                      <w:rPr>
                        <w:rFonts w:ascii="Sylfaen" w:hAnsi="Sylfaen"/>
                        <w:sz w:val="14"/>
                        <w:szCs w:val="14"/>
                      </w:rPr>
                      <w:t>(P.SS 15.MSG.003)</w:t>
                    </w:r>
                  </w:p>
                </w:txbxContent>
              </v:textbox>
            </v:rect>
            <v:rect id="_x0000_s1164" style="position:absolute;left:3961;top:5714;width:1131;height:435" stroked="f">
              <v:textbox>
                <w:txbxContent>
                  <w:p w14:paraId="5768DF72" w14:textId="77777777" w:rsidR="002C6ECD" w:rsidRPr="002170EE" w:rsidRDefault="002C6ECD" w:rsidP="00987979">
                    <w:pPr>
                      <w:rPr>
                        <w:rFonts w:ascii="Sylfaen" w:hAnsi="Sylfaen"/>
                        <w:sz w:val="14"/>
                        <w:szCs w:val="14"/>
                      </w:rPr>
                    </w:pPr>
                    <w:r w:rsidRPr="002170EE">
                      <w:rPr>
                        <w:rFonts w:ascii="Sylfaen" w:hAnsi="Sylfaen"/>
                        <w:sz w:val="14"/>
                        <w:szCs w:val="14"/>
                      </w:rPr>
                      <w:t>Հաջողված</w:t>
                    </w:r>
                  </w:p>
                </w:txbxContent>
              </v:textbox>
            </v:rect>
          </v:group>
        </w:pict>
      </w:r>
      <w:r w:rsidR="00987979" w:rsidRPr="00987979">
        <w:rPr>
          <w:rFonts w:ascii="Sylfaen" w:hAnsi="Sylfaen"/>
          <w:sz w:val="24"/>
          <w:szCs w:val="24"/>
        </w:rPr>
        <w:object w:dxaOrig="10091" w:dyaOrig="5181" w14:anchorId="4E121898">
          <v:shape id="_x0000_i1039" type="#_x0000_t75" style="width:467.25pt;height:239.25pt" o:ole="">
            <v:imagedata r:id="rId40" o:title=""/>
          </v:shape>
          <o:OLEObject Type="Embed" ProgID="Visio.Drawing.15" ShapeID="_x0000_i1039" DrawAspect="Content" ObjectID="_1766396162" r:id="rId41"/>
        </w:object>
      </w:r>
      <w:r w:rsidR="00987979" w:rsidRPr="00FA5350">
        <w:rPr>
          <w:rFonts w:ascii="Sylfaen" w:hAnsi="Sylfaen"/>
          <w:sz w:val="20"/>
          <w:szCs w:val="24"/>
        </w:rPr>
        <w:t>Նկ. 4. «Արտադրողների ռեեստրում ներառելու համար տեղեկությունների փոխանցում» ընդհանուր գործընթացի տրանզակցիայի կատարման սխեման (P.SS.15.TRN.001)</w:t>
      </w:r>
    </w:p>
    <w:p w14:paraId="42AE181C" w14:textId="77777777" w:rsidR="00987979" w:rsidRPr="00987979" w:rsidRDefault="00987979" w:rsidP="00987979">
      <w:pPr>
        <w:widowControl w:val="0"/>
        <w:spacing w:after="160" w:line="360" w:lineRule="auto"/>
        <w:rPr>
          <w:rFonts w:ascii="Sylfaen" w:hAnsi="Sylfaen"/>
          <w:sz w:val="24"/>
          <w:szCs w:val="24"/>
        </w:rPr>
      </w:pPr>
    </w:p>
    <w:p w14:paraId="2BDFC80F" w14:textId="77777777" w:rsidR="00987979" w:rsidRPr="00987979" w:rsidRDefault="00987979" w:rsidP="00987979">
      <w:pPr>
        <w:widowControl w:val="0"/>
        <w:spacing w:after="160" w:line="360" w:lineRule="auto"/>
        <w:jc w:val="right"/>
        <w:rPr>
          <w:rFonts w:ascii="Sylfaen" w:hAnsi="Sylfaen"/>
          <w:sz w:val="24"/>
          <w:szCs w:val="24"/>
        </w:rPr>
      </w:pPr>
      <w:r w:rsidRPr="00987979">
        <w:rPr>
          <w:rFonts w:ascii="Sylfaen" w:hAnsi="Sylfaen"/>
          <w:sz w:val="24"/>
          <w:szCs w:val="24"/>
        </w:rPr>
        <w:t>Աղյուսակ 5</w:t>
      </w:r>
    </w:p>
    <w:p w14:paraId="430AB1C7" w14:textId="77777777" w:rsidR="00987979" w:rsidRPr="00987979" w:rsidRDefault="00987979" w:rsidP="00987979">
      <w:pPr>
        <w:widowControl w:val="0"/>
        <w:spacing w:after="160" w:line="360" w:lineRule="auto"/>
        <w:jc w:val="center"/>
        <w:rPr>
          <w:rFonts w:ascii="Sylfaen" w:hAnsi="Sylfaen"/>
          <w:sz w:val="24"/>
          <w:szCs w:val="24"/>
        </w:rPr>
      </w:pPr>
      <w:r w:rsidRPr="00987979">
        <w:rPr>
          <w:rFonts w:ascii="Sylfaen" w:hAnsi="Sylfaen"/>
          <w:sz w:val="24"/>
          <w:szCs w:val="24"/>
        </w:rPr>
        <w:t>«Արտադրողների ռեեստրում ներառելու համար տեղեկությունների փոխանցում» ընդհանուր գործընթացի տրանզակցիայի (P.SS.15.TRN.001) նկարագրությունը</w:t>
      </w:r>
    </w:p>
    <w:tbl>
      <w:tblPr>
        <w:tblW w:w="9287" w:type="dxa"/>
        <w:jc w:val="center"/>
        <w:tblLayout w:type="fixed"/>
        <w:tblLook w:val="04A0" w:firstRow="1" w:lastRow="0" w:firstColumn="1" w:lastColumn="0" w:noHBand="0" w:noVBand="1"/>
      </w:tblPr>
      <w:tblGrid>
        <w:gridCol w:w="1101"/>
        <w:gridCol w:w="2842"/>
        <w:gridCol w:w="5344"/>
      </w:tblGrid>
      <w:tr w:rsidR="00987979" w:rsidRPr="00FA5350" w14:paraId="1212BCBC" w14:textId="77777777" w:rsidTr="0052304A">
        <w:trPr>
          <w:tblHeader/>
          <w:jc w:val="center"/>
        </w:trPr>
        <w:tc>
          <w:tcPr>
            <w:tcW w:w="593" w:type="pct"/>
            <w:tcBorders>
              <w:top w:val="single" w:sz="4" w:space="0" w:color="auto"/>
              <w:left w:val="single" w:sz="4" w:space="0" w:color="auto"/>
              <w:bottom w:val="single" w:sz="4" w:space="0" w:color="auto"/>
              <w:right w:val="single" w:sz="4" w:space="0" w:color="auto"/>
            </w:tcBorders>
            <w:shd w:val="clear" w:color="auto" w:fill="FFFFFF"/>
          </w:tcPr>
          <w:p w14:paraId="0C530054" w14:textId="77777777" w:rsidR="00987979" w:rsidRPr="00FA5350" w:rsidRDefault="00987979" w:rsidP="0052304A">
            <w:pPr>
              <w:widowControl w:val="0"/>
              <w:spacing w:after="120" w:line="240" w:lineRule="auto"/>
              <w:jc w:val="center"/>
              <w:rPr>
                <w:rFonts w:ascii="Sylfaen" w:hAnsi="Sylfaen"/>
                <w:sz w:val="20"/>
                <w:szCs w:val="20"/>
              </w:rPr>
            </w:pPr>
            <w:r w:rsidRPr="00FA5350">
              <w:rPr>
                <w:rFonts w:ascii="Sylfaen" w:hAnsi="Sylfaen"/>
                <w:sz w:val="20"/>
                <w:szCs w:val="20"/>
              </w:rPr>
              <w:t>Համարը՝ ը/կ</w:t>
            </w:r>
          </w:p>
        </w:tc>
        <w:tc>
          <w:tcPr>
            <w:tcW w:w="1530"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6740529B" w14:textId="77777777" w:rsidR="00987979" w:rsidRPr="00FA5350" w:rsidRDefault="00987979" w:rsidP="0052304A">
            <w:pPr>
              <w:widowControl w:val="0"/>
              <w:spacing w:after="120" w:line="240" w:lineRule="auto"/>
              <w:jc w:val="center"/>
              <w:rPr>
                <w:rFonts w:ascii="Sylfaen" w:hAnsi="Sylfaen"/>
                <w:sz w:val="20"/>
                <w:szCs w:val="20"/>
              </w:rPr>
            </w:pPr>
            <w:r w:rsidRPr="00FA5350">
              <w:rPr>
                <w:rFonts w:ascii="Sylfaen" w:hAnsi="Sylfaen"/>
                <w:sz w:val="20"/>
                <w:szCs w:val="20"/>
              </w:rPr>
              <w:t>Պարտադիր տարրը</w:t>
            </w:r>
          </w:p>
        </w:tc>
        <w:tc>
          <w:tcPr>
            <w:tcW w:w="2877"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29ADF813" w14:textId="77777777" w:rsidR="00987979" w:rsidRPr="00FA5350" w:rsidRDefault="00987979" w:rsidP="0052304A">
            <w:pPr>
              <w:widowControl w:val="0"/>
              <w:spacing w:after="120" w:line="240" w:lineRule="auto"/>
              <w:jc w:val="center"/>
              <w:rPr>
                <w:rFonts w:ascii="Sylfaen" w:hAnsi="Sylfaen"/>
                <w:sz w:val="20"/>
                <w:szCs w:val="20"/>
              </w:rPr>
            </w:pPr>
            <w:r w:rsidRPr="00FA5350">
              <w:rPr>
                <w:rFonts w:ascii="Sylfaen" w:hAnsi="Sylfaen"/>
                <w:sz w:val="20"/>
                <w:szCs w:val="20"/>
              </w:rPr>
              <w:t>Նկարագրությունը</w:t>
            </w:r>
          </w:p>
        </w:tc>
      </w:tr>
      <w:tr w:rsidR="00987979" w:rsidRPr="00FA5350" w14:paraId="2086B38E" w14:textId="77777777" w:rsidTr="0052304A">
        <w:trPr>
          <w:tblHeader/>
          <w:jc w:val="center"/>
        </w:trPr>
        <w:tc>
          <w:tcPr>
            <w:tcW w:w="593" w:type="pct"/>
            <w:tcBorders>
              <w:top w:val="single" w:sz="4" w:space="0" w:color="auto"/>
              <w:left w:val="single" w:sz="4" w:space="0" w:color="auto"/>
              <w:bottom w:val="single" w:sz="4" w:space="0" w:color="auto"/>
              <w:right w:val="single" w:sz="4" w:space="0" w:color="auto"/>
            </w:tcBorders>
            <w:shd w:val="clear" w:color="auto" w:fill="FFFFFF"/>
            <w:vAlign w:val="center"/>
          </w:tcPr>
          <w:p w14:paraId="73DF24E0" w14:textId="77777777" w:rsidR="00987979" w:rsidRPr="00FA5350" w:rsidRDefault="00987979" w:rsidP="0052304A">
            <w:pPr>
              <w:widowControl w:val="0"/>
              <w:spacing w:after="120" w:line="240" w:lineRule="auto"/>
              <w:jc w:val="center"/>
              <w:rPr>
                <w:rFonts w:ascii="Sylfaen" w:hAnsi="Sylfaen"/>
                <w:sz w:val="20"/>
                <w:szCs w:val="20"/>
              </w:rPr>
            </w:pPr>
            <w:r w:rsidRPr="00FA5350">
              <w:rPr>
                <w:rFonts w:ascii="Sylfaen" w:hAnsi="Sylfaen"/>
                <w:sz w:val="20"/>
                <w:szCs w:val="20"/>
              </w:rPr>
              <w:t>1</w:t>
            </w:r>
          </w:p>
        </w:tc>
        <w:tc>
          <w:tcPr>
            <w:tcW w:w="1530"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5296A880" w14:textId="77777777" w:rsidR="00987979" w:rsidRPr="00FA5350" w:rsidRDefault="00987979" w:rsidP="0052304A">
            <w:pPr>
              <w:widowControl w:val="0"/>
              <w:spacing w:after="120" w:line="240" w:lineRule="auto"/>
              <w:jc w:val="center"/>
              <w:rPr>
                <w:rFonts w:ascii="Sylfaen" w:hAnsi="Sylfaen"/>
                <w:sz w:val="20"/>
                <w:szCs w:val="20"/>
              </w:rPr>
            </w:pPr>
            <w:r w:rsidRPr="00FA5350">
              <w:rPr>
                <w:rFonts w:ascii="Sylfaen" w:hAnsi="Sylfaen"/>
                <w:sz w:val="20"/>
                <w:szCs w:val="20"/>
              </w:rPr>
              <w:t>2</w:t>
            </w:r>
          </w:p>
        </w:tc>
        <w:tc>
          <w:tcPr>
            <w:tcW w:w="2877"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78CB0B8A" w14:textId="77777777" w:rsidR="00987979" w:rsidRPr="00FA5350" w:rsidRDefault="00987979" w:rsidP="0052304A">
            <w:pPr>
              <w:widowControl w:val="0"/>
              <w:spacing w:after="120" w:line="240" w:lineRule="auto"/>
              <w:jc w:val="center"/>
              <w:rPr>
                <w:rFonts w:ascii="Sylfaen" w:hAnsi="Sylfaen"/>
                <w:sz w:val="20"/>
                <w:szCs w:val="20"/>
              </w:rPr>
            </w:pPr>
            <w:r w:rsidRPr="00FA5350">
              <w:rPr>
                <w:rFonts w:ascii="Sylfaen" w:hAnsi="Sylfaen"/>
                <w:sz w:val="20"/>
                <w:szCs w:val="20"/>
              </w:rPr>
              <w:t>3</w:t>
            </w:r>
          </w:p>
        </w:tc>
      </w:tr>
      <w:tr w:rsidR="00987979" w:rsidRPr="00FA5350" w14:paraId="7083DFF0" w14:textId="77777777" w:rsidTr="0052304A">
        <w:trPr>
          <w:jc w:val="center"/>
        </w:trPr>
        <w:tc>
          <w:tcPr>
            <w:tcW w:w="593" w:type="pct"/>
            <w:tcBorders>
              <w:top w:val="single" w:sz="4" w:space="0" w:color="auto"/>
              <w:left w:val="single" w:sz="4" w:space="0" w:color="auto"/>
              <w:bottom w:val="single" w:sz="4" w:space="0" w:color="auto"/>
            </w:tcBorders>
            <w:shd w:val="clear" w:color="auto" w:fill="FFFFFF"/>
          </w:tcPr>
          <w:p w14:paraId="6AA32354" w14:textId="77777777" w:rsidR="00987979" w:rsidRPr="00FA5350" w:rsidRDefault="00987979" w:rsidP="0052304A">
            <w:pPr>
              <w:widowControl w:val="0"/>
              <w:spacing w:after="120" w:line="240" w:lineRule="auto"/>
              <w:jc w:val="center"/>
              <w:rPr>
                <w:rFonts w:ascii="Sylfaen" w:hAnsi="Sylfaen"/>
                <w:sz w:val="20"/>
                <w:szCs w:val="20"/>
              </w:rPr>
            </w:pPr>
            <w:r w:rsidRPr="00FA5350">
              <w:rPr>
                <w:rFonts w:ascii="Sylfaen" w:hAnsi="Sylfaen"/>
                <w:sz w:val="20"/>
                <w:szCs w:val="20"/>
              </w:rPr>
              <w:t>1</w:t>
            </w:r>
          </w:p>
        </w:tc>
        <w:tc>
          <w:tcPr>
            <w:tcW w:w="1530"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0F8F3811"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Ծածկագրային նշագիրը</w:t>
            </w:r>
          </w:p>
        </w:tc>
        <w:tc>
          <w:tcPr>
            <w:tcW w:w="2877" w:type="pct"/>
            <w:tcBorders>
              <w:top w:val="single" w:sz="4" w:space="0" w:color="auto"/>
              <w:left w:val="single" w:sz="4" w:space="0" w:color="auto"/>
              <w:bottom w:val="single" w:sz="4" w:space="0" w:color="auto"/>
              <w:right w:val="single" w:sz="4" w:space="0" w:color="auto"/>
            </w:tcBorders>
            <w:tcMar>
              <w:top w:w="85" w:type="dxa"/>
              <w:bottom w:w="85" w:type="dxa"/>
            </w:tcMar>
          </w:tcPr>
          <w:p w14:paraId="0466A2E5"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P.SS.15.TRN.001</w:t>
            </w:r>
          </w:p>
        </w:tc>
      </w:tr>
      <w:tr w:rsidR="00987979" w:rsidRPr="00FA5350" w14:paraId="1C689C78" w14:textId="77777777" w:rsidTr="0052304A">
        <w:trPr>
          <w:jc w:val="center"/>
        </w:trPr>
        <w:tc>
          <w:tcPr>
            <w:tcW w:w="593" w:type="pct"/>
            <w:tcBorders>
              <w:top w:val="single" w:sz="4" w:space="0" w:color="auto"/>
              <w:left w:val="single" w:sz="4" w:space="0" w:color="auto"/>
              <w:bottom w:val="single" w:sz="4" w:space="0" w:color="auto"/>
            </w:tcBorders>
            <w:shd w:val="clear" w:color="auto" w:fill="FFFFFF"/>
          </w:tcPr>
          <w:p w14:paraId="0E32F599" w14:textId="77777777" w:rsidR="00987979" w:rsidRPr="00FA5350" w:rsidRDefault="00987979" w:rsidP="0052304A">
            <w:pPr>
              <w:widowControl w:val="0"/>
              <w:spacing w:after="120" w:line="240" w:lineRule="auto"/>
              <w:jc w:val="center"/>
              <w:rPr>
                <w:rFonts w:ascii="Sylfaen" w:hAnsi="Sylfaen"/>
                <w:sz w:val="20"/>
                <w:szCs w:val="20"/>
              </w:rPr>
            </w:pPr>
            <w:r w:rsidRPr="00FA5350">
              <w:rPr>
                <w:rFonts w:ascii="Sylfaen" w:hAnsi="Sylfaen"/>
                <w:sz w:val="20"/>
                <w:szCs w:val="20"/>
              </w:rPr>
              <w:t>2</w:t>
            </w:r>
          </w:p>
        </w:tc>
        <w:tc>
          <w:tcPr>
            <w:tcW w:w="1530"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5404A85A"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Ընդհանուր գործընթացի տրանզակցիայի անվանումը</w:t>
            </w:r>
          </w:p>
        </w:tc>
        <w:tc>
          <w:tcPr>
            <w:tcW w:w="2877" w:type="pct"/>
            <w:tcBorders>
              <w:top w:val="single" w:sz="4" w:space="0" w:color="auto"/>
              <w:left w:val="single" w:sz="4" w:space="0" w:color="auto"/>
              <w:bottom w:val="single" w:sz="4" w:space="0" w:color="auto"/>
              <w:right w:val="single" w:sz="4" w:space="0" w:color="auto"/>
            </w:tcBorders>
            <w:tcMar>
              <w:top w:w="85" w:type="dxa"/>
              <w:bottom w:w="85" w:type="dxa"/>
            </w:tcMar>
          </w:tcPr>
          <w:p w14:paraId="51BB6042"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արտադրողների ռեեստրում ներառելու համար տեղեկությունների փոխանցում</w:t>
            </w:r>
          </w:p>
        </w:tc>
      </w:tr>
      <w:tr w:rsidR="00987979" w:rsidRPr="00FA5350" w14:paraId="2C8FF8A2" w14:textId="77777777" w:rsidTr="0052304A">
        <w:trPr>
          <w:jc w:val="center"/>
        </w:trPr>
        <w:tc>
          <w:tcPr>
            <w:tcW w:w="593" w:type="pct"/>
            <w:tcBorders>
              <w:top w:val="single" w:sz="4" w:space="0" w:color="auto"/>
              <w:left w:val="single" w:sz="4" w:space="0" w:color="auto"/>
              <w:bottom w:val="single" w:sz="4" w:space="0" w:color="auto"/>
            </w:tcBorders>
            <w:shd w:val="clear" w:color="auto" w:fill="FFFFFF"/>
          </w:tcPr>
          <w:p w14:paraId="74476EEC" w14:textId="77777777" w:rsidR="00987979" w:rsidRPr="00FA5350" w:rsidRDefault="00987979" w:rsidP="0052304A">
            <w:pPr>
              <w:widowControl w:val="0"/>
              <w:spacing w:after="120" w:line="240" w:lineRule="auto"/>
              <w:jc w:val="center"/>
              <w:rPr>
                <w:rFonts w:ascii="Sylfaen" w:hAnsi="Sylfaen"/>
                <w:sz w:val="20"/>
                <w:szCs w:val="20"/>
              </w:rPr>
            </w:pPr>
            <w:r w:rsidRPr="00FA5350">
              <w:rPr>
                <w:rFonts w:ascii="Sylfaen" w:hAnsi="Sylfaen"/>
                <w:sz w:val="20"/>
                <w:szCs w:val="20"/>
              </w:rPr>
              <w:t>3</w:t>
            </w:r>
          </w:p>
        </w:tc>
        <w:tc>
          <w:tcPr>
            <w:tcW w:w="1530"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737750F0" w14:textId="54787C3F"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Ընդհանուր գործընթացի տրանզակցիայի ձ</w:t>
            </w:r>
            <w:r w:rsidR="00ED7AFC">
              <w:rPr>
                <w:rFonts w:ascii="Sylfaen" w:hAnsi="Sylfaen"/>
                <w:sz w:val="20"/>
                <w:szCs w:val="20"/>
              </w:rPr>
              <w:t>և</w:t>
            </w:r>
            <w:r w:rsidRPr="00FA5350">
              <w:rPr>
                <w:rFonts w:ascii="Sylfaen" w:hAnsi="Sylfaen"/>
                <w:sz w:val="20"/>
                <w:szCs w:val="20"/>
              </w:rPr>
              <w:t>անմուշը</w:t>
            </w:r>
          </w:p>
        </w:tc>
        <w:tc>
          <w:tcPr>
            <w:tcW w:w="2877" w:type="pct"/>
            <w:tcBorders>
              <w:top w:val="single" w:sz="4" w:space="0" w:color="auto"/>
              <w:left w:val="single" w:sz="4" w:space="0" w:color="auto"/>
              <w:bottom w:val="single" w:sz="4" w:space="0" w:color="auto"/>
              <w:right w:val="single" w:sz="4" w:space="0" w:color="auto"/>
            </w:tcBorders>
            <w:tcMar>
              <w:top w:w="85" w:type="dxa"/>
              <w:bottom w:w="85" w:type="dxa"/>
            </w:tcMar>
          </w:tcPr>
          <w:p w14:paraId="4368F51C"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հարցում/պատասխան</w:t>
            </w:r>
          </w:p>
        </w:tc>
      </w:tr>
      <w:tr w:rsidR="00987979" w:rsidRPr="00FA5350" w14:paraId="56264EC7" w14:textId="77777777" w:rsidTr="0052304A">
        <w:trPr>
          <w:jc w:val="center"/>
        </w:trPr>
        <w:tc>
          <w:tcPr>
            <w:tcW w:w="593" w:type="pct"/>
            <w:tcBorders>
              <w:top w:val="single" w:sz="4" w:space="0" w:color="auto"/>
              <w:left w:val="single" w:sz="4" w:space="0" w:color="auto"/>
              <w:bottom w:val="single" w:sz="4" w:space="0" w:color="auto"/>
            </w:tcBorders>
            <w:shd w:val="clear" w:color="auto" w:fill="FFFFFF"/>
          </w:tcPr>
          <w:p w14:paraId="2A4220F1" w14:textId="77777777" w:rsidR="00987979" w:rsidRPr="00FA5350" w:rsidRDefault="00987979" w:rsidP="0052304A">
            <w:pPr>
              <w:widowControl w:val="0"/>
              <w:spacing w:after="120" w:line="240" w:lineRule="auto"/>
              <w:jc w:val="center"/>
              <w:rPr>
                <w:rFonts w:ascii="Sylfaen" w:hAnsi="Sylfaen"/>
                <w:sz w:val="20"/>
                <w:szCs w:val="20"/>
              </w:rPr>
            </w:pPr>
            <w:r w:rsidRPr="00FA5350">
              <w:rPr>
                <w:rFonts w:ascii="Sylfaen" w:hAnsi="Sylfaen"/>
                <w:sz w:val="20"/>
                <w:szCs w:val="20"/>
              </w:rPr>
              <w:t>4</w:t>
            </w:r>
          </w:p>
        </w:tc>
        <w:tc>
          <w:tcPr>
            <w:tcW w:w="1530"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45F678F8"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Սկզբնավորող դերը</w:t>
            </w:r>
          </w:p>
        </w:tc>
        <w:tc>
          <w:tcPr>
            <w:tcW w:w="2877" w:type="pct"/>
            <w:tcBorders>
              <w:top w:val="single" w:sz="4" w:space="0" w:color="auto"/>
              <w:left w:val="single" w:sz="4" w:space="0" w:color="auto"/>
              <w:bottom w:val="single" w:sz="4" w:space="0" w:color="auto"/>
              <w:right w:val="single" w:sz="4" w:space="0" w:color="auto"/>
            </w:tcBorders>
            <w:tcMar>
              <w:top w:w="85" w:type="dxa"/>
              <w:bottom w:w="85" w:type="dxa"/>
            </w:tcMar>
          </w:tcPr>
          <w:p w14:paraId="1B8B9D82"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նախաձեռնող</w:t>
            </w:r>
          </w:p>
        </w:tc>
      </w:tr>
      <w:tr w:rsidR="00987979" w:rsidRPr="00FA5350" w14:paraId="7FF4524C" w14:textId="77777777" w:rsidTr="0052304A">
        <w:trPr>
          <w:jc w:val="center"/>
        </w:trPr>
        <w:tc>
          <w:tcPr>
            <w:tcW w:w="593" w:type="pct"/>
            <w:tcBorders>
              <w:top w:val="single" w:sz="4" w:space="0" w:color="auto"/>
              <w:left w:val="single" w:sz="4" w:space="0" w:color="auto"/>
              <w:bottom w:val="single" w:sz="4" w:space="0" w:color="auto"/>
            </w:tcBorders>
            <w:shd w:val="clear" w:color="auto" w:fill="FFFFFF"/>
          </w:tcPr>
          <w:p w14:paraId="16A91E3C" w14:textId="77777777" w:rsidR="00987979" w:rsidRPr="00FA5350" w:rsidRDefault="00987979" w:rsidP="0052304A">
            <w:pPr>
              <w:widowControl w:val="0"/>
              <w:spacing w:after="120" w:line="240" w:lineRule="auto"/>
              <w:jc w:val="center"/>
              <w:rPr>
                <w:rFonts w:ascii="Sylfaen" w:hAnsi="Sylfaen"/>
                <w:sz w:val="20"/>
                <w:szCs w:val="20"/>
              </w:rPr>
            </w:pPr>
            <w:r w:rsidRPr="00FA5350">
              <w:rPr>
                <w:rFonts w:ascii="Sylfaen" w:hAnsi="Sylfaen"/>
                <w:sz w:val="20"/>
                <w:szCs w:val="20"/>
              </w:rPr>
              <w:t>5</w:t>
            </w:r>
          </w:p>
        </w:tc>
        <w:tc>
          <w:tcPr>
            <w:tcW w:w="1530"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70F99386"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Սկզբնավորող գործառնությունը</w:t>
            </w:r>
          </w:p>
        </w:tc>
        <w:tc>
          <w:tcPr>
            <w:tcW w:w="2877" w:type="pct"/>
            <w:tcBorders>
              <w:top w:val="single" w:sz="4" w:space="0" w:color="auto"/>
              <w:left w:val="single" w:sz="4" w:space="0" w:color="auto"/>
              <w:bottom w:val="single" w:sz="4" w:space="0" w:color="auto"/>
              <w:right w:val="single" w:sz="4" w:space="0" w:color="auto"/>
            </w:tcBorders>
            <w:tcMar>
              <w:top w:w="85" w:type="dxa"/>
              <w:bottom w:w="85" w:type="dxa"/>
            </w:tcMar>
          </w:tcPr>
          <w:p w14:paraId="319D7092"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արտադրողների ռեեստրում ներառելու համար տեղեկությունների ներկայացում</w:t>
            </w:r>
          </w:p>
        </w:tc>
      </w:tr>
      <w:tr w:rsidR="00987979" w:rsidRPr="00FA5350" w14:paraId="30F8FA24" w14:textId="77777777" w:rsidTr="0052304A">
        <w:trPr>
          <w:jc w:val="center"/>
        </w:trPr>
        <w:tc>
          <w:tcPr>
            <w:tcW w:w="593" w:type="pct"/>
            <w:tcBorders>
              <w:top w:val="single" w:sz="4" w:space="0" w:color="auto"/>
              <w:left w:val="single" w:sz="4" w:space="0" w:color="auto"/>
              <w:bottom w:val="single" w:sz="4" w:space="0" w:color="auto"/>
            </w:tcBorders>
            <w:shd w:val="clear" w:color="auto" w:fill="FFFFFF"/>
          </w:tcPr>
          <w:p w14:paraId="5B0635D4" w14:textId="77777777" w:rsidR="00987979" w:rsidRPr="00FA5350" w:rsidRDefault="00987979" w:rsidP="0052304A">
            <w:pPr>
              <w:widowControl w:val="0"/>
              <w:spacing w:after="120" w:line="240" w:lineRule="auto"/>
              <w:jc w:val="center"/>
              <w:rPr>
                <w:rFonts w:ascii="Sylfaen" w:hAnsi="Sylfaen"/>
                <w:sz w:val="20"/>
                <w:szCs w:val="20"/>
              </w:rPr>
            </w:pPr>
            <w:r w:rsidRPr="00FA5350">
              <w:rPr>
                <w:rFonts w:ascii="Sylfaen" w:hAnsi="Sylfaen"/>
                <w:sz w:val="20"/>
                <w:szCs w:val="20"/>
              </w:rPr>
              <w:t>6</w:t>
            </w:r>
          </w:p>
        </w:tc>
        <w:tc>
          <w:tcPr>
            <w:tcW w:w="1530"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184BE88D"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Արձագանքող դերը</w:t>
            </w:r>
          </w:p>
        </w:tc>
        <w:tc>
          <w:tcPr>
            <w:tcW w:w="2877" w:type="pct"/>
            <w:tcBorders>
              <w:top w:val="single" w:sz="4" w:space="0" w:color="auto"/>
              <w:left w:val="single" w:sz="4" w:space="0" w:color="auto"/>
              <w:bottom w:val="single" w:sz="4" w:space="0" w:color="auto"/>
              <w:right w:val="single" w:sz="4" w:space="0" w:color="auto"/>
            </w:tcBorders>
            <w:tcMar>
              <w:top w:w="85" w:type="dxa"/>
              <w:bottom w:w="85" w:type="dxa"/>
            </w:tcMar>
          </w:tcPr>
          <w:p w14:paraId="3325173B"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ռեսպոնդենտ</w:t>
            </w:r>
          </w:p>
        </w:tc>
      </w:tr>
      <w:tr w:rsidR="00987979" w:rsidRPr="00FA5350" w14:paraId="474BE6B3" w14:textId="77777777" w:rsidTr="0052304A">
        <w:trPr>
          <w:jc w:val="center"/>
        </w:trPr>
        <w:tc>
          <w:tcPr>
            <w:tcW w:w="593" w:type="pct"/>
            <w:tcBorders>
              <w:top w:val="single" w:sz="4" w:space="0" w:color="auto"/>
              <w:left w:val="single" w:sz="4" w:space="0" w:color="auto"/>
              <w:bottom w:val="single" w:sz="4" w:space="0" w:color="auto"/>
            </w:tcBorders>
            <w:shd w:val="clear" w:color="auto" w:fill="FFFFFF"/>
          </w:tcPr>
          <w:p w14:paraId="5AA10A66" w14:textId="77777777" w:rsidR="00987979" w:rsidRPr="00FA5350" w:rsidRDefault="00987979" w:rsidP="0052304A">
            <w:pPr>
              <w:widowControl w:val="0"/>
              <w:spacing w:after="120" w:line="240" w:lineRule="auto"/>
              <w:jc w:val="center"/>
              <w:rPr>
                <w:rFonts w:ascii="Sylfaen" w:hAnsi="Sylfaen"/>
                <w:sz w:val="20"/>
                <w:szCs w:val="20"/>
              </w:rPr>
            </w:pPr>
            <w:r w:rsidRPr="00FA5350">
              <w:rPr>
                <w:rFonts w:ascii="Sylfaen" w:hAnsi="Sylfaen"/>
                <w:sz w:val="20"/>
                <w:szCs w:val="20"/>
              </w:rPr>
              <w:t>7</w:t>
            </w:r>
          </w:p>
        </w:tc>
        <w:tc>
          <w:tcPr>
            <w:tcW w:w="1530"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6F18C44B"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Ընդունող գործառնությունը</w:t>
            </w:r>
          </w:p>
        </w:tc>
        <w:tc>
          <w:tcPr>
            <w:tcW w:w="2877" w:type="pct"/>
            <w:tcBorders>
              <w:top w:val="single" w:sz="4" w:space="0" w:color="auto"/>
              <w:left w:val="single" w:sz="4" w:space="0" w:color="auto"/>
              <w:bottom w:val="single" w:sz="4" w:space="0" w:color="auto"/>
              <w:right w:val="single" w:sz="4" w:space="0" w:color="auto"/>
            </w:tcBorders>
            <w:tcMar>
              <w:top w:w="85" w:type="dxa"/>
              <w:bottom w:w="85" w:type="dxa"/>
            </w:tcMar>
          </w:tcPr>
          <w:p w14:paraId="242F57E6" w14:textId="0EBE6894"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 xml:space="preserve">արտադրողների ռեեստրում ներառելու համար տեղեկությունների ընդունում </w:t>
            </w:r>
            <w:r w:rsidR="00ED7AFC">
              <w:rPr>
                <w:rFonts w:ascii="Sylfaen" w:hAnsi="Sylfaen"/>
                <w:sz w:val="20"/>
                <w:szCs w:val="20"/>
              </w:rPr>
              <w:t>և</w:t>
            </w:r>
            <w:r w:rsidRPr="00FA5350">
              <w:rPr>
                <w:rFonts w:ascii="Sylfaen" w:hAnsi="Sylfaen"/>
                <w:sz w:val="20"/>
                <w:szCs w:val="20"/>
              </w:rPr>
              <w:t xml:space="preserve"> մշակում</w:t>
            </w:r>
          </w:p>
        </w:tc>
      </w:tr>
      <w:tr w:rsidR="00987979" w:rsidRPr="00FA5350" w14:paraId="20CD001D" w14:textId="77777777" w:rsidTr="0052304A">
        <w:trPr>
          <w:jc w:val="center"/>
        </w:trPr>
        <w:tc>
          <w:tcPr>
            <w:tcW w:w="593" w:type="pct"/>
            <w:tcBorders>
              <w:top w:val="single" w:sz="4" w:space="0" w:color="auto"/>
              <w:left w:val="single" w:sz="4" w:space="0" w:color="auto"/>
              <w:bottom w:val="single" w:sz="4" w:space="0" w:color="auto"/>
            </w:tcBorders>
            <w:shd w:val="clear" w:color="auto" w:fill="FFFFFF"/>
          </w:tcPr>
          <w:p w14:paraId="45DE3A31" w14:textId="77777777" w:rsidR="00987979" w:rsidRPr="00FA5350" w:rsidRDefault="00987979" w:rsidP="0052304A">
            <w:pPr>
              <w:widowControl w:val="0"/>
              <w:spacing w:after="120" w:line="240" w:lineRule="auto"/>
              <w:jc w:val="center"/>
              <w:rPr>
                <w:rFonts w:ascii="Sylfaen" w:hAnsi="Sylfaen"/>
                <w:sz w:val="20"/>
                <w:szCs w:val="20"/>
              </w:rPr>
            </w:pPr>
            <w:r w:rsidRPr="00FA5350">
              <w:rPr>
                <w:rFonts w:ascii="Sylfaen" w:hAnsi="Sylfaen"/>
                <w:sz w:val="20"/>
                <w:szCs w:val="20"/>
              </w:rPr>
              <w:t>8</w:t>
            </w:r>
          </w:p>
        </w:tc>
        <w:tc>
          <w:tcPr>
            <w:tcW w:w="1530"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796B497B"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Ընդհանուր գործընթացի տրանզակցիայի կատարման արդյունքը</w:t>
            </w:r>
          </w:p>
        </w:tc>
        <w:tc>
          <w:tcPr>
            <w:tcW w:w="2877" w:type="pct"/>
            <w:tcBorders>
              <w:top w:val="single" w:sz="4" w:space="0" w:color="auto"/>
              <w:left w:val="single" w:sz="4" w:space="0" w:color="auto"/>
              <w:bottom w:val="single" w:sz="4" w:space="0" w:color="auto"/>
              <w:right w:val="single" w:sz="4" w:space="0" w:color="auto"/>
            </w:tcBorders>
            <w:tcMar>
              <w:top w:w="85" w:type="dxa"/>
              <w:bottom w:w="85" w:type="dxa"/>
            </w:tcMar>
          </w:tcPr>
          <w:p w14:paraId="23EEF22A"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տեղեկություններ արտադրողի մասին (P.SS.15.BEN.001). տեղեկությունները ներառվել են</w:t>
            </w:r>
          </w:p>
        </w:tc>
      </w:tr>
      <w:tr w:rsidR="00987979" w:rsidRPr="00FA5350" w14:paraId="02CB4F2F" w14:textId="77777777" w:rsidTr="0052304A">
        <w:trPr>
          <w:jc w:val="center"/>
        </w:trPr>
        <w:tc>
          <w:tcPr>
            <w:tcW w:w="593" w:type="pct"/>
            <w:tcBorders>
              <w:top w:val="single" w:sz="4" w:space="0" w:color="auto"/>
              <w:left w:val="single" w:sz="4" w:space="0" w:color="auto"/>
            </w:tcBorders>
            <w:shd w:val="clear" w:color="auto" w:fill="FFFFFF"/>
          </w:tcPr>
          <w:p w14:paraId="738A1D9E" w14:textId="77777777" w:rsidR="00987979" w:rsidRPr="00FA5350" w:rsidRDefault="00987979" w:rsidP="0052304A">
            <w:pPr>
              <w:widowControl w:val="0"/>
              <w:spacing w:after="120" w:line="240" w:lineRule="auto"/>
              <w:jc w:val="center"/>
              <w:rPr>
                <w:rFonts w:ascii="Sylfaen" w:hAnsi="Sylfaen"/>
                <w:sz w:val="20"/>
                <w:szCs w:val="20"/>
              </w:rPr>
            </w:pPr>
            <w:r w:rsidRPr="00FA5350">
              <w:rPr>
                <w:rFonts w:ascii="Sylfaen" w:hAnsi="Sylfaen"/>
                <w:sz w:val="20"/>
                <w:szCs w:val="20"/>
              </w:rPr>
              <w:t>9</w:t>
            </w:r>
          </w:p>
        </w:tc>
        <w:tc>
          <w:tcPr>
            <w:tcW w:w="1530" w:type="pct"/>
            <w:tcBorders>
              <w:top w:val="single" w:sz="4" w:space="0" w:color="auto"/>
              <w:left w:val="single" w:sz="4" w:space="0" w:color="auto"/>
              <w:right w:val="single" w:sz="4" w:space="0" w:color="auto"/>
            </w:tcBorders>
            <w:shd w:val="clear" w:color="auto" w:fill="FFFFFF"/>
            <w:tcMar>
              <w:top w:w="85" w:type="dxa"/>
              <w:bottom w:w="85" w:type="dxa"/>
            </w:tcMar>
          </w:tcPr>
          <w:p w14:paraId="149F2260"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Ընդհանուր գործընթացի տրանզակցիայի պարամետրերը՝</w:t>
            </w:r>
          </w:p>
        </w:tc>
        <w:tc>
          <w:tcPr>
            <w:tcW w:w="2877" w:type="pct"/>
            <w:tcBorders>
              <w:top w:val="single" w:sz="4" w:space="0" w:color="auto"/>
              <w:left w:val="single" w:sz="4" w:space="0" w:color="auto"/>
              <w:right w:val="single" w:sz="4" w:space="0" w:color="auto"/>
            </w:tcBorders>
            <w:tcMar>
              <w:top w:w="85" w:type="dxa"/>
              <w:bottom w:w="85" w:type="dxa"/>
            </w:tcMar>
          </w:tcPr>
          <w:p w14:paraId="37F6669C" w14:textId="77777777" w:rsidR="00987979" w:rsidRPr="00FA5350" w:rsidRDefault="00987979" w:rsidP="00FA5350">
            <w:pPr>
              <w:widowControl w:val="0"/>
              <w:spacing w:after="120" w:line="240" w:lineRule="auto"/>
              <w:rPr>
                <w:rFonts w:ascii="Sylfaen" w:hAnsi="Sylfaen"/>
                <w:sz w:val="20"/>
                <w:szCs w:val="20"/>
              </w:rPr>
            </w:pPr>
          </w:p>
        </w:tc>
      </w:tr>
      <w:tr w:rsidR="00987979" w:rsidRPr="00FA5350" w14:paraId="1DB48EC9" w14:textId="77777777" w:rsidTr="0052304A">
        <w:trPr>
          <w:jc w:val="center"/>
        </w:trPr>
        <w:tc>
          <w:tcPr>
            <w:tcW w:w="593" w:type="pct"/>
            <w:tcBorders>
              <w:left w:val="single" w:sz="4" w:space="0" w:color="auto"/>
            </w:tcBorders>
            <w:shd w:val="clear" w:color="auto" w:fill="FFFFFF"/>
          </w:tcPr>
          <w:p w14:paraId="4CA96FC0" w14:textId="77777777" w:rsidR="00987979" w:rsidRPr="00FA5350" w:rsidRDefault="00987979" w:rsidP="0052304A">
            <w:pPr>
              <w:widowControl w:val="0"/>
              <w:spacing w:after="120" w:line="240" w:lineRule="auto"/>
              <w:jc w:val="center"/>
              <w:rPr>
                <w:rFonts w:ascii="Sylfaen" w:hAnsi="Sylfaen"/>
                <w:sz w:val="20"/>
                <w:szCs w:val="20"/>
              </w:rPr>
            </w:pPr>
          </w:p>
        </w:tc>
        <w:tc>
          <w:tcPr>
            <w:tcW w:w="1530" w:type="pct"/>
            <w:tcBorders>
              <w:left w:val="single" w:sz="4" w:space="0" w:color="auto"/>
              <w:right w:val="single" w:sz="4" w:space="0" w:color="auto"/>
            </w:tcBorders>
            <w:shd w:val="clear" w:color="auto" w:fill="FFFFFF"/>
            <w:tcMar>
              <w:top w:w="85" w:type="dxa"/>
              <w:bottom w:w="85" w:type="dxa"/>
            </w:tcMar>
          </w:tcPr>
          <w:p w14:paraId="1B310301" w14:textId="77777777" w:rsidR="00987979" w:rsidRPr="00FA5350" w:rsidDel="00C2156F" w:rsidRDefault="00987979" w:rsidP="00FA5350">
            <w:pPr>
              <w:widowControl w:val="0"/>
              <w:spacing w:after="120" w:line="240" w:lineRule="auto"/>
              <w:rPr>
                <w:rFonts w:ascii="Sylfaen" w:hAnsi="Sylfaen"/>
                <w:sz w:val="20"/>
                <w:szCs w:val="20"/>
              </w:rPr>
            </w:pPr>
            <w:r w:rsidRPr="00FA5350">
              <w:rPr>
                <w:rFonts w:ascii="Sylfaen" w:hAnsi="Sylfaen"/>
                <w:sz w:val="20"/>
                <w:szCs w:val="20"/>
              </w:rPr>
              <w:t>ստացումը հաստատելու համար ժամանակը</w:t>
            </w:r>
          </w:p>
        </w:tc>
        <w:tc>
          <w:tcPr>
            <w:tcW w:w="2877" w:type="pct"/>
            <w:tcBorders>
              <w:left w:val="single" w:sz="4" w:space="0" w:color="auto"/>
              <w:right w:val="single" w:sz="4" w:space="0" w:color="auto"/>
            </w:tcBorders>
            <w:tcMar>
              <w:top w:w="85" w:type="dxa"/>
              <w:bottom w:w="85" w:type="dxa"/>
            </w:tcMar>
          </w:tcPr>
          <w:p w14:paraId="424CF735"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w:t>
            </w:r>
          </w:p>
        </w:tc>
      </w:tr>
      <w:tr w:rsidR="00987979" w:rsidRPr="00FA5350" w14:paraId="128B0719" w14:textId="77777777" w:rsidTr="0052304A">
        <w:trPr>
          <w:jc w:val="center"/>
        </w:trPr>
        <w:tc>
          <w:tcPr>
            <w:tcW w:w="593" w:type="pct"/>
            <w:tcBorders>
              <w:left w:val="single" w:sz="4" w:space="0" w:color="auto"/>
            </w:tcBorders>
            <w:shd w:val="clear" w:color="auto" w:fill="FFFFFF"/>
          </w:tcPr>
          <w:p w14:paraId="32D68964" w14:textId="77777777" w:rsidR="00987979" w:rsidRPr="00FA5350" w:rsidRDefault="00987979" w:rsidP="0052304A">
            <w:pPr>
              <w:widowControl w:val="0"/>
              <w:spacing w:after="120" w:line="240" w:lineRule="auto"/>
              <w:jc w:val="center"/>
              <w:rPr>
                <w:rFonts w:ascii="Sylfaen" w:hAnsi="Sylfaen"/>
                <w:sz w:val="20"/>
                <w:szCs w:val="20"/>
              </w:rPr>
            </w:pPr>
          </w:p>
        </w:tc>
        <w:tc>
          <w:tcPr>
            <w:tcW w:w="1530" w:type="pct"/>
            <w:tcBorders>
              <w:left w:val="single" w:sz="4" w:space="0" w:color="auto"/>
              <w:right w:val="single" w:sz="4" w:space="0" w:color="auto"/>
            </w:tcBorders>
            <w:shd w:val="clear" w:color="auto" w:fill="FFFFFF"/>
            <w:tcMar>
              <w:top w:w="85" w:type="dxa"/>
              <w:bottom w:w="85" w:type="dxa"/>
            </w:tcMar>
          </w:tcPr>
          <w:p w14:paraId="6B618908"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մշակման համար ընդունումը հաստատելու ժամանակը</w:t>
            </w:r>
          </w:p>
        </w:tc>
        <w:tc>
          <w:tcPr>
            <w:tcW w:w="2877" w:type="pct"/>
            <w:tcBorders>
              <w:left w:val="single" w:sz="4" w:space="0" w:color="auto"/>
              <w:right w:val="single" w:sz="4" w:space="0" w:color="auto"/>
            </w:tcBorders>
            <w:tcMar>
              <w:top w:w="85" w:type="dxa"/>
              <w:bottom w:w="85" w:type="dxa"/>
            </w:tcMar>
          </w:tcPr>
          <w:p w14:paraId="17D2F198"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20 րոպե</w:t>
            </w:r>
          </w:p>
        </w:tc>
      </w:tr>
      <w:tr w:rsidR="00987979" w:rsidRPr="00FA5350" w14:paraId="7E2A59EF" w14:textId="77777777" w:rsidTr="0052304A">
        <w:trPr>
          <w:jc w:val="center"/>
        </w:trPr>
        <w:tc>
          <w:tcPr>
            <w:tcW w:w="593" w:type="pct"/>
            <w:tcBorders>
              <w:left w:val="single" w:sz="4" w:space="0" w:color="auto"/>
            </w:tcBorders>
            <w:shd w:val="clear" w:color="auto" w:fill="FFFFFF"/>
          </w:tcPr>
          <w:p w14:paraId="7A9C0A5E" w14:textId="77777777" w:rsidR="00987979" w:rsidRPr="00FA5350" w:rsidRDefault="00987979" w:rsidP="0052304A">
            <w:pPr>
              <w:widowControl w:val="0"/>
              <w:spacing w:after="120" w:line="240" w:lineRule="auto"/>
              <w:jc w:val="center"/>
              <w:rPr>
                <w:rFonts w:ascii="Sylfaen" w:hAnsi="Sylfaen"/>
                <w:sz w:val="20"/>
                <w:szCs w:val="20"/>
              </w:rPr>
            </w:pPr>
          </w:p>
        </w:tc>
        <w:tc>
          <w:tcPr>
            <w:tcW w:w="1530" w:type="pct"/>
            <w:tcBorders>
              <w:left w:val="single" w:sz="4" w:space="0" w:color="auto"/>
              <w:right w:val="single" w:sz="4" w:space="0" w:color="auto"/>
            </w:tcBorders>
            <w:shd w:val="clear" w:color="auto" w:fill="FFFFFF"/>
            <w:tcMar>
              <w:top w:w="85" w:type="dxa"/>
              <w:bottom w:w="85" w:type="dxa"/>
            </w:tcMar>
          </w:tcPr>
          <w:p w14:paraId="4F46B281"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պատասխանին սպասելու ժամանակը</w:t>
            </w:r>
          </w:p>
        </w:tc>
        <w:tc>
          <w:tcPr>
            <w:tcW w:w="2877" w:type="pct"/>
            <w:tcBorders>
              <w:left w:val="single" w:sz="4" w:space="0" w:color="auto"/>
              <w:right w:val="single" w:sz="4" w:space="0" w:color="auto"/>
            </w:tcBorders>
            <w:tcMar>
              <w:top w:w="85" w:type="dxa"/>
              <w:bottom w:w="85" w:type="dxa"/>
            </w:tcMar>
          </w:tcPr>
          <w:p w14:paraId="663AF087"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4 ժամ</w:t>
            </w:r>
          </w:p>
        </w:tc>
      </w:tr>
      <w:tr w:rsidR="00987979" w:rsidRPr="00FA5350" w14:paraId="14A049F0" w14:textId="77777777" w:rsidTr="0052304A">
        <w:trPr>
          <w:jc w:val="center"/>
        </w:trPr>
        <w:tc>
          <w:tcPr>
            <w:tcW w:w="593" w:type="pct"/>
            <w:tcBorders>
              <w:left w:val="single" w:sz="4" w:space="0" w:color="auto"/>
            </w:tcBorders>
            <w:shd w:val="clear" w:color="auto" w:fill="FFFFFF"/>
          </w:tcPr>
          <w:p w14:paraId="39C91F6F" w14:textId="77777777" w:rsidR="00987979" w:rsidRPr="00FA5350" w:rsidRDefault="00987979" w:rsidP="0052304A">
            <w:pPr>
              <w:widowControl w:val="0"/>
              <w:spacing w:after="120" w:line="240" w:lineRule="auto"/>
              <w:jc w:val="center"/>
              <w:rPr>
                <w:rFonts w:ascii="Sylfaen" w:hAnsi="Sylfaen"/>
                <w:sz w:val="20"/>
                <w:szCs w:val="20"/>
              </w:rPr>
            </w:pPr>
          </w:p>
        </w:tc>
        <w:tc>
          <w:tcPr>
            <w:tcW w:w="1530" w:type="pct"/>
            <w:tcBorders>
              <w:left w:val="single" w:sz="4" w:space="0" w:color="auto"/>
              <w:right w:val="single" w:sz="4" w:space="0" w:color="auto"/>
            </w:tcBorders>
            <w:shd w:val="clear" w:color="auto" w:fill="FFFFFF"/>
            <w:tcMar>
              <w:top w:w="85" w:type="dxa"/>
              <w:bottom w:w="85" w:type="dxa"/>
            </w:tcMar>
          </w:tcPr>
          <w:p w14:paraId="73C7B7AB"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ավտորիզացման հատկանիշը</w:t>
            </w:r>
          </w:p>
        </w:tc>
        <w:tc>
          <w:tcPr>
            <w:tcW w:w="2877" w:type="pct"/>
            <w:tcBorders>
              <w:left w:val="single" w:sz="4" w:space="0" w:color="auto"/>
              <w:right w:val="single" w:sz="4" w:space="0" w:color="auto"/>
            </w:tcBorders>
            <w:tcMar>
              <w:top w:w="85" w:type="dxa"/>
              <w:bottom w:w="85" w:type="dxa"/>
            </w:tcMar>
          </w:tcPr>
          <w:p w14:paraId="4FDE0CDD"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ոչ</w:t>
            </w:r>
          </w:p>
        </w:tc>
      </w:tr>
      <w:tr w:rsidR="00987979" w:rsidRPr="00FA5350" w14:paraId="079F72A5" w14:textId="77777777" w:rsidTr="0052304A">
        <w:trPr>
          <w:jc w:val="center"/>
        </w:trPr>
        <w:tc>
          <w:tcPr>
            <w:tcW w:w="593" w:type="pct"/>
            <w:tcBorders>
              <w:left w:val="single" w:sz="4" w:space="0" w:color="auto"/>
              <w:bottom w:val="single" w:sz="4" w:space="0" w:color="auto"/>
            </w:tcBorders>
            <w:shd w:val="clear" w:color="auto" w:fill="FFFFFF"/>
          </w:tcPr>
          <w:p w14:paraId="644132E2" w14:textId="77777777" w:rsidR="00987979" w:rsidRPr="00FA5350" w:rsidRDefault="00987979" w:rsidP="0052304A">
            <w:pPr>
              <w:widowControl w:val="0"/>
              <w:spacing w:after="120" w:line="240" w:lineRule="auto"/>
              <w:jc w:val="center"/>
              <w:rPr>
                <w:rFonts w:ascii="Sylfaen" w:hAnsi="Sylfaen"/>
                <w:sz w:val="20"/>
                <w:szCs w:val="20"/>
              </w:rPr>
            </w:pPr>
          </w:p>
        </w:tc>
        <w:tc>
          <w:tcPr>
            <w:tcW w:w="1530" w:type="pct"/>
            <w:tcBorders>
              <w:left w:val="single" w:sz="4" w:space="0" w:color="auto"/>
              <w:bottom w:val="single" w:sz="4" w:space="0" w:color="auto"/>
              <w:right w:val="single" w:sz="4" w:space="0" w:color="auto"/>
            </w:tcBorders>
            <w:shd w:val="clear" w:color="auto" w:fill="FFFFFF"/>
            <w:tcMar>
              <w:top w:w="85" w:type="dxa"/>
              <w:bottom w:w="85" w:type="dxa"/>
            </w:tcMar>
          </w:tcPr>
          <w:p w14:paraId="3449F8DF"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կրկնությունների քանակը</w:t>
            </w:r>
          </w:p>
        </w:tc>
        <w:tc>
          <w:tcPr>
            <w:tcW w:w="2877" w:type="pct"/>
            <w:tcBorders>
              <w:left w:val="single" w:sz="4" w:space="0" w:color="auto"/>
              <w:bottom w:val="single" w:sz="4" w:space="0" w:color="auto"/>
              <w:right w:val="single" w:sz="4" w:space="0" w:color="auto"/>
            </w:tcBorders>
            <w:tcMar>
              <w:top w:w="85" w:type="dxa"/>
              <w:bottom w:w="85" w:type="dxa"/>
            </w:tcMar>
          </w:tcPr>
          <w:p w14:paraId="14DD44A7"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3</w:t>
            </w:r>
          </w:p>
        </w:tc>
      </w:tr>
      <w:tr w:rsidR="00987979" w:rsidRPr="00FA5350" w14:paraId="5BA0980B" w14:textId="77777777" w:rsidTr="0052304A">
        <w:trPr>
          <w:jc w:val="center"/>
        </w:trPr>
        <w:tc>
          <w:tcPr>
            <w:tcW w:w="593" w:type="pct"/>
            <w:tcBorders>
              <w:top w:val="single" w:sz="4" w:space="0" w:color="auto"/>
              <w:left w:val="single" w:sz="4" w:space="0" w:color="auto"/>
            </w:tcBorders>
            <w:shd w:val="clear" w:color="auto" w:fill="FFFFFF"/>
          </w:tcPr>
          <w:p w14:paraId="0AFDCB5B" w14:textId="77777777" w:rsidR="00987979" w:rsidRPr="00FA5350" w:rsidRDefault="00987979" w:rsidP="0052304A">
            <w:pPr>
              <w:widowControl w:val="0"/>
              <w:spacing w:after="120" w:line="240" w:lineRule="auto"/>
              <w:jc w:val="center"/>
              <w:rPr>
                <w:rFonts w:ascii="Sylfaen" w:hAnsi="Sylfaen"/>
                <w:sz w:val="20"/>
                <w:szCs w:val="20"/>
              </w:rPr>
            </w:pPr>
            <w:r w:rsidRPr="00FA5350">
              <w:rPr>
                <w:rFonts w:ascii="Sylfaen" w:hAnsi="Sylfaen"/>
                <w:sz w:val="20"/>
                <w:szCs w:val="20"/>
              </w:rPr>
              <w:t>10</w:t>
            </w:r>
          </w:p>
        </w:tc>
        <w:tc>
          <w:tcPr>
            <w:tcW w:w="1530" w:type="pct"/>
            <w:tcBorders>
              <w:top w:val="single" w:sz="4" w:space="0" w:color="auto"/>
              <w:left w:val="single" w:sz="4" w:space="0" w:color="auto"/>
              <w:right w:val="single" w:sz="4" w:space="0" w:color="auto"/>
            </w:tcBorders>
            <w:shd w:val="clear" w:color="auto" w:fill="FFFFFF"/>
            <w:tcMar>
              <w:top w:w="85" w:type="dxa"/>
              <w:bottom w:w="85" w:type="dxa"/>
            </w:tcMar>
          </w:tcPr>
          <w:p w14:paraId="456F2A5D"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Ընդհանուր գործընթացի տրանզակցիայի հաղորդագրությունները՝</w:t>
            </w:r>
          </w:p>
        </w:tc>
        <w:tc>
          <w:tcPr>
            <w:tcW w:w="2877" w:type="pct"/>
            <w:tcBorders>
              <w:top w:val="single" w:sz="4" w:space="0" w:color="auto"/>
              <w:left w:val="single" w:sz="4" w:space="0" w:color="auto"/>
              <w:right w:val="single" w:sz="4" w:space="0" w:color="auto"/>
            </w:tcBorders>
            <w:tcMar>
              <w:top w:w="85" w:type="dxa"/>
              <w:bottom w:w="85" w:type="dxa"/>
            </w:tcMar>
          </w:tcPr>
          <w:p w14:paraId="54B9167D" w14:textId="77777777" w:rsidR="00987979" w:rsidRPr="00FA5350" w:rsidRDefault="00987979" w:rsidP="00FA5350">
            <w:pPr>
              <w:widowControl w:val="0"/>
              <w:spacing w:after="120" w:line="240" w:lineRule="auto"/>
              <w:rPr>
                <w:rFonts w:ascii="Sylfaen" w:hAnsi="Sylfaen"/>
                <w:sz w:val="20"/>
                <w:szCs w:val="20"/>
              </w:rPr>
            </w:pPr>
          </w:p>
        </w:tc>
      </w:tr>
      <w:tr w:rsidR="00987979" w:rsidRPr="00FA5350" w14:paraId="39E11D91" w14:textId="77777777" w:rsidTr="0052304A">
        <w:trPr>
          <w:jc w:val="center"/>
        </w:trPr>
        <w:tc>
          <w:tcPr>
            <w:tcW w:w="593" w:type="pct"/>
            <w:tcBorders>
              <w:left w:val="single" w:sz="4" w:space="0" w:color="auto"/>
            </w:tcBorders>
            <w:shd w:val="clear" w:color="auto" w:fill="FFFFFF"/>
          </w:tcPr>
          <w:p w14:paraId="3AF5C7A5" w14:textId="77777777" w:rsidR="00987979" w:rsidRPr="00FA5350" w:rsidRDefault="00987979" w:rsidP="0052304A">
            <w:pPr>
              <w:widowControl w:val="0"/>
              <w:spacing w:after="120" w:line="240" w:lineRule="auto"/>
              <w:jc w:val="center"/>
              <w:rPr>
                <w:rFonts w:ascii="Sylfaen" w:hAnsi="Sylfaen"/>
                <w:sz w:val="20"/>
                <w:szCs w:val="20"/>
              </w:rPr>
            </w:pPr>
          </w:p>
        </w:tc>
        <w:tc>
          <w:tcPr>
            <w:tcW w:w="1530" w:type="pct"/>
            <w:tcBorders>
              <w:left w:val="single" w:sz="4" w:space="0" w:color="auto"/>
              <w:right w:val="single" w:sz="4" w:space="0" w:color="auto"/>
            </w:tcBorders>
            <w:shd w:val="clear" w:color="auto" w:fill="FFFFFF"/>
            <w:tcMar>
              <w:top w:w="85" w:type="dxa"/>
              <w:bottom w:w="85" w:type="dxa"/>
            </w:tcMar>
          </w:tcPr>
          <w:p w14:paraId="01F8E321"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սկզբնավորող հաղորդագրություն</w:t>
            </w:r>
          </w:p>
        </w:tc>
        <w:tc>
          <w:tcPr>
            <w:tcW w:w="2877" w:type="pct"/>
            <w:tcBorders>
              <w:left w:val="single" w:sz="4" w:space="0" w:color="auto"/>
              <w:right w:val="single" w:sz="4" w:space="0" w:color="auto"/>
            </w:tcBorders>
            <w:tcMar>
              <w:top w:w="85" w:type="dxa"/>
              <w:bottom w:w="85" w:type="dxa"/>
            </w:tcMar>
          </w:tcPr>
          <w:p w14:paraId="442E28D4"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ներառման համար արտադրողի մասին տեղեկություններ (P.SS.15.MSG.001)</w:t>
            </w:r>
          </w:p>
        </w:tc>
      </w:tr>
      <w:tr w:rsidR="00987979" w:rsidRPr="00FA5350" w14:paraId="074300FD" w14:textId="77777777" w:rsidTr="0052304A">
        <w:trPr>
          <w:jc w:val="center"/>
        </w:trPr>
        <w:tc>
          <w:tcPr>
            <w:tcW w:w="593" w:type="pct"/>
            <w:tcBorders>
              <w:left w:val="single" w:sz="4" w:space="0" w:color="auto"/>
              <w:bottom w:val="single" w:sz="4" w:space="0" w:color="auto"/>
            </w:tcBorders>
            <w:shd w:val="clear" w:color="auto" w:fill="FFFFFF"/>
          </w:tcPr>
          <w:p w14:paraId="0C381846" w14:textId="77777777" w:rsidR="00987979" w:rsidRPr="00FA5350" w:rsidRDefault="00987979" w:rsidP="0052304A">
            <w:pPr>
              <w:widowControl w:val="0"/>
              <w:spacing w:after="120" w:line="240" w:lineRule="auto"/>
              <w:jc w:val="center"/>
              <w:rPr>
                <w:rFonts w:ascii="Sylfaen" w:hAnsi="Sylfaen"/>
                <w:sz w:val="20"/>
                <w:szCs w:val="20"/>
              </w:rPr>
            </w:pPr>
          </w:p>
        </w:tc>
        <w:tc>
          <w:tcPr>
            <w:tcW w:w="1530" w:type="pct"/>
            <w:tcBorders>
              <w:left w:val="single" w:sz="4" w:space="0" w:color="auto"/>
              <w:bottom w:val="single" w:sz="4" w:space="0" w:color="auto"/>
              <w:right w:val="single" w:sz="4" w:space="0" w:color="auto"/>
            </w:tcBorders>
            <w:shd w:val="clear" w:color="auto" w:fill="FFFFFF"/>
            <w:tcMar>
              <w:top w:w="85" w:type="dxa"/>
              <w:bottom w:w="85" w:type="dxa"/>
            </w:tcMar>
          </w:tcPr>
          <w:p w14:paraId="5F07EBAD"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պատասխան հաղորդագրություն</w:t>
            </w:r>
          </w:p>
        </w:tc>
        <w:tc>
          <w:tcPr>
            <w:tcW w:w="2877" w:type="pct"/>
            <w:tcBorders>
              <w:left w:val="single" w:sz="4" w:space="0" w:color="auto"/>
              <w:bottom w:val="single" w:sz="4" w:space="0" w:color="auto"/>
              <w:right w:val="single" w:sz="4" w:space="0" w:color="auto"/>
            </w:tcBorders>
            <w:tcMar>
              <w:top w:w="85" w:type="dxa"/>
              <w:bottom w:w="85" w:type="dxa"/>
            </w:tcMar>
          </w:tcPr>
          <w:p w14:paraId="4DE9392B"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արտադրողների ռեեստրի թարմացման մասին ծանուցում (P.SS.15.MSG.003)</w:t>
            </w:r>
          </w:p>
        </w:tc>
      </w:tr>
      <w:tr w:rsidR="00987979" w:rsidRPr="00FA5350" w14:paraId="0B5D0C9F" w14:textId="77777777" w:rsidTr="0052304A">
        <w:trPr>
          <w:jc w:val="center"/>
        </w:trPr>
        <w:tc>
          <w:tcPr>
            <w:tcW w:w="593" w:type="pct"/>
            <w:tcBorders>
              <w:top w:val="single" w:sz="4" w:space="0" w:color="auto"/>
              <w:left w:val="single" w:sz="4" w:space="0" w:color="auto"/>
            </w:tcBorders>
            <w:shd w:val="clear" w:color="auto" w:fill="FFFFFF"/>
          </w:tcPr>
          <w:p w14:paraId="30899FA3" w14:textId="77777777" w:rsidR="00987979" w:rsidRPr="00FA5350" w:rsidRDefault="00987979" w:rsidP="0052304A">
            <w:pPr>
              <w:widowControl w:val="0"/>
              <w:spacing w:after="120" w:line="240" w:lineRule="auto"/>
              <w:jc w:val="center"/>
              <w:rPr>
                <w:rFonts w:ascii="Sylfaen" w:hAnsi="Sylfaen"/>
                <w:sz w:val="20"/>
                <w:szCs w:val="20"/>
              </w:rPr>
            </w:pPr>
            <w:r w:rsidRPr="00FA5350">
              <w:rPr>
                <w:rFonts w:ascii="Sylfaen" w:hAnsi="Sylfaen"/>
                <w:sz w:val="20"/>
                <w:szCs w:val="20"/>
              </w:rPr>
              <w:t>11</w:t>
            </w:r>
          </w:p>
        </w:tc>
        <w:tc>
          <w:tcPr>
            <w:tcW w:w="1530" w:type="pct"/>
            <w:tcBorders>
              <w:top w:val="single" w:sz="4" w:space="0" w:color="auto"/>
              <w:left w:val="single" w:sz="4" w:space="0" w:color="auto"/>
              <w:right w:val="single" w:sz="4" w:space="0" w:color="auto"/>
            </w:tcBorders>
            <w:shd w:val="clear" w:color="auto" w:fill="FFFFFF"/>
            <w:tcMar>
              <w:top w:w="85" w:type="dxa"/>
              <w:bottom w:w="85" w:type="dxa"/>
            </w:tcMar>
          </w:tcPr>
          <w:p w14:paraId="2ABDECC2"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Ընդհանուր գործընթացի տրանզակցիայի հաղորդագրությունների պարամետրերը՝</w:t>
            </w:r>
          </w:p>
        </w:tc>
        <w:tc>
          <w:tcPr>
            <w:tcW w:w="2877" w:type="pct"/>
            <w:tcBorders>
              <w:top w:val="single" w:sz="4" w:space="0" w:color="auto"/>
              <w:left w:val="single" w:sz="4" w:space="0" w:color="auto"/>
              <w:right w:val="single" w:sz="4" w:space="0" w:color="auto"/>
            </w:tcBorders>
            <w:tcMar>
              <w:top w:w="85" w:type="dxa"/>
              <w:bottom w:w="85" w:type="dxa"/>
            </w:tcMar>
          </w:tcPr>
          <w:p w14:paraId="53309F53" w14:textId="77777777" w:rsidR="00987979" w:rsidRPr="00FA5350" w:rsidRDefault="00987979" w:rsidP="00FA5350">
            <w:pPr>
              <w:widowControl w:val="0"/>
              <w:spacing w:after="120" w:line="240" w:lineRule="auto"/>
              <w:rPr>
                <w:rFonts w:ascii="Sylfaen" w:hAnsi="Sylfaen"/>
                <w:sz w:val="20"/>
                <w:szCs w:val="20"/>
              </w:rPr>
            </w:pPr>
          </w:p>
        </w:tc>
      </w:tr>
      <w:tr w:rsidR="00987979" w:rsidRPr="00FA5350" w14:paraId="2521E74C" w14:textId="77777777" w:rsidTr="0052304A">
        <w:trPr>
          <w:jc w:val="center"/>
        </w:trPr>
        <w:tc>
          <w:tcPr>
            <w:tcW w:w="593" w:type="pct"/>
            <w:tcBorders>
              <w:left w:val="single" w:sz="4" w:space="0" w:color="auto"/>
            </w:tcBorders>
            <w:shd w:val="clear" w:color="auto" w:fill="FFFFFF"/>
          </w:tcPr>
          <w:p w14:paraId="0BB9DE98" w14:textId="77777777" w:rsidR="00987979" w:rsidRPr="00FA5350" w:rsidRDefault="00987979" w:rsidP="0052304A">
            <w:pPr>
              <w:widowControl w:val="0"/>
              <w:spacing w:after="120" w:line="240" w:lineRule="auto"/>
              <w:jc w:val="center"/>
              <w:rPr>
                <w:rFonts w:ascii="Sylfaen" w:hAnsi="Sylfaen"/>
                <w:sz w:val="20"/>
                <w:szCs w:val="20"/>
              </w:rPr>
            </w:pPr>
          </w:p>
        </w:tc>
        <w:tc>
          <w:tcPr>
            <w:tcW w:w="1530" w:type="pct"/>
            <w:tcBorders>
              <w:left w:val="single" w:sz="4" w:space="0" w:color="auto"/>
              <w:right w:val="single" w:sz="4" w:space="0" w:color="auto"/>
            </w:tcBorders>
            <w:shd w:val="clear" w:color="auto" w:fill="FFFFFF"/>
            <w:tcMar>
              <w:top w:w="85" w:type="dxa"/>
              <w:bottom w:w="85" w:type="dxa"/>
            </w:tcMar>
          </w:tcPr>
          <w:p w14:paraId="749D34D9"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ԷԹՍ-ի հատկանիշը</w:t>
            </w:r>
          </w:p>
        </w:tc>
        <w:tc>
          <w:tcPr>
            <w:tcW w:w="2877" w:type="pct"/>
            <w:tcBorders>
              <w:left w:val="single" w:sz="4" w:space="0" w:color="auto"/>
              <w:right w:val="single" w:sz="4" w:space="0" w:color="auto"/>
            </w:tcBorders>
            <w:tcMar>
              <w:top w:w="85" w:type="dxa"/>
              <w:bottom w:w="85" w:type="dxa"/>
            </w:tcMar>
          </w:tcPr>
          <w:p w14:paraId="4E015B8C"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ոչ</w:t>
            </w:r>
          </w:p>
        </w:tc>
      </w:tr>
      <w:tr w:rsidR="00987979" w:rsidRPr="00FA5350" w14:paraId="69A49A8B" w14:textId="77777777" w:rsidTr="0052304A">
        <w:trPr>
          <w:jc w:val="center"/>
        </w:trPr>
        <w:tc>
          <w:tcPr>
            <w:tcW w:w="593" w:type="pct"/>
            <w:tcBorders>
              <w:left w:val="single" w:sz="4" w:space="0" w:color="auto"/>
              <w:bottom w:val="single" w:sz="4" w:space="0" w:color="auto"/>
            </w:tcBorders>
            <w:shd w:val="clear" w:color="auto" w:fill="FFFFFF"/>
          </w:tcPr>
          <w:p w14:paraId="20B3157E" w14:textId="77777777" w:rsidR="00987979" w:rsidRPr="00FA5350" w:rsidRDefault="00987979" w:rsidP="0052304A">
            <w:pPr>
              <w:widowControl w:val="0"/>
              <w:spacing w:after="120" w:line="240" w:lineRule="auto"/>
              <w:jc w:val="center"/>
              <w:rPr>
                <w:rFonts w:ascii="Sylfaen" w:hAnsi="Sylfaen"/>
                <w:sz w:val="20"/>
                <w:szCs w:val="20"/>
              </w:rPr>
            </w:pPr>
          </w:p>
        </w:tc>
        <w:tc>
          <w:tcPr>
            <w:tcW w:w="1530" w:type="pct"/>
            <w:tcBorders>
              <w:left w:val="single" w:sz="4" w:space="0" w:color="auto"/>
              <w:bottom w:val="single" w:sz="4" w:space="0" w:color="auto"/>
              <w:right w:val="single" w:sz="4" w:space="0" w:color="auto"/>
            </w:tcBorders>
            <w:shd w:val="clear" w:color="auto" w:fill="FFFFFF"/>
            <w:tcMar>
              <w:top w:w="85" w:type="dxa"/>
              <w:bottom w:w="85" w:type="dxa"/>
            </w:tcMar>
          </w:tcPr>
          <w:p w14:paraId="114C562C"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ոչ ճշգրիտ ԷԹՍ-ով էլեկտրոնային փաստաթղթի փոխանցումը</w:t>
            </w:r>
          </w:p>
        </w:tc>
        <w:tc>
          <w:tcPr>
            <w:tcW w:w="2877" w:type="pct"/>
            <w:tcBorders>
              <w:left w:val="single" w:sz="4" w:space="0" w:color="auto"/>
              <w:bottom w:val="single" w:sz="4" w:space="0" w:color="auto"/>
              <w:right w:val="single" w:sz="4" w:space="0" w:color="auto"/>
            </w:tcBorders>
            <w:tcMar>
              <w:top w:w="85" w:type="dxa"/>
              <w:bottom w:w="85" w:type="dxa"/>
            </w:tcMar>
          </w:tcPr>
          <w:p w14:paraId="38928FD4"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w:t>
            </w:r>
          </w:p>
        </w:tc>
      </w:tr>
    </w:tbl>
    <w:p w14:paraId="6AC9C13A" w14:textId="77777777" w:rsidR="00987979" w:rsidRPr="00987979" w:rsidRDefault="00987979" w:rsidP="00987979">
      <w:pPr>
        <w:widowControl w:val="0"/>
        <w:spacing w:after="160" w:line="360" w:lineRule="auto"/>
        <w:rPr>
          <w:rFonts w:ascii="Sylfaen" w:hAnsi="Sylfaen"/>
          <w:sz w:val="24"/>
          <w:szCs w:val="24"/>
        </w:rPr>
      </w:pPr>
    </w:p>
    <w:p w14:paraId="5906BC24" w14:textId="77777777" w:rsidR="00987979" w:rsidRPr="00987979" w:rsidRDefault="00987979" w:rsidP="00FA5350">
      <w:pPr>
        <w:widowControl w:val="0"/>
        <w:spacing w:after="160" w:line="360" w:lineRule="auto"/>
        <w:ind w:firstLine="567"/>
        <w:jc w:val="center"/>
        <w:rPr>
          <w:rFonts w:ascii="Sylfaen" w:hAnsi="Sylfaen"/>
          <w:sz w:val="24"/>
          <w:szCs w:val="24"/>
        </w:rPr>
      </w:pPr>
      <w:r w:rsidRPr="00987979">
        <w:rPr>
          <w:rFonts w:ascii="Sylfaen" w:hAnsi="Sylfaen"/>
          <w:sz w:val="24"/>
          <w:szCs w:val="24"/>
        </w:rPr>
        <w:t>2. «Արտադրողների ռեեստրում փոփոխություններ կատարելու համար տեղեկությունների փոխանցում» ընդհանուր գործընթացի տրանզակցիա (P.SS.15.TRN.002)</w:t>
      </w:r>
    </w:p>
    <w:p w14:paraId="726C8478" w14:textId="77777777" w:rsidR="00987979" w:rsidRPr="00987979" w:rsidRDefault="00987979" w:rsidP="0052304A">
      <w:pPr>
        <w:widowControl w:val="0"/>
        <w:tabs>
          <w:tab w:val="left" w:pos="1134"/>
        </w:tabs>
        <w:spacing w:after="160" w:line="360" w:lineRule="auto"/>
        <w:ind w:firstLine="567"/>
        <w:jc w:val="both"/>
        <w:rPr>
          <w:rFonts w:ascii="Sylfaen" w:hAnsi="Sylfaen"/>
          <w:sz w:val="24"/>
          <w:szCs w:val="24"/>
        </w:rPr>
      </w:pPr>
      <w:r w:rsidRPr="00987979">
        <w:rPr>
          <w:rFonts w:ascii="Sylfaen" w:hAnsi="Sylfaen"/>
          <w:sz w:val="24"/>
          <w:szCs w:val="24"/>
        </w:rPr>
        <w:t>16.</w:t>
      </w:r>
      <w:r w:rsidR="0052304A" w:rsidRPr="0052304A">
        <w:rPr>
          <w:rFonts w:ascii="Sylfaen" w:hAnsi="Sylfaen"/>
          <w:sz w:val="24"/>
          <w:szCs w:val="24"/>
        </w:rPr>
        <w:tab/>
      </w:r>
      <w:r w:rsidRPr="00987979">
        <w:rPr>
          <w:rFonts w:ascii="Sylfaen" w:hAnsi="Sylfaen"/>
          <w:sz w:val="24"/>
          <w:szCs w:val="24"/>
        </w:rPr>
        <w:t>«Արտադրողների ռեեստրում փոփոխություններ կատարելու համար տեղեկությունների փոխանցում» ընդհանուր գործընթացի տրանզակցիան (P.SS.15.TRN.002) կատարվում է, որպեսզի նախաձեռնողը ռեսպոնդենտին փոխանցի արտադրողի մասին տեղեկությունները՝ արտադրողների ռեեստրում ներառելու համար: Ընդհանուր գործընթացի նշված տրանզակցիայի կատարման սխեման ներկայացված է 5-րդ նկարում։ Ընդհանուր գործընթացի տրանզակցիայի պարամետրերը բերված են 6-րդ աղյուսակում։</w:t>
      </w:r>
    </w:p>
    <w:p w14:paraId="4822F62A" w14:textId="77777777" w:rsidR="00987979" w:rsidRPr="00FA5350" w:rsidRDefault="00000000" w:rsidP="00987979">
      <w:pPr>
        <w:widowControl w:val="0"/>
        <w:spacing w:after="160" w:line="360" w:lineRule="auto"/>
        <w:jc w:val="center"/>
        <w:rPr>
          <w:rFonts w:ascii="Sylfaen" w:hAnsi="Sylfaen"/>
          <w:sz w:val="20"/>
          <w:szCs w:val="24"/>
        </w:rPr>
      </w:pPr>
      <w:r>
        <w:rPr>
          <w:rFonts w:ascii="Sylfaen" w:hAnsi="Sylfaen"/>
          <w:noProof/>
          <w:sz w:val="24"/>
          <w:szCs w:val="24"/>
          <w:lang w:val="en-US" w:eastAsia="en-US" w:bidi="ar-SA"/>
        </w:rPr>
        <w:pict w14:anchorId="2746663F">
          <v:group id="_x0000_s1281" style="position:absolute;left:0;text-align:left;margin-left:2.25pt;margin-top:3.45pt;width:450.45pt;height:228.25pt;z-index:251973632" coordorigin="1463,9135" coordsize="9009,4565">
            <v:rect id="_x0000_s1165" style="position:absolute;left:2310;top:9135;width:2655;height:277" stroked="f">
              <v:textbox style="mso-next-textbox:#_x0000_s1165" inset="0,0,0,0">
                <w:txbxContent>
                  <w:p w14:paraId="547EC3E4" w14:textId="77777777" w:rsidR="002C6ECD" w:rsidRPr="002170EE" w:rsidRDefault="002C6ECD" w:rsidP="00987979">
                    <w:pPr>
                      <w:jc w:val="center"/>
                      <w:rPr>
                        <w:rFonts w:ascii="Sylfaen" w:hAnsi="Sylfaen"/>
                        <w:sz w:val="14"/>
                        <w:szCs w:val="14"/>
                      </w:rPr>
                    </w:pPr>
                    <w:r w:rsidRPr="002170EE">
                      <w:rPr>
                        <w:rFonts w:ascii="Sylfaen" w:hAnsi="Sylfaen"/>
                        <w:sz w:val="14"/>
                        <w:szCs w:val="14"/>
                      </w:rPr>
                      <w:t>։Նախաձեռնողը</w:t>
                    </w:r>
                  </w:p>
                </w:txbxContent>
              </v:textbox>
            </v:rect>
            <v:rect id="_x0000_s1167" style="position:absolute;left:7718;top:9135;width:1855;height:277" stroked="f">
              <v:textbox inset="0,0,0,0">
                <w:txbxContent>
                  <w:p w14:paraId="5F260E3E" w14:textId="77777777" w:rsidR="002C6ECD" w:rsidRPr="002170EE" w:rsidRDefault="002C6ECD" w:rsidP="00987979">
                    <w:pPr>
                      <w:jc w:val="center"/>
                      <w:rPr>
                        <w:rFonts w:ascii="Sylfaen" w:hAnsi="Sylfaen"/>
                        <w:sz w:val="14"/>
                        <w:szCs w:val="14"/>
                      </w:rPr>
                    </w:pPr>
                    <w:r w:rsidRPr="002170EE">
                      <w:rPr>
                        <w:rFonts w:ascii="Sylfaen" w:hAnsi="Sylfaen"/>
                        <w:sz w:val="14"/>
                        <w:szCs w:val="14"/>
                      </w:rPr>
                      <w:t>Ռեսպոնդենտը</w:t>
                    </w:r>
                  </w:p>
                </w:txbxContent>
              </v:textbox>
            </v:rect>
            <v:rect id="_x0000_s1168" style="position:absolute;left:1800;top:12557;width:3833;height:558" stroked="f">
              <v:textbox>
                <w:txbxContent>
                  <w:p w14:paraId="7BA088D9" w14:textId="77777777" w:rsidR="002C6ECD" w:rsidRPr="002170EE" w:rsidRDefault="002C6ECD" w:rsidP="00987979">
                    <w:pPr>
                      <w:jc w:val="center"/>
                      <w:rPr>
                        <w:rFonts w:ascii="Sylfaen" w:hAnsi="Sylfaen"/>
                        <w:sz w:val="14"/>
                        <w:szCs w:val="14"/>
                      </w:rPr>
                    </w:pPr>
                    <w:r w:rsidRPr="002170EE">
                      <w:rPr>
                        <w:rFonts w:ascii="Sylfaen" w:hAnsi="Sylfaen"/>
                        <w:sz w:val="14"/>
                        <w:szCs w:val="14"/>
                      </w:rPr>
                      <w:t>: արտադրողի մասին տեղեկություններ [տեղեկությունները փոփոխվել են]</w:t>
                    </w:r>
                  </w:p>
                </w:txbxContent>
              </v:textbox>
            </v:rect>
            <v:rect id="_x0000_s1169" style="position:absolute;left:1463;top:10205;width:1080;height:660" stroked="f">
              <v:textbox>
                <w:txbxContent>
                  <w:p w14:paraId="4AD0B81E" w14:textId="77777777" w:rsidR="002C6ECD" w:rsidRPr="002D185A" w:rsidRDefault="002C6ECD" w:rsidP="00987979">
                    <w:pPr>
                      <w:spacing w:line="240" w:lineRule="auto"/>
                      <w:jc w:val="center"/>
                      <w:rPr>
                        <w:rFonts w:ascii="Sylfaen" w:hAnsi="Sylfaen"/>
                        <w:sz w:val="12"/>
                        <w:szCs w:val="12"/>
                      </w:rPr>
                    </w:pPr>
                    <w:r w:rsidRPr="002D185A">
                      <w:rPr>
                        <w:rFonts w:ascii="Sylfaen" w:hAnsi="Sylfaen"/>
                        <w:color w:val="000000"/>
                        <w:sz w:val="12"/>
                        <w:szCs w:val="12"/>
                      </w:rPr>
                      <w:t>Հսկողության</w:t>
                    </w:r>
                    <w:r w:rsidRPr="002170EE">
                      <w:rPr>
                        <w:rFonts w:ascii="Sylfaen" w:hAnsi="Sylfaen"/>
                        <w:color w:val="000000"/>
                        <w:sz w:val="14"/>
                        <w:szCs w:val="14"/>
                      </w:rPr>
                      <w:t xml:space="preserve"> </w:t>
                    </w:r>
                    <w:r w:rsidRPr="002D185A">
                      <w:rPr>
                        <w:rFonts w:ascii="Sylfaen" w:hAnsi="Sylfaen"/>
                        <w:color w:val="000000"/>
                        <w:sz w:val="12"/>
                        <w:szCs w:val="12"/>
                      </w:rPr>
                      <w:t>սխալ</w:t>
                    </w:r>
                  </w:p>
                  <w:p w14:paraId="44343BC1" w14:textId="77777777" w:rsidR="002C6ECD" w:rsidRPr="002170EE" w:rsidRDefault="002C6ECD" w:rsidP="00987979">
                    <w:pPr>
                      <w:jc w:val="center"/>
                      <w:rPr>
                        <w:rFonts w:ascii="Sylfaen" w:hAnsi="Sylfaen"/>
                        <w:sz w:val="14"/>
                        <w:szCs w:val="14"/>
                      </w:rPr>
                    </w:pPr>
                    <w:r w:rsidRPr="002170EE">
                      <w:rPr>
                        <w:rFonts w:ascii="Sylfaen" w:hAnsi="Sylfaen"/>
                        <w:color w:val="000000"/>
                        <w:sz w:val="14"/>
                        <w:szCs w:val="14"/>
                      </w:rPr>
                      <w:t>1111111</w:t>
                    </w:r>
                  </w:p>
                </w:txbxContent>
              </v:textbox>
            </v:rect>
            <v:rect id="_x0000_s1170" style="position:absolute;left:2604;top:10325;width:2269;height:1350" stroked="f">
              <v:textbox>
                <w:txbxContent>
                  <w:p w14:paraId="4B3C2832" w14:textId="77777777" w:rsidR="002C6ECD" w:rsidRPr="002170EE" w:rsidRDefault="002C6ECD" w:rsidP="00987979">
                    <w:pPr>
                      <w:jc w:val="center"/>
                      <w:rPr>
                        <w:rFonts w:ascii="Sylfaen" w:hAnsi="Sylfaen"/>
                        <w:sz w:val="14"/>
                        <w:szCs w:val="14"/>
                      </w:rPr>
                    </w:pPr>
                    <w:r w:rsidRPr="002170EE">
                      <w:rPr>
                        <w:rFonts w:ascii="Sylfaen" w:hAnsi="Sylfaen"/>
                        <w:color w:val="000000"/>
                        <w:sz w:val="14"/>
                        <w:szCs w:val="14"/>
                      </w:rPr>
                      <w:t>Արտադրողների ռեեստրում փոփոխություններ կատարելու համար տեղեկությունների ներկայացում</w:t>
                    </w:r>
                  </w:p>
                </w:txbxContent>
              </v:textbox>
            </v:rect>
            <v:rect id="_x0000_s1171" style="position:absolute;left:8076;top:10370;width:2396;height:1215" stroked="f">
              <v:textbox>
                <w:txbxContent>
                  <w:p w14:paraId="4B07CF3E" w14:textId="751AD6EE" w:rsidR="002C6ECD" w:rsidRPr="002170EE" w:rsidRDefault="002C6ECD" w:rsidP="00987979">
                    <w:pPr>
                      <w:jc w:val="center"/>
                      <w:rPr>
                        <w:rFonts w:ascii="Sylfaen" w:hAnsi="Sylfaen"/>
                        <w:sz w:val="14"/>
                        <w:szCs w:val="14"/>
                      </w:rPr>
                    </w:pPr>
                    <w:r w:rsidRPr="002170EE">
                      <w:rPr>
                        <w:rFonts w:ascii="Sylfaen" w:hAnsi="Sylfaen"/>
                        <w:sz w:val="14"/>
                        <w:szCs w:val="14"/>
                      </w:rPr>
                      <w:t xml:space="preserve">Արտադրողների ռեեստրում փոփոխություններ կատարելու համար տեղեկությունների ընդունում </w:t>
                    </w:r>
                    <w:r w:rsidR="00ED7AFC">
                      <w:rPr>
                        <w:rFonts w:ascii="Sylfaen" w:hAnsi="Sylfaen"/>
                        <w:sz w:val="14"/>
                        <w:szCs w:val="14"/>
                      </w:rPr>
                      <w:t>և</w:t>
                    </w:r>
                    <w:r w:rsidRPr="002170EE">
                      <w:rPr>
                        <w:rFonts w:ascii="Sylfaen" w:hAnsi="Sylfaen"/>
                        <w:sz w:val="14"/>
                        <w:szCs w:val="14"/>
                      </w:rPr>
                      <w:t xml:space="preserve"> մշակում</w:t>
                    </w:r>
                  </w:p>
                </w:txbxContent>
              </v:textbox>
            </v:rect>
            <v:rect id="_x0000_s1172" style="position:absolute;left:5460;top:10475;width:1878;height:390" stroked="f">
              <v:textbox>
                <w:txbxContent>
                  <w:p w14:paraId="57A0B168" w14:textId="77777777" w:rsidR="002C6ECD" w:rsidRPr="002170EE" w:rsidRDefault="002C6ECD" w:rsidP="00987979">
                    <w:pPr>
                      <w:jc w:val="center"/>
                      <w:rPr>
                        <w:rFonts w:ascii="Sylfaen" w:hAnsi="Sylfaen"/>
                        <w:sz w:val="14"/>
                        <w:szCs w:val="14"/>
                      </w:rPr>
                    </w:pPr>
                    <w:r w:rsidRPr="002170EE">
                      <w:rPr>
                        <w:rFonts w:ascii="Sylfaen" w:hAnsi="Sylfaen"/>
                        <w:sz w:val="14"/>
                        <w:szCs w:val="14"/>
                      </w:rPr>
                      <w:t>(P.SS.15.MSG.002)</w:t>
                    </w:r>
                  </w:p>
                </w:txbxContent>
              </v:textbox>
            </v:rect>
            <v:rect id="_x0000_s1173" style="position:absolute;left:4965;top:10895;width:2842;height:555" stroked="f">
              <v:textbox>
                <w:txbxContent>
                  <w:p w14:paraId="2E09D792" w14:textId="77777777" w:rsidR="002C6ECD" w:rsidRPr="002170EE" w:rsidRDefault="002C6ECD" w:rsidP="00987979">
                    <w:pPr>
                      <w:jc w:val="center"/>
                      <w:rPr>
                        <w:rFonts w:ascii="Sylfaen" w:hAnsi="Sylfaen"/>
                        <w:sz w:val="14"/>
                        <w:szCs w:val="14"/>
                      </w:rPr>
                    </w:pPr>
                    <w:r w:rsidRPr="002170EE">
                      <w:rPr>
                        <w:rFonts w:ascii="Sylfaen" w:hAnsi="Sylfaen"/>
                        <w:sz w:val="14"/>
                        <w:szCs w:val="14"/>
                      </w:rPr>
                      <w:t>Արտադրողների ռեեստրի թարմացման մասին ծանուցում</w:t>
                    </w:r>
                  </w:p>
                </w:txbxContent>
              </v:textbox>
            </v:rect>
            <v:rect id="_x0000_s1174" style="position:absolute;left:5023;top:9710;width:2695;height:765" stroked="f">
              <v:textbox>
                <w:txbxContent>
                  <w:p w14:paraId="6E02CB42" w14:textId="77777777" w:rsidR="002C6ECD" w:rsidRPr="002170EE" w:rsidRDefault="002C6ECD" w:rsidP="00987979">
                    <w:pPr>
                      <w:spacing w:line="240" w:lineRule="auto"/>
                      <w:jc w:val="center"/>
                      <w:rPr>
                        <w:rFonts w:ascii="Sylfaen" w:hAnsi="Sylfaen"/>
                        <w:sz w:val="14"/>
                        <w:szCs w:val="14"/>
                      </w:rPr>
                    </w:pPr>
                    <w:r w:rsidRPr="002170EE">
                      <w:rPr>
                        <w:rFonts w:ascii="Sylfaen" w:hAnsi="Sylfaen"/>
                        <w:color w:val="000000"/>
                        <w:sz w:val="14"/>
                        <w:szCs w:val="14"/>
                      </w:rPr>
                      <w:t>Փոփոխության համար արտադրողի մասին տեղեկություններ</w:t>
                    </w:r>
                  </w:p>
                  <w:p w14:paraId="7C3C874D" w14:textId="77777777" w:rsidR="002C6ECD" w:rsidRPr="002170EE" w:rsidRDefault="002C6ECD" w:rsidP="00987979">
                    <w:pPr>
                      <w:jc w:val="center"/>
                      <w:rPr>
                        <w:rFonts w:ascii="Sylfaen" w:hAnsi="Sylfaen"/>
                        <w:sz w:val="14"/>
                        <w:szCs w:val="14"/>
                      </w:rPr>
                    </w:pPr>
                    <w:r w:rsidRPr="002170EE">
                      <w:rPr>
                        <w:rFonts w:ascii="Sylfaen" w:hAnsi="Sylfaen"/>
                        <w:color w:val="000000"/>
                        <w:sz w:val="14"/>
                        <w:szCs w:val="14"/>
                      </w:rPr>
                      <w:t>11111111</w:t>
                    </w:r>
                  </w:p>
                </w:txbxContent>
              </v:textbox>
            </v:rect>
            <v:rect id="_x0000_s1175" style="position:absolute;left:5460;top:11585;width:1950;height:435" stroked="f">
              <v:textbox>
                <w:txbxContent>
                  <w:p w14:paraId="0CECA29D" w14:textId="77777777" w:rsidR="002C6ECD" w:rsidRPr="002170EE" w:rsidRDefault="002C6ECD" w:rsidP="00987979">
                    <w:pPr>
                      <w:jc w:val="center"/>
                      <w:rPr>
                        <w:rFonts w:ascii="Sylfaen" w:hAnsi="Sylfaen"/>
                        <w:sz w:val="14"/>
                        <w:szCs w:val="14"/>
                      </w:rPr>
                    </w:pPr>
                    <w:r w:rsidRPr="002170EE">
                      <w:rPr>
                        <w:rFonts w:ascii="Sylfaen" w:hAnsi="Sylfaen"/>
                        <w:sz w:val="14"/>
                        <w:szCs w:val="14"/>
                      </w:rPr>
                      <w:t>(P.SS 15.MSG.003)</w:t>
                    </w:r>
                  </w:p>
                </w:txbxContent>
              </v:textbox>
            </v:rect>
            <v:rect id="_x0000_s1176" style="position:absolute;left:4020;top:13280;width:1705;height:420" stroked="f">
              <v:textbox>
                <w:txbxContent>
                  <w:p w14:paraId="1016CE15" w14:textId="77777777" w:rsidR="002C6ECD" w:rsidRPr="002170EE" w:rsidRDefault="002C6ECD" w:rsidP="00987979">
                    <w:pPr>
                      <w:spacing w:line="240" w:lineRule="auto"/>
                      <w:jc w:val="center"/>
                      <w:rPr>
                        <w:rFonts w:ascii="Sylfaen" w:hAnsi="Sylfaen"/>
                        <w:sz w:val="14"/>
                        <w:szCs w:val="14"/>
                      </w:rPr>
                    </w:pPr>
                    <w:r w:rsidRPr="002170EE">
                      <w:rPr>
                        <w:rFonts w:ascii="Sylfaen" w:hAnsi="Sylfaen"/>
                        <w:color w:val="000000"/>
                        <w:sz w:val="14"/>
                        <w:szCs w:val="14"/>
                      </w:rPr>
                      <w:t>Հաջողված</w:t>
                    </w:r>
                  </w:p>
                </w:txbxContent>
              </v:textbox>
            </v:rect>
          </v:group>
        </w:pict>
      </w:r>
      <w:r w:rsidR="00987979" w:rsidRPr="00987979">
        <w:rPr>
          <w:rFonts w:ascii="Sylfaen" w:hAnsi="Sylfaen"/>
          <w:sz w:val="24"/>
          <w:szCs w:val="24"/>
        </w:rPr>
        <w:object w:dxaOrig="10091" w:dyaOrig="5181" w14:anchorId="52CD4F5C">
          <v:shape id="_x0000_i1040" type="#_x0000_t75" style="width:467.25pt;height:239.25pt" o:ole="">
            <v:imagedata r:id="rId42" o:title=""/>
          </v:shape>
          <o:OLEObject Type="Embed" ProgID="Visio.Drawing.15" ShapeID="_x0000_i1040" DrawAspect="Content" ObjectID="_1766396163" r:id="rId43"/>
        </w:object>
      </w:r>
      <w:r w:rsidR="00987979" w:rsidRPr="00FA5350">
        <w:rPr>
          <w:rFonts w:ascii="Sylfaen" w:hAnsi="Sylfaen"/>
          <w:sz w:val="20"/>
          <w:szCs w:val="24"/>
        </w:rPr>
        <w:t>Նկ. 5. «Արտադրողների ռեեստրում փոփոխություններ կատարելու համար տեղեկությունների փոխանցում» ընդհանուր գործընթացի տրանզակցիայի կատարման սխեման (P.SS.15.TRN.002)</w:t>
      </w:r>
    </w:p>
    <w:p w14:paraId="004A8BCB" w14:textId="77777777" w:rsidR="00987979" w:rsidRPr="00987979" w:rsidRDefault="00987979" w:rsidP="00987979">
      <w:pPr>
        <w:widowControl w:val="0"/>
        <w:spacing w:after="160" w:line="360" w:lineRule="auto"/>
        <w:jc w:val="center"/>
        <w:rPr>
          <w:rFonts w:ascii="Sylfaen" w:hAnsi="Sylfaen"/>
          <w:sz w:val="24"/>
          <w:szCs w:val="24"/>
        </w:rPr>
      </w:pPr>
    </w:p>
    <w:p w14:paraId="46E198C1" w14:textId="77777777" w:rsidR="00987979" w:rsidRPr="00987979" w:rsidRDefault="00987979" w:rsidP="00987979">
      <w:pPr>
        <w:widowControl w:val="0"/>
        <w:spacing w:after="160" w:line="360" w:lineRule="auto"/>
        <w:jc w:val="right"/>
        <w:rPr>
          <w:rFonts w:ascii="Sylfaen" w:hAnsi="Sylfaen"/>
          <w:sz w:val="24"/>
          <w:szCs w:val="24"/>
        </w:rPr>
      </w:pPr>
      <w:r w:rsidRPr="00987979">
        <w:rPr>
          <w:rFonts w:ascii="Sylfaen" w:hAnsi="Sylfaen"/>
          <w:sz w:val="24"/>
          <w:szCs w:val="24"/>
        </w:rPr>
        <w:t>Աղյուսակ 6</w:t>
      </w:r>
    </w:p>
    <w:p w14:paraId="57ADEBD2" w14:textId="77777777" w:rsidR="00987979" w:rsidRPr="00987979" w:rsidRDefault="00987979" w:rsidP="00987979">
      <w:pPr>
        <w:widowControl w:val="0"/>
        <w:spacing w:after="160" w:line="360" w:lineRule="auto"/>
        <w:jc w:val="center"/>
        <w:rPr>
          <w:rFonts w:ascii="Sylfaen" w:hAnsi="Sylfaen"/>
          <w:sz w:val="24"/>
          <w:szCs w:val="24"/>
        </w:rPr>
      </w:pPr>
      <w:r w:rsidRPr="00987979">
        <w:rPr>
          <w:rFonts w:ascii="Sylfaen" w:hAnsi="Sylfaen"/>
          <w:sz w:val="24"/>
          <w:szCs w:val="24"/>
        </w:rPr>
        <w:t xml:space="preserve">«Արտադրողների ռեեստրում փոփոխություններ կատարելու համար տեղեկությունների փոխանցում» ընդհանուր գործընթացի տրանզակցիայի (P.SS.15.TRN.002) նկարագրությունը </w:t>
      </w:r>
    </w:p>
    <w:tbl>
      <w:tblPr>
        <w:tblW w:w="9497" w:type="dxa"/>
        <w:jc w:val="center"/>
        <w:tblLayout w:type="fixed"/>
        <w:tblLook w:val="04A0" w:firstRow="1" w:lastRow="0" w:firstColumn="1" w:lastColumn="0" w:noHBand="0" w:noVBand="1"/>
      </w:tblPr>
      <w:tblGrid>
        <w:gridCol w:w="1136"/>
        <w:gridCol w:w="2974"/>
        <w:gridCol w:w="5387"/>
      </w:tblGrid>
      <w:tr w:rsidR="00987979" w:rsidRPr="00FA5350" w14:paraId="043E5E8A" w14:textId="77777777" w:rsidTr="0052304A">
        <w:trPr>
          <w:tblHeader/>
          <w:jc w:val="center"/>
        </w:trPr>
        <w:tc>
          <w:tcPr>
            <w:tcW w:w="598" w:type="pct"/>
            <w:tcBorders>
              <w:top w:val="single" w:sz="4" w:space="0" w:color="auto"/>
              <w:left w:val="single" w:sz="4" w:space="0" w:color="auto"/>
              <w:bottom w:val="single" w:sz="4" w:space="0" w:color="auto"/>
              <w:right w:val="single" w:sz="4" w:space="0" w:color="auto"/>
            </w:tcBorders>
            <w:shd w:val="clear" w:color="auto" w:fill="FFFFFF"/>
          </w:tcPr>
          <w:p w14:paraId="463CB8FF" w14:textId="77777777" w:rsidR="00987979" w:rsidRPr="00FA5350" w:rsidRDefault="00987979" w:rsidP="00FA5350">
            <w:pPr>
              <w:widowControl w:val="0"/>
              <w:spacing w:after="120" w:line="240" w:lineRule="auto"/>
              <w:jc w:val="center"/>
              <w:rPr>
                <w:rFonts w:ascii="Sylfaen" w:hAnsi="Sylfaen"/>
                <w:sz w:val="20"/>
                <w:szCs w:val="20"/>
              </w:rPr>
            </w:pPr>
            <w:r w:rsidRPr="00FA5350">
              <w:rPr>
                <w:rFonts w:ascii="Sylfaen" w:hAnsi="Sylfaen"/>
                <w:sz w:val="20"/>
                <w:szCs w:val="20"/>
              </w:rPr>
              <w:t>Համարը՝ ը/կ</w:t>
            </w:r>
          </w:p>
        </w:tc>
        <w:tc>
          <w:tcPr>
            <w:tcW w:w="1566"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2291E315" w14:textId="77777777" w:rsidR="00987979" w:rsidRPr="00FA5350" w:rsidRDefault="00987979" w:rsidP="00FA5350">
            <w:pPr>
              <w:widowControl w:val="0"/>
              <w:spacing w:after="120" w:line="240" w:lineRule="auto"/>
              <w:jc w:val="center"/>
              <w:rPr>
                <w:rFonts w:ascii="Sylfaen" w:hAnsi="Sylfaen"/>
                <w:sz w:val="20"/>
                <w:szCs w:val="20"/>
              </w:rPr>
            </w:pPr>
            <w:r w:rsidRPr="00FA5350">
              <w:rPr>
                <w:rFonts w:ascii="Sylfaen" w:hAnsi="Sylfaen"/>
                <w:sz w:val="20"/>
                <w:szCs w:val="20"/>
              </w:rPr>
              <w:t>Պարտադիր տարրը</w:t>
            </w:r>
          </w:p>
        </w:tc>
        <w:tc>
          <w:tcPr>
            <w:tcW w:w="2836"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51C16B4E" w14:textId="77777777" w:rsidR="00987979" w:rsidRPr="00FA5350" w:rsidRDefault="00987979" w:rsidP="00FA5350">
            <w:pPr>
              <w:widowControl w:val="0"/>
              <w:spacing w:after="120" w:line="240" w:lineRule="auto"/>
              <w:jc w:val="center"/>
              <w:rPr>
                <w:rFonts w:ascii="Sylfaen" w:hAnsi="Sylfaen"/>
                <w:sz w:val="20"/>
                <w:szCs w:val="20"/>
              </w:rPr>
            </w:pPr>
            <w:r w:rsidRPr="00FA5350">
              <w:rPr>
                <w:rFonts w:ascii="Sylfaen" w:hAnsi="Sylfaen"/>
                <w:sz w:val="20"/>
                <w:szCs w:val="20"/>
              </w:rPr>
              <w:t>Նկարագրությունը</w:t>
            </w:r>
          </w:p>
        </w:tc>
      </w:tr>
      <w:tr w:rsidR="00987979" w:rsidRPr="00FA5350" w14:paraId="7A81D12F" w14:textId="77777777" w:rsidTr="0052304A">
        <w:trPr>
          <w:tblHeader/>
          <w:jc w:val="center"/>
        </w:trPr>
        <w:tc>
          <w:tcPr>
            <w:tcW w:w="598" w:type="pct"/>
            <w:tcBorders>
              <w:top w:val="single" w:sz="4" w:space="0" w:color="auto"/>
              <w:left w:val="single" w:sz="4" w:space="0" w:color="auto"/>
              <w:bottom w:val="single" w:sz="4" w:space="0" w:color="auto"/>
              <w:right w:val="single" w:sz="4" w:space="0" w:color="auto"/>
            </w:tcBorders>
            <w:shd w:val="clear" w:color="auto" w:fill="FFFFFF"/>
            <w:vAlign w:val="center"/>
          </w:tcPr>
          <w:p w14:paraId="67BD8762" w14:textId="77777777" w:rsidR="00987979" w:rsidRPr="00FA5350" w:rsidRDefault="00987979" w:rsidP="00FA5350">
            <w:pPr>
              <w:widowControl w:val="0"/>
              <w:spacing w:after="120" w:line="240" w:lineRule="auto"/>
              <w:jc w:val="center"/>
              <w:rPr>
                <w:rFonts w:ascii="Sylfaen" w:hAnsi="Sylfaen"/>
                <w:sz w:val="20"/>
                <w:szCs w:val="20"/>
              </w:rPr>
            </w:pPr>
            <w:r w:rsidRPr="00FA5350">
              <w:rPr>
                <w:rFonts w:ascii="Sylfaen" w:hAnsi="Sylfaen"/>
                <w:sz w:val="20"/>
                <w:szCs w:val="20"/>
              </w:rPr>
              <w:t>1</w:t>
            </w:r>
          </w:p>
        </w:tc>
        <w:tc>
          <w:tcPr>
            <w:tcW w:w="1566"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6CFF9DBB" w14:textId="77777777" w:rsidR="00987979" w:rsidRPr="00FA5350" w:rsidRDefault="00987979" w:rsidP="00FA5350">
            <w:pPr>
              <w:widowControl w:val="0"/>
              <w:spacing w:after="120" w:line="240" w:lineRule="auto"/>
              <w:jc w:val="center"/>
              <w:rPr>
                <w:rFonts w:ascii="Sylfaen" w:hAnsi="Sylfaen"/>
                <w:sz w:val="20"/>
                <w:szCs w:val="20"/>
              </w:rPr>
            </w:pPr>
            <w:r w:rsidRPr="00FA5350">
              <w:rPr>
                <w:rFonts w:ascii="Sylfaen" w:hAnsi="Sylfaen"/>
                <w:sz w:val="20"/>
                <w:szCs w:val="20"/>
              </w:rPr>
              <w:t>2</w:t>
            </w:r>
          </w:p>
        </w:tc>
        <w:tc>
          <w:tcPr>
            <w:tcW w:w="2836"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2552F4B0" w14:textId="77777777" w:rsidR="00987979" w:rsidRPr="00FA5350" w:rsidRDefault="00987979" w:rsidP="00FA5350">
            <w:pPr>
              <w:widowControl w:val="0"/>
              <w:spacing w:after="120" w:line="240" w:lineRule="auto"/>
              <w:jc w:val="center"/>
              <w:rPr>
                <w:rFonts w:ascii="Sylfaen" w:hAnsi="Sylfaen"/>
                <w:sz w:val="20"/>
                <w:szCs w:val="20"/>
              </w:rPr>
            </w:pPr>
            <w:r w:rsidRPr="00FA5350">
              <w:rPr>
                <w:rFonts w:ascii="Sylfaen" w:hAnsi="Sylfaen"/>
                <w:sz w:val="20"/>
                <w:szCs w:val="20"/>
              </w:rPr>
              <w:t>3</w:t>
            </w:r>
          </w:p>
        </w:tc>
      </w:tr>
      <w:tr w:rsidR="00987979" w:rsidRPr="00FA5350" w14:paraId="2BF4ECF4" w14:textId="77777777" w:rsidTr="0052304A">
        <w:trPr>
          <w:jc w:val="center"/>
        </w:trPr>
        <w:tc>
          <w:tcPr>
            <w:tcW w:w="598" w:type="pct"/>
            <w:tcBorders>
              <w:top w:val="single" w:sz="4" w:space="0" w:color="auto"/>
              <w:left w:val="single" w:sz="4" w:space="0" w:color="auto"/>
              <w:bottom w:val="single" w:sz="4" w:space="0" w:color="auto"/>
            </w:tcBorders>
            <w:shd w:val="clear" w:color="auto" w:fill="FFFFFF"/>
          </w:tcPr>
          <w:p w14:paraId="614302B1" w14:textId="77777777" w:rsidR="00987979" w:rsidRPr="00FA5350" w:rsidRDefault="00987979" w:rsidP="0052304A">
            <w:pPr>
              <w:widowControl w:val="0"/>
              <w:spacing w:after="120" w:line="240" w:lineRule="auto"/>
              <w:jc w:val="center"/>
              <w:rPr>
                <w:rFonts w:ascii="Sylfaen" w:hAnsi="Sylfaen"/>
                <w:sz w:val="20"/>
                <w:szCs w:val="20"/>
              </w:rPr>
            </w:pPr>
            <w:r w:rsidRPr="00FA5350">
              <w:rPr>
                <w:rFonts w:ascii="Sylfaen" w:hAnsi="Sylfaen"/>
                <w:sz w:val="20"/>
                <w:szCs w:val="20"/>
              </w:rPr>
              <w:t>1</w:t>
            </w:r>
          </w:p>
        </w:tc>
        <w:tc>
          <w:tcPr>
            <w:tcW w:w="1566"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62CB1BA3"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Ծածկագրային նշագիրը</w:t>
            </w:r>
          </w:p>
        </w:tc>
        <w:tc>
          <w:tcPr>
            <w:tcW w:w="2836" w:type="pct"/>
            <w:tcBorders>
              <w:top w:val="single" w:sz="4" w:space="0" w:color="auto"/>
              <w:left w:val="single" w:sz="4" w:space="0" w:color="auto"/>
              <w:bottom w:val="single" w:sz="4" w:space="0" w:color="auto"/>
              <w:right w:val="single" w:sz="4" w:space="0" w:color="auto"/>
            </w:tcBorders>
            <w:tcMar>
              <w:top w:w="85" w:type="dxa"/>
              <w:bottom w:w="85" w:type="dxa"/>
            </w:tcMar>
          </w:tcPr>
          <w:p w14:paraId="24F0262A"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P.SS.15.TRN.002</w:t>
            </w:r>
          </w:p>
        </w:tc>
      </w:tr>
      <w:tr w:rsidR="00987979" w:rsidRPr="00FA5350" w14:paraId="393BB8B9" w14:textId="77777777" w:rsidTr="0052304A">
        <w:trPr>
          <w:jc w:val="center"/>
        </w:trPr>
        <w:tc>
          <w:tcPr>
            <w:tcW w:w="598" w:type="pct"/>
            <w:tcBorders>
              <w:top w:val="single" w:sz="4" w:space="0" w:color="auto"/>
              <w:left w:val="single" w:sz="4" w:space="0" w:color="auto"/>
              <w:bottom w:val="single" w:sz="4" w:space="0" w:color="auto"/>
            </w:tcBorders>
            <w:shd w:val="clear" w:color="auto" w:fill="FFFFFF"/>
          </w:tcPr>
          <w:p w14:paraId="6E33225B" w14:textId="77777777" w:rsidR="00987979" w:rsidRPr="00FA5350" w:rsidRDefault="00987979" w:rsidP="0052304A">
            <w:pPr>
              <w:widowControl w:val="0"/>
              <w:spacing w:after="120" w:line="240" w:lineRule="auto"/>
              <w:jc w:val="center"/>
              <w:rPr>
                <w:rFonts w:ascii="Sylfaen" w:hAnsi="Sylfaen"/>
                <w:sz w:val="20"/>
                <w:szCs w:val="20"/>
              </w:rPr>
            </w:pPr>
            <w:r w:rsidRPr="00FA5350">
              <w:rPr>
                <w:rFonts w:ascii="Sylfaen" w:hAnsi="Sylfaen"/>
                <w:sz w:val="20"/>
                <w:szCs w:val="20"/>
              </w:rPr>
              <w:t>2</w:t>
            </w:r>
          </w:p>
        </w:tc>
        <w:tc>
          <w:tcPr>
            <w:tcW w:w="1566"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3AB9F578"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Ընդհանուր գործընթացի տրանզակցիայի անվանումը</w:t>
            </w:r>
          </w:p>
        </w:tc>
        <w:tc>
          <w:tcPr>
            <w:tcW w:w="2836" w:type="pct"/>
            <w:tcBorders>
              <w:top w:val="single" w:sz="4" w:space="0" w:color="auto"/>
              <w:left w:val="single" w:sz="4" w:space="0" w:color="auto"/>
              <w:bottom w:val="single" w:sz="4" w:space="0" w:color="auto"/>
              <w:right w:val="single" w:sz="4" w:space="0" w:color="auto"/>
            </w:tcBorders>
            <w:tcMar>
              <w:top w:w="85" w:type="dxa"/>
              <w:bottom w:w="85" w:type="dxa"/>
            </w:tcMar>
          </w:tcPr>
          <w:p w14:paraId="0B0AD28A"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Արտադրողների ռեեստրում փոփոխություններ կատարելու համար տեղեկությունների ներկայացում</w:t>
            </w:r>
          </w:p>
        </w:tc>
      </w:tr>
      <w:tr w:rsidR="00987979" w:rsidRPr="00FA5350" w14:paraId="458A66A2" w14:textId="77777777" w:rsidTr="0052304A">
        <w:trPr>
          <w:jc w:val="center"/>
        </w:trPr>
        <w:tc>
          <w:tcPr>
            <w:tcW w:w="598" w:type="pct"/>
            <w:tcBorders>
              <w:top w:val="single" w:sz="4" w:space="0" w:color="auto"/>
              <w:left w:val="single" w:sz="4" w:space="0" w:color="auto"/>
              <w:bottom w:val="single" w:sz="4" w:space="0" w:color="auto"/>
            </w:tcBorders>
            <w:shd w:val="clear" w:color="auto" w:fill="FFFFFF"/>
          </w:tcPr>
          <w:p w14:paraId="432A5AB6" w14:textId="77777777" w:rsidR="00987979" w:rsidRPr="00FA5350" w:rsidRDefault="00987979" w:rsidP="0052304A">
            <w:pPr>
              <w:widowControl w:val="0"/>
              <w:spacing w:after="120" w:line="240" w:lineRule="auto"/>
              <w:jc w:val="center"/>
              <w:rPr>
                <w:rFonts w:ascii="Sylfaen" w:hAnsi="Sylfaen"/>
                <w:sz w:val="20"/>
                <w:szCs w:val="20"/>
              </w:rPr>
            </w:pPr>
            <w:r w:rsidRPr="00FA5350">
              <w:rPr>
                <w:rFonts w:ascii="Sylfaen" w:hAnsi="Sylfaen"/>
                <w:sz w:val="20"/>
                <w:szCs w:val="20"/>
              </w:rPr>
              <w:t>3</w:t>
            </w:r>
          </w:p>
        </w:tc>
        <w:tc>
          <w:tcPr>
            <w:tcW w:w="1566"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4AE6D939" w14:textId="61AEE9DC"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Ընդհանուր գործընթացի տրանզակցիայի ձ</w:t>
            </w:r>
            <w:r w:rsidR="00ED7AFC">
              <w:rPr>
                <w:rFonts w:ascii="Sylfaen" w:hAnsi="Sylfaen"/>
                <w:sz w:val="20"/>
                <w:szCs w:val="20"/>
              </w:rPr>
              <w:t>և</w:t>
            </w:r>
            <w:r w:rsidRPr="00FA5350">
              <w:rPr>
                <w:rFonts w:ascii="Sylfaen" w:hAnsi="Sylfaen"/>
                <w:sz w:val="20"/>
                <w:szCs w:val="20"/>
              </w:rPr>
              <w:t>անմուշը</w:t>
            </w:r>
          </w:p>
        </w:tc>
        <w:tc>
          <w:tcPr>
            <w:tcW w:w="2836" w:type="pct"/>
            <w:tcBorders>
              <w:top w:val="single" w:sz="4" w:space="0" w:color="auto"/>
              <w:left w:val="single" w:sz="4" w:space="0" w:color="auto"/>
              <w:bottom w:val="single" w:sz="4" w:space="0" w:color="auto"/>
              <w:right w:val="single" w:sz="4" w:space="0" w:color="auto"/>
            </w:tcBorders>
            <w:tcMar>
              <w:top w:w="85" w:type="dxa"/>
              <w:bottom w:w="85" w:type="dxa"/>
            </w:tcMar>
          </w:tcPr>
          <w:p w14:paraId="15284922"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հարցում/պատասխան</w:t>
            </w:r>
          </w:p>
        </w:tc>
      </w:tr>
      <w:tr w:rsidR="00987979" w:rsidRPr="00FA5350" w14:paraId="7A1A6827" w14:textId="77777777" w:rsidTr="0052304A">
        <w:trPr>
          <w:jc w:val="center"/>
        </w:trPr>
        <w:tc>
          <w:tcPr>
            <w:tcW w:w="598" w:type="pct"/>
            <w:tcBorders>
              <w:top w:val="single" w:sz="4" w:space="0" w:color="auto"/>
              <w:left w:val="single" w:sz="4" w:space="0" w:color="auto"/>
              <w:bottom w:val="single" w:sz="4" w:space="0" w:color="auto"/>
            </w:tcBorders>
            <w:shd w:val="clear" w:color="auto" w:fill="FFFFFF"/>
          </w:tcPr>
          <w:p w14:paraId="6990210D" w14:textId="77777777" w:rsidR="00987979" w:rsidRPr="00FA5350" w:rsidRDefault="00987979" w:rsidP="0052304A">
            <w:pPr>
              <w:widowControl w:val="0"/>
              <w:spacing w:after="120" w:line="240" w:lineRule="auto"/>
              <w:jc w:val="center"/>
              <w:rPr>
                <w:rFonts w:ascii="Sylfaen" w:hAnsi="Sylfaen"/>
                <w:sz w:val="20"/>
                <w:szCs w:val="20"/>
              </w:rPr>
            </w:pPr>
            <w:r w:rsidRPr="00FA5350">
              <w:rPr>
                <w:rFonts w:ascii="Sylfaen" w:hAnsi="Sylfaen"/>
                <w:sz w:val="20"/>
                <w:szCs w:val="20"/>
              </w:rPr>
              <w:t>4</w:t>
            </w:r>
          </w:p>
        </w:tc>
        <w:tc>
          <w:tcPr>
            <w:tcW w:w="1566"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5950E582"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Սկզբնավորող դերը</w:t>
            </w:r>
          </w:p>
        </w:tc>
        <w:tc>
          <w:tcPr>
            <w:tcW w:w="2836" w:type="pct"/>
            <w:tcBorders>
              <w:top w:val="single" w:sz="4" w:space="0" w:color="auto"/>
              <w:left w:val="single" w:sz="4" w:space="0" w:color="auto"/>
              <w:bottom w:val="single" w:sz="4" w:space="0" w:color="auto"/>
              <w:right w:val="single" w:sz="4" w:space="0" w:color="auto"/>
            </w:tcBorders>
            <w:tcMar>
              <w:top w:w="85" w:type="dxa"/>
              <w:bottom w:w="85" w:type="dxa"/>
            </w:tcMar>
          </w:tcPr>
          <w:p w14:paraId="0F819AC0"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նախաձեռնող</w:t>
            </w:r>
          </w:p>
        </w:tc>
      </w:tr>
      <w:tr w:rsidR="00987979" w:rsidRPr="00FA5350" w14:paraId="43CE1AD0" w14:textId="77777777" w:rsidTr="0052304A">
        <w:trPr>
          <w:jc w:val="center"/>
        </w:trPr>
        <w:tc>
          <w:tcPr>
            <w:tcW w:w="598" w:type="pct"/>
            <w:tcBorders>
              <w:top w:val="single" w:sz="4" w:space="0" w:color="auto"/>
              <w:left w:val="single" w:sz="4" w:space="0" w:color="auto"/>
              <w:bottom w:val="single" w:sz="4" w:space="0" w:color="auto"/>
            </w:tcBorders>
            <w:shd w:val="clear" w:color="auto" w:fill="FFFFFF"/>
          </w:tcPr>
          <w:p w14:paraId="621A870B" w14:textId="77777777" w:rsidR="00987979" w:rsidRPr="00FA5350" w:rsidRDefault="00987979" w:rsidP="0052304A">
            <w:pPr>
              <w:widowControl w:val="0"/>
              <w:spacing w:after="120" w:line="240" w:lineRule="auto"/>
              <w:jc w:val="center"/>
              <w:rPr>
                <w:rFonts w:ascii="Sylfaen" w:hAnsi="Sylfaen"/>
                <w:sz w:val="20"/>
                <w:szCs w:val="20"/>
              </w:rPr>
            </w:pPr>
            <w:r w:rsidRPr="00FA5350">
              <w:rPr>
                <w:rFonts w:ascii="Sylfaen" w:hAnsi="Sylfaen"/>
                <w:sz w:val="20"/>
                <w:szCs w:val="20"/>
              </w:rPr>
              <w:t>5</w:t>
            </w:r>
          </w:p>
        </w:tc>
        <w:tc>
          <w:tcPr>
            <w:tcW w:w="1566"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2EBB99F9"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Սկզբնավորող գործառնությունը</w:t>
            </w:r>
          </w:p>
        </w:tc>
        <w:tc>
          <w:tcPr>
            <w:tcW w:w="2836" w:type="pct"/>
            <w:tcBorders>
              <w:top w:val="single" w:sz="4" w:space="0" w:color="auto"/>
              <w:left w:val="single" w:sz="4" w:space="0" w:color="auto"/>
              <w:bottom w:val="single" w:sz="4" w:space="0" w:color="auto"/>
              <w:right w:val="single" w:sz="4" w:space="0" w:color="auto"/>
            </w:tcBorders>
            <w:tcMar>
              <w:top w:w="85" w:type="dxa"/>
              <w:bottom w:w="85" w:type="dxa"/>
            </w:tcMar>
          </w:tcPr>
          <w:p w14:paraId="6E0EAB4A"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Արտադրողների ռեեստրում փոփոխություններ կատարելու համար տեղեկությունների ներկայացում</w:t>
            </w:r>
          </w:p>
        </w:tc>
      </w:tr>
      <w:tr w:rsidR="00987979" w:rsidRPr="00FA5350" w14:paraId="67CB668C" w14:textId="77777777" w:rsidTr="0052304A">
        <w:trPr>
          <w:jc w:val="center"/>
        </w:trPr>
        <w:tc>
          <w:tcPr>
            <w:tcW w:w="598" w:type="pct"/>
            <w:tcBorders>
              <w:top w:val="single" w:sz="4" w:space="0" w:color="auto"/>
              <w:left w:val="single" w:sz="4" w:space="0" w:color="auto"/>
              <w:bottom w:val="single" w:sz="4" w:space="0" w:color="auto"/>
            </w:tcBorders>
            <w:shd w:val="clear" w:color="auto" w:fill="FFFFFF"/>
          </w:tcPr>
          <w:p w14:paraId="54E76AD0" w14:textId="77777777" w:rsidR="00987979" w:rsidRPr="00FA5350" w:rsidRDefault="00987979" w:rsidP="0052304A">
            <w:pPr>
              <w:widowControl w:val="0"/>
              <w:spacing w:after="120" w:line="240" w:lineRule="auto"/>
              <w:jc w:val="center"/>
              <w:rPr>
                <w:rFonts w:ascii="Sylfaen" w:hAnsi="Sylfaen"/>
                <w:sz w:val="20"/>
                <w:szCs w:val="20"/>
              </w:rPr>
            </w:pPr>
            <w:r w:rsidRPr="00FA5350">
              <w:rPr>
                <w:rFonts w:ascii="Sylfaen" w:hAnsi="Sylfaen"/>
                <w:sz w:val="20"/>
                <w:szCs w:val="20"/>
              </w:rPr>
              <w:t>6</w:t>
            </w:r>
          </w:p>
        </w:tc>
        <w:tc>
          <w:tcPr>
            <w:tcW w:w="1566"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4CF991D1"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Արձագանքող դերը</w:t>
            </w:r>
          </w:p>
        </w:tc>
        <w:tc>
          <w:tcPr>
            <w:tcW w:w="2836" w:type="pct"/>
            <w:tcBorders>
              <w:top w:val="single" w:sz="4" w:space="0" w:color="auto"/>
              <w:left w:val="single" w:sz="4" w:space="0" w:color="auto"/>
              <w:bottom w:val="single" w:sz="4" w:space="0" w:color="auto"/>
              <w:right w:val="single" w:sz="4" w:space="0" w:color="auto"/>
            </w:tcBorders>
            <w:tcMar>
              <w:top w:w="85" w:type="dxa"/>
              <w:bottom w:w="85" w:type="dxa"/>
            </w:tcMar>
          </w:tcPr>
          <w:p w14:paraId="1D5BDA1E"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ռեսպոնդենտ</w:t>
            </w:r>
          </w:p>
        </w:tc>
      </w:tr>
      <w:tr w:rsidR="00987979" w:rsidRPr="00FA5350" w14:paraId="2EFC523D" w14:textId="77777777" w:rsidTr="0052304A">
        <w:trPr>
          <w:jc w:val="center"/>
        </w:trPr>
        <w:tc>
          <w:tcPr>
            <w:tcW w:w="598" w:type="pct"/>
            <w:tcBorders>
              <w:top w:val="single" w:sz="4" w:space="0" w:color="auto"/>
              <w:left w:val="single" w:sz="4" w:space="0" w:color="auto"/>
              <w:bottom w:val="single" w:sz="4" w:space="0" w:color="auto"/>
            </w:tcBorders>
            <w:shd w:val="clear" w:color="auto" w:fill="FFFFFF"/>
          </w:tcPr>
          <w:p w14:paraId="0129E4CD" w14:textId="77777777" w:rsidR="00987979" w:rsidRPr="00FA5350" w:rsidRDefault="00987979" w:rsidP="0052304A">
            <w:pPr>
              <w:widowControl w:val="0"/>
              <w:spacing w:after="120" w:line="240" w:lineRule="auto"/>
              <w:jc w:val="center"/>
              <w:rPr>
                <w:rFonts w:ascii="Sylfaen" w:hAnsi="Sylfaen"/>
                <w:sz w:val="20"/>
                <w:szCs w:val="20"/>
              </w:rPr>
            </w:pPr>
            <w:r w:rsidRPr="00FA5350">
              <w:rPr>
                <w:rFonts w:ascii="Sylfaen" w:hAnsi="Sylfaen"/>
                <w:sz w:val="20"/>
                <w:szCs w:val="20"/>
              </w:rPr>
              <w:t>7</w:t>
            </w:r>
          </w:p>
        </w:tc>
        <w:tc>
          <w:tcPr>
            <w:tcW w:w="1566"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3F3B3B14"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Ընդունող գործառնությունը</w:t>
            </w:r>
          </w:p>
        </w:tc>
        <w:tc>
          <w:tcPr>
            <w:tcW w:w="2836" w:type="pct"/>
            <w:tcBorders>
              <w:top w:val="single" w:sz="4" w:space="0" w:color="auto"/>
              <w:left w:val="single" w:sz="4" w:space="0" w:color="auto"/>
              <w:bottom w:val="single" w:sz="4" w:space="0" w:color="auto"/>
              <w:right w:val="single" w:sz="4" w:space="0" w:color="auto"/>
            </w:tcBorders>
            <w:tcMar>
              <w:top w:w="85" w:type="dxa"/>
              <w:bottom w:w="85" w:type="dxa"/>
            </w:tcMar>
          </w:tcPr>
          <w:p w14:paraId="5E56475B" w14:textId="743FFC39"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 xml:space="preserve">Արտադրողների ռեեստրում փոփոխություններ կատարելու համար տեղեկությունների ընդունում </w:t>
            </w:r>
            <w:r w:rsidR="00ED7AFC">
              <w:rPr>
                <w:rFonts w:ascii="Sylfaen" w:hAnsi="Sylfaen"/>
                <w:sz w:val="20"/>
                <w:szCs w:val="20"/>
              </w:rPr>
              <w:t>և</w:t>
            </w:r>
            <w:r w:rsidRPr="00FA5350">
              <w:rPr>
                <w:rFonts w:ascii="Sylfaen" w:hAnsi="Sylfaen"/>
                <w:sz w:val="20"/>
                <w:szCs w:val="20"/>
              </w:rPr>
              <w:t xml:space="preserve"> մշակում</w:t>
            </w:r>
          </w:p>
        </w:tc>
      </w:tr>
      <w:tr w:rsidR="00987979" w:rsidRPr="00FA5350" w14:paraId="0FACA465" w14:textId="77777777" w:rsidTr="0052304A">
        <w:trPr>
          <w:jc w:val="center"/>
        </w:trPr>
        <w:tc>
          <w:tcPr>
            <w:tcW w:w="598" w:type="pct"/>
            <w:tcBorders>
              <w:top w:val="single" w:sz="4" w:space="0" w:color="auto"/>
              <w:left w:val="single" w:sz="4" w:space="0" w:color="auto"/>
              <w:bottom w:val="single" w:sz="4" w:space="0" w:color="auto"/>
            </w:tcBorders>
            <w:shd w:val="clear" w:color="auto" w:fill="FFFFFF"/>
          </w:tcPr>
          <w:p w14:paraId="20EBC262" w14:textId="77777777" w:rsidR="00987979" w:rsidRPr="00FA5350" w:rsidRDefault="00987979" w:rsidP="0052304A">
            <w:pPr>
              <w:widowControl w:val="0"/>
              <w:spacing w:after="120" w:line="240" w:lineRule="auto"/>
              <w:jc w:val="center"/>
              <w:rPr>
                <w:rFonts w:ascii="Sylfaen" w:hAnsi="Sylfaen"/>
                <w:sz w:val="20"/>
                <w:szCs w:val="20"/>
              </w:rPr>
            </w:pPr>
            <w:r w:rsidRPr="00FA5350">
              <w:rPr>
                <w:rFonts w:ascii="Sylfaen" w:hAnsi="Sylfaen"/>
                <w:sz w:val="20"/>
                <w:szCs w:val="20"/>
              </w:rPr>
              <w:t>8</w:t>
            </w:r>
          </w:p>
        </w:tc>
        <w:tc>
          <w:tcPr>
            <w:tcW w:w="1566"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0F8CE360"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Ընդհանուր գործընթացի տրանզակցիայի կատարման արդյունքը</w:t>
            </w:r>
          </w:p>
        </w:tc>
        <w:tc>
          <w:tcPr>
            <w:tcW w:w="2836" w:type="pct"/>
            <w:tcBorders>
              <w:top w:val="single" w:sz="4" w:space="0" w:color="auto"/>
              <w:left w:val="single" w:sz="4" w:space="0" w:color="auto"/>
              <w:bottom w:val="single" w:sz="4" w:space="0" w:color="auto"/>
              <w:right w:val="single" w:sz="4" w:space="0" w:color="auto"/>
            </w:tcBorders>
            <w:tcMar>
              <w:top w:w="85" w:type="dxa"/>
              <w:bottom w:w="85" w:type="dxa"/>
            </w:tcMar>
          </w:tcPr>
          <w:p w14:paraId="2AFB8F13"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տեղեկություններ արտադրողի մասին (P.SS.15.BEN.001). տեղեկությունները փոփոխվել են</w:t>
            </w:r>
          </w:p>
        </w:tc>
      </w:tr>
      <w:tr w:rsidR="00987979" w:rsidRPr="00FA5350" w14:paraId="526ACC0B" w14:textId="77777777" w:rsidTr="0052304A">
        <w:trPr>
          <w:jc w:val="center"/>
        </w:trPr>
        <w:tc>
          <w:tcPr>
            <w:tcW w:w="598" w:type="pct"/>
            <w:tcBorders>
              <w:top w:val="single" w:sz="4" w:space="0" w:color="auto"/>
              <w:left w:val="single" w:sz="4" w:space="0" w:color="auto"/>
            </w:tcBorders>
            <w:shd w:val="clear" w:color="auto" w:fill="FFFFFF"/>
          </w:tcPr>
          <w:p w14:paraId="6D2B7E05" w14:textId="77777777" w:rsidR="00987979" w:rsidRPr="00FA5350" w:rsidRDefault="00987979" w:rsidP="0052304A">
            <w:pPr>
              <w:widowControl w:val="0"/>
              <w:spacing w:after="120" w:line="240" w:lineRule="auto"/>
              <w:jc w:val="center"/>
              <w:rPr>
                <w:rFonts w:ascii="Sylfaen" w:hAnsi="Sylfaen"/>
                <w:sz w:val="20"/>
                <w:szCs w:val="20"/>
              </w:rPr>
            </w:pPr>
            <w:r w:rsidRPr="00FA5350">
              <w:rPr>
                <w:rFonts w:ascii="Sylfaen" w:hAnsi="Sylfaen"/>
                <w:sz w:val="20"/>
                <w:szCs w:val="20"/>
              </w:rPr>
              <w:t>9</w:t>
            </w:r>
          </w:p>
        </w:tc>
        <w:tc>
          <w:tcPr>
            <w:tcW w:w="1566" w:type="pct"/>
            <w:tcBorders>
              <w:top w:val="single" w:sz="4" w:space="0" w:color="auto"/>
              <w:left w:val="single" w:sz="4" w:space="0" w:color="auto"/>
              <w:right w:val="single" w:sz="4" w:space="0" w:color="auto"/>
            </w:tcBorders>
            <w:shd w:val="clear" w:color="auto" w:fill="FFFFFF"/>
            <w:tcMar>
              <w:top w:w="85" w:type="dxa"/>
              <w:bottom w:w="85" w:type="dxa"/>
            </w:tcMar>
          </w:tcPr>
          <w:p w14:paraId="388E8306"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Ընդհանուր գործընթացի տրանզակցիայի պարամետրերը՝</w:t>
            </w:r>
          </w:p>
        </w:tc>
        <w:tc>
          <w:tcPr>
            <w:tcW w:w="2836" w:type="pct"/>
            <w:tcBorders>
              <w:top w:val="single" w:sz="4" w:space="0" w:color="auto"/>
              <w:left w:val="single" w:sz="4" w:space="0" w:color="auto"/>
              <w:right w:val="single" w:sz="4" w:space="0" w:color="auto"/>
            </w:tcBorders>
            <w:tcMar>
              <w:top w:w="85" w:type="dxa"/>
              <w:bottom w:w="85" w:type="dxa"/>
            </w:tcMar>
          </w:tcPr>
          <w:p w14:paraId="4E4544BC" w14:textId="77777777" w:rsidR="00987979" w:rsidRPr="00FA5350" w:rsidRDefault="00987979" w:rsidP="00FA5350">
            <w:pPr>
              <w:widowControl w:val="0"/>
              <w:spacing w:after="120" w:line="240" w:lineRule="auto"/>
              <w:rPr>
                <w:rFonts w:ascii="Sylfaen" w:hAnsi="Sylfaen"/>
                <w:sz w:val="20"/>
                <w:szCs w:val="20"/>
              </w:rPr>
            </w:pPr>
          </w:p>
        </w:tc>
      </w:tr>
      <w:tr w:rsidR="00987979" w:rsidRPr="00FA5350" w14:paraId="28636B77" w14:textId="77777777" w:rsidTr="0052304A">
        <w:trPr>
          <w:jc w:val="center"/>
        </w:trPr>
        <w:tc>
          <w:tcPr>
            <w:tcW w:w="598" w:type="pct"/>
            <w:tcBorders>
              <w:left w:val="single" w:sz="4" w:space="0" w:color="auto"/>
            </w:tcBorders>
            <w:shd w:val="clear" w:color="auto" w:fill="FFFFFF"/>
          </w:tcPr>
          <w:p w14:paraId="6622A37A" w14:textId="77777777" w:rsidR="00987979" w:rsidRPr="00FA5350" w:rsidRDefault="00987979" w:rsidP="0052304A">
            <w:pPr>
              <w:widowControl w:val="0"/>
              <w:spacing w:after="120" w:line="240" w:lineRule="auto"/>
              <w:jc w:val="center"/>
              <w:rPr>
                <w:rFonts w:ascii="Sylfaen" w:hAnsi="Sylfaen"/>
                <w:sz w:val="20"/>
                <w:szCs w:val="20"/>
              </w:rPr>
            </w:pPr>
          </w:p>
        </w:tc>
        <w:tc>
          <w:tcPr>
            <w:tcW w:w="1566" w:type="pct"/>
            <w:tcBorders>
              <w:left w:val="single" w:sz="4" w:space="0" w:color="auto"/>
              <w:right w:val="single" w:sz="4" w:space="0" w:color="auto"/>
            </w:tcBorders>
            <w:shd w:val="clear" w:color="auto" w:fill="FFFFFF"/>
            <w:tcMar>
              <w:top w:w="85" w:type="dxa"/>
              <w:bottom w:w="85" w:type="dxa"/>
            </w:tcMar>
          </w:tcPr>
          <w:p w14:paraId="59E66539" w14:textId="77777777" w:rsidR="00987979" w:rsidRPr="00FA5350" w:rsidDel="00C2156F" w:rsidRDefault="00987979" w:rsidP="00FA5350">
            <w:pPr>
              <w:widowControl w:val="0"/>
              <w:spacing w:after="120" w:line="240" w:lineRule="auto"/>
              <w:rPr>
                <w:rFonts w:ascii="Sylfaen" w:hAnsi="Sylfaen"/>
                <w:sz w:val="20"/>
                <w:szCs w:val="20"/>
              </w:rPr>
            </w:pPr>
            <w:r w:rsidRPr="00FA5350">
              <w:rPr>
                <w:rFonts w:ascii="Sylfaen" w:hAnsi="Sylfaen"/>
                <w:sz w:val="20"/>
                <w:szCs w:val="20"/>
              </w:rPr>
              <w:t>ստացումը հաստատելու համար ժամանակը</w:t>
            </w:r>
          </w:p>
        </w:tc>
        <w:tc>
          <w:tcPr>
            <w:tcW w:w="2836" w:type="pct"/>
            <w:tcBorders>
              <w:left w:val="single" w:sz="4" w:space="0" w:color="auto"/>
              <w:right w:val="single" w:sz="4" w:space="0" w:color="auto"/>
            </w:tcBorders>
            <w:tcMar>
              <w:top w:w="85" w:type="dxa"/>
              <w:bottom w:w="85" w:type="dxa"/>
            </w:tcMar>
          </w:tcPr>
          <w:p w14:paraId="76C616BE"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w:t>
            </w:r>
          </w:p>
        </w:tc>
      </w:tr>
      <w:tr w:rsidR="00987979" w:rsidRPr="00FA5350" w14:paraId="08B5869A" w14:textId="77777777" w:rsidTr="0052304A">
        <w:trPr>
          <w:jc w:val="center"/>
        </w:trPr>
        <w:tc>
          <w:tcPr>
            <w:tcW w:w="598" w:type="pct"/>
            <w:tcBorders>
              <w:left w:val="single" w:sz="4" w:space="0" w:color="auto"/>
            </w:tcBorders>
            <w:shd w:val="clear" w:color="auto" w:fill="FFFFFF"/>
          </w:tcPr>
          <w:p w14:paraId="091E7233" w14:textId="77777777" w:rsidR="00987979" w:rsidRPr="00FA5350" w:rsidRDefault="00987979" w:rsidP="0052304A">
            <w:pPr>
              <w:widowControl w:val="0"/>
              <w:spacing w:after="120" w:line="240" w:lineRule="auto"/>
              <w:jc w:val="center"/>
              <w:rPr>
                <w:rFonts w:ascii="Sylfaen" w:hAnsi="Sylfaen"/>
                <w:sz w:val="20"/>
                <w:szCs w:val="20"/>
              </w:rPr>
            </w:pPr>
          </w:p>
        </w:tc>
        <w:tc>
          <w:tcPr>
            <w:tcW w:w="1566" w:type="pct"/>
            <w:tcBorders>
              <w:left w:val="single" w:sz="4" w:space="0" w:color="auto"/>
              <w:right w:val="single" w:sz="4" w:space="0" w:color="auto"/>
            </w:tcBorders>
            <w:shd w:val="clear" w:color="auto" w:fill="FFFFFF"/>
            <w:tcMar>
              <w:top w:w="85" w:type="dxa"/>
              <w:bottom w:w="85" w:type="dxa"/>
            </w:tcMar>
          </w:tcPr>
          <w:p w14:paraId="700FCA51"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մշակման համար ընդունումը հաստատելու ժամանակը</w:t>
            </w:r>
          </w:p>
        </w:tc>
        <w:tc>
          <w:tcPr>
            <w:tcW w:w="2836" w:type="pct"/>
            <w:tcBorders>
              <w:left w:val="single" w:sz="4" w:space="0" w:color="auto"/>
              <w:right w:val="single" w:sz="4" w:space="0" w:color="auto"/>
            </w:tcBorders>
            <w:tcMar>
              <w:top w:w="85" w:type="dxa"/>
              <w:bottom w:w="85" w:type="dxa"/>
            </w:tcMar>
          </w:tcPr>
          <w:p w14:paraId="28D183AF"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20 րոպե</w:t>
            </w:r>
          </w:p>
        </w:tc>
      </w:tr>
      <w:tr w:rsidR="00987979" w:rsidRPr="00FA5350" w14:paraId="6622F2DB" w14:textId="77777777" w:rsidTr="0052304A">
        <w:trPr>
          <w:jc w:val="center"/>
        </w:trPr>
        <w:tc>
          <w:tcPr>
            <w:tcW w:w="598" w:type="pct"/>
            <w:tcBorders>
              <w:left w:val="single" w:sz="4" w:space="0" w:color="auto"/>
            </w:tcBorders>
            <w:shd w:val="clear" w:color="auto" w:fill="FFFFFF"/>
          </w:tcPr>
          <w:p w14:paraId="36F97400" w14:textId="77777777" w:rsidR="00987979" w:rsidRPr="00FA5350" w:rsidRDefault="00987979" w:rsidP="0052304A">
            <w:pPr>
              <w:widowControl w:val="0"/>
              <w:spacing w:after="120" w:line="240" w:lineRule="auto"/>
              <w:jc w:val="center"/>
              <w:rPr>
                <w:rFonts w:ascii="Sylfaen" w:hAnsi="Sylfaen"/>
                <w:sz w:val="20"/>
                <w:szCs w:val="20"/>
              </w:rPr>
            </w:pPr>
          </w:p>
        </w:tc>
        <w:tc>
          <w:tcPr>
            <w:tcW w:w="1566" w:type="pct"/>
            <w:tcBorders>
              <w:left w:val="single" w:sz="4" w:space="0" w:color="auto"/>
              <w:right w:val="single" w:sz="4" w:space="0" w:color="auto"/>
            </w:tcBorders>
            <w:shd w:val="clear" w:color="auto" w:fill="FFFFFF"/>
            <w:tcMar>
              <w:top w:w="85" w:type="dxa"/>
              <w:bottom w:w="85" w:type="dxa"/>
            </w:tcMar>
          </w:tcPr>
          <w:p w14:paraId="1AE3E45E"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պատասխանին սպասելու ժամանակը</w:t>
            </w:r>
          </w:p>
        </w:tc>
        <w:tc>
          <w:tcPr>
            <w:tcW w:w="2836" w:type="pct"/>
            <w:tcBorders>
              <w:left w:val="single" w:sz="4" w:space="0" w:color="auto"/>
              <w:right w:val="single" w:sz="4" w:space="0" w:color="auto"/>
            </w:tcBorders>
            <w:tcMar>
              <w:top w:w="85" w:type="dxa"/>
              <w:bottom w:w="85" w:type="dxa"/>
            </w:tcMar>
          </w:tcPr>
          <w:p w14:paraId="33BC9EC0"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4 ժամ</w:t>
            </w:r>
          </w:p>
        </w:tc>
      </w:tr>
      <w:tr w:rsidR="00987979" w:rsidRPr="00FA5350" w14:paraId="47794DBA" w14:textId="77777777" w:rsidTr="0052304A">
        <w:trPr>
          <w:jc w:val="center"/>
        </w:trPr>
        <w:tc>
          <w:tcPr>
            <w:tcW w:w="598" w:type="pct"/>
            <w:tcBorders>
              <w:left w:val="single" w:sz="4" w:space="0" w:color="auto"/>
            </w:tcBorders>
            <w:shd w:val="clear" w:color="auto" w:fill="FFFFFF"/>
          </w:tcPr>
          <w:p w14:paraId="65CBA3DB" w14:textId="77777777" w:rsidR="00987979" w:rsidRPr="00FA5350" w:rsidRDefault="00987979" w:rsidP="0052304A">
            <w:pPr>
              <w:widowControl w:val="0"/>
              <w:spacing w:after="120" w:line="240" w:lineRule="auto"/>
              <w:jc w:val="center"/>
              <w:rPr>
                <w:rFonts w:ascii="Sylfaen" w:hAnsi="Sylfaen"/>
                <w:sz w:val="20"/>
                <w:szCs w:val="20"/>
              </w:rPr>
            </w:pPr>
          </w:p>
        </w:tc>
        <w:tc>
          <w:tcPr>
            <w:tcW w:w="1566" w:type="pct"/>
            <w:tcBorders>
              <w:left w:val="single" w:sz="4" w:space="0" w:color="auto"/>
              <w:right w:val="single" w:sz="4" w:space="0" w:color="auto"/>
            </w:tcBorders>
            <w:shd w:val="clear" w:color="auto" w:fill="FFFFFF"/>
            <w:tcMar>
              <w:top w:w="85" w:type="dxa"/>
              <w:bottom w:w="85" w:type="dxa"/>
            </w:tcMar>
          </w:tcPr>
          <w:p w14:paraId="505A02C4"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ավտորիզացման հատկանիշը</w:t>
            </w:r>
          </w:p>
        </w:tc>
        <w:tc>
          <w:tcPr>
            <w:tcW w:w="2836" w:type="pct"/>
            <w:tcBorders>
              <w:left w:val="single" w:sz="4" w:space="0" w:color="auto"/>
              <w:right w:val="single" w:sz="4" w:space="0" w:color="auto"/>
            </w:tcBorders>
            <w:tcMar>
              <w:top w:w="85" w:type="dxa"/>
              <w:bottom w:w="85" w:type="dxa"/>
            </w:tcMar>
          </w:tcPr>
          <w:p w14:paraId="2828FCDC"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ոչ</w:t>
            </w:r>
          </w:p>
        </w:tc>
      </w:tr>
      <w:tr w:rsidR="00987979" w:rsidRPr="00FA5350" w14:paraId="268F46EF" w14:textId="77777777" w:rsidTr="0052304A">
        <w:trPr>
          <w:jc w:val="center"/>
        </w:trPr>
        <w:tc>
          <w:tcPr>
            <w:tcW w:w="598" w:type="pct"/>
            <w:tcBorders>
              <w:left w:val="single" w:sz="4" w:space="0" w:color="auto"/>
              <w:bottom w:val="single" w:sz="4" w:space="0" w:color="auto"/>
            </w:tcBorders>
            <w:shd w:val="clear" w:color="auto" w:fill="FFFFFF"/>
          </w:tcPr>
          <w:p w14:paraId="13A7AF31" w14:textId="77777777" w:rsidR="00987979" w:rsidRPr="00FA5350" w:rsidRDefault="00987979" w:rsidP="0052304A">
            <w:pPr>
              <w:widowControl w:val="0"/>
              <w:spacing w:after="120" w:line="240" w:lineRule="auto"/>
              <w:jc w:val="center"/>
              <w:rPr>
                <w:rFonts w:ascii="Sylfaen" w:hAnsi="Sylfaen"/>
                <w:sz w:val="20"/>
                <w:szCs w:val="20"/>
              </w:rPr>
            </w:pPr>
          </w:p>
        </w:tc>
        <w:tc>
          <w:tcPr>
            <w:tcW w:w="1566" w:type="pct"/>
            <w:tcBorders>
              <w:left w:val="single" w:sz="4" w:space="0" w:color="auto"/>
              <w:bottom w:val="single" w:sz="4" w:space="0" w:color="auto"/>
              <w:right w:val="single" w:sz="4" w:space="0" w:color="auto"/>
            </w:tcBorders>
            <w:shd w:val="clear" w:color="auto" w:fill="FFFFFF"/>
            <w:tcMar>
              <w:top w:w="85" w:type="dxa"/>
              <w:bottom w:w="85" w:type="dxa"/>
            </w:tcMar>
          </w:tcPr>
          <w:p w14:paraId="22F89D61"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կրկնությունների քանակը</w:t>
            </w:r>
          </w:p>
        </w:tc>
        <w:tc>
          <w:tcPr>
            <w:tcW w:w="2836" w:type="pct"/>
            <w:tcBorders>
              <w:left w:val="single" w:sz="4" w:space="0" w:color="auto"/>
              <w:bottom w:val="single" w:sz="4" w:space="0" w:color="auto"/>
              <w:right w:val="single" w:sz="4" w:space="0" w:color="auto"/>
            </w:tcBorders>
            <w:tcMar>
              <w:top w:w="85" w:type="dxa"/>
              <w:bottom w:w="85" w:type="dxa"/>
            </w:tcMar>
          </w:tcPr>
          <w:p w14:paraId="36BA5D05"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3</w:t>
            </w:r>
          </w:p>
        </w:tc>
      </w:tr>
      <w:tr w:rsidR="00987979" w:rsidRPr="00FA5350" w14:paraId="209E2B7A" w14:textId="77777777" w:rsidTr="0052304A">
        <w:trPr>
          <w:jc w:val="center"/>
        </w:trPr>
        <w:tc>
          <w:tcPr>
            <w:tcW w:w="598" w:type="pct"/>
            <w:tcBorders>
              <w:top w:val="single" w:sz="4" w:space="0" w:color="auto"/>
              <w:left w:val="single" w:sz="4" w:space="0" w:color="auto"/>
            </w:tcBorders>
            <w:shd w:val="clear" w:color="auto" w:fill="FFFFFF"/>
          </w:tcPr>
          <w:p w14:paraId="61A1088D" w14:textId="77777777" w:rsidR="00987979" w:rsidRPr="00FA5350" w:rsidRDefault="00987979" w:rsidP="0052304A">
            <w:pPr>
              <w:widowControl w:val="0"/>
              <w:spacing w:after="120" w:line="240" w:lineRule="auto"/>
              <w:jc w:val="center"/>
              <w:rPr>
                <w:rFonts w:ascii="Sylfaen" w:hAnsi="Sylfaen"/>
                <w:sz w:val="20"/>
                <w:szCs w:val="20"/>
              </w:rPr>
            </w:pPr>
            <w:r w:rsidRPr="00FA5350">
              <w:rPr>
                <w:rFonts w:ascii="Sylfaen" w:hAnsi="Sylfaen"/>
                <w:sz w:val="20"/>
                <w:szCs w:val="20"/>
              </w:rPr>
              <w:t>10</w:t>
            </w:r>
          </w:p>
        </w:tc>
        <w:tc>
          <w:tcPr>
            <w:tcW w:w="1566" w:type="pct"/>
            <w:tcBorders>
              <w:top w:val="single" w:sz="4" w:space="0" w:color="auto"/>
              <w:left w:val="single" w:sz="4" w:space="0" w:color="auto"/>
              <w:right w:val="single" w:sz="4" w:space="0" w:color="auto"/>
            </w:tcBorders>
            <w:shd w:val="clear" w:color="auto" w:fill="FFFFFF"/>
            <w:tcMar>
              <w:top w:w="85" w:type="dxa"/>
              <w:bottom w:w="85" w:type="dxa"/>
            </w:tcMar>
          </w:tcPr>
          <w:p w14:paraId="79D1FF3B"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Ընդհանուր գործընթացի տրանզակցիայի հաղորդագրությունները՝</w:t>
            </w:r>
          </w:p>
        </w:tc>
        <w:tc>
          <w:tcPr>
            <w:tcW w:w="2836" w:type="pct"/>
            <w:tcBorders>
              <w:top w:val="single" w:sz="4" w:space="0" w:color="auto"/>
              <w:left w:val="single" w:sz="4" w:space="0" w:color="auto"/>
              <w:right w:val="single" w:sz="4" w:space="0" w:color="auto"/>
            </w:tcBorders>
            <w:tcMar>
              <w:top w:w="85" w:type="dxa"/>
              <w:bottom w:w="85" w:type="dxa"/>
            </w:tcMar>
          </w:tcPr>
          <w:p w14:paraId="08397DDD" w14:textId="77777777" w:rsidR="00987979" w:rsidRPr="00FA5350" w:rsidRDefault="00987979" w:rsidP="00FA5350">
            <w:pPr>
              <w:widowControl w:val="0"/>
              <w:spacing w:after="120" w:line="240" w:lineRule="auto"/>
              <w:rPr>
                <w:rFonts w:ascii="Sylfaen" w:hAnsi="Sylfaen"/>
                <w:sz w:val="20"/>
                <w:szCs w:val="20"/>
              </w:rPr>
            </w:pPr>
          </w:p>
        </w:tc>
      </w:tr>
      <w:tr w:rsidR="00987979" w:rsidRPr="00FA5350" w14:paraId="24DDFD7F" w14:textId="77777777" w:rsidTr="0052304A">
        <w:trPr>
          <w:jc w:val="center"/>
        </w:trPr>
        <w:tc>
          <w:tcPr>
            <w:tcW w:w="598" w:type="pct"/>
            <w:tcBorders>
              <w:left w:val="single" w:sz="4" w:space="0" w:color="auto"/>
            </w:tcBorders>
            <w:shd w:val="clear" w:color="auto" w:fill="FFFFFF"/>
          </w:tcPr>
          <w:p w14:paraId="6EF6B6E4" w14:textId="77777777" w:rsidR="00987979" w:rsidRPr="00FA5350" w:rsidRDefault="00987979" w:rsidP="0052304A">
            <w:pPr>
              <w:widowControl w:val="0"/>
              <w:spacing w:after="120" w:line="240" w:lineRule="auto"/>
              <w:jc w:val="center"/>
              <w:rPr>
                <w:rFonts w:ascii="Sylfaen" w:hAnsi="Sylfaen"/>
                <w:sz w:val="20"/>
                <w:szCs w:val="20"/>
              </w:rPr>
            </w:pPr>
          </w:p>
        </w:tc>
        <w:tc>
          <w:tcPr>
            <w:tcW w:w="1566" w:type="pct"/>
            <w:tcBorders>
              <w:left w:val="single" w:sz="4" w:space="0" w:color="auto"/>
              <w:right w:val="single" w:sz="4" w:space="0" w:color="auto"/>
            </w:tcBorders>
            <w:shd w:val="clear" w:color="auto" w:fill="FFFFFF"/>
            <w:tcMar>
              <w:top w:w="85" w:type="dxa"/>
              <w:bottom w:w="85" w:type="dxa"/>
            </w:tcMar>
          </w:tcPr>
          <w:p w14:paraId="09D3454A"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սկզբնավորող հաղորդագրություն</w:t>
            </w:r>
          </w:p>
        </w:tc>
        <w:tc>
          <w:tcPr>
            <w:tcW w:w="2836" w:type="pct"/>
            <w:tcBorders>
              <w:left w:val="single" w:sz="4" w:space="0" w:color="auto"/>
              <w:right w:val="single" w:sz="4" w:space="0" w:color="auto"/>
            </w:tcBorders>
            <w:tcMar>
              <w:top w:w="85" w:type="dxa"/>
              <w:bottom w:w="85" w:type="dxa"/>
            </w:tcMar>
          </w:tcPr>
          <w:p w14:paraId="0915D01F"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փոփոխության համար արտադրողի մասին տեղեկություններ (P.SS.15.MSG.002)</w:t>
            </w:r>
          </w:p>
        </w:tc>
      </w:tr>
      <w:tr w:rsidR="00987979" w:rsidRPr="00FA5350" w14:paraId="5C5224F3" w14:textId="77777777" w:rsidTr="0052304A">
        <w:trPr>
          <w:jc w:val="center"/>
        </w:trPr>
        <w:tc>
          <w:tcPr>
            <w:tcW w:w="598" w:type="pct"/>
            <w:tcBorders>
              <w:left w:val="single" w:sz="4" w:space="0" w:color="auto"/>
              <w:bottom w:val="single" w:sz="4" w:space="0" w:color="auto"/>
            </w:tcBorders>
            <w:shd w:val="clear" w:color="auto" w:fill="FFFFFF"/>
          </w:tcPr>
          <w:p w14:paraId="7352A882" w14:textId="77777777" w:rsidR="00987979" w:rsidRPr="00FA5350" w:rsidRDefault="00987979" w:rsidP="0052304A">
            <w:pPr>
              <w:widowControl w:val="0"/>
              <w:spacing w:after="120" w:line="240" w:lineRule="auto"/>
              <w:jc w:val="center"/>
              <w:rPr>
                <w:rFonts w:ascii="Sylfaen" w:hAnsi="Sylfaen"/>
                <w:sz w:val="20"/>
                <w:szCs w:val="20"/>
              </w:rPr>
            </w:pPr>
          </w:p>
        </w:tc>
        <w:tc>
          <w:tcPr>
            <w:tcW w:w="1566" w:type="pct"/>
            <w:tcBorders>
              <w:left w:val="single" w:sz="4" w:space="0" w:color="auto"/>
              <w:bottom w:val="single" w:sz="4" w:space="0" w:color="auto"/>
              <w:right w:val="single" w:sz="4" w:space="0" w:color="auto"/>
            </w:tcBorders>
            <w:shd w:val="clear" w:color="auto" w:fill="FFFFFF"/>
            <w:tcMar>
              <w:top w:w="85" w:type="dxa"/>
              <w:bottom w:w="85" w:type="dxa"/>
            </w:tcMar>
          </w:tcPr>
          <w:p w14:paraId="451765FB"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պատասխան հաղորդագրություն</w:t>
            </w:r>
          </w:p>
        </w:tc>
        <w:tc>
          <w:tcPr>
            <w:tcW w:w="2836" w:type="pct"/>
            <w:tcBorders>
              <w:left w:val="single" w:sz="4" w:space="0" w:color="auto"/>
              <w:bottom w:val="single" w:sz="4" w:space="0" w:color="auto"/>
              <w:right w:val="single" w:sz="4" w:space="0" w:color="auto"/>
            </w:tcBorders>
            <w:tcMar>
              <w:top w:w="85" w:type="dxa"/>
              <w:bottom w:w="85" w:type="dxa"/>
            </w:tcMar>
          </w:tcPr>
          <w:p w14:paraId="2DB0379C"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արտադրողների ռեեստրի թարմացման մասին ծանուցում (P.SS.15.MSG.003)</w:t>
            </w:r>
          </w:p>
        </w:tc>
      </w:tr>
      <w:tr w:rsidR="00987979" w:rsidRPr="00FA5350" w14:paraId="13FFC71A" w14:textId="77777777" w:rsidTr="0052304A">
        <w:trPr>
          <w:jc w:val="center"/>
        </w:trPr>
        <w:tc>
          <w:tcPr>
            <w:tcW w:w="598" w:type="pct"/>
            <w:tcBorders>
              <w:top w:val="single" w:sz="4" w:space="0" w:color="auto"/>
              <w:left w:val="single" w:sz="4" w:space="0" w:color="auto"/>
            </w:tcBorders>
            <w:shd w:val="clear" w:color="auto" w:fill="FFFFFF"/>
          </w:tcPr>
          <w:p w14:paraId="566070D7" w14:textId="77777777" w:rsidR="00987979" w:rsidRPr="00FA5350" w:rsidRDefault="00987979" w:rsidP="0052304A">
            <w:pPr>
              <w:widowControl w:val="0"/>
              <w:spacing w:after="120" w:line="240" w:lineRule="auto"/>
              <w:jc w:val="center"/>
              <w:rPr>
                <w:rFonts w:ascii="Sylfaen" w:hAnsi="Sylfaen"/>
                <w:sz w:val="20"/>
                <w:szCs w:val="20"/>
              </w:rPr>
            </w:pPr>
            <w:r w:rsidRPr="00FA5350">
              <w:rPr>
                <w:rFonts w:ascii="Sylfaen" w:hAnsi="Sylfaen"/>
                <w:sz w:val="20"/>
                <w:szCs w:val="20"/>
              </w:rPr>
              <w:t>11</w:t>
            </w:r>
          </w:p>
        </w:tc>
        <w:tc>
          <w:tcPr>
            <w:tcW w:w="1566" w:type="pct"/>
            <w:tcBorders>
              <w:top w:val="single" w:sz="4" w:space="0" w:color="auto"/>
              <w:left w:val="single" w:sz="4" w:space="0" w:color="auto"/>
              <w:right w:val="single" w:sz="4" w:space="0" w:color="auto"/>
            </w:tcBorders>
            <w:shd w:val="clear" w:color="auto" w:fill="FFFFFF"/>
            <w:tcMar>
              <w:top w:w="85" w:type="dxa"/>
              <w:bottom w:w="85" w:type="dxa"/>
            </w:tcMar>
          </w:tcPr>
          <w:p w14:paraId="4CD5DDE4"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Ընդհանուր գործընթացի տրանզակցիայի հաղորդագրությունների պարամետրերը՝</w:t>
            </w:r>
          </w:p>
        </w:tc>
        <w:tc>
          <w:tcPr>
            <w:tcW w:w="2836" w:type="pct"/>
            <w:tcBorders>
              <w:top w:val="single" w:sz="4" w:space="0" w:color="auto"/>
              <w:left w:val="single" w:sz="4" w:space="0" w:color="auto"/>
              <w:right w:val="single" w:sz="4" w:space="0" w:color="auto"/>
            </w:tcBorders>
            <w:tcMar>
              <w:top w:w="85" w:type="dxa"/>
              <w:bottom w:w="85" w:type="dxa"/>
            </w:tcMar>
          </w:tcPr>
          <w:p w14:paraId="43AE6259" w14:textId="77777777" w:rsidR="00987979" w:rsidRPr="00FA5350" w:rsidRDefault="00987979" w:rsidP="00FA5350">
            <w:pPr>
              <w:widowControl w:val="0"/>
              <w:spacing w:after="120" w:line="240" w:lineRule="auto"/>
              <w:rPr>
                <w:rFonts w:ascii="Sylfaen" w:hAnsi="Sylfaen"/>
                <w:sz w:val="20"/>
                <w:szCs w:val="20"/>
              </w:rPr>
            </w:pPr>
          </w:p>
        </w:tc>
      </w:tr>
      <w:tr w:rsidR="00987979" w:rsidRPr="00FA5350" w14:paraId="4A3D9291" w14:textId="77777777" w:rsidTr="0052304A">
        <w:trPr>
          <w:jc w:val="center"/>
        </w:trPr>
        <w:tc>
          <w:tcPr>
            <w:tcW w:w="598" w:type="pct"/>
            <w:tcBorders>
              <w:left w:val="single" w:sz="4" w:space="0" w:color="auto"/>
            </w:tcBorders>
            <w:shd w:val="clear" w:color="auto" w:fill="FFFFFF"/>
          </w:tcPr>
          <w:p w14:paraId="5685F0F5" w14:textId="77777777" w:rsidR="00987979" w:rsidRPr="00FA5350" w:rsidRDefault="00987979" w:rsidP="0052304A">
            <w:pPr>
              <w:widowControl w:val="0"/>
              <w:spacing w:after="120" w:line="240" w:lineRule="auto"/>
              <w:jc w:val="center"/>
              <w:rPr>
                <w:rFonts w:ascii="Sylfaen" w:hAnsi="Sylfaen"/>
                <w:sz w:val="20"/>
                <w:szCs w:val="20"/>
              </w:rPr>
            </w:pPr>
          </w:p>
        </w:tc>
        <w:tc>
          <w:tcPr>
            <w:tcW w:w="1566" w:type="pct"/>
            <w:tcBorders>
              <w:left w:val="single" w:sz="4" w:space="0" w:color="auto"/>
              <w:right w:val="single" w:sz="4" w:space="0" w:color="auto"/>
            </w:tcBorders>
            <w:shd w:val="clear" w:color="auto" w:fill="FFFFFF"/>
            <w:tcMar>
              <w:top w:w="85" w:type="dxa"/>
              <w:bottom w:w="85" w:type="dxa"/>
            </w:tcMar>
          </w:tcPr>
          <w:p w14:paraId="6B79CFE7"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ԷԹՍ-ի հատկանիշը</w:t>
            </w:r>
          </w:p>
        </w:tc>
        <w:tc>
          <w:tcPr>
            <w:tcW w:w="2836" w:type="pct"/>
            <w:tcBorders>
              <w:left w:val="single" w:sz="4" w:space="0" w:color="auto"/>
              <w:right w:val="single" w:sz="4" w:space="0" w:color="auto"/>
            </w:tcBorders>
            <w:tcMar>
              <w:top w:w="85" w:type="dxa"/>
              <w:bottom w:w="85" w:type="dxa"/>
            </w:tcMar>
          </w:tcPr>
          <w:p w14:paraId="3B29B626"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ոչ</w:t>
            </w:r>
          </w:p>
        </w:tc>
      </w:tr>
      <w:tr w:rsidR="00987979" w:rsidRPr="00FA5350" w14:paraId="118A13C2" w14:textId="77777777" w:rsidTr="0052304A">
        <w:trPr>
          <w:jc w:val="center"/>
        </w:trPr>
        <w:tc>
          <w:tcPr>
            <w:tcW w:w="598" w:type="pct"/>
            <w:tcBorders>
              <w:left w:val="single" w:sz="4" w:space="0" w:color="auto"/>
              <w:bottom w:val="single" w:sz="4" w:space="0" w:color="auto"/>
            </w:tcBorders>
            <w:shd w:val="clear" w:color="auto" w:fill="FFFFFF"/>
          </w:tcPr>
          <w:p w14:paraId="372C9872" w14:textId="77777777" w:rsidR="00987979" w:rsidRPr="00FA5350" w:rsidRDefault="00987979" w:rsidP="0052304A">
            <w:pPr>
              <w:widowControl w:val="0"/>
              <w:spacing w:after="120" w:line="240" w:lineRule="auto"/>
              <w:jc w:val="center"/>
              <w:rPr>
                <w:rFonts w:ascii="Sylfaen" w:hAnsi="Sylfaen"/>
                <w:sz w:val="20"/>
                <w:szCs w:val="20"/>
              </w:rPr>
            </w:pPr>
          </w:p>
        </w:tc>
        <w:tc>
          <w:tcPr>
            <w:tcW w:w="1566" w:type="pct"/>
            <w:tcBorders>
              <w:left w:val="single" w:sz="4" w:space="0" w:color="auto"/>
              <w:bottom w:val="single" w:sz="4" w:space="0" w:color="auto"/>
              <w:right w:val="single" w:sz="4" w:space="0" w:color="auto"/>
            </w:tcBorders>
            <w:shd w:val="clear" w:color="auto" w:fill="FFFFFF"/>
            <w:tcMar>
              <w:top w:w="85" w:type="dxa"/>
              <w:bottom w:w="85" w:type="dxa"/>
            </w:tcMar>
          </w:tcPr>
          <w:p w14:paraId="44E12A1A"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ոչ ճշգրիտ ԷԹՍ-ով էլեկտրոնային փաստաթղթի փոխանցումը</w:t>
            </w:r>
          </w:p>
        </w:tc>
        <w:tc>
          <w:tcPr>
            <w:tcW w:w="2836" w:type="pct"/>
            <w:tcBorders>
              <w:left w:val="single" w:sz="4" w:space="0" w:color="auto"/>
              <w:bottom w:val="single" w:sz="4" w:space="0" w:color="auto"/>
              <w:right w:val="single" w:sz="4" w:space="0" w:color="auto"/>
            </w:tcBorders>
            <w:tcMar>
              <w:top w:w="85" w:type="dxa"/>
              <w:bottom w:w="85" w:type="dxa"/>
            </w:tcMar>
          </w:tcPr>
          <w:p w14:paraId="0D18F560"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w:t>
            </w:r>
          </w:p>
        </w:tc>
      </w:tr>
    </w:tbl>
    <w:p w14:paraId="7924AF92" w14:textId="77777777" w:rsidR="00987979" w:rsidRPr="00987979" w:rsidRDefault="00987979" w:rsidP="00987979">
      <w:pPr>
        <w:widowControl w:val="0"/>
        <w:spacing w:after="160" w:line="360" w:lineRule="auto"/>
        <w:rPr>
          <w:rFonts w:ascii="Sylfaen" w:hAnsi="Sylfaen"/>
          <w:sz w:val="24"/>
          <w:szCs w:val="24"/>
        </w:rPr>
      </w:pPr>
    </w:p>
    <w:p w14:paraId="0F7079CA" w14:textId="2A88A8AC" w:rsidR="00987979" w:rsidRPr="00987979" w:rsidRDefault="00987979" w:rsidP="00987979">
      <w:pPr>
        <w:widowControl w:val="0"/>
        <w:spacing w:after="160" w:line="360" w:lineRule="auto"/>
        <w:jc w:val="center"/>
        <w:rPr>
          <w:rFonts w:ascii="Sylfaen" w:hAnsi="Sylfaen"/>
          <w:sz w:val="24"/>
          <w:szCs w:val="24"/>
        </w:rPr>
      </w:pPr>
      <w:r w:rsidRPr="00987979">
        <w:rPr>
          <w:rFonts w:ascii="Sylfaen" w:hAnsi="Sylfaen"/>
          <w:sz w:val="24"/>
          <w:szCs w:val="24"/>
        </w:rPr>
        <w:t xml:space="preserve">3. «Արտադրողների ռեեստրի թարմացման ամսաթվի </w:t>
      </w:r>
      <w:r w:rsidR="00ED7AFC">
        <w:rPr>
          <w:rFonts w:ascii="Sylfaen" w:hAnsi="Sylfaen"/>
          <w:sz w:val="24"/>
          <w:szCs w:val="24"/>
        </w:rPr>
        <w:t>և</w:t>
      </w:r>
      <w:r w:rsidRPr="00987979">
        <w:rPr>
          <w:rFonts w:ascii="Sylfaen" w:hAnsi="Sylfaen"/>
          <w:sz w:val="24"/>
          <w:szCs w:val="24"/>
        </w:rPr>
        <w:t xml:space="preserve"> ժամի մասին տեղեկատվության ստացում» ընդհանուր գործընթացի տրանզակցիա (P.SS.15.TRN.003)</w:t>
      </w:r>
    </w:p>
    <w:p w14:paraId="68FCF6B3" w14:textId="34574419" w:rsidR="00987979" w:rsidRPr="00987979" w:rsidRDefault="00987979" w:rsidP="0052304A">
      <w:pPr>
        <w:widowControl w:val="0"/>
        <w:tabs>
          <w:tab w:val="left" w:pos="1134"/>
        </w:tabs>
        <w:spacing w:after="160" w:line="360" w:lineRule="auto"/>
        <w:ind w:firstLine="567"/>
        <w:jc w:val="both"/>
        <w:rPr>
          <w:rFonts w:ascii="Sylfaen" w:hAnsi="Sylfaen"/>
          <w:sz w:val="24"/>
          <w:szCs w:val="24"/>
        </w:rPr>
      </w:pPr>
      <w:r w:rsidRPr="00987979">
        <w:rPr>
          <w:rFonts w:ascii="Sylfaen" w:hAnsi="Sylfaen"/>
          <w:sz w:val="24"/>
          <w:szCs w:val="24"/>
        </w:rPr>
        <w:t>17.</w:t>
      </w:r>
      <w:r w:rsidR="0052304A" w:rsidRPr="0052304A">
        <w:rPr>
          <w:rFonts w:ascii="Sylfaen" w:hAnsi="Sylfaen"/>
          <w:sz w:val="24"/>
          <w:szCs w:val="24"/>
        </w:rPr>
        <w:tab/>
      </w:r>
      <w:r w:rsidRPr="00987979">
        <w:rPr>
          <w:rFonts w:ascii="Sylfaen" w:hAnsi="Sylfaen"/>
          <w:sz w:val="24"/>
          <w:szCs w:val="24"/>
        </w:rPr>
        <w:t xml:space="preserve">«Արտադրողների ռեեստրի թարմացման ամսաթվի </w:t>
      </w:r>
      <w:r w:rsidR="00ED7AFC">
        <w:rPr>
          <w:rFonts w:ascii="Sylfaen" w:hAnsi="Sylfaen"/>
          <w:sz w:val="24"/>
          <w:szCs w:val="24"/>
        </w:rPr>
        <w:t>և</w:t>
      </w:r>
      <w:r w:rsidRPr="00987979">
        <w:rPr>
          <w:rFonts w:ascii="Sylfaen" w:hAnsi="Sylfaen"/>
          <w:sz w:val="24"/>
          <w:szCs w:val="24"/>
        </w:rPr>
        <w:t xml:space="preserve"> ժամի մասին տեղեկատվության ստացում» ընդհանուր գործընթացի տրանզակցիան (P.SS.15.TRN.003) կատարվում է նախաձեռնողի կողմից ռեսպոնդենտից արտադրողների ռեեստրի թարմացման ամսաթվի </w:t>
      </w:r>
      <w:r w:rsidR="00ED7AFC">
        <w:rPr>
          <w:rFonts w:ascii="Sylfaen" w:hAnsi="Sylfaen"/>
          <w:sz w:val="24"/>
          <w:szCs w:val="24"/>
        </w:rPr>
        <w:t>և</w:t>
      </w:r>
      <w:r w:rsidRPr="00987979">
        <w:rPr>
          <w:rFonts w:ascii="Sylfaen" w:hAnsi="Sylfaen"/>
          <w:sz w:val="24"/>
          <w:szCs w:val="24"/>
        </w:rPr>
        <w:t xml:space="preserve"> ժամի մասին տեղեկատվությունն ստանալու համար։ Ընդհանուր գործընթացի նշված տրանզակցիայի կատարման սխեման ներկայացված է 6-րդ նկարում։ Ընդհանուր գործընթացի տրանզակցիայի պարամետրերը բերված են 7-րդ աղյուսակում։</w:t>
      </w:r>
    </w:p>
    <w:p w14:paraId="4B911355" w14:textId="2723FB0E" w:rsidR="00987979" w:rsidRPr="00FA5350" w:rsidRDefault="00000000" w:rsidP="00987979">
      <w:pPr>
        <w:widowControl w:val="0"/>
        <w:spacing w:after="160" w:line="360" w:lineRule="auto"/>
        <w:jc w:val="center"/>
        <w:rPr>
          <w:rFonts w:ascii="Sylfaen" w:hAnsi="Sylfaen"/>
          <w:sz w:val="20"/>
          <w:szCs w:val="24"/>
        </w:rPr>
      </w:pPr>
      <w:r>
        <w:rPr>
          <w:rFonts w:ascii="Sylfaen" w:hAnsi="Sylfaen"/>
          <w:noProof/>
          <w:sz w:val="24"/>
          <w:szCs w:val="24"/>
          <w:lang w:val="en-US" w:eastAsia="en-US" w:bidi="ar-SA"/>
        </w:rPr>
        <w:pict w14:anchorId="296A5969">
          <v:group id="_x0000_s1282" style="position:absolute;left:0;text-align:left;margin-left:2.85pt;margin-top:3.35pt;width:451.45pt;height:238.5pt;z-index:251810304" coordorigin="1475,1485" coordsize="9029,4770">
            <v:rect id="_x0000_s1178" style="position:absolute;left:2707;top:1485;width:2199;height:289;flip:x y" stroked="f">
              <v:textbox inset="0,0,0,0">
                <w:txbxContent>
                  <w:p w14:paraId="761D186C" w14:textId="77777777" w:rsidR="002C6ECD" w:rsidRPr="002D185A" w:rsidRDefault="002C6ECD" w:rsidP="00987979">
                    <w:pPr>
                      <w:jc w:val="center"/>
                      <w:rPr>
                        <w:rFonts w:ascii="Sylfaen" w:hAnsi="Sylfaen"/>
                        <w:sz w:val="14"/>
                        <w:szCs w:val="14"/>
                      </w:rPr>
                    </w:pPr>
                    <w:r w:rsidRPr="002D185A">
                      <w:rPr>
                        <w:rFonts w:ascii="Sylfaen" w:hAnsi="Sylfaen"/>
                        <w:sz w:val="14"/>
                        <w:szCs w:val="14"/>
                      </w:rPr>
                      <w:t>։Նախաձեռնողը</w:t>
                    </w:r>
                  </w:p>
                </w:txbxContent>
              </v:textbox>
            </v:rect>
            <v:rect id="_x0000_s1179" style="position:absolute;left:7729;top:1485;width:1440;height:289" stroked="f">
              <v:textbox inset="0,0,0,0">
                <w:txbxContent>
                  <w:p w14:paraId="694D04EA" w14:textId="77777777" w:rsidR="002C6ECD" w:rsidRPr="002D185A" w:rsidRDefault="002C6ECD" w:rsidP="00987979">
                    <w:pPr>
                      <w:jc w:val="center"/>
                      <w:rPr>
                        <w:rFonts w:ascii="Sylfaen" w:hAnsi="Sylfaen"/>
                        <w:sz w:val="14"/>
                        <w:szCs w:val="14"/>
                      </w:rPr>
                    </w:pPr>
                    <w:r w:rsidRPr="002D185A">
                      <w:rPr>
                        <w:rFonts w:ascii="Sylfaen" w:hAnsi="Sylfaen"/>
                        <w:sz w:val="14"/>
                        <w:szCs w:val="14"/>
                      </w:rPr>
                      <w:t>։Ռեսպոնդենտը</w:t>
                    </w:r>
                  </w:p>
                </w:txbxContent>
              </v:textbox>
            </v:rect>
            <v:rect id="_x0000_s1180" style="position:absolute;left:2704;top:2550;width:2025;height:1485" stroked="f">
              <v:textbox inset="0,0,0,0">
                <w:txbxContent>
                  <w:p w14:paraId="21FEEB7E" w14:textId="77777777" w:rsidR="002C6ECD" w:rsidRPr="002D185A" w:rsidRDefault="002C6ECD" w:rsidP="00987979">
                    <w:pPr>
                      <w:jc w:val="center"/>
                      <w:rPr>
                        <w:rFonts w:ascii="Sylfaen" w:hAnsi="Sylfaen"/>
                        <w:sz w:val="14"/>
                        <w:szCs w:val="14"/>
                      </w:rPr>
                    </w:pPr>
                    <w:r w:rsidRPr="002D185A">
                      <w:rPr>
                        <w:rFonts w:ascii="Sylfaen" w:hAnsi="Sylfaen"/>
                        <w:sz w:val="14"/>
                        <w:szCs w:val="14"/>
                      </w:rPr>
                      <w:t>Արտադրողների ռեեստրի թարմացման ամսաթվի և ժամի մասին տեղեկատվության հարցում</w:t>
                    </w:r>
                  </w:p>
                </w:txbxContent>
              </v:textbox>
            </v:rect>
            <v:rect id="_x0000_s1181" style="position:absolute;left:8089;top:2625;width:2415;height:1500" stroked="f">
              <v:textbox inset="0,0,0,0">
                <w:txbxContent>
                  <w:p w14:paraId="60E85AAF" w14:textId="77777777" w:rsidR="002C6ECD" w:rsidRPr="002D185A" w:rsidRDefault="002C6ECD" w:rsidP="00987979">
                    <w:pPr>
                      <w:jc w:val="center"/>
                      <w:rPr>
                        <w:rFonts w:ascii="Sylfaen" w:hAnsi="Sylfaen"/>
                        <w:sz w:val="14"/>
                        <w:szCs w:val="14"/>
                      </w:rPr>
                    </w:pPr>
                    <w:r w:rsidRPr="002D185A">
                      <w:rPr>
                        <w:rFonts w:ascii="Sylfaen" w:hAnsi="Sylfaen"/>
                        <w:sz w:val="14"/>
                        <w:szCs w:val="14"/>
                      </w:rPr>
                      <w:t>Արտադրողների ռեեստրի թարմացման ամսաթվի և ժամի մասին տեղեկատվության հարցման մշակում և տրամադրում</w:t>
                    </w:r>
                  </w:p>
                </w:txbxContent>
              </v:textbox>
            </v:rect>
            <v:rect id="_x0000_s1182" style="position:absolute;left:1832;top:4905;width:3832;height:705" stroked="f">
              <v:textbox inset="0,0,0,0">
                <w:txbxContent>
                  <w:p w14:paraId="10D82D72" w14:textId="77777777" w:rsidR="002C6ECD" w:rsidRPr="002D185A" w:rsidRDefault="002C6ECD" w:rsidP="00987979">
                    <w:pPr>
                      <w:jc w:val="center"/>
                      <w:rPr>
                        <w:rFonts w:ascii="Sylfaen" w:hAnsi="Sylfaen"/>
                        <w:sz w:val="14"/>
                        <w:szCs w:val="14"/>
                      </w:rPr>
                    </w:pPr>
                    <w:r w:rsidRPr="002D185A">
                      <w:rPr>
                        <w:rFonts w:ascii="Sylfaen" w:hAnsi="Sylfaen"/>
                        <w:sz w:val="14"/>
                        <w:szCs w:val="14"/>
                      </w:rPr>
                      <w:t>: տեղեկություններ արտադրողի մասին [թարմացման ամսաթվի և ժամի մասին տեղեկատվությունն ուղարկվել է]</w:t>
                    </w:r>
                  </w:p>
                </w:txbxContent>
              </v:textbox>
            </v:rect>
            <v:rect id="_x0000_s1183" style="position:absolute;left:1475;top:2640;width:1047;height:570" stroked="f">
              <v:textbox inset="0,0,0,0">
                <w:txbxContent>
                  <w:p w14:paraId="44DBEE10" w14:textId="77777777" w:rsidR="002C6ECD" w:rsidRPr="002D185A" w:rsidRDefault="002C6ECD" w:rsidP="00987979">
                    <w:pPr>
                      <w:spacing w:line="240" w:lineRule="auto"/>
                      <w:jc w:val="center"/>
                      <w:rPr>
                        <w:rFonts w:ascii="Sylfaen" w:hAnsi="Sylfaen"/>
                        <w:sz w:val="14"/>
                        <w:szCs w:val="14"/>
                      </w:rPr>
                    </w:pPr>
                    <w:r w:rsidRPr="002D185A">
                      <w:rPr>
                        <w:rFonts w:ascii="Sylfaen" w:hAnsi="Sylfaen"/>
                        <w:color w:val="000000"/>
                        <w:sz w:val="14"/>
                        <w:szCs w:val="14"/>
                      </w:rPr>
                      <w:t>Հսկողության սխալ</w:t>
                    </w:r>
                  </w:p>
                  <w:p w14:paraId="4448B846" w14:textId="77777777" w:rsidR="002C6ECD" w:rsidRPr="002D185A" w:rsidRDefault="002C6ECD" w:rsidP="00987979">
                    <w:pPr>
                      <w:jc w:val="center"/>
                      <w:rPr>
                        <w:rFonts w:ascii="Sylfaen" w:hAnsi="Sylfaen"/>
                        <w:sz w:val="14"/>
                        <w:szCs w:val="14"/>
                      </w:rPr>
                    </w:pPr>
                    <w:r w:rsidRPr="002D185A">
                      <w:rPr>
                        <w:rFonts w:ascii="Sylfaen" w:hAnsi="Sylfaen"/>
                        <w:color w:val="000000"/>
                        <w:sz w:val="14"/>
                        <w:szCs w:val="14"/>
                      </w:rPr>
                      <w:t>1111111</w:t>
                    </w:r>
                  </w:p>
                </w:txbxContent>
              </v:textbox>
            </v:rect>
            <v:rect id="_x0000_s1184" style="position:absolute;left:4965;top:1860;width:2884;height:1005" stroked="f">
              <v:textbox inset="0,0,0,0">
                <w:txbxContent>
                  <w:p w14:paraId="7F40F22A" w14:textId="77777777" w:rsidR="002C6ECD" w:rsidRPr="002D185A" w:rsidRDefault="002C6ECD" w:rsidP="00987979">
                    <w:pPr>
                      <w:jc w:val="center"/>
                      <w:rPr>
                        <w:rFonts w:ascii="Sylfaen" w:hAnsi="Sylfaen"/>
                        <w:sz w:val="14"/>
                        <w:szCs w:val="14"/>
                      </w:rPr>
                    </w:pPr>
                    <w:r w:rsidRPr="002D185A">
                      <w:rPr>
                        <w:rFonts w:ascii="Sylfaen" w:hAnsi="Sylfaen"/>
                        <w:sz w:val="14"/>
                        <w:szCs w:val="14"/>
                      </w:rPr>
                      <w:t>Արտադրողների ռեեստրի թարմացման ամսաթվի և ժամի մասին տեղեկատվության հարցում</w:t>
                    </w:r>
                  </w:p>
                </w:txbxContent>
              </v:textbox>
            </v:rect>
            <v:rect id="_x0000_s1185" style="position:absolute;left:5509;top:2865;width:1846;height:450" stroked="f">
              <v:textbox inset="0,0,0,0">
                <w:txbxContent>
                  <w:p w14:paraId="39243F07" w14:textId="77777777" w:rsidR="002C6ECD" w:rsidRPr="002D185A" w:rsidRDefault="002C6ECD" w:rsidP="00987979">
                    <w:pPr>
                      <w:jc w:val="center"/>
                      <w:rPr>
                        <w:rFonts w:ascii="Sylfaen" w:hAnsi="Sylfaen"/>
                        <w:sz w:val="14"/>
                        <w:szCs w:val="14"/>
                      </w:rPr>
                    </w:pPr>
                    <w:r w:rsidRPr="002D185A">
                      <w:rPr>
                        <w:rFonts w:ascii="Sylfaen" w:hAnsi="Sylfaen"/>
                        <w:sz w:val="14"/>
                        <w:szCs w:val="14"/>
                      </w:rPr>
                      <w:t>(P.SS.15.MSG.004)</w:t>
                    </w:r>
                  </w:p>
                </w:txbxContent>
              </v:textbox>
            </v:rect>
            <v:rect id="_x0000_s1186" style="position:absolute;left:5044;top:3315;width:2805;height:810" stroked="f">
              <v:textbox inset="0,0,0,0">
                <w:txbxContent>
                  <w:p w14:paraId="206704B9" w14:textId="2087BA70" w:rsidR="002C6ECD" w:rsidRPr="002D185A" w:rsidRDefault="002C6ECD" w:rsidP="00987979">
                    <w:pPr>
                      <w:jc w:val="center"/>
                      <w:rPr>
                        <w:rFonts w:ascii="Sylfaen" w:hAnsi="Sylfaen"/>
                        <w:sz w:val="14"/>
                        <w:szCs w:val="14"/>
                      </w:rPr>
                    </w:pPr>
                    <w:r w:rsidRPr="002D185A">
                      <w:rPr>
                        <w:rFonts w:ascii="Sylfaen" w:hAnsi="Sylfaen"/>
                        <w:sz w:val="14"/>
                        <w:szCs w:val="14"/>
                      </w:rPr>
                      <w:t xml:space="preserve">Արտադրողների ռեեստրի թարմացման ամսաթվի </w:t>
                    </w:r>
                    <w:r w:rsidR="00ED7AFC">
                      <w:rPr>
                        <w:rFonts w:ascii="Sylfaen" w:hAnsi="Sylfaen"/>
                        <w:sz w:val="14"/>
                        <w:szCs w:val="14"/>
                      </w:rPr>
                      <w:t>և</w:t>
                    </w:r>
                    <w:r w:rsidRPr="002D185A">
                      <w:rPr>
                        <w:rFonts w:ascii="Sylfaen" w:hAnsi="Sylfaen"/>
                        <w:sz w:val="14"/>
                        <w:szCs w:val="14"/>
                      </w:rPr>
                      <w:t xml:space="preserve"> ժամի մասին տեղեկատվություն</w:t>
                    </w:r>
                  </w:p>
                </w:txbxContent>
              </v:textbox>
            </v:rect>
            <v:rect id="_x0000_s1187" style="position:absolute;left:5494;top:4125;width:2130;height:405" stroked="f">
              <v:textbox inset="0,0,0,0">
                <w:txbxContent>
                  <w:p w14:paraId="77B97CF2" w14:textId="77777777" w:rsidR="002C6ECD" w:rsidRPr="002D185A" w:rsidRDefault="002C6ECD" w:rsidP="002D185A">
                    <w:pPr>
                      <w:jc w:val="center"/>
                      <w:rPr>
                        <w:rFonts w:ascii="Sylfaen" w:hAnsi="Sylfaen"/>
                        <w:sz w:val="14"/>
                        <w:szCs w:val="14"/>
                      </w:rPr>
                    </w:pPr>
                    <w:r w:rsidRPr="002D185A">
                      <w:rPr>
                        <w:rFonts w:ascii="Sylfaen" w:hAnsi="Sylfaen"/>
                        <w:sz w:val="14"/>
                        <w:szCs w:val="14"/>
                      </w:rPr>
                      <w:t>(P.SS 15.MSG.005)</w:t>
                    </w:r>
                  </w:p>
                </w:txbxContent>
              </v:textbox>
            </v:rect>
            <v:rect id="_x0000_s1188" style="position:absolute;left:3619;top:5790;width:1110;height:465" stroked="f">
              <v:textbox inset="0,0,0,0">
                <w:txbxContent>
                  <w:p w14:paraId="3E8B7FAF" w14:textId="77777777" w:rsidR="002C6ECD" w:rsidRPr="002D185A" w:rsidRDefault="002C6ECD" w:rsidP="00987979">
                    <w:pPr>
                      <w:jc w:val="center"/>
                      <w:rPr>
                        <w:rFonts w:ascii="Sylfaen" w:hAnsi="Sylfaen"/>
                        <w:sz w:val="14"/>
                        <w:szCs w:val="14"/>
                      </w:rPr>
                    </w:pPr>
                    <w:r w:rsidRPr="002D185A">
                      <w:rPr>
                        <w:rFonts w:ascii="Sylfaen" w:hAnsi="Sylfaen"/>
                        <w:sz w:val="14"/>
                        <w:szCs w:val="14"/>
                      </w:rPr>
                      <w:t>Հաջողված</w:t>
                    </w:r>
                  </w:p>
                </w:txbxContent>
              </v:textbox>
            </v:rect>
          </v:group>
        </w:pict>
      </w:r>
      <w:r w:rsidR="00987979" w:rsidRPr="00987979">
        <w:rPr>
          <w:rFonts w:ascii="Sylfaen" w:hAnsi="Sylfaen"/>
          <w:sz w:val="24"/>
          <w:szCs w:val="24"/>
        </w:rPr>
        <w:object w:dxaOrig="10091" w:dyaOrig="5331" w14:anchorId="6FF4D494">
          <v:shape id="_x0000_i1041" type="#_x0000_t75" style="width:467.25pt;height:247.5pt" o:ole="">
            <v:imagedata r:id="rId44" o:title=""/>
          </v:shape>
          <o:OLEObject Type="Embed" ProgID="Visio.Drawing.15" ShapeID="_x0000_i1041" DrawAspect="Content" ObjectID="_1766396164" r:id="rId45"/>
        </w:object>
      </w:r>
      <w:r w:rsidR="00987979" w:rsidRPr="00FA5350">
        <w:rPr>
          <w:rFonts w:ascii="Sylfaen" w:hAnsi="Sylfaen"/>
          <w:sz w:val="20"/>
          <w:szCs w:val="24"/>
        </w:rPr>
        <w:t xml:space="preserve">Նկ. 6. «Արտադրողների ռեեստրի ամսաթվի </w:t>
      </w:r>
      <w:r w:rsidR="00ED7AFC">
        <w:rPr>
          <w:rFonts w:ascii="Sylfaen" w:hAnsi="Sylfaen"/>
          <w:sz w:val="20"/>
          <w:szCs w:val="24"/>
        </w:rPr>
        <w:t>և</w:t>
      </w:r>
      <w:r w:rsidR="00987979" w:rsidRPr="00FA5350">
        <w:rPr>
          <w:rFonts w:ascii="Sylfaen" w:hAnsi="Sylfaen"/>
          <w:sz w:val="20"/>
          <w:szCs w:val="24"/>
        </w:rPr>
        <w:t xml:space="preserve"> ժամի մասին տեղեկատվության ստացում» ընդհանուր գործընթացի տրանզակցիայի (P.SS.15.TRN.003) կատարման սխեման</w:t>
      </w:r>
    </w:p>
    <w:p w14:paraId="179F89B6" w14:textId="77777777" w:rsidR="00987979" w:rsidRPr="00987979" w:rsidRDefault="00987979" w:rsidP="00987979">
      <w:pPr>
        <w:widowControl w:val="0"/>
        <w:spacing w:after="160" w:line="360" w:lineRule="auto"/>
        <w:jc w:val="right"/>
        <w:rPr>
          <w:rFonts w:ascii="Sylfaen" w:hAnsi="Sylfaen"/>
          <w:sz w:val="24"/>
          <w:szCs w:val="24"/>
        </w:rPr>
      </w:pPr>
    </w:p>
    <w:p w14:paraId="5E72B8D2" w14:textId="77777777" w:rsidR="00987979" w:rsidRPr="00987979" w:rsidRDefault="00987979" w:rsidP="00987979">
      <w:pPr>
        <w:widowControl w:val="0"/>
        <w:spacing w:after="160" w:line="360" w:lineRule="auto"/>
        <w:jc w:val="right"/>
        <w:rPr>
          <w:rFonts w:ascii="Sylfaen" w:hAnsi="Sylfaen"/>
          <w:sz w:val="24"/>
          <w:szCs w:val="24"/>
        </w:rPr>
      </w:pPr>
      <w:r w:rsidRPr="00987979">
        <w:rPr>
          <w:rFonts w:ascii="Sylfaen" w:hAnsi="Sylfaen"/>
          <w:sz w:val="24"/>
          <w:szCs w:val="24"/>
        </w:rPr>
        <w:t>Աղյուսակ 7</w:t>
      </w:r>
    </w:p>
    <w:p w14:paraId="722948D9" w14:textId="380533AD" w:rsidR="00987979" w:rsidRPr="00987979" w:rsidRDefault="00987979" w:rsidP="00987979">
      <w:pPr>
        <w:widowControl w:val="0"/>
        <w:spacing w:after="160" w:line="360" w:lineRule="auto"/>
        <w:jc w:val="center"/>
        <w:rPr>
          <w:rFonts w:ascii="Sylfaen" w:hAnsi="Sylfaen"/>
          <w:sz w:val="24"/>
          <w:szCs w:val="24"/>
        </w:rPr>
      </w:pPr>
      <w:r w:rsidRPr="00987979">
        <w:rPr>
          <w:rFonts w:ascii="Sylfaen" w:hAnsi="Sylfaen"/>
          <w:sz w:val="24"/>
          <w:szCs w:val="24"/>
        </w:rPr>
        <w:t xml:space="preserve">«Արտադրողների ռեեստրի թարմացման ամսաթվի </w:t>
      </w:r>
      <w:r w:rsidR="00ED7AFC">
        <w:rPr>
          <w:rFonts w:ascii="Sylfaen" w:hAnsi="Sylfaen"/>
          <w:sz w:val="24"/>
          <w:szCs w:val="24"/>
        </w:rPr>
        <w:t>և</w:t>
      </w:r>
      <w:r w:rsidRPr="00987979">
        <w:rPr>
          <w:rFonts w:ascii="Sylfaen" w:hAnsi="Sylfaen"/>
          <w:sz w:val="24"/>
          <w:szCs w:val="24"/>
        </w:rPr>
        <w:t xml:space="preserve"> ժամի մասին տեղեկատվության ստացում» ընդհանուր գործընթացի տրանզակցիայի (P.SS.15.TRN.003) նկարագրությունը</w:t>
      </w:r>
    </w:p>
    <w:tbl>
      <w:tblPr>
        <w:tblW w:w="9733" w:type="dxa"/>
        <w:jc w:val="center"/>
        <w:tblLayout w:type="fixed"/>
        <w:tblLook w:val="04A0" w:firstRow="1" w:lastRow="0" w:firstColumn="1" w:lastColumn="0" w:noHBand="0" w:noVBand="1"/>
      </w:tblPr>
      <w:tblGrid>
        <w:gridCol w:w="1228"/>
        <w:gridCol w:w="3117"/>
        <w:gridCol w:w="5388"/>
      </w:tblGrid>
      <w:tr w:rsidR="00987979" w:rsidRPr="00FA5350" w14:paraId="6E1BE7ED" w14:textId="77777777" w:rsidTr="0052304A">
        <w:trPr>
          <w:tblHeader/>
          <w:jc w:val="center"/>
        </w:trPr>
        <w:tc>
          <w:tcPr>
            <w:tcW w:w="631" w:type="pct"/>
            <w:tcBorders>
              <w:top w:val="single" w:sz="4" w:space="0" w:color="auto"/>
              <w:left w:val="single" w:sz="4" w:space="0" w:color="auto"/>
              <w:bottom w:val="single" w:sz="4" w:space="0" w:color="auto"/>
              <w:right w:val="single" w:sz="4" w:space="0" w:color="auto"/>
            </w:tcBorders>
            <w:shd w:val="clear" w:color="auto" w:fill="FFFFFF"/>
          </w:tcPr>
          <w:p w14:paraId="34DC90A3" w14:textId="77777777" w:rsidR="00987979" w:rsidRPr="00FA5350" w:rsidRDefault="00987979" w:rsidP="00FA5350">
            <w:pPr>
              <w:widowControl w:val="0"/>
              <w:spacing w:after="120" w:line="240" w:lineRule="auto"/>
              <w:contextualSpacing/>
              <w:jc w:val="center"/>
              <w:rPr>
                <w:rFonts w:ascii="Sylfaen" w:hAnsi="Sylfaen"/>
                <w:sz w:val="20"/>
                <w:szCs w:val="20"/>
              </w:rPr>
            </w:pPr>
            <w:r w:rsidRPr="00FA5350">
              <w:rPr>
                <w:rFonts w:ascii="Sylfaen" w:hAnsi="Sylfaen"/>
                <w:sz w:val="20"/>
                <w:szCs w:val="20"/>
              </w:rPr>
              <w:t>Համարը՝ ը/կ</w:t>
            </w:r>
          </w:p>
        </w:tc>
        <w:tc>
          <w:tcPr>
            <w:tcW w:w="1601"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0CA594F6" w14:textId="77777777" w:rsidR="00987979" w:rsidRPr="00FA5350" w:rsidRDefault="00987979" w:rsidP="00FA5350">
            <w:pPr>
              <w:widowControl w:val="0"/>
              <w:spacing w:after="120" w:line="240" w:lineRule="auto"/>
              <w:contextualSpacing/>
              <w:jc w:val="center"/>
              <w:rPr>
                <w:rFonts w:ascii="Sylfaen" w:hAnsi="Sylfaen"/>
                <w:sz w:val="20"/>
                <w:szCs w:val="20"/>
              </w:rPr>
            </w:pPr>
            <w:r w:rsidRPr="00FA5350">
              <w:rPr>
                <w:rFonts w:ascii="Sylfaen" w:hAnsi="Sylfaen"/>
                <w:sz w:val="20"/>
                <w:szCs w:val="20"/>
              </w:rPr>
              <w:t>Պարտադիր տարրը</w:t>
            </w:r>
          </w:p>
        </w:tc>
        <w:tc>
          <w:tcPr>
            <w:tcW w:w="2767"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47504961" w14:textId="77777777" w:rsidR="00987979" w:rsidRPr="00FA5350" w:rsidRDefault="00987979" w:rsidP="00FA5350">
            <w:pPr>
              <w:widowControl w:val="0"/>
              <w:spacing w:after="120" w:line="240" w:lineRule="auto"/>
              <w:contextualSpacing/>
              <w:jc w:val="center"/>
              <w:rPr>
                <w:rFonts w:ascii="Sylfaen" w:hAnsi="Sylfaen"/>
                <w:sz w:val="20"/>
                <w:szCs w:val="20"/>
              </w:rPr>
            </w:pPr>
            <w:r w:rsidRPr="00FA5350">
              <w:rPr>
                <w:rFonts w:ascii="Sylfaen" w:hAnsi="Sylfaen"/>
                <w:sz w:val="20"/>
                <w:szCs w:val="20"/>
              </w:rPr>
              <w:t>Նկարագրությունը</w:t>
            </w:r>
          </w:p>
        </w:tc>
      </w:tr>
      <w:tr w:rsidR="00987979" w:rsidRPr="00FA5350" w14:paraId="1EBB244A" w14:textId="77777777" w:rsidTr="0052304A">
        <w:trPr>
          <w:tblHeader/>
          <w:jc w:val="center"/>
        </w:trPr>
        <w:tc>
          <w:tcPr>
            <w:tcW w:w="631" w:type="pct"/>
            <w:tcBorders>
              <w:top w:val="single" w:sz="4" w:space="0" w:color="auto"/>
              <w:left w:val="single" w:sz="4" w:space="0" w:color="auto"/>
              <w:bottom w:val="single" w:sz="4" w:space="0" w:color="auto"/>
              <w:right w:val="single" w:sz="4" w:space="0" w:color="auto"/>
            </w:tcBorders>
            <w:shd w:val="clear" w:color="auto" w:fill="FFFFFF"/>
          </w:tcPr>
          <w:p w14:paraId="3F9D5932" w14:textId="77777777" w:rsidR="00987979" w:rsidRPr="00FA5350" w:rsidRDefault="00987979" w:rsidP="00FA5350">
            <w:pPr>
              <w:widowControl w:val="0"/>
              <w:spacing w:after="120" w:line="240" w:lineRule="auto"/>
              <w:contextualSpacing/>
              <w:jc w:val="center"/>
              <w:rPr>
                <w:rFonts w:ascii="Sylfaen" w:hAnsi="Sylfaen"/>
                <w:sz w:val="20"/>
                <w:szCs w:val="20"/>
              </w:rPr>
            </w:pPr>
            <w:r w:rsidRPr="00FA5350">
              <w:rPr>
                <w:rFonts w:ascii="Sylfaen" w:hAnsi="Sylfaen"/>
                <w:sz w:val="20"/>
                <w:szCs w:val="20"/>
              </w:rPr>
              <w:t>1</w:t>
            </w:r>
          </w:p>
        </w:tc>
        <w:tc>
          <w:tcPr>
            <w:tcW w:w="1601"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1273B4CC" w14:textId="77777777" w:rsidR="00987979" w:rsidRPr="00FA5350" w:rsidRDefault="00987979" w:rsidP="00FA5350">
            <w:pPr>
              <w:widowControl w:val="0"/>
              <w:spacing w:after="120" w:line="240" w:lineRule="auto"/>
              <w:contextualSpacing/>
              <w:jc w:val="center"/>
              <w:rPr>
                <w:rFonts w:ascii="Sylfaen" w:hAnsi="Sylfaen"/>
                <w:sz w:val="20"/>
                <w:szCs w:val="20"/>
              </w:rPr>
            </w:pPr>
            <w:r w:rsidRPr="00FA5350">
              <w:rPr>
                <w:rFonts w:ascii="Sylfaen" w:hAnsi="Sylfaen"/>
                <w:sz w:val="20"/>
                <w:szCs w:val="20"/>
              </w:rPr>
              <w:t>2</w:t>
            </w:r>
          </w:p>
        </w:tc>
        <w:tc>
          <w:tcPr>
            <w:tcW w:w="2767"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7BEBC395" w14:textId="77777777" w:rsidR="00987979" w:rsidRPr="00FA5350" w:rsidRDefault="00987979" w:rsidP="00FA5350">
            <w:pPr>
              <w:widowControl w:val="0"/>
              <w:spacing w:after="120" w:line="240" w:lineRule="auto"/>
              <w:contextualSpacing/>
              <w:jc w:val="center"/>
              <w:rPr>
                <w:rFonts w:ascii="Sylfaen" w:hAnsi="Sylfaen"/>
                <w:sz w:val="20"/>
                <w:szCs w:val="20"/>
              </w:rPr>
            </w:pPr>
            <w:r w:rsidRPr="00FA5350">
              <w:rPr>
                <w:rFonts w:ascii="Sylfaen" w:hAnsi="Sylfaen"/>
                <w:sz w:val="20"/>
                <w:szCs w:val="20"/>
              </w:rPr>
              <w:t>3</w:t>
            </w:r>
          </w:p>
        </w:tc>
      </w:tr>
      <w:tr w:rsidR="00987979" w:rsidRPr="00FA5350" w14:paraId="26EF1D9D" w14:textId="77777777" w:rsidTr="0052304A">
        <w:trPr>
          <w:jc w:val="center"/>
        </w:trPr>
        <w:tc>
          <w:tcPr>
            <w:tcW w:w="631" w:type="pct"/>
            <w:tcBorders>
              <w:top w:val="single" w:sz="4" w:space="0" w:color="auto"/>
              <w:left w:val="single" w:sz="4" w:space="0" w:color="auto"/>
              <w:bottom w:val="single" w:sz="4" w:space="0" w:color="auto"/>
            </w:tcBorders>
            <w:shd w:val="clear" w:color="auto" w:fill="FFFFFF"/>
          </w:tcPr>
          <w:p w14:paraId="0C6BF9C9" w14:textId="77777777" w:rsidR="00987979" w:rsidRPr="00FA5350" w:rsidRDefault="00987979" w:rsidP="0052304A">
            <w:pPr>
              <w:widowControl w:val="0"/>
              <w:spacing w:after="120" w:line="240" w:lineRule="auto"/>
              <w:contextualSpacing/>
              <w:jc w:val="center"/>
              <w:rPr>
                <w:rFonts w:ascii="Sylfaen" w:hAnsi="Sylfaen"/>
                <w:sz w:val="20"/>
                <w:szCs w:val="20"/>
              </w:rPr>
            </w:pPr>
            <w:r w:rsidRPr="00FA5350">
              <w:rPr>
                <w:rFonts w:ascii="Sylfaen" w:hAnsi="Sylfaen"/>
                <w:sz w:val="20"/>
                <w:szCs w:val="20"/>
              </w:rPr>
              <w:t>1</w:t>
            </w:r>
          </w:p>
        </w:tc>
        <w:tc>
          <w:tcPr>
            <w:tcW w:w="1601"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255A51C3" w14:textId="77777777" w:rsidR="00987979" w:rsidRPr="00FA5350" w:rsidRDefault="00987979" w:rsidP="00FA5350">
            <w:pPr>
              <w:widowControl w:val="0"/>
              <w:spacing w:after="120" w:line="240" w:lineRule="auto"/>
              <w:contextualSpacing/>
              <w:rPr>
                <w:rFonts w:ascii="Sylfaen" w:hAnsi="Sylfaen"/>
                <w:sz w:val="20"/>
                <w:szCs w:val="20"/>
              </w:rPr>
            </w:pPr>
            <w:r w:rsidRPr="00FA5350">
              <w:rPr>
                <w:rFonts w:ascii="Sylfaen" w:hAnsi="Sylfaen"/>
                <w:sz w:val="20"/>
                <w:szCs w:val="20"/>
              </w:rPr>
              <w:t>Ծածկագրային նշագիրը</w:t>
            </w:r>
          </w:p>
        </w:tc>
        <w:tc>
          <w:tcPr>
            <w:tcW w:w="2767" w:type="pct"/>
            <w:tcBorders>
              <w:top w:val="single" w:sz="4" w:space="0" w:color="auto"/>
              <w:left w:val="single" w:sz="4" w:space="0" w:color="auto"/>
              <w:bottom w:val="single" w:sz="4" w:space="0" w:color="auto"/>
              <w:right w:val="single" w:sz="4" w:space="0" w:color="auto"/>
            </w:tcBorders>
            <w:tcMar>
              <w:top w:w="85" w:type="dxa"/>
              <w:bottom w:w="85" w:type="dxa"/>
            </w:tcMar>
          </w:tcPr>
          <w:p w14:paraId="14FF7318" w14:textId="77777777" w:rsidR="00987979" w:rsidRPr="00FA5350" w:rsidRDefault="00987979" w:rsidP="00FA5350">
            <w:pPr>
              <w:widowControl w:val="0"/>
              <w:spacing w:after="120" w:line="240" w:lineRule="auto"/>
              <w:contextualSpacing/>
              <w:rPr>
                <w:rFonts w:ascii="Sylfaen" w:hAnsi="Sylfaen"/>
                <w:sz w:val="20"/>
                <w:szCs w:val="20"/>
              </w:rPr>
            </w:pPr>
            <w:r w:rsidRPr="00FA5350">
              <w:rPr>
                <w:rFonts w:ascii="Sylfaen" w:hAnsi="Sylfaen"/>
                <w:sz w:val="20"/>
                <w:szCs w:val="20"/>
              </w:rPr>
              <w:t>P.SS.15.TRN.003</w:t>
            </w:r>
          </w:p>
        </w:tc>
      </w:tr>
      <w:tr w:rsidR="00987979" w:rsidRPr="00FA5350" w14:paraId="62D108CF" w14:textId="77777777" w:rsidTr="0052304A">
        <w:trPr>
          <w:jc w:val="center"/>
        </w:trPr>
        <w:tc>
          <w:tcPr>
            <w:tcW w:w="631" w:type="pct"/>
            <w:tcBorders>
              <w:top w:val="single" w:sz="4" w:space="0" w:color="auto"/>
              <w:left w:val="single" w:sz="4" w:space="0" w:color="auto"/>
              <w:bottom w:val="single" w:sz="4" w:space="0" w:color="auto"/>
            </w:tcBorders>
            <w:shd w:val="clear" w:color="auto" w:fill="FFFFFF"/>
          </w:tcPr>
          <w:p w14:paraId="3E4FC4DC" w14:textId="77777777" w:rsidR="00987979" w:rsidRPr="00FA5350" w:rsidRDefault="00987979" w:rsidP="0052304A">
            <w:pPr>
              <w:widowControl w:val="0"/>
              <w:spacing w:after="120" w:line="240" w:lineRule="auto"/>
              <w:contextualSpacing/>
              <w:jc w:val="center"/>
              <w:rPr>
                <w:rFonts w:ascii="Sylfaen" w:hAnsi="Sylfaen"/>
                <w:sz w:val="20"/>
                <w:szCs w:val="20"/>
              </w:rPr>
            </w:pPr>
            <w:r w:rsidRPr="00FA5350">
              <w:rPr>
                <w:rFonts w:ascii="Sylfaen" w:hAnsi="Sylfaen"/>
                <w:sz w:val="20"/>
                <w:szCs w:val="20"/>
              </w:rPr>
              <w:t>2</w:t>
            </w:r>
          </w:p>
        </w:tc>
        <w:tc>
          <w:tcPr>
            <w:tcW w:w="1601"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154007F0" w14:textId="77777777" w:rsidR="00987979" w:rsidRPr="00FA5350" w:rsidRDefault="00987979" w:rsidP="00FA5350">
            <w:pPr>
              <w:widowControl w:val="0"/>
              <w:spacing w:after="120" w:line="240" w:lineRule="auto"/>
              <w:contextualSpacing/>
              <w:rPr>
                <w:rFonts w:ascii="Sylfaen" w:hAnsi="Sylfaen"/>
                <w:sz w:val="20"/>
                <w:szCs w:val="20"/>
              </w:rPr>
            </w:pPr>
            <w:r w:rsidRPr="00FA5350">
              <w:rPr>
                <w:rFonts w:ascii="Sylfaen" w:hAnsi="Sylfaen"/>
                <w:sz w:val="20"/>
                <w:szCs w:val="20"/>
              </w:rPr>
              <w:t>Ընդհանուր գործընթացի տրանզակցիայի անվանումը</w:t>
            </w:r>
          </w:p>
        </w:tc>
        <w:tc>
          <w:tcPr>
            <w:tcW w:w="2767" w:type="pct"/>
            <w:tcBorders>
              <w:top w:val="single" w:sz="4" w:space="0" w:color="auto"/>
              <w:left w:val="single" w:sz="4" w:space="0" w:color="auto"/>
              <w:bottom w:val="single" w:sz="4" w:space="0" w:color="auto"/>
              <w:right w:val="single" w:sz="4" w:space="0" w:color="auto"/>
            </w:tcBorders>
            <w:tcMar>
              <w:top w:w="85" w:type="dxa"/>
              <w:bottom w:w="85" w:type="dxa"/>
            </w:tcMar>
          </w:tcPr>
          <w:p w14:paraId="547D37C3" w14:textId="17DEDBD0" w:rsidR="00987979" w:rsidRPr="00FA5350" w:rsidRDefault="00987979" w:rsidP="00FA5350">
            <w:pPr>
              <w:widowControl w:val="0"/>
              <w:spacing w:after="120" w:line="240" w:lineRule="auto"/>
              <w:contextualSpacing/>
              <w:rPr>
                <w:rFonts w:ascii="Sylfaen" w:hAnsi="Sylfaen"/>
                <w:sz w:val="20"/>
                <w:szCs w:val="20"/>
              </w:rPr>
            </w:pPr>
            <w:r w:rsidRPr="00FA5350">
              <w:rPr>
                <w:rFonts w:ascii="Sylfaen" w:hAnsi="Sylfaen"/>
                <w:sz w:val="20"/>
                <w:szCs w:val="20"/>
              </w:rPr>
              <w:t xml:space="preserve">արտադրողների ռեեստրի թարմացման ամսաթվի </w:t>
            </w:r>
            <w:r w:rsidR="00ED7AFC">
              <w:rPr>
                <w:rFonts w:ascii="Sylfaen" w:hAnsi="Sylfaen"/>
                <w:sz w:val="20"/>
                <w:szCs w:val="20"/>
              </w:rPr>
              <w:t>և</w:t>
            </w:r>
            <w:r w:rsidRPr="00FA5350">
              <w:rPr>
                <w:rFonts w:ascii="Sylfaen" w:hAnsi="Sylfaen"/>
                <w:sz w:val="20"/>
                <w:szCs w:val="20"/>
              </w:rPr>
              <w:t xml:space="preserve"> ժամի մասին տեղեկատվության ստացում</w:t>
            </w:r>
          </w:p>
        </w:tc>
      </w:tr>
      <w:tr w:rsidR="00987979" w:rsidRPr="00FA5350" w14:paraId="176ACCC5" w14:textId="77777777" w:rsidTr="0052304A">
        <w:trPr>
          <w:jc w:val="center"/>
        </w:trPr>
        <w:tc>
          <w:tcPr>
            <w:tcW w:w="631" w:type="pct"/>
            <w:tcBorders>
              <w:top w:val="single" w:sz="4" w:space="0" w:color="auto"/>
              <w:left w:val="single" w:sz="4" w:space="0" w:color="auto"/>
              <w:bottom w:val="single" w:sz="4" w:space="0" w:color="auto"/>
            </w:tcBorders>
            <w:shd w:val="clear" w:color="auto" w:fill="FFFFFF"/>
          </w:tcPr>
          <w:p w14:paraId="084BC64B" w14:textId="77777777" w:rsidR="00987979" w:rsidRPr="00FA5350" w:rsidRDefault="00987979" w:rsidP="0052304A">
            <w:pPr>
              <w:widowControl w:val="0"/>
              <w:spacing w:after="120" w:line="240" w:lineRule="auto"/>
              <w:contextualSpacing/>
              <w:jc w:val="center"/>
              <w:rPr>
                <w:rFonts w:ascii="Sylfaen" w:hAnsi="Sylfaen"/>
                <w:sz w:val="20"/>
                <w:szCs w:val="20"/>
              </w:rPr>
            </w:pPr>
            <w:r w:rsidRPr="00FA5350">
              <w:rPr>
                <w:rFonts w:ascii="Sylfaen" w:hAnsi="Sylfaen"/>
                <w:sz w:val="20"/>
                <w:szCs w:val="20"/>
              </w:rPr>
              <w:t>3</w:t>
            </w:r>
          </w:p>
        </w:tc>
        <w:tc>
          <w:tcPr>
            <w:tcW w:w="1601"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5E02DD99" w14:textId="29569512" w:rsidR="00987979" w:rsidRPr="00FA5350" w:rsidRDefault="00987979" w:rsidP="00FA5350">
            <w:pPr>
              <w:widowControl w:val="0"/>
              <w:spacing w:after="120" w:line="240" w:lineRule="auto"/>
              <w:contextualSpacing/>
              <w:rPr>
                <w:rFonts w:ascii="Sylfaen" w:hAnsi="Sylfaen"/>
                <w:sz w:val="20"/>
                <w:szCs w:val="20"/>
              </w:rPr>
            </w:pPr>
            <w:r w:rsidRPr="00FA5350">
              <w:rPr>
                <w:rFonts w:ascii="Sylfaen" w:hAnsi="Sylfaen"/>
                <w:sz w:val="20"/>
                <w:szCs w:val="20"/>
              </w:rPr>
              <w:t>Ընդհանուր գործընթացի տրանզակցիայի ձ</w:t>
            </w:r>
            <w:r w:rsidR="00ED7AFC">
              <w:rPr>
                <w:rFonts w:ascii="Sylfaen" w:hAnsi="Sylfaen"/>
                <w:sz w:val="20"/>
                <w:szCs w:val="20"/>
              </w:rPr>
              <w:t>և</w:t>
            </w:r>
            <w:r w:rsidRPr="00FA5350">
              <w:rPr>
                <w:rFonts w:ascii="Sylfaen" w:hAnsi="Sylfaen"/>
                <w:sz w:val="20"/>
                <w:szCs w:val="20"/>
              </w:rPr>
              <w:t>անմուշը</w:t>
            </w:r>
          </w:p>
        </w:tc>
        <w:tc>
          <w:tcPr>
            <w:tcW w:w="2767" w:type="pct"/>
            <w:tcBorders>
              <w:top w:val="single" w:sz="4" w:space="0" w:color="auto"/>
              <w:left w:val="single" w:sz="4" w:space="0" w:color="auto"/>
              <w:bottom w:val="single" w:sz="4" w:space="0" w:color="auto"/>
              <w:right w:val="single" w:sz="4" w:space="0" w:color="auto"/>
            </w:tcBorders>
            <w:tcMar>
              <w:top w:w="85" w:type="dxa"/>
              <w:bottom w:w="85" w:type="dxa"/>
            </w:tcMar>
          </w:tcPr>
          <w:p w14:paraId="2EFC12D2" w14:textId="77777777" w:rsidR="00987979" w:rsidRPr="00FA5350" w:rsidRDefault="00987979" w:rsidP="00FA5350">
            <w:pPr>
              <w:widowControl w:val="0"/>
              <w:spacing w:after="120" w:line="240" w:lineRule="auto"/>
              <w:contextualSpacing/>
              <w:rPr>
                <w:rFonts w:ascii="Sylfaen" w:hAnsi="Sylfaen"/>
                <w:sz w:val="20"/>
                <w:szCs w:val="20"/>
              </w:rPr>
            </w:pPr>
            <w:r w:rsidRPr="00FA5350">
              <w:rPr>
                <w:rFonts w:ascii="Sylfaen" w:hAnsi="Sylfaen"/>
                <w:sz w:val="20"/>
                <w:szCs w:val="20"/>
              </w:rPr>
              <w:t>հարցում/պատասխան</w:t>
            </w:r>
          </w:p>
        </w:tc>
      </w:tr>
      <w:tr w:rsidR="00987979" w:rsidRPr="00FA5350" w14:paraId="1AF6D5FF" w14:textId="77777777" w:rsidTr="0052304A">
        <w:trPr>
          <w:jc w:val="center"/>
        </w:trPr>
        <w:tc>
          <w:tcPr>
            <w:tcW w:w="631" w:type="pct"/>
            <w:tcBorders>
              <w:top w:val="single" w:sz="4" w:space="0" w:color="auto"/>
              <w:left w:val="single" w:sz="4" w:space="0" w:color="auto"/>
              <w:bottom w:val="single" w:sz="4" w:space="0" w:color="auto"/>
            </w:tcBorders>
            <w:shd w:val="clear" w:color="auto" w:fill="FFFFFF"/>
          </w:tcPr>
          <w:p w14:paraId="773E6A2B" w14:textId="77777777" w:rsidR="00987979" w:rsidRPr="00FA5350" w:rsidRDefault="00987979" w:rsidP="0052304A">
            <w:pPr>
              <w:widowControl w:val="0"/>
              <w:spacing w:after="120" w:line="240" w:lineRule="auto"/>
              <w:contextualSpacing/>
              <w:jc w:val="center"/>
              <w:rPr>
                <w:rFonts w:ascii="Sylfaen" w:hAnsi="Sylfaen"/>
                <w:sz w:val="20"/>
                <w:szCs w:val="20"/>
              </w:rPr>
            </w:pPr>
            <w:r w:rsidRPr="00FA5350">
              <w:rPr>
                <w:rFonts w:ascii="Sylfaen" w:hAnsi="Sylfaen"/>
                <w:sz w:val="20"/>
                <w:szCs w:val="20"/>
              </w:rPr>
              <w:t>4</w:t>
            </w:r>
          </w:p>
        </w:tc>
        <w:tc>
          <w:tcPr>
            <w:tcW w:w="1601"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307BF433" w14:textId="77777777" w:rsidR="00987979" w:rsidRPr="00FA5350" w:rsidRDefault="00987979" w:rsidP="00FA5350">
            <w:pPr>
              <w:widowControl w:val="0"/>
              <w:spacing w:after="120" w:line="240" w:lineRule="auto"/>
              <w:contextualSpacing/>
              <w:rPr>
                <w:rFonts w:ascii="Sylfaen" w:hAnsi="Sylfaen"/>
                <w:sz w:val="20"/>
                <w:szCs w:val="20"/>
              </w:rPr>
            </w:pPr>
            <w:r w:rsidRPr="00FA5350">
              <w:rPr>
                <w:rFonts w:ascii="Sylfaen" w:hAnsi="Sylfaen"/>
                <w:sz w:val="20"/>
                <w:szCs w:val="20"/>
              </w:rPr>
              <w:t>Սկզբնավորող դերը</w:t>
            </w:r>
          </w:p>
        </w:tc>
        <w:tc>
          <w:tcPr>
            <w:tcW w:w="2767" w:type="pct"/>
            <w:tcBorders>
              <w:top w:val="single" w:sz="4" w:space="0" w:color="auto"/>
              <w:left w:val="single" w:sz="4" w:space="0" w:color="auto"/>
              <w:bottom w:val="single" w:sz="4" w:space="0" w:color="auto"/>
              <w:right w:val="single" w:sz="4" w:space="0" w:color="auto"/>
            </w:tcBorders>
            <w:tcMar>
              <w:top w:w="85" w:type="dxa"/>
              <w:bottom w:w="85" w:type="dxa"/>
            </w:tcMar>
          </w:tcPr>
          <w:p w14:paraId="1E5416AE" w14:textId="77777777" w:rsidR="00987979" w:rsidRPr="00FA5350" w:rsidRDefault="00987979" w:rsidP="00FA5350">
            <w:pPr>
              <w:widowControl w:val="0"/>
              <w:spacing w:after="120" w:line="240" w:lineRule="auto"/>
              <w:contextualSpacing/>
              <w:rPr>
                <w:rFonts w:ascii="Sylfaen" w:hAnsi="Sylfaen"/>
                <w:sz w:val="20"/>
                <w:szCs w:val="20"/>
              </w:rPr>
            </w:pPr>
            <w:r w:rsidRPr="00FA5350">
              <w:rPr>
                <w:rFonts w:ascii="Sylfaen" w:hAnsi="Sylfaen"/>
                <w:sz w:val="20"/>
                <w:szCs w:val="20"/>
              </w:rPr>
              <w:t>նախաձեռնող</w:t>
            </w:r>
          </w:p>
        </w:tc>
      </w:tr>
      <w:tr w:rsidR="00987979" w:rsidRPr="00FA5350" w14:paraId="5610089F" w14:textId="77777777" w:rsidTr="0052304A">
        <w:trPr>
          <w:jc w:val="center"/>
        </w:trPr>
        <w:tc>
          <w:tcPr>
            <w:tcW w:w="631" w:type="pct"/>
            <w:tcBorders>
              <w:top w:val="single" w:sz="4" w:space="0" w:color="auto"/>
              <w:left w:val="single" w:sz="4" w:space="0" w:color="auto"/>
              <w:bottom w:val="single" w:sz="4" w:space="0" w:color="auto"/>
            </w:tcBorders>
            <w:shd w:val="clear" w:color="auto" w:fill="FFFFFF"/>
          </w:tcPr>
          <w:p w14:paraId="0A7C67BD" w14:textId="77777777" w:rsidR="00987979" w:rsidRPr="00FA5350" w:rsidRDefault="00987979" w:rsidP="0052304A">
            <w:pPr>
              <w:widowControl w:val="0"/>
              <w:spacing w:after="120" w:line="240" w:lineRule="auto"/>
              <w:contextualSpacing/>
              <w:jc w:val="center"/>
              <w:rPr>
                <w:rFonts w:ascii="Sylfaen" w:hAnsi="Sylfaen"/>
                <w:sz w:val="20"/>
                <w:szCs w:val="20"/>
              </w:rPr>
            </w:pPr>
            <w:r w:rsidRPr="00FA5350">
              <w:rPr>
                <w:rFonts w:ascii="Sylfaen" w:hAnsi="Sylfaen"/>
                <w:sz w:val="20"/>
                <w:szCs w:val="20"/>
              </w:rPr>
              <w:t>5</w:t>
            </w:r>
          </w:p>
        </w:tc>
        <w:tc>
          <w:tcPr>
            <w:tcW w:w="1601"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61A477CE" w14:textId="77777777" w:rsidR="00987979" w:rsidRPr="00FA5350" w:rsidRDefault="00987979" w:rsidP="00FA5350">
            <w:pPr>
              <w:widowControl w:val="0"/>
              <w:spacing w:after="120" w:line="240" w:lineRule="auto"/>
              <w:contextualSpacing/>
              <w:rPr>
                <w:rFonts w:ascii="Sylfaen" w:hAnsi="Sylfaen"/>
                <w:sz w:val="20"/>
                <w:szCs w:val="20"/>
              </w:rPr>
            </w:pPr>
            <w:r w:rsidRPr="00FA5350">
              <w:rPr>
                <w:rFonts w:ascii="Sylfaen" w:hAnsi="Sylfaen"/>
                <w:sz w:val="20"/>
                <w:szCs w:val="20"/>
              </w:rPr>
              <w:t>Սկզբնավորող գործառնությունը</w:t>
            </w:r>
          </w:p>
        </w:tc>
        <w:tc>
          <w:tcPr>
            <w:tcW w:w="2767" w:type="pct"/>
            <w:tcBorders>
              <w:top w:val="single" w:sz="4" w:space="0" w:color="auto"/>
              <w:left w:val="single" w:sz="4" w:space="0" w:color="auto"/>
              <w:bottom w:val="single" w:sz="4" w:space="0" w:color="auto"/>
              <w:right w:val="single" w:sz="4" w:space="0" w:color="auto"/>
            </w:tcBorders>
            <w:tcMar>
              <w:top w:w="85" w:type="dxa"/>
              <w:bottom w:w="85" w:type="dxa"/>
            </w:tcMar>
          </w:tcPr>
          <w:p w14:paraId="7D94F1E0" w14:textId="499C5E63" w:rsidR="00987979" w:rsidRPr="00FA5350" w:rsidRDefault="00987979" w:rsidP="00FA5350">
            <w:pPr>
              <w:widowControl w:val="0"/>
              <w:spacing w:after="120" w:line="240" w:lineRule="auto"/>
              <w:contextualSpacing/>
              <w:rPr>
                <w:rFonts w:ascii="Sylfaen" w:hAnsi="Sylfaen"/>
                <w:sz w:val="20"/>
                <w:szCs w:val="20"/>
              </w:rPr>
            </w:pPr>
            <w:r w:rsidRPr="00FA5350">
              <w:rPr>
                <w:rFonts w:ascii="Sylfaen" w:hAnsi="Sylfaen"/>
                <w:sz w:val="20"/>
                <w:szCs w:val="20"/>
              </w:rPr>
              <w:t xml:space="preserve">արտադրողների ռեեստրի թարմացման ամսաթվի </w:t>
            </w:r>
            <w:r w:rsidR="00ED7AFC">
              <w:rPr>
                <w:rFonts w:ascii="Sylfaen" w:hAnsi="Sylfaen"/>
                <w:sz w:val="20"/>
                <w:szCs w:val="20"/>
              </w:rPr>
              <w:t>և</w:t>
            </w:r>
            <w:r w:rsidRPr="00FA5350">
              <w:rPr>
                <w:rFonts w:ascii="Sylfaen" w:hAnsi="Sylfaen"/>
                <w:sz w:val="20"/>
                <w:szCs w:val="20"/>
              </w:rPr>
              <w:t xml:space="preserve"> ժամի մասին տեղեկատվության հարցում</w:t>
            </w:r>
          </w:p>
        </w:tc>
      </w:tr>
      <w:tr w:rsidR="00987979" w:rsidRPr="00FA5350" w14:paraId="4CCCF2D1" w14:textId="77777777" w:rsidTr="0052304A">
        <w:trPr>
          <w:jc w:val="center"/>
        </w:trPr>
        <w:tc>
          <w:tcPr>
            <w:tcW w:w="631" w:type="pct"/>
            <w:tcBorders>
              <w:top w:val="single" w:sz="4" w:space="0" w:color="auto"/>
              <w:left w:val="single" w:sz="4" w:space="0" w:color="auto"/>
              <w:bottom w:val="single" w:sz="4" w:space="0" w:color="auto"/>
            </w:tcBorders>
            <w:shd w:val="clear" w:color="auto" w:fill="FFFFFF"/>
          </w:tcPr>
          <w:p w14:paraId="4027AB7B" w14:textId="77777777" w:rsidR="00987979" w:rsidRPr="00FA5350" w:rsidRDefault="00987979" w:rsidP="0052304A">
            <w:pPr>
              <w:widowControl w:val="0"/>
              <w:spacing w:after="120" w:line="240" w:lineRule="auto"/>
              <w:contextualSpacing/>
              <w:jc w:val="center"/>
              <w:rPr>
                <w:rFonts w:ascii="Sylfaen" w:hAnsi="Sylfaen"/>
                <w:sz w:val="20"/>
                <w:szCs w:val="20"/>
              </w:rPr>
            </w:pPr>
            <w:r w:rsidRPr="00FA5350">
              <w:rPr>
                <w:rFonts w:ascii="Sylfaen" w:hAnsi="Sylfaen"/>
                <w:sz w:val="20"/>
                <w:szCs w:val="20"/>
              </w:rPr>
              <w:t>6</w:t>
            </w:r>
          </w:p>
        </w:tc>
        <w:tc>
          <w:tcPr>
            <w:tcW w:w="1601"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4CEA60DB" w14:textId="77777777" w:rsidR="00987979" w:rsidRPr="00FA5350" w:rsidRDefault="00987979" w:rsidP="00FA5350">
            <w:pPr>
              <w:widowControl w:val="0"/>
              <w:spacing w:after="120" w:line="240" w:lineRule="auto"/>
              <w:contextualSpacing/>
              <w:rPr>
                <w:rFonts w:ascii="Sylfaen" w:hAnsi="Sylfaen"/>
                <w:sz w:val="20"/>
                <w:szCs w:val="20"/>
              </w:rPr>
            </w:pPr>
            <w:r w:rsidRPr="00FA5350">
              <w:rPr>
                <w:rFonts w:ascii="Sylfaen" w:hAnsi="Sylfaen"/>
                <w:sz w:val="20"/>
                <w:szCs w:val="20"/>
              </w:rPr>
              <w:t>Արձագանքող դերը</w:t>
            </w:r>
          </w:p>
        </w:tc>
        <w:tc>
          <w:tcPr>
            <w:tcW w:w="2767" w:type="pct"/>
            <w:tcBorders>
              <w:top w:val="single" w:sz="4" w:space="0" w:color="auto"/>
              <w:left w:val="single" w:sz="4" w:space="0" w:color="auto"/>
              <w:bottom w:val="single" w:sz="4" w:space="0" w:color="auto"/>
              <w:right w:val="single" w:sz="4" w:space="0" w:color="auto"/>
            </w:tcBorders>
            <w:tcMar>
              <w:top w:w="85" w:type="dxa"/>
              <w:bottom w:w="85" w:type="dxa"/>
            </w:tcMar>
          </w:tcPr>
          <w:p w14:paraId="56927CDC" w14:textId="77777777" w:rsidR="00987979" w:rsidRPr="00FA5350" w:rsidRDefault="00987979" w:rsidP="00FA5350">
            <w:pPr>
              <w:widowControl w:val="0"/>
              <w:spacing w:after="120" w:line="240" w:lineRule="auto"/>
              <w:contextualSpacing/>
              <w:rPr>
                <w:rFonts w:ascii="Sylfaen" w:hAnsi="Sylfaen"/>
                <w:sz w:val="20"/>
                <w:szCs w:val="20"/>
              </w:rPr>
            </w:pPr>
            <w:r w:rsidRPr="00FA5350">
              <w:rPr>
                <w:rFonts w:ascii="Sylfaen" w:hAnsi="Sylfaen"/>
                <w:sz w:val="20"/>
                <w:szCs w:val="20"/>
              </w:rPr>
              <w:t>ռեսպոնդենտ</w:t>
            </w:r>
          </w:p>
        </w:tc>
      </w:tr>
      <w:tr w:rsidR="00987979" w:rsidRPr="00FA5350" w14:paraId="6940F653" w14:textId="77777777" w:rsidTr="0052304A">
        <w:trPr>
          <w:jc w:val="center"/>
        </w:trPr>
        <w:tc>
          <w:tcPr>
            <w:tcW w:w="631" w:type="pct"/>
            <w:tcBorders>
              <w:top w:val="single" w:sz="4" w:space="0" w:color="auto"/>
              <w:left w:val="single" w:sz="4" w:space="0" w:color="auto"/>
              <w:bottom w:val="single" w:sz="4" w:space="0" w:color="auto"/>
            </w:tcBorders>
            <w:shd w:val="clear" w:color="auto" w:fill="FFFFFF"/>
          </w:tcPr>
          <w:p w14:paraId="6D8C0F2B" w14:textId="77777777" w:rsidR="00987979" w:rsidRPr="00FA5350" w:rsidRDefault="00987979" w:rsidP="0052304A">
            <w:pPr>
              <w:widowControl w:val="0"/>
              <w:spacing w:after="120" w:line="240" w:lineRule="auto"/>
              <w:contextualSpacing/>
              <w:jc w:val="center"/>
              <w:rPr>
                <w:rFonts w:ascii="Sylfaen" w:hAnsi="Sylfaen"/>
                <w:sz w:val="20"/>
                <w:szCs w:val="20"/>
              </w:rPr>
            </w:pPr>
            <w:r w:rsidRPr="00FA5350">
              <w:rPr>
                <w:rFonts w:ascii="Sylfaen" w:hAnsi="Sylfaen"/>
                <w:sz w:val="20"/>
                <w:szCs w:val="20"/>
              </w:rPr>
              <w:t>7</w:t>
            </w:r>
          </w:p>
        </w:tc>
        <w:tc>
          <w:tcPr>
            <w:tcW w:w="1601"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312EDD42" w14:textId="77777777" w:rsidR="00987979" w:rsidRPr="00FA5350" w:rsidRDefault="00987979" w:rsidP="00FA5350">
            <w:pPr>
              <w:widowControl w:val="0"/>
              <w:spacing w:after="120" w:line="240" w:lineRule="auto"/>
              <w:contextualSpacing/>
              <w:rPr>
                <w:rFonts w:ascii="Sylfaen" w:hAnsi="Sylfaen"/>
                <w:sz w:val="20"/>
                <w:szCs w:val="20"/>
              </w:rPr>
            </w:pPr>
            <w:r w:rsidRPr="00FA5350">
              <w:rPr>
                <w:rFonts w:ascii="Sylfaen" w:hAnsi="Sylfaen"/>
                <w:sz w:val="20"/>
                <w:szCs w:val="20"/>
              </w:rPr>
              <w:t>Ընդունող գործառնությունը</w:t>
            </w:r>
          </w:p>
        </w:tc>
        <w:tc>
          <w:tcPr>
            <w:tcW w:w="2767" w:type="pct"/>
            <w:tcBorders>
              <w:top w:val="single" w:sz="4" w:space="0" w:color="auto"/>
              <w:left w:val="single" w:sz="4" w:space="0" w:color="auto"/>
              <w:bottom w:val="single" w:sz="4" w:space="0" w:color="auto"/>
              <w:right w:val="single" w:sz="4" w:space="0" w:color="auto"/>
            </w:tcBorders>
            <w:tcMar>
              <w:top w:w="85" w:type="dxa"/>
              <w:bottom w:w="85" w:type="dxa"/>
            </w:tcMar>
          </w:tcPr>
          <w:p w14:paraId="6DEAF189" w14:textId="473BD8A9" w:rsidR="00987979" w:rsidRPr="00FA5350" w:rsidRDefault="00987979" w:rsidP="00FA5350">
            <w:pPr>
              <w:widowControl w:val="0"/>
              <w:spacing w:after="120" w:line="240" w:lineRule="auto"/>
              <w:contextualSpacing/>
              <w:rPr>
                <w:rFonts w:ascii="Sylfaen" w:hAnsi="Sylfaen"/>
                <w:sz w:val="20"/>
                <w:szCs w:val="20"/>
              </w:rPr>
            </w:pPr>
            <w:r w:rsidRPr="00FA5350">
              <w:rPr>
                <w:rFonts w:ascii="Sylfaen" w:hAnsi="Sylfaen"/>
                <w:sz w:val="20"/>
                <w:szCs w:val="20"/>
              </w:rPr>
              <w:t xml:space="preserve">արտադրողների ռեեստրի թարմացման ամսաթվի </w:t>
            </w:r>
            <w:r w:rsidR="00ED7AFC">
              <w:rPr>
                <w:rFonts w:ascii="Sylfaen" w:hAnsi="Sylfaen"/>
                <w:sz w:val="20"/>
                <w:szCs w:val="20"/>
              </w:rPr>
              <w:t>և</w:t>
            </w:r>
            <w:r w:rsidRPr="00FA5350">
              <w:rPr>
                <w:rFonts w:ascii="Sylfaen" w:hAnsi="Sylfaen"/>
                <w:sz w:val="20"/>
                <w:szCs w:val="20"/>
              </w:rPr>
              <w:t xml:space="preserve"> ժամի մասին տեղեկատվության հարցման մշակում </w:t>
            </w:r>
            <w:r w:rsidR="00ED7AFC">
              <w:rPr>
                <w:rFonts w:ascii="Sylfaen" w:hAnsi="Sylfaen"/>
                <w:sz w:val="20"/>
                <w:szCs w:val="20"/>
              </w:rPr>
              <w:t>և</w:t>
            </w:r>
            <w:r w:rsidRPr="00FA5350">
              <w:rPr>
                <w:rFonts w:ascii="Sylfaen" w:hAnsi="Sylfaen"/>
                <w:sz w:val="20"/>
                <w:szCs w:val="20"/>
              </w:rPr>
              <w:t xml:space="preserve"> տրամադրում</w:t>
            </w:r>
          </w:p>
        </w:tc>
      </w:tr>
      <w:tr w:rsidR="00987979" w:rsidRPr="00FA5350" w14:paraId="212CE736" w14:textId="77777777" w:rsidTr="0052304A">
        <w:trPr>
          <w:jc w:val="center"/>
        </w:trPr>
        <w:tc>
          <w:tcPr>
            <w:tcW w:w="631" w:type="pct"/>
            <w:tcBorders>
              <w:top w:val="single" w:sz="4" w:space="0" w:color="auto"/>
              <w:left w:val="single" w:sz="4" w:space="0" w:color="auto"/>
              <w:bottom w:val="single" w:sz="4" w:space="0" w:color="auto"/>
            </w:tcBorders>
            <w:shd w:val="clear" w:color="auto" w:fill="FFFFFF"/>
          </w:tcPr>
          <w:p w14:paraId="7C36BB2B" w14:textId="77777777" w:rsidR="00987979" w:rsidRPr="00FA5350" w:rsidRDefault="00987979" w:rsidP="0052304A">
            <w:pPr>
              <w:widowControl w:val="0"/>
              <w:spacing w:after="120" w:line="240" w:lineRule="auto"/>
              <w:contextualSpacing/>
              <w:jc w:val="center"/>
              <w:rPr>
                <w:rFonts w:ascii="Sylfaen" w:hAnsi="Sylfaen"/>
                <w:sz w:val="20"/>
                <w:szCs w:val="20"/>
              </w:rPr>
            </w:pPr>
            <w:r w:rsidRPr="00FA5350">
              <w:rPr>
                <w:rFonts w:ascii="Sylfaen" w:hAnsi="Sylfaen"/>
                <w:sz w:val="20"/>
                <w:szCs w:val="20"/>
              </w:rPr>
              <w:t>8</w:t>
            </w:r>
          </w:p>
        </w:tc>
        <w:tc>
          <w:tcPr>
            <w:tcW w:w="1601"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5AB76BD6" w14:textId="77777777" w:rsidR="00987979" w:rsidRPr="00FA5350" w:rsidRDefault="00987979" w:rsidP="00FA5350">
            <w:pPr>
              <w:widowControl w:val="0"/>
              <w:spacing w:after="120" w:line="240" w:lineRule="auto"/>
              <w:contextualSpacing/>
              <w:rPr>
                <w:rFonts w:ascii="Sylfaen" w:hAnsi="Sylfaen"/>
                <w:sz w:val="20"/>
                <w:szCs w:val="20"/>
              </w:rPr>
            </w:pPr>
            <w:r w:rsidRPr="00FA5350">
              <w:rPr>
                <w:rFonts w:ascii="Sylfaen" w:hAnsi="Sylfaen"/>
                <w:sz w:val="20"/>
                <w:szCs w:val="20"/>
              </w:rPr>
              <w:t>Ընդհանուր գործընթացի տրանզակցիայի կատարման արդյունքը</w:t>
            </w:r>
          </w:p>
        </w:tc>
        <w:tc>
          <w:tcPr>
            <w:tcW w:w="2767" w:type="pct"/>
            <w:tcBorders>
              <w:top w:val="single" w:sz="4" w:space="0" w:color="auto"/>
              <w:left w:val="single" w:sz="4" w:space="0" w:color="auto"/>
              <w:bottom w:val="single" w:sz="4" w:space="0" w:color="auto"/>
              <w:right w:val="single" w:sz="4" w:space="0" w:color="auto"/>
            </w:tcBorders>
            <w:tcMar>
              <w:top w:w="85" w:type="dxa"/>
              <w:bottom w:w="85" w:type="dxa"/>
            </w:tcMar>
          </w:tcPr>
          <w:p w14:paraId="49B0DD76" w14:textId="68EB4B63" w:rsidR="00987979" w:rsidRPr="00FA5350" w:rsidRDefault="00987979" w:rsidP="00FA5350">
            <w:pPr>
              <w:widowControl w:val="0"/>
              <w:spacing w:after="120" w:line="240" w:lineRule="auto"/>
              <w:contextualSpacing/>
              <w:rPr>
                <w:rFonts w:ascii="Sylfaen" w:hAnsi="Sylfaen"/>
                <w:sz w:val="20"/>
                <w:szCs w:val="20"/>
              </w:rPr>
            </w:pPr>
            <w:r w:rsidRPr="00FA5350">
              <w:rPr>
                <w:rFonts w:ascii="Sylfaen" w:hAnsi="Sylfaen"/>
                <w:sz w:val="20"/>
                <w:szCs w:val="20"/>
              </w:rPr>
              <w:t xml:space="preserve">տեղեկություններ արտադրողի մասին (P.SS.15.BEN.001). թարմացման ամսաթվի </w:t>
            </w:r>
            <w:r w:rsidR="00ED7AFC">
              <w:rPr>
                <w:rFonts w:ascii="Sylfaen" w:hAnsi="Sylfaen"/>
                <w:sz w:val="20"/>
                <w:szCs w:val="20"/>
              </w:rPr>
              <w:t>և</w:t>
            </w:r>
            <w:r w:rsidRPr="00FA5350">
              <w:rPr>
                <w:rFonts w:ascii="Sylfaen" w:hAnsi="Sylfaen"/>
                <w:sz w:val="20"/>
                <w:szCs w:val="20"/>
              </w:rPr>
              <w:t xml:space="preserve"> ժամի մասին տեղեկատվությունն ուղարկվել է</w:t>
            </w:r>
          </w:p>
        </w:tc>
      </w:tr>
      <w:tr w:rsidR="00987979" w:rsidRPr="00FA5350" w14:paraId="35BCC95F" w14:textId="77777777" w:rsidTr="0052304A">
        <w:trPr>
          <w:jc w:val="center"/>
        </w:trPr>
        <w:tc>
          <w:tcPr>
            <w:tcW w:w="631" w:type="pct"/>
            <w:tcBorders>
              <w:top w:val="single" w:sz="4" w:space="0" w:color="auto"/>
              <w:left w:val="single" w:sz="4" w:space="0" w:color="auto"/>
            </w:tcBorders>
            <w:shd w:val="clear" w:color="auto" w:fill="FFFFFF"/>
          </w:tcPr>
          <w:p w14:paraId="52AED94F" w14:textId="77777777" w:rsidR="00987979" w:rsidRPr="00FA5350" w:rsidRDefault="00987979" w:rsidP="0052304A">
            <w:pPr>
              <w:widowControl w:val="0"/>
              <w:spacing w:after="120" w:line="240" w:lineRule="auto"/>
              <w:contextualSpacing/>
              <w:jc w:val="center"/>
              <w:rPr>
                <w:rFonts w:ascii="Sylfaen" w:hAnsi="Sylfaen"/>
                <w:sz w:val="20"/>
                <w:szCs w:val="20"/>
              </w:rPr>
            </w:pPr>
            <w:r w:rsidRPr="00FA5350">
              <w:rPr>
                <w:rFonts w:ascii="Sylfaen" w:hAnsi="Sylfaen"/>
                <w:sz w:val="20"/>
                <w:szCs w:val="20"/>
              </w:rPr>
              <w:t>9</w:t>
            </w:r>
          </w:p>
        </w:tc>
        <w:tc>
          <w:tcPr>
            <w:tcW w:w="1601" w:type="pct"/>
            <w:tcBorders>
              <w:top w:val="single" w:sz="4" w:space="0" w:color="auto"/>
              <w:left w:val="single" w:sz="4" w:space="0" w:color="auto"/>
              <w:right w:val="single" w:sz="4" w:space="0" w:color="auto"/>
            </w:tcBorders>
            <w:shd w:val="clear" w:color="auto" w:fill="FFFFFF"/>
            <w:tcMar>
              <w:top w:w="85" w:type="dxa"/>
              <w:bottom w:w="85" w:type="dxa"/>
            </w:tcMar>
          </w:tcPr>
          <w:p w14:paraId="18D38B9C" w14:textId="77777777" w:rsidR="00987979" w:rsidRPr="00FA5350" w:rsidRDefault="00987979" w:rsidP="00FA5350">
            <w:pPr>
              <w:widowControl w:val="0"/>
              <w:spacing w:after="120" w:line="240" w:lineRule="auto"/>
              <w:contextualSpacing/>
              <w:rPr>
                <w:rFonts w:ascii="Sylfaen" w:hAnsi="Sylfaen"/>
                <w:sz w:val="20"/>
                <w:szCs w:val="20"/>
              </w:rPr>
            </w:pPr>
            <w:r w:rsidRPr="00FA5350">
              <w:rPr>
                <w:rFonts w:ascii="Sylfaen" w:hAnsi="Sylfaen"/>
                <w:sz w:val="20"/>
                <w:szCs w:val="20"/>
              </w:rPr>
              <w:t>Ընդհանուր գործընթացի տրանզակցիայի պարամետրերը՝</w:t>
            </w:r>
          </w:p>
        </w:tc>
        <w:tc>
          <w:tcPr>
            <w:tcW w:w="2767" w:type="pct"/>
            <w:tcBorders>
              <w:top w:val="single" w:sz="4" w:space="0" w:color="auto"/>
              <w:left w:val="single" w:sz="4" w:space="0" w:color="auto"/>
              <w:right w:val="single" w:sz="4" w:space="0" w:color="auto"/>
            </w:tcBorders>
            <w:tcMar>
              <w:top w:w="85" w:type="dxa"/>
              <w:bottom w:w="85" w:type="dxa"/>
            </w:tcMar>
          </w:tcPr>
          <w:p w14:paraId="069FA655" w14:textId="77777777" w:rsidR="00987979" w:rsidRPr="00FA5350" w:rsidRDefault="00987979" w:rsidP="00FA5350">
            <w:pPr>
              <w:widowControl w:val="0"/>
              <w:spacing w:after="120" w:line="240" w:lineRule="auto"/>
              <w:contextualSpacing/>
              <w:rPr>
                <w:rFonts w:ascii="Sylfaen" w:hAnsi="Sylfaen"/>
                <w:sz w:val="20"/>
                <w:szCs w:val="20"/>
              </w:rPr>
            </w:pPr>
          </w:p>
        </w:tc>
      </w:tr>
      <w:tr w:rsidR="00987979" w:rsidRPr="00FA5350" w14:paraId="3F3DFF4F" w14:textId="77777777" w:rsidTr="0052304A">
        <w:trPr>
          <w:jc w:val="center"/>
        </w:trPr>
        <w:tc>
          <w:tcPr>
            <w:tcW w:w="631" w:type="pct"/>
            <w:tcBorders>
              <w:left w:val="single" w:sz="4" w:space="0" w:color="auto"/>
            </w:tcBorders>
            <w:shd w:val="clear" w:color="auto" w:fill="FFFFFF"/>
          </w:tcPr>
          <w:p w14:paraId="268607B9" w14:textId="77777777" w:rsidR="00987979" w:rsidRPr="00FA5350" w:rsidRDefault="00987979" w:rsidP="0052304A">
            <w:pPr>
              <w:widowControl w:val="0"/>
              <w:spacing w:after="120" w:line="240" w:lineRule="auto"/>
              <w:contextualSpacing/>
              <w:jc w:val="center"/>
              <w:rPr>
                <w:rFonts w:ascii="Sylfaen" w:hAnsi="Sylfaen"/>
                <w:sz w:val="20"/>
                <w:szCs w:val="20"/>
              </w:rPr>
            </w:pPr>
          </w:p>
        </w:tc>
        <w:tc>
          <w:tcPr>
            <w:tcW w:w="1601" w:type="pct"/>
            <w:tcBorders>
              <w:left w:val="single" w:sz="4" w:space="0" w:color="auto"/>
              <w:right w:val="single" w:sz="4" w:space="0" w:color="auto"/>
            </w:tcBorders>
            <w:shd w:val="clear" w:color="auto" w:fill="FFFFFF"/>
            <w:tcMar>
              <w:top w:w="85" w:type="dxa"/>
              <w:bottom w:w="85" w:type="dxa"/>
            </w:tcMar>
          </w:tcPr>
          <w:p w14:paraId="7EE2FF3F" w14:textId="77777777" w:rsidR="00987979" w:rsidRPr="00FA5350" w:rsidDel="00C2156F" w:rsidRDefault="00987979" w:rsidP="00FA5350">
            <w:pPr>
              <w:widowControl w:val="0"/>
              <w:spacing w:after="120" w:line="240" w:lineRule="auto"/>
              <w:contextualSpacing/>
              <w:rPr>
                <w:rFonts w:ascii="Sylfaen" w:hAnsi="Sylfaen"/>
                <w:sz w:val="20"/>
                <w:szCs w:val="20"/>
              </w:rPr>
            </w:pPr>
            <w:r w:rsidRPr="00FA5350">
              <w:rPr>
                <w:rFonts w:ascii="Sylfaen" w:hAnsi="Sylfaen"/>
                <w:sz w:val="20"/>
                <w:szCs w:val="20"/>
              </w:rPr>
              <w:t>ստացումը հաստատելու համար ժամանակը</w:t>
            </w:r>
          </w:p>
        </w:tc>
        <w:tc>
          <w:tcPr>
            <w:tcW w:w="2767" w:type="pct"/>
            <w:tcBorders>
              <w:left w:val="single" w:sz="4" w:space="0" w:color="auto"/>
              <w:right w:val="single" w:sz="4" w:space="0" w:color="auto"/>
            </w:tcBorders>
            <w:tcMar>
              <w:top w:w="85" w:type="dxa"/>
              <w:bottom w:w="85" w:type="dxa"/>
            </w:tcMar>
          </w:tcPr>
          <w:p w14:paraId="6567192F" w14:textId="77777777" w:rsidR="00987979" w:rsidRPr="00FA5350" w:rsidRDefault="00987979" w:rsidP="00FA5350">
            <w:pPr>
              <w:widowControl w:val="0"/>
              <w:spacing w:after="120" w:line="240" w:lineRule="auto"/>
              <w:contextualSpacing/>
              <w:rPr>
                <w:rFonts w:ascii="Sylfaen" w:hAnsi="Sylfaen"/>
                <w:sz w:val="20"/>
                <w:szCs w:val="20"/>
              </w:rPr>
            </w:pPr>
            <w:r w:rsidRPr="00FA5350">
              <w:rPr>
                <w:rFonts w:ascii="Sylfaen" w:hAnsi="Sylfaen"/>
                <w:sz w:val="20"/>
                <w:szCs w:val="20"/>
              </w:rPr>
              <w:t>–</w:t>
            </w:r>
          </w:p>
        </w:tc>
      </w:tr>
      <w:tr w:rsidR="00987979" w:rsidRPr="00FA5350" w14:paraId="30F70F4E" w14:textId="77777777" w:rsidTr="0052304A">
        <w:trPr>
          <w:jc w:val="center"/>
        </w:trPr>
        <w:tc>
          <w:tcPr>
            <w:tcW w:w="631" w:type="pct"/>
            <w:tcBorders>
              <w:left w:val="single" w:sz="4" w:space="0" w:color="auto"/>
            </w:tcBorders>
            <w:shd w:val="clear" w:color="auto" w:fill="FFFFFF"/>
          </w:tcPr>
          <w:p w14:paraId="48784E5E" w14:textId="77777777" w:rsidR="00987979" w:rsidRPr="00FA5350" w:rsidRDefault="00987979" w:rsidP="0052304A">
            <w:pPr>
              <w:widowControl w:val="0"/>
              <w:spacing w:after="120" w:line="240" w:lineRule="auto"/>
              <w:contextualSpacing/>
              <w:jc w:val="center"/>
              <w:rPr>
                <w:rFonts w:ascii="Sylfaen" w:hAnsi="Sylfaen"/>
                <w:sz w:val="20"/>
                <w:szCs w:val="20"/>
              </w:rPr>
            </w:pPr>
          </w:p>
        </w:tc>
        <w:tc>
          <w:tcPr>
            <w:tcW w:w="1601" w:type="pct"/>
            <w:tcBorders>
              <w:left w:val="single" w:sz="4" w:space="0" w:color="auto"/>
              <w:right w:val="single" w:sz="4" w:space="0" w:color="auto"/>
            </w:tcBorders>
            <w:shd w:val="clear" w:color="auto" w:fill="FFFFFF"/>
            <w:tcMar>
              <w:top w:w="85" w:type="dxa"/>
              <w:bottom w:w="85" w:type="dxa"/>
            </w:tcMar>
          </w:tcPr>
          <w:p w14:paraId="4A634FBA" w14:textId="77777777" w:rsidR="00987979" w:rsidRPr="00FA5350" w:rsidRDefault="00987979" w:rsidP="00FA5350">
            <w:pPr>
              <w:widowControl w:val="0"/>
              <w:spacing w:after="120" w:line="240" w:lineRule="auto"/>
              <w:contextualSpacing/>
              <w:rPr>
                <w:rFonts w:ascii="Sylfaen" w:hAnsi="Sylfaen"/>
                <w:sz w:val="20"/>
                <w:szCs w:val="20"/>
              </w:rPr>
            </w:pPr>
            <w:r w:rsidRPr="00FA5350">
              <w:rPr>
                <w:rFonts w:ascii="Sylfaen" w:hAnsi="Sylfaen"/>
                <w:sz w:val="20"/>
                <w:szCs w:val="20"/>
              </w:rPr>
              <w:t>մշակման համար ընդունումը հաստատելու ժամանակը</w:t>
            </w:r>
          </w:p>
        </w:tc>
        <w:tc>
          <w:tcPr>
            <w:tcW w:w="2767" w:type="pct"/>
            <w:tcBorders>
              <w:left w:val="single" w:sz="4" w:space="0" w:color="auto"/>
              <w:right w:val="single" w:sz="4" w:space="0" w:color="auto"/>
            </w:tcBorders>
            <w:tcMar>
              <w:top w:w="85" w:type="dxa"/>
              <w:bottom w:w="85" w:type="dxa"/>
            </w:tcMar>
          </w:tcPr>
          <w:p w14:paraId="5EF67BC5" w14:textId="77777777" w:rsidR="00987979" w:rsidRPr="00FA5350" w:rsidRDefault="00987979" w:rsidP="00FA5350">
            <w:pPr>
              <w:widowControl w:val="0"/>
              <w:spacing w:after="120" w:line="240" w:lineRule="auto"/>
              <w:contextualSpacing/>
              <w:rPr>
                <w:rFonts w:ascii="Sylfaen" w:hAnsi="Sylfaen"/>
                <w:sz w:val="20"/>
                <w:szCs w:val="20"/>
              </w:rPr>
            </w:pPr>
            <w:r w:rsidRPr="00FA5350">
              <w:rPr>
                <w:rFonts w:ascii="Sylfaen" w:hAnsi="Sylfaen"/>
                <w:sz w:val="20"/>
                <w:szCs w:val="20"/>
              </w:rPr>
              <w:t>1 ժամ</w:t>
            </w:r>
          </w:p>
        </w:tc>
      </w:tr>
      <w:tr w:rsidR="00987979" w:rsidRPr="00FA5350" w14:paraId="115D0209" w14:textId="77777777" w:rsidTr="0052304A">
        <w:trPr>
          <w:jc w:val="center"/>
        </w:trPr>
        <w:tc>
          <w:tcPr>
            <w:tcW w:w="631" w:type="pct"/>
            <w:tcBorders>
              <w:left w:val="single" w:sz="4" w:space="0" w:color="auto"/>
            </w:tcBorders>
            <w:shd w:val="clear" w:color="auto" w:fill="FFFFFF"/>
          </w:tcPr>
          <w:p w14:paraId="1112FBE8" w14:textId="77777777" w:rsidR="00987979" w:rsidRPr="00FA5350" w:rsidRDefault="00987979" w:rsidP="0052304A">
            <w:pPr>
              <w:widowControl w:val="0"/>
              <w:spacing w:after="120" w:line="240" w:lineRule="auto"/>
              <w:contextualSpacing/>
              <w:jc w:val="center"/>
              <w:rPr>
                <w:rFonts w:ascii="Sylfaen" w:hAnsi="Sylfaen"/>
                <w:sz w:val="20"/>
                <w:szCs w:val="20"/>
              </w:rPr>
            </w:pPr>
          </w:p>
        </w:tc>
        <w:tc>
          <w:tcPr>
            <w:tcW w:w="1601" w:type="pct"/>
            <w:tcBorders>
              <w:left w:val="single" w:sz="4" w:space="0" w:color="auto"/>
              <w:right w:val="single" w:sz="4" w:space="0" w:color="auto"/>
            </w:tcBorders>
            <w:shd w:val="clear" w:color="auto" w:fill="FFFFFF"/>
            <w:tcMar>
              <w:top w:w="85" w:type="dxa"/>
              <w:bottom w:w="85" w:type="dxa"/>
            </w:tcMar>
          </w:tcPr>
          <w:p w14:paraId="20569B38" w14:textId="77777777" w:rsidR="00987979" w:rsidRPr="00FA5350" w:rsidRDefault="00987979" w:rsidP="00FA5350">
            <w:pPr>
              <w:widowControl w:val="0"/>
              <w:spacing w:after="120" w:line="240" w:lineRule="auto"/>
              <w:contextualSpacing/>
              <w:rPr>
                <w:rFonts w:ascii="Sylfaen" w:hAnsi="Sylfaen"/>
                <w:sz w:val="20"/>
                <w:szCs w:val="20"/>
              </w:rPr>
            </w:pPr>
            <w:r w:rsidRPr="00FA5350">
              <w:rPr>
                <w:rFonts w:ascii="Sylfaen" w:hAnsi="Sylfaen"/>
                <w:sz w:val="20"/>
                <w:szCs w:val="20"/>
              </w:rPr>
              <w:t>պատասխանին սպասելու ժամանակը</w:t>
            </w:r>
          </w:p>
        </w:tc>
        <w:tc>
          <w:tcPr>
            <w:tcW w:w="2767" w:type="pct"/>
            <w:tcBorders>
              <w:left w:val="single" w:sz="4" w:space="0" w:color="auto"/>
              <w:right w:val="single" w:sz="4" w:space="0" w:color="auto"/>
            </w:tcBorders>
            <w:tcMar>
              <w:top w:w="85" w:type="dxa"/>
              <w:bottom w:w="85" w:type="dxa"/>
            </w:tcMar>
          </w:tcPr>
          <w:p w14:paraId="358D8611" w14:textId="77777777" w:rsidR="00987979" w:rsidRPr="00FA5350" w:rsidRDefault="00987979" w:rsidP="00FA5350">
            <w:pPr>
              <w:widowControl w:val="0"/>
              <w:spacing w:after="120" w:line="240" w:lineRule="auto"/>
              <w:contextualSpacing/>
              <w:rPr>
                <w:rFonts w:ascii="Sylfaen" w:hAnsi="Sylfaen"/>
                <w:sz w:val="20"/>
                <w:szCs w:val="20"/>
              </w:rPr>
            </w:pPr>
            <w:r w:rsidRPr="00FA5350">
              <w:rPr>
                <w:rFonts w:ascii="Sylfaen" w:hAnsi="Sylfaen"/>
                <w:sz w:val="20"/>
                <w:szCs w:val="20"/>
              </w:rPr>
              <w:t>4 ժամ</w:t>
            </w:r>
          </w:p>
        </w:tc>
      </w:tr>
      <w:tr w:rsidR="00987979" w:rsidRPr="00FA5350" w14:paraId="6C155967" w14:textId="77777777" w:rsidTr="0052304A">
        <w:trPr>
          <w:jc w:val="center"/>
        </w:trPr>
        <w:tc>
          <w:tcPr>
            <w:tcW w:w="631" w:type="pct"/>
            <w:tcBorders>
              <w:left w:val="single" w:sz="4" w:space="0" w:color="auto"/>
            </w:tcBorders>
            <w:shd w:val="clear" w:color="auto" w:fill="FFFFFF"/>
          </w:tcPr>
          <w:p w14:paraId="3823CE2A" w14:textId="77777777" w:rsidR="00987979" w:rsidRPr="00FA5350" w:rsidRDefault="00987979" w:rsidP="0052304A">
            <w:pPr>
              <w:widowControl w:val="0"/>
              <w:spacing w:after="120" w:line="240" w:lineRule="auto"/>
              <w:contextualSpacing/>
              <w:jc w:val="center"/>
              <w:rPr>
                <w:rFonts w:ascii="Sylfaen" w:hAnsi="Sylfaen"/>
                <w:sz w:val="20"/>
                <w:szCs w:val="20"/>
              </w:rPr>
            </w:pPr>
          </w:p>
        </w:tc>
        <w:tc>
          <w:tcPr>
            <w:tcW w:w="1601" w:type="pct"/>
            <w:tcBorders>
              <w:left w:val="single" w:sz="4" w:space="0" w:color="auto"/>
              <w:right w:val="single" w:sz="4" w:space="0" w:color="auto"/>
            </w:tcBorders>
            <w:shd w:val="clear" w:color="auto" w:fill="FFFFFF"/>
            <w:tcMar>
              <w:top w:w="85" w:type="dxa"/>
              <w:bottom w:w="85" w:type="dxa"/>
            </w:tcMar>
          </w:tcPr>
          <w:p w14:paraId="50A8F241" w14:textId="77777777" w:rsidR="00987979" w:rsidRPr="00FA5350" w:rsidRDefault="00987979" w:rsidP="00FA5350">
            <w:pPr>
              <w:widowControl w:val="0"/>
              <w:spacing w:after="120" w:line="240" w:lineRule="auto"/>
              <w:contextualSpacing/>
              <w:rPr>
                <w:rFonts w:ascii="Sylfaen" w:hAnsi="Sylfaen"/>
                <w:sz w:val="20"/>
                <w:szCs w:val="20"/>
              </w:rPr>
            </w:pPr>
            <w:r w:rsidRPr="00FA5350">
              <w:rPr>
                <w:rFonts w:ascii="Sylfaen" w:hAnsi="Sylfaen"/>
                <w:sz w:val="20"/>
                <w:szCs w:val="20"/>
              </w:rPr>
              <w:t>ավտորիզացման հատկանիշը</w:t>
            </w:r>
          </w:p>
        </w:tc>
        <w:tc>
          <w:tcPr>
            <w:tcW w:w="2767" w:type="pct"/>
            <w:tcBorders>
              <w:left w:val="single" w:sz="4" w:space="0" w:color="auto"/>
              <w:right w:val="single" w:sz="4" w:space="0" w:color="auto"/>
            </w:tcBorders>
            <w:tcMar>
              <w:top w:w="85" w:type="dxa"/>
              <w:bottom w:w="85" w:type="dxa"/>
            </w:tcMar>
          </w:tcPr>
          <w:p w14:paraId="7C628F03" w14:textId="77777777" w:rsidR="00987979" w:rsidRPr="00FA5350" w:rsidRDefault="00987979" w:rsidP="00FA5350">
            <w:pPr>
              <w:widowControl w:val="0"/>
              <w:spacing w:after="120" w:line="240" w:lineRule="auto"/>
              <w:contextualSpacing/>
              <w:rPr>
                <w:rFonts w:ascii="Sylfaen" w:hAnsi="Sylfaen"/>
                <w:sz w:val="20"/>
                <w:szCs w:val="20"/>
              </w:rPr>
            </w:pPr>
            <w:r w:rsidRPr="00FA5350">
              <w:rPr>
                <w:rFonts w:ascii="Sylfaen" w:hAnsi="Sylfaen"/>
                <w:sz w:val="20"/>
                <w:szCs w:val="20"/>
              </w:rPr>
              <w:t>ոչ</w:t>
            </w:r>
          </w:p>
        </w:tc>
      </w:tr>
      <w:tr w:rsidR="00987979" w:rsidRPr="00FA5350" w14:paraId="6E57058D" w14:textId="77777777" w:rsidTr="0052304A">
        <w:trPr>
          <w:jc w:val="center"/>
        </w:trPr>
        <w:tc>
          <w:tcPr>
            <w:tcW w:w="631" w:type="pct"/>
            <w:tcBorders>
              <w:left w:val="single" w:sz="4" w:space="0" w:color="auto"/>
              <w:bottom w:val="single" w:sz="4" w:space="0" w:color="auto"/>
            </w:tcBorders>
            <w:shd w:val="clear" w:color="auto" w:fill="FFFFFF"/>
          </w:tcPr>
          <w:p w14:paraId="0A13B33E" w14:textId="77777777" w:rsidR="00987979" w:rsidRPr="00FA5350" w:rsidRDefault="00987979" w:rsidP="0052304A">
            <w:pPr>
              <w:widowControl w:val="0"/>
              <w:spacing w:after="120" w:line="240" w:lineRule="auto"/>
              <w:contextualSpacing/>
              <w:jc w:val="center"/>
              <w:rPr>
                <w:rFonts w:ascii="Sylfaen" w:hAnsi="Sylfaen"/>
                <w:sz w:val="20"/>
                <w:szCs w:val="20"/>
              </w:rPr>
            </w:pPr>
          </w:p>
        </w:tc>
        <w:tc>
          <w:tcPr>
            <w:tcW w:w="1601" w:type="pct"/>
            <w:tcBorders>
              <w:left w:val="single" w:sz="4" w:space="0" w:color="auto"/>
              <w:bottom w:val="single" w:sz="4" w:space="0" w:color="auto"/>
              <w:right w:val="single" w:sz="4" w:space="0" w:color="auto"/>
            </w:tcBorders>
            <w:shd w:val="clear" w:color="auto" w:fill="FFFFFF"/>
            <w:tcMar>
              <w:top w:w="85" w:type="dxa"/>
              <w:bottom w:w="85" w:type="dxa"/>
            </w:tcMar>
          </w:tcPr>
          <w:p w14:paraId="30CFF783" w14:textId="77777777" w:rsidR="00987979" w:rsidRPr="00FA5350" w:rsidRDefault="00987979" w:rsidP="00FA5350">
            <w:pPr>
              <w:widowControl w:val="0"/>
              <w:spacing w:after="120" w:line="240" w:lineRule="auto"/>
              <w:contextualSpacing/>
              <w:rPr>
                <w:rFonts w:ascii="Sylfaen" w:hAnsi="Sylfaen"/>
                <w:sz w:val="20"/>
                <w:szCs w:val="20"/>
              </w:rPr>
            </w:pPr>
            <w:r w:rsidRPr="00FA5350">
              <w:rPr>
                <w:rFonts w:ascii="Sylfaen" w:hAnsi="Sylfaen"/>
                <w:sz w:val="20"/>
                <w:szCs w:val="20"/>
              </w:rPr>
              <w:t>կրկնությունների քանակը</w:t>
            </w:r>
          </w:p>
        </w:tc>
        <w:tc>
          <w:tcPr>
            <w:tcW w:w="2767" w:type="pct"/>
            <w:tcBorders>
              <w:left w:val="single" w:sz="4" w:space="0" w:color="auto"/>
              <w:bottom w:val="single" w:sz="4" w:space="0" w:color="auto"/>
              <w:right w:val="single" w:sz="4" w:space="0" w:color="auto"/>
            </w:tcBorders>
            <w:tcMar>
              <w:top w:w="85" w:type="dxa"/>
              <w:bottom w:w="85" w:type="dxa"/>
            </w:tcMar>
          </w:tcPr>
          <w:p w14:paraId="355739F4" w14:textId="77777777" w:rsidR="00987979" w:rsidRPr="00FA5350" w:rsidRDefault="00987979" w:rsidP="00FA5350">
            <w:pPr>
              <w:widowControl w:val="0"/>
              <w:spacing w:after="120" w:line="240" w:lineRule="auto"/>
              <w:contextualSpacing/>
              <w:rPr>
                <w:rFonts w:ascii="Sylfaen" w:hAnsi="Sylfaen"/>
                <w:sz w:val="20"/>
                <w:szCs w:val="20"/>
              </w:rPr>
            </w:pPr>
            <w:r w:rsidRPr="00FA5350">
              <w:rPr>
                <w:rFonts w:ascii="Sylfaen" w:hAnsi="Sylfaen"/>
                <w:sz w:val="20"/>
                <w:szCs w:val="20"/>
              </w:rPr>
              <w:t>3</w:t>
            </w:r>
          </w:p>
        </w:tc>
      </w:tr>
      <w:tr w:rsidR="00987979" w:rsidRPr="00FA5350" w14:paraId="029C6973" w14:textId="77777777" w:rsidTr="0052304A">
        <w:trPr>
          <w:jc w:val="center"/>
        </w:trPr>
        <w:tc>
          <w:tcPr>
            <w:tcW w:w="631" w:type="pct"/>
            <w:tcBorders>
              <w:top w:val="single" w:sz="4" w:space="0" w:color="auto"/>
              <w:left w:val="single" w:sz="4" w:space="0" w:color="auto"/>
            </w:tcBorders>
            <w:shd w:val="clear" w:color="auto" w:fill="FFFFFF"/>
          </w:tcPr>
          <w:p w14:paraId="1B7CF01B" w14:textId="77777777" w:rsidR="00987979" w:rsidRPr="00FA5350" w:rsidRDefault="00987979" w:rsidP="0052304A">
            <w:pPr>
              <w:widowControl w:val="0"/>
              <w:spacing w:after="120" w:line="240" w:lineRule="auto"/>
              <w:contextualSpacing/>
              <w:jc w:val="center"/>
              <w:rPr>
                <w:rFonts w:ascii="Sylfaen" w:hAnsi="Sylfaen"/>
                <w:sz w:val="20"/>
                <w:szCs w:val="20"/>
              </w:rPr>
            </w:pPr>
            <w:r w:rsidRPr="00FA5350">
              <w:rPr>
                <w:rFonts w:ascii="Sylfaen" w:hAnsi="Sylfaen"/>
                <w:sz w:val="20"/>
                <w:szCs w:val="20"/>
              </w:rPr>
              <w:t>10</w:t>
            </w:r>
          </w:p>
        </w:tc>
        <w:tc>
          <w:tcPr>
            <w:tcW w:w="1601" w:type="pct"/>
            <w:tcBorders>
              <w:top w:val="single" w:sz="4" w:space="0" w:color="auto"/>
              <w:left w:val="single" w:sz="4" w:space="0" w:color="auto"/>
              <w:right w:val="single" w:sz="4" w:space="0" w:color="auto"/>
            </w:tcBorders>
            <w:shd w:val="clear" w:color="auto" w:fill="FFFFFF"/>
            <w:tcMar>
              <w:top w:w="85" w:type="dxa"/>
              <w:bottom w:w="85" w:type="dxa"/>
            </w:tcMar>
          </w:tcPr>
          <w:p w14:paraId="2313F548" w14:textId="77777777" w:rsidR="00987979" w:rsidRPr="00FA5350" w:rsidRDefault="00987979" w:rsidP="00FA5350">
            <w:pPr>
              <w:widowControl w:val="0"/>
              <w:spacing w:after="120" w:line="240" w:lineRule="auto"/>
              <w:contextualSpacing/>
              <w:rPr>
                <w:rFonts w:ascii="Sylfaen" w:hAnsi="Sylfaen"/>
                <w:sz w:val="20"/>
                <w:szCs w:val="20"/>
              </w:rPr>
            </w:pPr>
            <w:r w:rsidRPr="00FA5350">
              <w:rPr>
                <w:rFonts w:ascii="Sylfaen" w:hAnsi="Sylfaen"/>
                <w:sz w:val="20"/>
                <w:szCs w:val="20"/>
              </w:rPr>
              <w:t>Ընդհանուր գործընթացի տրանզակցիայի հաղորդագրությունները՝</w:t>
            </w:r>
          </w:p>
        </w:tc>
        <w:tc>
          <w:tcPr>
            <w:tcW w:w="2767" w:type="pct"/>
            <w:tcBorders>
              <w:top w:val="single" w:sz="4" w:space="0" w:color="auto"/>
              <w:left w:val="single" w:sz="4" w:space="0" w:color="auto"/>
              <w:right w:val="single" w:sz="4" w:space="0" w:color="auto"/>
            </w:tcBorders>
            <w:tcMar>
              <w:top w:w="85" w:type="dxa"/>
              <w:bottom w:w="85" w:type="dxa"/>
            </w:tcMar>
          </w:tcPr>
          <w:p w14:paraId="4FB58AD8" w14:textId="77777777" w:rsidR="00987979" w:rsidRPr="00FA5350" w:rsidRDefault="00987979" w:rsidP="00FA5350">
            <w:pPr>
              <w:widowControl w:val="0"/>
              <w:spacing w:after="120" w:line="240" w:lineRule="auto"/>
              <w:contextualSpacing/>
              <w:rPr>
                <w:rFonts w:ascii="Sylfaen" w:hAnsi="Sylfaen"/>
                <w:sz w:val="20"/>
                <w:szCs w:val="20"/>
              </w:rPr>
            </w:pPr>
          </w:p>
        </w:tc>
      </w:tr>
      <w:tr w:rsidR="00987979" w:rsidRPr="00FA5350" w14:paraId="420C3B07" w14:textId="77777777" w:rsidTr="0052304A">
        <w:trPr>
          <w:jc w:val="center"/>
        </w:trPr>
        <w:tc>
          <w:tcPr>
            <w:tcW w:w="631" w:type="pct"/>
            <w:tcBorders>
              <w:left w:val="single" w:sz="4" w:space="0" w:color="auto"/>
            </w:tcBorders>
            <w:shd w:val="clear" w:color="auto" w:fill="FFFFFF"/>
          </w:tcPr>
          <w:p w14:paraId="4586003F" w14:textId="77777777" w:rsidR="00987979" w:rsidRPr="00FA5350" w:rsidRDefault="00987979" w:rsidP="0052304A">
            <w:pPr>
              <w:widowControl w:val="0"/>
              <w:spacing w:after="120" w:line="240" w:lineRule="auto"/>
              <w:contextualSpacing/>
              <w:jc w:val="center"/>
              <w:rPr>
                <w:rFonts w:ascii="Sylfaen" w:hAnsi="Sylfaen"/>
                <w:sz w:val="20"/>
                <w:szCs w:val="20"/>
              </w:rPr>
            </w:pPr>
          </w:p>
        </w:tc>
        <w:tc>
          <w:tcPr>
            <w:tcW w:w="1601" w:type="pct"/>
            <w:tcBorders>
              <w:left w:val="single" w:sz="4" w:space="0" w:color="auto"/>
              <w:right w:val="single" w:sz="4" w:space="0" w:color="auto"/>
            </w:tcBorders>
            <w:shd w:val="clear" w:color="auto" w:fill="FFFFFF"/>
            <w:tcMar>
              <w:top w:w="85" w:type="dxa"/>
              <w:bottom w:w="85" w:type="dxa"/>
            </w:tcMar>
          </w:tcPr>
          <w:p w14:paraId="40C455D1" w14:textId="77777777" w:rsidR="00987979" w:rsidRPr="00FA5350" w:rsidRDefault="00987979" w:rsidP="00FA5350">
            <w:pPr>
              <w:widowControl w:val="0"/>
              <w:spacing w:after="120" w:line="240" w:lineRule="auto"/>
              <w:contextualSpacing/>
              <w:rPr>
                <w:rFonts w:ascii="Sylfaen" w:hAnsi="Sylfaen"/>
                <w:sz w:val="20"/>
                <w:szCs w:val="20"/>
              </w:rPr>
            </w:pPr>
            <w:r w:rsidRPr="00FA5350">
              <w:rPr>
                <w:rFonts w:ascii="Sylfaen" w:hAnsi="Sylfaen"/>
                <w:sz w:val="20"/>
                <w:szCs w:val="20"/>
              </w:rPr>
              <w:t>սկզբնավորող հաղորդագրություն</w:t>
            </w:r>
          </w:p>
        </w:tc>
        <w:tc>
          <w:tcPr>
            <w:tcW w:w="2767" w:type="pct"/>
            <w:tcBorders>
              <w:left w:val="single" w:sz="4" w:space="0" w:color="auto"/>
              <w:right w:val="single" w:sz="4" w:space="0" w:color="auto"/>
            </w:tcBorders>
            <w:tcMar>
              <w:top w:w="85" w:type="dxa"/>
              <w:bottom w:w="85" w:type="dxa"/>
            </w:tcMar>
          </w:tcPr>
          <w:p w14:paraId="471D171B" w14:textId="1F1166D3" w:rsidR="00987979" w:rsidRPr="00FA5350" w:rsidRDefault="00987979" w:rsidP="00FA5350">
            <w:pPr>
              <w:widowControl w:val="0"/>
              <w:spacing w:after="120" w:line="240" w:lineRule="auto"/>
              <w:contextualSpacing/>
              <w:rPr>
                <w:rFonts w:ascii="Sylfaen" w:hAnsi="Sylfaen"/>
                <w:sz w:val="20"/>
                <w:szCs w:val="20"/>
              </w:rPr>
            </w:pPr>
            <w:r w:rsidRPr="00FA5350">
              <w:rPr>
                <w:rFonts w:ascii="Sylfaen" w:hAnsi="Sylfaen"/>
                <w:sz w:val="20"/>
                <w:szCs w:val="20"/>
              </w:rPr>
              <w:t xml:space="preserve">արտադրողների ռեեստրի թարմացման ամսաթվի </w:t>
            </w:r>
            <w:r w:rsidR="00ED7AFC">
              <w:rPr>
                <w:rFonts w:ascii="Sylfaen" w:hAnsi="Sylfaen"/>
                <w:sz w:val="20"/>
                <w:szCs w:val="20"/>
              </w:rPr>
              <w:t>և</w:t>
            </w:r>
            <w:r w:rsidRPr="00FA5350">
              <w:rPr>
                <w:rFonts w:ascii="Sylfaen" w:hAnsi="Sylfaen"/>
                <w:sz w:val="20"/>
                <w:szCs w:val="20"/>
              </w:rPr>
              <w:t xml:space="preserve"> ժամի մասին տեղեկատվության հարցում (P.SS.15.MSG.004)</w:t>
            </w:r>
          </w:p>
        </w:tc>
      </w:tr>
      <w:tr w:rsidR="00987979" w:rsidRPr="00FA5350" w14:paraId="00F8C78D" w14:textId="77777777" w:rsidTr="0052304A">
        <w:trPr>
          <w:jc w:val="center"/>
        </w:trPr>
        <w:tc>
          <w:tcPr>
            <w:tcW w:w="631" w:type="pct"/>
            <w:tcBorders>
              <w:left w:val="single" w:sz="4" w:space="0" w:color="auto"/>
              <w:bottom w:val="single" w:sz="4" w:space="0" w:color="auto"/>
            </w:tcBorders>
            <w:shd w:val="clear" w:color="auto" w:fill="FFFFFF"/>
          </w:tcPr>
          <w:p w14:paraId="6A415BAC" w14:textId="77777777" w:rsidR="00987979" w:rsidRPr="00FA5350" w:rsidRDefault="00987979" w:rsidP="0052304A">
            <w:pPr>
              <w:widowControl w:val="0"/>
              <w:spacing w:after="120" w:line="240" w:lineRule="auto"/>
              <w:contextualSpacing/>
              <w:jc w:val="center"/>
              <w:rPr>
                <w:rFonts w:ascii="Sylfaen" w:hAnsi="Sylfaen"/>
                <w:sz w:val="20"/>
                <w:szCs w:val="20"/>
              </w:rPr>
            </w:pPr>
          </w:p>
        </w:tc>
        <w:tc>
          <w:tcPr>
            <w:tcW w:w="1601" w:type="pct"/>
            <w:tcBorders>
              <w:left w:val="single" w:sz="4" w:space="0" w:color="auto"/>
              <w:bottom w:val="single" w:sz="4" w:space="0" w:color="auto"/>
              <w:right w:val="single" w:sz="4" w:space="0" w:color="auto"/>
            </w:tcBorders>
            <w:shd w:val="clear" w:color="auto" w:fill="FFFFFF"/>
            <w:tcMar>
              <w:top w:w="85" w:type="dxa"/>
              <w:bottom w:w="85" w:type="dxa"/>
            </w:tcMar>
          </w:tcPr>
          <w:p w14:paraId="6866D768" w14:textId="77777777" w:rsidR="00987979" w:rsidRPr="00FA5350" w:rsidRDefault="00987979" w:rsidP="00FA5350">
            <w:pPr>
              <w:widowControl w:val="0"/>
              <w:spacing w:after="120" w:line="240" w:lineRule="auto"/>
              <w:contextualSpacing/>
              <w:rPr>
                <w:rFonts w:ascii="Sylfaen" w:hAnsi="Sylfaen"/>
                <w:sz w:val="20"/>
                <w:szCs w:val="20"/>
              </w:rPr>
            </w:pPr>
            <w:r w:rsidRPr="00FA5350">
              <w:rPr>
                <w:rFonts w:ascii="Sylfaen" w:hAnsi="Sylfaen"/>
                <w:sz w:val="20"/>
                <w:szCs w:val="20"/>
              </w:rPr>
              <w:t>պատասխան հաղորդագրություն</w:t>
            </w:r>
          </w:p>
        </w:tc>
        <w:tc>
          <w:tcPr>
            <w:tcW w:w="2767" w:type="pct"/>
            <w:tcBorders>
              <w:left w:val="single" w:sz="4" w:space="0" w:color="auto"/>
              <w:bottom w:val="single" w:sz="4" w:space="0" w:color="auto"/>
              <w:right w:val="single" w:sz="4" w:space="0" w:color="auto"/>
            </w:tcBorders>
            <w:tcMar>
              <w:top w:w="85" w:type="dxa"/>
              <w:bottom w:w="85" w:type="dxa"/>
            </w:tcMar>
          </w:tcPr>
          <w:p w14:paraId="4C62AFA2" w14:textId="6928974D" w:rsidR="00987979" w:rsidRPr="00FA5350" w:rsidRDefault="00987979" w:rsidP="00FA5350">
            <w:pPr>
              <w:widowControl w:val="0"/>
              <w:spacing w:after="120" w:line="240" w:lineRule="auto"/>
              <w:contextualSpacing/>
              <w:rPr>
                <w:rFonts w:ascii="Sylfaen" w:hAnsi="Sylfaen"/>
                <w:sz w:val="20"/>
                <w:szCs w:val="20"/>
              </w:rPr>
            </w:pPr>
            <w:r w:rsidRPr="00FA5350">
              <w:rPr>
                <w:rFonts w:ascii="Sylfaen" w:hAnsi="Sylfaen"/>
                <w:sz w:val="20"/>
                <w:szCs w:val="20"/>
              </w:rPr>
              <w:t xml:space="preserve">արտադրողների ռեեստրի թարմացման ամսաթվի </w:t>
            </w:r>
            <w:r w:rsidR="00ED7AFC">
              <w:rPr>
                <w:rFonts w:ascii="Sylfaen" w:hAnsi="Sylfaen"/>
                <w:sz w:val="20"/>
                <w:szCs w:val="20"/>
              </w:rPr>
              <w:t>և</w:t>
            </w:r>
            <w:r w:rsidRPr="00FA5350">
              <w:rPr>
                <w:rFonts w:ascii="Sylfaen" w:hAnsi="Sylfaen"/>
                <w:sz w:val="20"/>
                <w:szCs w:val="20"/>
              </w:rPr>
              <w:t xml:space="preserve"> ժամի մասին տեղեկատվություն (P.SS.15.MSG.005)</w:t>
            </w:r>
          </w:p>
        </w:tc>
      </w:tr>
      <w:tr w:rsidR="00987979" w:rsidRPr="00FA5350" w14:paraId="4081F633" w14:textId="77777777" w:rsidTr="0052304A">
        <w:trPr>
          <w:jc w:val="center"/>
        </w:trPr>
        <w:tc>
          <w:tcPr>
            <w:tcW w:w="631" w:type="pct"/>
            <w:tcBorders>
              <w:top w:val="single" w:sz="4" w:space="0" w:color="auto"/>
              <w:left w:val="single" w:sz="4" w:space="0" w:color="auto"/>
            </w:tcBorders>
            <w:shd w:val="clear" w:color="auto" w:fill="FFFFFF"/>
          </w:tcPr>
          <w:p w14:paraId="630C1CB3" w14:textId="77777777" w:rsidR="00987979" w:rsidRPr="00FA5350" w:rsidRDefault="00987979" w:rsidP="0052304A">
            <w:pPr>
              <w:widowControl w:val="0"/>
              <w:spacing w:after="120" w:line="240" w:lineRule="auto"/>
              <w:contextualSpacing/>
              <w:jc w:val="center"/>
              <w:rPr>
                <w:rFonts w:ascii="Sylfaen" w:hAnsi="Sylfaen"/>
                <w:sz w:val="20"/>
                <w:szCs w:val="20"/>
              </w:rPr>
            </w:pPr>
            <w:r w:rsidRPr="00FA5350">
              <w:rPr>
                <w:rFonts w:ascii="Sylfaen" w:hAnsi="Sylfaen"/>
                <w:sz w:val="20"/>
                <w:szCs w:val="20"/>
              </w:rPr>
              <w:t>11</w:t>
            </w:r>
          </w:p>
        </w:tc>
        <w:tc>
          <w:tcPr>
            <w:tcW w:w="1601" w:type="pct"/>
            <w:tcBorders>
              <w:top w:val="single" w:sz="4" w:space="0" w:color="auto"/>
              <w:left w:val="single" w:sz="4" w:space="0" w:color="auto"/>
              <w:right w:val="single" w:sz="4" w:space="0" w:color="auto"/>
            </w:tcBorders>
            <w:shd w:val="clear" w:color="auto" w:fill="FFFFFF"/>
            <w:tcMar>
              <w:top w:w="85" w:type="dxa"/>
              <w:bottom w:w="85" w:type="dxa"/>
            </w:tcMar>
          </w:tcPr>
          <w:p w14:paraId="62B5ECDF" w14:textId="77777777" w:rsidR="00987979" w:rsidRPr="00FA5350" w:rsidRDefault="00987979" w:rsidP="00FA5350">
            <w:pPr>
              <w:widowControl w:val="0"/>
              <w:spacing w:after="120" w:line="240" w:lineRule="auto"/>
              <w:contextualSpacing/>
              <w:rPr>
                <w:rFonts w:ascii="Sylfaen" w:hAnsi="Sylfaen"/>
                <w:sz w:val="20"/>
                <w:szCs w:val="20"/>
              </w:rPr>
            </w:pPr>
            <w:r w:rsidRPr="00FA5350">
              <w:rPr>
                <w:rFonts w:ascii="Sylfaen" w:hAnsi="Sylfaen"/>
                <w:sz w:val="20"/>
                <w:szCs w:val="20"/>
              </w:rPr>
              <w:t>Ընդհանուր գործընթացի տրանզակցիայի հաղորդագրությունների պարամետրերը՝</w:t>
            </w:r>
          </w:p>
        </w:tc>
        <w:tc>
          <w:tcPr>
            <w:tcW w:w="2767" w:type="pct"/>
            <w:tcBorders>
              <w:top w:val="single" w:sz="4" w:space="0" w:color="auto"/>
              <w:left w:val="single" w:sz="4" w:space="0" w:color="auto"/>
              <w:right w:val="single" w:sz="4" w:space="0" w:color="auto"/>
            </w:tcBorders>
            <w:tcMar>
              <w:top w:w="85" w:type="dxa"/>
              <w:bottom w:w="85" w:type="dxa"/>
            </w:tcMar>
          </w:tcPr>
          <w:p w14:paraId="784D1740" w14:textId="77777777" w:rsidR="00987979" w:rsidRPr="00FA5350" w:rsidRDefault="00987979" w:rsidP="00FA5350">
            <w:pPr>
              <w:widowControl w:val="0"/>
              <w:spacing w:after="120" w:line="240" w:lineRule="auto"/>
              <w:contextualSpacing/>
              <w:rPr>
                <w:rFonts w:ascii="Sylfaen" w:hAnsi="Sylfaen"/>
                <w:sz w:val="20"/>
                <w:szCs w:val="20"/>
              </w:rPr>
            </w:pPr>
          </w:p>
        </w:tc>
      </w:tr>
      <w:tr w:rsidR="00987979" w:rsidRPr="00FA5350" w14:paraId="4A2E4C0E" w14:textId="77777777" w:rsidTr="0052304A">
        <w:trPr>
          <w:jc w:val="center"/>
        </w:trPr>
        <w:tc>
          <w:tcPr>
            <w:tcW w:w="631" w:type="pct"/>
            <w:tcBorders>
              <w:left w:val="single" w:sz="4" w:space="0" w:color="auto"/>
            </w:tcBorders>
            <w:shd w:val="clear" w:color="auto" w:fill="FFFFFF"/>
          </w:tcPr>
          <w:p w14:paraId="54CED76C" w14:textId="77777777" w:rsidR="00987979" w:rsidRPr="00FA5350" w:rsidRDefault="00987979" w:rsidP="0052304A">
            <w:pPr>
              <w:widowControl w:val="0"/>
              <w:spacing w:after="120" w:line="240" w:lineRule="auto"/>
              <w:contextualSpacing/>
              <w:jc w:val="center"/>
              <w:rPr>
                <w:rFonts w:ascii="Sylfaen" w:hAnsi="Sylfaen"/>
                <w:sz w:val="20"/>
                <w:szCs w:val="20"/>
              </w:rPr>
            </w:pPr>
          </w:p>
        </w:tc>
        <w:tc>
          <w:tcPr>
            <w:tcW w:w="1601" w:type="pct"/>
            <w:tcBorders>
              <w:left w:val="single" w:sz="4" w:space="0" w:color="auto"/>
              <w:right w:val="single" w:sz="4" w:space="0" w:color="auto"/>
            </w:tcBorders>
            <w:shd w:val="clear" w:color="auto" w:fill="FFFFFF"/>
            <w:tcMar>
              <w:top w:w="85" w:type="dxa"/>
              <w:bottom w:w="85" w:type="dxa"/>
            </w:tcMar>
          </w:tcPr>
          <w:p w14:paraId="1E2B1C5C" w14:textId="77777777" w:rsidR="00987979" w:rsidRPr="00FA5350" w:rsidRDefault="00987979" w:rsidP="00FA5350">
            <w:pPr>
              <w:widowControl w:val="0"/>
              <w:spacing w:after="120" w:line="240" w:lineRule="auto"/>
              <w:contextualSpacing/>
              <w:rPr>
                <w:rFonts w:ascii="Sylfaen" w:hAnsi="Sylfaen"/>
                <w:sz w:val="20"/>
                <w:szCs w:val="20"/>
              </w:rPr>
            </w:pPr>
            <w:r w:rsidRPr="00FA5350">
              <w:rPr>
                <w:rFonts w:ascii="Sylfaen" w:hAnsi="Sylfaen"/>
                <w:sz w:val="20"/>
                <w:szCs w:val="20"/>
              </w:rPr>
              <w:t>ԷԹՍ-ի հատկանիշը</w:t>
            </w:r>
          </w:p>
        </w:tc>
        <w:tc>
          <w:tcPr>
            <w:tcW w:w="2767" w:type="pct"/>
            <w:tcBorders>
              <w:left w:val="single" w:sz="4" w:space="0" w:color="auto"/>
              <w:right w:val="single" w:sz="4" w:space="0" w:color="auto"/>
            </w:tcBorders>
            <w:tcMar>
              <w:top w:w="85" w:type="dxa"/>
              <w:bottom w:w="85" w:type="dxa"/>
            </w:tcMar>
          </w:tcPr>
          <w:p w14:paraId="76EBABE4" w14:textId="77777777" w:rsidR="00987979" w:rsidRPr="00FA5350" w:rsidRDefault="00987979" w:rsidP="00FA5350">
            <w:pPr>
              <w:widowControl w:val="0"/>
              <w:spacing w:after="120" w:line="240" w:lineRule="auto"/>
              <w:contextualSpacing/>
              <w:rPr>
                <w:rFonts w:ascii="Sylfaen" w:hAnsi="Sylfaen"/>
                <w:sz w:val="20"/>
                <w:szCs w:val="20"/>
              </w:rPr>
            </w:pPr>
            <w:r w:rsidRPr="00FA5350">
              <w:rPr>
                <w:rFonts w:ascii="Sylfaen" w:hAnsi="Sylfaen"/>
                <w:sz w:val="20"/>
                <w:szCs w:val="20"/>
              </w:rPr>
              <w:t>ոչ</w:t>
            </w:r>
          </w:p>
        </w:tc>
      </w:tr>
      <w:tr w:rsidR="00987979" w:rsidRPr="00FA5350" w14:paraId="0E7D0E58" w14:textId="77777777" w:rsidTr="0052304A">
        <w:trPr>
          <w:jc w:val="center"/>
        </w:trPr>
        <w:tc>
          <w:tcPr>
            <w:tcW w:w="631" w:type="pct"/>
            <w:tcBorders>
              <w:left w:val="single" w:sz="4" w:space="0" w:color="auto"/>
              <w:bottom w:val="single" w:sz="4" w:space="0" w:color="auto"/>
            </w:tcBorders>
            <w:shd w:val="clear" w:color="auto" w:fill="FFFFFF"/>
          </w:tcPr>
          <w:p w14:paraId="6D28833C" w14:textId="77777777" w:rsidR="00987979" w:rsidRPr="00FA5350" w:rsidRDefault="00987979" w:rsidP="0052304A">
            <w:pPr>
              <w:widowControl w:val="0"/>
              <w:spacing w:after="120" w:line="240" w:lineRule="auto"/>
              <w:contextualSpacing/>
              <w:jc w:val="center"/>
              <w:rPr>
                <w:rFonts w:ascii="Sylfaen" w:hAnsi="Sylfaen"/>
                <w:sz w:val="20"/>
                <w:szCs w:val="20"/>
              </w:rPr>
            </w:pPr>
          </w:p>
        </w:tc>
        <w:tc>
          <w:tcPr>
            <w:tcW w:w="1601" w:type="pct"/>
            <w:tcBorders>
              <w:left w:val="single" w:sz="4" w:space="0" w:color="auto"/>
              <w:bottom w:val="single" w:sz="4" w:space="0" w:color="auto"/>
              <w:right w:val="single" w:sz="4" w:space="0" w:color="auto"/>
            </w:tcBorders>
            <w:shd w:val="clear" w:color="auto" w:fill="FFFFFF"/>
            <w:tcMar>
              <w:top w:w="85" w:type="dxa"/>
              <w:bottom w:w="85" w:type="dxa"/>
            </w:tcMar>
          </w:tcPr>
          <w:p w14:paraId="463F7FF2" w14:textId="77777777" w:rsidR="00987979" w:rsidRPr="00FA5350" w:rsidRDefault="00987979" w:rsidP="00FA5350">
            <w:pPr>
              <w:widowControl w:val="0"/>
              <w:spacing w:after="120" w:line="240" w:lineRule="auto"/>
              <w:contextualSpacing/>
              <w:rPr>
                <w:rFonts w:ascii="Sylfaen" w:hAnsi="Sylfaen"/>
                <w:sz w:val="20"/>
                <w:szCs w:val="20"/>
              </w:rPr>
            </w:pPr>
            <w:r w:rsidRPr="00FA5350">
              <w:rPr>
                <w:rFonts w:ascii="Sylfaen" w:hAnsi="Sylfaen"/>
                <w:sz w:val="20"/>
                <w:szCs w:val="20"/>
              </w:rPr>
              <w:t>ոչ ճշգրիտ ԷԹՍ-ով էլեկտրոնային փաստաթղթի փոխանցումը</w:t>
            </w:r>
          </w:p>
        </w:tc>
        <w:tc>
          <w:tcPr>
            <w:tcW w:w="2767" w:type="pct"/>
            <w:tcBorders>
              <w:left w:val="single" w:sz="4" w:space="0" w:color="auto"/>
              <w:bottom w:val="single" w:sz="4" w:space="0" w:color="auto"/>
              <w:right w:val="single" w:sz="4" w:space="0" w:color="auto"/>
            </w:tcBorders>
            <w:tcMar>
              <w:top w:w="85" w:type="dxa"/>
              <w:bottom w:w="85" w:type="dxa"/>
            </w:tcMar>
          </w:tcPr>
          <w:p w14:paraId="0D1C372A" w14:textId="77777777" w:rsidR="00987979" w:rsidRPr="00FA5350" w:rsidRDefault="00987979" w:rsidP="00FA5350">
            <w:pPr>
              <w:widowControl w:val="0"/>
              <w:spacing w:after="120" w:line="240" w:lineRule="auto"/>
              <w:contextualSpacing/>
              <w:rPr>
                <w:rFonts w:ascii="Sylfaen" w:hAnsi="Sylfaen"/>
                <w:sz w:val="20"/>
                <w:szCs w:val="20"/>
              </w:rPr>
            </w:pPr>
            <w:r w:rsidRPr="00FA5350">
              <w:rPr>
                <w:rFonts w:ascii="Sylfaen" w:hAnsi="Sylfaen"/>
                <w:sz w:val="20"/>
                <w:szCs w:val="20"/>
              </w:rPr>
              <w:t>–</w:t>
            </w:r>
          </w:p>
        </w:tc>
      </w:tr>
    </w:tbl>
    <w:p w14:paraId="6E9BEF67" w14:textId="77777777" w:rsidR="00987979" w:rsidRPr="00987979" w:rsidRDefault="00987979" w:rsidP="00987979">
      <w:pPr>
        <w:widowControl w:val="0"/>
        <w:spacing w:after="160" w:line="360" w:lineRule="auto"/>
        <w:rPr>
          <w:rFonts w:ascii="Sylfaen" w:hAnsi="Sylfaen"/>
          <w:sz w:val="24"/>
          <w:szCs w:val="24"/>
        </w:rPr>
      </w:pPr>
    </w:p>
    <w:p w14:paraId="6F3C2D6A" w14:textId="77777777" w:rsidR="0052304A" w:rsidRDefault="0052304A">
      <w:pPr>
        <w:rPr>
          <w:rFonts w:ascii="Sylfaen" w:hAnsi="Sylfaen"/>
          <w:sz w:val="24"/>
          <w:szCs w:val="24"/>
        </w:rPr>
      </w:pPr>
      <w:r>
        <w:rPr>
          <w:rFonts w:ascii="Sylfaen" w:hAnsi="Sylfaen"/>
          <w:sz w:val="24"/>
          <w:szCs w:val="24"/>
        </w:rPr>
        <w:br w:type="page"/>
      </w:r>
    </w:p>
    <w:p w14:paraId="72A72408" w14:textId="77777777" w:rsidR="00987979" w:rsidRPr="00987979" w:rsidRDefault="00987979" w:rsidP="00987979">
      <w:pPr>
        <w:widowControl w:val="0"/>
        <w:spacing w:after="160" w:line="360" w:lineRule="auto"/>
        <w:jc w:val="center"/>
        <w:rPr>
          <w:rFonts w:ascii="Sylfaen" w:hAnsi="Sylfaen"/>
          <w:sz w:val="24"/>
          <w:szCs w:val="24"/>
        </w:rPr>
      </w:pPr>
      <w:r w:rsidRPr="00987979">
        <w:rPr>
          <w:rFonts w:ascii="Sylfaen" w:hAnsi="Sylfaen"/>
          <w:sz w:val="24"/>
          <w:szCs w:val="24"/>
        </w:rPr>
        <w:t>4. «Արտադրողների ռեեստրից տեղեկությունների ստացում» ընդհանուր գործընթացի տրանզակցիան (P.SS.15.TRN.004)</w:t>
      </w:r>
    </w:p>
    <w:p w14:paraId="111E2FBC" w14:textId="77777777" w:rsidR="00987979" w:rsidRPr="00987979" w:rsidRDefault="00987979" w:rsidP="0052304A">
      <w:pPr>
        <w:widowControl w:val="0"/>
        <w:tabs>
          <w:tab w:val="left" w:pos="1134"/>
        </w:tabs>
        <w:spacing w:after="160" w:line="360" w:lineRule="auto"/>
        <w:ind w:firstLine="567"/>
        <w:jc w:val="both"/>
        <w:rPr>
          <w:rFonts w:ascii="Sylfaen" w:hAnsi="Sylfaen"/>
          <w:sz w:val="24"/>
          <w:szCs w:val="24"/>
        </w:rPr>
      </w:pPr>
      <w:r w:rsidRPr="00987979">
        <w:rPr>
          <w:rFonts w:ascii="Sylfaen" w:hAnsi="Sylfaen"/>
          <w:sz w:val="24"/>
          <w:szCs w:val="24"/>
        </w:rPr>
        <w:t>18.</w:t>
      </w:r>
      <w:r w:rsidR="0052304A" w:rsidRPr="0052304A">
        <w:rPr>
          <w:rFonts w:ascii="Sylfaen" w:hAnsi="Sylfaen"/>
          <w:sz w:val="24"/>
          <w:szCs w:val="24"/>
        </w:rPr>
        <w:tab/>
      </w:r>
      <w:r w:rsidRPr="00987979">
        <w:rPr>
          <w:rFonts w:ascii="Sylfaen" w:hAnsi="Sylfaen"/>
          <w:sz w:val="24"/>
          <w:szCs w:val="24"/>
        </w:rPr>
        <w:t>«Արտադրողների ռեեստրից տեղեկությունների ստացում»</w:t>
      </w:r>
      <w:r w:rsidR="00706E35">
        <w:rPr>
          <w:rFonts w:ascii="Sylfaen" w:hAnsi="Sylfaen"/>
          <w:sz w:val="24"/>
          <w:szCs w:val="24"/>
        </w:rPr>
        <w:t xml:space="preserve"> </w:t>
      </w:r>
      <w:r w:rsidRPr="00987979">
        <w:rPr>
          <w:rFonts w:ascii="Sylfaen" w:hAnsi="Sylfaen"/>
          <w:sz w:val="24"/>
          <w:szCs w:val="24"/>
        </w:rPr>
        <w:t>ընդհանուր գործընթացի տրանզակցիան (P.SS.15.TRN.004) կատարվում է նախաձեռնողի կողմից արտադրողների ռեեստրից տեղեկությունները հարցման հիման վրա ռեսպոնդենտից ստանալու համար: Ընդհանուր գործընթացի նշված տրանզակցիայի կատարման սխեման ներկայացված է 7-րդ նկարում։ Ընդհանուր գործընթացի տրանզակցիայի պարամետրերը բերված են 8-րդ աղյուսակում։</w:t>
      </w:r>
    </w:p>
    <w:p w14:paraId="4E19F745" w14:textId="77777777" w:rsidR="00987979" w:rsidRPr="00FA5350" w:rsidRDefault="00000000" w:rsidP="00987979">
      <w:pPr>
        <w:widowControl w:val="0"/>
        <w:spacing w:after="160" w:line="360" w:lineRule="auto"/>
        <w:jc w:val="center"/>
        <w:rPr>
          <w:rFonts w:ascii="Sylfaen" w:hAnsi="Sylfaen"/>
          <w:sz w:val="20"/>
          <w:szCs w:val="24"/>
        </w:rPr>
      </w:pPr>
      <w:r>
        <w:rPr>
          <w:rFonts w:ascii="Sylfaen" w:hAnsi="Sylfaen"/>
          <w:noProof/>
          <w:sz w:val="24"/>
          <w:szCs w:val="24"/>
          <w:lang w:val="en-US" w:eastAsia="en-US" w:bidi="ar-SA"/>
        </w:rPr>
        <w:pict w14:anchorId="1E8C1DE4">
          <v:group id="_x0000_s1298" style="position:absolute;left:0;text-align:left;margin-left:-.05pt;margin-top:3.95pt;width:458.5pt;height:287.8pt;z-index:252001280" coordorigin="1417,5610" coordsize="9170,5756">
            <v:rect id="_x0000_s1190" style="position:absolute;left:1417;top:6654;width:1048;height:602" stroked="f">
              <v:textbox style="mso-next-textbox:#_x0000_s1190">
                <w:txbxContent>
                  <w:p w14:paraId="1E22756A" w14:textId="77777777" w:rsidR="002C6ECD" w:rsidRPr="002D185A" w:rsidRDefault="002C6ECD" w:rsidP="00987979">
                    <w:pPr>
                      <w:jc w:val="center"/>
                      <w:rPr>
                        <w:rFonts w:ascii="Sylfaen" w:hAnsi="Sylfaen"/>
                        <w:sz w:val="12"/>
                        <w:szCs w:val="14"/>
                      </w:rPr>
                    </w:pPr>
                    <w:r w:rsidRPr="002D185A">
                      <w:rPr>
                        <w:rFonts w:ascii="Sylfaen" w:hAnsi="Sylfaen"/>
                        <w:sz w:val="12"/>
                        <w:szCs w:val="14"/>
                      </w:rPr>
                      <w:t>Հսկողության սխալ</w:t>
                    </w:r>
                  </w:p>
                </w:txbxContent>
              </v:textbox>
            </v:rect>
            <v:rect id="_x0000_s1191" style="position:absolute;left:2640;top:6820;width:2026;height:1277" stroked="f">
              <v:textbox style="mso-next-textbox:#_x0000_s1191">
                <w:txbxContent>
                  <w:p w14:paraId="1B01469B" w14:textId="77777777" w:rsidR="002C6ECD" w:rsidRPr="002D185A" w:rsidRDefault="002C6ECD" w:rsidP="00987979">
                    <w:pPr>
                      <w:jc w:val="center"/>
                      <w:rPr>
                        <w:rFonts w:ascii="Sylfaen" w:hAnsi="Sylfaen"/>
                        <w:sz w:val="14"/>
                        <w:szCs w:val="14"/>
                      </w:rPr>
                    </w:pPr>
                    <w:r w:rsidRPr="002D185A">
                      <w:rPr>
                        <w:rFonts w:ascii="Sylfaen" w:hAnsi="Sylfaen"/>
                        <w:sz w:val="14"/>
                        <w:szCs w:val="14"/>
                      </w:rPr>
                      <w:t>Արտադրողների ռեեստրից տեղեկությունների հարցում</w:t>
                    </w:r>
                  </w:p>
                </w:txbxContent>
              </v:textbox>
            </v:rect>
            <v:rect id="_x0000_s1192" style="position:absolute;left:2640;top:5610;width:1933;height:415" stroked="f">
              <v:textbox style="mso-next-textbox:#_x0000_s1192">
                <w:txbxContent>
                  <w:p w14:paraId="2AA9A47A" w14:textId="77777777" w:rsidR="002C6ECD" w:rsidRPr="002D185A" w:rsidRDefault="002C6ECD" w:rsidP="00987979">
                    <w:pPr>
                      <w:jc w:val="center"/>
                      <w:rPr>
                        <w:rFonts w:ascii="Sylfaen" w:hAnsi="Sylfaen"/>
                        <w:sz w:val="14"/>
                        <w:szCs w:val="14"/>
                      </w:rPr>
                    </w:pPr>
                    <w:r w:rsidRPr="002D185A">
                      <w:rPr>
                        <w:rFonts w:ascii="Sylfaen" w:hAnsi="Sylfaen"/>
                        <w:sz w:val="14"/>
                        <w:szCs w:val="14"/>
                      </w:rPr>
                      <w:t>։Նախաձեռնողը</w:t>
                    </w:r>
                  </w:p>
                </w:txbxContent>
              </v:textbox>
            </v:rect>
            <v:rect id="_x0000_s1193" style="position:absolute;left:7831;top:5610;width:2042;height:326" stroked="f">
              <v:textbox style="mso-next-textbox:#_x0000_s1193">
                <w:txbxContent>
                  <w:p w14:paraId="2D7D7706" w14:textId="77777777" w:rsidR="002C6ECD" w:rsidRPr="002D185A" w:rsidRDefault="002C6ECD" w:rsidP="00987979">
                    <w:pPr>
                      <w:jc w:val="center"/>
                      <w:rPr>
                        <w:rFonts w:ascii="Sylfaen" w:hAnsi="Sylfaen"/>
                        <w:sz w:val="14"/>
                        <w:szCs w:val="14"/>
                      </w:rPr>
                    </w:pPr>
                    <w:r w:rsidRPr="002D185A">
                      <w:rPr>
                        <w:rFonts w:ascii="Sylfaen" w:hAnsi="Sylfaen"/>
                        <w:sz w:val="14"/>
                        <w:szCs w:val="14"/>
                      </w:rPr>
                      <w:t>Ռեսպոնդենտը</w:t>
                    </w:r>
                  </w:p>
                </w:txbxContent>
              </v:textbox>
            </v:rect>
            <v:rect id="_x0000_s1194" style="position:absolute;left:8099;top:6654;width:2488;height:1372" stroked="f">
              <v:textbox style="mso-next-textbox:#_x0000_s1194">
                <w:txbxContent>
                  <w:p w14:paraId="1B14DE8D" w14:textId="77777777" w:rsidR="002C6ECD" w:rsidRPr="002D185A" w:rsidRDefault="002C6ECD" w:rsidP="00987979">
                    <w:pPr>
                      <w:jc w:val="center"/>
                      <w:rPr>
                        <w:rFonts w:ascii="Sylfaen" w:hAnsi="Sylfaen"/>
                        <w:sz w:val="14"/>
                        <w:szCs w:val="14"/>
                      </w:rPr>
                    </w:pPr>
                    <w:r w:rsidRPr="002D185A">
                      <w:rPr>
                        <w:rFonts w:ascii="Sylfaen" w:hAnsi="Sylfaen"/>
                        <w:sz w:val="14"/>
                        <w:szCs w:val="14"/>
                      </w:rPr>
                      <w:t>Արտադրողների ռեեստրից տեղեկությունների հարցման մշակում և տրամադրում</w:t>
                    </w:r>
                  </w:p>
                </w:txbxContent>
              </v:textbox>
            </v:rect>
            <v:rect id="_x0000_s1195" style="position:absolute;left:2977;top:9861;width:2622;height:899" stroked="f">
              <v:textbox style="mso-next-textbox:#_x0000_s1195">
                <w:txbxContent>
                  <w:p w14:paraId="4B5CBDBD" w14:textId="77777777" w:rsidR="002C6ECD" w:rsidRPr="002D185A" w:rsidRDefault="002C6ECD" w:rsidP="00987979">
                    <w:pPr>
                      <w:jc w:val="center"/>
                      <w:rPr>
                        <w:rFonts w:ascii="Sylfaen" w:hAnsi="Sylfaen"/>
                        <w:sz w:val="14"/>
                        <w:szCs w:val="14"/>
                      </w:rPr>
                    </w:pPr>
                    <w:r w:rsidRPr="002D185A">
                      <w:rPr>
                        <w:rFonts w:ascii="Sylfaen" w:hAnsi="Sylfaen"/>
                        <w:sz w:val="14"/>
                        <w:szCs w:val="14"/>
                      </w:rPr>
                      <w:t>: տեղեկություններ արտադրողի մասին [տեղեկությունները բացակայում են]</w:t>
                    </w:r>
                  </w:p>
                </w:txbxContent>
              </v:textbox>
            </v:rect>
            <v:rect id="_x0000_s1196" style="position:absolute;left:1740;top:8721;width:2676;height:829" stroked="f">
              <v:textbox style="mso-next-textbox:#_x0000_s1196">
                <w:txbxContent>
                  <w:p w14:paraId="3D6EF03B" w14:textId="77777777" w:rsidR="002C6ECD" w:rsidRPr="002D185A" w:rsidRDefault="002C6ECD" w:rsidP="00987979">
                    <w:pPr>
                      <w:jc w:val="center"/>
                      <w:rPr>
                        <w:rFonts w:ascii="Sylfaen" w:hAnsi="Sylfaen"/>
                        <w:sz w:val="14"/>
                        <w:szCs w:val="14"/>
                      </w:rPr>
                    </w:pPr>
                    <w:r w:rsidRPr="002D185A">
                      <w:rPr>
                        <w:rFonts w:ascii="Sylfaen" w:hAnsi="Sylfaen"/>
                        <w:sz w:val="14"/>
                        <w:szCs w:val="14"/>
                      </w:rPr>
                      <w:t>: տեղեկություններ արտադրողի մասին [տեղեկություններն ուղարկվել են]</w:t>
                    </w:r>
                  </w:p>
                </w:txbxContent>
              </v:textbox>
            </v:rect>
            <v:rect id="_x0000_s1197" style="position:absolute;left:5368;top:7350;width:2072;height:357" stroked="f">
              <v:textbox style="mso-next-textbox:#_x0000_s1197">
                <w:txbxContent>
                  <w:p w14:paraId="5D0D71A9" w14:textId="77777777" w:rsidR="002C6ECD" w:rsidRPr="002D185A" w:rsidRDefault="002C6ECD" w:rsidP="002D185A">
                    <w:pPr>
                      <w:spacing w:line="240" w:lineRule="auto"/>
                      <w:jc w:val="center"/>
                      <w:rPr>
                        <w:rFonts w:ascii="Sylfaen" w:hAnsi="Sylfaen"/>
                        <w:sz w:val="14"/>
                        <w:szCs w:val="14"/>
                      </w:rPr>
                    </w:pPr>
                    <w:r w:rsidRPr="002D185A">
                      <w:rPr>
                        <w:rFonts w:ascii="Sylfaen" w:hAnsi="Sylfaen"/>
                        <w:color w:val="000000"/>
                        <w:sz w:val="14"/>
                        <w:szCs w:val="14"/>
                      </w:rPr>
                      <w:t>(P.SS.15.MSG.010)</w:t>
                    </w:r>
                  </w:p>
                  <w:p w14:paraId="67CE5189" w14:textId="77777777" w:rsidR="002C6ECD" w:rsidRPr="002D185A" w:rsidRDefault="002C6ECD" w:rsidP="00987979">
                    <w:pPr>
                      <w:rPr>
                        <w:rFonts w:ascii="Sylfaen" w:hAnsi="Sylfaen"/>
                        <w:sz w:val="14"/>
                        <w:szCs w:val="14"/>
                      </w:rPr>
                    </w:pPr>
                    <w:r w:rsidRPr="002D185A">
                      <w:rPr>
                        <w:rFonts w:ascii="Sylfaen" w:hAnsi="Sylfaen"/>
                        <w:color w:val="000000"/>
                        <w:sz w:val="14"/>
                        <w:szCs w:val="14"/>
                      </w:rPr>
                      <w:t>Տեղեկություններ արտադրողների ռեեստրից (P.SS.15.MSG.007)</w:t>
                    </w:r>
                  </w:p>
                </w:txbxContent>
              </v:textbox>
            </v:rect>
            <v:rect id="_x0000_s1198" style="position:absolute;left:4827;top:6820;width:3075;height:611" stroked="f">
              <v:textbox style="mso-next-textbox:#_x0000_s1198">
                <w:txbxContent>
                  <w:p w14:paraId="2E0D35FB" w14:textId="77777777" w:rsidR="002C6ECD" w:rsidRPr="002D185A" w:rsidRDefault="002C6ECD" w:rsidP="00987979">
                    <w:pPr>
                      <w:jc w:val="center"/>
                      <w:rPr>
                        <w:rFonts w:ascii="Sylfaen" w:hAnsi="Sylfaen"/>
                        <w:sz w:val="14"/>
                        <w:szCs w:val="14"/>
                      </w:rPr>
                    </w:pPr>
                    <w:r w:rsidRPr="002D185A">
                      <w:rPr>
                        <w:rFonts w:ascii="Sylfaen" w:hAnsi="Sylfaen"/>
                        <w:sz w:val="14"/>
                        <w:szCs w:val="14"/>
                      </w:rPr>
                      <w:t>Տեղեկությունների բացակայության մասին ծանուցում</w:t>
                    </w:r>
                  </w:p>
                </w:txbxContent>
              </v:textbox>
            </v:rect>
            <v:rect id="_x0000_s1199" style="position:absolute;left:5019;top:6117;width:2812;height:703" stroked="f">
              <v:textbox style="mso-next-textbox:#_x0000_s1199">
                <w:txbxContent>
                  <w:p w14:paraId="6C05A170" w14:textId="77777777" w:rsidR="002C6ECD" w:rsidRPr="002D185A" w:rsidRDefault="002C6ECD" w:rsidP="00987979">
                    <w:pPr>
                      <w:jc w:val="center"/>
                      <w:rPr>
                        <w:rFonts w:ascii="Sylfaen" w:hAnsi="Sylfaen"/>
                        <w:sz w:val="14"/>
                        <w:szCs w:val="14"/>
                      </w:rPr>
                    </w:pPr>
                    <w:r w:rsidRPr="002D185A">
                      <w:rPr>
                        <w:rFonts w:ascii="Sylfaen" w:hAnsi="Sylfaen"/>
                        <w:sz w:val="14"/>
                        <w:szCs w:val="14"/>
                      </w:rPr>
                      <w:t>Արտադրողների ռեեստրից տեղեկությունների հարցում (P.SS. 5.MSG.006)</w:t>
                    </w:r>
                  </w:p>
                </w:txbxContent>
              </v:textbox>
            </v:rect>
            <v:rect id="_x0000_s1200" style="position:absolute;left:5265;top:7707;width:2259;height:760" stroked="f">
              <v:textbox style="mso-next-textbox:#_x0000_s1200" inset="0,0,0,0">
                <w:txbxContent>
                  <w:p w14:paraId="75A8E837" w14:textId="77777777" w:rsidR="002C6ECD" w:rsidRDefault="002C6ECD" w:rsidP="002D185A">
                    <w:pPr>
                      <w:spacing w:after="0" w:line="240" w:lineRule="auto"/>
                      <w:jc w:val="center"/>
                      <w:rPr>
                        <w:rFonts w:ascii="Sylfaen" w:hAnsi="Sylfaen"/>
                        <w:sz w:val="14"/>
                        <w:szCs w:val="14"/>
                        <w:lang w:val="ru-RU"/>
                      </w:rPr>
                    </w:pPr>
                    <w:r w:rsidRPr="002D185A">
                      <w:rPr>
                        <w:rFonts w:ascii="Sylfaen" w:hAnsi="Sylfaen"/>
                        <w:sz w:val="14"/>
                        <w:szCs w:val="14"/>
                      </w:rPr>
                      <w:t>Արտադրողների ռեեստրից տեղեկություններ</w:t>
                    </w:r>
                  </w:p>
                  <w:p w14:paraId="6BE16B48" w14:textId="77777777" w:rsidR="002C6ECD" w:rsidRPr="002D185A" w:rsidRDefault="002C6ECD" w:rsidP="002D185A">
                    <w:pPr>
                      <w:spacing w:after="0" w:line="240" w:lineRule="auto"/>
                      <w:jc w:val="center"/>
                      <w:rPr>
                        <w:rFonts w:ascii="Sylfaen" w:hAnsi="Sylfaen"/>
                        <w:sz w:val="14"/>
                        <w:szCs w:val="14"/>
                        <w:lang w:val="en-US"/>
                      </w:rPr>
                    </w:pPr>
                    <w:r>
                      <w:rPr>
                        <w:rFonts w:ascii="Sylfaen" w:hAnsi="Sylfaen"/>
                        <w:sz w:val="14"/>
                        <w:szCs w:val="14"/>
                        <w:lang w:val="en-US"/>
                      </w:rPr>
                      <w:t>(P.SS.15.MSG.007)</w:t>
                    </w:r>
                  </w:p>
                </w:txbxContent>
              </v:textbox>
            </v:rect>
            <v:rect id="_x0000_s1201" style="position:absolute;left:2719;top:10967;width:1221;height:399" stroked="f">
              <v:textbox style="mso-next-textbox:#_x0000_s1201">
                <w:txbxContent>
                  <w:p w14:paraId="6D4A1C1A" w14:textId="77777777" w:rsidR="002C6ECD" w:rsidRPr="002D185A" w:rsidRDefault="002C6ECD" w:rsidP="00987979">
                    <w:pPr>
                      <w:jc w:val="center"/>
                      <w:rPr>
                        <w:rFonts w:ascii="Sylfaen" w:hAnsi="Sylfaen"/>
                        <w:sz w:val="14"/>
                        <w:szCs w:val="14"/>
                      </w:rPr>
                    </w:pPr>
                    <w:r w:rsidRPr="002D185A">
                      <w:rPr>
                        <w:rFonts w:ascii="Sylfaen" w:hAnsi="Sylfaen"/>
                        <w:sz w:val="14"/>
                        <w:szCs w:val="14"/>
                      </w:rPr>
                      <w:t>Հաջողված</w:t>
                    </w:r>
                  </w:p>
                </w:txbxContent>
              </v:textbox>
            </v:rect>
            <v:rect id="_x0000_s1202" style="position:absolute;left:1498;top:9861;width:875;height:491" stroked="f">
              <v:textbox style="mso-next-textbox:#_x0000_s1202">
                <w:txbxContent>
                  <w:p w14:paraId="588828A4" w14:textId="77777777" w:rsidR="002C6ECD" w:rsidRPr="002D185A" w:rsidRDefault="002C6ECD" w:rsidP="00987979">
                    <w:pPr>
                      <w:jc w:val="center"/>
                      <w:rPr>
                        <w:rFonts w:ascii="Sylfaen" w:hAnsi="Sylfaen"/>
                        <w:sz w:val="12"/>
                        <w:szCs w:val="14"/>
                      </w:rPr>
                    </w:pPr>
                    <w:r w:rsidRPr="002D185A">
                      <w:rPr>
                        <w:rFonts w:ascii="Sylfaen" w:hAnsi="Sylfaen"/>
                        <w:sz w:val="12"/>
                        <w:szCs w:val="14"/>
                      </w:rPr>
                      <w:t>Հաջողված</w:t>
                    </w:r>
                  </w:p>
                </w:txbxContent>
              </v:textbox>
            </v:rect>
          </v:group>
        </w:pict>
      </w:r>
      <w:r w:rsidR="00987979" w:rsidRPr="00987979">
        <w:rPr>
          <w:rFonts w:ascii="Sylfaen" w:hAnsi="Sylfaen"/>
          <w:sz w:val="24"/>
          <w:szCs w:val="24"/>
        </w:rPr>
        <w:object w:dxaOrig="10270" w:dyaOrig="6541" w14:anchorId="00636B81">
          <v:shape id="_x0000_i1042" type="#_x0000_t75" style="width:467.25pt;height:297.75pt" o:ole="">
            <v:imagedata r:id="rId46" o:title=""/>
          </v:shape>
          <o:OLEObject Type="Embed" ProgID="Visio.Drawing.15" ShapeID="_x0000_i1042" DrawAspect="Content" ObjectID="_1766396165" r:id="rId47"/>
        </w:object>
      </w:r>
      <w:r w:rsidR="00987979" w:rsidRPr="00FA5350">
        <w:rPr>
          <w:rFonts w:ascii="Sylfaen" w:hAnsi="Sylfaen"/>
          <w:sz w:val="20"/>
          <w:szCs w:val="24"/>
        </w:rPr>
        <w:t>Նկ. 7. «Արտադրողների ռեեստրից տեղեկությունների ստացում» ընդհանուր գործընթացի տրանզակցիայի (P.SS.15.TRN.004) կատարման սխեման</w:t>
      </w:r>
    </w:p>
    <w:p w14:paraId="552FDFD7" w14:textId="77777777" w:rsidR="00987979" w:rsidRPr="00987979" w:rsidRDefault="00987979" w:rsidP="00987979">
      <w:pPr>
        <w:widowControl w:val="0"/>
        <w:spacing w:after="160" w:line="360" w:lineRule="auto"/>
        <w:jc w:val="center"/>
        <w:rPr>
          <w:rFonts w:ascii="Sylfaen" w:hAnsi="Sylfaen"/>
          <w:sz w:val="24"/>
          <w:szCs w:val="24"/>
        </w:rPr>
      </w:pPr>
    </w:p>
    <w:p w14:paraId="28AB29C7" w14:textId="77777777" w:rsidR="0052304A" w:rsidRDefault="0052304A">
      <w:pPr>
        <w:rPr>
          <w:rFonts w:ascii="Sylfaen" w:hAnsi="Sylfaen"/>
          <w:sz w:val="24"/>
          <w:szCs w:val="24"/>
        </w:rPr>
      </w:pPr>
      <w:r>
        <w:rPr>
          <w:rFonts w:ascii="Sylfaen" w:hAnsi="Sylfaen"/>
          <w:sz w:val="24"/>
          <w:szCs w:val="24"/>
        </w:rPr>
        <w:br w:type="page"/>
      </w:r>
    </w:p>
    <w:p w14:paraId="496E75A2" w14:textId="77777777" w:rsidR="00987979" w:rsidRPr="00987979" w:rsidRDefault="00987979" w:rsidP="00987979">
      <w:pPr>
        <w:widowControl w:val="0"/>
        <w:spacing w:after="160" w:line="360" w:lineRule="auto"/>
        <w:jc w:val="right"/>
        <w:rPr>
          <w:rFonts w:ascii="Sylfaen" w:hAnsi="Sylfaen"/>
          <w:sz w:val="24"/>
          <w:szCs w:val="24"/>
        </w:rPr>
      </w:pPr>
      <w:r w:rsidRPr="00987979">
        <w:rPr>
          <w:rFonts w:ascii="Sylfaen" w:hAnsi="Sylfaen"/>
          <w:sz w:val="24"/>
          <w:szCs w:val="24"/>
        </w:rPr>
        <w:t>Աղյուսակ 8</w:t>
      </w:r>
    </w:p>
    <w:p w14:paraId="2DA3A67D" w14:textId="77777777" w:rsidR="00987979" w:rsidRPr="00987979" w:rsidRDefault="00987979" w:rsidP="00987979">
      <w:pPr>
        <w:widowControl w:val="0"/>
        <w:spacing w:after="160" w:line="360" w:lineRule="auto"/>
        <w:jc w:val="center"/>
        <w:rPr>
          <w:rFonts w:ascii="Sylfaen" w:hAnsi="Sylfaen"/>
          <w:sz w:val="24"/>
          <w:szCs w:val="24"/>
        </w:rPr>
      </w:pPr>
      <w:r w:rsidRPr="00987979">
        <w:rPr>
          <w:rFonts w:ascii="Sylfaen" w:hAnsi="Sylfaen"/>
          <w:sz w:val="24"/>
          <w:szCs w:val="24"/>
        </w:rPr>
        <w:t>«Արտադրողների ռեեստրից տեղեկությունների ստացում» ընդհանուր գործընթացի տրանզակցիայի (P.SS.15.TRN.004) նկարագրությունը</w:t>
      </w:r>
    </w:p>
    <w:tbl>
      <w:tblPr>
        <w:tblW w:w="9497" w:type="dxa"/>
        <w:jc w:val="center"/>
        <w:tblLayout w:type="fixed"/>
        <w:tblLook w:val="04A0" w:firstRow="1" w:lastRow="0" w:firstColumn="1" w:lastColumn="0" w:noHBand="0" w:noVBand="1"/>
      </w:tblPr>
      <w:tblGrid>
        <w:gridCol w:w="1063"/>
        <w:gridCol w:w="3047"/>
        <w:gridCol w:w="5387"/>
      </w:tblGrid>
      <w:tr w:rsidR="00987979" w:rsidRPr="00FA5350" w14:paraId="07D23EB1" w14:textId="77777777" w:rsidTr="0052304A">
        <w:trPr>
          <w:tblHeader/>
          <w:jc w:val="center"/>
        </w:trPr>
        <w:tc>
          <w:tcPr>
            <w:tcW w:w="560" w:type="pct"/>
            <w:tcBorders>
              <w:top w:val="single" w:sz="4" w:space="0" w:color="auto"/>
              <w:left w:val="single" w:sz="4" w:space="0" w:color="auto"/>
              <w:bottom w:val="single" w:sz="4" w:space="0" w:color="auto"/>
              <w:right w:val="single" w:sz="4" w:space="0" w:color="auto"/>
            </w:tcBorders>
            <w:shd w:val="clear" w:color="auto" w:fill="FFFFFF"/>
          </w:tcPr>
          <w:p w14:paraId="7A36CCB1" w14:textId="77777777" w:rsidR="00987979" w:rsidRPr="00FA5350" w:rsidRDefault="00987979" w:rsidP="00FA5350">
            <w:pPr>
              <w:widowControl w:val="0"/>
              <w:spacing w:after="120" w:line="240" w:lineRule="auto"/>
              <w:jc w:val="center"/>
              <w:rPr>
                <w:rFonts w:ascii="Sylfaen" w:hAnsi="Sylfaen"/>
                <w:sz w:val="20"/>
                <w:szCs w:val="20"/>
              </w:rPr>
            </w:pPr>
            <w:r w:rsidRPr="00FA5350">
              <w:rPr>
                <w:rFonts w:ascii="Sylfaen" w:hAnsi="Sylfaen"/>
                <w:sz w:val="20"/>
                <w:szCs w:val="20"/>
              </w:rPr>
              <w:t>Համարը՝ ը/կ</w:t>
            </w:r>
          </w:p>
        </w:tc>
        <w:tc>
          <w:tcPr>
            <w:tcW w:w="1604"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2357A6DA" w14:textId="77777777" w:rsidR="00987979" w:rsidRPr="00FA5350" w:rsidRDefault="00987979" w:rsidP="00FA5350">
            <w:pPr>
              <w:widowControl w:val="0"/>
              <w:spacing w:after="120" w:line="240" w:lineRule="auto"/>
              <w:jc w:val="center"/>
              <w:rPr>
                <w:rFonts w:ascii="Sylfaen" w:hAnsi="Sylfaen"/>
                <w:sz w:val="20"/>
                <w:szCs w:val="20"/>
              </w:rPr>
            </w:pPr>
            <w:r w:rsidRPr="00FA5350">
              <w:rPr>
                <w:rFonts w:ascii="Sylfaen" w:hAnsi="Sylfaen"/>
                <w:sz w:val="20"/>
                <w:szCs w:val="20"/>
              </w:rPr>
              <w:t>Պարտադիր տարրը</w:t>
            </w:r>
          </w:p>
        </w:tc>
        <w:tc>
          <w:tcPr>
            <w:tcW w:w="2836"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74A8B91B" w14:textId="77777777" w:rsidR="00987979" w:rsidRPr="00FA5350" w:rsidRDefault="00987979" w:rsidP="00FA5350">
            <w:pPr>
              <w:widowControl w:val="0"/>
              <w:spacing w:after="120" w:line="240" w:lineRule="auto"/>
              <w:jc w:val="center"/>
              <w:rPr>
                <w:rFonts w:ascii="Sylfaen" w:hAnsi="Sylfaen"/>
                <w:sz w:val="20"/>
                <w:szCs w:val="20"/>
              </w:rPr>
            </w:pPr>
            <w:r w:rsidRPr="00FA5350">
              <w:rPr>
                <w:rFonts w:ascii="Sylfaen" w:hAnsi="Sylfaen"/>
                <w:sz w:val="20"/>
                <w:szCs w:val="20"/>
              </w:rPr>
              <w:t>Նկարագրությունը</w:t>
            </w:r>
          </w:p>
        </w:tc>
      </w:tr>
      <w:tr w:rsidR="00987979" w:rsidRPr="00FA5350" w14:paraId="378982B6" w14:textId="77777777" w:rsidTr="0052304A">
        <w:trPr>
          <w:tblHeader/>
          <w:jc w:val="center"/>
        </w:trPr>
        <w:tc>
          <w:tcPr>
            <w:tcW w:w="560" w:type="pct"/>
            <w:tcBorders>
              <w:top w:val="single" w:sz="4" w:space="0" w:color="auto"/>
              <w:left w:val="single" w:sz="4" w:space="0" w:color="auto"/>
              <w:bottom w:val="single" w:sz="4" w:space="0" w:color="auto"/>
              <w:right w:val="single" w:sz="4" w:space="0" w:color="auto"/>
            </w:tcBorders>
            <w:shd w:val="clear" w:color="auto" w:fill="FFFFFF"/>
          </w:tcPr>
          <w:p w14:paraId="27BBC5C6" w14:textId="77777777" w:rsidR="00987979" w:rsidRPr="00FA5350" w:rsidRDefault="00987979" w:rsidP="00FA5350">
            <w:pPr>
              <w:widowControl w:val="0"/>
              <w:spacing w:after="120" w:line="240" w:lineRule="auto"/>
              <w:jc w:val="center"/>
              <w:rPr>
                <w:rFonts w:ascii="Sylfaen" w:hAnsi="Sylfaen"/>
                <w:sz w:val="20"/>
                <w:szCs w:val="20"/>
              </w:rPr>
            </w:pPr>
            <w:r w:rsidRPr="00FA5350">
              <w:rPr>
                <w:rFonts w:ascii="Sylfaen" w:hAnsi="Sylfaen"/>
                <w:sz w:val="20"/>
                <w:szCs w:val="20"/>
              </w:rPr>
              <w:t>1</w:t>
            </w:r>
          </w:p>
        </w:tc>
        <w:tc>
          <w:tcPr>
            <w:tcW w:w="1604"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699EFC9E" w14:textId="77777777" w:rsidR="00987979" w:rsidRPr="00FA5350" w:rsidRDefault="00987979" w:rsidP="00FA5350">
            <w:pPr>
              <w:widowControl w:val="0"/>
              <w:spacing w:after="120" w:line="240" w:lineRule="auto"/>
              <w:jc w:val="center"/>
              <w:rPr>
                <w:rFonts w:ascii="Sylfaen" w:hAnsi="Sylfaen"/>
                <w:sz w:val="20"/>
                <w:szCs w:val="20"/>
              </w:rPr>
            </w:pPr>
            <w:r w:rsidRPr="00FA5350">
              <w:rPr>
                <w:rFonts w:ascii="Sylfaen" w:hAnsi="Sylfaen"/>
                <w:sz w:val="20"/>
                <w:szCs w:val="20"/>
              </w:rPr>
              <w:t>2</w:t>
            </w:r>
          </w:p>
        </w:tc>
        <w:tc>
          <w:tcPr>
            <w:tcW w:w="2836"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134E2260" w14:textId="77777777" w:rsidR="00987979" w:rsidRPr="00FA5350" w:rsidRDefault="00987979" w:rsidP="00FA5350">
            <w:pPr>
              <w:widowControl w:val="0"/>
              <w:spacing w:after="120" w:line="240" w:lineRule="auto"/>
              <w:jc w:val="center"/>
              <w:rPr>
                <w:rFonts w:ascii="Sylfaen" w:hAnsi="Sylfaen"/>
                <w:sz w:val="20"/>
                <w:szCs w:val="20"/>
              </w:rPr>
            </w:pPr>
            <w:r w:rsidRPr="00FA5350">
              <w:rPr>
                <w:rFonts w:ascii="Sylfaen" w:hAnsi="Sylfaen"/>
                <w:sz w:val="20"/>
                <w:szCs w:val="20"/>
              </w:rPr>
              <w:t>3</w:t>
            </w:r>
          </w:p>
        </w:tc>
      </w:tr>
      <w:tr w:rsidR="00987979" w:rsidRPr="00FA5350" w14:paraId="43EB5B94" w14:textId="77777777" w:rsidTr="0052304A">
        <w:trPr>
          <w:jc w:val="center"/>
        </w:trPr>
        <w:tc>
          <w:tcPr>
            <w:tcW w:w="560" w:type="pct"/>
            <w:tcBorders>
              <w:top w:val="single" w:sz="4" w:space="0" w:color="auto"/>
              <w:left w:val="single" w:sz="4" w:space="0" w:color="auto"/>
              <w:bottom w:val="single" w:sz="4" w:space="0" w:color="auto"/>
            </w:tcBorders>
            <w:shd w:val="clear" w:color="auto" w:fill="FFFFFF"/>
          </w:tcPr>
          <w:p w14:paraId="31683EAF" w14:textId="77777777" w:rsidR="00987979" w:rsidRPr="00FA5350" w:rsidRDefault="00987979" w:rsidP="00E20B94">
            <w:pPr>
              <w:widowControl w:val="0"/>
              <w:spacing w:after="120" w:line="240" w:lineRule="auto"/>
              <w:jc w:val="center"/>
              <w:rPr>
                <w:rFonts w:ascii="Sylfaen" w:hAnsi="Sylfaen"/>
                <w:sz w:val="20"/>
                <w:szCs w:val="20"/>
              </w:rPr>
            </w:pPr>
            <w:r w:rsidRPr="00FA5350">
              <w:rPr>
                <w:rFonts w:ascii="Sylfaen" w:hAnsi="Sylfaen"/>
                <w:sz w:val="20"/>
                <w:szCs w:val="20"/>
              </w:rPr>
              <w:t>1</w:t>
            </w:r>
          </w:p>
        </w:tc>
        <w:tc>
          <w:tcPr>
            <w:tcW w:w="1604"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07398CC1"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Ծածկագրային նշագիրը</w:t>
            </w:r>
          </w:p>
        </w:tc>
        <w:tc>
          <w:tcPr>
            <w:tcW w:w="2836" w:type="pct"/>
            <w:tcBorders>
              <w:top w:val="single" w:sz="4" w:space="0" w:color="auto"/>
              <w:left w:val="single" w:sz="4" w:space="0" w:color="auto"/>
              <w:bottom w:val="single" w:sz="4" w:space="0" w:color="auto"/>
              <w:right w:val="single" w:sz="4" w:space="0" w:color="auto"/>
            </w:tcBorders>
            <w:tcMar>
              <w:top w:w="85" w:type="dxa"/>
              <w:bottom w:w="85" w:type="dxa"/>
            </w:tcMar>
          </w:tcPr>
          <w:p w14:paraId="45D97F09"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P.SS.15.TRN.004</w:t>
            </w:r>
          </w:p>
        </w:tc>
      </w:tr>
      <w:tr w:rsidR="00987979" w:rsidRPr="00FA5350" w14:paraId="1878497F" w14:textId="77777777" w:rsidTr="0052304A">
        <w:trPr>
          <w:jc w:val="center"/>
        </w:trPr>
        <w:tc>
          <w:tcPr>
            <w:tcW w:w="560" w:type="pct"/>
            <w:tcBorders>
              <w:top w:val="single" w:sz="4" w:space="0" w:color="auto"/>
              <w:left w:val="single" w:sz="4" w:space="0" w:color="auto"/>
              <w:bottom w:val="single" w:sz="4" w:space="0" w:color="auto"/>
            </w:tcBorders>
            <w:shd w:val="clear" w:color="auto" w:fill="FFFFFF"/>
          </w:tcPr>
          <w:p w14:paraId="37251867" w14:textId="77777777" w:rsidR="00987979" w:rsidRPr="00FA5350" w:rsidRDefault="00987979" w:rsidP="00E20B94">
            <w:pPr>
              <w:widowControl w:val="0"/>
              <w:spacing w:after="120" w:line="240" w:lineRule="auto"/>
              <w:jc w:val="center"/>
              <w:rPr>
                <w:rFonts w:ascii="Sylfaen" w:hAnsi="Sylfaen"/>
                <w:sz w:val="20"/>
                <w:szCs w:val="20"/>
              </w:rPr>
            </w:pPr>
            <w:r w:rsidRPr="00FA5350">
              <w:rPr>
                <w:rFonts w:ascii="Sylfaen" w:hAnsi="Sylfaen"/>
                <w:sz w:val="20"/>
                <w:szCs w:val="20"/>
              </w:rPr>
              <w:t>2</w:t>
            </w:r>
          </w:p>
        </w:tc>
        <w:tc>
          <w:tcPr>
            <w:tcW w:w="1604"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252606E1"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Ընդհանուր գործընթացի տրանզակցիայի անվանումը</w:t>
            </w:r>
          </w:p>
        </w:tc>
        <w:tc>
          <w:tcPr>
            <w:tcW w:w="2836" w:type="pct"/>
            <w:tcBorders>
              <w:top w:val="single" w:sz="4" w:space="0" w:color="auto"/>
              <w:left w:val="single" w:sz="4" w:space="0" w:color="auto"/>
              <w:bottom w:val="single" w:sz="4" w:space="0" w:color="auto"/>
              <w:right w:val="single" w:sz="4" w:space="0" w:color="auto"/>
            </w:tcBorders>
            <w:tcMar>
              <w:top w:w="85" w:type="dxa"/>
              <w:bottom w:w="85" w:type="dxa"/>
            </w:tcMar>
          </w:tcPr>
          <w:p w14:paraId="3EE2A8F3"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Արտադրողների ռեեստրից տեղեկությունների ստացում</w:t>
            </w:r>
          </w:p>
        </w:tc>
      </w:tr>
      <w:tr w:rsidR="00987979" w:rsidRPr="00FA5350" w14:paraId="7BED1346" w14:textId="77777777" w:rsidTr="0052304A">
        <w:trPr>
          <w:jc w:val="center"/>
        </w:trPr>
        <w:tc>
          <w:tcPr>
            <w:tcW w:w="560" w:type="pct"/>
            <w:tcBorders>
              <w:top w:val="single" w:sz="4" w:space="0" w:color="auto"/>
              <w:left w:val="single" w:sz="4" w:space="0" w:color="auto"/>
              <w:bottom w:val="single" w:sz="4" w:space="0" w:color="auto"/>
            </w:tcBorders>
            <w:shd w:val="clear" w:color="auto" w:fill="FFFFFF"/>
          </w:tcPr>
          <w:p w14:paraId="59A85118" w14:textId="77777777" w:rsidR="00987979" w:rsidRPr="00FA5350" w:rsidRDefault="00987979" w:rsidP="00E20B94">
            <w:pPr>
              <w:widowControl w:val="0"/>
              <w:spacing w:after="120" w:line="240" w:lineRule="auto"/>
              <w:jc w:val="center"/>
              <w:rPr>
                <w:rFonts w:ascii="Sylfaen" w:hAnsi="Sylfaen"/>
                <w:sz w:val="20"/>
                <w:szCs w:val="20"/>
              </w:rPr>
            </w:pPr>
            <w:r w:rsidRPr="00FA5350">
              <w:rPr>
                <w:rFonts w:ascii="Sylfaen" w:hAnsi="Sylfaen"/>
                <w:sz w:val="20"/>
                <w:szCs w:val="20"/>
              </w:rPr>
              <w:t>3</w:t>
            </w:r>
          </w:p>
        </w:tc>
        <w:tc>
          <w:tcPr>
            <w:tcW w:w="1604"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293BFC42" w14:textId="43E839AA"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Ընդհանուր գործընթացի տրանզակցիայի ձ</w:t>
            </w:r>
            <w:r w:rsidR="00ED7AFC">
              <w:rPr>
                <w:rFonts w:ascii="Sylfaen" w:hAnsi="Sylfaen"/>
                <w:sz w:val="20"/>
                <w:szCs w:val="20"/>
              </w:rPr>
              <w:t>և</w:t>
            </w:r>
            <w:r w:rsidRPr="00FA5350">
              <w:rPr>
                <w:rFonts w:ascii="Sylfaen" w:hAnsi="Sylfaen"/>
                <w:sz w:val="20"/>
                <w:szCs w:val="20"/>
              </w:rPr>
              <w:t>անմուշը</w:t>
            </w:r>
          </w:p>
        </w:tc>
        <w:tc>
          <w:tcPr>
            <w:tcW w:w="2836" w:type="pct"/>
            <w:tcBorders>
              <w:top w:val="single" w:sz="4" w:space="0" w:color="auto"/>
              <w:left w:val="single" w:sz="4" w:space="0" w:color="auto"/>
              <w:bottom w:val="single" w:sz="4" w:space="0" w:color="auto"/>
              <w:right w:val="single" w:sz="4" w:space="0" w:color="auto"/>
            </w:tcBorders>
            <w:tcMar>
              <w:top w:w="85" w:type="dxa"/>
              <w:bottom w:w="85" w:type="dxa"/>
            </w:tcMar>
          </w:tcPr>
          <w:p w14:paraId="7D493116"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հարցում/պատասխան</w:t>
            </w:r>
          </w:p>
        </w:tc>
      </w:tr>
      <w:tr w:rsidR="00987979" w:rsidRPr="00FA5350" w14:paraId="03ECF269" w14:textId="77777777" w:rsidTr="0052304A">
        <w:trPr>
          <w:jc w:val="center"/>
        </w:trPr>
        <w:tc>
          <w:tcPr>
            <w:tcW w:w="560" w:type="pct"/>
            <w:tcBorders>
              <w:top w:val="single" w:sz="4" w:space="0" w:color="auto"/>
              <w:left w:val="single" w:sz="4" w:space="0" w:color="auto"/>
              <w:bottom w:val="single" w:sz="4" w:space="0" w:color="auto"/>
            </w:tcBorders>
            <w:shd w:val="clear" w:color="auto" w:fill="FFFFFF"/>
          </w:tcPr>
          <w:p w14:paraId="51094F0D" w14:textId="77777777" w:rsidR="00987979" w:rsidRPr="00FA5350" w:rsidRDefault="00987979" w:rsidP="00E20B94">
            <w:pPr>
              <w:widowControl w:val="0"/>
              <w:spacing w:after="120" w:line="240" w:lineRule="auto"/>
              <w:jc w:val="center"/>
              <w:rPr>
                <w:rFonts w:ascii="Sylfaen" w:hAnsi="Sylfaen"/>
                <w:sz w:val="20"/>
                <w:szCs w:val="20"/>
              </w:rPr>
            </w:pPr>
            <w:r w:rsidRPr="00FA5350">
              <w:rPr>
                <w:rFonts w:ascii="Sylfaen" w:hAnsi="Sylfaen"/>
                <w:sz w:val="20"/>
                <w:szCs w:val="20"/>
              </w:rPr>
              <w:t>4</w:t>
            </w:r>
          </w:p>
        </w:tc>
        <w:tc>
          <w:tcPr>
            <w:tcW w:w="1604"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6D2A91D7"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Սկզբնավորող դերը</w:t>
            </w:r>
          </w:p>
        </w:tc>
        <w:tc>
          <w:tcPr>
            <w:tcW w:w="2836" w:type="pct"/>
            <w:tcBorders>
              <w:top w:val="single" w:sz="4" w:space="0" w:color="auto"/>
              <w:left w:val="single" w:sz="4" w:space="0" w:color="auto"/>
              <w:bottom w:val="single" w:sz="4" w:space="0" w:color="auto"/>
              <w:right w:val="single" w:sz="4" w:space="0" w:color="auto"/>
            </w:tcBorders>
            <w:tcMar>
              <w:top w:w="85" w:type="dxa"/>
              <w:bottom w:w="85" w:type="dxa"/>
            </w:tcMar>
          </w:tcPr>
          <w:p w14:paraId="1529E96F"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նախաձեռնող</w:t>
            </w:r>
          </w:p>
        </w:tc>
      </w:tr>
      <w:tr w:rsidR="00987979" w:rsidRPr="00FA5350" w14:paraId="3F7751BC" w14:textId="77777777" w:rsidTr="0052304A">
        <w:trPr>
          <w:jc w:val="center"/>
        </w:trPr>
        <w:tc>
          <w:tcPr>
            <w:tcW w:w="560" w:type="pct"/>
            <w:tcBorders>
              <w:top w:val="single" w:sz="4" w:space="0" w:color="auto"/>
              <w:left w:val="single" w:sz="4" w:space="0" w:color="auto"/>
              <w:bottom w:val="single" w:sz="4" w:space="0" w:color="auto"/>
            </w:tcBorders>
            <w:shd w:val="clear" w:color="auto" w:fill="FFFFFF"/>
          </w:tcPr>
          <w:p w14:paraId="341C6AA1" w14:textId="77777777" w:rsidR="00987979" w:rsidRPr="00FA5350" w:rsidRDefault="00987979" w:rsidP="00E20B94">
            <w:pPr>
              <w:widowControl w:val="0"/>
              <w:spacing w:after="120" w:line="240" w:lineRule="auto"/>
              <w:jc w:val="center"/>
              <w:rPr>
                <w:rFonts w:ascii="Sylfaen" w:hAnsi="Sylfaen"/>
                <w:sz w:val="20"/>
                <w:szCs w:val="20"/>
              </w:rPr>
            </w:pPr>
            <w:r w:rsidRPr="00FA5350">
              <w:rPr>
                <w:rFonts w:ascii="Sylfaen" w:hAnsi="Sylfaen"/>
                <w:sz w:val="20"/>
                <w:szCs w:val="20"/>
              </w:rPr>
              <w:t>5</w:t>
            </w:r>
          </w:p>
        </w:tc>
        <w:tc>
          <w:tcPr>
            <w:tcW w:w="1604"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41337D14"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Սկզբնավորող գործառնությունը</w:t>
            </w:r>
          </w:p>
        </w:tc>
        <w:tc>
          <w:tcPr>
            <w:tcW w:w="2836" w:type="pct"/>
            <w:tcBorders>
              <w:top w:val="single" w:sz="4" w:space="0" w:color="auto"/>
              <w:left w:val="single" w:sz="4" w:space="0" w:color="auto"/>
              <w:bottom w:val="single" w:sz="4" w:space="0" w:color="auto"/>
              <w:right w:val="single" w:sz="4" w:space="0" w:color="auto"/>
            </w:tcBorders>
            <w:tcMar>
              <w:top w:w="85" w:type="dxa"/>
              <w:bottom w:w="85" w:type="dxa"/>
            </w:tcMar>
          </w:tcPr>
          <w:p w14:paraId="6F5232E4"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արտադրողների ռեեստրից տեղեկությունների հարցում</w:t>
            </w:r>
          </w:p>
        </w:tc>
      </w:tr>
      <w:tr w:rsidR="00987979" w:rsidRPr="00FA5350" w14:paraId="389E3E32" w14:textId="77777777" w:rsidTr="0052304A">
        <w:trPr>
          <w:jc w:val="center"/>
        </w:trPr>
        <w:tc>
          <w:tcPr>
            <w:tcW w:w="560" w:type="pct"/>
            <w:tcBorders>
              <w:top w:val="single" w:sz="4" w:space="0" w:color="auto"/>
              <w:left w:val="single" w:sz="4" w:space="0" w:color="auto"/>
              <w:bottom w:val="single" w:sz="4" w:space="0" w:color="auto"/>
            </w:tcBorders>
            <w:shd w:val="clear" w:color="auto" w:fill="FFFFFF"/>
          </w:tcPr>
          <w:p w14:paraId="5F876B57" w14:textId="77777777" w:rsidR="00987979" w:rsidRPr="00FA5350" w:rsidRDefault="00987979" w:rsidP="00E20B94">
            <w:pPr>
              <w:widowControl w:val="0"/>
              <w:spacing w:after="120" w:line="240" w:lineRule="auto"/>
              <w:jc w:val="center"/>
              <w:rPr>
                <w:rFonts w:ascii="Sylfaen" w:hAnsi="Sylfaen"/>
                <w:sz w:val="20"/>
                <w:szCs w:val="20"/>
              </w:rPr>
            </w:pPr>
            <w:r w:rsidRPr="00FA5350">
              <w:rPr>
                <w:rFonts w:ascii="Sylfaen" w:hAnsi="Sylfaen"/>
                <w:sz w:val="20"/>
                <w:szCs w:val="20"/>
              </w:rPr>
              <w:t>6</w:t>
            </w:r>
          </w:p>
        </w:tc>
        <w:tc>
          <w:tcPr>
            <w:tcW w:w="1604"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692DE4D6"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Արձագանքող դերը</w:t>
            </w:r>
          </w:p>
        </w:tc>
        <w:tc>
          <w:tcPr>
            <w:tcW w:w="2836" w:type="pct"/>
            <w:tcBorders>
              <w:top w:val="single" w:sz="4" w:space="0" w:color="auto"/>
              <w:left w:val="single" w:sz="4" w:space="0" w:color="auto"/>
              <w:bottom w:val="single" w:sz="4" w:space="0" w:color="auto"/>
              <w:right w:val="single" w:sz="4" w:space="0" w:color="auto"/>
            </w:tcBorders>
            <w:tcMar>
              <w:top w:w="85" w:type="dxa"/>
              <w:bottom w:w="85" w:type="dxa"/>
            </w:tcMar>
          </w:tcPr>
          <w:p w14:paraId="20B0C5BA"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ռեսպոնդենտ</w:t>
            </w:r>
          </w:p>
        </w:tc>
      </w:tr>
      <w:tr w:rsidR="00987979" w:rsidRPr="00FA5350" w14:paraId="2AB62C47" w14:textId="77777777" w:rsidTr="0052304A">
        <w:trPr>
          <w:jc w:val="center"/>
        </w:trPr>
        <w:tc>
          <w:tcPr>
            <w:tcW w:w="560" w:type="pct"/>
            <w:tcBorders>
              <w:top w:val="single" w:sz="4" w:space="0" w:color="auto"/>
              <w:left w:val="single" w:sz="4" w:space="0" w:color="auto"/>
              <w:bottom w:val="single" w:sz="4" w:space="0" w:color="auto"/>
            </w:tcBorders>
            <w:shd w:val="clear" w:color="auto" w:fill="FFFFFF"/>
          </w:tcPr>
          <w:p w14:paraId="29C4E4E6" w14:textId="77777777" w:rsidR="00987979" w:rsidRPr="00FA5350" w:rsidRDefault="00987979" w:rsidP="00E20B94">
            <w:pPr>
              <w:widowControl w:val="0"/>
              <w:spacing w:after="120" w:line="240" w:lineRule="auto"/>
              <w:jc w:val="center"/>
              <w:rPr>
                <w:rFonts w:ascii="Sylfaen" w:hAnsi="Sylfaen"/>
                <w:sz w:val="20"/>
                <w:szCs w:val="20"/>
              </w:rPr>
            </w:pPr>
            <w:r w:rsidRPr="00FA5350">
              <w:rPr>
                <w:rFonts w:ascii="Sylfaen" w:hAnsi="Sylfaen"/>
                <w:sz w:val="20"/>
                <w:szCs w:val="20"/>
              </w:rPr>
              <w:t>7</w:t>
            </w:r>
          </w:p>
        </w:tc>
        <w:tc>
          <w:tcPr>
            <w:tcW w:w="1604"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018E1224"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Ընդունող գործառնությունը</w:t>
            </w:r>
          </w:p>
        </w:tc>
        <w:tc>
          <w:tcPr>
            <w:tcW w:w="2836" w:type="pct"/>
            <w:tcBorders>
              <w:top w:val="single" w:sz="4" w:space="0" w:color="auto"/>
              <w:left w:val="single" w:sz="4" w:space="0" w:color="auto"/>
              <w:bottom w:val="single" w:sz="4" w:space="0" w:color="auto"/>
              <w:right w:val="single" w:sz="4" w:space="0" w:color="auto"/>
            </w:tcBorders>
            <w:tcMar>
              <w:top w:w="85" w:type="dxa"/>
              <w:bottom w:w="85" w:type="dxa"/>
            </w:tcMar>
          </w:tcPr>
          <w:p w14:paraId="425AA69A" w14:textId="730524AA"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 xml:space="preserve">արտադրողների ռեեստրից տեղեկությունների հարցման մշակում </w:t>
            </w:r>
            <w:r w:rsidR="00ED7AFC">
              <w:rPr>
                <w:rFonts w:ascii="Sylfaen" w:hAnsi="Sylfaen"/>
                <w:sz w:val="20"/>
                <w:szCs w:val="20"/>
              </w:rPr>
              <w:t>և</w:t>
            </w:r>
            <w:r w:rsidRPr="00FA5350">
              <w:rPr>
                <w:rFonts w:ascii="Sylfaen" w:hAnsi="Sylfaen"/>
                <w:sz w:val="20"/>
                <w:szCs w:val="20"/>
              </w:rPr>
              <w:t xml:space="preserve"> տրամադրում</w:t>
            </w:r>
          </w:p>
        </w:tc>
      </w:tr>
      <w:tr w:rsidR="00987979" w:rsidRPr="00FA5350" w14:paraId="530787FC" w14:textId="77777777" w:rsidTr="0052304A">
        <w:trPr>
          <w:jc w:val="center"/>
        </w:trPr>
        <w:tc>
          <w:tcPr>
            <w:tcW w:w="560" w:type="pct"/>
            <w:tcBorders>
              <w:top w:val="single" w:sz="4" w:space="0" w:color="auto"/>
              <w:left w:val="single" w:sz="4" w:space="0" w:color="auto"/>
              <w:bottom w:val="single" w:sz="4" w:space="0" w:color="auto"/>
            </w:tcBorders>
            <w:shd w:val="clear" w:color="auto" w:fill="FFFFFF"/>
          </w:tcPr>
          <w:p w14:paraId="29CD65ED" w14:textId="77777777" w:rsidR="00987979" w:rsidRPr="00FA5350" w:rsidRDefault="00987979" w:rsidP="00E20B94">
            <w:pPr>
              <w:widowControl w:val="0"/>
              <w:spacing w:after="120" w:line="240" w:lineRule="auto"/>
              <w:jc w:val="center"/>
              <w:rPr>
                <w:rFonts w:ascii="Sylfaen" w:hAnsi="Sylfaen"/>
                <w:sz w:val="20"/>
                <w:szCs w:val="20"/>
              </w:rPr>
            </w:pPr>
            <w:r w:rsidRPr="00FA5350">
              <w:rPr>
                <w:rFonts w:ascii="Sylfaen" w:hAnsi="Sylfaen"/>
                <w:sz w:val="20"/>
                <w:szCs w:val="20"/>
              </w:rPr>
              <w:t>8</w:t>
            </w:r>
          </w:p>
        </w:tc>
        <w:tc>
          <w:tcPr>
            <w:tcW w:w="1604"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47CC0F89"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Ընդհանուր գործընթացի տրանզակցիայի կատարման արդյունքը</w:t>
            </w:r>
          </w:p>
        </w:tc>
        <w:tc>
          <w:tcPr>
            <w:tcW w:w="2836" w:type="pct"/>
            <w:tcBorders>
              <w:top w:val="single" w:sz="4" w:space="0" w:color="auto"/>
              <w:left w:val="single" w:sz="4" w:space="0" w:color="auto"/>
              <w:bottom w:val="single" w:sz="4" w:space="0" w:color="auto"/>
              <w:right w:val="single" w:sz="4" w:space="0" w:color="auto"/>
            </w:tcBorders>
            <w:tcMar>
              <w:top w:w="85" w:type="dxa"/>
              <w:bottom w:w="85" w:type="dxa"/>
            </w:tcMar>
          </w:tcPr>
          <w:p w14:paraId="7A7CDDD2"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տեղեկություններ արտադրողի մասին (P.SS.15.BEN.001). տեղեկություններն ուղարկվել են</w:t>
            </w:r>
          </w:p>
          <w:p w14:paraId="2356C670"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տեղեկություններ արտադրողի մասին (P.SS.15.BEN.001). տեղեկությունները բացակայում են</w:t>
            </w:r>
          </w:p>
        </w:tc>
      </w:tr>
      <w:tr w:rsidR="00987979" w:rsidRPr="00FA5350" w14:paraId="7D67B5FE" w14:textId="77777777" w:rsidTr="0052304A">
        <w:trPr>
          <w:jc w:val="center"/>
        </w:trPr>
        <w:tc>
          <w:tcPr>
            <w:tcW w:w="560" w:type="pct"/>
            <w:tcBorders>
              <w:top w:val="single" w:sz="4" w:space="0" w:color="auto"/>
              <w:left w:val="single" w:sz="4" w:space="0" w:color="auto"/>
            </w:tcBorders>
            <w:shd w:val="clear" w:color="auto" w:fill="FFFFFF"/>
          </w:tcPr>
          <w:p w14:paraId="62F8AB75" w14:textId="77777777" w:rsidR="00987979" w:rsidRPr="00FA5350" w:rsidRDefault="00987979" w:rsidP="00E20B94">
            <w:pPr>
              <w:widowControl w:val="0"/>
              <w:spacing w:after="120" w:line="240" w:lineRule="auto"/>
              <w:jc w:val="center"/>
              <w:rPr>
                <w:rFonts w:ascii="Sylfaen" w:hAnsi="Sylfaen"/>
                <w:sz w:val="20"/>
                <w:szCs w:val="20"/>
              </w:rPr>
            </w:pPr>
            <w:r w:rsidRPr="00FA5350">
              <w:rPr>
                <w:rFonts w:ascii="Sylfaen" w:hAnsi="Sylfaen"/>
                <w:sz w:val="20"/>
                <w:szCs w:val="20"/>
              </w:rPr>
              <w:t>9</w:t>
            </w:r>
          </w:p>
        </w:tc>
        <w:tc>
          <w:tcPr>
            <w:tcW w:w="1604" w:type="pct"/>
            <w:tcBorders>
              <w:top w:val="single" w:sz="4" w:space="0" w:color="auto"/>
              <w:left w:val="single" w:sz="4" w:space="0" w:color="auto"/>
              <w:right w:val="single" w:sz="4" w:space="0" w:color="auto"/>
            </w:tcBorders>
            <w:shd w:val="clear" w:color="auto" w:fill="FFFFFF"/>
            <w:tcMar>
              <w:top w:w="85" w:type="dxa"/>
              <w:bottom w:w="85" w:type="dxa"/>
            </w:tcMar>
          </w:tcPr>
          <w:p w14:paraId="78D68A55"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Ընդհանուր գործընթացի տրանզակցիայի պարամետրերը՝</w:t>
            </w:r>
          </w:p>
        </w:tc>
        <w:tc>
          <w:tcPr>
            <w:tcW w:w="2836" w:type="pct"/>
            <w:tcBorders>
              <w:top w:val="single" w:sz="4" w:space="0" w:color="auto"/>
              <w:left w:val="single" w:sz="4" w:space="0" w:color="auto"/>
              <w:right w:val="single" w:sz="4" w:space="0" w:color="auto"/>
            </w:tcBorders>
            <w:tcMar>
              <w:top w:w="85" w:type="dxa"/>
              <w:bottom w:w="85" w:type="dxa"/>
            </w:tcMar>
          </w:tcPr>
          <w:p w14:paraId="5985CF1F" w14:textId="77777777" w:rsidR="00987979" w:rsidRPr="00FA5350" w:rsidRDefault="00987979" w:rsidP="00FA5350">
            <w:pPr>
              <w:widowControl w:val="0"/>
              <w:spacing w:after="120" w:line="240" w:lineRule="auto"/>
              <w:rPr>
                <w:rFonts w:ascii="Sylfaen" w:hAnsi="Sylfaen"/>
                <w:sz w:val="20"/>
                <w:szCs w:val="20"/>
              </w:rPr>
            </w:pPr>
          </w:p>
        </w:tc>
      </w:tr>
      <w:tr w:rsidR="00987979" w:rsidRPr="00FA5350" w14:paraId="301DBEE5" w14:textId="77777777" w:rsidTr="0052304A">
        <w:trPr>
          <w:jc w:val="center"/>
        </w:trPr>
        <w:tc>
          <w:tcPr>
            <w:tcW w:w="560" w:type="pct"/>
            <w:tcBorders>
              <w:left w:val="single" w:sz="4" w:space="0" w:color="auto"/>
            </w:tcBorders>
            <w:shd w:val="clear" w:color="auto" w:fill="FFFFFF"/>
          </w:tcPr>
          <w:p w14:paraId="0EBDDA65" w14:textId="77777777" w:rsidR="00987979" w:rsidRPr="00FA5350" w:rsidRDefault="00987979" w:rsidP="00E20B94">
            <w:pPr>
              <w:widowControl w:val="0"/>
              <w:spacing w:after="120" w:line="240" w:lineRule="auto"/>
              <w:jc w:val="center"/>
              <w:rPr>
                <w:rFonts w:ascii="Sylfaen" w:hAnsi="Sylfaen"/>
                <w:sz w:val="20"/>
                <w:szCs w:val="20"/>
              </w:rPr>
            </w:pPr>
          </w:p>
        </w:tc>
        <w:tc>
          <w:tcPr>
            <w:tcW w:w="1604" w:type="pct"/>
            <w:tcBorders>
              <w:left w:val="single" w:sz="4" w:space="0" w:color="auto"/>
              <w:right w:val="single" w:sz="4" w:space="0" w:color="auto"/>
            </w:tcBorders>
            <w:shd w:val="clear" w:color="auto" w:fill="FFFFFF"/>
            <w:tcMar>
              <w:top w:w="85" w:type="dxa"/>
              <w:bottom w:w="85" w:type="dxa"/>
            </w:tcMar>
          </w:tcPr>
          <w:p w14:paraId="247017C1" w14:textId="77777777" w:rsidR="00987979" w:rsidRPr="00FA5350" w:rsidDel="00C2156F" w:rsidRDefault="00987979" w:rsidP="00FA5350">
            <w:pPr>
              <w:widowControl w:val="0"/>
              <w:spacing w:after="120" w:line="240" w:lineRule="auto"/>
              <w:rPr>
                <w:rFonts w:ascii="Sylfaen" w:hAnsi="Sylfaen"/>
                <w:sz w:val="20"/>
                <w:szCs w:val="20"/>
              </w:rPr>
            </w:pPr>
            <w:r w:rsidRPr="00FA5350">
              <w:rPr>
                <w:rFonts w:ascii="Sylfaen" w:hAnsi="Sylfaen"/>
                <w:sz w:val="20"/>
                <w:szCs w:val="20"/>
              </w:rPr>
              <w:t>ստացումը հաստատելու համար ժամանակը</w:t>
            </w:r>
          </w:p>
        </w:tc>
        <w:tc>
          <w:tcPr>
            <w:tcW w:w="2836" w:type="pct"/>
            <w:tcBorders>
              <w:left w:val="single" w:sz="4" w:space="0" w:color="auto"/>
              <w:right w:val="single" w:sz="4" w:space="0" w:color="auto"/>
            </w:tcBorders>
            <w:tcMar>
              <w:top w:w="85" w:type="dxa"/>
              <w:bottom w:w="85" w:type="dxa"/>
            </w:tcMar>
          </w:tcPr>
          <w:p w14:paraId="7B4C1064"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w:t>
            </w:r>
          </w:p>
        </w:tc>
      </w:tr>
      <w:tr w:rsidR="00987979" w:rsidRPr="00FA5350" w14:paraId="47E6433C" w14:textId="77777777" w:rsidTr="0052304A">
        <w:trPr>
          <w:jc w:val="center"/>
        </w:trPr>
        <w:tc>
          <w:tcPr>
            <w:tcW w:w="560" w:type="pct"/>
            <w:tcBorders>
              <w:left w:val="single" w:sz="4" w:space="0" w:color="auto"/>
            </w:tcBorders>
            <w:shd w:val="clear" w:color="auto" w:fill="FFFFFF"/>
          </w:tcPr>
          <w:p w14:paraId="003126B2" w14:textId="77777777" w:rsidR="00987979" w:rsidRPr="00FA5350" w:rsidRDefault="00987979" w:rsidP="00E20B94">
            <w:pPr>
              <w:widowControl w:val="0"/>
              <w:spacing w:after="120" w:line="240" w:lineRule="auto"/>
              <w:jc w:val="center"/>
              <w:rPr>
                <w:rFonts w:ascii="Sylfaen" w:hAnsi="Sylfaen"/>
                <w:sz w:val="20"/>
                <w:szCs w:val="20"/>
              </w:rPr>
            </w:pPr>
          </w:p>
        </w:tc>
        <w:tc>
          <w:tcPr>
            <w:tcW w:w="1604" w:type="pct"/>
            <w:tcBorders>
              <w:left w:val="single" w:sz="4" w:space="0" w:color="auto"/>
              <w:right w:val="single" w:sz="4" w:space="0" w:color="auto"/>
            </w:tcBorders>
            <w:shd w:val="clear" w:color="auto" w:fill="FFFFFF"/>
            <w:tcMar>
              <w:top w:w="85" w:type="dxa"/>
              <w:bottom w:w="85" w:type="dxa"/>
            </w:tcMar>
          </w:tcPr>
          <w:p w14:paraId="78A6236C"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մշակման համար ընդունումը հաստատելու ժամանակը</w:t>
            </w:r>
          </w:p>
        </w:tc>
        <w:tc>
          <w:tcPr>
            <w:tcW w:w="2836" w:type="pct"/>
            <w:tcBorders>
              <w:left w:val="single" w:sz="4" w:space="0" w:color="auto"/>
              <w:right w:val="single" w:sz="4" w:space="0" w:color="auto"/>
            </w:tcBorders>
            <w:tcMar>
              <w:top w:w="85" w:type="dxa"/>
              <w:bottom w:w="85" w:type="dxa"/>
            </w:tcMar>
          </w:tcPr>
          <w:p w14:paraId="18A9DF3F"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20 րոպե</w:t>
            </w:r>
          </w:p>
        </w:tc>
      </w:tr>
      <w:tr w:rsidR="00987979" w:rsidRPr="00FA5350" w14:paraId="60E9D1E3" w14:textId="77777777" w:rsidTr="0052304A">
        <w:trPr>
          <w:jc w:val="center"/>
        </w:trPr>
        <w:tc>
          <w:tcPr>
            <w:tcW w:w="560" w:type="pct"/>
            <w:tcBorders>
              <w:left w:val="single" w:sz="4" w:space="0" w:color="auto"/>
            </w:tcBorders>
            <w:shd w:val="clear" w:color="auto" w:fill="FFFFFF"/>
          </w:tcPr>
          <w:p w14:paraId="67AE3C58" w14:textId="77777777" w:rsidR="00987979" w:rsidRPr="00FA5350" w:rsidRDefault="00987979" w:rsidP="00E20B94">
            <w:pPr>
              <w:widowControl w:val="0"/>
              <w:spacing w:after="120" w:line="240" w:lineRule="auto"/>
              <w:jc w:val="center"/>
              <w:rPr>
                <w:rFonts w:ascii="Sylfaen" w:hAnsi="Sylfaen"/>
                <w:sz w:val="20"/>
                <w:szCs w:val="20"/>
              </w:rPr>
            </w:pPr>
          </w:p>
        </w:tc>
        <w:tc>
          <w:tcPr>
            <w:tcW w:w="1604" w:type="pct"/>
            <w:tcBorders>
              <w:left w:val="single" w:sz="4" w:space="0" w:color="auto"/>
              <w:right w:val="single" w:sz="4" w:space="0" w:color="auto"/>
            </w:tcBorders>
            <w:shd w:val="clear" w:color="auto" w:fill="FFFFFF"/>
            <w:tcMar>
              <w:top w:w="85" w:type="dxa"/>
              <w:bottom w:w="85" w:type="dxa"/>
            </w:tcMar>
          </w:tcPr>
          <w:p w14:paraId="224DFD39"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պատասխանին սպասելու ժամանակը</w:t>
            </w:r>
          </w:p>
        </w:tc>
        <w:tc>
          <w:tcPr>
            <w:tcW w:w="2836" w:type="pct"/>
            <w:tcBorders>
              <w:left w:val="single" w:sz="4" w:space="0" w:color="auto"/>
              <w:right w:val="single" w:sz="4" w:space="0" w:color="auto"/>
            </w:tcBorders>
            <w:tcMar>
              <w:top w:w="85" w:type="dxa"/>
              <w:bottom w:w="85" w:type="dxa"/>
            </w:tcMar>
          </w:tcPr>
          <w:p w14:paraId="24F833D9"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4 ժամ</w:t>
            </w:r>
          </w:p>
        </w:tc>
      </w:tr>
      <w:tr w:rsidR="00987979" w:rsidRPr="00FA5350" w14:paraId="3052EAB5" w14:textId="77777777" w:rsidTr="0052304A">
        <w:trPr>
          <w:jc w:val="center"/>
        </w:trPr>
        <w:tc>
          <w:tcPr>
            <w:tcW w:w="560" w:type="pct"/>
            <w:tcBorders>
              <w:left w:val="single" w:sz="4" w:space="0" w:color="auto"/>
            </w:tcBorders>
            <w:shd w:val="clear" w:color="auto" w:fill="FFFFFF"/>
          </w:tcPr>
          <w:p w14:paraId="0525EB4D" w14:textId="77777777" w:rsidR="00987979" w:rsidRPr="00FA5350" w:rsidRDefault="00987979" w:rsidP="00E20B94">
            <w:pPr>
              <w:widowControl w:val="0"/>
              <w:spacing w:after="120" w:line="240" w:lineRule="auto"/>
              <w:jc w:val="center"/>
              <w:rPr>
                <w:rFonts w:ascii="Sylfaen" w:hAnsi="Sylfaen"/>
                <w:sz w:val="20"/>
                <w:szCs w:val="20"/>
              </w:rPr>
            </w:pPr>
          </w:p>
        </w:tc>
        <w:tc>
          <w:tcPr>
            <w:tcW w:w="1604" w:type="pct"/>
            <w:tcBorders>
              <w:left w:val="single" w:sz="4" w:space="0" w:color="auto"/>
              <w:right w:val="single" w:sz="4" w:space="0" w:color="auto"/>
            </w:tcBorders>
            <w:shd w:val="clear" w:color="auto" w:fill="FFFFFF"/>
            <w:tcMar>
              <w:top w:w="85" w:type="dxa"/>
              <w:bottom w:w="85" w:type="dxa"/>
            </w:tcMar>
          </w:tcPr>
          <w:p w14:paraId="1AC0A9CA"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ավտորիզացման հատկանիշը</w:t>
            </w:r>
          </w:p>
        </w:tc>
        <w:tc>
          <w:tcPr>
            <w:tcW w:w="2836" w:type="pct"/>
            <w:tcBorders>
              <w:left w:val="single" w:sz="4" w:space="0" w:color="auto"/>
              <w:right w:val="single" w:sz="4" w:space="0" w:color="auto"/>
            </w:tcBorders>
            <w:tcMar>
              <w:top w:w="85" w:type="dxa"/>
              <w:bottom w:w="85" w:type="dxa"/>
            </w:tcMar>
          </w:tcPr>
          <w:p w14:paraId="6C3E626D"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ոչ</w:t>
            </w:r>
          </w:p>
        </w:tc>
      </w:tr>
      <w:tr w:rsidR="00987979" w:rsidRPr="00FA5350" w14:paraId="4B3E6AEA" w14:textId="77777777" w:rsidTr="0052304A">
        <w:trPr>
          <w:jc w:val="center"/>
        </w:trPr>
        <w:tc>
          <w:tcPr>
            <w:tcW w:w="560" w:type="pct"/>
            <w:tcBorders>
              <w:left w:val="single" w:sz="4" w:space="0" w:color="auto"/>
              <w:bottom w:val="single" w:sz="4" w:space="0" w:color="auto"/>
            </w:tcBorders>
            <w:shd w:val="clear" w:color="auto" w:fill="FFFFFF"/>
          </w:tcPr>
          <w:p w14:paraId="7802E603" w14:textId="77777777" w:rsidR="00987979" w:rsidRPr="00FA5350" w:rsidRDefault="00987979" w:rsidP="00E20B94">
            <w:pPr>
              <w:widowControl w:val="0"/>
              <w:spacing w:after="120" w:line="240" w:lineRule="auto"/>
              <w:jc w:val="center"/>
              <w:rPr>
                <w:rFonts w:ascii="Sylfaen" w:hAnsi="Sylfaen"/>
                <w:sz w:val="20"/>
                <w:szCs w:val="20"/>
              </w:rPr>
            </w:pPr>
          </w:p>
        </w:tc>
        <w:tc>
          <w:tcPr>
            <w:tcW w:w="1604" w:type="pct"/>
            <w:tcBorders>
              <w:left w:val="single" w:sz="4" w:space="0" w:color="auto"/>
              <w:bottom w:val="single" w:sz="4" w:space="0" w:color="auto"/>
              <w:right w:val="single" w:sz="4" w:space="0" w:color="auto"/>
            </w:tcBorders>
            <w:shd w:val="clear" w:color="auto" w:fill="FFFFFF"/>
            <w:tcMar>
              <w:top w:w="85" w:type="dxa"/>
              <w:bottom w:w="85" w:type="dxa"/>
            </w:tcMar>
          </w:tcPr>
          <w:p w14:paraId="223EED23"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կրկնությունների քանակը</w:t>
            </w:r>
          </w:p>
        </w:tc>
        <w:tc>
          <w:tcPr>
            <w:tcW w:w="2836" w:type="pct"/>
            <w:tcBorders>
              <w:left w:val="single" w:sz="4" w:space="0" w:color="auto"/>
              <w:bottom w:val="single" w:sz="4" w:space="0" w:color="auto"/>
              <w:right w:val="single" w:sz="4" w:space="0" w:color="auto"/>
            </w:tcBorders>
            <w:tcMar>
              <w:top w:w="85" w:type="dxa"/>
              <w:bottom w:w="85" w:type="dxa"/>
            </w:tcMar>
          </w:tcPr>
          <w:p w14:paraId="631C2EDB"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3</w:t>
            </w:r>
          </w:p>
        </w:tc>
      </w:tr>
      <w:tr w:rsidR="00987979" w:rsidRPr="00FA5350" w14:paraId="60FCB4D5" w14:textId="77777777" w:rsidTr="0052304A">
        <w:trPr>
          <w:jc w:val="center"/>
        </w:trPr>
        <w:tc>
          <w:tcPr>
            <w:tcW w:w="560" w:type="pct"/>
            <w:tcBorders>
              <w:top w:val="single" w:sz="4" w:space="0" w:color="auto"/>
              <w:left w:val="single" w:sz="4" w:space="0" w:color="auto"/>
            </w:tcBorders>
            <w:shd w:val="clear" w:color="auto" w:fill="FFFFFF"/>
          </w:tcPr>
          <w:p w14:paraId="3498674E" w14:textId="77777777" w:rsidR="00987979" w:rsidRPr="00FA5350" w:rsidRDefault="00987979" w:rsidP="00E20B94">
            <w:pPr>
              <w:widowControl w:val="0"/>
              <w:spacing w:after="120" w:line="240" w:lineRule="auto"/>
              <w:jc w:val="center"/>
              <w:rPr>
                <w:rFonts w:ascii="Sylfaen" w:hAnsi="Sylfaen"/>
                <w:sz w:val="20"/>
                <w:szCs w:val="20"/>
              </w:rPr>
            </w:pPr>
            <w:r w:rsidRPr="00FA5350">
              <w:rPr>
                <w:rFonts w:ascii="Sylfaen" w:hAnsi="Sylfaen"/>
                <w:sz w:val="20"/>
                <w:szCs w:val="20"/>
              </w:rPr>
              <w:t>10</w:t>
            </w:r>
          </w:p>
        </w:tc>
        <w:tc>
          <w:tcPr>
            <w:tcW w:w="1604" w:type="pct"/>
            <w:tcBorders>
              <w:top w:val="single" w:sz="4" w:space="0" w:color="auto"/>
              <w:left w:val="single" w:sz="4" w:space="0" w:color="auto"/>
              <w:right w:val="single" w:sz="4" w:space="0" w:color="auto"/>
            </w:tcBorders>
            <w:shd w:val="clear" w:color="auto" w:fill="FFFFFF"/>
            <w:tcMar>
              <w:top w:w="85" w:type="dxa"/>
              <w:bottom w:w="85" w:type="dxa"/>
            </w:tcMar>
          </w:tcPr>
          <w:p w14:paraId="55BFDC13"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Ընդհանուր գործընթացի տրանզակցիայի հաղորդագրությունները՝</w:t>
            </w:r>
          </w:p>
        </w:tc>
        <w:tc>
          <w:tcPr>
            <w:tcW w:w="2836" w:type="pct"/>
            <w:tcBorders>
              <w:top w:val="single" w:sz="4" w:space="0" w:color="auto"/>
              <w:left w:val="single" w:sz="4" w:space="0" w:color="auto"/>
              <w:right w:val="single" w:sz="4" w:space="0" w:color="auto"/>
            </w:tcBorders>
            <w:tcMar>
              <w:top w:w="85" w:type="dxa"/>
              <w:bottom w:w="85" w:type="dxa"/>
            </w:tcMar>
          </w:tcPr>
          <w:p w14:paraId="3C6A9C58" w14:textId="77777777" w:rsidR="00987979" w:rsidRPr="00FA5350" w:rsidRDefault="00987979" w:rsidP="00FA5350">
            <w:pPr>
              <w:widowControl w:val="0"/>
              <w:spacing w:after="120" w:line="240" w:lineRule="auto"/>
              <w:rPr>
                <w:rFonts w:ascii="Sylfaen" w:hAnsi="Sylfaen"/>
                <w:sz w:val="20"/>
                <w:szCs w:val="20"/>
              </w:rPr>
            </w:pPr>
          </w:p>
        </w:tc>
      </w:tr>
      <w:tr w:rsidR="00987979" w:rsidRPr="00FA5350" w14:paraId="2F0015E6" w14:textId="77777777" w:rsidTr="0052304A">
        <w:trPr>
          <w:jc w:val="center"/>
        </w:trPr>
        <w:tc>
          <w:tcPr>
            <w:tcW w:w="560" w:type="pct"/>
            <w:tcBorders>
              <w:left w:val="single" w:sz="4" w:space="0" w:color="auto"/>
            </w:tcBorders>
            <w:shd w:val="clear" w:color="auto" w:fill="FFFFFF"/>
          </w:tcPr>
          <w:p w14:paraId="59B2398D" w14:textId="77777777" w:rsidR="00987979" w:rsidRPr="00FA5350" w:rsidRDefault="00987979" w:rsidP="00E20B94">
            <w:pPr>
              <w:widowControl w:val="0"/>
              <w:spacing w:after="120" w:line="240" w:lineRule="auto"/>
              <w:jc w:val="center"/>
              <w:rPr>
                <w:rFonts w:ascii="Sylfaen" w:hAnsi="Sylfaen"/>
                <w:sz w:val="20"/>
                <w:szCs w:val="20"/>
              </w:rPr>
            </w:pPr>
          </w:p>
        </w:tc>
        <w:tc>
          <w:tcPr>
            <w:tcW w:w="1604" w:type="pct"/>
            <w:tcBorders>
              <w:left w:val="single" w:sz="4" w:space="0" w:color="auto"/>
              <w:right w:val="single" w:sz="4" w:space="0" w:color="auto"/>
            </w:tcBorders>
            <w:shd w:val="clear" w:color="auto" w:fill="FFFFFF"/>
            <w:tcMar>
              <w:top w:w="85" w:type="dxa"/>
              <w:bottom w:w="85" w:type="dxa"/>
            </w:tcMar>
          </w:tcPr>
          <w:p w14:paraId="2556BED3"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սկզբնավորող հաղորդագրություն</w:t>
            </w:r>
          </w:p>
        </w:tc>
        <w:tc>
          <w:tcPr>
            <w:tcW w:w="2836" w:type="pct"/>
            <w:tcBorders>
              <w:left w:val="single" w:sz="4" w:space="0" w:color="auto"/>
              <w:right w:val="single" w:sz="4" w:space="0" w:color="auto"/>
            </w:tcBorders>
            <w:tcMar>
              <w:top w:w="85" w:type="dxa"/>
              <w:bottom w:w="85" w:type="dxa"/>
            </w:tcMar>
          </w:tcPr>
          <w:p w14:paraId="0BE36E03"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արտադրողների ռեեստրից տեղեկությունների հարցում (P.SS.15.MSG.006)</w:t>
            </w:r>
          </w:p>
        </w:tc>
      </w:tr>
      <w:tr w:rsidR="00987979" w:rsidRPr="00FA5350" w14:paraId="0571A093" w14:textId="77777777" w:rsidTr="0052304A">
        <w:trPr>
          <w:jc w:val="center"/>
        </w:trPr>
        <w:tc>
          <w:tcPr>
            <w:tcW w:w="560" w:type="pct"/>
            <w:tcBorders>
              <w:left w:val="single" w:sz="4" w:space="0" w:color="auto"/>
              <w:bottom w:val="single" w:sz="4" w:space="0" w:color="auto"/>
            </w:tcBorders>
            <w:shd w:val="clear" w:color="auto" w:fill="FFFFFF"/>
          </w:tcPr>
          <w:p w14:paraId="3154E3DC" w14:textId="77777777" w:rsidR="00987979" w:rsidRPr="00FA5350" w:rsidRDefault="00987979" w:rsidP="00E20B94">
            <w:pPr>
              <w:widowControl w:val="0"/>
              <w:spacing w:after="120" w:line="240" w:lineRule="auto"/>
              <w:jc w:val="center"/>
              <w:rPr>
                <w:rFonts w:ascii="Sylfaen" w:hAnsi="Sylfaen"/>
                <w:sz w:val="20"/>
                <w:szCs w:val="20"/>
              </w:rPr>
            </w:pPr>
          </w:p>
        </w:tc>
        <w:tc>
          <w:tcPr>
            <w:tcW w:w="1604" w:type="pct"/>
            <w:tcBorders>
              <w:left w:val="single" w:sz="4" w:space="0" w:color="auto"/>
              <w:bottom w:val="single" w:sz="4" w:space="0" w:color="auto"/>
              <w:right w:val="single" w:sz="4" w:space="0" w:color="auto"/>
            </w:tcBorders>
            <w:shd w:val="clear" w:color="auto" w:fill="FFFFFF"/>
            <w:tcMar>
              <w:top w:w="85" w:type="dxa"/>
              <w:bottom w:w="85" w:type="dxa"/>
            </w:tcMar>
          </w:tcPr>
          <w:p w14:paraId="20B63774"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պատասխան հաղորդագրություն</w:t>
            </w:r>
          </w:p>
        </w:tc>
        <w:tc>
          <w:tcPr>
            <w:tcW w:w="2836" w:type="pct"/>
            <w:tcBorders>
              <w:left w:val="single" w:sz="4" w:space="0" w:color="auto"/>
              <w:bottom w:val="single" w:sz="4" w:space="0" w:color="auto"/>
              <w:right w:val="single" w:sz="4" w:space="0" w:color="auto"/>
            </w:tcBorders>
            <w:tcMar>
              <w:top w:w="85" w:type="dxa"/>
              <w:bottom w:w="85" w:type="dxa"/>
            </w:tcMar>
          </w:tcPr>
          <w:p w14:paraId="097A3064"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տեղեկություններ արտադրողների (P.SS.15.MSG.007)</w:t>
            </w:r>
          </w:p>
          <w:p w14:paraId="2F9F183D"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տեղեկությունների բացակայության մասին ծանուցում (P.SS.15.MSG.010)</w:t>
            </w:r>
          </w:p>
        </w:tc>
      </w:tr>
      <w:tr w:rsidR="00987979" w:rsidRPr="00FA5350" w14:paraId="2AB6290A" w14:textId="77777777" w:rsidTr="0052304A">
        <w:trPr>
          <w:jc w:val="center"/>
        </w:trPr>
        <w:tc>
          <w:tcPr>
            <w:tcW w:w="560" w:type="pct"/>
            <w:tcBorders>
              <w:top w:val="single" w:sz="4" w:space="0" w:color="auto"/>
              <w:left w:val="single" w:sz="4" w:space="0" w:color="auto"/>
            </w:tcBorders>
            <w:shd w:val="clear" w:color="auto" w:fill="FFFFFF"/>
          </w:tcPr>
          <w:p w14:paraId="7329D4A8" w14:textId="77777777" w:rsidR="00987979" w:rsidRPr="00FA5350" w:rsidRDefault="00987979" w:rsidP="00E20B94">
            <w:pPr>
              <w:widowControl w:val="0"/>
              <w:spacing w:after="120" w:line="240" w:lineRule="auto"/>
              <w:jc w:val="center"/>
              <w:rPr>
                <w:rFonts w:ascii="Sylfaen" w:hAnsi="Sylfaen"/>
                <w:sz w:val="20"/>
                <w:szCs w:val="20"/>
              </w:rPr>
            </w:pPr>
            <w:r w:rsidRPr="00FA5350">
              <w:rPr>
                <w:rFonts w:ascii="Sylfaen" w:hAnsi="Sylfaen"/>
                <w:sz w:val="20"/>
                <w:szCs w:val="20"/>
              </w:rPr>
              <w:t>11</w:t>
            </w:r>
          </w:p>
        </w:tc>
        <w:tc>
          <w:tcPr>
            <w:tcW w:w="1604" w:type="pct"/>
            <w:tcBorders>
              <w:top w:val="single" w:sz="4" w:space="0" w:color="auto"/>
              <w:left w:val="single" w:sz="4" w:space="0" w:color="auto"/>
              <w:right w:val="single" w:sz="4" w:space="0" w:color="auto"/>
            </w:tcBorders>
            <w:shd w:val="clear" w:color="auto" w:fill="FFFFFF"/>
            <w:tcMar>
              <w:top w:w="85" w:type="dxa"/>
              <w:bottom w:w="85" w:type="dxa"/>
            </w:tcMar>
          </w:tcPr>
          <w:p w14:paraId="26D02625"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Ընդհանուր գործընթացի տրանզակցիայի հաղորդագրությունների պարամետրերը՝</w:t>
            </w:r>
          </w:p>
        </w:tc>
        <w:tc>
          <w:tcPr>
            <w:tcW w:w="2836" w:type="pct"/>
            <w:tcBorders>
              <w:top w:val="single" w:sz="4" w:space="0" w:color="auto"/>
              <w:left w:val="single" w:sz="4" w:space="0" w:color="auto"/>
              <w:right w:val="single" w:sz="4" w:space="0" w:color="auto"/>
            </w:tcBorders>
            <w:tcMar>
              <w:top w:w="85" w:type="dxa"/>
              <w:bottom w:w="85" w:type="dxa"/>
            </w:tcMar>
          </w:tcPr>
          <w:p w14:paraId="1A542FB0" w14:textId="77777777" w:rsidR="00987979" w:rsidRPr="00FA5350" w:rsidRDefault="00987979" w:rsidP="00FA5350">
            <w:pPr>
              <w:widowControl w:val="0"/>
              <w:spacing w:after="120" w:line="240" w:lineRule="auto"/>
              <w:rPr>
                <w:rFonts w:ascii="Sylfaen" w:hAnsi="Sylfaen"/>
                <w:sz w:val="20"/>
                <w:szCs w:val="20"/>
              </w:rPr>
            </w:pPr>
          </w:p>
        </w:tc>
      </w:tr>
      <w:tr w:rsidR="00987979" w:rsidRPr="00FA5350" w14:paraId="22BBC327" w14:textId="77777777" w:rsidTr="0052304A">
        <w:trPr>
          <w:jc w:val="center"/>
        </w:trPr>
        <w:tc>
          <w:tcPr>
            <w:tcW w:w="560" w:type="pct"/>
            <w:tcBorders>
              <w:left w:val="single" w:sz="4" w:space="0" w:color="auto"/>
            </w:tcBorders>
            <w:shd w:val="clear" w:color="auto" w:fill="FFFFFF"/>
          </w:tcPr>
          <w:p w14:paraId="29511DA8" w14:textId="77777777" w:rsidR="00987979" w:rsidRPr="00FA5350" w:rsidRDefault="00987979" w:rsidP="00E20B94">
            <w:pPr>
              <w:widowControl w:val="0"/>
              <w:spacing w:after="120" w:line="240" w:lineRule="auto"/>
              <w:jc w:val="center"/>
              <w:rPr>
                <w:rFonts w:ascii="Sylfaen" w:hAnsi="Sylfaen"/>
                <w:sz w:val="20"/>
                <w:szCs w:val="20"/>
              </w:rPr>
            </w:pPr>
          </w:p>
        </w:tc>
        <w:tc>
          <w:tcPr>
            <w:tcW w:w="1604" w:type="pct"/>
            <w:tcBorders>
              <w:left w:val="single" w:sz="4" w:space="0" w:color="auto"/>
              <w:right w:val="single" w:sz="4" w:space="0" w:color="auto"/>
            </w:tcBorders>
            <w:shd w:val="clear" w:color="auto" w:fill="FFFFFF"/>
            <w:tcMar>
              <w:top w:w="85" w:type="dxa"/>
              <w:bottom w:w="85" w:type="dxa"/>
            </w:tcMar>
          </w:tcPr>
          <w:p w14:paraId="27EB7247"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ԷԹՍ-ի հատկանիշը</w:t>
            </w:r>
          </w:p>
        </w:tc>
        <w:tc>
          <w:tcPr>
            <w:tcW w:w="2836" w:type="pct"/>
            <w:tcBorders>
              <w:left w:val="single" w:sz="4" w:space="0" w:color="auto"/>
              <w:right w:val="single" w:sz="4" w:space="0" w:color="auto"/>
            </w:tcBorders>
            <w:tcMar>
              <w:top w:w="85" w:type="dxa"/>
              <w:bottom w:w="85" w:type="dxa"/>
            </w:tcMar>
          </w:tcPr>
          <w:p w14:paraId="0E8BC2C5"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ոչ</w:t>
            </w:r>
          </w:p>
        </w:tc>
      </w:tr>
      <w:tr w:rsidR="00987979" w:rsidRPr="00FA5350" w14:paraId="008FC804" w14:textId="77777777" w:rsidTr="0052304A">
        <w:trPr>
          <w:jc w:val="center"/>
        </w:trPr>
        <w:tc>
          <w:tcPr>
            <w:tcW w:w="560" w:type="pct"/>
            <w:tcBorders>
              <w:left w:val="single" w:sz="4" w:space="0" w:color="auto"/>
              <w:bottom w:val="single" w:sz="4" w:space="0" w:color="auto"/>
            </w:tcBorders>
            <w:shd w:val="clear" w:color="auto" w:fill="FFFFFF"/>
          </w:tcPr>
          <w:p w14:paraId="183A82DE" w14:textId="77777777" w:rsidR="00987979" w:rsidRPr="00FA5350" w:rsidRDefault="00987979" w:rsidP="00E20B94">
            <w:pPr>
              <w:widowControl w:val="0"/>
              <w:spacing w:after="120" w:line="240" w:lineRule="auto"/>
              <w:jc w:val="center"/>
              <w:rPr>
                <w:rFonts w:ascii="Sylfaen" w:hAnsi="Sylfaen"/>
                <w:sz w:val="20"/>
                <w:szCs w:val="20"/>
              </w:rPr>
            </w:pPr>
          </w:p>
        </w:tc>
        <w:tc>
          <w:tcPr>
            <w:tcW w:w="1604" w:type="pct"/>
            <w:tcBorders>
              <w:left w:val="single" w:sz="4" w:space="0" w:color="auto"/>
              <w:bottom w:val="single" w:sz="4" w:space="0" w:color="auto"/>
              <w:right w:val="single" w:sz="4" w:space="0" w:color="auto"/>
            </w:tcBorders>
            <w:shd w:val="clear" w:color="auto" w:fill="FFFFFF"/>
            <w:tcMar>
              <w:top w:w="85" w:type="dxa"/>
              <w:bottom w:w="85" w:type="dxa"/>
            </w:tcMar>
          </w:tcPr>
          <w:p w14:paraId="17BB2E02"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ոչ ճշգրիտ ԷԹՍ-ով էլեկտրոնային փաստաթղթի փոխանցումը</w:t>
            </w:r>
          </w:p>
        </w:tc>
        <w:tc>
          <w:tcPr>
            <w:tcW w:w="2836" w:type="pct"/>
            <w:tcBorders>
              <w:left w:val="single" w:sz="4" w:space="0" w:color="auto"/>
              <w:bottom w:val="single" w:sz="4" w:space="0" w:color="auto"/>
              <w:right w:val="single" w:sz="4" w:space="0" w:color="auto"/>
            </w:tcBorders>
            <w:tcMar>
              <w:top w:w="85" w:type="dxa"/>
              <w:bottom w:w="85" w:type="dxa"/>
            </w:tcMar>
          </w:tcPr>
          <w:p w14:paraId="02E0AE6A"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w:t>
            </w:r>
          </w:p>
        </w:tc>
      </w:tr>
    </w:tbl>
    <w:p w14:paraId="26F8FB14" w14:textId="77777777" w:rsidR="00987979" w:rsidRPr="00987979" w:rsidRDefault="00987979" w:rsidP="00987979">
      <w:pPr>
        <w:widowControl w:val="0"/>
        <w:spacing w:after="160" w:line="360" w:lineRule="auto"/>
        <w:rPr>
          <w:rFonts w:ascii="Sylfaen" w:hAnsi="Sylfaen"/>
          <w:sz w:val="24"/>
          <w:szCs w:val="24"/>
        </w:rPr>
      </w:pPr>
    </w:p>
    <w:p w14:paraId="38C4EC87" w14:textId="77777777" w:rsidR="00987979" w:rsidRPr="00987979" w:rsidRDefault="00987979" w:rsidP="00FA5350">
      <w:pPr>
        <w:widowControl w:val="0"/>
        <w:spacing w:after="160" w:line="360" w:lineRule="auto"/>
        <w:ind w:firstLine="567"/>
        <w:jc w:val="center"/>
        <w:rPr>
          <w:rFonts w:ascii="Sylfaen" w:hAnsi="Sylfaen"/>
          <w:sz w:val="24"/>
          <w:szCs w:val="24"/>
        </w:rPr>
      </w:pPr>
      <w:r w:rsidRPr="00987979">
        <w:rPr>
          <w:rFonts w:ascii="Sylfaen" w:hAnsi="Sylfaen"/>
          <w:sz w:val="24"/>
          <w:szCs w:val="24"/>
        </w:rPr>
        <w:t xml:space="preserve">5. «Արտադրողների ռեեստրից փոփոխված տեղեկությունների ստացում» </w:t>
      </w:r>
      <w:r w:rsidRPr="00987979">
        <w:rPr>
          <w:rFonts w:ascii="MS Mincho" w:eastAsia="MS Mincho" w:hAnsi="MS Mincho" w:cs="MS Mincho" w:hint="eastAsia"/>
          <w:sz w:val="24"/>
          <w:szCs w:val="24"/>
        </w:rPr>
        <w:t> </w:t>
      </w:r>
      <w:r w:rsidRPr="00987979">
        <w:rPr>
          <w:rFonts w:ascii="Sylfaen" w:hAnsi="Sylfaen"/>
          <w:sz w:val="24"/>
          <w:szCs w:val="24"/>
        </w:rPr>
        <w:t>ընդհանուր գործընթացի տրանզակցիան (P.SS.15.TRN.005)</w:t>
      </w:r>
    </w:p>
    <w:p w14:paraId="75B2BB90" w14:textId="77777777" w:rsidR="00987979" w:rsidRPr="00987979" w:rsidRDefault="00987979" w:rsidP="00E20B94">
      <w:pPr>
        <w:widowControl w:val="0"/>
        <w:tabs>
          <w:tab w:val="left" w:pos="1134"/>
        </w:tabs>
        <w:spacing w:after="160" w:line="360" w:lineRule="auto"/>
        <w:ind w:firstLine="567"/>
        <w:jc w:val="both"/>
        <w:rPr>
          <w:rFonts w:ascii="Sylfaen" w:hAnsi="Sylfaen"/>
          <w:sz w:val="24"/>
          <w:szCs w:val="24"/>
        </w:rPr>
      </w:pPr>
      <w:r w:rsidRPr="00987979">
        <w:rPr>
          <w:rFonts w:ascii="Sylfaen" w:hAnsi="Sylfaen"/>
          <w:sz w:val="24"/>
          <w:szCs w:val="24"/>
        </w:rPr>
        <w:t>19.</w:t>
      </w:r>
      <w:r w:rsidR="00E20B94" w:rsidRPr="00E20B94">
        <w:rPr>
          <w:rFonts w:ascii="Sylfaen" w:hAnsi="Sylfaen"/>
          <w:sz w:val="24"/>
          <w:szCs w:val="24"/>
        </w:rPr>
        <w:tab/>
      </w:r>
      <w:r w:rsidRPr="00987979">
        <w:rPr>
          <w:rFonts w:ascii="Sylfaen" w:hAnsi="Sylfaen"/>
          <w:sz w:val="24"/>
          <w:szCs w:val="24"/>
        </w:rPr>
        <w:t>«Արտադրողների ռեեստրից փոփոխված տեղեկությունների ստացում»</w:t>
      </w:r>
      <w:r w:rsidR="00706E35">
        <w:rPr>
          <w:rFonts w:ascii="Sylfaen" w:hAnsi="Sylfaen"/>
          <w:sz w:val="24"/>
          <w:szCs w:val="24"/>
        </w:rPr>
        <w:t xml:space="preserve"> </w:t>
      </w:r>
      <w:r w:rsidRPr="00987979">
        <w:rPr>
          <w:rFonts w:ascii="Sylfaen" w:hAnsi="Sylfaen"/>
          <w:sz w:val="24"/>
          <w:szCs w:val="24"/>
        </w:rPr>
        <w:t>ընդհանուր գործընթացի տրանզակցիան</w:t>
      </w:r>
      <w:r w:rsidR="00BC7030">
        <w:rPr>
          <w:rFonts w:ascii="Sylfaen" w:hAnsi="Sylfaen"/>
          <w:sz w:val="24"/>
          <w:szCs w:val="24"/>
        </w:rPr>
        <w:t xml:space="preserve"> (P.SS.15.TRN.005)</w:t>
      </w:r>
      <w:r w:rsidRPr="00987979">
        <w:rPr>
          <w:rFonts w:ascii="Sylfaen" w:hAnsi="Sylfaen"/>
          <w:sz w:val="24"/>
          <w:szCs w:val="24"/>
        </w:rPr>
        <w:t xml:space="preserve"> կատարվում է նախաձեռնողի կողմից արտադրողների ռեեստրից փոփոխված տեղեկությունները հարցման հիման վրա ռեսպոնդենտից ստանալու համար: Ընդհանուր գործընթացի նշված տրանզակցիայի կատարման սխեման ներկայացված է 8-րդ նկարում։ Ընդհանուր գործընթացի տրանզակցիայի պարամետրերը բերված են 9-րդ աղյուսակում։</w:t>
      </w:r>
    </w:p>
    <w:p w14:paraId="64D2749A" w14:textId="77777777" w:rsidR="00987979" w:rsidRPr="00FA5350" w:rsidRDefault="00000000" w:rsidP="00987979">
      <w:pPr>
        <w:widowControl w:val="0"/>
        <w:spacing w:after="160" w:line="360" w:lineRule="auto"/>
        <w:jc w:val="center"/>
        <w:rPr>
          <w:rFonts w:ascii="Sylfaen" w:hAnsi="Sylfaen"/>
          <w:sz w:val="20"/>
          <w:szCs w:val="24"/>
        </w:rPr>
      </w:pPr>
      <w:r>
        <w:rPr>
          <w:rFonts w:ascii="Sylfaen" w:hAnsi="Sylfaen"/>
          <w:noProof/>
          <w:sz w:val="24"/>
          <w:szCs w:val="24"/>
          <w:lang w:val="en-US" w:eastAsia="en-US" w:bidi="ar-SA"/>
        </w:rPr>
        <w:pict w14:anchorId="011FE5C5">
          <v:group id="_x0000_s1297" style="position:absolute;left:0;text-align:left;margin-left:1.7pt;margin-top:1.4pt;width:452.4pt;height:291.75pt;z-index:251986944" coordorigin="1452,1446" coordsize="9048,5835">
            <v:rect id="_x0000_s1204" style="position:absolute;left:7845;top:1446;width:1440;height:450" stroked="f">
              <v:textbox inset="0,0,0,0">
                <w:txbxContent>
                  <w:p w14:paraId="655E8689" w14:textId="77777777" w:rsidR="002C6ECD" w:rsidRPr="002D185A" w:rsidRDefault="002C6ECD" w:rsidP="002D185A">
                    <w:pPr>
                      <w:spacing w:after="0" w:line="240" w:lineRule="auto"/>
                      <w:jc w:val="center"/>
                      <w:rPr>
                        <w:rFonts w:ascii="Sylfaen" w:hAnsi="Sylfaen"/>
                        <w:sz w:val="14"/>
                        <w:szCs w:val="14"/>
                      </w:rPr>
                    </w:pPr>
                    <w:r w:rsidRPr="002D185A">
                      <w:rPr>
                        <w:rFonts w:ascii="Sylfaen" w:hAnsi="Sylfaen"/>
                        <w:sz w:val="14"/>
                        <w:szCs w:val="14"/>
                      </w:rPr>
                      <w:t>։Ռեսպոնդենտը</w:t>
                    </w:r>
                  </w:p>
                </w:txbxContent>
              </v:textbox>
            </v:rect>
            <v:rect id="_x0000_s1205" style="position:absolute;left:3039;top:1446;width:1440;height:450" stroked="f">
              <v:textbox inset="0,0,0,0">
                <w:txbxContent>
                  <w:p w14:paraId="4581DD53" w14:textId="77777777" w:rsidR="002C6ECD" w:rsidRPr="002D185A" w:rsidRDefault="002C6ECD" w:rsidP="002D185A">
                    <w:pPr>
                      <w:spacing w:after="0" w:line="240" w:lineRule="auto"/>
                      <w:jc w:val="center"/>
                      <w:rPr>
                        <w:rFonts w:ascii="Sylfaen" w:hAnsi="Sylfaen"/>
                        <w:sz w:val="14"/>
                        <w:szCs w:val="14"/>
                      </w:rPr>
                    </w:pPr>
                    <w:r w:rsidRPr="002D185A">
                      <w:rPr>
                        <w:rFonts w:ascii="Sylfaen" w:hAnsi="Sylfaen"/>
                        <w:sz w:val="14"/>
                        <w:szCs w:val="14"/>
                      </w:rPr>
                      <w:t>։Նախաձեռնողը</w:t>
                    </w:r>
                  </w:p>
                </w:txbxContent>
              </v:textbox>
            </v:rect>
            <v:rect id="_x0000_s1206" style="position:absolute;left:2550;top:2691;width:2130;height:1110" stroked="f">
              <v:textbox inset="0,0,0,0">
                <w:txbxContent>
                  <w:p w14:paraId="0C3AD639" w14:textId="77777777" w:rsidR="002C6ECD" w:rsidRPr="002D185A" w:rsidRDefault="002C6ECD" w:rsidP="002D185A">
                    <w:pPr>
                      <w:spacing w:after="0" w:line="240" w:lineRule="auto"/>
                      <w:jc w:val="center"/>
                      <w:rPr>
                        <w:rFonts w:ascii="Sylfaen" w:hAnsi="Sylfaen"/>
                        <w:sz w:val="14"/>
                        <w:szCs w:val="14"/>
                      </w:rPr>
                    </w:pPr>
                    <w:r w:rsidRPr="002D185A">
                      <w:rPr>
                        <w:rFonts w:ascii="Sylfaen" w:hAnsi="Sylfaen"/>
                        <w:sz w:val="14"/>
                        <w:szCs w:val="14"/>
                      </w:rPr>
                      <w:t>Արտադրողների ռեեստրից փոփոխված տեղեկությունների հարցում</w:t>
                    </w:r>
                  </w:p>
                </w:txbxContent>
              </v:textbox>
            </v:rect>
            <v:rect id="_x0000_s1207" style="position:absolute;left:8115;top:2556;width:2385;height:1410" stroked="f">
              <v:textbox inset="0,0,0,0">
                <w:txbxContent>
                  <w:p w14:paraId="4CD92CA0" w14:textId="77777777" w:rsidR="002C6ECD" w:rsidRPr="002D185A" w:rsidRDefault="002C6ECD" w:rsidP="002D185A">
                    <w:pPr>
                      <w:spacing w:after="0" w:line="240" w:lineRule="auto"/>
                      <w:jc w:val="center"/>
                      <w:rPr>
                        <w:rFonts w:ascii="Sylfaen" w:hAnsi="Sylfaen"/>
                        <w:sz w:val="14"/>
                        <w:szCs w:val="14"/>
                      </w:rPr>
                    </w:pPr>
                    <w:r w:rsidRPr="002D185A">
                      <w:rPr>
                        <w:rFonts w:ascii="Sylfaen" w:hAnsi="Sylfaen"/>
                        <w:sz w:val="14"/>
                        <w:szCs w:val="14"/>
                      </w:rPr>
                      <w:t>Արտադրողների ռեեստրից փոփոխված տեղեկությունների հարցման մշակում և տրամադրում</w:t>
                    </w:r>
                  </w:p>
                </w:txbxContent>
              </v:textbox>
            </v:rect>
            <v:rect id="_x0000_s1208" style="position:absolute;left:1663;top:4550;width:2622;height:825" stroked="f">
              <v:textbox inset="0,0,0,0">
                <w:txbxContent>
                  <w:p w14:paraId="701A7A6F" w14:textId="77777777" w:rsidR="002C6ECD" w:rsidRPr="002D185A" w:rsidRDefault="002C6ECD" w:rsidP="002D185A">
                    <w:pPr>
                      <w:spacing w:after="0" w:line="240" w:lineRule="auto"/>
                      <w:jc w:val="center"/>
                      <w:rPr>
                        <w:rFonts w:ascii="Sylfaen" w:hAnsi="Sylfaen"/>
                        <w:sz w:val="14"/>
                        <w:szCs w:val="14"/>
                      </w:rPr>
                    </w:pPr>
                    <w:r w:rsidRPr="002D185A">
                      <w:rPr>
                        <w:rFonts w:ascii="Sylfaen" w:hAnsi="Sylfaen"/>
                        <w:sz w:val="14"/>
                        <w:szCs w:val="14"/>
                      </w:rPr>
                      <w:t>: տեղեկություններ արտադրողի մասին [փոփոխված տեղեկությունները բացակայում են]</w:t>
                    </w:r>
                  </w:p>
                </w:txbxContent>
              </v:textbox>
            </v:rect>
            <v:rect id="_x0000_s1209" style="position:absolute;left:2974;top:5736;width:2625;height:911" stroked="f">
              <v:textbox inset="0,0,0,0">
                <w:txbxContent>
                  <w:p w14:paraId="6E461965" w14:textId="77777777" w:rsidR="002C6ECD" w:rsidRPr="002D185A" w:rsidRDefault="002C6ECD" w:rsidP="002D185A">
                    <w:pPr>
                      <w:spacing w:after="0" w:line="240" w:lineRule="auto"/>
                      <w:jc w:val="center"/>
                      <w:rPr>
                        <w:rFonts w:ascii="Sylfaen" w:hAnsi="Sylfaen"/>
                        <w:sz w:val="14"/>
                        <w:szCs w:val="14"/>
                      </w:rPr>
                    </w:pPr>
                    <w:r w:rsidRPr="002D185A">
                      <w:rPr>
                        <w:rFonts w:ascii="Sylfaen" w:hAnsi="Sylfaen"/>
                        <w:sz w:val="14"/>
                        <w:szCs w:val="14"/>
                      </w:rPr>
                      <w:t>: տեղեկություններ արտադրողի մասին [փոփոխված տեղեկությունները բացակայում են]</w:t>
                    </w:r>
                  </w:p>
                </w:txbxContent>
              </v:textbox>
            </v:rect>
            <v:rect id="_x0000_s1291" style="position:absolute;left:5057;top:2984;width:2788;height:450" stroked="f">
              <v:textbox inset="0,0,0,0">
                <w:txbxContent>
                  <w:p w14:paraId="1D5F8476" w14:textId="77777777" w:rsidR="002C6ECD" w:rsidRPr="00706E35" w:rsidRDefault="002C6ECD" w:rsidP="00BC7030">
                    <w:pPr>
                      <w:spacing w:after="0" w:line="240" w:lineRule="auto"/>
                      <w:jc w:val="center"/>
                      <w:rPr>
                        <w:rFonts w:ascii="Sylfaen" w:hAnsi="Sylfaen"/>
                        <w:sz w:val="14"/>
                        <w:szCs w:val="14"/>
                      </w:rPr>
                    </w:pPr>
                    <w:r>
                      <w:rPr>
                        <w:rFonts w:ascii="Sylfaen" w:hAnsi="Sylfaen"/>
                        <w:sz w:val="14"/>
                        <w:szCs w:val="14"/>
                      </w:rPr>
                      <w:t>Տեղեկությունների բացակայության մասին ծանուցում</w:t>
                    </w:r>
                    <w:r>
                      <w:rPr>
                        <w:rFonts w:ascii="Sylfaen" w:hAnsi="Sylfaen"/>
                        <w:sz w:val="14"/>
                        <w:szCs w:val="14"/>
                        <w:lang w:val="en-US"/>
                      </w:rPr>
                      <w:t>(P.SS.15.MSG.010)</w:t>
                    </w:r>
                  </w:p>
                </w:txbxContent>
              </v:textbox>
            </v:rect>
            <v:rect id="_x0000_s1292" style="position:absolute;left:2550;top:6831;width:1440;height:450" stroked="f">
              <v:textbox inset="0,0,0,0">
                <w:txbxContent>
                  <w:p w14:paraId="0AD140BC" w14:textId="77777777" w:rsidR="002C6ECD" w:rsidRPr="002D185A" w:rsidRDefault="002C6ECD" w:rsidP="00BC7030">
                    <w:pPr>
                      <w:spacing w:after="0" w:line="240" w:lineRule="auto"/>
                      <w:jc w:val="center"/>
                      <w:rPr>
                        <w:rFonts w:ascii="Sylfaen" w:hAnsi="Sylfaen"/>
                        <w:sz w:val="14"/>
                        <w:szCs w:val="14"/>
                      </w:rPr>
                    </w:pPr>
                    <w:r>
                      <w:rPr>
                        <w:rFonts w:ascii="Sylfaen" w:hAnsi="Sylfaen"/>
                        <w:sz w:val="14"/>
                        <w:szCs w:val="14"/>
                      </w:rPr>
                      <w:t>Հաջողություն</w:t>
                    </w:r>
                  </w:p>
                </w:txbxContent>
              </v:textbox>
            </v:rect>
            <v:rect id="_x0000_s1293" style="position:absolute;left:1452;top:5736;width:956;height:450" stroked="f">
              <v:textbox inset="0,0,0,0">
                <w:txbxContent>
                  <w:p w14:paraId="467A6BA7" w14:textId="77777777" w:rsidR="002C6ECD" w:rsidRPr="002D185A" w:rsidRDefault="002C6ECD" w:rsidP="00BC7030">
                    <w:pPr>
                      <w:spacing w:after="0" w:line="240" w:lineRule="auto"/>
                      <w:jc w:val="center"/>
                      <w:rPr>
                        <w:rFonts w:ascii="Sylfaen" w:hAnsi="Sylfaen"/>
                        <w:sz w:val="14"/>
                        <w:szCs w:val="14"/>
                      </w:rPr>
                    </w:pPr>
                    <w:r>
                      <w:rPr>
                        <w:rFonts w:ascii="Sylfaen" w:hAnsi="Sylfaen"/>
                        <w:sz w:val="14"/>
                        <w:szCs w:val="14"/>
                      </w:rPr>
                      <w:t>Հաջողություն</w:t>
                    </w:r>
                  </w:p>
                </w:txbxContent>
              </v:textbox>
            </v:rect>
            <v:rect id="_x0000_s1294" style="position:absolute;left:4847;top:2235;width:3056;height:749" stroked="f">
              <v:textbox inset="0,0,0,0">
                <w:txbxContent>
                  <w:p w14:paraId="20DE4B51" w14:textId="77777777" w:rsidR="002C6ECD" w:rsidRPr="00BC7030" w:rsidRDefault="002C6ECD" w:rsidP="00BC7030">
                    <w:pPr>
                      <w:spacing w:after="0" w:line="240" w:lineRule="auto"/>
                      <w:jc w:val="center"/>
                      <w:rPr>
                        <w:rFonts w:ascii="Sylfaen" w:hAnsi="Sylfaen"/>
                        <w:sz w:val="14"/>
                        <w:szCs w:val="14"/>
                        <w:lang w:val="ru-RU"/>
                      </w:rPr>
                    </w:pPr>
                    <w:r>
                      <w:rPr>
                        <w:rFonts w:ascii="Sylfaen" w:hAnsi="Sylfaen"/>
                        <w:sz w:val="14"/>
                        <w:szCs w:val="14"/>
                      </w:rPr>
                      <w:t xml:space="preserve">Արտադրողների ռեեստրից փոփոխված տեղեկությունների հարցում </w:t>
                    </w:r>
                    <w:r>
                      <w:rPr>
                        <w:rFonts w:ascii="Sylfaen" w:hAnsi="Sylfaen"/>
                        <w:sz w:val="14"/>
                        <w:szCs w:val="14"/>
                        <w:lang w:val="ru-RU"/>
                      </w:rPr>
                      <w:t>(</w:t>
                    </w:r>
                    <w:r>
                      <w:rPr>
                        <w:rFonts w:ascii="Sylfaen" w:hAnsi="Sylfaen"/>
                        <w:sz w:val="14"/>
                        <w:szCs w:val="14"/>
                        <w:lang w:val="en-US"/>
                      </w:rPr>
                      <w:t>P.SS.MSG</w:t>
                    </w:r>
                    <w:r>
                      <w:rPr>
                        <w:rFonts w:ascii="Sylfaen" w:hAnsi="Sylfaen"/>
                        <w:sz w:val="14"/>
                        <w:szCs w:val="14"/>
                        <w:lang w:val="ru-RU"/>
                      </w:rPr>
                      <w:t>.008)</w:t>
                    </w:r>
                  </w:p>
                </w:txbxContent>
              </v:textbox>
            </v:rect>
            <v:rect id="_x0000_s1295" style="position:absolute;left:1452;top:2556;width:1025;height:585" stroked="f">
              <v:textbox inset="0,0,0,0">
                <w:txbxContent>
                  <w:p w14:paraId="08421E28" w14:textId="77777777" w:rsidR="002C6ECD" w:rsidRPr="00706E35" w:rsidRDefault="002C6ECD" w:rsidP="00706E35">
                    <w:pPr>
                      <w:spacing w:after="0" w:line="240" w:lineRule="auto"/>
                      <w:jc w:val="center"/>
                      <w:rPr>
                        <w:rFonts w:ascii="Sylfaen" w:hAnsi="Sylfaen"/>
                        <w:sz w:val="14"/>
                        <w:szCs w:val="14"/>
                      </w:rPr>
                    </w:pPr>
                    <w:r>
                      <w:rPr>
                        <w:rFonts w:ascii="Sylfaen" w:hAnsi="Sylfaen"/>
                        <w:sz w:val="14"/>
                        <w:szCs w:val="14"/>
                      </w:rPr>
                      <w:t>Հսկողության սխալ</w:t>
                    </w:r>
                  </w:p>
                </w:txbxContent>
              </v:textbox>
            </v:rect>
            <v:rect id="_x0000_s1296" style="position:absolute;left:5057;top:3583;width:2788;height:725" stroked="f">
              <v:textbox inset="0,0,0,0">
                <w:txbxContent>
                  <w:p w14:paraId="65DD5030" w14:textId="77777777" w:rsidR="002C6ECD" w:rsidRPr="00706E35" w:rsidRDefault="002C6ECD" w:rsidP="00706E35">
                    <w:pPr>
                      <w:spacing w:after="0" w:line="240" w:lineRule="auto"/>
                      <w:jc w:val="center"/>
                      <w:rPr>
                        <w:rFonts w:ascii="Sylfaen" w:hAnsi="Sylfaen"/>
                        <w:sz w:val="14"/>
                        <w:szCs w:val="14"/>
                      </w:rPr>
                    </w:pPr>
                    <w:r w:rsidRPr="002D185A">
                      <w:rPr>
                        <w:rFonts w:ascii="Sylfaen" w:hAnsi="Sylfaen"/>
                        <w:sz w:val="14"/>
                        <w:szCs w:val="14"/>
                      </w:rPr>
                      <w:t xml:space="preserve">Արտադրողների ռեեստրից </w:t>
                    </w:r>
                    <w:r>
                      <w:rPr>
                        <w:rFonts w:ascii="Sylfaen" w:hAnsi="Sylfaen"/>
                        <w:sz w:val="14"/>
                        <w:szCs w:val="14"/>
                      </w:rPr>
                      <w:t xml:space="preserve">փոփոխված </w:t>
                    </w:r>
                    <w:r w:rsidRPr="002D185A">
                      <w:rPr>
                        <w:rFonts w:ascii="Sylfaen" w:hAnsi="Sylfaen"/>
                        <w:sz w:val="14"/>
                        <w:szCs w:val="14"/>
                      </w:rPr>
                      <w:t>տեղեկություններ</w:t>
                    </w:r>
                    <w:r>
                      <w:rPr>
                        <w:rFonts w:ascii="Sylfaen" w:hAnsi="Sylfaen"/>
                        <w:sz w:val="14"/>
                        <w:szCs w:val="14"/>
                        <w:lang w:val="en-US"/>
                      </w:rPr>
                      <w:t xml:space="preserve"> (P.SS.15.MSG.0</w:t>
                    </w:r>
                    <w:r>
                      <w:rPr>
                        <w:rFonts w:ascii="Sylfaen" w:hAnsi="Sylfaen"/>
                        <w:sz w:val="14"/>
                        <w:szCs w:val="14"/>
                      </w:rPr>
                      <w:t>09</w:t>
                    </w:r>
                    <w:r>
                      <w:rPr>
                        <w:rFonts w:ascii="Sylfaen" w:hAnsi="Sylfaen"/>
                        <w:sz w:val="14"/>
                        <w:szCs w:val="14"/>
                        <w:lang w:val="en-US"/>
                      </w:rPr>
                      <w:t>)</w:t>
                    </w:r>
                  </w:p>
                </w:txbxContent>
              </v:textbox>
            </v:rect>
          </v:group>
        </w:pict>
      </w:r>
      <w:r w:rsidR="00987979" w:rsidRPr="00987979">
        <w:rPr>
          <w:rFonts w:ascii="Sylfaen" w:hAnsi="Sylfaen"/>
          <w:sz w:val="24"/>
          <w:szCs w:val="24"/>
        </w:rPr>
        <w:object w:dxaOrig="10270" w:dyaOrig="6551" w14:anchorId="3FBE68FF">
          <v:shape id="_x0000_i1043" type="#_x0000_t75" style="width:467.25pt;height:297.75pt" o:ole="">
            <v:imagedata r:id="rId48" o:title=""/>
          </v:shape>
          <o:OLEObject Type="Embed" ProgID="Visio.Drawing.15" ShapeID="_x0000_i1043" DrawAspect="Content" ObjectID="_1766396166" r:id="rId49"/>
        </w:object>
      </w:r>
      <w:r w:rsidR="00987979" w:rsidRPr="00FA5350">
        <w:rPr>
          <w:rFonts w:ascii="Sylfaen" w:hAnsi="Sylfaen"/>
          <w:sz w:val="20"/>
          <w:szCs w:val="24"/>
        </w:rPr>
        <w:t>Նկ. 8. «Արտադրողների ռեեստրից փոփոխված տեղեկությունների ստացում» ընդհանուր գործընթացի տրանզակցիայի (P.SS.15.TRN.005) կատարման սխեման</w:t>
      </w:r>
    </w:p>
    <w:p w14:paraId="78D02A5C" w14:textId="77777777" w:rsidR="00987979" w:rsidRPr="00987979" w:rsidRDefault="00987979" w:rsidP="00987979">
      <w:pPr>
        <w:widowControl w:val="0"/>
        <w:spacing w:after="160" w:line="360" w:lineRule="auto"/>
        <w:rPr>
          <w:rFonts w:ascii="Sylfaen" w:hAnsi="Sylfaen"/>
          <w:sz w:val="24"/>
          <w:szCs w:val="24"/>
        </w:rPr>
      </w:pPr>
    </w:p>
    <w:p w14:paraId="64F5F345" w14:textId="77777777" w:rsidR="00987979" w:rsidRPr="00987979" w:rsidRDefault="00987979" w:rsidP="00987979">
      <w:pPr>
        <w:widowControl w:val="0"/>
        <w:spacing w:after="160" w:line="360" w:lineRule="auto"/>
        <w:jc w:val="right"/>
        <w:rPr>
          <w:rFonts w:ascii="Sylfaen" w:hAnsi="Sylfaen"/>
          <w:sz w:val="24"/>
          <w:szCs w:val="24"/>
        </w:rPr>
      </w:pPr>
      <w:r w:rsidRPr="00987979">
        <w:rPr>
          <w:rFonts w:ascii="Sylfaen" w:hAnsi="Sylfaen"/>
          <w:sz w:val="24"/>
          <w:szCs w:val="24"/>
        </w:rPr>
        <w:t>Աղյուսակ 9</w:t>
      </w:r>
    </w:p>
    <w:p w14:paraId="4A8294FA" w14:textId="77777777" w:rsidR="00987979" w:rsidRPr="00987979" w:rsidRDefault="00987979" w:rsidP="00987979">
      <w:pPr>
        <w:widowControl w:val="0"/>
        <w:spacing w:after="160" w:line="360" w:lineRule="auto"/>
        <w:jc w:val="center"/>
        <w:rPr>
          <w:rFonts w:ascii="Sylfaen" w:hAnsi="Sylfaen"/>
          <w:sz w:val="24"/>
          <w:szCs w:val="24"/>
        </w:rPr>
      </w:pPr>
      <w:r w:rsidRPr="00987979">
        <w:rPr>
          <w:rFonts w:ascii="Sylfaen" w:hAnsi="Sylfaen"/>
          <w:sz w:val="24"/>
          <w:szCs w:val="24"/>
        </w:rPr>
        <w:t>«Արտադրողների ռեեստրից փոփոխված տեղեկությունների ստացում» ընդհանուր գործընթացի տրանզակցիայի (P.SS.15.TRN.005) նկարագրությունը</w:t>
      </w:r>
    </w:p>
    <w:tbl>
      <w:tblPr>
        <w:tblW w:w="9497" w:type="dxa"/>
        <w:jc w:val="center"/>
        <w:tblLayout w:type="fixed"/>
        <w:tblLook w:val="04A0" w:firstRow="1" w:lastRow="0" w:firstColumn="1" w:lastColumn="0" w:noHBand="0" w:noVBand="1"/>
      </w:tblPr>
      <w:tblGrid>
        <w:gridCol w:w="1136"/>
        <w:gridCol w:w="2974"/>
        <w:gridCol w:w="5387"/>
      </w:tblGrid>
      <w:tr w:rsidR="00987979" w:rsidRPr="00FA5350" w14:paraId="2FDCF647" w14:textId="77777777" w:rsidTr="00E20B94">
        <w:trPr>
          <w:tblHeader/>
          <w:jc w:val="center"/>
        </w:trPr>
        <w:tc>
          <w:tcPr>
            <w:tcW w:w="598" w:type="pct"/>
            <w:tcBorders>
              <w:top w:val="single" w:sz="4" w:space="0" w:color="auto"/>
              <w:left w:val="single" w:sz="4" w:space="0" w:color="auto"/>
              <w:bottom w:val="single" w:sz="4" w:space="0" w:color="auto"/>
              <w:right w:val="single" w:sz="4" w:space="0" w:color="auto"/>
            </w:tcBorders>
            <w:shd w:val="clear" w:color="auto" w:fill="FFFFFF"/>
          </w:tcPr>
          <w:p w14:paraId="0E9A1EC7" w14:textId="77777777" w:rsidR="00987979" w:rsidRPr="00FA5350" w:rsidRDefault="00987979" w:rsidP="00FA5350">
            <w:pPr>
              <w:widowControl w:val="0"/>
              <w:spacing w:after="120" w:line="240" w:lineRule="auto"/>
              <w:contextualSpacing/>
              <w:jc w:val="center"/>
              <w:rPr>
                <w:rFonts w:ascii="Sylfaen" w:hAnsi="Sylfaen"/>
                <w:sz w:val="20"/>
                <w:szCs w:val="20"/>
              </w:rPr>
            </w:pPr>
            <w:r w:rsidRPr="00FA5350">
              <w:rPr>
                <w:rFonts w:ascii="Sylfaen" w:hAnsi="Sylfaen"/>
                <w:sz w:val="20"/>
                <w:szCs w:val="20"/>
              </w:rPr>
              <w:t>Համարը՝ ը/կ</w:t>
            </w:r>
          </w:p>
        </w:tc>
        <w:tc>
          <w:tcPr>
            <w:tcW w:w="1566"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499B779B" w14:textId="77777777" w:rsidR="00987979" w:rsidRPr="00FA5350" w:rsidRDefault="00987979" w:rsidP="00FA5350">
            <w:pPr>
              <w:widowControl w:val="0"/>
              <w:spacing w:after="120" w:line="240" w:lineRule="auto"/>
              <w:contextualSpacing/>
              <w:jc w:val="center"/>
              <w:rPr>
                <w:rFonts w:ascii="Sylfaen" w:hAnsi="Sylfaen"/>
                <w:sz w:val="20"/>
                <w:szCs w:val="20"/>
              </w:rPr>
            </w:pPr>
            <w:r w:rsidRPr="00FA5350">
              <w:rPr>
                <w:rFonts w:ascii="Sylfaen" w:hAnsi="Sylfaen"/>
                <w:sz w:val="20"/>
                <w:szCs w:val="20"/>
              </w:rPr>
              <w:t>Պարտադիր տարրը</w:t>
            </w:r>
          </w:p>
        </w:tc>
        <w:tc>
          <w:tcPr>
            <w:tcW w:w="2836"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6C4861CD" w14:textId="77777777" w:rsidR="00987979" w:rsidRPr="00FA5350" w:rsidRDefault="00987979" w:rsidP="00FA5350">
            <w:pPr>
              <w:widowControl w:val="0"/>
              <w:spacing w:after="120" w:line="240" w:lineRule="auto"/>
              <w:contextualSpacing/>
              <w:jc w:val="center"/>
              <w:rPr>
                <w:rFonts w:ascii="Sylfaen" w:hAnsi="Sylfaen"/>
                <w:sz w:val="20"/>
                <w:szCs w:val="20"/>
              </w:rPr>
            </w:pPr>
            <w:r w:rsidRPr="00FA5350">
              <w:rPr>
                <w:rFonts w:ascii="Sylfaen" w:hAnsi="Sylfaen"/>
                <w:sz w:val="20"/>
                <w:szCs w:val="20"/>
              </w:rPr>
              <w:t>Նկարագրությունը</w:t>
            </w:r>
          </w:p>
        </w:tc>
      </w:tr>
      <w:tr w:rsidR="00987979" w:rsidRPr="00FA5350" w14:paraId="17048718" w14:textId="77777777" w:rsidTr="00E20B94">
        <w:trPr>
          <w:tblHeader/>
          <w:jc w:val="center"/>
        </w:trPr>
        <w:tc>
          <w:tcPr>
            <w:tcW w:w="598" w:type="pct"/>
            <w:tcBorders>
              <w:top w:val="single" w:sz="4" w:space="0" w:color="auto"/>
              <w:left w:val="single" w:sz="4" w:space="0" w:color="auto"/>
              <w:bottom w:val="single" w:sz="4" w:space="0" w:color="auto"/>
              <w:right w:val="single" w:sz="4" w:space="0" w:color="auto"/>
            </w:tcBorders>
            <w:shd w:val="clear" w:color="auto" w:fill="FFFFFF"/>
            <w:vAlign w:val="center"/>
          </w:tcPr>
          <w:p w14:paraId="4AE0BE8F" w14:textId="77777777" w:rsidR="00987979" w:rsidRPr="00FA5350" w:rsidRDefault="00987979" w:rsidP="00FA5350">
            <w:pPr>
              <w:widowControl w:val="0"/>
              <w:spacing w:after="120" w:line="240" w:lineRule="auto"/>
              <w:contextualSpacing/>
              <w:jc w:val="center"/>
              <w:rPr>
                <w:rFonts w:ascii="Sylfaen" w:hAnsi="Sylfaen"/>
                <w:sz w:val="20"/>
                <w:szCs w:val="20"/>
              </w:rPr>
            </w:pPr>
            <w:r w:rsidRPr="00FA5350">
              <w:rPr>
                <w:rFonts w:ascii="Sylfaen" w:hAnsi="Sylfaen"/>
                <w:sz w:val="20"/>
                <w:szCs w:val="20"/>
              </w:rPr>
              <w:t>1</w:t>
            </w:r>
          </w:p>
        </w:tc>
        <w:tc>
          <w:tcPr>
            <w:tcW w:w="1566"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2AFB59B4" w14:textId="77777777" w:rsidR="00987979" w:rsidRPr="00FA5350" w:rsidRDefault="00987979" w:rsidP="00FA5350">
            <w:pPr>
              <w:widowControl w:val="0"/>
              <w:spacing w:after="120" w:line="240" w:lineRule="auto"/>
              <w:contextualSpacing/>
              <w:jc w:val="center"/>
              <w:rPr>
                <w:rFonts w:ascii="Sylfaen" w:hAnsi="Sylfaen"/>
                <w:sz w:val="20"/>
                <w:szCs w:val="20"/>
              </w:rPr>
            </w:pPr>
            <w:r w:rsidRPr="00FA5350">
              <w:rPr>
                <w:rFonts w:ascii="Sylfaen" w:hAnsi="Sylfaen"/>
                <w:sz w:val="20"/>
                <w:szCs w:val="20"/>
              </w:rPr>
              <w:t>2</w:t>
            </w:r>
          </w:p>
        </w:tc>
        <w:tc>
          <w:tcPr>
            <w:tcW w:w="2836"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07AD1B7F" w14:textId="77777777" w:rsidR="00987979" w:rsidRPr="00FA5350" w:rsidRDefault="00987979" w:rsidP="00FA5350">
            <w:pPr>
              <w:widowControl w:val="0"/>
              <w:spacing w:after="120" w:line="240" w:lineRule="auto"/>
              <w:contextualSpacing/>
              <w:jc w:val="center"/>
              <w:rPr>
                <w:rFonts w:ascii="Sylfaen" w:hAnsi="Sylfaen"/>
                <w:sz w:val="20"/>
                <w:szCs w:val="20"/>
              </w:rPr>
            </w:pPr>
            <w:r w:rsidRPr="00FA5350">
              <w:rPr>
                <w:rFonts w:ascii="Sylfaen" w:hAnsi="Sylfaen"/>
                <w:sz w:val="20"/>
                <w:szCs w:val="20"/>
              </w:rPr>
              <w:t>3</w:t>
            </w:r>
          </w:p>
        </w:tc>
      </w:tr>
      <w:tr w:rsidR="00987979" w:rsidRPr="00FA5350" w14:paraId="6167199B" w14:textId="77777777" w:rsidTr="00E20B94">
        <w:trPr>
          <w:jc w:val="center"/>
        </w:trPr>
        <w:tc>
          <w:tcPr>
            <w:tcW w:w="598" w:type="pct"/>
            <w:tcBorders>
              <w:top w:val="single" w:sz="4" w:space="0" w:color="auto"/>
              <w:left w:val="single" w:sz="4" w:space="0" w:color="auto"/>
              <w:bottom w:val="single" w:sz="4" w:space="0" w:color="auto"/>
            </w:tcBorders>
            <w:shd w:val="clear" w:color="auto" w:fill="FFFFFF"/>
          </w:tcPr>
          <w:p w14:paraId="23BF60CA" w14:textId="77777777" w:rsidR="00987979" w:rsidRPr="00FA5350" w:rsidRDefault="00987979" w:rsidP="00E20B94">
            <w:pPr>
              <w:widowControl w:val="0"/>
              <w:spacing w:after="120" w:line="240" w:lineRule="auto"/>
              <w:contextualSpacing/>
              <w:jc w:val="center"/>
              <w:rPr>
                <w:rFonts w:ascii="Sylfaen" w:hAnsi="Sylfaen"/>
                <w:sz w:val="20"/>
                <w:szCs w:val="20"/>
              </w:rPr>
            </w:pPr>
            <w:r w:rsidRPr="00FA5350">
              <w:rPr>
                <w:rFonts w:ascii="Sylfaen" w:hAnsi="Sylfaen"/>
                <w:sz w:val="20"/>
                <w:szCs w:val="20"/>
              </w:rPr>
              <w:t>1</w:t>
            </w:r>
          </w:p>
        </w:tc>
        <w:tc>
          <w:tcPr>
            <w:tcW w:w="1566"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7FF0DA47" w14:textId="77777777" w:rsidR="00987979" w:rsidRPr="00FA5350" w:rsidRDefault="00987979" w:rsidP="00FA5350">
            <w:pPr>
              <w:widowControl w:val="0"/>
              <w:spacing w:after="120" w:line="240" w:lineRule="auto"/>
              <w:contextualSpacing/>
              <w:rPr>
                <w:rFonts w:ascii="Sylfaen" w:hAnsi="Sylfaen"/>
                <w:sz w:val="20"/>
                <w:szCs w:val="20"/>
              </w:rPr>
            </w:pPr>
            <w:r w:rsidRPr="00FA5350">
              <w:rPr>
                <w:rFonts w:ascii="Sylfaen" w:hAnsi="Sylfaen"/>
                <w:sz w:val="20"/>
                <w:szCs w:val="20"/>
              </w:rPr>
              <w:t>Ծածկագրային նշագիրը</w:t>
            </w:r>
          </w:p>
        </w:tc>
        <w:tc>
          <w:tcPr>
            <w:tcW w:w="2836" w:type="pct"/>
            <w:tcBorders>
              <w:top w:val="single" w:sz="4" w:space="0" w:color="auto"/>
              <w:left w:val="single" w:sz="4" w:space="0" w:color="auto"/>
              <w:bottom w:val="single" w:sz="4" w:space="0" w:color="auto"/>
              <w:right w:val="single" w:sz="4" w:space="0" w:color="auto"/>
            </w:tcBorders>
            <w:tcMar>
              <w:top w:w="85" w:type="dxa"/>
              <w:bottom w:w="85" w:type="dxa"/>
            </w:tcMar>
          </w:tcPr>
          <w:p w14:paraId="55F2DF23" w14:textId="77777777" w:rsidR="00987979" w:rsidRPr="00FA5350" w:rsidRDefault="00987979" w:rsidP="00FA5350">
            <w:pPr>
              <w:widowControl w:val="0"/>
              <w:spacing w:after="120" w:line="240" w:lineRule="auto"/>
              <w:contextualSpacing/>
              <w:rPr>
                <w:rFonts w:ascii="Sylfaen" w:hAnsi="Sylfaen"/>
                <w:sz w:val="20"/>
                <w:szCs w:val="20"/>
              </w:rPr>
            </w:pPr>
            <w:r w:rsidRPr="00FA5350">
              <w:rPr>
                <w:rFonts w:ascii="Sylfaen" w:hAnsi="Sylfaen"/>
                <w:sz w:val="20"/>
                <w:szCs w:val="20"/>
              </w:rPr>
              <w:t>P.SS.15.TRN.005</w:t>
            </w:r>
          </w:p>
        </w:tc>
      </w:tr>
      <w:tr w:rsidR="00987979" w:rsidRPr="00FA5350" w14:paraId="7E021008" w14:textId="77777777" w:rsidTr="00E20B94">
        <w:trPr>
          <w:jc w:val="center"/>
        </w:trPr>
        <w:tc>
          <w:tcPr>
            <w:tcW w:w="598" w:type="pct"/>
            <w:tcBorders>
              <w:top w:val="single" w:sz="4" w:space="0" w:color="auto"/>
              <w:left w:val="single" w:sz="4" w:space="0" w:color="auto"/>
              <w:bottom w:val="single" w:sz="4" w:space="0" w:color="auto"/>
            </w:tcBorders>
            <w:shd w:val="clear" w:color="auto" w:fill="FFFFFF"/>
          </w:tcPr>
          <w:p w14:paraId="4B4E2B9F" w14:textId="77777777" w:rsidR="00987979" w:rsidRPr="00FA5350" w:rsidRDefault="00987979" w:rsidP="00E20B94">
            <w:pPr>
              <w:widowControl w:val="0"/>
              <w:spacing w:after="120" w:line="240" w:lineRule="auto"/>
              <w:contextualSpacing/>
              <w:jc w:val="center"/>
              <w:rPr>
                <w:rFonts w:ascii="Sylfaen" w:hAnsi="Sylfaen"/>
                <w:sz w:val="20"/>
                <w:szCs w:val="20"/>
              </w:rPr>
            </w:pPr>
            <w:r w:rsidRPr="00FA5350">
              <w:rPr>
                <w:rFonts w:ascii="Sylfaen" w:hAnsi="Sylfaen"/>
                <w:sz w:val="20"/>
                <w:szCs w:val="20"/>
              </w:rPr>
              <w:t>2</w:t>
            </w:r>
          </w:p>
        </w:tc>
        <w:tc>
          <w:tcPr>
            <w:tcW w:w="1566"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10EC4436" w14:textId="77777777" w:rsidR="00987979" w:rsidRPr="00FA5350" w:rsidRDefault="00987979" w:rsidP="00FA5350">
            <w:pPr>
              <w:widowControl w:val="0"/>
              <w:spacing w:after="120" w:line="240" w:lineRule="auto"/>
              <w:contextualSpacing/>
              <w:rPr>
                <w:rFonts w:ascii="Sylfaen" w:hAnsi="Sylfaen"/>
                <w:sz w:val="20"/>
                <w:szCs w:val="20"/>
              </w:rPr>
            </w:pPr>
            <w:r w:rsidRPr="00FA5350">
              <w:rPr>
                <w:rFonts w:ascii="Sylfaen" w:hAnsi="Sylfaen"/>
                <w:sz w:val="20"/>
                <w:szCs w:val="20"/>
              </w:rPr>
              <w:t>Ընդհանուր գործընթացի տրանզակցիայի անվանումը</w:t>
            </w:r>
          </w:p>
        </w:tc>
        <w:tc>
          <w:tcPr>
            <w:tcW w:w="2836" w:type="pct"/>
            <w:tcBorders>
              <w:top w:val="single" w:sz="4" w:space="0" w:color="auto"/>
              <w:left w:val="single" w:sz="4" w:space="0" w:color="auto"/>
              <w:bottom w:val="single" w:sz="4" w:space="0" w:color="auto"/>
              <w:right w:val="single" w:sz="4" w:space="0" w:color="auto"/>
            </w:tcBorders>
            <w:tcMar>
              <w:top w:w="85" w:type="dxa"/>
              <w:bottom w:w="85" w:type="dxa"/>
            </w:tcMar>
          </w:tcPr>
          <w:p w14:paraId="5301901A" w14:textId="77777777" w:rsidR="00987979" w:rsidRPr="00FA5350" w:rsidRDefault="00987979" w:rsidP="00FA5350">
            <w:pPr>
              <w:widowControl w:val="0"/>
              <w:spacing w:after="120" w:line="240" w:lineRule="auto"/>
              <w:contextualSpacing/>
              <w:rPr>
                <w:rFonts w:ascii="Sylfaen" w:hAnsi="Sylfaen"/>
                <w:sz w:val="20"/>
                <w:szCs w:val="20"/>
              </w:rPr>
            </w:pPr>
            <w:r w:rsidRPr="00FA5350">
              <w:rPr>
                <w:rFonts w:ascii="Sylfaen" w:hAnsi="Sylfaen"/>
                <w:sz w:val="20"/>
                <w:szCs w:val="20"/>
              </w:rPr>
              <w:t>արտադրողների ռեեստրից փոփոխված տեղեկությունների ստացում</w:t>
            </w:r>
          </w:p>
        </w:tc>
      </w:tr>
      <w:tr w:rsidR="00987979" w:rsidRPr="00FA5350" w14:paraId="7C119222" w14:textId="77777777" w:rsidTr="00E20B94">
        <w:trPr>
          <w:jc w:val="center"/>
        </w:trPr>
        <w:tc>
          <w:tcPr>
            <w:tcW w:w="598" w:type="pct"/>
            <w:tcBorders>
              <w:top w:val="single" w:sz="4" w:space="0" w:color="auto"/>
              <w:left w:val="single" w:sz="4" w:space="0" w:color="auto"/>
              <w:bottom w:val="single" w:sz="4" w:space="0" w:color="auto"/>
            </w:tcBorders>
            <w:shd w:val="clear" w:color="auto" w:fill="FFFFFF"/>
          </w:tcPr>
          <w:p w14:paraId="302DF3E6" w14:textId="77777777" w:rsidR="00987979" w:rsidRPr="00FA5350" w:rsidRDefault="00987979" w:rsidP="00E20B94">
            <w:pPr>
              <w:widowControl w:val="0"/>
              <w:spacing w:after="120" w:line="240" w:lineRule="auto"/>
              <w:contextualSpacing/>
              <w:jc w:val="center"/>
              <w:rPr>
                <w:rFonts w:ascii="Sylfaen" w:hAnsi="Sylfaen"/>
                <w:sz w:val="20"/>
                <w:szCs w:val="20"/>
              </w:rPr>
            </w:pPr>
            <w:r w:rsidRPr="00FA5350">
              <w:rPr>
                <w:rFonts w:ascii="Sylfaen" w:hAnsi="Sylfaen"/>
                <w:sz w:val="20"/>
                <w:szCs w:val="20"/>
              </w:rPr>
              <w:t>3</w:t>
            </w:r>
          </w:p>
        </w:tc>
        <w:tc>
          <w:tcPr>
            <w:tcW w:w="1566"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6DF29518" w14:textId="23D332B9" w:rsidR="00987979" w:rsidRPr="00FA5350" w:rsidRDefault="00987979" w:rsidP="00FA5350">
            <w:pPr>
              <w:widowControl w:val="0"/>
              <w:spacing w:after="120" w:line="240" w:lineRule="auto"/>
              <w:contextualSpacing/>
              <w:rPr>
                <w:rFonts w:ascii="Sylfaen" w:hAnsi="Sylfaen"/>
                <w:sz w:val="20"/>
                <w:szCs w:val="20"/>
              </w:rPr>
            </w:pPr>
            <w:r w:rsidRPr="00FA5350">
              <w:rPr>
                <w:rFonts w:ascii="Sylfaen" w:hAnsi="Sylfaen"/>
                <w:sz w:val="20"/>
                <w:szCs w:val="20"/>
              </w:rPr>
              <w:t>Ընդհանուր գործընթացի տրանզակցիայի ձ</w:t>
            </w:r>
            <w:r w:rsidR="00ED7AFC">
              <w:rPr>
                <w:rFonts w:ascii="Sylfaen" w:hAnsi="Sylfaen"/>
                <w:sz w:val="20"/>
                <w:szCs w:val="20"/>
              </w:rPr>
              <w:t>և</w:t>
            </w:r>
            <w:r w:rsidRPr="00FA5350">
              <w:rPr>
                <w:rFonts w:ascii="Sylfaen" w:hAnsi="Sylfaen"/>
                <w:sz w:val="20"/>
                <w:szCs w:val="20"/>
              </w:rPr>
              <w:t>անմուշը</w:t>
            </w:r>
          </w:p>
        </w:tc>
        <w:tc>
          <w:tcPr>
            <w:tcW w:w="2836" w:type="pct"/>
            <w:tcBorders>
              <w:top w:val="single" w:sz="4" w:space="0" w:color="auto"/>
              <w:left w:val="single" w:sz="4" w:space="0" w:color="auto"/>
              <w:bottom w:val="single" w:sz="4" w:space="0" w:color="auto"/>
              <w:right w:val="single" w:sz="4" w:space="0" w:color="auto"/>
            </w:tcBorders>
            <w:tcMar>
              <w:top w:w="85" w:type="dxa"/>
              <w:bottom w:w="85" w:type="dxa"/>
            </w:tcMar>
          </w:tcPr>
          <w:p w14:paraId="0E4EB20F" w14:textId="77777777" w:rsidR="00987979" w:rsidRPr="00FA5350" w:rsidRDefault="00987979" w:rsidP="00FA5350">
            <w:pPr>
              <w:widowControl w:val="0"/>
              <w:spacing w:after="120" w:line="240" w:lineRule="auto"/>
              <w:contextualSpacing/>
              <w:rPr>
                <w:rFonts w:ascii="Sylfaen" w:hAnsi="Sylfaen"/>
                <w:sz w:val="20"/>
                <w:szCs w:val="20"/>
              </w:rPr>
            </w:pPr>
            <w:r w:rsidRPr="00FA5350">
              <w:rPr>
                <w:rFonts w:ascii="Sylfaen" w:hAnsi="Sylfaen"/>
                <w:sz w:val="20"/>
                <w:szCs w:val="20"/>
              </w:rPr>
              <w:t>հարցում/պատասխան</w:t>
            </w:r>
          </w:p>
        </w:tc>
      </w:tr>
      <w:tr w:rsidR="00987979" w:rsidRPr="00FA5350" w14:paraId="6F0C75FB" w14:textId="77777777" w:rsidTr="00E20B94">
        <w:trPr>
          <w:jc w:val="center"/>
        </w:trPr>
        <w:tc>
          <w:tcPr>
            <w:tcW w:w="598" w:type="pct"/>
            <w:tcBorders>
              <w:top w:val="single" w:sz="4" w:space="0" w:color="auto"/>
              <w:left w:val="single" w:sz="4" w:space="0" w:color="auto"/>
              <w:bottom w:val="single" w:sz="4" w:space="0" w:color="auto"/>
            </w:tcBorders>
            <w:shd w:val="clear" w:color="auto" w:fill="FFFFFF"/>
          </w:tcPr>
          <w:p w14:paraId="49201464" w14:textId="77777777" w:rsidR="00987979" w:rsidRPr="00FA5350" w:rsidRDefault="00987979" w:rsidP="00E20B94">
            <w:pPr>
              <w:widowControl w:val="0"/>
              <w:spacing w:after="120" w:line="240" w:lineRule="auto"/>
              <w:contextualSpacing/>
              <w:jc w:val="center"/>
              <w:rPr>
                <w:rFonts w:ascii="Sylfaen" w:hAnsi="Sylfaen"/>
                <w:sz w:val="20"/>
                <w:szCs w:val="20"/>
              </w:rPr>
            </w:pPr>
            <w:r w:rsidRPr="00FA5350">
              <w:rPr>
                <w:rFonts w:ascii="Sylfaen" w:hAnsi="Sylfaen"/>
                <w:sz w:val="20"/>
                <w:szCs w:val="20"/>
              </w:rPr>
              <w:t>4</w:t>
            </w:r>
          </w:p>
        </w:tc>
        <w:tc>
          <w:tcPr>
            <w:tcW w:w="1566"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6EBB2BD9" w14:textId="77777777" w:rsidR="00987979" w:rsidRPr="00FA5350" w:rsidRDefault="00987979" w:rsidP="00FA5350">
            <w:pPr>
              <w:widowControl w:val="0"/>
              <w:spacing w:after="120" w:line="240" w:lineRule="auto"/>
              <w:contextualSpacing/>
              <w:rPr>
                <w:rFonts w:ascii="Sylfaen" w:hAnsi="Sylfaen"/>
                <w:sz w:val="20"/>
                <w:szCs w:val="20"/>
              </w:rPr>
            </w:pPr>
            <w:r w:rsidRPr="00FA5350">
              <w:rPr>
                <w:rFonts w:ascii="Sylfaen" w:hAnsi="Sylfaen"/>
                <w:sz w:val="20"/>
                <w:szCs w:val="20"/>
              </w:rPr>
              <w:t>Սկզբնավորող դերը</w:t>
            </w:r>
          </w:p>
        </w:tc>
        <w:tc>
          <w:tcPr>
            <w:tcW w:w="2836" w:type="pct"/>
            <w:tcBorders>
              <w:top w:val="single" w:sz="4" w:space="0" w:color="auto"/>
              <w:left w:val="single" w:sz="4" w:space="0" w:color="auto"/>
              <w:bottom w:val="single" w:sz="4" w:space="0" w:color="auto"/>
              <w:right w:val="single" w:sz="4" w:space="0" w:color="auto"/>
            </w:tcBorders>
            <w:tcMar>
              <w:top w:w="85" w:type="dxa"/>
              <w:bottom w:w="85" w:type="dxa"/>
            </w:tcMar>
          </w:tcPr>
          <w:p w14:paraId="1D8E16C6" w14:textId="77777777" w:rsidR="00987979" w:rsidRPr="00FA5350" w:rsidRDefault="00987979" w:rsidP="00FA5350">
            <w:pPr>
              <w:widowControl w:val="0"/>
              <w:spacing w:after="120" w:line="240" w:lineRule="auto"/>
              <w:contextualSpacing/>
              <w:rPr>
                <w:rFonts w:ascii="Sylfaen" w:hAnsi="Sylfaen"/>
                <w:sz w:val="20"/>
                <w:szCs w:val="20"/>
              </w:rPr>
            </w:pPr>
            <w:r w:rsidRPr="00FA5350">
              <w:rPr>
                <w:rFonts w:ascii="Sylfaen" w:hAnsi="Sylfaen"/>
                <w:sz w:val="20"/>
                <w:szCs w:val="20"/>
              </w:rPr>
              <w:t>նախաձեռնող</w:t>
            </w:r>
          </w:p>
        </w:tc>
      </w:tr>
      <w:tr w:rsidR="00987979" w:rsidRPr="00FA5350" w14:paraId="3EA22D6B" w14:textId="77777777" w:rsidTr="00E20B94">
        <w:trPr>
          <w:jc w:val="center"/>
        </w:trPr>
        <w:tc>
          <w:tcPr>
            <w:tcW w:w="598" w:type="pct"/>
            <w:tcBorders>
              <w:top w:val="single" w:sz="4" w:space="0" w:color="auto"/>
              <w:left w:val="single" w:sz="4" w:space="0" w:color="auto"/>
              <w:bottom w:val="single" w:sz="4" w:space="0" w:color="auto"/>
            </w:tcBorders>
            <w:shd w:val="clear" w:color="auto" w:fill="FFFFFF"/>
          </w:tcPr>
          <w:p w14:paraId="4C170609" w14:textId="77777777" w:rsidR="00987979" w:rsidRPr="00FA5350" w:rsidRDefault="00987979" w:rsidP="00E20B94">
            <w:pPr>
              <w:widowControl w:val="0"/>
              <w:spacing w:after="120" w:line="240" w:lineRule="auto"/>
              <w:contextualSpacing/>
              <w:jc w:val="center"/>
              <w:rPr>
                <w:rFonts w:ascii="Sylfaen" w:hAnsi="Sylfaen"/>
                <w:sz w:val="20"/>
                <w:szCs w:val="20"/>
              </w:rPr>
            </w:pPr>
            <w:r w:rsidRPr="00FA5350">
              <w:rPr>
                <w:rFonts w:ascii="Sylfaen" w:hAnsi="Sylfaen"/>
                <w:sz w:val="20"/>
                <w:szCs w:val="20"/>
              </w:rPr>
              <w:t>5</w:t>
            </w:r>
          </w:p>
        </w:tc>
        <w:tc>
          <w:tcPr>
            <w:tcW w:w="1566"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2A4F57D2" w14:textId="77777777" w:rsidR="00987979" w:rsidRPr="00FA5350" w:rsidRDefault="00987979" w:rsidP="00FA5350">
            <w:pPr>
              <w:widowControl w:val="0"/>
              <w:spacing w:after="120" w:line="240" w:lineRule="auto"/>
              <w:contextualSpacing/>
              <w:rPr>
                <w:rFonts w:ascii="Sylfaen" w:hAnsi="Sylfaen"/>
                <w:sz w:val="20"/>
                <w:szCs w:val="20"/>
              </w:rPr>
            </w:pPr>
            <w:r w:rsidRPr="00FA5350">
              <w:rPr>
                <w:rFonts w:ascii="Sylfaen" w:hAnsi="Sylfaen"/>
                <w:sz w:val="20"/>
                <w:szCs w:val="20"/>
              </w:rPr>
              <w:t>Սկզբնավորող գործառնությունը</w:t>
            </w:r>
          </w:p>
        </w:tc>
        <w:tc>
          <w:tcPr>
            <w:tcW w:w="2836" w:type="pct"/>
            <w:tcBorders>
              <w:top w:val="single" w:sz="4" w:space="0" w:color="auto"/>
              <w:left w:val="single" w:sz="4" w:space="0" w:color="auto"/>
              <w:bottom w:val="single" w:sz="4" w:space="0" w:color="auto"/>
              <w:right w:val="single" w:sz="4" w:space="0" w:color="auto"/>
            </w:tcBorders>
            <w:tcMar>
              <w:top w:w="85" w:type="dxa"/>
              <w:bottom w:w="85" w:type="dxa"/>
            </w:tcMar>
          </w:tcPr>
          <w:p w14:paraId="40E8D0E1" w14:textId="77777777" w:rsidR="00987979" w:rsidRPr="00FA5350" w:rsidRDefault="00987979" w:rsidP="00FA5350">
            <w:pPr>
              <w:widowControl w:val="0"/>
              <w:spacing w:after="120" w:line="240" w:lineRule="auto"/>
              <w:contextualSpacing/>
              <w:rPr>
                <w:rFonts w:ascii="Sylfaen" w:hAnsi="Sylfaen"/>
                <w:sz w:val="20"/>
                <w:szCs w:val="20"/>
              </w:rPr>
            </w:pPr>
            <w:r w:rsidRPr="00FA5350">
              <w:rPr>
                <w:rFonts w:ascii="Sylfaen" w:hAnsi="Sylfaen"/>
                <w:sz w:val="20"/>
                <w:szCs w:val="20"/>
              </w:rPr>
              <w:t>արտադրողների ռեեստրից փոփոխված տեղեկությունների հարցում</w:t>
            </w:r>
          </w:p>
        </w:tc>
      </w:tr>
      <w:tr w:rsidR="00987979" w:rsidRPr="00FA5350" w14:paraId="71FC10B2" w14:textId="77777777" w:rsidTr="00E20B94">
        <w:trPr>
          <w:jc w:val="center"/>
        </w:trPr>
        <w:tc>
          <w:tcPr>
            <w:tcW w:w="598" w:type="pct"/>
            <w:tcBorders>
              <w:top w:val="single" w:sz="4" w:space="0" w:color="auto"/>
              <w:left w:val="single" w:sz="4" w:space="0" w:color="auto"/>
              <w:bottom w:val="single" w:sz="4" w:space="0" w:color="auto"/>
            </w:tcBorders>
            <w:shd w:val="clear" w:color="auto" w:fill="FFFFFF"/>
          </w:tcPr>
          <w:p w14:paraId="6EB52800" w14:textId="77777777" w:rsidR="00987979" w:rsidRPr="00FA5350" w:rsidRDefault="00987979" w:rsidP="00E20B94">
            <w:pPr>
              <w:widowControl w:val="0"/>
              <w:spacing w:after="120" w:line="240" w:lineRule="auto"/>
              <w:contextualSpacing/>
              <w:jc w:val="center"/>
              <w:rPr>
                <w:rFonts w:ascii="Sylfaen" w:hAnsi="Sylfaen"/>
                <w:sz w:val="20"/>
                <w:szCs w:val="20"/>
              </w:rPr>
            </w:pPr>
            <w:r w:rsidRPr="00FA5350">
              <w:rPr>
                <w:rFonts w:ascii="Sylfaen" w:hAnsi="Sylfaen"/>
                <w:sz w:val="20"/>
                <w:szCs w:val="20"/>
              </w:rPr>
              <w:t>6</w:t>
            </w:r>
          </w:p>
        </w:tc>
        <w:tc>
          <w:tcPr>
            <w:tcW w:w="1566"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36CC88CD" w14:textId="77777777" w:rsidR="00987979" w:rsidRPr="00FA5350" w:rsidRDefault="00987979" w:rsidP="00FA5350">
            <w:pPr>
              <w:widowControl w:val="0"/>
              <w:spacing w:after="120" w:line="240" w:lineRule="auto"/>
              <w:contextualSpacing/>
              <w:rPr>
                <w:rFonts w:ascii="Sylfaen" w:hAnsi="Sylfaen"/>
                <w:sz w:val="20"/>
                <w:szCs w:val="20"/>
              </w:rPr>
            </w:pPr>
            <w:r w:rsidRPr="00FA5350">
              <w:rPr>
                <w:rFonts w:ascii="Sylfaen" w:hAnsi="Sylfaen"/>
                <w:sz w:val="20"/>
                <w:szCs w:val="20"/>
              </w:rPr>
              <w:t>Արձագանքող դերը</w:t>
            </w:r>
          </w:p>
        </w:tc>
        <w:tc>
          <w:tcPr>
            <w:tcW w:w="2836" w:type="pct"/>
            <w:tcBorders>
              <w:top w:val="single" w:sz="4" w:space="0" w:color="auto"/>
              <w:left w:val="single" w:sz="4" w:space="0" w:color="auto"/>
              <w:bottom w:val="single" w:sz="4" w:space="0" w:color="auto"/>
              <w:right w:val="single" w:sz="4" w:space="0" w:color="auto"/>
            </w:tcBorders>
            <w:tcMar>
              <w:top w:w="85" w:type="dxa"/>
              <w:bottom w:w="85" w:type="dxa"/>
            </w:tcMar>
          </w:tcPr>
          <w:p w14:paraId="5FA9039A" w14:textId="77777777" w:rsidR="00987979" w:rsidRPr="00FA5350" w:rsidRDefault="00987979" w:rsidP="00FA5350">
            <w:pPr>
              <w:widowControl w:val="0"/>
              <w:spacing w:after="120" w:line="240" w:lineRule="auto"/>
              <w:contextualSpacing/>
              <w:rPr>
                <w:rFonts w:ascii="Sylfaen" w:hAnsi="Sylfaen"/>
                <w:sz w:val="20"/>
                <w:szCs w:val="20"/>
              </w:rPr>
            </w:pPr>
            <w:r w:rsidRPr="00FA5350">
              <w:rPr>
                <w:rFonts w:ascii="Sylfaen" w:hAnsi="Sylfaen"/>
                <w:sz w:val="20"/>
                <w:szCs w:val="20"/>
              </w:rPr>
              <w:t>ռեսպոնդենտ</w:t>
            </w:r>
          </w:p>
        </w:tc>
      </w:tr>
      <w:tr w:rsidR="00987979" w:rsidRPr="00FA5350" w14:paraId="76D02339" w14:textId="77777777" w:rsidTr="00E20B94">
        <w:trPr>
          <w:jc w:val="center"/>
        </w:trPr>
        <w:tc>
          <w:tcPr>
            <w:tcW w:w="598" w:type="pct"/>
            <w:tcBorders>
              <w:top w:val="single" w:sz="4" w:space="0" w:color="auto"/>
              <w:left w:val="single" w:sz="4" w:space="0" w:color="auto"/>
              <w:bottom w:val="single" w:sz="4" w:space="0" w:color="auto"/>
            </w:tcBorders>
            <w:shd w:val="clear" w:color="auto" w:fill="FFFFFF"/>
          </w:tcPr>
          <w:p w14:paraId="6E197020" w14:textId="77777777" w:rsidR="00987979" w:rsidRPr="00FA5350" w:rsidRDefault="00987979" w:rsidP="00E20B94">
            <w:pPr>
              <w:widowControl w:val="0"/>
              <w:spacing w:after="120" w:line="240" w:lineRule="auto"/>
              <w:contextualSpacing/>
              <w:jc w:val="center"/>
              <w:rPr>
                <w:rFonts w:ascii="Sylfaen" w:hAnsi="Sylfaen"/>
                <w:sz w:val="20"/>
                <w:szCs w:val="20"/>
              </w:rPr>
            </w:pPr>
            <w:r w:rsidRPr="00FA5350">
              <w:rPr>
                <w:rFonts w:ascii="Sylfaen" w:hAnsi="Sylfaen"/>
                <w:sz w:val="20"/>
                <w:szCs w:val="20"/>
              </w:rPr>
              <w:t>7</w:t>
            </w:r>
          </w:p>
        </w:tc>
        <w:tc>
          <w:tcPr>
            <w:tcW w:w="1566"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60EF7861" w14:textId="77777777" w:rsidR="00987979" w:rsidRPr="00FA5350" w:rsidRDefault="00987979" w:rsidP="00FA5350">
            <w:pPr>
              <w:widowControl w:val="0"/>
              <w:spacing w:after="120" w:line="240" w:lineRule="auto"/>
              <w:contextualSpacing/>
              <w:rPr>
                <w:rFonts w:ascii="Sylfaen" w:hAnsi="Sylfaen"/>
                <w:sz w:val="20"/>
                <w:szCs w:val="20"/>
              </w:rPr>
            </w:pPr>
            <w:r w:rsidRPr="00FA5350">
              <w:rPr>
                <w:rFonts w:ascii="Sylfaen" w:hAnsi="Sylfaen"/>
                <w:sz w:val="20"/>
                <w:szCs w:val="20"/>
              </w:rPr>
              <w:t>Ընդունող գործառնությունը</w:t>
            </w:r>
          </w:p>
        </w:tc>
        <w:tc>
          <w:tcPr>
            <w:tcW w:w="2836" w:type="pct"/>
            <w:tcBorders>
              <w:top w:val="single" w:sz="4" w:space="0" w:color="auto"/>
              <w:left w:val="single" w:sz="4" w:space="0" w:color="auto"/>
              <w:bottom w:val="single" w:sz="4" w:space="0" w:color="auto"/>
              <w:right w:val="single" w:sz="4" w:space="0" w:color="auto"/>
            </w:tcBorders>
            <w:tcMar>
              <w:top w:w="85" w:type="dxa"/>
              <w:bottom w:w="85" w:type="dxa"/>
            </w:tcMar>
          </w:tcPr>
          <w:p w14:paraId="5DEA0BB6" w14:textId="537AEAAB" w:rsidR="00987979" w:rsidRPr="00FA5350" w:rsidRDefault="00987979" w:rsidP="00FA5350">
            <w:pPr>
              <w:widowControl w:val="0"/>
              <w:spacing w:after="120" w:line="240" w:lineRule="auto"/>
              <w:contextualSpacing/>
              <w:rPr>
                <w:rFonts w:ascii="Sylfaen" w:hAnsi="Sylfaen"/>
                <w:sz w:val="20"/>
                <w:szCs w:val="20"/>
              </w:rPr>
            </w:pPr>
            <w:r w:rsidRPr="00FA5350">
              <w:rPr>
                <w:rFonts w:ascii="Sylfaen" w:hAnsi="Sylfaen"/>
                <w:sz w:val="20"/>
                <w:szCs w:val="20"/>
              </w:rPr>
              <w:t xml:space="preserve">արտադրողների ռեեստրից փոփոխված տեղեկությունների հարցման մշակում </w:t>
            </w:r>
            <w:r w:rsidR="00ED7AFC">
              <w:rPr>
                <w:rFonts w:ascii="Sylfaen" w:hAnsi="Sylfaen"/>
                <w:sz w:val="20"/>
                <w:szCs w:val="20"/>
              </w:rPr>
              <w:t>և</w:t>
            </w:r>
            <w:r w:rsidRPr="00FA5350">
              <w:rPr>
                <w:rFonts w:ascii="Sylfaen" w:hAnsi="Sylfaen"/>
                <w:sz w:val="20"/>
                <w:szCs w:val="20"/>
              </w:rPr>
              <w:t xml:space="preserve"> տրամադրում</w:t>
            </w:r>
          </w:p>
        </w:tc>
      </w:tr>
      <w:tr w:rsidR="00987979" w:rsidRPr="00FA5350" w14:paraId="145BBFC5" w14:textId="77777777" w:rsidTr="00E20B94">
        <w:trPr>
          <w:jc w:val="center"/>
        </w:trPr>
        <w:tc>
          <w:tcPr>
            <w:tcW w:w="598" w:type="pct"/>
            <w:tcBorders>
              <w:top w:val="single" w:sz="4" w:space="0" w:color="auto"/>
              <w:left w:val="single" w:sz="4" w:space="0" w:color="auto"/>
              <w:bottom w:val="single" w:sz="4" w:space="0" w:color="auto"/>
            </w:tcBorders>
            <w:shd w:val="clear" w:color="auto" w:fill="FFFFFF"/>
          </w:tcPr>
          <w:p w14:paraId="29E4474E" w14:textId="77777777" w:rsidR="00987979" w:rsidRPr="00FA5350" w:rsidRDefault="00987979" w:rsidP="00E20B94">
            <w:pPr>
              <w:widowControl w:val="0"/>
              <w:spacing w:after="120" w:line="240" w:lineRule="auto"/>
              <w:contextualSpacing/>
              <w:jc w:val="center"/>
              <w:rPr>
                <w:rFonts w:ascii="Sylfaen" w:hAnsi="Sylfaen"/>
                <w:sz w:val="20"/>
                <w:szCs w:val="20"/>
              </w:rPr>
            </w:pPr>
            <w:r w:rsidRPr="00FA5350">
              <w:rPr>
                <w:rFonts w:ascii="Sylfaen" w:hAnsi="Sylfaen"/>
                <w:sz w:val="20"/>
                <w:szCs w:val="20"/>
              </w:rPr>
              <w:t>8</w:t>
            </w:r>
          </w:p>
        </w:tc>
        <w:tc>
          <w:tcPr>
            <w:tcW w:w="1566"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35905015" w14:textId="77777777" w:rsidR="00987979" w:rsidRPr="00FA5350" w:rsidRDefault="00987979" w:rsidP="00FA5350">
            <w:pPr>
              <w:widowControl w:val="0"/>
              <w:spacing w:after="120" w:line="240" w:lineRule="auto"/>
              <w:contextualSpacing/>
              <w:rPr>
                <w:rFonts w:ascii="Sylfaen" w:hAnsi="Sylfaen"/>
                <w:sz w:val="20"/>
                <w:szCs w:val="20"/>
              </w:rPr>
            </w:pPr>
            <w:r w:rsidRPr="00FA5350">
              <w:rPr>
                <w:rFonts w:ascii="Sylfaen" w:hAnsi="Sylfaen"/>
                <w:sz w:val="20"/>
                <w:szCs w:val="20"/>
              </w:rPr>
              <w:t>Ընդհանուր գործընթացի տրանզակցիայի կատարման արդյունքը</w:t>
            </w:r>
          </w:p>
        </w:tc>
        <w:tc>
          <w:tcPr>
            <w:tcW w:w="2836" w:type="pct"/>
            <w:tcBorders>
              <w:top w:val="single" w:sz="4" w:space="0" w:color="auto"/>
              <w:left w:val="single" w:sz="4" w:space="0" w:color="auto"/>
              <w:bottom w:val="single" w:sz="4" w:space="0" w:color="auto"/>
              <w:right w:val="single" w:sz="4" w:space="0" w:color="auto"/>
            </w:tcBorders>
            <w:tcMar>
              <w:top w:w="85" w:type="dxa"/>
              <w:bottom w:w="85" w:type="dxa"/>
            </w:tcMar>
          </w:tcPr>
          <w:p w14:paraId="7C5CF9CF" w14:textId="77777777" w:rsidR="00987979" w:rsidRPr="00FA5350" w:rsidRDefault="00987979" w:rsidP="00FA5350">
            <w:pPr>
              <w:widowControl w:val="0"/>
              <w:spacing w:after="120" w:line="240" w:lineRule="auto"/>
              <w:contextualSpacing/>
              <w:rPr>
                <w:rFonts w:ascii="Sylfaen" w:hAnsi="Sylfaen"/>
                <w:sz w:val="20"/>
                <w:szCs w:val="20"/>
              </w:rPr>
            </w:pPr>
            <w:r w:rsidRPr="00FA5350">
              <w:rPr>
                <w:rFonts w:ascii="Sylfaen" w:hAnsi="Sylfaen"/>
                <w:sz w:val="20"/>
                <w:szCs w:val="20"/>
              </w:rPr>
              <w:t>տեղեկություններ արտադրողի մասին (P.SS.15.BEN.001). փոփոխված տեղեկությունները ուղարկվել են</w:t>
            </w:r>
          </w:p>
          <w:p w14:paraId="15E885A5" w14:textId="77777777" w:rsidR="00987979" w:rsidRPr="00FA5350" w:rsidRDefault="00987979" w:rsidP="00FA5350">
            <w:pPr>
              <w:widowControl w:val="0"/>
              <w:spacing w:after="120" w:line="240" w:lineRule="auto"/>
              <w:contextualSpacing/>
              <w:rPr>
                <w:rFonts w:ascii="Sylfaen" w:hAnsi="Sylfaen"/>
                <w:sz w:val="20"/>
                <w:szCs w:val="20"/>
              </w:rPr>
            </w:pPr>
            <w:r w:rsidRPr="00FA5350">
              <w:rPr>
                <w:rFonts w:ascii="Sylfaen" w:hAnsi="Sylfaen"/>
                <w:sz w:val="20"/>
                <w:szCs w:val="20"/>
              </w:rPr>
              <w:t>տեղեկություններ արտադրողի մասին (P.SS.15.BEN.001). փոփոխված տեղեկությունները բացակայում են</w:t>
            </w:r>
          </w:p>
        </w:tc>
      </w:tr>
      <w:tr w:rsidR="00987979" w:rsidRPr="00FA5350" w14:paraId="2B06F5D9" w14:textId="77777777" w:rsidTr="00E20B94">
        <w:trPr>
          <w:jc w:val="center"/>
        </w:trPr>
        <w:tc>
          <w:tcPr>
            <w:tcW w:w="598" w:type="pct"/>
            <w:tcBorders>
              <w:top w:val="single" w:sz="4" w:space="0" w:color="auto"/>
              <w:left w:val="single" w:sz="4" w:space="0" w:color="auto"/>
            </w:tcBorders>
            <w:shd w:val="clear" w:color="auto" w:fill="FFFFFF"/>
          </w:tcPr>
          <w:p w14:paraId="1ED89E38" w14:textId="77777777" w:rsidR="00987979" w:rsidRPr="00FA5350" w:rsidRDefault="00987979" w:rsidP="00E20B94">
            <w:pPr>
              <w:widowControl w:val="0"/>
              <w:spacing w:after="120" w:line="240" w:lineRule="auto"/>
              <w:contextualSpacing/>
              <w:jc w:val="center"/>
              <w:rPr>
                <w:rFonts w:ascii="Sylfaen" w:hAnsi="Sylfaen"/>
                <w:sz w:val="20"/>
                <w:szCs w:val="20"/>
              </w:rPr>
            </w:pPr>
            <w:r w:rsidRPr="00FA5350">
              <w:rPr>
                <w:rFonts w:ascii="Sylfaen" w:hAnsi="Sylfaen"/>
                <w:sz w:val="20"/>
                <w:szCs w:val="20"/>
              </w:rPr>
              <w:t>9</w:t>
            </w:r>
          </w:p>
        </w:tc>
        <w:tc>
          <w:tcPr>
            <w:tcW w:w="1566" w:type="pct"/>
            <w:tcBorders>
              <w:top w:val="single" w:sz="4" w:space="0" w:color="auto"/>
              <w:left w:val="single" w:sz="4" w:space="0" w:color="auto"/>
              <w:right w:val="single" w:sz="4" w:space="0" w:color="auto"/>
            </w:tcBorders>
            <w:shd w:val="clear" w:color="auto" w:fill="FFFFFF"/>
            <w:tcMar>
              <w:top w:w="85" w:type="dxa"/>
              <w:bottom w:w="85" w:type="dxa"/>
            </w:tcMar>
          </w:tcPr>
          <w:p w14:paraId="773A7FEA" w14:textId="77777777" w:rsidR="00987979" w:rsidRPr="00FA5350" w:rsidRDefault="00987979" w:rsidP="00FA5350">
            <w:pPr>
              <w:widowControl w:val="0"/>
              <w:spacing w:after="120" w:line="240" w:lineRule="auto"/>
              <w:contextualSpacing/>
              <w:rPr>
                <w:rFonts w:ascii="Sylfaen" w:hAnsi="Sylfaen"/>
                <w:sz w:val="20"/>
                <w:szCs w:val="20"/>
              </w:rPr>
            </w:pPr>
            <w:r w:rsidRPr="00FA5350">
              <w:rPr>
                <w:rFonts w:ascii="Sylfaen" w:hAnsi="Sylfaen"/>
                <w:sz w:val="20"/>
                <w:szCs w:val="20"/>
              </w:rPr>
              <w:t>Ընդհանուր գործընթացի տրանզակցիայի պարամետրերը՝</w:t>
            </w:r>
          </w:p>
        </w:tc>
        <w:tc>
          <w:tcPr>
            <w:tcW w:w="2836" w:type="pct"/>
            <w:tcBorders>
              <w:top w:val="single" w:sz="4" w:space="0" w:color="auto"/>
              <w:left w:val="single" w:sz="4" w:space="0" w:color="auto"/>
              <w:right w:val="single" w:sz="4" w:space="0" w:color="auto"/>
            </w:tcBorders>
            <w:tcMar>
              <w:top w:w="85" w:type="dxa"/>
              <w:bottom w:w="85" w:type="dxa"/>
            </w:tcMar>
          </w:tcPr>
          <w:p w14:paraId="1A4A2F58" w14:textId="77777777" w:rsidR="00987979" w:rsidRPr="00FA5350" w:rsidRDefault="00987979" w:rsidP="00FA5350">
            <w:pPr>
              <w:widowControl w:val="0"/>
              <w:spacing w:after="120" w:line="240" w:lineRule="auto"/>
              <w:contextualSpacing/>
              <w:rPr>
                <w:rFonts w:ascii="Sylfaen" w:hAnsi="Sylfaen"/>
                <w:sz w:val="20"/>
                <w:szCs w:val="20"/>
              </w:rPr>
            </w:pPr>
          </w:p>
        </w:tc>
      </w:tr>
      <w:tr w:rsidR="00987979" w:rsidRPr="00FA5350" w14:paraId="1064A4D2" w14:textId="77777777" w:rsidTr="00E20B94">
        <w:trPr>
          <w:jc w:val="center"/>
        </w:trPr>
        <w:tc>
          <w:tcPr>
            <w:tcW w:w="598" w:type="pct"/>
            <w:tcBorders>
              <w:left w:val="single" w:sz="4" w:space="0" w:color="auto"/>
            </w:tcBorders>
            <w:shd w:val="clear" w:color="auto" w:fill="FFFFFF"/>
          </w:tcPr>
          <w:p w14:paraId="4512461F" w14:textId="77777777" w:rsidR="00987979" w:rsidRPr="00FA5350" w:rsidRDefault="00987979" w:rsidP="00E20B94">
            <w:pPr>
              <w:widowControl w:val="0"/>
              <w:spacing w:after="120" w:line="240" w:lineRule="auto"/>
              <w:contextualSpacing/>
              <w:jc w:val="center"/>
              <w:rPr>
                <w:rFonts w:ascii="Sylfaen" w:hAnsi="Sylfaen"/>
                <w:sz w:val="20"/>
                <w:szCs w:val="20"/>
              </w:rPr>
            </w:pPr>
          </w:p>
        </w:tc>
        <w:tc>
          <w:tcPr>
            <w:tcW w:w="1566" w:type="pct"/>
            <w:tcBorders>
              <w:left w:val="single" w:sz="4" w:space="0" w:color="auto"/>
              <w:right w:val="single" w:sz="4" w:space="0" w:color="auto"/>
            </w:tcBorders>
            <w:shd w:val="clear" w:color="auto" w:fill="FFFFFF"/>
            <w:tcMar>
              <w:top w:w="85" w:type="dxa"/>
              <w:bottom w:w="85" w:type="dxa"/>
            </w:tcMar>
          </w:tcPr>
          <w:p w14:paraId="6918E741" w14:textId="77777777" w:rsidR="00987979" w:rsidRPr="00FA5350" w:rsidDel="00C2156F" w:rsidRDefault="00987979" w:rsidP="00281EB7">
            <w:pPr>
              <w:widowControl w:val="0"/>
              <w:spacing w:after="120" w:line="240" w:lineRule="auto"/>
              <w:ind w:left="103"/>
              <w:contextualSpacing/>
              <w:rPr>
                <w:rFonts w:ascii="Sylfaen" w:hAnsi="Sylfaen"/>
                <w:sz w:val="20"/>
                <w:szCs w:val="20"/>
              </w:rPr>
            </w:pPr>
            <w:r w:rsidRPr="00FA5350">
              <w:rPr>
                <w:rFonts w:ascii="Sylfaen" w:hAnsi="Sylfaen"/>
                <w:sz w:val="20"/>
                <w:szCs w:val="20"/>
              </w:rPr>
              <w:t>ստացումը հաստատելու համար ժամանակը</w:t>
            </w:r>
          </w:p>
        </w:tc>
        <w:tc>
          <w:tcPr>
            <w:tcW w:w="2836" w:type="pct"/>
            <w:tcBorders>
              <w:left w:val="single" w:sz="4" w:space="0" w:color="auto"/>
              <w:right w:val="single" w:sz="4" w:space="0" w:color="auto"/>
            </w:tcBorders>
            <w:tcMar>
              <w:top w:w="85" w:type="dxa"/>
              <w:bottom w:w="85" w:type="dxa"/>
            </w:tcMar>
          </w:tcPr>
          <w:p w14:paraId="7B6C9A34" w14:textId="77777777" w:rsidR="00987979" w:rsidRPr="00FA5350" w:rsidRDefault="00987979" w:rsidP="00FA5350">
            <w:pPr>
              <w:widowControl w:val="0"/>
              <w:spacing w:after="120" w:line="240" w:lineRule="auto"/>
              <w:contextualSpacing/>
              <w:rPr>
                <w:rFonts w:ascii="Sylfaen" w:hAnsi="Sylfaen"/>
                <w:sz w:val="20"/>
                <w:szCs w:val="20"/>
              </w:rPr>
            </w:pPr>
            <w:r w:rsidRPr="00FA5350">
              <w:rPr>
                <w:rFonts w:ascii="Sylfaen" w:hAnsi="Sylfaen"/>
                <w:sz w:val="20"/>
                <w:szCs w:val="20"/>
              </w:rPr>
              <w:t>–</w:t>
            </w:r>
          </w:p>
        </w:tc>
      </w:tr>
      <w:tr w:rsidR="00987979" w:rsidRPr="00FA5350" w14:paraId="19632199" w14:textId="77777777" w:rsidTr="00E20B94">
        <w:trPr>
          <w:jc w:val="center"/>
        </w:trPr>
        <w:tc>
          <w:tcPr>
            <w:tcW w:w="598" w:type="pct"/>
            <w:tcBorders>
              <w:left w:val="single" w:sz="4" w:space="0" w:color="auto"/>
            </w:tcBorders>
            <w:shd w:val="clear" w:color="auto" w:fill="FFFFFF"/>
          </w:tcPr>
          <w:p w14:paraId="0013BD5F" w14:textId="77777777" w:rsidR="00987979" w:rsidRPr="00FA5350" w:rsidRDefault="00987979" w:rsidP="00E20B94">
            <w:pPr>
              <w:widowControl w:val="0"/>
              <w:spacing w:after="120" w:line="240" w:lineRule="auto"/>
              <w:contextualSpacing/>
              <w:jc w:val="center"/>
              <w:rPr>
                <w:rFonts w:ascii="Sylfaen" w:hAnsi="Sylfaen"/>
                <w:sz w:val="20"/>
                <w:szCs w:val="20"/>
              </w:rPr>
            </w:pPr>
          </w:p>
        </w:tc>
        <w:tc>
          <w:tcPr>
            <w:tcW w:w="1566" w:type="pct"/>
            <w:tcBorders>
              <w:left w:val="single" w:sz="4" w:space="0" w:color="auto"/>
              <w:right w:val="single" w:sz="4" w:space="0" w:color="auto"/>
            </w:tcBorders>
            <w:shd w:val="clear" w:color="auto" w:fill="FFFFFF"/>
            <w:tcMar>
              <w:top w:w="85" w:type="dxa"/>
              <w:bottom w:w="85" w:type="dxa"/>
            </w:tcMar>
          </w:tcPr>
          <w:p w14:paraId="10549804" w14:textId="77777777" w:rsidR="00987979" w:rsidRPr="00FA5350" w:rsidRDefault="00987979" w:rsidP="00281EB7">
            <w:pPr>
              <w:widowControl w:val="0"/>
              <w:spacing w:after="120" w:line="240" w:lineRule="auto"/>
              <w:ind w:left="103"/>
              <w:contextualSpacing/>
              <w:rPr>
                <w:rFonts w:ascii="Sylfaen" w:hAnsi="Sylfaen"/>
                <w:sz w:val="20"/>
                <w:szCs w:val="20"/>
              </w:rPr>
            </w:pPr>
            <w:r w:rsidRPr="00FA5350">
              <w:rPr>
                <w:rFonts w:ascii="Sylfaen" w:hAnsi="Sylfaen"/>
                <w:sz w:val="20"/>
                <w:szCs w:val="20"/>
              </w:rPr>
              <w:t>մշակման համար ընդունումը հաստատելու ժամանակը</w:t>
            </w:r>
          </w:p>
        </w:tc>
        <w:tc>
          <w:tcPr>
            <w:tcW w:w="2836" w:type="pct"/>
            <w:tcBorders>
              <w:left w:val="single" w:sz="4" w:space="0" w:color="auto"/>
              <w:right w:val="single" w:sz="4" w:space="0" w:color="auto"/>
            </w:tcBorders>
            <w:tcMar>
              <w:top w:w="85" w:type="dxa"/>
              <w:bottom w:w="85" w:type="dxa"/>
            </w:tcMar>
          </w:tcPr>
          <w:p w14:paraId="18589544" w14:textId="77777777" w:rsidR="00987979" w:rsidRPr="00FA5350" w:rsidRDefault="00987979" w:rsidP="00FA5350">
            <w:pPr>
              <w:widowControl w:val="0"/>
              <w:spacing w:after="120" w:line="240" w:lineRule="auto"/>
              <w:contextualSpacing/>
              <w:rPr>
                <w:rFonts w:ascii="Sylfaen" w:hAnsi="Sylfaen"/>
                <w:sz w:val="20"/>
                <w:szCs w:val="20"/>
              </w:rPr>
            </w:pPr>
            <w:r w:rsidRPr="00FA5350">
              <w:rPr>
                <w:rFonts w:ascii="Sylfaen" w:hAnsi="Sylfaen"/>
                <w:sz w:val="20"/>
                <w:szCs w:val="20"/>
              </w:rPr>
              <w:t>20 րոպե</w:t>
            </w:r>
          </w:p>
        </w:tc>
      </w:tr>
      <w:tr w:rsidR="00987979" w:rsidRPr="00FA5350" w14:paraId="4FC819F2" w14:textId="77777777" w:rsidTr="00E20B94">
        <w:trPr>
          <w:jc w:val="center"/>
        </w:trPr>
        <w:tc>
          <w:tcPr>
            <w:tcW w:w="598" w:type="pct"/>
            <w:tcBorders>
              <w:left w:val="single" w:sz="4" w:space="0" w:color="auto"/>
            </w:tcBorders>
            <w:shd w:val="clear" w:color="auto" w:fill="FFFFFF"/>
          </w:tcPr>
          <w:p w14:paraId="0B0CAE57" w14:textId="77777777" w:rsidR="00987979" w:rsidRPr="00FA5350" w:rsidRDefault="00987979" w:rsidP="00E20B94">
            <w:pPr>
              <w:widowControl w:val="0"/>
              <w:spacing w:after="120" w:line="240" w:lineRule="auto"/>
              <w:contextualSpacing/>
              <w:jc w:val="center"/>
              <w:rPr>
                <w:rFonts w:ascii="Sylfaen" w:hAnsi="Sylfaen"/>
                <w:sz w:val="20"/>
                <w:szCs w:val="20"/>
              </w:rPr>
            </w:pPr>
          </w:p>
        </w:tc>
        <w:tc>
          <w:tcPr>
            <w:tcW w:w="1566" w:type="pct"/>
            <w:tcBorders>
              <w:left w:val="single" w:sz="4" w:space="0" w:color="auto"/>
              <w:right w:val="single" w:sz="4" w:space="0" w:color="auto"/>
            </w:tcBorders>
            <w:shd w:val="clear" w:color="auto" w:fill="FFFFFF"/>
            <w:tcMar>
              <w:top w:w="85" w:type="dxa"/>
              <w:bottom w:w="85" w:type="dxa"/>
            </w:tcMar>
          </w:tcPr>
          <w:p w14:paraId="0088F307" w14:textId="77777777" w:rsidR="00987979" w:rsidRPr="00FA5350" w:rsidRDefault="00987979" w:rsidP="00281EB7">
            <w:pPr>
              <w:widowControl w:val="0"/>
              <w:spacing w:after="120" w:line="240" w:lineRule="auto"/>
              <w:ind w:left="103"/>
              <w:contextualSpacing/>
              <w:rPr>
                <w:rFonts w:ascii="Sylfaen" w:hAnsi="Sylfaen"/>
                <w:sz w:val="20"/>
                <w:szCs w:val="20"/>
              </w:rPr>
            </w:pPr>
            <w:r w:rsidRPr="00FA5350">
              <w:rPr>
                <w:rFonts w:ascii="Sylfaen" w:hAnsi="Sylfaen"/>
                <w:sz w:val="20"/>
                <w:szCs w:val="20"/>
              </w:rPr>
              <w:t>պատասխանին սպասելու ժամանակը</w:t>
            </w:r>
          </w:p>
        </w:tc>
        <w:tc>
          <w:tcPr>
            <w:tcW w:w="2836" w:type="pct"/>
            <w:tcBorders>
              <w:left w:val="single" w:sz="4" w:space="0" w:color="auto"/>
              <w:right w:val="single" w:sz="4" w:space="0" w:color="auto"/>
            </w:tcBorders>
            <w:tcMar>
              <w:top w:w="85" w:type="dxa"/>
              <w:bottom w:w="85" w:type="dxa"/>
            </w:tcMar>
          </w:tcPr>
          <w:p w14:paraId="20E01666" w14:textId="77777777" w:rsidR="00987979" w:rsidRPr="00FA5350" w:rsidRDefault="00987979" w:rsidP="00FA5350">
            <w:pPr>
              <w:widowControl w:val="0"/>
              <w:spacing w:after="120" w:line="240" w:lineRule="auto"/>
              <w:contextualSpacing/>
              <w:rPr>
                <w:rFonts w:ascii="Sylfaen" w:hAnsi="Sylfaen"/>
                <w:sz w:val="20"/>
                <w:szCs w:val="20"/>
              </w:rPr>
            </w:pPr>
            <w:r w:rsidRPr="00FA5350">
              <w:rPr>
                <w:rFonts w:ascii="Sylfaen" w:hAnsi="Sylfaen"/>
                <w:sz w:val="20"/>
                <w:szCs w:val="20"/>
              </w:rPr>
              <w:t>4 ժամ</w:t>
            </w:r>
          </w:p>
        </w:tc>
      </w:tr>
      <w:tr w:rsidR="00987979" w:rsidRPr="00FA5350" w14:paraId="0A991350" w14:textId="77777777" w:rsidTr="00E20B94">
        <w:trPr>
          <w:jc w:val="center"/>
        </w:trPr>
        <w:tc>
          <w:tcPr>
            <w:tcW w:w="598" w:type="pct"/>
            <w:tcBorders>
              <w:left w:val="single" w:sz="4" w:space="0" w:color="auto"/>
            </w:tcBorders>
            <w:shd w:val="clear" w:color="auto" w:fill="FFFFFF"/>
          </w:tcPr>
          <w:p w14:paraId="4A983257" w14:textId="77777777" w:rsidR="00987979" w:rsidRPr="00FA5350" w:rsidRDefault="00987979" w:rsidP="00E20B94">
            <w:pPr>
              <w:widowControl w:val="0"/>
              <w:spacing w:after="120" w:line="240" w:lineRule="auto"/>
              <w:contextualSpacing/>
              <w:jc w:val="center"/>
              <w:rPr>
                <w:rFonts w:ascii="Sylfaen" w:hAnsi="Sylfaen"/>
                <w:sz w:val="20"/>
                <w:szCs w:val="20"/>
              </w:rPr>
            </w:pPr>
          </w:p>
        </w:tc>
        <w:tc>
          <w:tcPr>
            <w:tcW w:w="1566" w:type="pct"/>
            <w:tcBorders>
              <w:left w:val="single" w:sz="4" w:space="0" w:color="auto"/>
              <w:right w:val="single" w:sz="4" w:space="0" w:color="auto"/>
            </w:tcBorders>
            <w:shd w:val="clear" w:color="auto" w:fill="FFFFFF"/>
            <w:tcMar>
              <w:top w:w="85" w:type="dxa"/>
              <w:bottom w:w="85" w:type="dxa"/>
            </w:tcMar>
          </w:tcPr>
          <w:p w14:paraId="4BD01875" w14:textId="77777777" w:rsidR="00987979" w:rsidRPr="00FA5350" w:rsidRDefault="00987979" w:rsidP="00281EB7">
            <w:pPr>
              <w:widowControl w:val="0"/>
              <w:spacing w:after="120" w:line="240" w:lineRule="auto"/>
              <w:ind w:left="103"/>
              <w:contextualSpacing/>
              <w:rPr>
                <w:rFonts w:ascii="Sylfaen" w:hAnsi="Sylfaen"/>
                <w:sz w:val="20"/>
                <w:szCs w:val="20"/>
              </w:rPr>
            </w:pPr>
            <w:r w:rsidRPr="00FA5350">
              <w:rPr>
                <w:rFonts w:ascii="Sylfaen" w:hAnsi="Sylfaen"/>
                <w:sz w:val="20"/>
                <w:szCs w:val="20"/>
              </w:rPr>
              <w:t>ավտորիզացման հատկանիշը</w:t>
            </w:r>
          </w:p>
        </w:tc>
        <w:tc>
          <w:tcPr>
            <w:tcW w:w="2836" w:type="pct"/>
            <w:tcBorders>
              <w:left w:val="single" w:sz="4" w:space="0" w:color="auto"/>
              <w:right w:val="single" w:sz="4" w:space="0" w:color="auto"/>
            </w:tcBorders>
            <w:tcMar>
              <w:top w:w="85" w:type="dxa"/>
              <w:bottom w:w="85" w:type="dxa"/>
            </w:tcMar>
          </w:tcPr>
          <w:p w14:paraId="09472D14" w14:textId="77777777" w:rsidR="00987979" w:rsidRPr="00FA5350" w:rsidRDefault="00987979" w:rsidP="00FA5350">
            <w:pPr>
              <w:widowControl w:val="0"/>
              <w:spacing w:after="120" w:line="240" w:lineRule="auto"/>
              <w:contextualSpacing/>
              <w:rPr>
                <w:rFonts w:ascii="Sylfaen" w:hAnsi="Sylfaen"/>
                <w:sz w:val="20"/>
                <w:szCs w:val="20"/>
              </w:rPr>
            </w:pPr>
            <w:r w:rsidRPr="00FA5350">
              <w:rPr>
                <w:rFonts w:ascii="Sylfaen" w:hAnsi="Sylfaen"/>
                <w:sz w:val="20"/>
                <w:szCs w:val="20"/>
              </w:rPr>
              <w:t>ոչ</w:t>
            </w:r>
          </w:p>
        </w:tc>
      </w:tr>
      <w:tr w:rsidR="00987979" w:rsidRPr="00FA5350" w14:paraId="1F354F16" w14:textId="77777777" w:rsidTr="00E20B94">
        <w:trPr>
          <w:jc w:val="center"/>
        </w:trPr>
        <w:tc>
          <w:tcPr>
            <w:tcW w:w="598" w:type="pct"/>
            <w:tcBorders>
              <w:left w:val="single" w:sz="4" w:space="0" w:color="auto"/>
              <w:bottom w:val="single" w:sz="4" w:space="0" w:color="auto"/>
            </w:tcBorders>
            <w:shd w:val="clear" w:color="auto" w:fill="FFFFFF"/>
          </w:tcPr>
          <w:p w14:paraId="2D869CA3" w14:textId="77777777" w:rsidR="00987979" w:rsidRPr="00FA5350" w:rsidRDefault="00987979" w:rsidP="00E20B94">
            <w:pPr>
              <w:widowControl w:val="0"/>
              <w:spacing w:after="120" w:line="240" w:lineRule="auto"/>
              <w:contextualSpacing/>
              <w:jc w:val="center"/>
              <w:rPr>
                <w:rFonts w:ascii="Sylfaen" w:hAnsi="Sylfaen"/>
                <w:sz w:val="20"/>
                <w:szCs w:val="20"/>
              </w:rPr>
            </w:pPr>
          </w:p>
        </w:tc>
        <w:tc>
          <w:tcPr>
            <w:tcW w:w="1566" w:type="pct"/>
            <w:tcBorders>
              <w:left w:val="single" w:sz="4" w:space="0" w:color="auto"/>
              <w:bottom w:val="single" w:sz="4" w:space="0" w:color="auto"/>
              <w:right w:val="single" w:sz="4" w:space="0" w:color="auto"/>
            </w:tcBorders>
            <w:shd w:val="clear" w:color="auto" w:fill="FFFFFF"/>
            <w:tcMar>
              <w:top w:w="85" w:type="dxa"/>
              <w:bottom w:w="85" w:type="dxa"/>
            </w:tcMar>
          </w:tcPr>
          <w:p w14:paraId="2033D203" w14:textId="77777777" w:rsidR="00987979" w:rsidRPr="00FA5350" w:rsidRDefault="00987979" w:rsidP="00281EB7">
            <w:pPr>
              <w:widowControl w:val="0"/>
              <w:spacing w:after="120" w:line="240" w:lineRule="auto"/>
              <w:ind w:left="103"/>
              <w:contextualSpacing/>
              <w:rPr>
                <w:rFonts w:ascii="Sylfaen" w:hAnsi="Sylfaen"/>
                <w:sz w:val="20"/>
                <w:szCs w:val="20"/>
              </w:rPr>
            </w:pPr>
            <w:r w:rsidRPr="00FA5350">
              <w:rPr>
                <w:rFonts w:ascii="Sylfaen" w:hAnsi="Sylfaen"/>
                <w:sz w:val="20"/>
                <w:szCs w:val="20"/>
              </w:rPr>
              <w:t>կրկնությունների քանակը</w:t>
            </w:r>
          </w:p>
        </w:tc>
        <w:tc>
          <w:tcPr>
            <w:tcW w:w="2836" w:type="pct"/>
            <w:tcBorders>
              <w:left w:val="single" w:sz="4" w:space="0" w:color="auto"/>
              <w:bottom w:val="single" w:sz="4" w:space="0" w:color="auto"/>
              <w:right w:val="single" w:sz="4" w:space="0" w:color="auto"/>
            </w:tcBorders>
            <w:tcMar>
              <w:top w:w="85" w:type="dxa"/>
              <w:bottom w:w="85" w:type="dxa"/>
            </w:tcMar>
          </w:tcPr>
          <w:p w14:paraId="7F0C8AC9" w14:textId="77777777" w:rsidR="00987979" w:rsidRPr="00FA5350" w:rsidRDefault="00987979" w:rsidP="00FA5350">
            <w:pPr>
              <w:widowControl w:val="0"/>
              <w:spacing w:after="120" w:line="240" w:lineRule="auto"/>
              <w:contextualSpacing/>
              <w:rPr>
                <w:rFonts w:ascii="Sylfaen" w:hAnsi="Sylfaen"/>
                <w:sz w:val="20"/>
                <w:szCs w:val="20"/>
              </w:rPr>
            </w:pPr>
            <w:r w:rsidRPr="00FA5350">
              <w:rPr>
                <w:rFonts w:ascii="Sylfaen" w:hAnsi="Sylfaen"/>
                <w:sz w:val="20"/>
                <w:szCs w:val="20"/>
              </w:rPr>
              <w:t>3</w:t>
            </w:r>
          </w:p>
        </w:tc>
      </w:tr>
      <w:tr w:rsidR="00987979" w:rsidRPr="00FA5350" w14:paraId="6DE8207F" w14:textId="77777777" w:rsidTr="00E20B94">
        <w:trPr>
          <w:jc w:val="center"/>
        </w:trPr>
        <w:tc>
          <w:tcPr>
            <w:tcW w:w="598" w:type="pct"/>
            <w:tcBorders>
              <w:top w:val="single" w:sz="4" w:space="0" w:color="auto"/>
              <w:left w:val="single" w:sz="4" w:space="0" w:color="auto"/>
            </w:tcBorders>
            <w:shd w:val="clear" w:color="auto" w:fill="FFFFFF"/>
          </w:tcPr>
          <w:p w14:paraId="5B27C174" w14:textId="77777777" w:rsidR="00987979" w:rsidRPr="00FA5350" w:rsidRDefault="00987979" w:rsidP="00E20B94">
            <w:pPr>
              <w:widowControl w:val="0"/>
              <w:spacing w:after="120" w:line="240" w:lineRule="auto"/>
              <w:contextualSpacing/>
              <w:jc w:val="center"/>
              <w:rPr>
                <w:rFonts w:ascii="Sylfaen" w:hAnsi="Sylfaen"/>
                <w:sz w:val="20"/>
                <w:szCs w:val="20"/>
              </w:rPr>
            </w:pPr>
            <w:r w:rsidRPr="00FA5350">
              <w:rPr>
                <w:rFonts w:ascii="Sylfaen" w:hAnsi="Sylfaen"/>
                <w:sz w:val="20"/>
                <w:szCs w:val="20"/>
              </w:rPr>
              <w:t>10</w:t>
            </w:r>
          </w:p>
        </w:tc>
        <w:tc>
          <w:tcPr>
            <w:tcW w:w="1566" w:type="pct"/>
            <w:tcBorders>
              <w:top w:val="single" w:sz="4" w:space="0" w:color="auto"/>
              <w:left w:val="single" w:sz="4" w:space="0" w:color="auto"/>
              <w:right w:val="single" w:sz="4" w:space="0" w:color="auto"/>
            </w:tcBorders>
            <w:shd w:val="clear" w:color="auto" w:fill="FFFFFF"/>
            <w:tcMar>
              <w:top w:w="85" w:type="dxa"/>
              <w:bottom w:w="85" w:type="dxa"/>
            </w:tcMar>
          </w:tcPr>
          <w:p w14:paraId="1F355D67" w14:textId="77777777" w:rsidR="00987979" w:rsidRPr="00FA5350" w:rsidRDefault="00987979" w:rsidP="00FA5350">
            <w:pPr>
              <w:widowControl w:val="0"/>
              <w:spacing w:after="120" w:line="240" w:lineRule="auto"/>
              <w:contextualSpacing/>
              <w:rPr>
                <w:rFonts w:ascii="Sylfaen" w:hAnsi="Sylfaen"/>
                <w:sz w:val="20"/>
                <w:szCs w:val="20"/>
              </w:rPr>
            </w:pPr>
            <w:r w:rsidRPr="00FA5350">
              <w:rPr>
                <w:rFonts w:ascii="Sylfaen" w:hAnsi="Sylfaen"/>
                <w:sz w:val="20"/>
                <w:szCs w:val="20"/>
              </w:rPr>
              <w:t>Ընդհանուր գործընթացի տրանզակցիայի հաղորդագրությունները՝</w:t>
            </w:r>
          </w:p>
        </w:tc>
        <w:tc>
          <w:tcPr>
            <w:tcW w:w="2836" w:type="pct"/>
            <w:tcBorders>
              <w:top w:val="single" w:sz="4" w:space="0" w:color="auto"/>
              <w:left w:val="single" w:sz="4" w:space="0" w:color="auto"/>
              <w:right w:val="single" w:sz="4" w:space="0" w:color="auto"/>
            </w:tcBorders>
            <w:tcMar>
              <w:top w:w="85" w:type="dxa"/>
              <w:bottom w:w="85" w:type="dxa"/>
            </w:tcMar>
          </w:tcPr>
          <w:p w14:paraId="5D4CFF39" w14:textId="77777777" w:rsidR="00987979" w:rsidRPr="00FA5350" w:rsidRDefault="00987979" w:rsidP="00FA5350">
            <w:pPr>
              <w:widowControl w:val="0"/>
              <w:spacing w:after="120" w:line="240" w:lineRule="auto"/>
              <w:contextualSpacing/>
              <w:rPr>
                <w:rFonts w:ascii="Sylfaen" w:hAnsi="Sylfaen"/>
                <w:sz w:val="20"/>
                <w:szCs w:val="20"/>
              </w:rPr>
            </w:pPr>
          </w:p>
        </w:tc>
      </w:tr>
      <w:tr w:rsidR="00987979" w:rsidRPr="00FA5350" w14:paraId="1ACD3BA2" w14:textId="77777777" w:rsidTr="00E20B94">
        <w:trPr>
          <w:jc w:val="center"/>
        </w:trPr>
        <w:tc>
          <w:tcPr>
            <w:tcW w:w="598" w:type="pct"/>
            <w:tcBorders>
              <w:left w:val="single" w:sz="4" w:space="0" w:color="auto"/>
            </w:tcBorders>
            <w:shd w:val="clear" w:color="auto" w:fill="FFFFFF"/>
          </w:tcPr>
          <w:p w14:paraId="7D338C76" w14:textId="77777777" w:rsidR="00987979" w:rsidRPr="00FA5350" w:rsidRDefault="00987979" w:rsidP="00E20B94">
            <w:pPr>
              <w:widowControl w:val="0"/>
              <w:spacing w:after="120" w:line="240" w:lineRule="auto"/>
              <w:contextualSpacing/>
              <w:jc w:val="center"/>
              <w:rPr>
                <w:rFonts w:ascii="Sylfaen" w:hAnsi="Sylfaen"/>
                <w:sz w:val="20"/>
                <w:szCs w:val="20"/>
              </w:rPr>
            </w:pPr>
          </w:p>
        </w:tc>
        <w:tc>
          <w:tcPr>
            <w:tcW w:w="1566" w:type="pct"/>
            <w:tcBorders>
              <w:left w:val="single" w:sz="4" w:space="0" w:color="auto"/>
              <w:right w:val="single" w:sz="4" w:space="0" w:color="auto"/>
            </w:tcBorders>
            <w:shd w:val="clear" w:color="auto" w:fill="FFFFFF"/>
            <w:tcMar>
              <w:top w:w="85" w:type="dxa"/>
              <w:bottom w:w="85" w:type="dxa"/>
            </w:tcMar>
          </w:tcPr>
          <w:p w14:paraId="3DA09376" w14:textId="77777777" w:rsidR="00987979" w:rsidRPr="00FA5350" w:rsidRDefault="00987979" w:rsidP="00281EB7">
            <w:pPr>
              <w:widowControl w:val="0"/>
              <w:spacing w:after="120" w:line="240" w:lineRule="auto"/>
              <w:ind w:left="103"/>
              <w:contextualSpacing/>
              <w:rPr>
                <w:rFonts w:ascii="Sylfaen" w:hAnsi="Sylfaen"/>
                <w:sz w:val="20"/>
                <w:szCs w:val="20"/>
              </w:rPr>
            </w:pPr>
            <w:r w:rsidRPr="00FA5350">
              <w:rPr>
                <w:rFonts w:ascii="Sylfaen" w:hAnsi="Sylfaen"/>
                <w:sz w:val="20"/>
                <w:szCs w:val="20"/>
              </w:rPr>
              <w:t>սկզբնավորող հաղորդագրություն</w:t>
            </w:r>
          </w:p>
        </w:tc>
        <w:tc>
          <w:tcPr>
            <w:tcW w:w="2836" w:type="pct"/>
            <w:tcBorders>
              <w:left w:val="single" w:sz="4" w:space="0" w:color="auto"/>
              <w:right w:val="single" w:sz="4" w:space="0" w:color="auto"/>
            </w:tcBorders>
            <w:tcMar>
              <w:top w:w="85" w:type="dxa"/>
              <w:bottom w:w="85" w:type="dxa"/>
            </w:tcMar>
          </w:tcPr>
          <w:p w14:paraId="5445F4CD" w14:textId="77777777" w:rsidR="00987979" w:rsidRPr="00FA5350" w:rsidRDefault="00987979" w:rsidP="00FA5350">
            <w:pPr>
              <w:widowControl w:val="0"/>
              <w:spacing w:after="120" w:line="240" w:lineRule="auto"/>
              <w:contextualSpacing/>
              <w:rPr>
                <w:rFonts w:ascii="Sylfaen" w:hAnsi="Sylfaen"/>
                <w:sz w:val="20"/>
                <w:szCs w:val="20"/>
              </w:rPr>
            </w:pPr>
            <w:r w:rsidRPr="00FA5350">
              <w:rPr>
                <w:rFonts w:ascii="Sylfaen" w:hAnsi="Sylfaen"/>
                <w:sz w:val="20"/>
                <w:szCs w:val="20"/>
              </w:rPr>
              <w:t>արտադրողների ռեեստրից փոփոխված տեղեկությունների հարցում (P.SS.15.MSG.008)</w:t>
            </w:r>
          </w:p>
        </w:tc>
      </w:tr>
      <w:tr w:rsidR="00987979" w:rsidRPr="00FA5350" w14:paraId="2FF68B6D" w14:textId="77777777" w:rsidTr="00E20B94">
        <w:trPr>
          <w:jc w:val="center"/>
        </w:trPr>
        <w:tc>
          <w:tcPr>
            <w:tcW w:w="598" w:type="pct"/>
            <w:tcBorders>
              <w:left w:val="single" w:sz="4" w:space="0" w:color="auto"/>
              <w:bottom w:val="single" w:sz="4" w:space="0" w:color="auto"/>
            </w:tcBorders>
            <w:shd w:val="clear" w:color="auto" w:fill="FFFFFF"/>
          </w:tcPr>
          <w:p w14:paraId="4E75838D" w14:textId="77777777" w:rsidR="00987979" w:rsidRPr="00FA5350" w:rsidRDefault="00987979" w:rsidP="00E20B94">
            <w:pPr>
              <w:widowControl w:val="0"/>
              <w:spacing w:after="120" w:line="240" w:lineRule="auto"/>
              <w:contextualSpacing/>
              <w:jc w:val="center"/>
              <w:rPr>
                <w:rFonts w:ascii="Sylfaen" w:hAnsi="Sylfaen"/>
                <w:sz w:val="20"/>
                <w:szCs w:val="20"/>
              </w:rPr>
            </w:pPr>
          </w:p>
        </w:tc>
        <w:tc>
          <w:tcPr>
            <w:tcW w:w="1566" w:type="pct"/>
            <w:tcBorders>
              <w:left w:val="single" w:sz="4" w:space="0" w:color="auto"/>
              <w:bottom w:val="single" w:sz="4" w:space="0" w:color="auto"/>
              <w:right w:val="single" w:sz="4" w:space="0" w:color="auto"/>
            </w:tcBorders>
            <w:shd w:val="clear" w:color="auto" w:fill="FFFFFF"/>
            <w:tcMar>
              <w:top w:w="85" w:type="dxa"/>
              <w:bottom w:w="85" w:type="dxa"/>
            </w:tcMar>
          </w:tcPr>
          <w:p w14:paraId="0D449FED" w14:textId="77777777" w:rsidR="00987979" w:rsidRPr="00FA5350" w:rsidRDefault="00987979" w:rsidP="00281EB7">
            <w:pPr>
              <w:widowControl w:val="0"/>
              <w:spacing w:after="120" w:line="240" w:lineRule="auto"/>
              <w:ind w:left="103"/>
              <w:contextualSpacing/>
              <w:rPr>
                <w:rFonts w:ascii="Sylfaen" w:hAnsi="Sylfaen"/>
                <w:sz w:val="20"/>
                <w:szCs w:val="20"/>
              </w:rPr>
            </w:pPr>
            <w:r w:rsidRPr="00FA5350">
              <w:rPr>
                <w:rFonts w:ascii="Sylfaen" w:hAnsi="Sylfaen"/>
                <w:sz w:val="20"/>
                <w:szCs w:val="20"/>
              </w:rPr>
              <w:t>պատասխան հաղորդագրություն</w:t>
            </w:r>
          </w:p>
        </w:tc>
        <w:tc>
          <w:tcPr>
            <w:tcW w:w="2836" w:type="pct"/>
            <w:tcBorders>
              <w:left w:val="single" w:sz="4" w:space="0" w:color="auto"/>
              <w:bottom w:val="single" w:sz="4" w:space="0" w:color="auto"/>
              <w:right w:val="single" w:sz="4" w:space="0" w:color="auto"/>
            </w:tcBorders>
            <w:tcMar>
              <w:top w:w="85" w:type="dxa"/>
              <w:bottom w:w="85" w:type="dxa"/>
            </w:tcMar>
          </w:tcPr>
          <w:p w14:paraId="1CB80990" w14:textId="77777777" w:rsidR="00987979" w:rsidRPr="00FA5350" w:rsidRDefault="00987979" w:rsidP="00FA5350">
            <w:pPr>
              <w:widowControl w:val="0"/>
              <w:spacing w:after="120" w:line="240" w:lineRule="auto"/>
              <w:contextualSpacing/>
              <w:rPr>
                <w:rFonts w:ascii="Sylfaen" w:hAnsi="Sylfaen"/>
                <w:sz w:val="20"/>
                <w:szCs w:val="20"/>
              </w:rPr>
            </w:pPr>
            <w:r w:rsidRPr="00FA5350">
              <w:rPr>
                <w:rFonts w:ascii="Sylfaen" w:hAnsi="Sylfaen"/>
                <w:sz w:val="20"/>
                <w:szCs w:val="20"/>
              </w:rPr>
              <w:t>տեղեկությունների բացակայության մասին ծանուցում (P.SS.15.MSG.010)</w:t>
            </w:r>
          </w:p>
          <w:p w14:paraId="5B539135" w14:textId="77777777" w:rsidR="00987979" w:rsidRPr="00FA5350" w:rsidRDefault="00987979" w:rsidP="00FA5350">
            <w:pPr>
              <w:widowControl w:val="0"/>
              <w:spacing w:after="120" w:line="240" w:lineRule="auto"/>
              <w:contextualSpacing/>
              <w:rPr>
                <w:rFonts w:ascii="Sylfaen" w:hAnsi="Sylfaen"/>
                <w:sz w:val="20"/>
                <w:szCs w:val="20"/>
              </w:rPr>
            </w:pPr>
            <w:r w:rsidRPr="00FA5350">
              <w:rPr>
                <w:rFonts w:ascii="Sylfaen" w:hAnsi="Sylfaen"/>
                <w:sz w:val="20"/>
                <w:szCs w:val="20"/>
              </w:rPr>
              <w:t>արտադրողների ռեեստրից փոփոխված տեղեկություններ (P.SS.15.MSG.009)</w:t>
            </w:r>
          </w:p>
        </w:tc>
      </w:tr>
      <w:tr w:rsidR="00987979" w:rsidRPr="00FA5350" w14:paraId="6FF70F7D" w14:textId="77777777" w:rsidTr="00E20B94">
        <w:trPr>
          <w:jc w:val="center"/>
        </w:trPr>
        <w:tc>
          <w:tcPr>
            <w:tcW w:w="598" w:type="pct"/>
            <w:tcBorders>
              <w:top w:val="single" w:sz="4" w:space="0" w:color="auto"/>
              <w:left w:val="single" w:sz="4" w:space="0" w:color="auto"/>
            </w:tcBorders>
            <w:shd w:val="clear" w:color="auto" w:fill="FFFFFF"/>
          </w:tcPr>
          <w:p w14:paraId="204FA107" w14:textId="77777777" w:rsidR="00987979" w:rsidRPr="00FA5350" w:rsidRDefault="00987979" w:rsidP="00E20B94">
            <w:pPr>
              <w:widowControl w:val="0"/>
              <w:spacing w:after="120" w:line="240" w:lineRule="auto"/>
              <w:contextualSpacing/>
              <w:jc w:val="center"/>
              <w:rPr>
                <w:rFonts w:ascii="Sylfaen" w:hAnsi="Sylfaen"/>
                <w:sz w:val="20"/>
                <w:szCs w:val="20"/>
              </w:rPr>
            </w:pPr>
            <w:r w:rsidRPr="00FA5350">
              <w:rPr>
                <w:rFonts w:ascii="Sylfaen" w:hAnsi="Sylfaen"/>
                <w:sz w:val="20"/>
                <w:szCs w:val="20"/>
              </w:rPr>
              <w:t>11</w:t>
            </w:r>
          </w:p>
        </w:tc>
        <w:tc>
          <w:tcPr>
            <w:tcW w:w="1566" w:type="pct"/>
            <w:tcBorders>
              <w:top w:val="single" w:sz="4" w:space="0" w:color="auto"/>
              <w:left w:val="single" w:sz="4" w:space="0" w:color="auto"/>
              <w:right w:val="single" w:sz="4" w:space="0" w:color="auto"/>
            </w:tcBorders>
            <w:shd w:val="clear" w:color="auto" w:fill="FFFFFF"/>
            <w:tcMar>
              <w:top w:w="85" w:type="dxa"/>
              <w:bottom w:w="85" w:type="dxa"/>
            </w:tcMar>
          </w:tcPr>
          <w:p w14:paraId="29E14783" w14:textId="77777777" w:rsidR="00987979" w:rsidRPr="00FA5350" w:rsidRDefault="00987979" w:rsidP="00FA5350">
            <w:pPr>
              <w:widowControl w:val="0"/>
              <w:spacing w:after="120" w:line="240" w:lineRule="auto"/>
              <w:contextualSpacing/>
              <w:rPr>
                <w:rFonts w:ascii="Sylfaen" w:hAnsi="Sylfaen"/>
                <w:sz w:val="20"/>
                <w:szCs w:val="20"/>
              </w:rPr>
            </w:pPr>
            <w:r w:rsidRPr="00FA5350">
              <w:rPr>
                <w:rFonts w:ascii="Sylfaen" w:hAnsi="Sylfaen"/>
                <w:sz w:val="20"/>
                <w:szCs w:val="20"/>
              </w:rPr>
              <w:t>Ընդհանուր գործընթացի տրանզակցիայի հաղորդագրությունների պարամետրերը՝</w:t>
            </w:r>
          </w:p>
        </w:tc>
        <w:tc>
          <w:tcPr>
            <w:tcW w:w="2836" w:type="pct"/>
            <w:tcBorders>
              <w:top w:val="single" w:sz="4" w:space="0" w:color="auto"/>
              <w:left w:val="single" w:sz="4" w:space="0" w:color="auto"/>
              <w:right w:val="single" w:sz="4" w:space="0" w:color="auto"/>
            </w:tcBorders>
            <w:tcMar>
              <w:top w:w="85" w:type="dxa"/>
              <w:bottom w:w="85" w:type="dxa"/>
            </w:tcMar>
          </w:tcPr>
          <w:p w14:paraId="42812862" w14:textId="77777777" w:rsidR="00987979" w:rsidRPr="00FA5350" w:rsidRDefault="00987979" w:rsidP="00FA5350">
            <w:pPr>
              <w:widowControl w:val="0"/>
              <w:spacing w:after="120" w:line="240" w:lineRule="auto"/>
              <w:contextualSpacing/>
              <w:rPr>
                <w:rFonts w:ascii="Sylfaen" w:hAnsi="Sylfaen"/>
                <w:sz w:val="20"/>
                <w:szCs w:val="20"/>
              </w:rPr>
            </w:pPr>
          </w:p>
        </w:tc>
      </w:tr>
      <w:tr w:rsidR="00987979" w:rsidRPr="00FA5350" w14:paraId="435B033B" w14:textId="77777777" w:rsidTr="00E20B94">
        <w:trPr>
          <w:jc w:val="center"/>
        </w:trPr>
        <w:tc>
          <w:tcPr>
            <w:tcW w:w="598" w:type="pct"/>
            <w:tcBorders>
              <w:left w:val="single" w:sz="4" w:space="0" w:color="auto"/>
            </w:tcBorders>
            <w:shd w:val="clear" w:color="auto" w:fill="FFFFFF"/>
          </w:tcPr>
          <w:p w14:paraId="741A3115" w14:textId="77777777" w:rsidR="00987979" w:rsidRPr="00FA5350" w:rsidRDefault="00987979" w:rsidP="00E20B94">
            <w:pPr>
              <w:widowControl w:val="0"/>
              <w:spacing w:after="120" w:line="240" w:lineRule="auto"/>
              <w:contextualSpacing/>
              <w:jc w:val="center"/>
              <w:rPr>
                <w:rFonts w:ascii="Sylfaen" w:hAnsi="Sylfaen"/>
                <w:sz w:val="20"/>
                <w:szCs w:val="20"/>
              </w:rPr>
            </w:pPr>
          </w:p>
        </w:tc>
        <w:tc>
          <w:tcPr>
            <w:tcW w:w="1566" w:type="pct"/>
            <w:tcBorders>
              <w:left w:val="single" w:sz="4" w:space="0" w:color="auto"/>
              <w:right w:val="single" w:sz="4" w:space="0" w:color="auto"/>
            </w:tcBorders>
            <w:shd w:val="clear" w:color="auto" w:fill="FFFFFF"/>
            <w:tcMar>
              <w:top w:w="85" w:type="dxa"/>
              <w:bottom w:w="85" w:type="dxa"/>
            </w:tcMar>
          </w:tcPr>
          <w:p w14:paraId="2BD9EA71" w14:textId="77777777" w:rsidR="00987979" w:rsidRPr="00FA5350" w:rsidRDefault="00987979" w:rsidP="00281EB7">
            <w:pPr>
              <w:widowControl w:val="0"/>
              <w:spacing w:after="120" w:line="240" w:lineRule="auto"/>
              <w:ind w:left="245"/>
              <w:contextualSpacing/>
              <w:rPr>
                <w:rFonts w:ascii="Sylfaen" w:hAnsi="Sylfaen"/>
                <w:sz w:val="20"/>
                <w:szCs w:val="20"/>
              </w:rPr>
            </w:pPr>
            <w:r w:rsidRPr="00FA5350">
              <w:rPr>
                <w:rFonts w:ascii="Sylfaen" w:hAnsi="Sylfaen"/>
                <w:sz w:val="20"/>
                <w:szCs w:val="20"/>
              </w:rPr>
              <w:t>ԷԹՍ-ի հատկանիշը</w:t>
            </w:r>
          </w:p>
        </w:tc>
        <w:tc>
          <w:tcPr>
            <w:tcW w:w="2836" w:type="pct"/>
            <w:tcBorders>
              <w:left w:val="single" w:sz="4" w:space="0" w:color="auto"/>
              <w:right w:val="single" w:sz="4" w:space="0" w:color="auto"/>
            </w:tcBorders>
            <w:tcMar>
              <w:top w:w="85" w:type="dxa"/>
              <w:bottom w:w="85" w:type="dxa"/>
            </w:tcMar>
          </w:tcPr>
          <w:p w14:paraId="6203B59C" w14:textId="77777777" w:rsidR="00987979" w:rsidRPr="00FA5350" w:rsidRDefault="00987979" w:rsidP="00FA5350">
            <w:pPr>
              <w:widowControl w:val="0"/>
              <w:spacing w:after="120" w:line="240" w:lineRule="auto"/>
              <w:contextualSpacing/>
              <w:rPr>
                <w:rFonts w:ascii="Sylfaen" w:hAnsi="Sylfaen"/>
                <w:sz w:val="20"/>
                <w:szCs w:val="20"/>
              </w:rPr>
            </w:pPr>
            <w:r w:rsidRPr="00FA5350">
              <w:rPr>
                <w:rFonts w:ascii="Sylfaen" w:hAnsi="Sylfaen"/>
                <w:sz w:val="20"/>
                <w:szCs w:val="20"/>
              </w:rPr>
              <w:t>ոչ</w:t>
            </w:r>
          </w:p>
        </w:tc>
      </w:tr>
      <w:tr w:rsidR="00987979" w:rsidRPr="00FA5350" w14:paraId="5D6400BA" w14:textId="77777777" w:rsidTr="00E20B94">
        <w:trPr>
          <w:jc w:val="center"/>
        </w:trPr>
        <w:tc>
          <w:tcPr>
            <w:tcW w:w="598" w:type="pct"/>
            <w:tcBorders>
              <w:left w:val="single" w:sz="4" w:space="0" w:color="auto"/>
              <w:bottom w:val="single" w:sz="4" w:space="0" w:color="auto"/>
            </w:tcBorders>
            <w:shd w:val="clear" w:color="auto" w:fill="FFFFFF"/>
          </w:tcPr>
          <w:p w14:paraId="1597B4F2" w14:textId="77777777" w:rsidR="00987979" w:rsidRPr="00FA5350" w:rsidRDefault="00987979" w:rsidP="00E20B94">
            <w:pPr>
              <w:widowControl w:val="0"/>
              <w:spacing w:after="120" w:line="240" w:lineRule="auto"/>
              <w:contextualSpacing/>
              <w:jc w:val="center"/>
              <w:rPr>
                <w:rFonts w:ascii="Sylfaen" w:hAnsi="Sylfaen"/>
                <w:sz w:val="20"/>
                <w:szCs w:val="20"/>
              </w:rPr>
            </w:pPr>
          </w:p>
        </w:tc>
        <w:tc>
          <w:tcPr>
            <w:tcW w:w="1566" w:type="pct"/>
            <w:tcBorders>
              <w:left w:val="single" w:sz="4" w:space="0" w:color="auto"/>
              <w:bottom w:val="single" w:sz="4" w:space="0" w:color="auto"/>
              <w:right w:val="single" w:sz="4" w:space="0" w:color="auto"/>
            </w:tcBorders>
            <w:shd w:val="clear" w:color="auto" w:fill="FFFFFF"/>
            <w:tcMar>
              <w:top w:w="85" w:type="dxa"/>
              <w:bottom w:w="85" w:type="dxa"/>
            </w:tcMar>
          </w:tcPr>
          <w:p w14:paraId="78055877" w14:textId="77777777" w:rsidR="00987979" w:rsidRPr="00FA5350" w:rsidRDefault="00987979" w:rsidP="00281EB7">
            <w:pPr>
              <w:widowControl w:val="0"/>
              <w:spacing w:after="120" w:line="240" w:lineRule="auto"/>
              <w:ind w:left="245"/>
              <w:contextualSpacing/>
              <w:rPr>
                <w:rFonts w:ascii="Sylfaen" w:hAnsi="Sylfaen"/>
                <w:sz w:val="20"/>
                <w:szCs w:val="20"/>
              </w:rPr>
            </w:pPr>
            <w:r w:rsidRPr="00FA5350">
              <w:rPr>
                <w:rFonts w:ascii="Sylfaen" w:hAnsi="Sylfaen"/>
                <w:sz w:val="20"/>
                <w:szCs w:val="20"/>
              </w:rPr>
              <w:t>ոչ ճշգրիտ ԷԹՍ-ով էլեկտրոնային փաստաթղթի փոխանցումը</w:t>
            </w:r>
          </w:p>
        </w:tc>
        <w:tc>
          <w:tcPr>
            <w:tcW w:w="2836" w:type="pct"/>
            <w:tcBorders>
              <w:left w:val="single" w:sz="4" w:space="0" w:color="auto"/>
              <w:bottom w:val="single" w:sz="4" w:space="0" w:color="auto"/>
              <w:right w:val="single" w:sz="4" w:space="0" w:color="auto"/>
            </w:tcBorders>
            <w:tcMar>
              <w:top w:w="85" w:type="dxa"/>
              <w:bottom w:w="85" w:type="dxa"/>
            </w:tcMar>
          </w:tcPr>
          <w:p w14:paraId="001FC20C" w14:textId="77777777" w:rsidR="00987979" w:rsidRPr="00FA5350" w:rsidRDefault="00987979" w:rsidP="00FA5350">
            <w:pPr>
              <w:widowControl w:val="0"/>
              <w:spacing w:after="120" w:line="240" w:lineRule="auto"/>
              <w:contextualSpacing/>
              <w:rPr>
                <w:rFonts w:ascii="Sylfaen" w:hAnsi="Sylfaen"/>
                <w:sz w:val="20"/>
                <w:szCs w:val="20"/>
              </w:rPr>
            </w:pPr>
            <w:r w:rsidRPr="00FA5350">
              <w:rPr>
                <w:rFonts w:ascii="Sylfaen" w:hAnsi="Sylfaen"/>
                <w:sz w:val="20"/>
                <w:szCs w:val="20"/>
              </w:rPr>
              <w:t>–</w:t>
            </w:r>
          </w:p>
        </w:tc>
      </w:tr>
    </w:tbl>
    <w:p w14:paraId="607CCC84" w14:textId="77777777" w:rsidR="00987979" w:rsidRPr="00987979" w:rsidRDefault="00987979" w:rsidP="00987979">
      <w:pPr>
        <w:widowControl w:val="0"/>
        <w:spacing w:after="160" w:line="360" w:lineRule="auto"/>
        <w:rPr>
          <w:rFonts w:ascii="Sylfaen" w:hAnsi="Sylfaen"/>
          <w:sz w:val="24"/>
          <w:szCs w:val="24"/>
        </w:rPr>
      </w:pPr>
    </w:p>
    <w:p w14:paraId="2EBED03A" w14:textId="77777777" w:rsidR="00987979" w:rsidRPr="00987979" w:rsidRDefault="00987979" w:rsidP="00987979">
      <w:pPr>
        <w:widowControl w:val="0"/>
        <w:spacing w:after="160" w:line="360" w:lineRule="auto"/>
        <w:jc w:val="center"/>
        <w:rPr>
          <w:rFonts w:ascii="Sylfaen" w:hAnsi="Sylfaen"/>
          <w:sz w:val="24"/>
          <w:szCs w:val="24"/>
        </w:rPr>
      </w:pPr>
      <w:r w:rsidRPr="00987979">
        <w:rPr>
          <w:rFonts w:ascii="Sylfaen" w:hAnsi="Sylfaen"/>
          <w:sz w:val="24"/>
          <w:szCs w:val="24"/>
        </w:rPr>
        <w:t>VIII. Արտակարգ իրավիճակներում գործողությունների կարգը</w:t>
      </w:r>
    </w:p>
    <w:p w14:paraId="6947069A" w14:textId="78B2693F" w:rsidR="00987979" w:rsidRPr="00987979" w:rsidRDefault="00987979" w:rsidP="00E20B94">
      <w:pPr>
        <w:widowControl w:val="0"/>
        <w:tabs>
          <w:tab w:val="left" w:pos="1134"/>
        </w:tabs>
        <w:spacing w:after="160" w:line="360" w:lineRule="auto"/>
        <w:ind w:firstLine="567"/>
        <w:jc w:val="both"/>
        <w:rPr>
          <w:rFonts w:ascii="Sylfaen" w:hAnsi="Sylfaen"/>
          <w:sz w:val="24"/>
          <w:szCs w:val="24"/>
        </w:rPr>
      </w:pPr>
      <w:r w:rsidRPr="00987979">
        <w:rPr>
          <w:rFonts w:ascii="Sylfaen" w:hAnsi="Sylfaen"/>
          <w:sz w:val="24"/>
          <w:szCs w:val="24"/>
        </w:rPr>
        <w:t>20.</w:t>
      </w:r>
      <w:r w:rsidR="00E20B94" w:rsidRPr="00E20B94">
        <w:rPr>
          <w:rFonts w:ascii="Sylfaen" w:hAnsi="Sylfaen"/>
          <w:sz w:val="24"/>
          <w:szCs w:val="24"/>
        </w:rPr>
        <w:tab/>
      </w:r>
      <w:r w:rsidRPr="00987979">
        <w:rPr>
          <w:rFonts w:ascii="Sylfaen" w:hAnsi="Sylfaen"/>
          <w:sz w:val="24"/>
          <w:szCs w:val="24"/>
        </w:rPr>
        <w:t xml:space="preserve">Ընդհանուր գործընթացի շրջանակներում տեղեկատվական փոխգործակցության ժամանակ հնարավոր են այնպիսի արտակարգ իրավիճակներ, երբ տվյալների մշակումը չի կարող կատարվել սովորական ռեժիմով։ Արտակարգ իրավիճակներն առաջանում են տեխնիկական խափանումների, սպասման ժամանակը լրանալու </w:t>
      </w:r>
      <w:r w:rsidR="00ED7AFC">
        <w:rPr>
          <w:rFonts w:ascii="Sylfaen" w:hAnsi="Sylfaen"/>
          <w:sz w:val="24"/>
          <w:szCs w:val="24"/>
        </w:rPr>
        <w:t>և</w:t>
      </w:r>
      <w:r w:rsidRPr="00987979">
        <w:rPr>
          <w:rFonts w:ascii="Sylfaen" w:hAnsi="Sylfaen"/>
          <w:sz w:val="24"/>
          <w:szCs w:val="24"/>
        </w:rPr>
        <w:t xml:space="preserve"> այլ դեպքերում: Արտակարգ իրավիճակի առաջացման պատճառների վերաբերյալ մեկնաբանությունները </w:t>
      </w:r>
      <w:r w:rsidR="00ED7AFC">
        <w:rPr>
          <w:rFonts w:ascii="Sylfaen" w:hAnsi="Sylfaen"/>
          <w:sz w:val="24"/>
          <w:szCs w:val="24"/>
        </w:rPr>
        <w:t>և</w:t>
      </w:r>
      <w:r w:rsidRPr="00987979">
        <w:rPr>
          <w:rFonts w:ascii="Sylfaen" w:hAnsi="Sylfaen"/>
          <w:sz w:val="24"/>
          <w:szCs w:val="24"/>
        </w:rPr>
        <w:t xml:space="preserve"> այն կարգավորելու վերաբերյալ առաջարկություններն ընդհանուր գործընթացի մասնակցի կողմից ստանալու համար նախատեսված է Եվրասիական տնտեսական միության ինտեգրված տեղեկատվական համակարգի աջակցության ծառայություն համապատասխան հարցում ուղարկելու հնարավորությունը: Արտակարգ իրավիճակի կարգավորման վերաբերյալ ընդհանուր առաջարկությունները բերված են 10-րդ աղյուսակում:</w:t>
      </w:r>
    </w:p>
    <w:p w14:paraId="64D5315D" w14:textId="7B675D33" w:rsidR="00987979" w:rsidRPr="00987979" w:rsidRDefault="00987979" w:rsidP="00E20B94">
      <w:pPr>
        <w:widowControl w:val="0"/>
        <w:tabs>
          <w:tab w:val="left" w:pos="1134"/>
        </w:tabs>
        <w:spacing w:after="160" w:line="360" w:lineRule="auto"/>
        <w:ind w:firstLine="567"/>
        <w:jc w:val="both"/>
        <w:rPr>
          <w:rFonts w:ascii="Sylfaen" w:hAnsi="Sylfaen"/>
          <w:sz w:val="24"/>
          <w:szCs w:val="24"/>
        </w:rPr>
      </w:pPr>
      <w:r w:rsidRPr="00987979">
        <w:rPr>
          <w:rFonts w:ascii="Sylfaen" w:hAnsi="Sylfaen"/>
          <w:sz w:val="24"/>
          <w:szCs w:val="24"/>
        </w:rPr>
        <w:t>21.</w:t>
      </w:r>
      <w:r w:rsidR="00E20B94" w:rsidRPr="00E20B94">
        <w:rPr>
          <w:rFonts w:ascii="Sylfaen" w:hAnsi="Sylfaen"/>
          <w:sz w:val="24"/>
          <w:szCs w:val="24"/>
        </w:rPr>
        <w:tab/>
      </w:r>
      <w:r w:rsidRPr="00987979">
        <w:rPr>
          <w:rFonts w:ascii="Sylfaen" w:hAnsi="Sylfaen"/>
          <w:sz w:val="24"/>
          <w:szCs w:val="24"/>
        </w:rPr>
        <w:t xml:space="preserve">Անդամ պետության լիազորված մարմինը կատարում է Էլեկտրոնային փաստաթղթերի </w:t>
      </w:r>
      <w:r w:rsidR="00ED7AFC">
        <w:rPr>
          <w:rFonts w:ascii="Sylfaen" w:hAnsi="Sylfaen"/>
          <w:sz w:val="24"/>
          <w:szCs w:val="24"/>
        </w:rPr>
        <w:t>և</w:t>
      </w:r>
      <w:r w:rsidRPr="00987979">
        <w:rPr>
          <w:rFonts w:ascii="Sylfaen" w:hAnsi="Sylfaen"/>
          <w:sz w:val="24"/>
          <w:szCs w:val="24"/>
        </w:rPr>
        <w:t xml:space="preserve"> տեղեկությունների ձ</w:t>
      </w:r>
      <w:r w:rsidR="00ED7AFC">
        <w:rPr>
          <w:rFonts w:ascii="Sylfaen" w:hAnsi="Sylfaen"/>
          <w:sz w:val="24"/>
          <w:szCs w:val="24"/>
        </w:rPr>
        <w:t>և</w:t>
      </w:r>
      <w:r w:rsidRPr="00987979">
        <w:rPr>
          <w:rFonts w:ascii="Sylfaen" w:hAnsi="Sylfaen"/>
          <w:sz w:val="24"/>
          <w:szCs w:val="24"/>
        </w:rPr>
        <w:t xml:space="preserve">աչափերի ու կառուցվածքների նկարագրությանը </w:t>
      </w:r>
      <w:r w:rsidR="00ED7AFC">
        <w:rPr>
          <w:rFonts w:ascii="Sylfaen" w:hAnsi="Sylfaen"/>
          <w:sz w:val="24"/>
          <w:szCs w:val="24"/>
        </w:rPr>
        <w:t>և</w:t>
      </w:r>
      <w:r w:rsidRPr="00987979">
        <w:rPr>
          <w:rFonts w:ascii="Sylfaen" w:hAnsi="Sylfaen"/>
          <w:sz w:val="24"/>
          <w:szCs w:val="24"/>
        </w:rPr>
        <w:t xml:space="preserve"> սույն կանոնակարգի IX բաժնում նշված՝ հաղորդագրությունների հսկողությանը ներկայացվող պահանջներին այն հաղորդագրության համապատասխանության ստուգում, որի առնչությամբ ստացվել է սխալի մասին ծանուցումը: Նշված պահանջներին անհամապատասխանություն հայտնաբերելու դեպքում անդամ պետության լիազորված մարմինը ձեռնարկում է բոլոր անհրաժեշտ միջոցները՝ հայտնաբերված սխալը վերացնելու համար։ Անհամապատասխանություն չհայտնաբերելու դեպքում անդամ պետության լիազորված մարմինն այդ արտակարգ իրավիճակի նկարագրությամբ հաղորդագրություն է ուղարկում Եվրասիական տնտեսական միության ինտեգրված տեղեկատվական համակարգի աջակցության ծառայություն։</w:t>
      </w:r>
    </w:p>
    <w:p w14:paraId="61D39A72" w14:textId="77777777" w:rsidR="00987979" w:rsidRPr="00887F6C" w:rsidRDefault="00987979" w:rsidP="00987979">
      <w:pPr>
        <w:widowControl w:val="0"/>
        <w:spacing w:after="160" w:line="360" w:lineRule="auto"/>
        <w:rPr>
          <w:rFonts w:ascii="Sylfaen" w:hAnsi="Sylfaen"/>
          <w:sz w:val="24"/>
          <w:szCs w:val="24"/>
        </w:rPr>
      </w:pPr>
    </w:p>
    <w:p w14:paraId="0DD8E334" w14:textId="77777777" w:rsidR="00E20B94" w:rsidRPr="00887F6C" w:rsidRDefault="00E20B94" w:rsidP="00987979">
      <w:pPr>
        <w:widowControl w:val="0"/>
        <w:spacing w:after="160" w:line="360" w:lineRule="auto"/>
        <w:rPr>
          <w:rFonts w:ascii="Sylfaen" w:hAnsi="Sylfaen"/>
          <w:sz w:val="24"/>
          <w:szCs w:val="24"/>
        </w:rPr>
      </w:pPr>
    </w:p>
    <w:p w14:paraId="549108EC" w14:textId="77777777" w:rsidR="00987979" w:rsidRPr="00987979" w:rsidRDefault="00987979" w:rsidP="00987979">
      <w:pPr>
        <w:widowControl w:val="0"/>
        <w:spacing w:after="160" w:line="360" w:lineRule="auto"/>
        <w:jc w:val="right"/>
        <w:rPr>
          <w:rFonts w:ascii="Sylfaen" w:hAnsi="Sylfaen"/>
          <w:sz w:val="24"/>
          <w:szCs w:val="24"/>
        </w:rPr>
      </w:pPr>
      <w:r w:rsidRPr="00987979">
        <w:rPr>
          <w:rFonts w:ascii="Sylfaen" w:hAnsi="Sylfaen"/>
          <w:sz w:val="24"/>
          <w:szCs w:val="24"/>
        </w:rPr>
        <w:t>Աղյուսակ 10</w:t>
      </w:r>
    </w:p>
    <w:p w14:paraId="5B102711" w14:textId="77777777" w:rsidR="00987979" w:rsidRPr="00987979" w:rsidRDefault="00987979" w:rsidP="00987979">
      <w:pPr>
        <w:widowControl w:val="0"/>
        <w:spacing w:after="160" w:line="360" w:lineRule="auto"/>
        <w:jc w:val="center"/>
        <w:rPr>
          <w:rFonts w:ascii="Sylfaen" w:hAnsi="Sylfaen"/>
          <w:sz w:val="24"/>
          <w:szCs w:val="24"/>
        </w:rPr>
      </w:pPr>
      <w:r w:rsidRPr="00987979">
        <w:rPr>
          <w:rFonts w:ascii="Sylfaen" w:hAnsi="Sylfaen"/>
          <w:sz w:val="24"/>
          <w:szCs w:val="24"/>
        </w:rPr>
        <w:t>Գործողություններն արտակարգ իրավիճակներում</w:t>
      </w:r>
    </w:p>
    <w:tbl>
      <w:tblPr>
        <w:tblW w:w="9356" w:type="dxa"/>
        <w:jc w:val="center"/>
        <w:tblLayout w:type="fixed"/>
        <w:tblLook w:val="04A0" w:firstRow="1" w:lastRow="0" w:firstColumn="1" w:lastColumn="0" w:noHBand="0" w:noVBand="1"/>
      </w:tblPr>
      <w:tblGrid>
        <w:gridCol w:w="1561"/>
        <w:gridCol w:w="2410"/>
        <w:gridCol w:w="2550"/>
        <w:gridCol w:w="2835"/>
      </w:tblGrid>
      <w:tr w:rsidR="00987979" w:rsidRPr="00FA5350" w14:paraId="135546BE" w14:textId="77777777" w:rsidTr="00E20B94">
        <w:trPr>
          <w:tblHeader/>
          <w:jc w:val="center"/>
        </w:trPr>
        <w:tc>
          <w:tcPr>
            <w:tcW w:w="834" w:type="pct"/>
            <w:tcBorders>
              <w:top w:val="single" w:sz="4" w:space="0" w:color="auto"/>
              <w:left w:val="single" w:sz="4" w:space="0" w:color="auto"/>
              <w:bottom w:val="single" w:sz="4" w:space="0" w:color="auto"/>
              <w:right w:val="single" w:sz="4" w:space="0" w:color="auto"/>
            </w:tcBorders>
            <w:shd w:val="clear" w:color="auto" w:fill="FFFFFF"/>
          </w:tcPr>
          <w:p w14:paraId="15B78F25" w14:textId="77777777" w:rsidR="00987979" w:rsidRPr="00FA5350" w:rsidRDefault="00987979" w:rsidP="00FA5350">
            <w:pPr>
              <w:widowControl w:val="0"/>
              <w:spacing w:after="120" w:line="240" w:lineRule="auto"/>
              <w:jc w:val="center"/>
              <w:rPr>
                <w:rFonts w:ascii="Sylfaen" w:hAnsi="Sylfaen"/>
                <w:sz w:val="20"/>
                <w:szCs w:val="24"/>
              </w:rPr>
            </w:pPr>
            <w:r w:rsidRPr="00FA5350">
              <w:rPr>
                <w:rFonts w:ascii="Sylfaen" w:hAnsi="Sylfaen"/>
                <w:sz w:val="20"/>
                <w:szCs w:val="24"/>
              </w:rPr>
              <w:t>Արտակարգ իրավիճակի ծածկագիրը</w:t>
            </w:r>
          </w:p>
        </w:tc>
        <w:tc>
          <w:tcPr>
            <w:tcW w:w="128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3DFB3B5C" w14:textId="77777777" w:rsidR="00987979" w:rsidRPr="00FA5350" w:rsidRDefault="00987979" w:rsidP="00FA5350">
            <w:pPr>
              <w:widowControl w:val="0"/>
              <w:spacing w:after="120" w:line="240" w:lineRule="auto"/>
              <w:jc w:val="center"/>
              <w:rPr>
                <w:rFonts w:ascii="Sylfaen" w:hAnsi="Sylfaen"/>
                <w:sz w:val="20"/>
                <w:szCs w:val="24"/>
              </w:rPr>
            </w:pPr>
            <w:r w:rsidRPr="00FA5350">
              <w:rPr>
                <w:rFonts w:ascii="Sylfaen" w:hAnsi="Sylfaen"/>
                <w:sz w:val="20"/>
                <w:szCs w:val="24"/>
              </w:rPr>
              <w:t>Արտակարգ իրավիճակի նկարագրությունը</w:t>
            </w:r>
          </w:p>
        </w:tc>
        <w:tc>
          <w:tcPr>
            <w:tcW w:w="1363"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6A2105BF" w14:textId="77777777" w:rsidR="00987979" w:rsidRPr="00FA5350" w:rsidRDefault="00987979" w:rsidP="00FA5350">
            <w:pPr>
              <w:widowControl w:val="0"/>
              <w:spacing w:after="120" w:line="240" w:lineRule="auto"/>
              <w:jc w:val="center"/>
              <w:rPr>
                <w:rFonts w:ascii="Sylfaen" w:hAnsi="Sylfaen"/>
                <w:sz w:val="20"/>
                <w:szCs w:val="24"/>
              </w:rPr>
            </w:pPr>
            <w:r w:rsidRPr="00FA5350">
              <w:rPr>
                <w:rFonts w:ascii="Sylfaen" w:hAnsi="Sylfaen"/>
                <w:sz w:val="20"/>
                <w:szCs w:val="24"/>
              </w:rPr>
              <w:t>Արտակարգ իրավիճակի պատճառները</w:t>
            </w:r>
          </w:p>
        </w:tc>
        <w:tc>
          <w:tcPr>
            <w:tcW w:w="1515"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0FE65B9D" w14:textId="77777777" w:rsidR="00987979" w:rsidRPr="00FA5350" w:rsidRDefault="00987979" w:rsidP="00FA5350">
            <w:pPr>
              <w:widowControl w:val="0"/>
              <w:spacing w:after="120" w:line="240" w:lineRule="auto"/>
              <w:jc w:val="center"/>
              <w:rPr>
                <w:rFonts w:ascii="Sylfaen" w:hAnsi="Sylfaen"/>
                <w:sz w:val="20"/>
                <w:szCs w:val="24"/>
              </w:rPr>
            </w:pPr>
            <w:r w:rsidRPr="00FA5350">
              <w:rPr>
                <w:rFonts w:ascii="Sylfaen" w:hAnsi="Sylfaen"/>
                <w:sz w:val="20"/>
                <w:szCs w:val="24"/>
              </w:rPr>
              <w:t>Արտակարգ իրավիճակի առաջացման դեպքում գործողությունների նկարագրությունը</w:t>
            </w:r>
          </w:p>
        </w:tc>
      </w:tr>
      <w:tr w:rsidR="00987979" w:rsidRPr="00FA5350" w14:paraId="28926B9E" w14:textId="77777777" w:rsidTr="00E20B94">
        <w:trPr>
          <w:tblHeader/>
          <w:jc w:val="center"/>
        </w:trPr>
        <w:tc>
          <w:tcPr>
            <w:tcW w:w="834" w:type="pct"/>
            <w:tcBorders>
              <w:top w:val="single" w:sz="4" w:space="0" w:color="auto"/>
              <w:left w:val="single" w:sz="4" w:space="0" w:color="auto"/>
              <w:bottom w:val="single" w:sz="4" w:space="0" w:color="auto"/>
              <w:right w:val="single" w:sz="4" w:space="0" w:color="auto"/>
            </w:tcBorders>
            <w:shd w:val="clear" w:color="auto" w:fill="FFFFFF"/>
            <w:vAlign w:val="center"/>
          </w:tcPr>
          <w:p w14:paraId="49879D0C" w14:textId="77777777" w:rsidR="00987979" w:rsidRPr="00FA5350" w:rsidRDefault="00987979" w:rsidP="00FA5350">
            <w:pPr>
              <w:widowControl w:val="0"/>
              <w:spacing w:after="120" w:line="240" w:lineRule="auto"/>
              <w:jc w:val="center"/>
              <w:rPr>
                <w:rFonts w:ascii="Sylfaen" w:hAnsi="Sylfaen"/>
                <w:sz w:val="20"/>
                <w:szCs w:val="24"/>
              </w:rPr>
            </w:pPr>
            <w:r w:rsidRPr="00FA5350">
              <w:rPr>
                <w:rFonts w:ascii="Sylfaen" w:hAnsi="Sylfaen"/>
                <w:sz w:val="20"/>
                <w:szCs w:val="24"/>
              </w:rPr>
              <w:t>1</w:t>
            </w:r>
          </w:p>
        </w:tc>
        <w:tc>
          <w:tcPr>
            <w:tcW w:w="128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72A0ADC6" w14:textId="77777777" w:rsidR="00987979" w:rsidRPr="00FA5350" w:rsidRDefault="00987979" w:rsidP="00FA5350">
            <w:pPr>
              <w:widowControl w:val="0"/>
              <w:spacing w:after="120" w:line="240" w:lineRule="auto"/>
              <w:jc w:val="center"/>
              <w:rPr>
                <w:rFonts w:ascii="Sylfaen" w:hAnsi="Sylfaen"/>
                <w:sz w:val="20"/>
                <w:szCs w:val="24"/>
              </w:rPr>
            </w:pPr>
            <w:r w:rsidRPr="00FA5350">
              <w:rPr>
                <w:rFonts w:ascii="Sylfaen" w:hAnsi="Sylfaen"/>
                <w:sz w:val="20"/>
                <w:szCs w:val="24"/>
              </w:rPr>
              <w:t>2</w:t>
            </w:r>
          </w:p>
        </w:tc>
        <w:tc>
          <w:tcPr>
            <w:tcW w:w="1363"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19376BA9" w14:textId="77777777" w:rsidR="00987979" w:rsidRPr="00FA5350" w:rsidRDefault="00987979" w:rsidP="00FA5350">
            <w:pPr>
              <w:widowControl w:val="0"/>
              <w:spacing w:after="120" w:line="240" w:lineRule="auto"/>
              <w:jc w:val="center"/>
              <w:rPr>
                <w:rFonts w:ascii="Sylfaen" w:hAnsi="Sylfaen"/>
                <w:sz w:val="20"/>
                <w:szCs w:val="24"/>
              </w:rPr>
            </w:pPr>
            <w:r w:rsidRPr="00FA5350">
              <w:rPr>
                <w:rFonts w:ascii="Sylfaen" w:hAnsi="Sylfaen"/>
                <w:sz w:val="20"/>
                <w:szCs w:val="24"/>
              </w:rPr>
              <w:t>3</w:t>
            </w:r>
          </w:p>
        </w:tc>
        <w:tc>
          <w:tcPr>
            <w:tcW w:w="1515"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7E29E711" w14:textId="77777777" w:rsidR="00987979" w:rsidRPr="00FA5350" w:rsidRDefault="00987979" w:rsidP="00FA5350">
            <w:pPr>
              <w:widowControl w:val="0"/>
              <w:spacing w:after="120" w:line="240" w:lineRule="auto"/>
              <w:jc w:val="center"/>
              <w:rPr>
                <w:rFonts w:ascii="Sylfaen" w:hAnsi="Sylfaen"/>
                <w:sz w:val="20"/>
                <w:szCs w:val="24"/>
              </w:rPr>
            </w:pPr>
            <w:r w:rsidRPr="00FA5350">
              <w:rPr>
                <w:rFonts w:ascii="Sylfaen" w:hAnsi="Sylfaen"/>
                <w:sz w:val="20"/>
                <w:szCs w:val="24"/>
              </w:rPr>
              <w:t>4</w:t>
            </w:r>
          </w:p>
        </w:tc>
      </w:tr>
      <w:tr w:rsidR="00987979" w:rsidRPr="00FA5350" w14:paraId="68185C3B" w14:textId="77777777" w:rsidTr="00E20B94">
        <w:trPr>
          <w:jc w:val="center"/>
        </w:trPr>
        <w:tc>
          <w:tcPr>
            <w:tcW w:w="834" w:type="pct"/>
            <w:tcBorders>
              <w:top w:val="single" w:sz="4" w:space="0" w:color="auto"/>
              <w:left w:val="single" w:sz="4" w:space="0" w:color="auto"/>
              <w:bottom w:val="single" w:sz="4" w:space="0" w:color="auto"/>
              <w:right w:val="single" w:sz="4" w:space="0" w:color="auto"/>
            </w:tcBorders>
            <w:tcMar>
              <w:top w:w="85" w:type="dxa"/>
              <w:bottom w:w="85" w:type="dxa"/>
            </w:tcMar>
          </w:tcPr>
          <w:p w14:paraId="14374A5E" w14:textId="77777777"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P.EXC.002</w:t>
            </w:r>
          </w:p>
        </w:tc>
        <w:tc>
          <w:tcPr>
            <w:tcW w:w="1288" w:type="pct"/>
            <w:tcBorders>
              <w:top w:val="single" w:sz="4" w:space="0" w:color="auto"/>
              <w:left w:val="single" w:sz="4" w:space="0" w:color="auto"/>
              <w:bottom w:val="single" w:sz="4" w:space="0" w:color="auto"/>
              <w:right w:val="single" w:sz="4" w:space="0" w:color="auto"/>
            </w:tcBorders>
            <w:tcMar>
              <w:top w:w="85" w:type="dxa"/>
              <w:bottom w:w="85" w:type="dxa"/>
            </w:tcMar>
          </w:tcPr>
          <w:p w14:paraId="282CB3F1" w14:textId="77777777"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ընդհանուր գործընթացի երկկողմ տրանզակցիան նախաձեռնողը կրկնությունների համաձայնեցված քանակը լրանալուց հետո պատասխան հաղորդագրություն չի ստացել</w:t>
            </w:r>
          </w:p>
        </w:tc>
        <w:tc>
          <w:tcPr>
            <w:tcW w:w="1363" w:type="pct"/>
            <w:tcBorders>
              <w:top w:val="single" w:sz="4" w:space="0" w:color="auto"/>
              <w:left w:val="single" w:sz="4" w:space="0" w:color="auto"/>
              <w:bottom w:val="single" w:sz="4" w:space="0" w:color="auto"/>
              <w:right w:val="single" w:sz="4" w:space="0" w:color="auto"/>
            </w:tcBorders>
            <w:tcMar>
              <w:top w:w="85" w:type="dxa"/>
              <w:bottom w:w="85" w:type="dxa"/>
            </w:tcMar>
          </w:tcPr>
          <w:p w14:paraId="55FFFC71" w14:textId="77777777"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տրանսպորտային համակարգում տեխնիկական խափանումները կամ ծրագրային ապահովման համակարգային սխալը</w:t>
            </w:r>
          </w:p>
        </w:tc>
        <w:tc>
          <w:tcPr>
            <w:tcW w:w="1515" w:type="pct"/>
            <w:tcBorders>
              <w:top w:val="single" w:sz="4" w:space="0" w:color="auto"/>
              <w:left w:val="single" w:sz="4" w:space="0" w:color="auto"/>
              <w:bottom w:val="single" w:sz="4" w:space="0" w:color="auto"/>
              <w:right w:val="single" w:sz="4" w:space="0" w:color="auto"/>
            </w:tcBorders>
            <w:tcMar>
              <w:top w:w="85" w:type="dxa"/>
              <w:bottom w:w="85" w:type="dxa"/>
            </w:tcMar>
          </w:tcPr>
          <w:p w14:paraId="5884575C" w14:textId="157E96F7"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անհրաժեշտ է հարցում ուղարկել ազգային հատվածի տեխնիկական աջակցության այն ծառայություն, որտեղ ձ</w:t>
            </w:r>
            <w:r w:rsidR="00ED7AFC">
              <w:rPr>
                <w:rFonts w:ascii="Sylfaen" w:hAnsi="Sylfaen"/>
                <w:sz w:val="20"/>
                <w:szCs w:val="24"/>
              </w:rPr>
              <w:t>և</w:t>
            </w:r>
            <w:r w:rsidRPr="00FA5350">
              <w:rPr>
                <w:rFonts w:ascii="Sylfaen" w:hAnsi="Sylfaen"/>
                <w:sz w:val="20"/>
                <w:szCs w:val="24"/>
              </w:rPr>
              <w:t>ավորվել է հաղորդագրությունը</w:t>
            </w:r>
          </w:p>
        </w:tc>
      </w:tr>
      <w:tr w:rsidR="00987979" w:rsidRPr="00FA5350" w14:paraId="1605AA72" w14:textId="77777777" w:rsidTr="00E20B94">
        <w:trPr>
          <w:jc w:val="center"/>
        </w:trPr>
        <w:tc>
          <w:tcPr>
            <w:tcW w:w="834" w:type="pct"/>
            <w:tcBorders>
              <w:top w:val="single" w:sz="4" w:space="0" w:color="auto"/>
              <w:left w:val="single" w:sz="4" w:space="0" w:color="auto"/>
              <w:bottom w:val="single" w:sz="4" w:space="0" w:color="auto"/>
              <w:right w:val="single" w:sz="4" w:space="0" w:color="auto"/>
            </w:tcBorders>
            <w:tcMar>
              <w:top w:w="85" w:type="dxa"/>
              <w:bottom w:w="85" w:type="dxa"/>
            </w:tcMar>
          </w:tcPr>
          <w:p w14:paraId="09972E49" w14:textId="77777777"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P.EXC.004</w:t>
            </w:r>
          </w:p>
        </w:tc>
        <w:tc>
          <w:tcPr>
            <w:tcW w:w="1288" w:type="pct"/>
            <w:tcBorders>
              <w:top w:val="single" w:sz="4" w:space="0" w:color="auto"/>
              <w:left w:val="single" w:sz="4" w:space="0" w:color="auto"/>
              <w:bottom w:val="single" w:sz="4" w:space="0" w:color="auto"/>
              <w:right w:val="single" w:sz="4" w:space="0" w:color="auto"/>
            </w:tcBorders>
            <w:tcMar>
              <w:top w:w="85" w:type="dxa"/>
              <w:bottom w:w="85" w:type="dxa"/>
            </w:tcMar>
          </w:tcPr>
          <w:p w14:paraId="07D75AC0" w14:textId="77777777"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ընդհանուր գործընթացի տրանզակցիան նախաձեռնողը սխալի մասին ծանուցում է ստացել</w:t>
            </w:r>
          </w:p>
        </w:tc>
        <w:tc>
          <w:tcPr>
            <w:tcW w:w="1363" w:type="pct"/>
            <w:tcBorders>
              <w:top w:val="single" w:sz="4" w:space="0" w:color="auto"/>
              <w:left w:val="single" w:sz="4" w:space="0" w:color="auto"/>
              <w:bottom w:val="single" w:sz="4" w:space="0" w:color="auto"/>
              <w:right w:val="single" w:sz="4" w:space="0" w:color="auto"/>
            </w:tcBorders>
            <w:tcMar>
              <w:top w:w="85" w:type="dxa"/>
              <w:bottom w:w="85" w:type="dxa"/>
            </w:tcMar>
          </w:tcPr>
          <w:p w14:paraId="6BC11C03" w14:textId="77777777"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չեն սինքրոնացվել տեղեկագրքերն ու դասակարգիչները, կամ չեն թարմացվել էլեկտրոնային փաստաթղթերի (տեղեկությունների) XML սխեմաները</w:t>
            </w:r>
          </w:p>
        </w:tc>
        <w:tc>
          <w:tcPr>
            <w:tcW w:w="1515" w:type="pct"/>
            <w:tcBorders>
              <w:top w:val="single" w:sz="4" w:space="0" w:color="auto"/>
              <w:left w:val="single" w:sz="4" w:space="0" w:color="auto"/>
              <w:bottom w:val="single" w:sz="4" w:space="0" w:color="auto"/>
              <w:right w:val="single" w:sz="4" w:space="0" w:color="auto"/>
            </w:tcBorders>
            <w:tcMar>
              <w:top w:w="85" w:type="dxa"/>
              <w:bottom w:w="85" w:type="dxa"/>
            </w:tcMar>
          </w:tcPr>
          <w:p w14:paraId="6A5C9BFE" w14:textId="77777777"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ընդհանուր գործընթացի տրանզակցիայի նախաձեռնողին անհրաժեշտ է սինքրոնացնել օգտագործվող տեղեկագրքերն ու դասակարգիչները կամ թարմացնել էլեկտրոնային փաստաթղթերի (տեղեկությունների) XML սխեմաները։</w:t>
            </w:r>
          </w:p>
          <w:p w14:paraId="7DD957AE" w14:textId="77777777"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Եթե տեղեկագրքերն ու դասակարգիչները համաժամանակեցվել են, էլեկտրոնային փաստաթղթերի (տեղեկությունների) XML սխեմաները թարմացվել, ապա անհրաժեշտ է հարցում ուղարկել ընդունող մասնակցի աջակցման ծառայություն</w:t>
            </w:r>
          </w:p>
        </w:tc>
      </w:tr>
    </w:tbl>
    <w:p w14:paraId="7268912E" w14:textId="77777777" w:rsidR="00987979" w:rsidRPr="00887F6C" w:rsidRDefault="00987979" w:rsidP="00987979">
      <w:pPr>
        <w:widowControl w:val="0"/>
        <w:spacing w:after="160" w:line="360" w:lineRule="auto"/>
        <w:rPr>
          <w:rFonts w:ascii="Sylfaen" w:hAnsi="Sylfaen"/>
          <w:sz w:val="24"/>
          <w:szCs w:val="24"/>
        </w:rPr>
      </w:pPr>
    </w:p>
    <w:p w14:paraId="309693A3" w14:textId="77777777" w:rsidR="00E20B94" w:rsidRPr="00887F6C" w:rsidRDefault="00E20B94" w:rsidP="00987979">
      <w:pPr>
        <w:widowControl w:val="0"/>
        <w:spacing w:after="160" w:line="360" w:lineRule="auto"/>
        <w:rPr>
          <w:rFonts w:ascii="Sylfaen" w:hAnsi="Sylfaen"/>
          <w:sz w:val="24"/>
          <w:szCs w:val="24"/>
        </w:rPr>
      </w:pPr>
    </w:p>
    <w:p w14:paraId="1BAAACDC" w14:textId="1C3F2620" w:rsidR="00987979" w:rsidRPr="00987979" w:rsidRDefault="00987979" w:rsidP="00987979">
      <w:pPr>
        <w:widowControl w:val="0"/>
        <w:spacing w:after="160" w:line="360" w:lineRule="auto"/>
        <w:jc w:val="center"/>
        <w:rPr>
          <w:rFonts w:ascii="Sylfaen" w:hAnsi="Sylfaen"/>
          <w:sz w:val="24"/>
          <w:szCs w:val="24"/>
        </w:rPr>
      </w:pPr>
      <w:r w:rsidRPr="00987979">
        <w:rPr>
          <w:rFonts w:ascii="Sylfaen" w:hAnsi="Sylfaen"/>
          <w:sz w:val="24"/>
          <w:szCs w:val="24"/>
        </w:rPr>
        <w:t xml:space="preserve">IX. Էլեկտրոնային փաստաթղթերի </w:t>
      </w:r>
      <w:r w:rsidR="00ED7AFC">
        <w:rPr>
          <w:rFonts w:ascii="Sylfaen" w:hAnsi="Sylfaen"/>
          <w:sz w:val="24"/>
          <w:szCs w:val="24"/>
        </w:rPr>
        <w:t>և</w:t>
      </w:r>
      <w:r w:rsidRPr="00987979">
        <w:rPr>
          <w:rFonts w:ascii="Sylfaen" w:hAnsi="Sylfaen"/>
          <w:sz w:val="24"/>
          <w:szCs w:val="24"/>
        </w:rPr>
        <w:t xml:space="preserve"> տեղեկությունների լրացմանը </w:t>
      </w:r>
      <w:r w:rsidR="002C6ECD" w:rsidRPr="00E01AC9">
        <w:rPr>
          <w:rFonts w:ascii="Sylfaen" w:hAnsi="Sylfaen"/>
          <w:sz w:val="24"/>
          <w:szCs w:val="24"/>
        </w:rPr>
        <w:br/>
      </w:r>
      <w:r w:rsidRPr="00987979">
        <w:rPr>
          <w:rFonts w:ascii="Sylfaen" w:hAnsi="Sylfaen"/>
          <w:sz w:val="24"/>
          <w:szCs w:val="24"/>
        </w:rPr>
        <w:t>ներկայացվող պահանջները</w:t>
      </w:r>
    </w:p>
    <w:p w14:paraId="7DB622D3" w14:textId="77777777" w:rsidR="00987979" w:rsidRPr="00987979" w:rsidRDefault="00987979" w:rsidP="00E20B94">
      <w:pPr>
        <w:widowControl w:val="0"/>
        <w:tabs>
          <w:tab w:val="left" w:pos="1134"/>
        </w:tabs>
        <w:spacing w:after="160" w:line="360" w:lineRule="auto"/>
        <w:ind w:firstLine="567"/>
        <w:jc w:val="both"/>
        <w:rPr>
          <w:rFonts w:ascii="Sylfaen" w:hAnsi="Sylfaen"/>
          <w:sz w:val="24"/>
          <w:szCs w:val="24"/>
        </w:rPr>
      </w:pPr>
      <w:r w:rsidRPr="00987979">
        <w:rPr>
          <w:rFonts w:ascii="Sylfaen" w:hAnsi="Sylfaen"/>
          <w:sz w:val="24"/>
          <w:szCs w:val="24"/>
        </w:rPr>
        <w:t>22.</w:t>
      </w:r>
      <w:r w:rsidR="00E20B94" w:rsidRPr="00E20B94">
        <w:rPr>
          <w:rFonts w:ascii="Sylfaen" w:hAnsi="Sylfaen"/>
          <w:sz w:val="24"/>
          <w:szCs w:val="24"/>
        </w:rPr>
        <w:tab/>
      </w:r>
      <w:r w:rsidRPr="00987979">
        <w:rPr>
          <w:rFonts w:ascii="Sylfaen" w:hAnsi="Sylfaen"/>
          <w:sz w:val="24"/>
          <w:szCs w:val="24"/>
        </w:rPr>
        <w:t>«Ներառման համար արտադրողի մասին</w:t>
      </w:r>
      <w:r w:rsidRPr="00987979" w:rsidDel="00F763C4">
        <w:rPr>
          <w:rFonts w:ascii="Sylfaen" w:hAnsi="Sylfaen"/>
          <w:sz w:val="24"/>
          <w:szCs w:val="24"/>
        </w:rPr>
        <w:t xml:space="preserve"> </w:t>
      </w:r>
      <w:r w:rsidRPr="00987979">
        <w:rPr>
          <w:rFonts w:ascii="Sylfaen" w:hAnsi="Sylfaen"/>
          <w:sz w:val="24"/>
          <w:szCs w:val="24"/>
        </w:rPr>
        <w:t>տեղեկություններ» (P.SS.15.MSG.001) հաղորդագրությամբ փոխանցվող «Տեղեկություններ՝ անասնաբուժական դեղամիջոցներ արտադրողի մասին» (R.HC.SS.15.001) էլեկտրոնային փաստաթղթերի (տեղեկությունների) վավերապայմանների լրացմանը ներկայացվող պահանջները բերված են 11-րդ աղյուսակում:</w:t>
      </w:r>
    </w:p>
    <w:p w14:paraId="4F62ED9D" w14:textId="77777777" w:rsidR="00987979" w:rsidRPr="00987979" w:rsidRDefault="00987979" w:rsidP="00987979">
      <w:pPr>
        <w:widowControl w:val="0"/>
        <w:spacing w:after="160" w:line="360" w:lineRule="auto"/>
        <w:rPr>
          <w:rFonts w:ascii="Sylfaen" w:hAnsi="Sylfaen"/>
          <w:sz w:val="24"/>
          <w:szCs w:val="24"/>
        </w:rPr>
      </w:pPr>
    </w:p>
    <w:p w14:paraId="21428EB5" w14:textId="77777777" w:rsidR="00987979" w:rsidRPr="00987979" w:rsidRDefault="00987979" w:rsidP="00987979">
      <w:pPr>
        <w:widowControl w:val="0"/>
        <w:spacing w:after="160" w:line="360" w:lineRule="auto"/>
        <w:jc w:val="right"/>
        <w:rPr>
          <w:rFonts w:ascii="Sylfaen" w:hAnsi="Sylfaen"/>
          <w:sz w:val="24"/>
          <w:szCs w:val="24"/>
        </w:rPr>
      </w:pPr>
      <w:r w:rsidRPr="00987979">
        <w:rPr>
          <w:rFonts w:ascii="Sylfaen" w:hAnsi="Sylfaen"/>
          <w:sz w:val="24"/>
          <w:szCs w:val="24"/>
        </w:rPr>
        <w:t>Աղյուսակ 11</w:t>
      </w:r>
    </w:p>
    <w:p w14:paraId="11697419" w14:textId="77777777" w:rsidR="00987979" w:rsidRPr="00987979" w:rsidRDefault="00987979" w:rsidP="00987979">
      <w:pPr>
        <w:widowControl w:val="0"/>
        <w:spacing w:after="160" w:line="360" w:lineRule="auto"/>
        <w:ind w:firstLine="567"/>
        <w:jc w:val="center"/>
        <w:rPr>
          <w:rFonts w:ascii="Sylfaen" w:hAnsi="Sylfaen"/>
          <w:sz w:val="24"/>
          <w:szCs w:val="24"/>
        </w:rPr>
      </w:pPr>
      <w:r w:rsidRPr="00987979">
        <w:rPr>
          <w:rFonts w:ascii="Sylfaen" w:hAnsi="Sylfaen"/>
          <w:sz w:val="24"/>
          <w:szCs w:val="24"/>
        </w:rPr>
        <w:t xml:space="preserve"> «Ներառման համար արտադրողի մասին տեղեկություններ» (P.SS.15.MSG.001) հաղորդագրությամբ փոխանցվող «Տեղեկություններ՝ անասնաբուժական դեղամիջոցներ արտադրողի մասին» (R.HC.SS.15.001) էլեկտրոնային փաստաթղթերի (տեղեկությունների) վավերապայմանների լրացմանը ներկայացվող պահանջները</w:t>
      </w:r>
    </w:p>
    <w:tbl>
      <w:tblPr>
        <w:tblW w:w="9356" w:type="dxa"/>
        <w:jc w:val="center"/>
        <w:tblLook w:val="0400" w:firstRow="0" w:lastRow="0" w:firstColumn="0" w:lastColumn="0" w:noHBand="0" w:noVBand="1"/>
      </w:tblPr>
      <w:tblGrid>
        <w:gridCol w:w="1561"/>
        <w:gridCol w:w="7795"/>
      </w:tblGrid>
      <w:tr w:rsidR="00987979" w:rsidRPr="00FA5350" w14:paraId="654CCF27" w14:textId="77777777" w:rsidTr="00FA5350">
        <w:trPr>
          <w:tblHeade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5979B5B" w14:textId="77777777" w:rsidR="00987979" w:rsidRPr="00FA5350" w:rsidRDefault="00987979" w:rsidP="00E20B94">
            <w:pPr>
              <w:widowControl w:val="0"/>
              <w:spacing w:after="120" w:line="240" w:lineRule="auto"/>
              <w:jc w:val="center"/>
              <w:rPr>
                <w:rFonts w:ascii="Sylfaen" w:hAnsi="Sylfaen"/>
                <w:sz w:val="20"/>
                <w:szCs w:val="24"/>
              </w:rPr>
            </w:pPr>
            <w:r w:rsidRPr="00FA5350">
              <w:rPr>
                <w:rFonts w:ascii="Sylfaen" w:hAnsi="Sylfaen"/>
                <w:sz w:val="20"/>
                <w:szCs w:val="24"/>
              </w:rPr>
              <w:t>Պահանջի ծածկագիրը</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42FB557" w14:textId="34975A30" w:rsidR="00987979" w:rsidRPr="00FA5350" w:rsidRDefault="00987979" w:rsidP="00E20B94">
            <w:pPr>
              <w:widowControl w:val="0"/>
              <w:spacing w:after="120" w:line="240" w:lineRule="auto"/>
              <w:jc w:val="center"/>
              <w:rPr>
                <w:rFonts w:ascii="Sylfaen" w:hAnsi="Sylfaen"/>
                <w:sz w:val="20"/>
                <w:szCs w:val="24"/>
              </w:rPr>
            </w:pPr>
            <w:r w:rsidRPr="00FA5350">
              <w:rPr>
                <w:rFonts w:ascii="Sylfaen" w:hAnsi="Sylfaen"/>
                <w:sz w:val="20"/>
                <w:szCs w:val="24"/>
              </w:rPr>
              <w:t>Պահանջի ձ</w:t>
            </w:r>
            <w:r w:rsidR="00ED7AFC">
              <w:rPr>
                <w:rFonts w:ascii="Sylfaen" w:hAnsi="Sylfaen"/>
                <w:sz w:val="20"/>
                <w:szCs w:val="24"/>
              </w:rPr>
              <w:t>և</w:t>
            </w:r>
            <w:r w:rsidRPr="00FA5350">
              <w:rPr>
                <w:rFonts w:ascii="Sylfaen" w:hAnsi="Sylfaen"/>
                <w:sz w:val="20"/>
                <w:szCs w:val="24"/>
              </w:rPr>
              <w:t>ակերպումը</w:t>
            </w:r>
          </w:p>
        </w:tc>
      </w:tr>
      <w:tr w:rsidR="00987979" w:rsidRPr="00FA5350" w14:paraId="594C7F4B" w14:textId="77777777" w:rsidTr="00987979">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EB3F172" w14:textId="77777777" w:rsidR="00987979" w:rsidRPr="00FA5350" w:rsidRDefault="00987979" w:rsidP="00E20B94">
            <w:pPr>
              <w:widowControl w:val="0"/>
              <w:spacing w:after="120" w:line="240" w:lineRule="auto"/>
              <w:jc w:val="center"/>
              <w:rPr>
                <w:rFonts w:ascii="Sylfaen" w:hAnsi="Sylfaen"/>
                <w:sz w:val="20"/>
                <w:szCs w:val="24"/>
              </w:rPr>
            </w:pPr>
            <w:r w:rsidRPr="00FA5350">
              <w:rPr>
                <w:rFonts w:ascii="Sylfaen" w:hAnsi="Sylfaen"/>
                <w:sz w:val="20"/>
                <w:szCs w:val="24"/>
              </w:rPr>
              <w:t>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84279EE" w14:textId="77777777" w:rsidR="00987979" w:rsidRPr="00FA5350" w:rsidRDefault="00987979" w:rsidP="00E20B94">
            <w:pPr>
              <w:widowControl w:val="0"/>
              <w:spacing w:after="120" w:line="240" w:lineRule="auto"/>
              <w:rPr>
                <w:rFonts w:ascii="Sylfaen" w:hAnsi="Sylfaen"/>
                <w:sz w:val="20"/>
                <w:szCs w:val="24"/>
              </w:rPr>
            </w:pPr>
            <w:r w:rsidRPr="00FA5350">
              <w:rPr>
                <w:rFonts w:ascii="Sylfaen" w:hAnsi="Sylfaen"/>
                <w:sz w:val="20"/>
                <w:szCs w:val="24"/>
              </w:rPr>
              <w:t>էլեկտրոնային հաղորդագրությունը պետք է պարունակի «Տեղեկություններ՝ անասնաբուժական դեղամիջոցների արտադրողի մասին» վավերապայմանի (hccdo:VeterinaryManufacturerDetails) 1 օրինակ</w:t>
            </w:r>
          </w:p>
        </w:tc>
      </w:tr>
      <w:tr w:rsidR="00987979" w:rsidRPr="00FA5350" w14:paraId="71BFD253" w14:textId="77777777" w:rsidTr="00987979">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6BC464C" w14:textId="77777777" w:rsidR="00987979" w:rsidRPr="00FA5350" w:rsidRDefault="00987979" w:rsidP="00E20B94">
            <w:pPr>
              <w:widowControl w:val="0"/>
              <w:spacing w:after="120" w:line="240" w:lineRule="auto"/>
              <w:jc w:val="center"/>
              <w:rPr>
                <w:rFonts w:ascii="Sylfaen" w:hAnsi="Sylfaen"/>
                <w:sz w:val="20"/>
                <w:szCs w:val="24"/>
              </w:rPr>
            </w:pPr>
            <w:r w:rsidRPr="00FA5350">
              <w:rPr>
                <w:rFonts w:ascii="Sylfaen" w:hAnsi="Sylfaen"/>
                <w:sz w:val="20"/>
                <w:szCs w:val="24"/>
              </w:rPr>
              <w:t>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FE1BA95" w14:textId="1A65B1AA" w:rsidR="00987979" w:rsidRPr="00FA5350" w:rsidRDefault="00987979" w:rsidP="00E20B94">
            <w:pPr>
              <w:widowControl w:val="0"/>
              <w:spacing w:after="120" w:line="240" w:lineRule="auto"/>
              <w:rPr>
                <w:rFonts w:ascii="Sylfaen" w:hAnsi="Sylfaen"/>
                <w:sz w:val="20"/>
                <w:szCs w:val="24"/>
              </w:rPr>
            </w:pPr>
            <w:r w:rsidRPr="00FA5350">
              <w:rPr>
                <w:rFonts w:ascii="Sylfaen" w:hAnsi="Sylfaen"/>
                <w:sz w:val="20"/>
                <w:szCs w:val="24"/>
              </w:rPr>
              <w:t xml:space="preserve">«Ընդհանուր ռեսուրսի գրառման տեխնոլոգիական բնութագրերը» (ccdo:ResourceItemStatusDetails) բարդ վավերապայմանի կազմում «Մեկնարկի ամսաթիվը </w:t>
            </w:r>
            <w:r w:rsidR="00ED7AFC">
              <w:rPr>
                <w:rFonts w:ascii="Sylfaen" w:hAnsi="Sylfaen"/>
                <w:sz w:val="20"/>
                <w:szCs w:val="24"/>
              </w:rPr>
              <w:t>և</w:t>
            </w:r>
            <w:r w:rsidRPr="00FA5350">
              <w:rPr>
                <w:rFonts w:ascii="Sylfaen" w:hAnsi="Sylfaen"/>
                <w:sz w:val="20"/>
                <w:szCs w:val="24"/>
              </w:rPr>
              <w:t xml:space="preserve"> ժամը» (csdo:StartDateTime) վավերապայմանը պետք է լրացված լինի</w:t>
            </w:r>
          </w:p>
        </w:tc>
      </w:tr>
      <w:tr w:rsidR="00987979" w:rsidRPr="00FA5350" w14:paraId="5E595CFE" w14:textId="77777777" w:rsidTr="00987979">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6F49F14" w14:textId="77777777" w:rsidR="00987979" w:rsidRPr="00FA5350" w:rsidRDefault="00987979" w:rsidP="00E20B94">
            <w:pPr>
              <w:widowControl w:val="0"/>
              <w:spacing w:after="120" w:line="240" w:lineRule="auto"/>
              <w:jc w:val="center"/>
              <w:rPr>
                <w:rFonts w:ascii="Sylfaen" w:hAnsi="Sylfaen"/>
                <w:sz w:val="20"/>
                <w:szCs w:val="24"/>
              </w:rPr>
            </w:pPr>
            <w:r w:rsidRPr="00FA5350">
              <w:rPr>
                <w:rFonts w:ascii="Sylfaen" w:hAnsi="Sylfaen"/>
                <w:sz w:val="20"/>
                <w:szCs w:val="24"/>
              </w:rPr>
              <w:t>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187B5E1" w14:textId="77777777" w:rsidR="00987979" w:rsidRPr="00FA5350" w:rsidRDefault="00987979" w:rsidP="00E20B94">
            <w:pPr>
              <w:widowControl w:val="0"/>
              <w:spacing w:after="120" w:line="240" w:lineRule="auto"/>
              <w:rPr>
                <w:rFonts w:ascii="Sylfaen" w:hAnsi="Sylfaen"/>
                <w:sz w:val="20"/>
                <w:szCs w:val="24"/>
              </w:rPr>
            </w:pPr>
            <w:r w:rsidRPr="00FA5350">
              <w:rPr>
                <w:rFonts w:ascii="Sylfaen" w:hAnsi="Sylfaen"/>
                <w:sz w:val="20"/>
                <w:szCs w:val="24"/>
              </w:rPr>
              <w:t>«Ընդհանուր ռեսուրսի գրառման տեխնոլոգիական բնութագրերը» (ccdo:ResourceItemStatusDetails) բարդ վավերապայմանի կազմում «Ավարտի ամսաթիվն ու ժամը» (csdo:EndDateTime) վավերապայմանը չի լրացվում</w:t>
            </w:r>
          </w:p>
        </w:tc>
      </w:tr>
      <w:tr w:rsidR="00987979" w:rsidRPr="00FA5350" w14:paraId="40DB04AD" w14:textId="77777777" w:rsidTr="00987979">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5515777" w14:textId="77777777" w:rsidR="00987979" w:rsidRPr="00FA5350" w:rsidRDefault="00987979" w:rsidP="00E20B94">
            <w:pPr>
              <w:widowControl w:val="0"/>
              <w:spacing w:after="120" w:line="240" w:lineRule="auto"/>
              <w:jc w:val="center"/>
              <w:rPr>
                <w:rFonts w:ascii="Sylfaen" w:hAnsi="Sylfaen"/>
                <w:sz w:val="20"/>
                <w:szCs w:val="24"/>
              </w:rPr>
            </w:pPr>
            <w:r w:rsidRPr="00FA5350">
              <w:rPr>
                <w:rFonts w:ascii="Sylfaen" w:hAnsi="Sylfaen"/>
                <w:sz w:val="20"/>
                <w:szCs w:val="24"/>
              </w:rPr>
              <w:t>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C9525E1" w14:textId="77777777" w:rsidR="00987979" w:rsidRPr="00FA5350" w:rsidRDefault="00987979" w:rsidP="00E20B94">
            <w:pPr>
              <w:widowControl w:val="0"/>
              <w:spacing w:after="120" w:line="240" w:lineRule="auto"/>
              <w:rPr>
                <w:rFonts w:ascii="Sylfaen" w:hAnsi="Sylfaen"/>
                <w:sz w:val="20"/>
                <w:szCs w:val="24"/>
              </w:rPr>
            </w:pPr>
            <w:r w:rsidRPr="00FA5350">
              <w:rPr>
                <w:rFonts w:ascii="Sylfaen" w:hAnsi="Sylfaen"/>
                <w:sz w:val="20"/>
                <w:szCs w:val="24"/>
              </w:rPr>
              <w:t>«Երկրի ծածկագիր» (csdo:UnifiedCountryCode) վավերապայմանի արժեքը պետք է համապատասխանի ISO 3166-1-ին համապատասխան աշխարհի երկրների ծածկագրերի ու անվանումների ցանկը պարունակող՝ աշխարհի երկրների միջազգային դասակարգչից երկրի ծածկագրին, իսկ դրա կազմում «Տեղեկագրքի (դասակարգչի) նույնականացուցիչ» (codeListId ատրիբուտ) ատրիբուտի արժեքը պետք է համապատասխանի Միության նորմատիվ տեղեկատվական տեղեկությունների ռեեստրում նշված դասակարգչի ծածկագրի արժեքին</w:t>
            </w:r>
          </w:p>
        </w:tc>
      </w:tr>
      <w:tr w:rsidR="00987979" w:rsidRPr="00FA5350" w14:paraId="20CCAE2C" w14:textId="77777777" w:rsidTr="00987979">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D4F35D1" w14:textId="77777777" w:rsidR="00987979" w:rsidRPr="00FA5350" w:rsidRDefault="00987979" w:rsidP="00E20B94">
            <w:pPr>
              <w:widowControl w:val="0"/>
              <w:spacing w:after="120" w:line="240" w:lineRule="auto"/>
              <w:jc w:val="center"/>
              <w:rPr>
                <w:rFonts w:ascii="Sylfaen" w:hAnsi="Sylfaen"/>
                <w:sz w:val="20"/>
                <w:szCs w:val="24"/>
              </w:rPr>
            </w:pPr>
            <w:r w:rsidRPr="00FA5350">
              <w:rPr>
                <w:rFonts w:ascii="Sylfaen" w:hAnsi="Sylfaen"/>
                <w:sz w:val="20"/>
                <w:szCs w:val="24"/>
              </w:rPr>
              <w:t>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2D06C04" w14:textId="012F6A11" w:rsidR="00987979" w:rsidRPr="00FA5350" w:rsidRDefault="00987979" w:rsidP="00E20B94">
            <w:pPr>
              <w:widowControl w:val="0"/>
              <w:spacing w:after="120" w:line="240" w:lineRule="auto"/>
              <w:rPr>
                <w:rFonts w:ascii="Sylfaen" w:hAnsi="Sylfaen"/>
                <w:sz w:val="20"/>
                <w:szCs w:val="24"/>
              </w:rPr>
            </w:pPr>
            <w:r w:rsidRPr="00FA5350">
              <w:rPr>
                <w:rFonts w:ascii="Sylfaen" w:hAnsi="Sylfaen"/>
                <w:sz w:val="20"/>
                <w:szCs w:val="24"/>
              </w:rPr>
              <w:t>անասնաբուժական դեղամիջոցների արտադրության համապատասխանության հաստատման հավաստագրերի կարգավիճակների տեղեկագրքում ներառելիս «Անասնաբուժական նշանակության ապրանքի բաղադրակազմի մեջ մտնող միջոցի արտադրության՝ Պատշաճ արտադրական գործելակերպի կանոնների պահանջներին համապատասխանությունը հաստատելու վերաբերյալ տեղեկություններ» (hccdo:VeterinaryItemGMPConformityDetails) բարդ վավերապայմանի կազմում «Կարգավիճակի ծածկագիրը» (csdo:StatusCode) վավերապայմանի արժեքը պետք է համապատասխանի հետ</w:t>
            </w:r>
            <w:r w:rsidR="00ED7AFC">
              <w:rPr>
                <w:rFonts w:ascii="Sylfaen" w:hAnsi="Sylfaen"/>
                <w:sz w:val="20"/>
                <w:szCs w:val="24"/>
              </w:rPr>
              <w:t>և</w:t>
            </w:r>
            <w:r w:rsidRPr="00FA5350">
              <w:rPr>
                <w:rFonts w:ascii="Sylfaen" w:hAnsi="Sylfaen"/>
                <w:sz w:val="20"/>
                <w:szCs w:val="24"/>
              </w:rPr>
              <w:t>յալ արժեքներից մեկին՝ «գործում է», «հետ է կանչված», «գործողությունը դադարեցվել է», «գործողությունը կասեցվել է», իսկ «Տեղեկագրքի (դասակարգչի) նույնականացուցչի» ատրիբուտի արժեքը (codeListId ատրիբուտ) պետք է համապատասխանի Միության նորմատիվ տեղեկատվական տեղեկությունների ռեեստրի նշված տեղեկագրքի ծածկագրի արժեքին</w:t>
            </w:r>
          </w:p>
        </w:tc>
      </w:tr>
      <w:tr w:rsidR="00987979" w:rsidRPr="00FA5350" w14:paraId="30778D06" w14:textId="77777777" w:rsidTr="00987979">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74283DB" w14:textId="77777777" w:rsidR="00987979" w:rsidRPr="00FA5350" w:rsidRDefault="00987979" w:rsidP="00E20B94">
            <w:pPr>
              <w:widowControl w:val="0"/>
              <w:spacing w:after="120" w:line="240" w:lineRule="auto"/>
              <w:jc w:val="center"/>
              <w:rPr>
                <w:rFonts w:ascii="Sylfaen" w:hAnsi="Sylfaen"/>
                <w:sz w:val="20"/>
                <w:szCs w:val="24"/>
              </w:rPr>
            </w:pPr>
            <w:r w:rsidRPr="00FA5350">
              <w:rPr>
                <w:rFonts w:ascii="Sylfaen" w:hAnsi="Sylfaen"/>
                <w:sz w:val="20"/>
                <w:szCs w:val="24"/>
              </w:rPr>
              <w:t>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DC95966" w14:textId="35E8337A" w:rsidR="00987979" w:rsidRPr="00FA5350" w:rsidRDefault="00987979" w:rsidP="00E20B94">
            <w:pPr>
              <w:widowControl w:val="0"/>
              <w:spacing w:after="120" w:line="240" w:lineRule="auto"/>
              <w:rPr>
                <w:rFonts w:ascii="Sylfaen" w:hAnsi="Sylfaen"/>
                <w:sz w:val="20"/>
                <w:szCs w:val="24"/>
              </w:rPr>
            </w:pPr>
            <w:r w:rsidRPr="00FA5350">
              <w:rPr>
                <w:rFonts w:ascii="Sylfaen" w:hAnsi="Sylfaen"/>
                <w:sz w:val="20"/>
                <w:szCs w:val="24"/>
              </w:rPr>
              <w:t>«Տեղեկություններ՝ անասնաբուժական դեղամիջոցներ արտադրողի մասին» (hccdo:VeterinaryManufacturerDetails) բարդ վավերապայմանի կազմում պետք է լրացվեն հետ</w:t>
            </w:r>
            <w:r w:rsidR="00ED7AFC">
              <w:rPr>
                <w:rFonts w:ascii="Sylfaen" w:hAnsi="Sylfaen"/>
                <w:sz w:val="20"/>
                <w:szCs w:val="24"/>
              </w:rPr>
              <w:t>և</w:t>
            </w:r>
            <w:r w:rsidRPr="00FA5350">
              <w:rPr>
                <w:rFonts w:ascii="Sylfaen" w:hAnsi="Sylfaen"/>
                <w:sz w:val="20"/>
                <w:szCs w:val="24"/>
              </w:rPr>
              <w:t>յալ վավերապայմանները. «Գրառման գրանցման համարը» (hcsdo:RecordRegistrationNumberId), «Երկրի ծածկագիրը» (csdo:UnifiedCountryCode), «Անասնաբուժական նշանակության ապրանքի վերաբերյալ տեղեկություններ» (hccdo:VeterinaryDrugDetails), «Անասնաբուժական նշանակության ապրանքի կամ դրա բաղկացուցիչ մասի արտադրողի վերաբերյալ տեղեկություններ» (hccdo:VeterinaryItemManufacturingAuthorizationHolderDetails), «Անասնաբուժական նշանակության ապրանքի բաղադրակազմի մեջ մտնող միջոցի արտադրության՝ Պատշաճ արտադրական գործելակերպի կանոնների պահանջներին համապատասխանությունը հաստատելու վերաբերյալ տեղեկություններ» (hccdo:VeterinaryItemGMPConformityDetails)</w:t>
            </w:r>
          </w:p>
        </w:tc>
      </w:tr>
      <w:tr w:rsidR="00987979" w:rsidRPr="00FA5350" w14:paraId="3C433E25" w14:textId="77777777" w:rsidTr="00987979">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569F977" w14:textId="77777777" w:rsidR="00987979" w:rsidRPr="00FA5350" w:rsidRDefault="00987979" w:rsidP="00E20B94">
            <w:pPr>
              <w:widowControl w:val="0"/>
              <w:spacing w:after="120" w:line="240" w:lineRule="auto"/>
              <w:jc w:val="center"/>
              <w:rPr>
                <w:rFonts w:ascii="Sylfaen" w:hAnsi="Sylfaen"/>
                <w:sz w:val="20"/>
                <w:szCs w:val="24"/>
              </w:rPr>
            </w:pPr>
            <w:r w:rsidRPr="00FA5350">
              <w:rPr>
                <w:rFonts w:ascii="Sylfaen" w:hAnsi="Sylfaen"/>
                <w:sz w:val="20"/>
                <w:szCs w:val="24"/>
              </w:rPr>
              <w:t>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D9445B5" w14:textId="2C012AA4" w:rsidR="00987979" w:rsidRPr="00FA5350" w:rsidRDefault="00987979" w:rsidP="00E20B94">
            <w:pPr>
              <w:widowControl w:val="0"/>
              <w:spacing w:after="120" w:line="240" w:lineRule="auto"/>
              <w:rPr>
                <w:rFonts w:ascii="Sylfaen" w:hAnsi="Sylfaen"/>
                <w:sz w:val="20"/>
                <w:szCs w:val="24"/>
              </w:rPr>
            </w:pPr>
            <w:r w:rsidRPr="00FA5350">
              <w:rPr>
                <w:rFonts w:ascii="Sylfaen" w:hAnsi="Sylfaen"/>
                <w:sz w:val="20"/>
                <w:szCs w:val="24"/>
              </w:rPr>
              <w:t>«Անասնաբուժական նշանակության ապրանքի բաղադրակազմի մեջ մտնող միջոցի արտադրության՝ Պատշաճ արտադրական գործելակերպի կանոնների պահանջներին համապատասխանությունը հաստատելու վերաբերյալ տեղեկություններ» (hccdo:VeterinaryItemGMPConformityDetails) բարդ վավերապայմանի կազմում</w:t>
            </w:r>
            <w:r w:rsidR="00706E35">
              <w:rPr>
                <w:rFonts w:ascii="Sylfaen" w:hAnsi="Sylfaen"/>
                <w:sz w:val="20"/>
                <w:szCs w:val="24"/>
              </w:rPr>
              <w:t xml:space="preserve"> </w:t>
            </w:r>
            <w:r w:rsidRPr="00FA5350">
              <w:rPr>
                <w:rFonts w:ascii="Sylfaen" w:hAnsi="Sylfaen"/>
                <w:sz w:val="20"/>
                <w:szCs w:val="24"/>
              </w:rPr>
              <w:t>«Դեղաձ</w:t>
            </w:r>
            <w:r w:rsidR="00ED7AFC">
              <w:rPr>
                <w:rFonts w:ascii="Sylfaen" w:hAnsi="Sylfaen"/>
                <w:sz w:val="20"/>
                <w:szCs w:val="24"/>
              </w:rPr>
              <w:t>և</w:t>
            </w:r>
            <w:r w:rsidRPr="00FA5350">
              <w:rPr>
                <w:rFonts w:ascii="Sylfaen" w:hAnsi="Sylfaen"/>
                <w:sz w:val="20"/>
                <w:szCs w:val="24"/>
              </w:rPr>
              <w:t>ի ծածկագիրը» (hcsdo:DosageFormCode) վավերապայմանը ենթակա է պարտադիր լրացման, ընդ որում, նշված վավերապայմանի արժեքը պետք է համապատասխանի դեղի ձ</w:t>
            </w:r>
            <w:r w:rsidR="00ED7AFC">
              <w:rPr>
                <w:rFonts w:ascii="Sylfaen" w:hAnsi="Sylfaen"/>
                <w:sz w:val="20"/>
                <w:szCs w:val="24"/>
              </w:rPr>
              <w:t>և</w:t>
            </w:r>
            <w:r w:rsidRPr="00FA5350">
              <w:rPr>
                <w:rFonts w:ascii="Sylfaen" w:hAnsi="Sylfaen"/>
                <w:sz w:val="20"/>
                <w:szCs w:val="24"/>
              </w:rPr>
              <w:t>ի ծածկագրին դեղի ձ</w:t>
            </w:r>
            <w:r w:rsidR="00ED7AFC">
              <w:rPr>
                <w:rFonts w:ascii="Sylfaen" w:hAnsi="Sylfaen"/>
                <w:sz w:val="20"/>
                <w:szCs w:val="24"/>
              </w:rPr>
              <w:t>և</w:t>
            </w:r>
            <w:r w:rsidRPr="00FA5350">
              <w:rPr>
                <w:rFonts w:ascii="Sylfaen" w:hAnsi="Sylfaen"/>
                <w:sz w:val="20"/>
                <w:szCs w:val="24"/>
              </w:rPr>
              <w:t>երի անվանացանկից, իսկ դրա կազմում առկա «Տեղեկագրքի (դասակարգչի) նույնականացուցիչը» ատրիբուտի արժեքը</w:t>
            </w:r>
            <w:r w:rsidRPr="00FA5350">
              <w:rPr>
                <w:rFonts w:ascii="Sylfaen" w:hAnsi="Sylfaen"/>
                <w:sz w:val="20"/>
                <w:szCs w:val="24"/>
              </w:rPr>
              <w:br/>
              <w:t>(codeListId ատրիբուտ) պետք է համապատասխանի Միության նորմատիվ տեղեկատվական տեղեկությունների ռեեստրի նշված տեղեկագրքի ծածկագրի արժեքին: Միության նորմատիվ տեղեկատվական տեղեկությունների ռեեստրում դեղաձ</w:t>
            </w:r>
            <w:r w:rsidR="00ED7AFC">
              <w:rPr>
                <w:rFonts w:ascii="Sylfaen" w:hAnsi="Sylfaen"/>
                <w:sz w:val="20"/>
                <w:szCs w:val="24"/>
              </w:rPr>
              <w:t>և</w:t>
            </w:r>
            <w:r w:rsidRPr="00FA5350">
              <w:rPr>
                <w:rFonts w:ascii="Sylfaen" w:hAnsi="Sylfaen"/>
                <w:sz w:val="20"/>
                <w:szCs w:val="24"/>
              </w:rPr>
              <w:t>երի անվանացանկի բացակայության դեպքում պետք է լրացվի «Դեղաձ</w:t>
            </w:r>
            <w:r w:rsidR="00ED7AFC">
              <w:rPr>
                <w:rFonts w:ascii="Sylfaen" w:hAnsi="Sylfaen"/>
                <w:sz w:val="20"/>
                <w:szCs w:val="24"/>
              </w:rPr>
              <w:t>և</w:t>
            </w:r>
            <w:r w:rsidRPr="00FA5350">
              <w:rPr>
                <w:rFonts w:ascii="Sylfaen" w:hAnsi="Sylfaen"/>
                <w:sz w:val="20"/>
                <w:szCs w:val="24"/>
              </w:rPr>
              <w:t>ի անվանումը» (hcsdo:DosageFormName) վավերապայմանը «Անասնաբուժական նշանակության ապրանքի բաղադրակազմի մեջ մտնող միջոցի արտադրության՝ Պատշաճ արտադրական գործելակերպի կանոնների պահանջներին համապատասխանությունը հաստատելու վերաբերյալ տեղեկություններ» (hccdo:VeterinaryItemGMPConformityDetails) բարդ վավերապայմանի կազմում։</w:t>
            </w:r>
          </w:p>
        </w:tc>
      </w:tr>
      <w:tr w:rsidR="00987979" w:rsidRPr="00FA5350" w14:paraId="0A69261E" w14:textId="77777777" w:rsidTr="00987979">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AB3E1FC" w14:textId="77777777" w:rsidR="00987979" w:rsidRPr="00FA5350" w:rsidRDefault="00987979" w:rsidP="00606AE7">
            <w:pPr>
              <w:widowControl w:val="0"/>
              <w:spacing w:after="120" w:line="240" w:lineRule="auto"/>
              <w:jc w:val="center"/>
              <w:rPr>
                <w:rFonts w:ascii="Sylfaen" w:hAnsi="Sylfaen"/>
                <w:sz w:val="20"/>
                <w:szCs w:val="24"/>
              </w:rPr>
            </w:pPr>
            <w:r w:rsidRPr="00FA5350">
              <w:rPr>
                <w:rFonts w:ascii="Sylfaen" w:hAnsi="Sylfaen"/>
                <w:sz w:val="20"/>
                <w:szCs w:val="24"/>
              </w:rPr>
              <w:t>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1F18ADD" w14:textId="77777777" w:rsidR="00987979" w:rsidRPr="00FA5350" w:rsidRDefault="00987979" w:rsidP="00E20B94">
            <w:pPr>
              <w:widowControl w:val="0"/>
              <w:spacing w:after="120" w:line="240" w:lineRule="auto"/>
              <w:rPr>
                <w:rFonts w:ascii="Sylfaen" w:hAnsi="Sylfaen"/>
                <w:sz w:val="20"/>
                <w:szCs w:val="24"/>
              </w:rPr>
            </w:pPr>
            <w:r w:rsidRPr="00FA5350">
              <w:rPr>
                <w:rFonts w:ascii="Sylfaen" w:hAnsi="Sylfaen"/>
                <w:sz w:val="20"/>
                <w:szCs w:val="24"/>
              </w:rPr>
              <w:t>«Անասնաբուժական նշանակության ապրանքի բաղադրակազմի մեջ մտնող միջոցի արտադրության՝ Պատշաճ արտադրական գործելակերպի կանոնների պահանջներին համապատասխանությունը հաստատելու վերաբերյալ տեղեկություններ» (hccdo:VeterinaryItemGMPConformityDetails) բարդ վավերապայմանի կազմում «Արտադրանքի հատուկ բնութագրի ծածկագիրը» (hcsdo:SpecialCharacteristicsProductCode) վավերապայմանը չի լրացվում</w:t>
            </w:r>
          </w:p>
        </w:tc>
      </w:tr>
      <w:tr w:rsidR="00987979" w:rsidRPr="00FA5350" w14:paraId="3EB5DEBE" w14:textId="77777777" w:rsidTr="00987979">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EE7FA9A" w14:textId="77777777" w:rsidR="00987979" w:rsidRPr="00FA5350" w:rsidRDefault="00987979" w:rsidP="00E20B94">
            <w:pPr>
              <w:widowControl w:val="0"/>
              <w:spacing w:after="120" w:line="240" w:lineRule="auto"/>
              <w:jc w:val="center"/>
              <w:rPr>
                <w:rFonts w:ascii="Sylfaen" w:hAnsi="Sylfaen"/>
                <w:sz w:val="20"/>
                <w:szCs w:val="24"/>
              </w:rPr>
            </w:pPr>
            <w:r w:rsidRPr="00FA5350">
              <w:rPr>
                <w:rFonts w:ascii="Sylfaen" w:hAnsi="Sylfaen"/>
                <w:sz w:val="20"/>
                <w:szCs w:val="24"/>
              </w:rPr>
              <w:t>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485DE82" w14:textId="77777777" w:rsidR="00987979" w:rsidRPr="00FA5350" w:rsidRDefault="00987979" w:rsidP="00E01AC9">
            <w:pPr>
              <w:widowControl w:val="0"/>
              <w:spacing w:after="120" w:line="240" w:lineRule="auto"/>
              <w:rPr>
                <w:rFonts w:ascii="Sylfaen" w:hAnsi="Sylfaen"/>
                <w:sz w:val="20"/>
                <w:szCs w:val="24"/>
              </w:rPr>
            </w:pPr>
            <w:r w:rsidRPr="00FA5350">
              <w:rPr>
                <w:rFonts w:ascii="Sylfaen" w:hAnsi="Sylfaen"/>
                <w:sz w:val="20"/>
                <w:szCs w:val="24"/>
              </w:rPr>
              <w:t>«Դեղագործական տեսչական ստուգում անցկացնելու վերաբերյալ տեղեկություններ» (hccdo:InspectionDetails) բարդ վավերապայմանի կազմում</w:t>
            </w:r>
            <w:r w:rsidR="00706E35">
              <w:rPr>
                <w:rFonts w:ascii="Sylfaen" w:hAnsi="Sylfaen"/>
                <w:sz w:val="20"/>
                <w:szCs w:val="24"/>
              </w:rPr>
              <w:t xml:space="preserve"> </w:t>
            </w:r>
            <w:r w:rsidRPr="00FA5350">
              <w:rPr>
                <w:rFonts w:ascii="Sylfaen" w:hAnsi="Sylfaen"/>
                <w:sz w:val="20"/>
                <w:szCs w:val="24"/>
              </w:rPr>
              <w:t>«Անդամ պետության լիազ</w:t>
            </w:r>
            <w:r w:rsidR="00E01AC9">
              <w:rPr>
                <w:rFonts w:ascii="Sylfaen" w:hAnsi="Sylfaen"/>
                <w:sz w:val="20"/>
                <w:szCs w:val="24"/>
              </w:rPr>
              <w:t>ո</w:t>
            </w:r>
            <w:r w:rsidRPr="00FA5350">
              <w:rPr>
                <w:rFonts w:ascii="Sylfaen" w:hAnsi="Sylfaen"/>
                <w:sz w:val="20"/>
                <w:szCs w:val="24"/>
              </w:rPr>
              <w:t>րված մարմին» (ccdo:UnifiedAuthorityDetails) վավերապայմանը ենթակա է պարտադիր լրացման</w:t>
            </w:r>
          </w:p>
        </w:tc>
      </w:tr>
      <w:tr w:rsidR="00987979" w:rsidRPr="00FA5350" w14:paraId="1834FE4A" w14:textId="77777777" w:rsidTr="00987979">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22EFDBB" w14:textId="77777777" w:rsidR="00987979" w:rsidRPr="00FA5350" w:rsidRDefault="00987979" w:rsidP="00E20B94">
            <w:pPr>
              <w:widowControl w:val="0"/>
              <w:spacing w:after="120" w:line="240" w:lineRule="auto"/>
              <w:jc w:val="center"/>
              <w:rPr>
                <w:rFonts w:ascii="Sylfaen" w:hAnsi="Sylfaen"/>
                <w:sz w:val="20"/>
                <w:szCs w:val="24"/>
              </w:rPr>
            </w:pPr>
            <w:r w:rsidRPr="00FA5350">
              <w:rPr>
                <w:rFonts w:ascii="Sylfaen" w:hAnsi="Sylfaen"/>
                <w:sz w:val="20"/>
                <w:szCs w:val="24"/>
              </w:rPr>
              <w:t>10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FC8DF8D" w14:textId="2ADF5C3B" w:rsidR="00987979" w:rsidRPr="00FA5350" w:rsidRDefault="00987979" w:rsidP="00E20B94">
            <w:pPr>
              <w:widowControl w:val="0"/>
              <w:spacing w:after="120" w:line="240" w:lineRule="auto"/>
              <w:rPr>
                <w:rFonts w:ascii="Sylfaen" w:hAnsi="Sylfaen"/>
                <w:sz w:val="20"/>
                <w:szCs w:val="24"/>
              </w:rPr>
            </w:pPr>
            <w:r w:rsidRPr="00FA5350">
              <w:rPr>
                <w:rFonts w:ascii="Sylfaen" w:hAnsi="Sylfaen"/>
                <w:sz w:val="20"/>
                <w:szCs w:val="24"/>
              </w:rPr>
              <w:t xml:space="preserve">«Տեղեկություններ՝ անասնաբուժական նշանակության ապրանքի </w:t>
            </w:r>
            <w:r w:rsidR="00ED7AFC">
              <w:rPr>
                <w:rFonts w:ascii="Sylfaen" w:hAnsi="Sylfaen"/>
                <w:sz w:val="20"/>
                <w:szCs w:val="24"/>
              </w:rPr>
              <w:t>և</w:t>
            </w:r>
            <w:r w:rsidRPr="00FA5350">
              <w:rPr>
                <w:rFonts w:ascii="Sylfaen" w:hAnsi="Sylfaen"/>
                <w:sz w:val="20"/>
                <w:szCs w:val="24"/>
              </w:rPr>
              <w:t xml:space="preserve"> դրա բաղկացուցիչ մասի արտադրողի մասին» (hccdo:VeterinaryItemManufacturingAuthorizationHolderDetails) բարդ վավերապայմանի կազմում պարտադիր լրացման ենթակա են «Երկրի ծածկագիրը» (csdo:UnifiedCountryCode) </w:t>
            </w:r>
            <w:r w:rsidR="00ED7AFC">
              <w:rPr>
                <w:rFonts w:ascii="Sylfaen" w:hAnsi="Sylfaen"/>
                <w:sz w:val="20"/>
                <w:szCs w:val="24"/>
              </w:rPr>
              <w:t>և</w:t>
            </w:r>
            <w:r w:rsidRPr="00FA5350">
              <w:rPr>
                <w:rFonts w:ascii="Sylfaen" w:hAnsi="Sylfaen"/>
                <w:sz w:val="20"/>
                <w:szCs w:val="24"/>
              </w:rPr>
              <w:t xml:space="preserve"> «Տնտեսվարող սուբյեկտի անվանումը» (csdo:BusinessEntityName) վավերապայմանները</w:t>
            </w:r>
          </w:p>
        </w:tc>
      </w:tr>
      <w:tr w:rsidR="00987979" w:rsidRPr="00FA5350" w14:paraId="66C7A285" w14:textId="77777777" w:rsidTr="00987979">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40C1D19" w14:textId="77777777" w:rsidR="00987979" w:rsidRPr="00FA5350" w:rsidRDefault="00987979" w:rsidP="00E20B94">
            <w:pPr>
              <w:widowControl w:val="0"/>
              <w:spacing w:after="120" w:line="240" w:lineRule="auto"/>
              <w:jc w:val="center"/>
              <w:rPr>
                <w:rFonts w:ascii="Sylfaen" w:hAnsi="Sylfaen"/>
                <w:sz w:val="20"/>
                <w:szCs w:val="24"/>
              </w:rPr>
            </w:pPr>
            <w:r w:rsidRPr="00FA5350">
              <w:rPr>
                <w:rFonts w:ascii="Sylfaen" w:hAnsi="Sylfaen"/>
                <w:sz w:val="20"/>
                <w:szCs w:val="24"/>
              </w:rPr>
              <w:t>11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FC5151C" w14:textId="41A9F177" w:rsidR="00987979" w:rsidRPr="00FA5350" w:rsidRDefault="00987979" w:rsidP="00E20B94">
            <w:pPr>
              <w:widowControl w:val="0"/>
              <w:spacing w:after="120" w:line="240" w:lineRule="auto"/>
              <w:rPr>
                <w:rFonts w:ascii="Sylfaen" w:hAnsi="Sylfaen"/>
                <w:sz w:val="20"/>
                <w:szCs w:val="24"/>
              </w:rPr>
            </w:pPr>
            <w:r w:rsidRPr="00FA5350">
              <w:rPr>
                <w:rFonts w:ascii="Sylfaen" w:hAnsi="Sylfaen"/>
                <w:sz w:val="20"/>
                <w:szCs w:val="24"/>
              </w:rPr>
              <w:t>եթե «Կազմակերպաիրավական ձ</w:t>
            </w:r>
            <w:r w:rsidR="00ED7AFC">
              <w:rPr>
                <w:rFonts w:ascii="Sylfaen" w:hAnsi="Sylfaen"/>
                <w:sz w:val="20"/>
                <w:szCs w:val="24"/>
              </w:rPr>
              <w:t>և</w:t>
            </w:r>
            <w:r w:rsidRPr="00FA5350">
              <w:rPr>
                <w:rFonts w:ascii="Sylfaen" w:hAnsi="Sylfaen"/>
                <w:sz w:val="20"/>
                <w:szCs w:val="24"/>
              </w:rPr>
              <w:t>ի ծածկագիրը» (csdo:BusinessEntityTypeCode) վավերապայմանը լրացվել է, ապա դրա արժեքը պետք է համապատասխանի կազմակերպաիրավական ձ</w:t>
            </w:r>
            <w:r w:rsidR="00ED7AFC">
              <w:rPr>
                <w:rFonts w:ascii="Sylfaen" w:hAnsi="Sylfaen"/>
                <w:sz w:val="20"/>
                <w:szCs w:val="24"/>
              </w:rPr>
              <w:t>և</w:t>
            </w:r>
            <w:r w:rsidRPr="00FA5350">
              <w:rPr>
                <w:rFonts w:ascii="Sylfaen" w:hAnsi="Sylfaen"/>
                <w:sz w:val="20"/>
                <w:szCs w:val="24"/>
              </w:rPr>
              <w:t>երի դասակարգչից կազմակերպաիրավական ձ</w:t>
            </w:r>
            <w:r w:rsidR="00ED7AFC">
              <w:rPr>
                <w:rFonts w:ascii="Sylfaen" w:hAnsi="Sylfaen"/>
                <w:sz w:val="20"/>
                <w:szCs w:val="24"/>
              </w:rPr>
              <w:t>և</w:t>
            </w:r>
            <w:r w:rsidRPr="00FA5350">
              <w:rPr>
                <w:rFonts w:ascii="Sylfaen" w:hAnsi="Sylfaen"/>
                <w:sz w:val="20"/>
                <w:szCs w:val="24"/>
              </w:rPr>
              <w:t>երի ծածկագրին, իսկ դրա կազմում «Տեղեկագրքի (դասակարգչի) նույնականացուցիչը» (codeListId ատրիբուտ) ատրիբուտի արժեքը պետք է համապատասխանի Միության նորմատիվ տեղեկատվական տեղեկությունների ռեեստրում նշված դասակարգչի ծածկագրի արժեքին</w:t>
            </w:r>
          </w:p>
        </w:tc>
      </w:tr>
      <w:tr w:rsidR="00987979" w:rsidRPr="00FA5350" w14:paraId="46FB1845" w14:textId="77777777" w:rsidTr="00987979">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3B2AFDF" w14:textId="77777777" w:rsidR="00987979" w:rsidRPr="00FA5350" w:rsidRDefault="00987979" w:rsidP="00E20B94">
            <w:pPr>
              <w:widowControl w:val="0"/>
              <w:spacing w:after="120" w:line="240" w:lineRule="auto"/>
              <w:jc w:val="center"/>
              <w:rPr>
                <w:rFonts w:ascii="Sylfaen" w:hAnsi="Sylfaen"/>
                <w:sz w:val="20"/>
                <w:szCs w:val="24"/>
              </w:rPr>
            </w:pPr>
            <w:r w:rsidRPr="00FA5350">
              <w:rPr>
                <w:rFonts w:ascii="Sylfaen" w:hAnsi="Sylfaen"/>
                <w:sz w:val="20"/>
                <w:szCs w:val="24"/>
              </w:rPr>
              <w:t>12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911B289" w14:textId="32C808E0" w:rsidR="00987979" w:rsidRPr="00FA5350" w:rsidRDefault="00987979" w:rsidP="00E20B94">
            <w:pPr>
              <w:widowControl w:val="0"/>
              <w:spacing w:after="120" w:line="240" w:lineRule="auto"/>
              <w:rPr>
                <w:rFonts w:ascii="Sylfaen" w:hAnsi="Sylfaen"/>
                <w:sz w:val="20"/>
                <w:szCs w:val="24"/>
              </w:rPr>
            </w:pPr>
            <w:r w:rsidRPr="00FA5350">
              <w:rPr>
                <w:rFonts w:ascii="Sylfaen" w:hAnsi="Sylfaen"/>
                <w:sz w:val="20"/>
                <w:szCs w:val="24"/>
              </w:rPr>
              <w:t>Տնտեսավարող սուբյեկտների նույնականացման մեթոդների տեղեկագիրքը Միության նորմատիվ տեղեկատվական տեղեկությունների ռեեստրում ներառելիս «Նույնականացման մեթոդ» (kindId ատրիբուտ) ատրիբուտի արժեքը պետք է համապատասխանի նշված տեղեկագրքի տնտեսավարող սուբյեկտների նույնականացման մեթոդի ծածկագրին: Այլ դեպքում «Նույնականացման մեթոդ» (kindId ատրիբուտ) ատրիբուտի արժեքը պետք է համապատասխանի հետ</w:t>
            </w:r>
            <w:r w:rsidR="00ED7AFC">
              <w:rPr>
                <w:rFonts w:ascii="Sylfaen" w:hAnsi="Sylfaen"/>
                <w:sz w:val="20"/>
                <w:szCs w:val="24"/>
              </w:rPr>
              <w:t>և</w:t>
            </w:r>
            <w:r w:rsidRPr="00FA5350">
              <w:rPr>
                <w:rFonts w:ascii="Sylfaen" w:hAnsi="Sylfaen"/>
                <w:sz w:val="20"/>
                <w:szCs w:val="24"/>
              </w:rPr>
              <w:t xml:space="preserve">յալ արժեքներից մեկին. ԻԱՊՌ՝ իրավաբանական անձանց պետական ռեեստր (Հայաստանի Հանրապետության համար), ՊԿՄՀԴ՝ «Պետական իշխանության </w:t>
            </w:r>
            <w:r w:rsidR="00ED7AFC">
              <w:rPr>
                <w:rFonts w:ascii="Sylfaen" w:hAnsi="Sylfaen"/>
                <w:sz w:val="20"/>
                <w:szCs w:val="24"/>
              </w:rPr>
              <w:t>և</w:t>
            </w:r>
            <w:r w:rsidRPr="00FA5350">
              <w:rPr>
                <w:rFonts w:ascii="Sylfaen" w:hAnsi="Sylfaen"/>
                <w:sz w:val="20"/>
                <w:szCs w:val="24"/>
              </w:rPr>
              <w:t xml:space="preserve"> կառավարման մարմիններ» Բելառուսի Հանրապետության համապետական դասակարգիչ (Բելառուսի Հանրապետության համար), ԻԱՁՀԴ՝ «Իրավաբանական անձինք </w:t>
            </w:r>
            <w:r w:rsidR="00ED7AFC">
              <w:rPr>
                <w:rFonts w:ascii="Sylfaen" w:hAnsi="Sylfaen"/>
                <w:sz w:val="20"/>
                <w:szCs w:val="24"/>
              </w:rPr>
              <w:t>և</w:t>
            </w:r>
            <w:r w:rsidRPr="00FA5350">
              <w:rPr>
                <w:rFonts w:ascii="Sylfaen" w:hAnsi="Sylfaen"/>
                <w:sz w:val="20"/>
                <w:szCs w:val="24"/>
              </w:rPr>
              <w:t xml:space="preserve"> անհատ ձեռնարկատերեր» Բելառուսի Հանրապետության համապետական դասակարգիչ (Բելառուսի Հանրապետության համար), ԲՆՀ՝ բիզնես նույնականացման համար (Ղազախստանի Հանրապետության համար), ՁԿՀԴ՝ ձեռնարկությունների </w:t>
            </w:r>
            <w:r w:rsidR="00ED7AFC">
              <w:rPr>
                <w:rFonts w:ascii="Sylfaen" w:hAnsi="Sylfaen"/>
                <w:sz w:val="20"/>
                <w:szCs w:val="24"/>
              </w:rPr>
              <w:t>և</w:t>
            </w:r>
            <w:r w:rsidRPr="00FA5350">
              <w:rPr>
                <w:rFonts w:ascii="Sylfaen" w:hAnsi="Sylfaen"/>
                <w:sz w:val="20"/>
                <w:szCs w:val="24"/>
              </w:rPr>
              <w:t xml:space="preserve"> կազմակերպությունների համահանրապետական դասակարգիչ (Ղրղզստանի Հանրապետության համար), ՀՊԳՀ՝ հիմնական պետական գրանցման համար (Ռուսաստանի Դաշնության համար), ԱՁՀՊԳՀ՝ անհատ ձեռնարկատիրոջ հիմնական պետական գրանցման համար (Ռուսաստանի Դաշնության համար)</w:t>
            </w:r>
          </w:p>
        </w:tc>
      </w:tr>
      <w:tr w:rsidR="00987979" w:rsidRPr="00FA5350" w14:paraId="691B47EA" w14:textId="77777777" w:rsidTr="00987979">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9DEFB7D" w14:textId="77777777" w:rsidR="00987979" w:rsidRPr="00FA5350" w:rsidRDefault="00987979" w:rsidP="00E20B94">
            <w:pPr>
              <w:widowControl w:val="0"/>
              <w:spacing w:after="120" w:line="240" w:lineRule="auto"/>
              <w:jc w:val="center"/>
              <w:rPr>
                <w:rFonts w:ascii="Sylfaen" w:hAnsi="Sylfaen"/>
                <w:sz w:val="20"/>
                <w:szCs w:val="24"/>
              </w:rPr>
            </w:pPr>
            <w:r w:rsidRPr="00FA5350">
              <w:rPr>
                <w:rFonts w:ascii="Sylfaen" w:hAnsi="Sylfaen"/>
                <w:sz w:val="20"/>
                <w:szCs w:val="24"/>
              </w:rPr>
              <w:t>13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A62BDE1" w14:textId="648DADDB" w:rsidR="00987979" w:rsidRPr="00FA5350" w:rsidRDefault="00987979" w:rsidP="00E20B94">
            <w:pPr>
              <w:widowControl w:val="0"/>
              <w:spacing w:after="120" w:line="240" w:lineRule="auto"/>
              <w:rPr>
                <w:rFonts w:ascii="Sylfaen" w:hAnsi="Sylfaen"/>
                <w:sz w:val="20"/>
                <w:szCs w:val="24"/>
              </w:rPr>
            </w:pPr>
            <w:r w:rsidRPr="00FA5350">
              <w:rPr>
                <w:rFonts w:ascii="Sylfaen" w:hAnsi="Sylfaen"/>
                <w:sz w:val="20"/>
                <w:szCs w:val="24"/>
              </w:rPr>
              <w:t>եթե «Հասցեն» (ccdo:SubjectAddressDetails) բարդ վավերապայմանի կազմում «Հասցեի տեսակի ծածկագիրը» (csdo:AddressKindCode) վավերապայմանը լրացվել է, ապա դրա արժեքը պետք է համապատասխանի հետ</w:t>
            </w:r>
            <w:r w:rsidR="00ED7AFC">
              <w:rPr>
                <w:rFonts w:ascii="Sylfaen" w:hAnsi="Sylfaen"/>
                <w:sz w:val="20"/>
                <w:szCs w:val="24"/>
              </w:rPr>
              <w:t>և</w:t>
            </w:r>
            <w:r w:rsidRPr="00FA5350">
              <w:rPr>
                <w:rFonts w:ascii="Sylfaen" w:hAnsi="Sylfaen"/>
                <w:sz w:val="20"/>
                <w:szCs w:val="24"/>
              </w:rPr>
              <w:t>յալ արժեքներից մեկին. «1»՝ գրանցման հասցե, «2»՝ փաստացի հասցե</w:t>
            </w:r>
          </w:p>
        </w:tc>
      </w:tr>
      <w:tr w:rsidR="00987979" w:rsidRPr="00FA5350" w14:paraId="2C84C496" w14:textId="77777777" w:rsidTr="00E20B94">
        <w:trPr>
          <w:trHeight w:val="1342"/>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6A2BA6B" w14:textId="77777777" w:rsidR="00987979" w:rsidRPr="00FA5350" w:rsidRDefault="00987979" w:rsidP="00E20B94">
            <w:pPr>
              <w:widowControl w:val="0"/>
              <w:spacing w:after="120" w:line="240" w:lineRule="auto"/>
              <w:jc w:val="center"/>
              <w:rPr>
                <w:rFonts w:ascii="Sylfaen" w:hAnsi="Sylfaen"/>
                <w:sz w:val="20"/>
                <w:szCs w:val="24"/>
              </w:rPr>
            </w:pPr>
            <w:r w:rsidRPr="00FA5350">
              <w:rPr>
                <w:rFonts w:ascii="Sylfaen" w:hAnsi="Sylfaen"/>
                <w:sz w:val="20"/>
                <w:szCs w:val="24"/>
              </w:rPr>
              <w:t>14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BD66F9E" w14:textId="64F92176" w:rsidR="00987979" w:rsidRPr="00FA5350" w:rsidRDefault="00987979" w:rsidP="00E20B94">
            <w:pPr>
              <w:widowControl w:val="0"/>
              <w:spacing w:after="120" w:line="240" w:lineRule="auto"/>
              <w:rPr>
                <w:rFonts w:ascii="Sylfaen" w:hAnsi="Sylfaen"/>
                <w:sz w:val="20"/>
                <w:szCs w:val="24"/>
              </w:rPr>
            </w:pPr>
            <w:r w:rsidRPr="00FA5350">
              <w:rPr>
                <w:rFonts w:ascii="Sylfaen" w:hAnsi="Sylfaen"/>
                <w:sz w:val="20"/>
                <w:szCs w:val="24"/>
              </w:rPr>
              <w:t>եթե «Կոնտակտային վավերապայմանը» (ccdo:CommunicationDetails) բարդ վավերապայմանի կազմում «Կապի տեսակի ծածկագիրը» (csdo:CommunicationChannelCode) վավերապայմանը լրացվել է, ապա դրա արժեքը պետք է համապատասխանի հետ</w:t>
            </w:r>
            <w:r w:rsidR="00ED7AFC">
              <w:rPr>
                <w:rFonts w:ascii="Sylfaen" w:hAnsi="Sylfaen"/>
                <w:sz w:val="20"/>
                <w:szCs w:val="24"/>
              </w:rPr>
              <w:t>և</w:t>
            </w:r>
            <w:r w:rsidRPr="00FA5350">
              <w:rPr>
                <w:rFonts w:ascii="Sylfaen" w:hAnsi="Sylfaen"/>
                <w:sz w:val="20"/>
                <w:szCs w:val="24"/>
              </w:rPr>
              <w:t>յալ արժեքներից մեկին. «TE»՝ հեռախոս, «EM»՝ էլեկտրոնային փոստ, «FX»՝ ֆաքս</w:t>
            </w:r>
          </w:p>
        </w:tc>
      </w:tr>
    </w:tbl>
    <w:p w14:paraId="7C766D34" w14:textId="77777777" w:rsidR="00E20B94" w:rsidRDefault="00E20B94" w:rsidP="00E20B94">
      <w:pPr>
        <w:widowControl w:val="0"/>
        <w:spacing w:after="160" w:line="336" w:lineRule="auto"/>
        <w:ind w:firstLine="567"/>
        <w:jc w:val="both"/>
        <w:rPr>
          <w:rFonts w:ascii="Sylfaen" w:hAnsi="Sylfaen"/>
          <w:sz w:val="24"/>
          <w:szCs w:val="24"/>
          <w:lang w:val="en-US"/>
        </w:rPr>
      </w:pPr>
    </w:p>
    <w:p w14:paraId="6648655D" w14:textId="77777777" w:rsidR="00987979" w:rsidRPr="00987979" w:rsidRDefault="00987979" w:rsidP="00E20B94">
      <w:pPr>
        <w:widowControl w:val="0"/>
        <w:tabs>
          <w:tab w:val="left" w:pos="1134"/>
        </w:tabs>
        <w:spacing w:after="160" w:line="336" w:lineRule="auto"/>
        <w:ind w:firstLine="567"/>
        <w:jc w:val="both"/>
        <w:rPr>
          <w:rFonts w:ascii="Sylfaen" w:hAnsi="Sylfaen"/>
          <w:sz w:val="24"/>
          <w:szCs w:val="24"/>
        </w:rPr>
      </w:pPr>
      <w:r w:rsidRPr="00987979">
        <w:rPr>
          <w:rFonts w:ascii="Sylfaen" w:hAnsi="Sylfaen"/>
          <w:sz w:val="24"/>
          <w:szCs w:val="24"/>
        </w:rPr>
        <w:t>23.</w:t>
      </w:r>
      <w:r w:rsidR="00E20B94">
        <w:rPr>
          <w:rFonts w:ascii="Sylfaen" w:hAnsi="Sylfaen"/>
          <w:sz w:val="24"/>
          <w:szCs w:val="24"/>
          <w:lang w:val="en-US"/>
        </w:rPr>
        <w:tab/>
      </w:r>
      <w:r w:rsidRPr="00987979">
        <w:rPr>
          <w:rFonts w:ascii="Sylfaen" w:hAnsi="Sylfaen"/>
          <w:sz w:val="24"/>
          <w:szCs w:val="24"/>
        </w:rPr>
        <w:t>«Փոփոխության համար արտադրողի մասին տեղեկություններ» (P.SS.15.MSG.002) հաղորդագրությամբ փոխանցվող «Տեղեկություններ՝ անասնաբուժական դեղամիջոցներ արտադրողի մասին» (R.HC.SS.15.001) էլեկտրոնային փաստաթղթերի (տեղեկությունների) վավերապայմանների լրացմանը ներկայացվող պահանջները բերված են 12-րդ աղյուսակում:</w:t>
      </w:r>
    </w:p>
    <w:p w14:paraId="02659C32" w14:textId="77777777" w:rsidR="00987979" w:rsidRPr="00987979" w:rsidRDefault="00987979" w:rsidP="00E20B94">
      <w:pPr>
        <w:widowControl w:val="0"/>
        <w:spacing w:after="160" w:line="336" w:lineRule="auto"/>
        <w:rPr>
          <w:rFonts w:ascii="Sylfaen" w:hAnsi="Sylfaen"/>
          <w:sz w:val="24"/>
          <w:szCs w:val="24"/>
        </w:rPr>
      </w:pPr>
    </w:p>
    <w:p w14:paraId="0F25E3DD" w14:textId="77777777" w:rsidR="00987979" w:rsidRPr="00987979" w:rsidRDefault="00987979" w:rsidP="00E20B94">
      <w:pPr>
        <w:widowControl w:val="0"/>
        <w:spacing w:after="160" w:line="336" w:lineRule="auto"/>
        <w:jc w:val="right"/>
        <w:rPr>
          <w:rFonts w:ascii="Sylfaen" w:hAnsi="Sylfaen"/>
          <w:sz w:val="24"/>
          <w:szCs w:val="24"/>
        </w:rPr>
      </w:pPr>
      <w:r w:rsidRPr="00987979">
        <w:rPr>
          <w:rFonts w:ascii="Sylfaen" w:hAnsi="Sylfaen"/>
          <w:sz w:val="24"/>
          <w:szCs w:val="24"/>
        </w:rPr>
        <w:t>Աղյուսակ 12</w:t>
      </w:r>
    </w:p>
    <w:p w14:paraId="3BA34385" w14:textId="77777777" w:rsidR="00987979" w:rsidRPr="00987979" w:rsidRDefault="00987979" w:rsidP="00E20B94">
      <w:pPr>
        <w:widowControl w:val="0"/>
        <w:spacing w:after="160" w:line="336" w:lineRule="auto"/>
        <w:ind w:firstLine="567"/>
        <w:jc w:val="center"/>
        <w:rPr>
          <w:rFonts w:ascii="Sylfaen" w:hAnsi="Sylfaen"/>
          <w:sz w:val="24"/>
          <w:szCs w:val="24"/>
        </w:rPr>
      </w:pPr>
      <w:r w:rsidRPr="00987979">
        <w:rPr>
          <w:rFonts w:ascii="Sylfaen" w:hAnsi="Sylfaen"/>
          <w:sz w:val="24"/>
          <w:szCs w:val="24"/>
        </w:rPr>
        <w:t>«Փոփոխության համար արտադրողի մասին տեղեկություններ» (P.SS.15.MSG.002) հաղորդագրությամբ փոխանցվող «Տեղեկություններ՝ անասնաբուժական դեղամիջոցներ արտադրողի մասին» (R.HC.SS.15.001) էլեկտրոնային փաստաթղթերի (տեղեկությունների) վավերապայմանների լրացմանը ներկայացվող պահանջները</w:t>
      </w:r>
    </w:p>
    <w:tbl>
      <w:tblPr>
        <w:tblW w:w="9356" w:type="dxa"/>
        <w:jc w:val="center"/>
        <w:tblLook w:val="0400" w:firstRow="0" w:lastRow="0" w:firstColumn="0" w:lastColumn="0" w:noHBand="0" w:noVBand="1"/>
      </w:tblPr>
      <w:tblGrid>
        <w:gridCol w:w="1561"/>
        <w:gridCol w:w="7795"/>
      </w:tblGrid>
      <w:tr w:rsidR="00987979" w:rsidRPr="00FA5350" w14:paraId="05820DA7" w14:textId="77777777" w:rsidTr="00987979">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1621292" w14:textId="77777777" w:rsidR="00987979" w:rsidRPr="00FA5350" w:rsidRDefault="00987979" w:rsidP="00E20B94">
            <w:pPr>
              <w:widowControl w:val="0"/>
              <w:spacing w:after="120" w:line="240" w:lineRule="auto"/>
              <w:jc w:val="center"/>
              <w:rPr>
                <w:rFonts w:ascii="Sylfaen" w:hAnsi="Sylfaen"/>
                <w:sz w:val="20"/>
                <w:szCs w:val="24"/>
              </w:rPr>
            </w:pPr>
            <w:r w:rsidRPr="00FA5350">
              <w:rPr>
                <w:rFonts w:ascii="Sylfaen" w:hAnsi="Sylfaen"/>
                <w:sz w:val="20"/>
                <w:szCs w:val="24"/>
              </w:rPr>
              <w:t>Պահանջի ծածկագիրը</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A6F28EE" w14:textId="53A6288F" w:rsidR="00987979" w:rsidRPr="00FA5350" w:rsidRDefault="00987979" w:rsidP="00E20B94">
            <w:pPr>
              <w:widowControl w:val="0"/>
              <w:spacing w:after="120" w:line="240" w:lineRule="auto"/>
              <w:jc w:val="center"/>
              <w:rPr>
                <w:rFonts w:ascii="Sylfaen" w:hAnsi="Sylfaen"/>
                <w:sz w:val="20"/>
                <w:szCs w:val="24"/>
              </w:rPr>
            </w:pPr>
            <w:r w:rsidRPr="00FA5350">
              <w:rPr>
                <w:rFonts w:ascii="Sylfaen" w:hAnsi="Sylfaen"/>
                <w:sz w:val="20"/>
                <w:szCs w:val="24"/>
              </w:rPr>
              <w:t>Պահանջի ձ</w:t>
            </w:r>
            <w:r w:rsidR="00ED7AFC">
              <w:rPr>
                <w:rFonts w:ascii="Sylfaen" w:hAnsi="Sylfaen"/>
                <w:sz w:val="20"/>
                <w:szCs w:val="24"/>
              </w:rPr>
              <w:t>և</w:t>
            </w:r>
            <w:r w:rsidRPr="00FA5350">
              <w:rPr>
                <w:rFonts w:ascii="Sylfaen" w:hAnsi="Sylfaen"/>
                <w:sz w:val="20"/>
                <w:szCs w:val="24"/>
              </w:rPr>
              <w:t>ակերպումը</w:t>
            </w:r>
          </w:p>
        </w:tc>
      </w:tr>
      <w:tr w:rsidR="00987979" w:rsidRPr="00FA5350" w14:paraId="2560C303" w14:textId="77777777" w:rsidTr="00987979">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95280D1" w14:textId="77777777" w:rsidR="00987979" w:rsidRPr="00FA5350" w:rsidRDefault="00987979" w:rsidP="00E20B94">
            <w:pPr>
              <w:widowControl w:val="0"/>
              <w:spacing w:after="120" w:line="240" w:lineRule="auto"/>
              <w:jc w:val="center"/>
              <w:rPr>
                <w:rFonts w:ascii="Sylfaen" w:hAnsi="Sylfaen"/>
                <w:sz w:val="20"/>
                <w:szCs w:val="24"/>
              </w:rPr>
            </w:pPr>
            <w:r w:rsidRPr="00FA5350">
              <w:rPr>
                <w:rFonts w:ascii="Sylfaen" w:hAnsi="Sylfaen"/>
                <w:sz w:val="20"/>
                <w:szCs w:val="24"/>
              </w:rPr>
              <w:t>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D24BC84" w14:textId="77777777"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էլեկտրոնային հաղորդագրությունը պետք է պարունակի «Տեղեկություններ՝ անասնաբուժական դեղամիջոցների արտադրողի մասին» վավերապայմանի (hccdo:VeterinaryManufacturerDetails) 1 օրինակ</w:t>
            </w:r>
          </w:p>
        </w:tc>
      </w:tr>
      <w:tr w:rsidR="00987979" w:rsidRPr="00FA5350" w14:paraId="71F294C8" w14:textId="77777777" w:rsidTr="00987979">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C260044" w14:textId="77777777" w:rsidR="00987979" w:rsidRPr="00FA5350" w:rsidRDefault="00987979" w:rsidP="00E20B94">
            <w:pPr>
              <w:widowControl w:val="0"/>
              <w:spacing w:after="120" w:line="240" w:lineRule="auto"/>
              <w:jc w:val="center"/>
              <w:rPr>
                <w:rFonts w:ascii="Sylfaen" w:hAnsi="Sylfaen"/>
                <w:sz w:val="20"/>
                <w:szCs w:val="24"/>
              </w:rPr>
            </w:pPr>
            <w:r w:rsidRPr="00FA5350">
              <w:rPr>
                <w:rFonts w:ascii="Sylfaen" w:hAnsi="Sylfaen"/>
                <w:sz w:val="20"/>
                <w:szCs w:val="24"/>
              </w:rPr>
              <w:t>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8E4F0B2" w14:textId="410BE8B0"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 xml:space="preserve">համապատասխանում են սույն կանոնակարգի 11-րդ աղյուսակի 2-14 պահանջներին (11-րդ աղյուսակի </w:t>
            </w:r>
            <w:r w:rsidR="00ED7AFC">
              <w:rPr>
                <w:rFonts w:ascii="Sylfaen" w:hAnsi="Sylfaen"/>
                <w:sz w:val="20"/>
                <w:szCs w:val="24"/>
              </w:rPr>
              <w:t>և</w:t>
            </w:r>
            <w:r w:rsidRPr="00FA5350">
              <w:rPr>
                <w:rFonts w:ascii="Sylfaen" w:hAnsi="Sylfaen"/>
                <w:sz w:val="20"/>
                <w:szCs w:val="24"/>
              </w:rPr>
              <w:t xml:space="preserve"> 12-րդ աղյուսակի պահանջների ծածկագրերի արժեքները համընկնում են)</w:t>
            </w:r>
          </w:p>
        </w:tc>
      </w:tr>
      <w:tr w:rsidR="00987979" w:rsidRPr="00FA5350" w14:paraId="5AAD98E0" w14:textId="77777777" w:rsidTr="00987979">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242BEBC" w14:textId="77777777" w:rsidR="00987979" w:rsidRPr="00FA5350" w:rsidRDefault="00987979" w:rsidP="00E20B94">
            <w:pPr>
              <w:widowControl w:val="0"/>
              <w:spacing w:after="120" w:line="240" w:lineRule="auto"/>
              <w:jc w:val="center"/>
              <w:rPr>
                <w:rFonts w:ascii="Sylfaen" w:hAnsi="Sylfaen"/>
                <w:sz w:val="20"/>
                <w:szCs w:val="24"/>
              </w:rPr>
            </w:pPr>
            <w:r w:rsidRPr="00FA5350">
              <w:rPr>
                <w:rFonts w:ascii="Sylfaen" w:hAnsi="Sylfaen"/>
                <w:sz w:val="20"/>
                <w:szCs w:val="24"/>
              </w:rPr>
              <w:t>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59BF25C" w14:textId="4113EEDC"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 xml:space="preserve">տվյալների միասնական բազան պետք է պարունակի գրառում, որում «Տեղեկություններ՝ անասնաբուժական դեղամիջոցներ արտադրողի մասին» (hccdo:VeterinaryManufacturerDetails) բարդ վավերապայմանի կազմում «Երկրի ծածկագիրը» (csdo:UnifiedCountryCode) </w:t>
            </w:r>
            <w:r w:rsidR="00ED7AFC">
              <w:rPr>
                <w:rFonts w:ascii="Sylfaen" w:hAnsi="Sylfaen"/>
                <w:sz w:val="20"/>
                <w:szCs w:val="24"/>
              </w:rPr>
              <w:t>և</w:t>
            </w:r>
            <w:r w:rsidR="00706E35">
              <w:rPr>
                <w:rFonts w:ascii="Sylfaen" w:hAnsi="Sylfaen"/>
                <w:sz w:val="20"/>
                <w:szCs w:val="24"/>
              </w:rPr>
              <w:t xml:space="preserve"> </w:t>
            </w:r>
            <w:r w:rsidRPr="00FA5350">
              <w:rPr>
                <w:rFonts w:ascii="Sylfaen" w:hAnsi="Sylfaen"/>
                <w:sz w:val="20"/>
                <w:szCs w:val="24"/>
              </w:rPr>
              <w:t xml:space="preserve">«Գրառման գրանցման համարը» (hcsdo: </w:t>
            </w:r>
            <w:r w:rsidRPr="00FA5350">
              <w:rPr>
                <w:rFonts w:ascii="Sylfaen" w:hAnsi="Sylfaen"/>
                <w:sz w:val="20"/>
                <w:szCs w:val="24"/>
              </w:rPr>
              <w:br/>
              <w:t>RecordRegistrationNumberId) վավերապայմանների արժեքների ամբողջությունը համընկնում է փոխանցվածի հետ</w:t>
            </w:r>
          </w:p>
        </w:tc>
      </w:tr>
    </w:tbl>
    <w:p w14:paraId="50CEB7F8" w14:textId="77777777" w:rsidR="00987979" w:rsidRPr="00987979" w:rsidRDefault="00987979" w:rsidP="00987979">
      <w:pPr>
        <w:widowControl w:val="0"/>
        <w:spacing w:after="160" w:line="360" w:lineRule="auto"/>
        <w:rPr>
          <w:rFonts w:ascii="Sylfaen" w:hAnsi="Sylfaen"/>
          <w:sz w:val="24"/>
          <w:szCs w:val="24"/>
        </w:rPr>
        <w:sectPr w:rsidR="00987979" w:rsidRPr="00987979" w:rsidSect="00C1694A">
          <w:pgSz w:w="11907" w:h="16839" w:code="9"/>
          <w:pgMar w:top="1418" w:right="1418" w:bottom="1418" w:left="1418" w:header="0" w:footer="623" w:gutter="0"/>
          <w:cols w:space="708"/>
          <w:noEndnote/>
          <w:docGrid w:linePitch="408"/>
        </w:sectPr>
      </w:pPr>
    </w:p>
    <w:p w14:paraId="257482D5" w14:textId="77777777" w:rsidR="00FA5350" w:rsidRPr="00887F6C" w:rsidRDefault="00FA5350" w:rsidP="00987979">
      <w:pPr>
        <w:widowControl w:val="0"/>
        <w:spacing w:after="160" w:line="360" w:lineRule="auto"/>
        <w:ind w:left="4536"/>
        <w:jc w:val="center"/>
        <w:rPr>
          <w:rFonts w:ascii="Sylfaen" w:hAnsi="Sylfaen"/>
          <w:sz w:val="24"/>
          <w:szCs w:val="24"/>
        </w:rPr>
        <w:sectPr w:rsidR="00FA5350" w:rsidRPr="00887F6C" w:rsidSect="00C1694A">
          <w:type w:val="continuous"/>
          <w:pgSz w:w="11907" w:h="16839" w:code="9"/>
          <w:pgMar w:top="1418" w:right="1418" w:bottom="1418" w:left="1418" w:header="0" w:footer="6" w:gutter="0"/>
          <w:cols w:space="708"/>
          <w:noEndnote/>
          <w:docGrid w:linePitch="408"/>
        </w:sectPr>
      </w:pPr>
    </w:p>
    <w:p w14:paraId="01CBE1C6" w14:textId="77777777" w:rsidR="00987979" w:rsidRPr="00987979" w:rsidRDefault="00987979" w:rsidP="00FA5350">
      <w:pPr>
        <w:widowControl w:val="0"/>
        <w:spacing w:after="160" w:line="360" w:lineRule="auto"/>
        <w:ind w:left="5103"/>
        <w:jc w:val="center"/>
        <w:rPr>
          <w:rFonts w:ascii="Sylfaen" w:hAnsi="Sylfaen"/>
          <w:sz w:val="24"/>
          <w:szCs w:val="24"/>
        </w:rPr>
      </w:pPr>
      <w:r w:rsidRPr="00987979">
        <w:rPr>
          <w:rFonts w:ascii="Sylfaen" w:hAnsi="Sylfaen"/>
          <w:sz w:val="24"/>
          <w:szCs w:val="24"/>
        </w:rPr>
        <w:t>ՀԱՍՏԱՏՎԱԾ Է</w:t>
      </w:r>
    </w:p>
    <w:p w14:paraId="05A12BD8" w14:textId="77777777" w:rsidR="00987979" w:rsidRPr="00987979" w:rsidRDefault="00987979" w:rsidP="00FA5350">
      <w:pPr>
        <w:widowControl w:val="0"/>
        <w:spacing w:after="160" w:line="360" w:lineRule="auto"/>
        <w:ind w:left="5103"/>
        <w:jc w:val="center"/>
        <w:rPr>
          <w:rFonts w:ascii="Sylfaen" w:hAnsi="Sylfaen"/>
          <w:sz w:val="24"/>
          <w:szCs w:val="24"/>
        </w:rPr>
      </w:pPr>
      <w:r w:rsidRPr="00987979">
        <w:rPr>
          <w:rFonts w:ascii="Sylfaen" w:hAnsi="Sylfaen"/>
          <w:sz w:val="24"/>
          <w:szCs w:val="24"/>
        </w:rPr>
        <w:t xml:space="preserve">Եվրասիական տնտեսական հանձնաժողովի կոլեգիայի </w:t>
      </w:r>
      <w:r w:rsidR="00FA5350" w:rsidRPr="00FA5350">
        <w:rPr>
          <w:rFonts w:ascii="Sylfaen" w:hAnsi="Sylfaen"/>
          <w:sz w:val="24"/>
          <w:szCs w:val="24"/>
        </w:rPr>
        <w:br/>
      </w:r>
      <w:r w:rsidRPr="00987979">
        <w:rPr>
          <w:rFonts w:ascii="Sylfaen" w:hAnsi="Sylfaen"/>
          <w:sz w:val="24"/>
          <w:szCs w:val="24"/>
        </w:rPr>
        <w:t xml:space="preserve">2023 թվականի մայիսի 30-ի </w:t>
      </w:r>
      <w:r w:rsidR="00FA5350" w:rsidRPr="00FA5350">
        <w:rPr>
          <w:rFonts w:ascii="Sylfaen" w:hAnsi="Sylfaen"/>
          <w:sz w:val="24"/>
          <w:szCs w:val="24"/>
        </w:rPr>
        <w:br/>
      </w:r>
      <w:r w:rsidRPr="00987979">
        <w:rPr>
          <w:rFonts w:ascii="Sylfaen" w:hAnsi="Sylfaen"/>
          <w:sz w:val="24"/>
          <w:szCs w:val="24"/>
        </w:rPr>
        <w:t>թիվ 71 որոշմամբ</w:t>
      </w:r>
    </w:p>
    <w:p w14:paraId="131BB8D1" w14:textId="77777777" w:rsidR="00987979" w:rsidRPr="00987979" w:rsidRDefault="00987979" w:rsidP="00987979">
      <w:pPr>
        <w:widowControl w:val="0"/>
        <w:spacing w:after="160" w:line="360" w:lineRule="auto"/>
        <w:rPr>
          <w:rFonts w:ascii="Sylfaen" w:hAnsi="Sylfaen"/>
          <w:sz w:val="24"/>
          <w:szCs w:val="24"/>
        </w:rPr>
      </w:pPr>
    </w:p>
    <w:p w14:paraId="298DEF01" w14:textId="77777777" w:rsidR="00987979" w:rsidRPr="00987979" w:rsidRDefault="00987979" w:rsidP="00987979">
      <w:pPr>
        <w:widowControl w:val="0"/>
        <w:spacing w:after="160" w:line="360" w:lineRule="auto"/>
        <w:jc w:val="center"/>
        <w:rPr>
          <w:rFonts w:ascii="Sylfaen" w:hAnsi="Sylfaen"/>
          <w:b/>
          <w:sz w:val="24"/>
          <w:szCs w:val="24"/>
        </w:rPr>
      </w:pPr>
      <w:r w:rsidRPr="00987979">
        <w:rPr>
          <w:rFonts w:ascii="Sylfaen" w:hAnsi="Sylfaen"/>
          <w:b/>
          <w:sz w:val="24"/>
          <w:szCs w:val="24"/>
        </w:rPr>
        <w:t>Կանոնակարգ</w:t>
      </w:r>
    </w:p>
    <w:p w14:paraId="4516AFB9" w14:textId="106C846D" w:rsidR="00987979" w:rsidRPr="00987979" w:rsidRDefault="00987979" w:rsidP="00987979">
      <w:pPr>
        <w:widowControl w:val="0"/>
        <w:spacing w:after="160" w:line="360" w:lineRule="auto"/>
        <w:jc w:val="center"/>
        <w:rPr>
          <w:rFonts w:ascii="Sylfaen" w:hAnsi="Sylfaen"/>
          <w:b/>
          <w:sz w:val="24"/>
          <w:szCs w:val="24"/>
        </w:rPr>
      </w:pPr>
      <w:r w:rsidRPr="00987979">
        <w:rPr>
          <w:rFonts w:ascii="Sylfaen" w:hAnsi="Sylfaen"/>
          <w:b/>
          <w:sz w:val="24"/>
          <w:szCs w:val="24"/>
        </w:rPr>
        <w:t>«Անասնաբուժական դեղամիջոցների այն արտադրողների միասնական ռեեստրի ձ</w:t>
      </w:r>
      <w:r w:rsidR="00ED7AFC">
        <w:rPr>
          <w:rFonts w:ascii="Sylfaen" w:hAnsi="Sylfaen"/>
          <w:b/>
          <w:sz w:val="24"/>
          <w:szCs w:val="24"/>
        </w:rPr>
        <w:t>և</w:t>
      </w:r>
      <w:r w:rsidRPr="00987979">
        <w:rPr>
          <w:rFonts w:ascii="Sylfaen" w:hAnsi="Sylfaen"/>
          <w:b/>
          <w:sz w:val="24"/>
          <w:szCs w:val="24"/>
        </w:rPr>
        <w:t xml:space="preserve">ավորում, վարում </w:t>
      </w:r>
      <w:r w:rsidR="00ED7AFC">
        <w:rPr>
          <w:rFonts w:ascii="Sylfaen" w:hAnsi="Sylfaen"/>
          <w:b/>
          <w:sz w:val="24"/>
          <w:szCs w:val="24"/>
        </w:rPr>
        <w:t>և</w:t>
      </w:r>
      <w:r w:rsidRPr="00987979">
        <w:rPr>
          <w:rFonts w:ascii="Sylfaen" w:hAnsi="Sylfaen"/>
          <w:b/>
          <w:sz w:val="24"/>
          <w:szCs w:val="24"/>
        </w:rPr>
        <w:t xml:space="preserve"> օգտագործում, որոնց արտադրությունը ճանաչվել է Եվրասիական տնտեսական միության՝ Պատշաճ արտադրական գործելակերպի կանոնների պահանջներին համապատասխանող» ընդհանուր գործընթացը Եվրասիական տնտեսական միության ինտեգրված տեղեկատվական համակարգի միջոցներով իրագործելիս Եվրասիական տնտեսական միության անդամ պետությունների լիազորված մարմինների միջ</w:t>
      </w:r>
      <w:r w:rsidR="00ED7AFC">
        <w:rPr>
          <w:rFonts w:ascii="Sylfaen" w:hAnsi="Sylfaen"/>
          <w:b/>
          <w:sz w:val="24"/>
          <w:szCs w:val="24"/>
        </w:rPr>
        <w:t>և</w:t>
      </w:r>
      <w:r w:rsidRPr="00987979">
        <w:rPr>
          <w:rFonts w:ascii="Sylfaen" w:hAnsi="Sylfaen"/>
          <w:b/>
          <w:sz w:val="24"/>
          <w:szCs w:val="24"/>
        </w:rPr>
        <w:t xml:space="preserve"> տեղեկատվական փոխգործակցության</w:t>
      </w:r>
    </w:p>
    <w:p w14:paraId="126030CD" w14:textId="77777777" w:rsidR="00987979" w:rsidRPr="00987979" w:rsidRDefault="00987979" w:rsidP="00987979">
      <w:pPr>
        <w:widowControl w:val="0"/>
        <w:spacing w:after="160" w:line="360" w:lineRule="auto"/>
        <w:rPr>
          <w:rFonts w:ascii="Sylfaen" w:hAnsi="Sylfaen"/>
          <w:sz w:val="24"/>
          <w:szCs w:val="24"/>
        </w:rPr>
      </w:pPr>
    </w:p>
    <w:p w14:paraId="0F3CE984" w14:textId="77777777" w:rsidR="00987979" w:rsidRPr="00987979" w:rsidRDefault="00987979" w:rsidP="00987979">
      <w:pPr>
        <w:widowControl w:val="0"/>
        <w:spacing w:after="160" w:line="360" w:lineRule="auto"/>
        <w:jc w:val="center"/>
        <w:rPr>
          <w:rFonts w:ascii="Sylfaen" w:hAnsi="Sylfaen"/>
          <w:sz w:val="24"/>
          <w:szCs w:val="24"/>
        </w:rPr>
      </w:pPr>
      <w:r w:rsidRPr="00987979">
        <w:rPr>
          <w:rFonts w:ascii="Sylfaen" w:hAnsi="Sylfaen"/>
          <w:sz w:val="24"/>
          <w:szCs w:val="24"/>
        </w:rPr>
        <w:t>I. Ընդհանուր դրույթներ</w:t>
      </w:r>
    </w:p>
    <w:p w14:paraId="2ED7138B" w14:textId="3FF3B999" w:rsidR="00987979" w:rsidRPr="00987979" w:rsidRDefault="00987979" w:rsidP="00E20B94">
      <w:pPr>
        <w:widowControl w:val="0"/>
        <w:tabs>
          <w:tab w:val="left" w:pos="1134"/>
        </w:tabs>
        <w:spacing w:after="160" w:line="360" w:lineRule="auto"/>
        <w:ind w:firstLine="567"/>
        <w:jc w:val="both"/>
        <w:rPr>
          <w:rFonts w:ascii="Sylfaen" w:hAnsi="Sylfaen"/>
          <w:sz w:val="24"/>
          <w:szCs w:val="24"/>
        </w:rPr>
      </w:pPr>
      <w:r w:rsidRPr="00987979">
        <w:rPr>
          <w:rFonts w:ascii="Sylfaen" w:hAnsi="Sylfaen"/>
          <w:sz w:val="24"/>
          <w:szCs w:val="24"/>
        </w:rPr>
        <w:t>1.</w:t>
      </w:r>
      <w:r w:rsidR="00E20B94" w:rsidRPr="00E20B94">
        <w:rPr>
          <w:rFonts w:ascii="Sylfaen" w:hAnsi="Sylfaen"/>
          <w:sz w:val="24"/>
          <w:szCs w:val="24"/>
        </w:rPr>
        <w:tab/>
      </w:r>
      <w:r w:rsidRPr="00987979">
        <w:rPr>
          <w:rFonts w:ascii="Sylfaen" w:hAnsi="Sylfaen"/>
          <w:sz w:val="24"/>
          <w:szCs w:val="24"/>
        </w:rPr>
        <w:t>Սույն կանոնակարգը մշակվել է Եվրասիական տնտեսական միության (այսուհետ՝ Միություն) իրավունքի կազմում ընդգրկված հետ</w:t>
      </w:r>
      <w:r w:rsidR="00ED7AFC">
        <w:rPr>
          <w:rFonts w:ascii="Sylfaen" w:hAnsi="Sylfaen"/>
          <w:sz w:val="24"/>
          <w:szCs w:val="24"/>
        </w:rPr>
        <w:t>և</w:t>
      </w:r>
      <w:r w:rsidRPr="00987979">
        <w:rPr>
          <w:rFonts w:ascii="Sylfaen" w:hAnsi="Sylfaen"/>
          <w:sz w:val="24"/>
          <w:szCs w:val="24"/>
        </w:rPr>
        <w:t xml:space="preserve">յալ միջազգային պայմանագրերին </w:t>
      </w:r>
      <w:r w:rsidR="00ED7AFC">
        <w:rPr>
          <w:rFonts w:ascii="Sylfaen" w:hAnsi="Sylfaen"/>
          <w:sz w:val="24"/>
          <w:szCs w:val="24"/>
        </w:rPr>
        <w:t>և</w:t>
      </w:r>
      <w:r w:rsidRPr="00987979">
        <w:rPr>
          <w:rFonts w:ascii="Sylfaen" w:hAnsi="Sylfaen"/>
          <w:sz w:val="24"/>
          <w:szCs w:val="24"/>
        </w:rPr>
        <w:t xml:space="preserve"> ակտերին համապատասխան.</w:t>
      </w:r>
    </w:p>
    <w:p w14:paraId="0C1583E1" w14:textId="77777777" w:rsidR="00987979" w:rsidRPr="00987979" w:rsidRDefault="00987979" w:rsidP="00FA5350">
      <w:pPr>
        <w:widowControl w:val="0"/>
        <w:spacing w:after="160" w:line="360" w:lineRule="auto"/>
        <w:ind w:firstLine="567"/>
        <w:jc w:val="both"/>
        <w:rPr>
          <w:rFonts w:ascii="Sylfaen" w:hAnsi="Sylfaen"/>
          <w:sz w:val="24"/>
          <w:szCs w:val="24"/>
        </w:rPr>
      </w:pPr>
      <w:r w:rsidRPr="00987979">
        <w:rPr>
          <w:rFonts w:ascii="Sylfaen" w:hAnsi="Sylfaen"/>
          <w:sz w:val="24"/>
          <w:szCs w:val="24"/>
        </w:rPr>
        <w:t>«Եվրասիական տնտեսական միության մասին» 2014 թվականի մայիսի 29-ի պայմանագիր.</w:t>
      </w:r>
    </w:p>
    <w:p w14:paraId="3071140C" w14:textId="77777777" w:rsidR="00987979" w:rsidRPr="00887F6C" w:rsidRDefault="00987979" w:rsidP="00FA5350">
      <w:pPr>
        <w:widowControl w:val="0"/>
        <w:spacing w:after="160" w:line="360" w:lineRule="auto"/>
        <w:ind w:firstLine="567"/>
        <w:jc w:val="both"/>
        <w:rPr>
          <w:rFonts w:ascii="Sylfaen" w:hAnsi="Sylfaen"/>
          <w:sz w:val="24"/>
          <w:szCs w:val="24"/>
        </w:rPr>
      </w:pPr>
      <w:r w:rsidRPr="00987979">
        <w:rPr>
          <w:rFonts w:ascii="Sylfaen" w:hAnsi="Sylfaen"/>
          <w:sz w:val="24"/>
          <w:szCs w:val="24"/>
        </w:rPr>
        <w:t>Եվրասիական տնտեսական հանձնաժողովի խորհրդի 2016 թվականի նոյեմբերի 3-ի «Եվրասիական տնտեսական միության՝ Պատշաճ արտադրական գործելակերպի կանոնները հաստատելու մասին» թիվ 77 որոշում.</w:t>
      </w:r>
    </w:p>
    <w:p w14:paraId="7D1AEADF" w14:textId="77777777" w:rsidR="00E20B94" w:rsidRPr="00887F6C" w:rsidRDefault="00E20B94" w:rsidP="00FA5350">
      <w:pPr>
        <w:widowControl w:val="0"/>
        <w:spacing w:after="160" w:line="360" w:lineRule="auto"/>
        <w:ind w:firstLine="567"/>
        <w:jc w:val="both"/>
        <w:rPr>
          <w:rFonts w:ascii="Sylfaen" w:hAnsi="Sylfaen"/>
          <w:sz w:val="24"/>
          <w:szCs w:val="24"/>
        </w:rPr>
      </w:pPr>
    </w:p>
    <w:p w14:paraId="0CB1570A" w14:textId="77777777" w:rsidR="00987979" w:rsidRPr="00987979" w:rsidRDefault="00987979" w:rsidP="00FA5350">
      <w:pPr>
        <w:widowControl w:val="0"/>
        <w:spacing w:after="160" w:line="360" w:lineRule="auto"/>
        <w:ind w:firstLine="567"/>
        <w:jc w:val="both"/>
        <w:rPr>
          <w:rFonts w:ascii="Sylfaen" w:hAnsi="Sylfaen"/>
          <w:sz w:val="24"/>
          <w:szCs w:val="24"/>
        </w:rPr>
      </w:pPr>
      <w:r w:rsidRPr="00987979">
        <w:rPr>
          <w:rFonts w:ascii="Sylfaen" w:hAnsi="Sylfaen"/>
          <w:sz w:val="24"/>
          <w:szCs w:val="24"/>
        </w:rPr>
        <w:t>Եվրասիական տնտեսական հանձնաժողովի խորհրդի 2022 թվականի հունվարի 21-ի «Եվրասիական տնտեսական միության մաքսային տարածքում անասնաբուժական դեղամիջոցների շրջանառության կարգավորման կանոնների մասին» թիվ 1 որոշում.</w:t>
      </w:r>
    </w:p>
    <w:p w14:paraId="0A64CF03" w14:textId="5345EC9F" w:rsidR="00987979" w:rsidRPr="00987979" w:rsidRDefault="00987979" w:rsidP="00FA5350">
      <w:pPr>
        <w:widowControl w:val="0"/>
        <w:spacing w:after="160" w:line="360" w:lineRule="auto"/>
        <w:ind w:firstLine="567"/>
        <w:jc w:val="both"/>
        <w:rPr>
          <w:rFonts w:ascii="Sylfaen" w:hAnsi="Sylfaen"/>
          <w:sz w:val="24"/>
          <w:szCs w:val="24"/>
        </w:rPr>
      </w:pPr>
      <w:r w:rsidRPr="00987979">
        <w:rPr>
          <w:rFonts w:ascii="Sylfaen" w:hAnsi="Sylfaen"/>
          <w:sz w:val="24"/>
          <w:szCs w:val="24"/>
        </w:rPr>
        <w:t xml:space="preserve">Եվրասիական տնտեսական հանձնաժողովի կոլեգիայի 2014 թվականի նոյեմբերի 6-ի «Ընդհանուր գործընթացներն արտաքին </w:t>
      </w:r>
      <w:r w:rsidR="00ED7AFC">
        <w:rPr>
          <w:rFonts w:ascii="Sylfaen" w:hAnsi="Sylfaen"/>
          <w:sz w:val="24"/>
          <w:szCs w:val="24"/>
        </w:rPr>
        <w:t>և</w:t>
      </w:r>
      <w:r w:rsidRPr="00987979">
        <w:rPr>
          <w:rFonts w:ascii="Sylfaen" w:hAnsi="Sylfaen"/>
          <w:sz w:val="24"/>
          <w:szCs w:val="24"/>
        </w:rPr>
        <w:t xml:space="preserve"> փոխադարձ առ</w:t>
      </w:r>
      <w:r w:rsidR="00ED7AFC">
        <w:rPr>
          <w:rFonts w:ascii="Sylfaen" w:hAnsi="Sylfaen"/>
          <w:sz w:val="24"/>
          <w:szCs w:val="24"/>
        </w:rPr>
        <w:t>և</w:t>
      </w:r>
      <w:r w:rsidRPr="00987979">
        <w:rPr>
          <w:rFonts w:ascii="Sylfaen" w:hAnsi="Sylfaen"/>
          <w:sz w:val="24"/>
          <w:szCs w:val="24"/>
        </w:rPr>
        <w:t>տրի ինտեգրված տեղեկատվական համակարգի միջոցներով իրագործելիս տեղեկատվական փոխգործակցությունը կանոնակարգող տեխնոլոգիական փաստաթղթերի մասին» թիվ 200 որոշում.</w:t>
      </w:r>
    </w:p>
    <w:p w14:paraId="5866584A" w14:textId="6F45828E" w:rsidR="00987979" w:rsidRPr="00987979" w:rsidRDefault="00987979" w:rsidP="00FA5350">
      <w:pPr>
        <w:widowControl w:val="0"/>
        <w:spacing w:after="160" w:line="360" w:lineRule="auto"/>
        <w:ind w:firstLine="567"/>
        <w:jc w:val="both"/>
        <w:rPr>
          <w:rFonts w:ascii="Sylfaen" w:hAnsi="Sylfaen"/>
          <w:sz w:val="24"/>
          <w:szCs w:val="24"/>
        </w:rPr>
      </w:pPr>
      <w:r w:rsidRPr="00987979">
        <w:rPr>
          <w:rFonts w:ascii="Sylfaen" w:hAnsi="Sylfaen"/>
          <w:sz w:val="24"/>
          <w:szCs w:val="24"/>
        </w:rPr>
        <w:t xml:space="preserve">Եվրասիական տնտեսական հանձնաժողովի կոլեգիայի 2015 թվականի հունվարի 27-ի «Արտաքին </w:t>
      </w:r>
      <w:r w:rsidR="00ED7AFC">
        <w:rPr>
          <w:rFonts w:ascii="Sylfaen" w:hAnsi="Sylfaen"/>
          <w:sz w:val="24"/>
          <w:szCs w:val="24"/>
        </w:rPr>
        <w:t>և</w:t>
      </w:r>
      <w:r w:rsidRPr="00987979">
        <w:rPr>
          <w:rFonts w:ascii="Sylfaen" w:hAnsi="Sylfaen"/>
          <w:sz w:val="24"/>
          <w:szCs w:val="24"/>
        </w:rPr>
        <w:t xml:space="preserve"> փոխադարձ առ</w:t>
      </w:r>
      <w:r w:rsidR="00ED7AFC">
        <w:rPr>
          <w:rFonts w:ascii="Sylfaen" w:hAnsi="Sylfaen"/>
          <w:sz w:val="24"/>
          <w:szCs w:val="24"/>
        </w:rPr>
        <w:t>և</w:t>
      </w:r>
      <w:r w:rsidRPr="00987979">
        <w:rPr>
          <w:rFonts w:ascii="Sylfaen" w:hAnsi="Sylfaen"/>
          <w:sz w:val="24"/>
          <w:szCs w:val="24"/>
        </w:rPr>
        <w:t>տրի ինտեգրված տեղեկատվական համակարգում տվյալների էլեկտրոնային փոխանակման կանոնները հաստատելու մասին» թիվ 5 որոշում.</w:t>
      </w:r>
    </w:p>
    <w:p w14:paraId="6956038B" w14:textId="3A067082" w:rsidR="00987979" w:rsidRPr="00987979" w:rsidRDefault="00987979" w:rsidP="00FA5350">
      <w:pPr>
        <w:widowControl w:val="0"/>
        <w:spacing w:after="160" w:line="360" w:lineRule="auto"/>
        <w:ind w:firstLine="567"/>
        <w:jc w:val="both"/>
        <w:rPr>
          <w:rFonts w:ascii="Sylfaen" w:hAnsi="Sylfaen"/>
          <w:sz w:val="24"/>
          <w:szCs w:val="24"/>
        </w:rPr>
      </w:pPr>
      <w:r w:rsidRPr="00987979">
        <w:rPr>
          <w:rFonts w:ascii="Sylfaen" w:hAnsi="Sylfaen"/>
          <w:sz w:val="24"/>
          <w:szCs w:val="24"/>
        </w:rPr>
        <w:t xml:space="preserve">Եվրասիական տնտեսական հանձնաժողովի կոլեգիայի 2015 թվականի ապրիլի 14-ի «Եվրասիական տնտեսական միության շրջանակներում ընդհանուր գործընթացների ցանկի </w:t>
      </w:r>
      <w:r w:rsidR="00ED7AFC">
        <w:rPr>
          <w:rFonts w:ascii="Sylfaen" w:hAnsi="Sylfaen"/>
          <w:sz w:val="24"/>
          <w:szCs w:val="24"/>
        </w:rPr>
        <w:t>և</w:t>
      </w:r>
      <w:r w:rsidRPr="00987979">
        <w:rPr>
          <w:rFonts w:ascii="Sylfaen" w:hAnsi="Sylfaen"/>
          <w:sz w:val="24"/>
          <w:szCs w:val="24"/>
        </w:rPr>
        <w:t xml:space="preserve"> Եվրասիական տնտեսական հանձնաժողովի կոլեգիայի 2014 թվականի օգոստոսի 19-ի թիվ 132 որոշման մեջ փոփոխություն կատարելու մասին» թիվ 29 որոշում.</w:t>
      </w:r>
    </w:p>
    <w:p w14:paraId="23D2E495" w14:textId="2318C41E" w:rsidR="00987979" w:rsidRPr="00987979" w:rsidRDefault="00987979" w:rsidP="00FA5350">
      <w:pPr>
        <w:widowControl w:val="0"/>
        <w:spacing w:after="160" w:line="360" w:lineRule="auto"/>
        <w:ind w:firstLine="567"/>
        <w:jc w:val="both"/>
        <w:rPr>
          <w:rFonts w:ascii="Sylfaen" w:hAnsi="Sylfaen"/>
          <w:sz w:val="24"/>
          <w:szCs w:val="24"/>
        </w:rPr>
      </w:pPr>
      <w:r w:rsidRPr="00987979">
        <w:rPr>
          <w:rFonts w:ascii="Sylfaen" w:hAnsi="Sylfaen"/>
          <w:sz w:val="24"/>
          <w:szCs w:val="24"/>
        </w:rPr>
        <w:t xml:space="preserve">Եվրասիական տնտեսական հանձնաժողովի կոլեգիայի 2015 թվականի հունիսի 9-ի «Եվրասիական տնտեսական միության շրջանակներում ընդհանուր գործընթացների վերլուծության, օպտիմալացման, ներդաշնակեցման </w:t>
      </w:r>
      <w:r w:rsidR="00ED7AFC">
        <w:rPr>
          <w:rFonts w:ascii="Sylfaen" w:hAnsi="Sylfaen"/>
          <w:sz w:val="24"/>
          <w:szCs w:val="24"/>
        </w:rPr>
        <w:t>և</w:t>
      </w:r>
      <w:r w:rsidRPr="00987979">
        <w:rPr>
          <w:rFonts w:ascii="Sylfaen" w:hAnsi="Sylfaen"/>
          <w:sz w:val="24"/>
          <w:szCs w:val="24"/>
        </w:rPr>
        <w:t xml:space="preserve"> նկարագրության մեթոդիկայի մասին» թիվ 63 որոշում.</w:t>
      </w:r>
    </w:p>
    <w:p w14:paraId="6C97EFFC" w14:textId="6A19D2FA" w:rsidR="00987979" w:rsidRPr="00987979" w:rsidRDefault="00987979" w:rsidP="00FA5350">
      <w:pPr>
        <w:widowControl w:val="0"/>
        <w:spacing w:after="160" w:line="360" w:lineRule="auto"/>
        <w:ind w:firstLine="567"/>
        <w:jc w:val="both"/>
        <w:rPr>
          <w:rFonts w:ascii="Sylfaen" w:hAnsi="Sylfaen"/>
          <w:sz w:val="24"/>
          <w:szCs w:val="24"/>
        </w:rPr>
      </w:pPr>
      <w:r w:rsidRPr="00987979">
        <w:rPr>
          <w:rFonts w:ascii="Sylfaen" w:hAnsi="Sylfaen"/>
          <w:sz w:val="24"/>
          <w:szCs w:val="24"/>
        </w:rPr>
        <w:t>Եվրասիական տնտեսական հանձնաժողովի կոլեգիայի 2015 թվականի սեպտեմբերի 28-ի «Եվրասիական տնտեսական միության անդամ պետությունների պետական իշխանության մարմինների` միմյանց միջ</w:t>
      </w:r>
      <w:r w:rsidR="00ED7AFC">
        <w:rPr>
          <w:rFonts w:ascii="Sylfaen" w:hAnsi="Sylfaen"/>
          <w:sz w:val="24"/>
          <w:szCs w:val="24"/>
        </w:rPr>
        <w:t>և</w:t>
      </w:r>
      <w:r w:rsidRPr="00987979">
        <w:rPr>
          <w:rFonts w:ascii="Sylfaen" w:hAnsi="Sylfaen"/>
          <w:sz w:val="24"/>
          <w:szCs w:val="24"/>
        </w:rPr>
        <w:t xml:space="preserve"> </w:t>
      </w:r>
      <w:r w:rsidR="00ED7AFC">
        <w:rPr>
          <w:rFonts w:ascii="Sylfaen" w:hAnsi="Sylfaen"/>
          <w:sz w:val="24"/>
          <w:szCs w:val="24"/>
        </w:rPr>
        <w:t>և</w:t>
      </w:r>
      <w:r w:rsidRPr="00987979">
        <w:rPr>
          <w:rFonts w:ascii="Sylfaen" w:hAnsi="Sylfaen"/>
          <w:sz w:val="24"/>
          <w:szCs w:val="24"/>
        </w:rPr>
        <w:t xml:space="preserve"> Եվրասիական տնտեսական հանձնաժողովի հետ անդրսահմանային փոխգործակցության ընթացքում էլեկտրոնային փաստաթղթերի փոխանակման մասին հիմնադրույթի հաստատման մասին» թիվ 125 որոշում։</w:t>
      </w:r>
    </w:p>
    <w:p w14:paraId="1BDE77CE" w14:textId="77777777" w:rsidR="00987979" w:rsidRPr="00987979" w:rsidRDefault="00987979" w:rsidP="00987979">
      <w:pPr>
        <w:widowControl w:val="0"/>
        <w:spacing w:after="160" w:line="360" w:lineRule="auto"/>
        <w:jc w:val="center"/>
        <w:rPr>
          <w:rFonts w:ascii="Sylfaen" w:hAnsi="Sylfaen"/>
          <w:sz w:val="24"/>
          <w:szCs w:val="24"/>
        </w:rPr>
      </w:pPr>
      <w:r w:rsidRPr="00987979">
        <w:rPr>
          <w:rFonts w:ascii="Sylfaen" w:hAnsi="Sylfaen"/>
          <w:sz w:val="24"/>
          <w:szCs w:val="24"/>
        </w:rPr>
        <w:t>II. Կիրառման ոլորտը</w:t>
      </w:r>
    </w:p>
    <w:p w14:paraId="40A6EAFC" w14:textId="6A44A7A3" w:rsidR="00987979" w:rsidRPr="00987979" w:rsidRDefault="00987979" w:rsidP="00E20B94">
      <w:pPr>
        <w:widowControl w:val="0"/>
        <w:tabs>
          <w:tab w:val="left" w:pos="1134"/>
        </w:tabs>
        <w:spacing w:after="160" w:line="346" w:lineRule="auto"/>
        <w:ind w:firstLine="567"/>
        <w:jc w:val="both"/>
        <w:rPr>
          <w:rFonts w:ascii="Sylfaen" w:hAnsi="Sylfaen"/>
          <w:sz w:val="24"/>
          <w:szCs w:val="24"/>
        </w:rPr>
      </w:pPr>
      <w:r w:rsidRPr="00987979">
        <w:rPr>
          <w:rFonts w:ascii="Sylfaen" w:hAnsi="Sylfaen"/>
          <w:sz w:val="24"/>
          <w:szCs w:val="24"/>
        </w:rPr>
        <w:t>2.</w:t>
      </w:r>
      <w:r w:rsidR="00E20B94" w:rsidRPr="00E20B94">
        <w:rPr>
          <w:rFonts w:ascii="Sylfaen" w:hAnsi="Sylfaen"/>
          <w:sz w:val="24"/>
          <w:szCs w:val="24"/>
        </w:rPr>
        <w:tab/>
      </w:r>
      <w:r w:rsidRPr="00987979">
        <w:rPr>
          <w:rFonts w:ascii="Sylfaen" w:hAnsi="Sylfaen"/>
          <w:sz w:val="24"/>
          <w:szCs w:val="24"/>
        </w:rPr>
        <w:t>Սույն կանոնակարգը մշակվել է ընդհանուր գործընթացի մասնակիցների կողմից «Անասնաբուժական դեղամիջոցների այն արտադրողների միասնական ռեեստրի ձ</w:t>
      </w:r>
      <w:r w:rsidR="00ED7AFC">
        <w:rPr>
          <w:rFonts w:ascii="Sylfaen" w:hAnsi="Sylfaen"/>
          <w:sz w:val="24"/>
          <w:szCs w:val="24"/>
        </w:rPr>
        <w:t>և</w:t>
      </w:r>
      <w:r w:rsidRPr="00987979">
        <w:rPr>
          <w:rFonts w:ascii="Sylfaen" w:hAnsi="Sylfaen"/>
          <w:sz w:val="24"/>
          <w:szCs w:val="24"/>
        </w:rPr>
        <w:t xml:space="preserve">ավորում, վարում </w:t>
      </w:r>
      <w:r w:rsidR="00ED7AFC">
        <w:rPr>
          <w:rFonts w:ascii="Sylfaen" w:hAnsi="Sylfaen"/>
          <w:sz w:val="24"/>
          <w:szCs w:val="24"/>
        </w:rPr>
        <w:t>և</w:t>
      </w:r>
      <w:r w:rsidRPr="00987979">
        <w:rPr>
          <w:rFonts w:ascii="Sylfaen" w:hAnsi="Sylfaen"/>
          <w:sz w:val="24"/>
          <w:szCs w:val="24"/>
        </w:rPr>
        <w:t xml:space="preserve"> օգտագործում, որոնց արտադրությունը ճանաչվել է Եվրասիական տնտեսական միության՝ Պատշաճ արտադրական գործելակերպի կանոնների պահանջներին համապատասխանող» ընդհանուր գործընթացի (այսուհետ՝ ընդհանուր գործընթաց) տրանզակցիաների կատարման կարգի </w:t>
      </w:r>
      <w:r w:rsidR="00ED7AFC">
        <w:rPr>
          <w:rFonts w:ascii="Sylfaen" w:hAnsi="Sylfaen"/>
          <w:sz w:val="24"/>
          <w:szCs w:val="24"/>
        </w:rPr>
        <w:t>և</w:t>
      </w:r>
      <w:r w:rsidRPr="00987979">
        <w:rPr>
          <w:rFonts w:ascii="Sylfaen" w:hAnsi="Sylfaen"/>
          <w:sz w:val="24"/>
          <w:szCs w:val="24"/>
        </w:rPr>
        <w:t xml:space="preserve"> պայմանների միատեսակ կիրառումն ապահովելու նպատակով:</w:t>
      </w:r>
    </w:p>
    <w:p w14:paraId="5E919485" w14:textId="3419BFEC" w:rsidR="00987979" w:rsidRPr="00987979" w:rsidRDefault="00987979" w:rsidP="00E20B94">
      <w:pPr>
        <w:widowControl w:val="0"/>
        <w:tabs>
          <w:tab w:val="left" w:pos="1134"/>
        </w:tabs>
        <w:spacing w:after="160" w:line="346" w:lineRule="auto"/>
        <w:ind w:firstLine="567"/>
        <w:jc w:val="both"/>
        <w:rPr>
          <w:rFonts w:ascii="Sylfaen" w:hAnsi="Sylfaen"/>
          <w:sz w:val="24"/>
          <w:szCs w:val="24"/>
        </w:rPr>
      </w:pPr>
      <w:r w:rsidRPr="00987979">
        <w:rPr>
          <w:rFonts w:ascii="Sylfaen" w:hAnsi="Sylfaen"/>
          <w:sz w:val="24"/>
          <w:szCs w:val="24"/>
        </w:rPr>
        <w:t>3.</w:t>
      </w:r>
      <w:r w:rsidR="00E20B94" w:rsidRPr="00E20B94">
        <w:rPr>
          <w:rFonts w:ascii="Sylfaen" w:hAnsi="Sylfaen"/>
          <w:sz w:val="24"/>
          <w:szCs w:val="24"/>
        </w:rPr>
        <w:tab/>
      </w:r>
      <w:r w:rsidRPr="00987979">
        <w:rPr>
          <w:rFonts w:ascii="Sylfaen" w:hAnsi="Sylfaen"/>
          <w:sz w:val="24"/>
          <w:szCs w:val="24"/>
        </w:rPr>
        <w:t>Սույն կանոնակարգով սահմանվում են ընդհանուր գործընթացի մասնակիցների միջ</w:t>
      </w:r>
      <w:r w:rsidR="00ED7AFC">
        <w:rPr>
          <w:rFonts w:ascii="Sylfaen" w:hAnsi="Sylfaen"/>
          <w:sz w:val="24"/>
          <w:szCs w:val="24"/>
        </w:rPr>
        <w:t>և</w:t>
      </w:r>
      <w:r w:rsidRPr="00987979">
        <w:rPr>
          <w:rFonts w:ascii="Sylfaen" w:hAnsi="Sylfaen"/>
          <w:sz w:val="24"/>
          <w:szCs w:val="24"/>
        </w:rPr>
        <w:t xml:space="preserve"> տեղեկատվական փոխգործակցության իրականացմանն անմիջականորեն ուղղված՝ ընդհանուր գործընթացի գործառնությունների կատարման կարգին </w:t>
      </w:r>
      <w:r w:rsidR="00ED7AFC">
        <w:rPr>
          <w:rFonts w:ascii="Sylfaen" w:hAnsi="Sylfaen"/>
          <w:sz w:val="24"/>
          <w:szCs w:val="24"/>
        </w:rPr>
        <w:t>և</w:t>
      </w:r>
      <w:r w:rsidRPr="00987979">
        <w:rPr>
          <w:rFonts w:ascii="Sylfaen" w:hAnsi="Sylfaen"/>
          <w:sz w:val="24"/>
          <w:szCs w:val="24"/>
        </w:rPr>
        <w:t xml:space="preserve"> պայմաններին ներկայացվող պահանջները։</w:t>
      </w:r>
    </w:p>
    <w:p w14:paraId="11FB9D64" w14:textId="32549227" w:rsidR="00987979" w:rsidRPr="00987979" w:rsidRDefault="00987979" w:rsidP="00E20B94">
      <w:pPr>
        <w:widowControl w:val="0"/>
        <w:tabs>
          <w:tab w:val="left" w:pos="1134"/>
        </w:tabs>
        <w:spacing w:after="160" w:line="346" w:lineRule="auto"/>
        <w:ind w:firstLine="567"/>
        <w:jc w:val="both"/>
        <w:rPr>
          <w:rFonts w:ascii="Sylfaen" w:hAnsi="Sylfaen"/>
          <w:sz w:val="24"/>
          <w:szCs w:val="24"/>
        </w:rPr>
      </w:pPr>
      <w:r w:rsidRPr="00987979">
        <w:rPr>
          <w:rFonts w:ascii="Sylfaen" w:hAnsi="Sylfaen"/>
          <w:sz w:val="24"/>
          <w:szCs w:val="24"/>
        </w:rPr>
        <w:t>4.</w:t>
      </w:r>
      <w:r w:rsidR="00E20B94" w:rsidRPr="00E20B94">
        <w:rPr>
          <w:rFonts w:ascii="Sylfaen" w:hAnsi="Sylfaen"/>
          <w:sz w:val="24"/>
          <w:szCs w:val="24"/>
        </w:rPr>
        <w:tab/>
      </w:r>
      <w:r w:rsidRPr="00987979">
        <w:rPr>
          <w:rFonts w:ascii="Sylfaen" w:hAnsi="Sylfaen"/>
          <w:sz w:val="24"/>
          <w:szCs w:val="24"/>
        </w:rPr>
        <w:t xml:space="preserve">Սույն կանոնակարգը կիրառվում է ընդհանուր գործընթացի մասնակիցների կողմից ընդհանուր գործընթացի շրջանակներում ընթացակարգերի </w:t>
      </w:r>
      <w:r w:rsidR="00ED7AFC">
        <w:rPr>
          <w:rFonts w:ascii="Sylfaen" w:hAnsi="Sylfaen"/>
          <w:sz w:val="24"/>
          <w:szCs w:val="24"/>
        </w:rPr>
        <w:t>և</w:t>
      </w:r>
      <w:r w:rsidRPr="00987979">
        <w:rPr>
          <w:rFonts w:ascii="Sylfaen" w:hAnsi="Sylfaen"/>
          <w:sz w:val="24"/>
          <w:szCs w:val="24"/>
        </w:rPr>
        <w:t xml:space="preserve"> գործառնությունների կատարման կարգը վերահսկելիս, ինչպես նա</w:t>
      </w:r>
      <w:r w:rsidR="00ED7AFC">
        <w:rPr>
          <w:rFonts w:ascii="Sylfaen" w:hAnsi="Sylfaen"/>
          <w:sz w:val="24"/>
          <w:szCs w:val="24"/>
        </w:rPr>
        <w:t>և</w:t>
      </w:r>
      <w:r w:rsidRPr="00987979">
        <w:rPr>
          <w:rFonts w:ascii="Sylfaen" w:hAnsi="Sylfaen"/>
          <w:sz w:val="24"/>
          <w:szCs w:val="24"/>
        </w:rPr>
        <w:t xml:space="preserve"> այդ ընդհանուր գործընթացի իրագործումն ապահովող տեղեկատվական համակարգերի բաղադրիչները նախագծելիս, մշակելիս </w:t>
      </w:r>
      <w:r w:rsidR="00ED7AFC">
        <w:rPr>
          <w:rFonts w:ascii="Sylfaen" w:hAnsi="Sylfaen"/>
          <w:sz w:val="24"/>
          <w:szCs w:val="24"/>
        </w:rPr>
        <w:t>և</w:t>
      </w:r>
      <w:r w:rsidRPr="00987979">
        <w:rPr>
          <w:rFonts w:ascii="Sylfaen" w:hAnsi="Sylfaen"/>
          <w:sz w:val="24"/>
          <w:szCs w:val="24"/>
        </w:rPr>
        <w:t xml:space="preserve"> լրամշակելիս։</w:t>
      </w:r>
    </w:p>
    <w:p w14:paraId="7CD1CE74" w14:textId="77777777" w:rsidR="00987979" w:rsidRPr="00987979" w:rsidRDefault="00987979" w:rsidP="00E20B94">
      <w:pPr>
        <w:widowControl w:val="0"/>
        <w:spacing w:after="160" w:line="346" w:lineRule="auto"/>
        <w:rPr>
          <w:rFonts w:ascii="Sylfaen" w:hAnsi="Sylfaen"/>
          <w:sz w:val="24"/>
          <w:szCs w:val="24"/>
        </w:rPr>
      </w:pPr>
    </w:p>
    <w:p w14:paraId="17EA4323" w14:textId="77777777" w:rsidR="00987979" w:rsidRPr="00987979" w:rsidRDefault="00987979" w:rsidP="00E20B94">
      <w:pPr>
        <w:widowControl w:val="0"/>
        <w:spacing w:after="160" w:line="346" w:lineRule="auto"/>
        <w:jc w:val="center"/>
        <w:rPr>
          <w:rFonts w:ascii="Sylfaen" w:hAnsi="Sylfaen"/>
          <w:sz w:val="24"/>
          <w:szCs w:val="24"/>
        </w:rPr>
      </w:pPr>
      <w:r w:rsidRPr="00987979">
        <w:rPr>
          <w:rFonts w:ascii="Sylfaen" w:hAnsi="Sylfaen"/>
          <w:sz w:val="24"/>
          <w:szCs w:val="24"/>
        </w:rPr>
        <w:t>III. Հիմնական հասկացությունները</w:t>
      </w:r>
    </w:p>
    <w:p w14:paraId="111E4719" w14:textId="1812DA4F" w:rsidR="00987979" w:rsidRPr="00987979" w:rsidRDefault="00987979" w:rsidP="00E20B94">
      <w:pPr>
        <w:widowControl w:val="0"/>
        <w:tabs>
          <w:tab w:val="left" w:pos="1134"/>
        </w:tabs>
        <w:spacing w:after="160" w:line="346" w:lineRule="auto"/>
        <w:ind w:firstLine="567"/>
        <w:jc w:val="both"/>
        <w:rPr>
          <w:rFonts w:ascii="Sylfaen" w:hAnsi="Sylfaen"/>
          <w:sz w:val="24"/>
          <w:szCs w:val="24"/>
        </w:rPr>
      </w:pPr>
      <w:r w:rsidRPr="00987979">
        <w:rPr>
          <w:rFonts w:ascii="Sylfaen" w:hAnsi="Sylfaen"/>
          <w:sz w:val="24"/>
          <w:szCs w:val="24"/>
        </w:rPr>
        <w:t>5.</w:t>
      </w:r>
      <w:r w:rsidR="00E20B94" w:rsidRPr="00E20B94">
        <w:rPr>
          <w:rFonts w:ascii="Sylfaen" w:hAnsi="Sylfaen"/>
          <w:sz w:val="24"/>
          <w:szCs w:val="24"/>
        </w:rPr>
        <w:tab/>
      </w:r>
      <w:r w:rsidRPr="00987979">
        <w:rPr>
          <w:rFonts w:ascii="Sylfaen" w:hAnsi="Sylfaen"/>
          <w:sz w:val="24"/>
          <w:szCs w:val="24"/>
        </w:rPr>
        <w:t>Սույն կանոնակարգի նպատակներով օգտագործվում են հասկացություններ, որոնք ունեն հետ</w:t>
      </w:r>
      <w:r w:rsidR="00ED7AFC">
        <w:rPr>
          <w:rFonts w:ascii="Sylfaen" w:hAnsi="Sylfaen"/>
          <w:sz w:val="24"/>
          <w:szCs w:val="24"/>
        </w:rPr>
        <w:t>և</w:t>
      </w:r>
      <w:r w:rsidRPr="00987979">
        <w:rPr>
          <w:rFonts w:ascii="Sylfaen" w:hAnsi="Sylfaen"/>
          <w:sz w:val="24"/>
          <w:szCs w:val="24"/>
        </w:rPr>
        <w:t>յալ իմաստը.</w:t>
      </w:r>
    </w:p>
    <w:p w14:paraId="519A3218" w14:textId="77777777" w:rsidR="00987979" w:rsidRPr="00987979" w:rsidRDefault="00987979" w:rsidP="00E20B94">
      <w:pPr>
        <w:widowControl w:val="0"/>
        <w:spacing w:after="160" w:line="346" w:lineRule="auto"/>
        <w:ind w:firstLine="567"/>
        <w:jc w:val="both"/>
        <w:rPr>
          <w:rFonts w:ascii="Sylfaen" w:hAnsi="Sylfaen"/>
          <w:sz w:val="24"/>
          <w:szCs w:val="24"/>
        </w:rPr>
      </w:pPr>
      <w:r w:rsidRPr="00E20B94">
        <w:rPr>
          <w:rFonts w:ascii="Sylfaen" w:hAnsi="Sylfaen"/>
          <w:b/>
          <w:sz w:val="24"/>
          <w:szCs w:val="24"/>
        </w:rPr>
        <w:t>ավտորիզացում՝</w:t>
      </w:r>
      <w:r w:rsidRPr="00987979">
        <w:rPr>
          <w:rFonts w:ascii="Sylfaen" w:hAnsi="Sylfaen"/>
          <w:sz w:val="24"/>
          <w:szCs w:val="24"/>
        </w:rPr>
        <w:t xml:space="preserve"> ընդհանուր գործընթացի կոնկրետ մասնակցին որոշակի գործողություններ կատարելու իրավունքների տրամադրում.</w:t>
      </w:r>
    </w:p>
    <w:p w14:paraId="23809C69" w14:textId="77777777" w:rsidR="00987979" w:rsidRPr="00987979" w:rsidRDefault="00987979" w:rsidP="00E20B94">
      <w:pPr>
        <w:widowControl w:val="0"/>
        <w:spacing w:after="160" w:line="346" w:lineRule="auto"/>
        <w:ind w:firstLine="567"/>
        <w:jc w:val="both"/>
        <w:rPr>
          <w:rFonts w:ascii="Sylfaen" w:hAnsi="Sylfaen"/>
          <w:sz w:val="24"/>
          <w:szCs w:val="24"/>
        </w:rPr>
      </w:pPr>
      <w:r w:rsidRPr="00E20B94">
        <w:rPr>
          <w:rFonts w:ascii="Sylfaen" w:hAnsi="Sylfaen"/>
          <w:b/>
          <w:sz w:val="24"/>
          <w:szCs w:val="24"/>
        </w:rPr>
        <w:t>էլեկտրոնային փաստաթղթի (տեղեկությունների) վավերապայման՝</w:t>
      </w:r>
      <w:r w:rsidRPr="00987979">
        <w:rPr>
          <w:rFonts w:ascii="Sylfaen" w:hAnsi="Sylfaen"/>
          <w:sz w:val="24"/>
          <w:szCs w:val="24"/>
        </w:rPr>
        <w:t xml:space="preserve"> էլեկտրոնային փաստաթղթի (տեղեկությունների) տվյալների միավոր, որը որոշակի համատեքստում համարվում է անբաժանելի.</w:t>
      </w:r>
    </w:p>
    <w:p w14:paraId="17FD2BE2" w14:textId="1063CE93" w:rsidR="00987979" w:rsidRPr="00987979" w:rsidRDefault="00987979" w:rsidP="00FA5350">
      <w:pPr>
        <w:widowControl w:val="0"/>
        <w:spacing w:after="160" w:line="360" w:lineRule="auto"/>
        <w:ind w:firstLine="567"/>
        <w:jc w:val="both"/>
        <w:rPr>
          <w:rFonts w:ascii="Sylfaen" w:hAnsi="Sylfaen"/>
          <w:sz w:val="24"/>
          <w:szCs w:val="24"/>
        </w:rPr>
      </w:pPr>
      <w:r w:rsidRPr="00E20B94">
        <w:rPr>
          <w:rFonts w:ascii="Sylfaen" w:hAnsi="Sylfaen"/>
          <w:b/>
          <w:sz w:val="24"/>
          <w:szCs w:val="24"/>
        </w:rPr>
        <w:t>ընդհանուր գործընթացի տեղեկատվական օբյեկտի վիճակ</w:t>
      </w:r>
      <w:r w:rsidRPr="00987979">
        <w:rPr>
          <w:rFonts w:ascii="Sylfaen" w:hAnsi="Sylfaen"/>
          <w:sz w:val="24"/>
          <w:szCs w:val="24"/>
        </w:rPr>
        <w:t xml:space="preserve">՝ հատկանիշ, որով բնորոշվում է տեղեկատվական օբյեկտը դրա կենսական պարբերաշրջանի որոշակի փուլում, </w:t>
      </w:r>
      <w:r w:rsidR="00ED7AFC">
        <w:rPr>
          <w:rFonts w:ascii="Sylfaen" w:hAnsi="Sylfaen"/>
          <w:sz w:val="24"/>
          <w:szCs w:val="24"/>
        </w:rPr>
        <w:t>և</w:t>
      </w:r>
      <w:r w:rsidRPr="00987979">
        <w:rPr>
          <w:rFonts w:ascii="Sylfaen" w:hAnsi="Sylfaen"/>
          <w:sz w:val="24"/>
          <w:szCs w:val="24"/>
        </w:rPr>
        <w:t xml:space="preserve"> որը փոփոխվում է ընդհանուր գործընթացի գործառնություններն իրականացնելիս։</w:t>
      </w:r>
    </w:p>
    <w:p w14:paraId="6689385E" w14:textId="26A564F0" w:rsidR="00987979" w:rsidRPr="00987979" w:rsidRDefault="00987979" w:rsidP="00FA5350">
      <w:pPr>
        <w:widowControl w:val="0"/>
        <w:spacing w:after="160" w:line="360" w:lineRule="auto"/>
        <w:ind w:firstLine="567"/>
        <w:jc w:val="both"/>
        <w:rPr>
          <w:rFonts w:ascii="Sylfaen" w:hAnsi="Sylfaen"/>
          <w:sz w:val="24"/>
          <w:szCs w:val="24"/>
        </w:rPr>
      </w:pPr>
      <w:r w:rsidRPr="00987979">
        <w:rPr>
          <w:rFonts w:ascii="Sylfaen" w:hAnsi="Sylfaen"/>
          <w:sz w:val="24"/>
          <w:szCs w:val="24"/>
        </w:rPr>
        <w:t xml:space="preserve">Սույն կանոնակարգում գործածվող «նախաձեռնող», «սկզբնավորող գործառնություն», «ընդունող գործառնություն», «ռեսպոնդենտ», «ընդհանուր գործընթացի հաղորդագրություն» </w:t>
      </w:r>
      <w:r w:rsidR="00ED7AFC">
        <w:rPr>
          <w:rFonts w:ascii="Sylfaen" w:hAnsi="Sylfaen"/>
          <w:sz w:val="24"/>
          <w:szCs w:val="24"/>
        </w:rPr>
        <w:t>և</w:t>
      </w:r>
      <w:r w:rsidRPr="00987979">
        <w:rPr>
          <w:rFonts w:ascii="Sylfaen" w:hAnsi="Sylfaen"/>
          <w:sz w:val="24"/>
          <w:szCs w:val="24"/>
        </w:rPr>
        <w:t xml:space="preserve"> «ընդհանուր գործընթացի տրանզակցիա» հասկացությունները կիրառվում են Եվրասիական տնտեսական հանձնաժողովի կոլեգիայի 2015 թվականի հունիսի 9-ի թիվ 63 որոշմամբ հաստատված՝ Եվրասիական տնտեսական միության շրջանակներում ընդհանուր գործընթացների վերլուծության, օպտիմալացման, ներդաշնակեցման </w:t>
      </w:r>
      <w:r w:rsidR="00ED7AFC">
        <w:rPr>
          <w:rFonts w:ascii="Sylfaen" w:hAnsi="Sylfaen"/>
          <w:sz w:val="24"/>
          <w:szCs w:val="24"/>
        </w:rPr>
        <w:t>և</w:t>
      </w:r>
      <w:r w:rsidRPr="00987979">
        <w:rPr>
          <w:rFonts w:ascii="Sylfaen" w:hAnsi="Sylfaen"/>
          <w:sz w:val="24"/>
          <w:szCs w:val="24"/>
        </w:rPr>
        <w:t xml:space="preserve"> նկարագրման մեթոդիկայով սահմանված իմաստներով։</w:t>
      </w:r>
    </w:p>
    <w:p w14:paraId="394461FD" w14:textId="57C80017" w:rsidR="00987979" w:rsidRPr="00987979" w:rsidRDefault="00987979" w:rsidP="00FA5350">
      <w:pPr>
        <w:widowControl w:val="0"/>
        <w:spacing w:after="160" w:line="360" w:lineRule="auto"/>
        <w:ind w:firstLine="567"/>
        <w:jc w:val="both"/>
        <w:rPr>
          <w:rFonts w:ascii="Sylfaen" w:hAnsi="Sylfaen"/>
          <w:sz w:val="24"/>
          <w:szCs w:val="24"/>
        </w:rPr>
      </w:pPr>
      <w:r w:rsidRPr="00E20B94">
        <w:rPr>
          <w:rFonts w:ascii="Sylfaen" w:hAnsi="Sylfaen"/>
          <w:spacing w:val="-4"/>
          <w:sz w:val="24"/>
          <w:szCs w:val="24"/>
        </w:rPr>
        <w:t>Սույն կանոնակարգում օգտագործվող մյուս հասկացությունները կիրառվում են</w:t>
      </w:r>
      <w:r w:rsidR="00E20B94">
        <w:rPr>
          <w:rFonts w:ascii="Sylfaen" w:hAnsi="Sylfaen"/>
          <w:spacing w:val="-4"/>
          <w:sz w:val="24"/>
          <w:szCs w:val="24"/>
        </w:rPr>
        <w:t xml:space="preserve"> </w:t>
      </w:r>
      <w:r w:rsidRPr="00E20B94">
        <w:rPr>
          <w:rFonts w:ascii="Sylfaen" w:hAnsi="Sylfaen"/>
          <w:spacing w:val="-4"/>
          <w:sz w:val="24"/>
          <w:szCs w:val="24"/>
        </w:rPr>
        <w:t>տեղեկատվական փոխգործակցության կանոնների 4-րդ կետում սահմանված իմաստներով</w:t>
      </w:r>
      <w:r w:rsidRPr="00987979">
        <w:rPr>
          <w:rFonts w:ascii="Sylfaen" w:hAnsi="Sylfaen"/>
          <w:sz w:val="24"/>
          <w:szCs w:val="24"/>
        </w:rPr>
        <w:t>՝ Եվրասիական տնտեսական հանձնաժողովի կոլեգիայի 2023</w:t>
      </w:r>
      <w:r w:rsidR="00E20B94" w:rsidRPr="00E20B94">
        <w:rPr>
          <w:rFonts w:ascii="Sylfaen" w:hAnsi="Sylfaen"/>
          <w:sz w:val="24"/>
          <w:szCs w:val="24"/>
        </w:rPr>
        <w:t> </w:t>
      </w:r>
      <w:r w:rsidRPr="00987979">
        <w:rPr>
          <w:rFonts w:ascii="Sylfaen" w:hAnsi="Sylfaen"/>
          <w:sz w:val="24"/>
          <w:szCs w:val="24"/>
        </w:rPr>
        <w:t>թվականի մայիսի 30-ի թիվ 71 որոշմամբ հաստատված՝ «Անասնաբուժական դեղամիջոցների այն արտադրողների միասնական ռեեստրի ձ</w:t>
      </w:r>
      <w:r w:rsidR="00ED7AFC">
        <w:rPr>
          <w:rFonts w:ascii="Sylfaen" w:hAnsi="Sylfaen"/>
          <w:sz w:val="24"/>
          <w:szCs w:val="24"/>
        </w:rPr>
        <w:t>և</w:t>
      </w:r>
      <w:r w:rsidRPr="00987979">
        <w:rPr>
          <w:rFonts w:ascii="Sylfaen" w:hAnsi="Sylfaen"/>
          <w:sz w:val="24"/>
          <w:szCs w:val="24"/>
        </w:rPr>
        <w:t xml:space="preserve">ավորում, վարում </w:t>
      </w:r>
      <w:r w:rsidR="00ED7AFC">
        <w:rPr>
          <w:rFonts w:ascii="Sylfaen" w:hAnsi="Sylfaen"/>
          <w:sz w:val="24"/>
          <w:szCs w:val="24"/>
        </w:rPr>
        <w:t>և</w:t>
      </w:r>
      <w:r w:rsidRPr="00987979">
        <w:rPr>
          <w:rFonts w:ascii="Sylfaen" w:hAnsi="Sylfaen"/>
          <w:sz w:val="24"/>
          <w:szCs w:val="24"/>
        </w:rPr>
        <w:t xml:space="preserve"> օգտագործում, որոնց արտադրությունը ճանաչվել է Եվրասիական տնտեսական միության` Պատշաճ արտադրական գործելակերպի կանոնների պահանջներին համապատասխանող» ընդհանուր գործընթացը Եվրասիական տնտեսական ինտեգրված տեղեկատվական համակարգի միջոցներով իրագործելիս (այսուհետ՝ Տեղեկատվական փոխգործակցության կանոններ):</w:t>
      </w:r>
    </w:p>
    <w:p w14:paraId="0F6FF9B6" w14:textId="77777777" w:rsidR="00987979" w:rsidRPr="00987979" w:rsidRDefault="00987979" w:rsidP="00987979">
      <w:pPr>
        <w:widowControl w:val="0"/>
        <w:spacing w:after="160" w:line="360" w:lineRule="auto"/>
        <w:rPr>
          <w:rFonts w:ascii="Sylfaen" w:hAnsi="Sylfaen"/>
          <w:sz w:val="24"/>
          <w:szCs w:val="24"/>
        </w:rPr>
      </w:pPr>
    </w:p>
    <w:p w14:paraId="55CB6394" w14:textId="77777777" w:rsidR="00E20B94" w:rsidRDefault="00E20B94">
      <w:pPr>
        <w:rPr>
          <w:rFonts w:ascii="Sylfaen" w:hAnsi="Sylfaen"/>
          <w:sz w:val="24"/>
          <w:szCs w:val="24"/>
        </w:rPr>
      </w:pPr>
      <w:r>
        <w:rPr>
          <w:rFonts w:ascii="Sylfaen" w:hAnsi="Sylfaen"/>
          <w:sz w:val="24"/>
          <w:szCs w:val="24"/>
        </w:rPr>
        <w:br w:type="page"/>
      </w:r>
    </w:p>
    <w:p w14:paraId="76B801E6" w14:textId="77777777" w:rsidR="00987979" w:rsidRPr="00E20B94" w:rsidRDefault="00987979" w:rsidP="00987979">
      <w:pPr>
        <w:widowControl w:val="0"/>
        <w:spacing w:after="160" w:line="360" w:lineRule="auto"/>
        <w:jc w:val="center"/>
        <w:rPr>
          <w:rFonts w:ascii="Sylfaen" w:hAnsi="Sylfaen"/>
          <w:sz w:val="24"/>
          <w:szCs w:val="24"/>
        </w:rPr>
      </w:pPr>
      <w:r w:rsidRPr="00987979">
        <w:rPr>
          <w:rFonts w:ascii="Sylfaen" w:hAnsi="Sylfaen"/>
          <w:sz w:val="24"/>
          <w:szCs w:val="24"/>
        </w:rPr>
        <w:t>IV. Ընդհանուր գործընթացի շրջանակներում տեղեկատվական փոխգործակցության մասին հիմնական տեղեկությունները</w:t>
      </w:r>
    </w:p>
    <w:p w14:paraId="0C2DCC4B" w14:textId="77777777" w:rsidR="00FA5350" w:rsidRPr="00E20B94" w:rsidRDefault="00FA5350" w:rsidP="00987979">
      <w:pPr>
        <w:widowControl w:val="0"/>
        <w:spacing w:after="160" w:line="360" w:lineRule="auto"/>
        <w:jc w:val="center"/>
        <w:rPr>
          <w:rFonts w:ascii="Sylfaen" w:hAnsi="Sylfaen"/>
          <w:sz w:val="24"/>
          <w:szCs w:val="24"/>
        </w:rPr>
      </w:pPr>
    </w:p>
    <w:p w14:paraId="540316E9" w14:textId="77777777" w:rsidR="00987979" w:rsidRPr="00987979" w:rsidRDefault="00987979" w:rsidP="00987979">
      <w:pPr>
        <w:widowControl w:val="0"/>
        <w:spacing w:after="160" w:line="360" w:lineRule="auto"/>
        <w:jc w:val="center"/>
        <w:rPr>
          <w:rFonts w:ascii="Sylfaen" w:hAnsi="Sylfaen"/>
          <w:sz w:val="24"/>
          <w:szCs w:val="24"/>
        </w:rPr>
      </w:pPr>
      <w:r w:rsidRPr="00987979">
        <w:rPr>
          <w:rFonts w:ascii="Sylfaen" w:hAnsi="Sylfaen"/>
          <w:sz w:val="24"/>
          <w:szCs w:val="24"/>
        </w:rPr>
        <w:t>1. Տեղեկատվական փոխգործակցության մասնակիցները</w:t>
      </w:r>
    </w:p>
    <w:p w14:paraId="1592D54B" w14:textId="77777777" w:rsidR="00987979" w:rsidRPr="00987979" w:rsidRDefault="00987979" w:rsidP="00E20B94">
      <w:pPr>
        <w:widowControl w:val="0"/>
        <w:tabs>
          <w:tab w:val="left" w:pos="1134"/>
        </w:tabs>
        <w:spacing w:after="160" w:line="360" w:lineRule="auto"/>
        <w:ind w:firstLine="567"/>
        <w:jc w:val="both"/>
        <w:rPr>
          <w:rFonts w:ascii="Sylfaen" w:hAnsi="Sylfaen"/>
          <w:sz w:val="24"/>
          <w:szCs w:val="24"/>
        </w:rPr>
      </w:pPr>
      <w:r w:rsidRPr="00987979">
        <w:rPr>
          <w:rFonts w:ascii="Sylfaen" w:hAnsi="Sylfaen"/>
          <w:sz w:val="24"/>
          <w:szCs w:val="24"/>
        </w:rPr>
        <w:t>6.</w:t>
      </w:r>
      <w:r w:rsidR="00E20B94" w:rsidRPr="00E20B94">
        <w:rPr>
          <w:rFonts w:ascii="Sylfaen" w:hAnsi="Sylfaen"/>
          <w:sz w:val="24"/>
          <w:szCs w:val="24"/>
        </w:rPr>
        <w:tab/>
      </w:r>
      <w:r w:rsidRPr="00987979">
        <w:rPr>
          <w:rFonts w:ascii="Sylfaen" w:hAnsi="Sylfaen"/>
          <w:sz w:val="24"/>
          <w:szCs w:val="24"/>
        </w:rPr>
        <w:t>Ընդհանուր գործընթացի շրջանակներում տեղեկատվական փոխգործակցության մասնակիցների դերերի ցանկը բերված է 1-ին աղյուսակում։</w:t>
      </w:r>
    </w:p>
    <w:p w14:paraId="3D0D6042" w14:textId="77777777" w:rsidR="00987979" w:rsidRPr="00987979" w:rsidRDefault="00987979" w:rsidP="00987979">
      <w:pPr>
        <w:widowControl w:val="0"/>
        <w:spacing w:after="160" w:line="360" w:lineRule="auto"/>
        <w:rPr>
          <w:rFonts w:ascii="Sylfaen" w:hAnsi="Sylfaen"/>
          <w:sz w:val="24"/>
          <w:szCs w:val="24"/>
        </w:rPr>
      </w:pPr>
    </w:p>
    <w:p w14:paraId="45329ECA" w14:textId="77777777" w:rsidR="00987979" w:rsidRPr="00987979" w:rsidRDefault="00987979" w:rsidP="00987979">
      <w:pPr>
        <w:widowControl w:val="0"/>
        <w:spacing w:after="160" w:line="360" w:lineRule="auto"/>
        <w:jc w:val="right"/>
        <w:rPr>
          <w:rFonts w:ascii="Sylfaen" w:hAnsi="Sylfaen"/>
          <w:sz w:val="24"/>
          <w:szCs w:val="24"/>
        </w:rPr>
      </w:pPr>
      <w:r w:rsidRPr="00987979">
        <w:rPr>
          <w:rFonts w:ascii="Sylfaen" w:hAnsi="Sylfaen"/>
          <w:sz w:val="24"/>
          <w:szCs w:val="24"/>
        </w:rPr>
        <w:t>Աղյուսակ 1</w:t>
      </w:r>
    </w:p>
    <w:p w14:paraId="42028AEB" w14:textId="77777777" w:rsidR="00987979" w:rsidRPr="00987979" w:rsidRDefault="00987979" w:rsidP="00987979">
      <w:pPr>
        <w:widowControl w:val="0"/>
        <w:spacing w:after="160" w:line="360" w:lineRule="auto"/>
        <w:jc w:val="center"/>
        <w:rPr>
          <w:rFonts w:ascii="Sylfaen" w:hAnsi="Sylfaen"/>
          <w:sz w:val="24"/>
          <w:szCs w:val="24"/>
        </w:rPr>
      </w:pPr>
      <w:r w:rsidRPr="00987979">
        <w:rPr>
          <w:rFonts w:ascii="Sylfaen" w:hAnsi="Sylfaen"/>
          <w:sz w:val="24"/>
          <w:szCs w:val="24"/>
        </w:rPr>
        <w:t>Տեղեկատվական փոխգործակցության մասնակիցների դերերի ցանկը</w:t>
      </w:r>
    </w:p>
    <w:tbl>
      <w:tblPr>
        <w:tblW w:w="9356" w:type="dxa"/>
        <w:jc w:val="center"/>
        <w:tblLayout w:type="fixed"/>
        <w:tblLook w:val="04A0" w:firstRow="1" w:lastRow="0" w:firstColumn="1" w:lastColumn="0" w:noHBand="0" w:noVBand="1"/>
      </w:tblPr>
      <w:tblGrid>
        <w:gridCol w:w="2487"/>
        <w:gridCol w:w="3522"/>
        <w:gridCol w:w="3347"/>
      </w:tblGrid>
      <w:tr w:rsidR="00987979" w:rsidRPr="00FA5350" w14:paraId="1B5FD126" w14:textId="77777777" w:rsidTr="00987979">
        <w:trPr>
          <w:jc w:val="center"/>
        </w:trPr>
        <w:tc>
          <w:tcPr>
            <w:tcW w:w="2487" w:type="dxa"/>
            <w:tcBorders>
              <w:top w:val="single" w:sz="4" w:space="0" w:color="auto"/>
              <w:left w:val="single" w:sz="4" w:space="0" w:color="auto"/>
              <w:bottom w:val="single" w:sz="4" w:space="0" w:color="auto"/>
              <w:right w:val="single" w:sz="4" w:space="0" w:color="auto"/>
            </w:tcBorders>
            <w:shd w:val="clear" w:color="auto" w:fill="auto"/>
          </w:tcPr>
          <w:p w14:paraId="7698238C" w14:textId="77777777" w:rsidR="00987979" w:rsidRPr="00FA5350" w:rsidRDefault="00987979" w:rsidP="00FA5350">
            <w:pPr>
              <w:widowControl w:val="0"/>
              <w:spacing w:after="120" w:line="240" w:lineRule="auto"/>
              <w:jc w:val="center"/>
              <w:rPr>
                <w:rFonts w:ascii="Sylfaen" w:hAnsi="Sylfaen"/>
                <w:sz w:val="20"/>
                <w:szCs w:val="24"/>
              </w:rPr>
            </w:pPr>
            <w:r w:rsidRPr="00FA5350">
              <w:rPr>
                <w:rFonts w:ascii="Sylfaen" w:hAnsi="Sylfaen"/>
                <w:sz w:val="20"/>
                <w:szCs w:val="24"/>
              </w:rPr>
              <w:t>Դերի անվանումը</w:t>
            </w:r>
          </w:p>
        </w:tc>
        <w:tc>
          <w:tcPr>
            <w:tcW w:w="3522" w:type="dxa"/>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4598AB51" w14:textId="77777777" w:rsidR="00987979" w:rsidRPr="00FA5350" w:rsidRDefault="00987979" w:rsidP="00FA5350">
            <w:pPr>
              <w:widowControl w:val="0"/>
              <w:spacing w:after="120" w:line="240" w:lineRule="auto"/>
              <w:jc w:val="center"/>
              <w:rPr>
                <w:rFonts w:ascii="Sylfaen" w:hAnsi="Sylfaen"/>
                <w:sz w:val="20"/>
                <w:szCs w:val="24"/>
              </w:rPr>
            </w:pPr>
            <w:r w:rsidRPr="00FA5350">
              <w:rPr>
                <w:rFonts w:ascii="Sylfaen" w:hAnsi="Sylfaen"/>
                <w:sz w:val="20"/>
                <w:szCs w:val="24"/>
              </w:rPr>
              <w:t>Դերի նկարագրությունը</w:t>
            </w:r>
          </w:p>
        </w:tc>
        <w:tc>
          <w:tcPr>
            <w:tcW w:w="3347" w:type="dxa"/>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0CF12D34" w14:textId="77777777" w:rsidR="00987979" w:rsidRPr="00FA5350" w:rsidRDefault="00987979" w:rsidP="00FA5350">
            <w:pPr>
              <w:widowControl w:val="0"/>
              <w:spacing w:after="120" w:line="240" w:lineRule="auto"/>
              <w:jc w:val="center"/>
              <w:rPr>
                <w:rFonts w:ascii="Sylfaen" w:hAnsi="Sylfaen"/>
                <w:sz w:val="20"/>
                <w:szCs w:val="24"/>
              </w:rPr>
            </w:pPr>
            <w:r w:rsidRPr="00FA5350">
              <w:rPr>
                <w:rFonts w:ascii="Sylfaen" w:hAnsi="Sylfaen"/>
                <w:sz w:val="20"/>
                <w:szCs w:val="24"/>
              </w:rPr>
              <w:t>Դերը կատարող մասնակիցը</w:t>
            </w:r>
          </w:p>
        </w:tc>
      </w:tr>
      <w:tr w:rsidR="00987979" w:rsidRPr="00FA5350" w14:paraId="4DD420D0" w14:textId="77777777" w:rsidTr="00987979">
        <w:trPr>
          <w:jc w:val="center"/>
        </w:trPr>
        <w:tc>
          <w:tcPr>
            <w:tcW w:w="2487" w:type="dxa"/>
            <w:tcBorders>
              <w:top w:val="single" w:sz="4" w:space="0" w:color="auto"/>
              <w:left w:val="single" w:sz="4" w:space="0" w:color="auto"/>
              <w:bottom w:val="single" w:sz="4" w:space="0" w:color="auto"/>
              <w:right w:val="single" w:sz="4" w:space="0" w:color="auto"/>
            </w:tcBorders>
            <w:shd w:val="clear" w:color="auto" w:fill="auto"/>
            <w:vAlign w:val="center"/>
          </w:tcPr>
          <w:p w14:paraId="45E76D8E" w14:textId="77777777" w:rsidR="00987979" w:rsidRPr="00FA5350" w:rsidRDefault="00987979" w:rsidP="00FA5350">
            <w:pPr>
              <w:widowControl w:val="0"/>
              <w:spacing w:after="120" w:line="240" w:lineRule="auto"/>
              <w:jc w:val="center"/>
              <w:rPr>
                <w:rFonts w:ascii="Sylfaen" w:hAnsi="Sylfaen"/>
                <w:sz w:val="20"/>
                <w:szCs w:val="24"/>
              </w:rPr>
            </w:pPr>
            <w:r w:rsidRPr="00FA5350">
              <w:rPr>
                <w:rFonts w:ascii="Sylfaen" w:hAnsi="Sylfaen"/>
                <w:sz w:val="20"/>
                <w:szCs w:val="24"/>
              </w:rPr>
              <w:t>1</w:t>
            </w:r>
          </w:p>
        </w:tc>
        <w:tc>
          <w:tcPr>
            <w:tcW w:w="3522" w:type="dxa"/>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vAlign w:val="center"/>
          </w:tcPr>
          <w:p w14:paraId="5A62B6C1" w14:textId="77777777" w:rsidR="00987979" w:rsidRPr="00FA5350" w:rsidRDefault="00987979" w:rsidP="00FA5350">
            <w:pPr>
              <w:widowControl w:val="0"/>
              <w:spacing w:after="120" w:line="240" w:lineRule="auto"/>
              <w:jc w:val="center"/>
              <w:rPr>
                <w:rFonts w:ascii="Sylfaen" w:hAnsi="Sylfaen"/>
                <w:sz w:val="20"/>
                <w:szCs w:val="24"/>
              </w:rPr>
            </w:pPr>
            <w:r w:rsidRPr="00FA5350">
              <w:rPr>
                <w:rFonts w:ascii="Sylfaen" w:hAnsi="Sylfaen"/>
                <w:sz w:val="20"/>
                <w:szCs w:val="24"/>
              </w:rPr>
              <w:t>2</w:t>
            </w:r>
          </w:p>
        </w:tc>
        <w:tc>
          <w:tcPr>
            <w:tcW w:w="3347" w:type="dxa"/>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vAlign w:val="center"/>
          </w:tcPr>
          <w:p w14:paraId="1809DF9C" w14:textId="77777777" w:rsidR="00987979" w:rsidRPr="00FA5350" w:rsidRDefault="00987979" w:rsidP="00FA5350">
            <w:pPr>
              <w:widowControl w:val="0"/>
              <w:spacing w:after="120" w:line="240" w:lineRule="auto"/>
              <w:jc w:val="center"/>
              <w:rPr>
                <w:rFonts w:ascii="Sylfaen" w:hAnsi="Sylfaen"/>
                <w:sz w:val="20"/>
                <w:szCs w:val="24"/>
              </w:rPr>
            </w:pPr>
            <w:r w:rsidRPr="00FA5350">
              <w:rPr>
                <w:rFonts w:ascii="Sylfaen" w:hAnsi="Sylfaen"/>
                <w:sz w:val="20"/>
                <w:szCs w:val="24"/>
              </w:rPr>
              <w:t>3</w:t>
            </w:r>
          </w:p>
        </w:tc>
      </w:tr>
      <w:tr w:rsidR="00987979" w:rsidRPr="00FA5350" w14:paraId="5E980552" w14:textId="77777777" w:rsidTr="00987979">
        <w:trPr>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5DFBADCB" w14:textId="77777777"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 xml:space="preserve">Տեղեկություններին տիրապետողը </w:t>
            </w:r>
          </w:p>
        </w:tc>
        <w:tc>
          <w:tcPr>
            <w:tcW w:w="3522" w:type="dxa"/>
            <w:tcBorders>
              <w:top w:val="single" w:sz="4" w:space="0" w:color="auto"/>
              <w:left w:val="single" w:sz="4" w:space="0" w:color="auto"/>
              <w:bottom w:val="single" w:sz="4" w:space="0" w:color="auto"/>
              <w:right w:val="single" w:sz="4" w:space="0" w:color="auto"/>
            </w:tcBorders>
            <w:tcMar>
              <w:top w:w="85" w:type="dxa"/>
              <w:bottom w:w="85" w:type="dxa"/>
            </w:tcMar>
          </w:tcPr>
          <w:p w14:paraId="1B47239C" w14:textId="77777777"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Միության անդամ պետությունների լիազորված մարմիններին (այսուհետ՝ լիազորված մարմիններ) ծանուցում է անասնաբուժական դեղամիջոցների այն արտադրողին (այսուհետ՝ արտադրող) հավաստագիր տրամադրելու (կարգավիճակի փոփոխման) մասին, որի արտադրությունը ճանաչվել է Պատշաճ արտադրական գործելակերպի կանոնների պահանջներին համապատասխանող (այսուհետ՝ Պատշաճ արտադրական գործելակերպի կանոններ)</w:t>
            </w:r>
          </w:p>
        </w:tc>
        <w:tc>
          <w:tcPr>
            <w:tcW w:w="3347" w:type="dxa"/>
            <w:tcBorders>
              <w:top w:val="single" w:sz="4" w:space="0" w:color="auto"/>
              <w:left w:val="single" w:sz="4" w:space="0" w:color="auto"/>
              <w:bottom w:val="single" w:sz="4" w:space="0" w:color="auto"/>
              <w:right w:val="single" w:sz="4" w:space="0" w:color="auto"/>
            </w:tcBorders>
            <w:tcMar>
              <w:top w:w="85" w:type="dxa"/>
              <w:bottom w:w="85" w:type="dxa"/>
            </w:tcMar>
          </w:tcPr>
          <w:p w14:paraId="132DC981" w14:textId="77777777"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լիազորված մարմին ((P.SS.15.ACT.001)</w:t>
            </w:r>
          </w:p>
        </w:tc>
      </w:tr>
      <w:tr w:rsidR="00987979" w:rsidRPr="00FA5350" w14:paraId="40FB2F51" w14:textId="77777777" w:rsidTr="00987979">
        <w:trPr>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0911021E" w14:textId="77777777"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 xml:space="preserve">Տեղեկություններ սպառողը </w:t>
            </w:r>
          </w:p>
        </w:tc>
        <w:tc>
          <w:tcPr>
            <w:tcW w:w="3522" w:type="dxa"/>
            <w:tcBorders>
              <w:top w:val="single" w:sz="4" w:space="0" w:color="auto"/>
              <w:left w:val="single" w:sz="4" w:space="0" w:color="auto"/>
              <w:bottom w:val="single" w:sz="4" w:space="0" w:color="auto"/>
              <w:right w:val="single" w:sz="4" w:space="0" w:color="auto"/>
            </w:tcBorders>
            <w:tcMar>
              <w:top w:w="85" w:type="dxa"/>
              <w:bottom w:w="85" w:type="dxa"/>
            </w:tcMar>
          </w:tcPr>
          <w:p w14:paraId="6C8AFEE1" w14:textId="77777777"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անասնաբուժական դեղամիջոցների արտադրողին հավաստագիր տրամադրելու (կարգավիճակի փոփոխման) մասին ծանուցումը ստանում է լիազորված մարմնի ազգային տեղեկատվական ռեսուրսից</w:t>
            </w:r>
          </w:p>
        </w:tc>
        <w:tc>
          <w:tcPr>
            <w:tcW w:w="3347" w:type="dxa"/>
            <w:tcBorders>
              <w:top w:val="single" w:sz="4" w:space="0" w:color="auto"/>
              <w:left w:val="single" w:sz="4" w:space="0" w:color="auto"/>
              <w:bottom w:val="single" w:sz="4" w:space="0" w:color="auto"/>
              <w:right w:val="single" w:sz="4" w:space="0" w:color="auto"/>
            </w:tcBorders>
            <w:tcMar>
              <w:top w:w="85" w:type="dxa"/>
              <w:bottom w:w="85" w:type="dxa"/>
            </w:tcMar>
          </w:tcPr>
          <w:p w14:paraId="2B60F09B" w14:textId="77777777"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ծանուցվող լիազորված մարմին (P.SS.15.ACT.002)</w:t>
            </w:r>
          </w:p>
        </w:tc>
      </w:tr>
    </w:tbl>
    <w:p w14:paraId="7F531B6D" w14:textId="77777777" w:rsidR="00987979" w:rsidRPr="00987979" w:rsidRDefault="00987979" w:rsidP="00987979">
      <w:pPr>
        <w:widowControl w:val="0"/>
        <w:spacing w:after="160" w:line="360" w:lineRule="auto"/>
        <w:rPr>
          <w:rFonts w:ascii="Sylfaen" w:hAnsi="Sylfaen"/>
          <w:sz w:val="24"/>
          <w:szCs w:val="24"/>
        </w:rPr>
      </w:pPr>
    </w:p>
    <w:p w14:paraId="32501F1B" w14:textId="77777777" w:rsidR="00E20B94" w:rsidRPr="00887F6C" w:rsidRDefault="00E20B94" w:rsidP="00987979">
      <w:pPr>
        <w:widowControl w:val="0"/>
        <w:spacing w:after="160" w:line="360" w:lineRule="auto"/>
        <w:jc w:val="center"/>
        <w:rPr>
          <w:rFonts w:ascii="Sylfaen" w:hAnsi="Sylfaen"/>
          <w:sz w:val="24"/>
          <w:szCs w:val="24"/>
        </w:rPr>
      </w:pPr>
    </w:p>
    <w:p w14:paraId="46C6280C" w14:textId="77777777" w:rsidR="00987979" w:rsidRPr="00987979" w:rsidRDefault="00987979" w:rsidP="00987979">
      <w:pPr>
        <w:widowControl w:val="0"/>
        <w:spacing w:after="160" w:line="360" w:lineRule="auto"/>
        <w:jc w:val="center"/>
        <w:rPr>
          <w:rFonts w:ascii="Sylfaen" w:hAnsi="Sylfaen"/>
          <w:sz w:val="24"/>
          <w:szCs w:val="24"/>
        </w:rPr>
      </w:pPr>
      <w:r w:rsidRPr="00987979">
        <w:rPr>
          <w:rFonts w:ascii="Sylfaen" w:hAnsi="Sylfaen"/>
          <w:sz w:val="24"/>
          <w:szCs w:val="24"/>
        </w:rPr>
        <w:t>2. Տեղեկատվական փոխգործակցության կառուցվածքը</w:t>
      </w:r>
    </w:p>
    <w:p w14:paraId="3AFB3B03" w14:textId="713895D9" w:rsidR="00987979" w:rsidRPr="00987979" w:rsidRDefault="00987979" w:rsidP="00E20B94">
      <w:pPr>
        <w:widowControl w:val="0"/>
        <w:tabs>
          <w:tab w:val="left" w:pos="1134"/>
        </w:tabs>
        <w:spacing w:after="160" w:line="360" w:lineRule="auto"/>
        <w:ind w:firstLine="567"/>
        <w:jc w:val="both"/>
        <w:rPr>
          <w:rFonts w:ascii="Sylfaen" w:hAnsi="Sylfaen"/>
          <w:sz w:val="24"/>
          <w:szCs w:val="24"/>
        </w:rPr>
      </w:pPr>
      <w:r w:rsidRPr="00987979">
        <w:rPr>
          <w:rFonts w:ascii="Sylfaen" w:hAnsi="Sylfaen"/>
          <w:sz w:val="24"/>
          <w:szCs w:val="24"/>
        </w:rPr>
        <w:t>7.</w:t>
      </w:r>
      <w:r w:rsidR="00E20B94" w:rsidRPr="00E20B94">
        <w:rPr>
          <w:rFonts w:ascii="Sylfaen" w:hAnsi="Sylfaen"/>
          <w:sz w:val="24"/>
          <w:szCs w:val="24"/>
        </w:rPr>
        <w:tab/>
      </w:r>
      <w:r w:rsidRPr="00987979">
        <w:rPr>
          <w:rFonts w:ascii="Sylfaen" w:hAnsi="Sylfaen"/>
          <w:sz w:val="24"/>
          <w:szCs w:val="24"/>
        </w:rPr>
        <w:t>Ընդհանուր գործընթացի շրջանակներում տեղեկատվական փոխգործակցությունն իրականացվում է Եվրասիական տնտեսական միության անդամ պետությունների լիազոր մարմինների միջ</w:t>
      </w:r>
      <w:r w:rsidR="00ED7AFC">
        <w:rPr>
          <w:rFonts w:ascii="Sylfaen" w:hAnsi="Sylfaen"/>
          <w:sz w:val="24"/>
          <w:szCs w:val="24"/>
        </w:rPr>
        <w:t>և</w:t>
      </w:r>
      <w:r w:rsidRPr="00987979">
        <w:rPr>
          <w:rFonts w:ascii="Sylfaen" w:hAnsi="Sylfaen"/>
          <w:sz w:val="24"/>
          <w:szCs w:val="24"/>
        </w:rPr>
        <w:t xml:space="preserve"> «Տեղեկատվական փոխգործակցությունը լիազորված մարմիններին ծանուցելիս» ընդհանուր գործընթացի ընթացակարգին համապատասխան։</w:t>
      </w:r>
    </w:p>
    <w:p w14:paraId="5313B615" w14:textId="11310B20" w:rsidR="00987979" w:rsidRPr="00987979" w:rsidRDefault="00987979" w:rsidP="00FA5350">
      <w:pPr>
        <w:widowControl w:val="0"/>
        <w:spacing w:after="160" w:line="360" w:lineRule="auto"/>
        <w:ind w:firstLine="567"/>
        <w:jc w:val="both"/>
        <w:rPr>
          <w:rFonts w:ascii="Sylfaen" w:hAnsi="Sylfaen"/>
          <w:sz w:val="24"/>
          <w:szCs w:val="24"/>
        </w:rPr>
      </w:pPr>
      <w:r w:rsidRPr="00987979">
        <w:rPr>
          <w:rFonts w:ascii="Sylfaen" w:hAnsi="Sylfaen"/>
          <w:sz w:val="24"/>
          <w:szCs w:val="24"/>
        </w:rPr>
        <w:t>Եվրասիական տնտեսական միության անդամ պետությունների լիազոր մարմինների միջ</w:t>
      </w:r>
      <w:r w:rsidR="00ED7AFC">
        <w:rPr>
          <w:rFonts w:ascii="Sylfaen" w:hAnsi="Sylfaen"/>
          <w:sz w:val="24"/>
          <w:szCs w:val="24"/>
        </w:rPr>
        <w:t>և</w:t>
      </w:r>
      <w:r w:rsidRPr="00987979">
        <w:rPr>
          <w:rFonts w:ascii="Sylfaen" w:hAnsi="Sylfaen"/>
          <w:sz w:val="24"/>
          <w:szCs w:val="24"/>
        </w:rPr>
        <w:t xml:space="preserve"> տեղեկատվական փոխգործակցության կառուցվածքը ներկայացված է 1-ին նկարում։</w:t>
      </w:r>
    </w:p>
    <w:p w14:paraId="363D3539" w14:textId="77777777" w:rsidR="00987979" w:rsidRPr="00987979" w:rsidRDefault="00000000" w:rsidP="00987979">
      <w:pPr>
        <w:widowControl w:val="0"/>
        <w:spacing w:after="160" w:line="360" w:lineRule="auto"/>
        <w:rPr>
          <w:rFonts w:ascii="Sylfaen" w:hAnsi="Sylfaen"/>
          <w:sz w:val="24"/>
          <w:szCs w:val="24"/>
        </w:rPr>
      </w:pPr>
      <w:r>
        <w:rPr>
          <w:rFonts w:ascii="Sylfaen" w:hAnsi="Sylfaen"/>
          <w:noProof/>
          <w:sz w:val="24"/>
          <w:szCs w:val="24"/>
          <w:lang w:val="en-US" w:eastAsia="en-US" w:bidi="ar-SA"/>
        </w:rPr>
        <w:pict w14:anchorId="06CEC9DB">
          <v:group id="_x0000_s1241" style="position:absolute;margin-left:2.35pt;margin-top:20.65pt;width:336.6pt;height:106.45pt;z-index:251741184" coordorigin="1465,6578" coordsize="6732,2129">
            <v:rect id="_x0000_s1211" style="position:absolute;left:3412;top:7338;width:2820;height:1369" stroked="f">
              <v:textbox>
                <w:txbxContent>
                  <w:p w14:paraId="7EA38D1C" w14:textId="77777777" w:rsidR="002C6ECD" w:rsidRPr="00464441" w:rsidRDefault="002C6ECD" w:rsidP="00987979">
                    <w:pPr>
                      <w:jc w:val="center"/>
                      <w:rPr>
                        <w:rFonts w:ascii="Sylfaen" w:hAnsi="Sylfaen"/>
                        <w:sz w:val="16"/>
                        <w:szCs w:val="16"/>
                      </w:rPr>
                    </w:pPr>
                    <w:r>
                      <w:rPr>
                        <w:rFonts w:ascii="Sylfaen" w:hAnsi="Sylfaen"/>
                        <w:sz w:val="16"/>
                      </w:rPr>
                      <w:t>Տեղեկատվական փոխգործակցությունը լիազորված մարմիններին ծանուցելիս (P.SS.15.BCV.003)</w:t>
                    </w:r>
                  </w:p>
                </w:txbxContent>
              </v:textbox>
            </v:rect>
            <v:rect id="_x0000_s1213" style="position:absolute;left:5633;top:6578;width:1463;height:419" stroked="f">
              <v:textbox>
                <w:txbxContent>
                  <w:p w14:paraId="5E601296" w14:textId="77777777" w:rsidR="002C6ECD" w:rsidRPr="00E5262A" w:rsidRDefault="002C6ECD" w:rsidP="00987979">
                    <w:pPr>
                      <w:jc w:val="center"/>
                      <w:rPr>
                        <w:rFonts w:ascii="Sylfaen" w:hAnsi="Sylfaen"/>
                        <w:sz w:val="12"/>
                        <w:szCs w:val="16"/>
                      </w:rPr>
                    </w:pPr>
                    <w:r w:rsidRPr="00E5262A">
                      <w:rPr>
                        <w:rFonts w:ascii="Sylfaen" w:hAnsi="Sylfaen"/>
                        <w:sz w:val="12"/>
                      </w:rPr>
                      <w:t>«Մասնակցություն»</w:t>
                    </w:r>
                  </w:p>
                </w:txbxContent>
              </v:textbox>
            </v:rect>
            <v:rect id="_x0000_s1214" style="position:absolute;left:1465;top:7672;width:1634;height:1035" stroked="f">
              <v:textbox>
                <w:txbxContent>
                  <w:p w14:paraId="2BE83FFD" w14:textId="77777777" w:rsidR="002C6ECD" w:rsidRPr="00E5262A" w:rsidRDefault="002C6ECD" w:rsidP="00987979">
                    <w:pPr>
                      <w:jc w:val="center"/>
                      <w:rPr>
                        <w:rFonts w:ascii="Sylfaen" w:hAnsi="Sylfaen"/>
                        <w:sz w:val="14"/>
                        <w:szCs w:val="16"/>
                      </w:rPr>
                    </w:pPr>
                    <w:r w:rsidRPr="00E5262A">
                      <w:rPr>
                        <w:rFonts w:ascii="Sylfaen" w:hAnsi="Sylfaen"/>
                        <w:sz w:val="14"/>
                      </w:rPr>
                      <w:t>Տեղեկություններին տիրապետողը</w:t>
                    </w:r>
                  </w:p>
                  <w:p w14:paraId="07EBA33B" w14:textId="77777777" w:rsidR="002C6ECD" w:rsidRDefault="002C6ECD"/>
                </w:txbxContent>
              </v:textbox>
            </v:rect>
            <v:rect id="_x0000_s1215" style="position:absolute;left:6667;top:7762;width:1530;height:855" stroked="f">
              <v:textbox>
                <w:txbxContent>
                  <w:p w14:paraId="7248C8C3" w14:textId="77777777" w:rsidR="002C6ECD" w:rsidRPr="00E5262A" w:rsidRDefault="002C6ECD" w:rsidP="00987979">
                    <w:pPr>
                      <w:jc w:val="center"/>
                      <w:rPr>
                        <w:rFonts w:ascii="Sylfaen" w:hAnsi="Sylfaen"/>
                        <w:sz w:val="14"/>
                        <w:szCs w:val="16"/>
                      </w:rPr>
                    </w:pPr>
                    <w:r w:rsidRPr="00E5262A">
                      <w:rPr>
                        <w:rFonts w:ascii="Sylfaen" w:hAnsi="Sylfaen"/>
                        <w:sz w:val="14"/>
                      </w:rPr>
                      <w:t>Տեղեկություններ սպառողը</w:t>
                    </w:r>
                  </w:p>
                </w:txbxContent>
              </v:textbox>
            </v:rect>
            <v:rect id="_x0000_s1240" style="position:absolute;left:2692;top:6578;width:1463;height:419" stroked="f">
              <v:textbox>
                <w:txbxContent>
                  <w:p w14:paraId="684CE6EB" w14:textId="77777777" w:rsidR="002C6ECD" w:rsidRPr="00E5262A" w:rsidRDefault="002C6ECD" w:rsidP="00E5262A">
                    <w:pPr>
                      <w:jc w:val="center"/>
                      <w:rPr>
                        <w:rFonts w:ascii="Sylfaen" w:hAnsi="Sylfaen"/>
                        <w:sz w:val="12"/>
                        <w:szCs w:val="16"/>
                      </w:rPr>
                    </w:pPr>
                    <w:r w:rsidRPr="00E5262A">
                      <w:rPr>
                        <w:rFonts w:ascii="Sylfaen" w:hAnsi="Sylfaen"/>
                        <w:sz w:val="12"/>
                      </w:rPr>
                      <w:t>«Մասնակցություն»</w:t>
                    </w:r>
                  </w:p>
                </w:txbxContent>
              </v:textbox>
            </v:rect>
          </v:group>
        </w:pict>
      </w:r>
      <w:r w:rsidR="00987979" w:rsidRPr="00987979">
        <w:rPr>
          <w:rFonts w:ascii="Sylfaen" w:hAnsi="Sylfaen"/>
          <w:sz w:val="24"/>
          <w:szCs w:val="24"/>
        </w:rPr>
        <w:object w:dxaOrig="6831" w:dyaOrig="2530" w14:anchorId="46228CBB">
          <v:shape id="_x0000_i1044" type="#_x0000_t75" style="width:342pt;height:126.75pt" o:ole="">
            <v:imagedata r:id="rId50" o:title=""/>
          </v:shape>
          <o:OLEObject Type="Embed" ProgID="Visio.Drawing.15" ShapeID="_x0000_i1044" DrawAspect="Content" ObjectID="_1766396167" r:id="rId51"/>
        </w:object>
      </w:r>
    </w:p>
    <w:p w14:paraId="652F8D44" w14:textId="741A0F47" w:rsidR="00987979" w:rsidRPr="00FA5350" w:rsidRDefault="00987979" w:rsidP="00987979">
      <w:pPr>
        <w:widowControl w:val="0"/>
        <w:spacing w:after="160" w:line="360" w:lineRule="auto"/>
        <w:jc w:val="center"/>
        <w:rPr>
          <w:rFonts w:ascii="Sylfaen" w:hAnsi="Sylfaen"/>
          <w:sz w:val="20"/>
          <w:szCs w:val="24"/>
        </w:rPr>
      </w:pPr>
      <w:r w:rsidRPr="00FA5350">
        <w:rPr>
          <w:rFonts w:ascii="Sylfaen" w:hAnsi="Sylfaen"/>
          <w:sz w:val="20"/>
          <w:szCs w:val="24"/>
        </w:rPr>
        <w:t>Նկ. 1. Եվրասիական տնտեսական միության անդամ պետությունների լիազոր մարմինների միջ</w:t>
      </w:r>
      <w:r w:rsidR="00ED7AFC">
        <w:rPr>
          <w:rFonts w:ascii="Sylfaen" w:hAnsi="Sylfaen"/>
          <w:sz w:val="20"/>
          <w:szCs w:val="24"/>
        </w:rPr>
        <w:t>և</w:t>
      </w:r>
      <w:r w:rsidRPr="00FA5350">
        <w:rPr>
          <w:rFonts w:ascii="Sylfaen" w:hAnsi="Sylfaen"/>
          <w:sz w:val="20"/>
          <w:szCs w:val="24"/>
        </w:rPr>
        <w:t xml:space="preserve"> տեղեկատվական փոխգործակցության կառուցվածքը</w:t>
      </w:r>
    </w:p>
    <w:p w14:paraId="6C4B676E" w14:textId="77777777" w:rsidR="00987979" w:rsidRPr="00987979" w:rsidRDefault="00987979" w:rsidP="00987979">
      <w:pPr>
        <w:widowControl w:val="0"/>
        <w:spacing w:after="160" w:line="360" w:lineRule="auto"/>
        <w:rPr>
          <w:rFonts w:ascii="Sylfaen" w:hAnsi="Sylfaen"/>
          <w:sz w:val="24"/>
          <w:szCs w:val="24"/>
        </w:rPr>
      </w:pPr>
    </w:p>
    <w:p w14:paraId="23CBDF39" w14:textId="089B87CF" w:rsidR="00987979" w:rsidRPr="00987979" w:rsidRDefault="00987979" w:rsidP="00E20B94">
      <w:pPr>
        <w:widowControl w:val="0"/>
        <w:tabs>
          <w:tab w:val="left" w:pos="1134"/>
        </w:tabs>
        <w:spacing w:after="160" w:line="360" w:lineRule="auto"/>
        <w:ind w:firstLine="567"/>
        <w:jc w:val="both"/>
        <w:rPr>
          <w:rFonts w:ascii="Sylfaen" w:hAnsi="Sylfaen"/>
          <w:sz w:val="24"/>
          <w:szCs w:val="24"/>
        </w:rPr>
      </w:pPr>
      <w:r w:rsidRPr="00987979">
        <w:rPr>
          <w:rFonts w:ascii="Sylfaen" w:hAnsi="Sylfaen"/>
          <w:sz w:val="24"/>
          <w:szCs w:val="24"/>
        </w:rPr>
        <w:t>8.</w:t>
      </w:r>
      <w:r w:rsidR="00E20B94" w:rsidRPr="00E20B94">
        <w:rPr>
          <w:rFonts w:ascii="Sylfaen" w:hAnsi="Sylfaen"/>
          <w:sz w:val="24"/>
          <w:szCs w:val="24"/>
        </w:rPr>
        <w:tab/>
      </w:r>
      <w:r w:rsidRPr="00987979">
        <w:rPr>
          <w:rFonts w:ascii="Sylfaen" w:hAnsi="Sylfaen"/>
          <w:sz w:val="24"/>
          <w:szCs w:val="24"/>
        </w:rPr>
        <w:t>Եվրասիական տնտեսական միության անդամ պետությունների լիազոր մարմինների միջ</w:t>
      </w:r>
      <w:r w:rsidR="00ED7AFC">
        <w:rPr>
          <w:rFonts w:ascii="Sylfaen" w:hAnsi="Sylfaen"/>
          <w:sz w:val="24"/>
          <w:szCs w:val="24"/>
        </w:rPr>
        <w:t>և</w:t>
      </w:r>
      <w:r w:rsidRPr="00987979">
        <w:rPr>
          <w:rFonts w:ascii="Sylfaen" w:hAnsi="Sylfaen"/>
          <w:sz w:val="24"/>
          <w:szCs w:val="24"/>
        </w:rPr>
        <w:t xml:space="preserve"> տեղեկատվական փոխգործակցությունն իրագործվում է ընդհանուր գործընթացի շրջանակներում: Ընդհանուր գործընթացի կառուցվածքը սահմանված է Տեղեկատվական փոխգործակցության կանոններում:</w:t>
      </w:r>
    </w:p>
    <w:p w14:paraId="5F3F55B6" w14:textId="7C2BCE3D" w:rsidR="00987979" w:rsidRPr="00987979" w:rsidRDefault="00987979" w:rsidP="00E20B94">
      <w:pPr>
        <w:widowControl w:val="0"/>
        <w:tabs>
          <w:tab w:val="left" w:pos="1134"/>
        </w:tabs>
        <w:spacing w:after="160" w:line="360" w:lineRule="auto"/>
        <w:ind w:firstLine="567"/>
        <w:jc w:val="both"/>
        <w:rPr>
          <w:rFonts w:ascii="Sylfaen" w:hAnsi="Sylfaen"/>
          <w:sz w:val="24"/>
          <w:szCs w:val="24"/>
        </w:rPr>
      </w:pPr>
      <w:r w:rsidRPr="00987979">
        <w:rPr>
          <w:rFonts w:ascii="Sylfaen" w:hAnsi="Sylfaen"/>
          <w:sz w:val="24"/>
          <w:szCs w:val="24"/>
        </w:rPr>
        <w:t>9.</w:t>
      </w:r>
      <w:r w:rsidR="00E20B94" w:rsidRPr="00E20B94">
        <w:rPr>
          <w:rFonts w:ascii="Sylfaen" w:hAnsi="Sylfaen"/>
          <w:sz w:val="24"/>
          <w:szCs w:val="24"/>
        </w:rPr>
        <w:tab/>
      </w:r>
      <w:r w:rsidRPr="00987979">
        <w:rPr>
          <w:rFonts w:ascii="Sylfaen" w:hAnsi="Sylfaen"/>
          <w:sz w:val="24"/>
          <w:szCs w:val="24"/>
        </w:rPr>
        <w:t>Տեղեկատվական փոխգործակցությամբ սահմանվում է ընդհանուր գործընթացի այն տրանզակցիաների կատարման կարգը, որոնցից յուրաքանչյուրն ընդհանուր գործընթացի մասնակիցների միջ</w:t>
      </w:r>
      <w:r w:rsidR="00ED7AFC">
        <w:rPr>
          <w:rFonts w:ascii="Sylfaen" w:hAnsi="Sylfaen"/>
          <w:sz w:val="24"/>
          <w:szCs w:val="24"/>
        </w:rPr>
        <w:t>և</w:t>
      </w:r>
      <w:r w:rsidRPr="00987979">
        <w:rPr>
          <w:rFonts w:ascii="Sylfaen" w:hAnsi="Sylfaen"/>
          <w:sz w:val="24"/>
          <w:szCs w:val="24"/>
        </w:rPr>
        <w:t xml:space="preserve"> ընդհանուր գործընթացի տեղեկատվական օբյեկտի վիճակների համաժամանակեցման նպատակով հաղորդագրությունների փոխանակում է։ Յուրաքանչյուր տեղեկատվական փոխգործակցության համար սահմանված են ընդհանուր գործընթացի գործառնությունների </w:t>
      </w:r>
      <w:r w:rsidR="00ED7AFC">
        <w:rPr>
          <w:rFonts w:ascii="Sylfaen" w:hAnsi="Sylfaen"/>
          <w:sz w:val="24"/>
          <w:szCs w:val="24"/>
        </w:rPr>
        <w:t>և</w:t>
      </w:r>
      <w:r w:rsidRPr="00987979">
        <w:rPr>
          <w:rFonts w:ascii="Sylfaen" w:hAnsi="Sylfaen"/>
          <w:sz w:val="24"/>
          <w:szCs w:val="24"/>
        </w:rPr>
        <w:t xml:space="preserve"> այդ գործառնություններին համապատասխանող տրանզակցիաների միջ</w:t>
      </w:r>
      <w:r w:rsidR="00ED7AFC">
        <w:rPr>
          <w:rFonts w:ascii="Sylfaen" w:hAnsi="Sylfaen"/>
          <w:sz w:val="24"/>
          <w:szCs w:val="24"/>
        </w:rPr>
        <w:t>և</w:t>
      </w:r>
      <w:r w:rsidRPr="00987979">
        <w:rPr>
          <w:rFonts w:ascii="Sylfaen" w:hAnsi="Sylfaen"/>
          <w:sz w:val="24"/>
          <w:szCs w:val="24"/>
        </w:rPr>
        <w:t xml:space="preserve"> փոխադարձ կապերը:</w:t>
      </w:r>
    </w:p>
    <w:p w14:paraId="1BC81650" w14:textId="6F58A92F" w:rsidR="00987979" w:rsidRPr="00987979" w:rsidRDefault="00987979" w:rsidP="00E20B94">
      <w:pPr>
        <w:widowControl w:val="0"/>
        <w:tabs>
          <w:tab w:val="left" w:pos="1134"/>
        </w:tabs>
        <w:spacing w:after="160" w:line="360" w:lineRule="auto"/>
        <w:ind w:firstLine="567"/>
        <w:jc w:val="both"/>
        <w:rPr>
          <w:rFonts w:ascii="Sylfaen" w:hAnsi="Sylfaen"/>
          <w:sz w:val="24"/>
          <w:szCs w:val="24"/>
        </w:rPr>
      </w:pPr>
      <w:r w:rsidRPr="00987979">
        <w:rPr>
          <w:rFonts w:ascii="Sylfaen" w:hAnsi="Sylfaen"/>
          <w:sz w:val="24"/>
          <w:szCs w:val="24"/>
        </w:rPr>
        <w:t>10.</w:t>
      </w:r>
      <w:r w:rsidR="00E20B94" w:rsidRPr="00E20B94">
        <w:rPr>
          <w:rFonts w:ascii="Sylfaen" w:hAnsi="Sylfaen"/>
          <w:sz w:val="24"/>
          <w:szCs w:val="24"/>
        </w:rPr>
        <w:tab/>
      </w:r>
      <w:r w:rsidRPr="00987979">
        <w:rPr>
          <w:rFonts w:ascii="Sylfaen" w:hAnsi="Sylfaen"/>
          <w:sz w:val="24"/>
          <w:szCs w:val="24"/>
        </w:rPr>
        <w:t>Ընդհանուր գործընթացի տրանզակցիա կատարելիս նախաձեռնողն իր կողմից իրականացվող գործառնության (սկզբնավորող գործառնության) շրջանակներում ռեսպոնդենտին է ուղարկում հաղորդագրություն-հարցում, որին ի պատասխան՝ ռեսպոնդենտն իր կողմից իրականացվող գործառնության (ընդունող գործառնության) շրջանակներում կարող է ուղարկել կամ չուղարկել հաղորդագրություն-պատասխան՝ կախված ընդհանուր գործընթացի տրանզակցիայի ձ</w:t>
      </w:r>
      <w:r w:rsidR="00ED7AFC">
        <w:rPr>
          <w:rFonts w:ascii="Sylfaen" w:hAnsi="Sylfaen"/>
          <w:sz w:val="24"/>
          <w:szCs w:val="24"/>
        </w:rPr>
        <w:t>և</w:t>
      </w:r>
      <w:r w:rsidRPr="00987979">
        <w:rPr>
          <w:rFonts w:ascii="Sylfaen" w:hAnsi="Sylfaen"/>
          <w:sz w:val="24"/>
          <w:szCs w:val="24"/>
        </w:rPr>
        <w:t>անմուշից։ Հաղորդագրության կազմում տվյալների կառուցվածքը պետք է համապատասխանի Եվրասիական տնտեսական հանձնաժողովի կոլեգիայի 2023 թվականի մայիսի 30-ի թիվ 71 որոշմամբ հաստատված՝ «Անասնաբուժական դեղամիջոցների այն արտադրողների միասնական ռեեստրի ձ</w:t>
      </w:r>
      <w:r w:rsidR="00ED7AFC">
        <w:rPr>
          <w:rFonts w:ascii="Sylfaen" w:hAnsi="Sylfaen"/>
          <w:sz w:val="24"/>
          <w:szCs w:val="24"/>
        </w:rPr>
        <w:t>և</w:t>
      </w:r>
      <w:r w:rsidRPr="00987979">
        <w:rPr>
          <w:rFonts w:ascii="Sylfaen" w:hAnsi="Sylfaen"/>
          <w:sz w:val="24"/>
          <w:szCs w:val="24"/>
        </w:rPr>
        <w:t xml:space="preserve">ավորում, վարում </w:t>
      </w:r>
      <w:r w:rsidR="00ED7AFC">
        <w:rPr>
          <w:rFonts w:ascii="Sylfaen" w:hAnsi="Sylfaen"/>
          <w:sz w:val="24"/>
          <w:szCs w:val="24"/>
        </w:rPr>
        <w:t>և</w:t>
      </w:r>
      <w:r w:rsidRPr="00987979">
        <w:rPr>
          <w:rFonts w:ascii="Sylfaen" w:hAnsi="Sylfaen"/>
          <w:sz w:val="24"/>
          <w:szCs w:val="24"/>
        </w:rPr>
        <w:t xml:space="preserve"> օգտագործում, որոնց արտադրությունը ճանաչվել է Եվրասիական տնտեսական միության՝ Պատշաճ արտադրական գործելակերպի կանոնների պահանջներին համապատասխանող» ընդհանուր գործընթացը Եվրասիական տնտեսական միության ինտեգրված տեղեկատվական համակարգի միջոցներով իրագործելու համար օգտագործվող Էլեկտրոնային փաստաթղթերի </w:t>
      </w:r>
      <w:r w:rsidR="00ED7AFC">
        <w:rPr>
          <w:rFonts w:ascii="Sylfaen" w:hAnsi="Sylfaen"/>
          <w:sz w:val="24"/>
          <w:szCs w:val="24"/>
        </w:rPr>
        <w:t>և</w:t>
      </w:r>
      <w:r w:rsidRPr="00987979">
        <w:rPr>
          <w:rFonts w:ascii="Sylfaen" w:hAnsi="Sylfaen"/>
          <w:sz w:val="24"/>
          <w:szCs w:val="24"/>
        </w:rPr>
        <w:t xml:space="preserve"> տեղեկությունների ձ</w:t>
      </w:r>
      <w:r w:rsidR="00ED7AFC">
        <w:rPr>
          <w:rFonts w:ascii="Sylfaen" w:hAnsi="Sylfaen"/>
          <w:sz w:val="24"/>
          <w:szCs w:val="24"/>
        </w:rPr>
        <w:t>և</w:t>
      </w:r>
      <w:r w:rsidRPr="00987979">
        <w:rPr>
          <w:rFonts w:ascii="Sylfaen" w:hAnsi="Sylfaen"/>
          <w:sz w:val="24"/>
          <w:szCs w:val="24"/>
        </w:rPr>
        <w:t xml:space="preserve">աչափերի ու կառուցվածքների նկարագրությանը (այսուհետ՝ Էլեկտրոնային փաստաթղթերի </w:t>
      </w:r>
      <w:r w:rsidR="00ED7AFC">
        <w:rPr>
          <w:rFonts w:ascii="Sylfaen" w:hAnsi="Sylfaen"/>
          <w:sz w:val="24"/>
          <w:szCs w:val="24"/>
        </w:rPr>
        <w:t>և</w:t>
      </w:r>
      <w:r w:rsidRPr="00987979">
        <w:rPr>
          <w:rFonts w:ascii="Sylfaen" w:hAnsi="Sylfaen"/>
          <w:sz w:val="24"/>
          <w:szCs w:val="24"/>
        </w:rPr>
        <w:t xml:space="preserve"> տեղեկությունների ձ</w:t>
      </w:r>
      <w:r w:rsidR="00ED7AFC">
        <w:rPr>
          <w:rFonts w:ascii="Sylfaen" w:hAnsi="Sylfaen"/>
          <w:sz w:val="24"/>
          <w:szCs w:val="24"/>
        </w:rPr>
        <w:t>և</w:t>
      </w:r>
      <w:r w:rsidRPr="00987979">
        <w:rPr>
          <w:rFonts w:ascii="Sylfaen" w:hAnsi="Sylfaen"/>
          <w:sz w:val="24"/>
          <w:szCs w:val="24"/>
        </w:rPr>
        <w:t>աչափերի ու կառուցվածքների նկարագրություն)։</w:t>
      </w:r>
    </w:p>
    <w:p w14:paraId="660CC3D1" w14:textId="77777777" w:rsidR="00987979" w:rsidRPr="00987979" w:rsidRDefault="00987979" w:rsidP="00E20B94">
      <w:pPr>
        <w:widowControl w:val="0"/>
        <w:tabs>
          <w:tab w:val="left" w:pos="1134"/>
        </w:tabs>
        <w:spacing w:after="160" w:line="360" w:lineRule="auto"/>
        <w:ind w:firstLine="567"/>
        <w:jc w:val="both"/>
        <w:rPr>
          <w:rFonts w:ascii="Sylfaen" w:hAnsi="Sylfaen"/>
          <w:sz w:val="24"/>
          <w:szCs w:val="24"/>
        </w:rPr>
      </w:pPr>
      <w:r w:rsidRPr="00987979">
        <w:rPr>
          <w:rFonts w:ascii="Sylfaen" w:hAnsi="Sylfaen"/>
          <w:sz w:val="24"/>
          <w:szCs w:val="24"/>
        </w:rPr>
        <w:t>11.</w:t>
      </w:r>
      <w:r w:rsidR="00E20B94" w:rsidRPr="00E20B94">
        <w:rPr>
          <w:rFonts w:ascii="Sylfaen" w:hAnsi="Sylfaen"/>
          <w:sz w:val="24"/>
          <w:szCs w:val="24"/>
        </w:rPr>
        <w:tab/>
      </w:r>
      <w:r w:rsidRPr="00987979">
        <w:rPr>
          <w:rFonts w:ascii="Sylfaen" w:hAnsi="Sylfaen"/>
          <w:sz w:val="24"/>
          <w:szCs w:val="24"/>
        </w:rPr>
        <w:t>Ընդհանուր գործընթացի տրանզակցիաները կատարվում են ընդհանուր գործընթացի տրանզակցիաների տրված պարամետրերին համապատասխան, ինչպես սահմանված է սույն կանոնակարգով։</w:t>
      </w:r>
    </w:p>
    <w:p w14:paraId="12C11114" w14:textId="77777777" w:rsidR="00987979" w:rsidRPr="00987979" w:rsidRDefault="00987979" w:rsidP="00987979">
      <w:pPr>
        <w:widowControl w:val="0"/>
        <w:spacing w:after="160" w:line="360" w:lineRule="auto"/>
        <w:rPr>
          <w:rFonts w:ascii="Sylfaen" w:hAnsi="Sylfaen"/>
          <w:sz w:val="24"/>
          <w:szCs w:val="24"/>
        </w:rPr>
      </w:pPr>
    </w:p>
    <w:p w14:paraId="13B8F22D" w14:textId="77777777" w:rsidR="00E20B94" w:rsidRDefault="00E20B94">
      <w:pPr>
        <w:rPr>
          <w:rFonts w:ascii="Sylfaen" w:hAnsi="Sylfaen"/>
          <w:sz w:val="24"/>
          <w:szCs w:val="24"/>
        </w:rPr>
      </w:pPr>
      <w:r>
        <w:rPr>
          <w:rFonts w:ascii="Sylfaen" w:hAnsi="Sylfaen"/>
          <w:sz w:val="24"/>
          <w:szCs w:val="24"/>
        </w:rPr>
        <w:br w:type="page"/>
      </w:r>
    </w:p>
    <w:p w14:paraId="392F6DE2" w14:textId="77777777" w:rsidR="00987979" w:rsidRPr="00E20B94" w:rsidRDefault="00987979" w:rsidP="00987979">
      <w:pPr>
        <w:widowControl w:val="0"/>
        <w:spacing w:after="160" w:line="360" w:lineRule="auto"/>
        <w:jc w:val="center"/>
        <w:rPr>
          <w:rFonts w:ascii="Sylfaen" w:hAnsi="Sylfaen"/>
          <w:sz w:val="24"/>
          <w:szCs w:val="24"/>
        </w:rPr>
      </w:pPr>
      <w:r w:rsidRPr="00987979">
        <w:rPr>
          <w:rFonts w:ascii="Sylfaen" w:hAnsi="Sylfaen"/>
          <w:sz w:val="24"/>
          <w:szCs w:val="24"/>
        </w:rPr>
        <w:t>V. Տեղեկատվական փոխգործակցությունն ընթացակարգերի խմբերի շրջանակներում</w:t>
      </w:r>
    </w:p>
    <w:p w14:paraId="6B974028" w14:textId="77777777" w:rsidR="00FA5350" w:rsidRPr="00E20B94" w:rsidRDefault="00FA5350" w:rsidP="00987979">
      <w:pPr>
        <w:widowControl w:val="0"/>
        <w:spacing w:after="160" w:line="360" w:lineRule="auto"/>
        <w:jc w:val="center"/>
        <w:rPr>
          <w:rFonts w:ascii="Sylfaen" w:hAnsi="Sylfaen"/>
          <w:sz w:val="24"/>
          <w:szCs w:val="24"/>
        </w:rPr>
      </w:pPr>
    </w:p>
    <w:p w14:paraId="24851C32" w14:textId="77777777" w:rsidR="00987979" w:rsidRPr="00987979" w:rsidRDefault="00987979" w:rsidP="00987979">
      <w:pPr>
        <w:widowControl w:val="0"/>
        <w:spacing w:after="160" w:line="360" w:lineRule="auto"/>
        <w:jc w:val="center"/>
        <w:rPr>
          <w:rFonts w:ascii="Sylfaen" w:hAnsi="Sylfaen"/>
          <w:sz w:val="24"/>
          <w:szCs w:val="24"/>
        </w:rPr>
      </w:pPr>
      <w:r w:rsidRPr="00987979">
        <w:rPr>
          <w:rFonts w:ascii="Sylfaen" w:hAnsi="Sylfaen"/>
          <w:sz w:val="24"/>
          <w:szCs w:val="24"/>
        </w:rPr>
        <w:t>1. Տեղեկատվական փոխգործակցությունը լիազորված մարմիններին ծանուցելիս</w:t>
      </w:r>
    </w:p>
    <w:p w14:paraId="21975FBD" w14:textId="3AAB16B0" w:rsidR="00987979" w:rsidRPr="00987979" w:rsidRDefault="00987979" w:rsidP="00E20B94">
      <w:pPr>
        <w:widowControl w:val="0"/>
        <w:tabs>
          <w:tab w:val="left" w:pos="1134"/>
        </w:tabs>
        <w:spacing w:after="160" w:line="360" w:lineRule="auto"/>
        <w:ind w:firstLine="567"/>
        <w:jc w:val="both"/>
        <w:rPr>
          <w:rFonts w:ascii="Sylfaen" w:hAnsi="Sylfaen"/>
          <w:sz w:val="24"/>
          <w:szCs w:val="24"/>
        </w:rPr>
      </w:pPr>
      <w:r w:rsidRPr="00987979">
        <w:rPr>
          <w:rFonts w:ascii="Sylfaen" w:hAnsi="Sylfaen"/>
          <w:sz w:val="24"/>
          <w:szCs w:val="24"/>
        </w:rPr>
        <w:t>12.</w:t>
      </w:r>
      <w:r w:rsidR="00E20B94" w:rsidRPr="00E20B94">
        <w:rPr>
          <w:rFonts w:ascii="Sylfaen" w:hAnsi="Sylfaen"/>
          <w:sz w:val="24"/>
          <w:szCs w:val="24"/>
        </w:rPr>
        <w:tab/>
      </w:r>
      <w:r w:rsidRPr="00987979">
        <w:rPr>
          <w:rFonts w:ascii="Sylfaen" w:hAnsi="Sylfaen"/>
          <w:sz w:val="24"/>
          <w:szCs w:val="24"/>
        </w:rPr>
        <w:t xml:space="preserve">Ընդհանուր գործընթացի տրանզակցիաների կատարման սխեման լիազորված մարմիններին ծանուցելիս ներկայացված է 2-րդ նկարում: Ընդհանուր գործընթացի յուրաքանչյուր ընթացակարգի համար 2-րդ աղյուսակում բերված է ընդհանուր գործընթացի գործառնությունների, տեղեկատվական օբյեկտների միջանկյալ </w:t>
      </w:r>
      <w:r w:rsidR="00ED7AFC">
        <w:rPr>
          <w:rFonts w:ascii="Sylfaen" w:hAnsi="Sylfaen"/>
          <w:sz w:val="24"/>
          <w:szCs w:val="24"/>
        </w:rPr>
        <w:t>և</w:t>
      </w:r>
      <w:r w:rsidRPr="00987979">
        <w:rPr>
          <w:rFonts w:ascii="Sylfaen" w:hAnsi="Sylfaen"/>
          <w:sz w:val="24"/>
          <w:szCs w:val="24"/>
        </w:rPr>
        <w:t xml:space="preserve"> վերջնական վիճակների </w:t>
      </w:r>
      <w:r w:rsidR="00ED7AFC">
        <w:rPr>
          <w:rFonts w:ascii="Sylfaen" w:hAnsi="Sylfaen"/>
          <w:sz w:val="24"/>
          <w:szCs w:val="24"/>
        </w:rPr>
        <w:t>և</w:t>
      </w:r>
      <w:r w:rsidRPr="00987979">
        <w:rPr>
          <w:rFonts w:ascii="Sylfaen" w:hAnsi="Sylfaen"/>
          <w:sz w:val="24"/>
          <w:szCs w:val="24"/>
        </w:rPr>
        <w:t xml:space="preserve"> ընդհանուր գործընթացի տրանզակցիաների միջ</w:t>
      </w:r>
      <w:r w:rsidR="00ED7AFC">
        <w:rPr>
          <w:rFonts w:ascii="Sylfaen" w:hAnsi="Sylfaen"/>
          <w:sz w:val="24"/>
          <w:szCs w:val="24"/>
        </w:rPr>
        <w:t>և</w:t>
      </w:r>
      <w:r w:rsidRPr="00987979">
        <w:rPr>
          <w:rFonts w:ascii="Sylfaen" w:hAnsi="Sylfaen"/>
          <w:sz w:val="24"/>
          <w:szCs w:val="24"/>
        </w:rPr>
        <w:t xml:space="preserve"> կապը:</w:t>
      </w:r>
    </w:p>
    <w:p w14:paraId="4740AAA1" w14:textId="77777777" w:rsidR="00987979" w:rsidRPr="00987979" w:rsidRDefault="00000000" w:rsidP="00FA5350">
      <w:pPr>
        <w:widowControl w:val="0"/>
        <w:spacing w:after="160" w:line="360" w:lineRule="auto"/>
        <w:jc w:val="center"/>
        <w:rPr>
          <w:rFonts w:ascii="Sylfaen" w:hAnsi="Sylfaen"/>
          <w:sz w:val="24"/>
          <w:szCs w:val="24"/>
        </w:rPr>
      </w:pPr>
      <w:r>
        <w:rPr>
          <w:rFonts w:ascii="Sylfaen" w:hAnsi="Sylfaen"/>
          <w:noProof/>
          <w:sz w:val="24"/>
          <w:szCs w:val="24"/>
          <w:lang w:val="en-US" w:eastAsia="en-US" w:bidi="ar-SA"/>
        </w:rPr>
        <w:pict w14:anchorId="367DC849">
          <v:group id="_x0000_s1236" style="position:absolute;left:0;text-align:left;margin-left:3.45pt;margin-top:3.35pt;width:448.1pt;height:122.95pt;z-index:251715584" coordorigin="1487,6866" coordsize="8962,2459">
            <v:rect id="_x0000_s1217" style="position:absolute;left:5122;top:8755;width:2136;height:570" stroked="f">
              <v:textbox>
                <w:txbxContent>
                  <w:p w14:paraId="6724F3E7" w14:textId="77777777" w:rsidR="002C6ECD" w:rsidRPr="00464441" w:rsidRDefault="002C6ECD" w:rsidP="00987979">
                    <w:pPr>
                      <w:jc w:val="center"/>
                      <w:rPr>
                        <w:rFonts w:ascii="Sylfaen" w:hAnsi="Sylfaen"/>
                        <w:sz w:val="16"/>
                        <w:szCs w:val="16"/>
                      </w:rPr>
                    </w:pPr>
                    <w:r>
                      <w:rPr>
                        <w:rFonts w:ascii="Sylfaen" w:hAnsi="Sylfaen"/>
                        <w:sz w:val="16"/>
                      </w:rPr>
                      <w:t>(P.SS.15.TRN.006)</w:t>
                    </w:r>
                  </w:p>
                </w:txbxContent>
              </v:textbox>
            </v:rect>
            <v:rect id="_x0000_s1218" style="position:absolute;left:3161;top:8426;width:5928;height:420" stroked="f">
              <v:textbox>
                <w:txbxContent>
                  <w:p w14:paraId="185C2010" w14:textId="77777777" w:rsidR="002C6ECD" w:rsidRPr="00464441" w:rsidRDefault="002C6ECD" w:rsidP="00987979">
                    <w:pPr>
                      <w:jc w:val="center"/>
                      <w:rPr>
                        <w:rFonts w:ascii="Sylfaen" w:hAnsi="Sylfaen"/>
                        <w:sz w:val="16"/>
                        <w:szCs w:val="16"/>
                      </w:rPr>
                    </w:pPr>
                    <w:r>
                      <w:rPr>
                        <w:rFonts w:ascii="Sylfaen" w:hAnsi="Sylfaen"/>
                        <w:sz w:val="16"/>
                      </w:rPr>
                      <w:t>Ծանուցում հավաստագրի տրամադրման (կարգավիճակի փոփոխման) մասին</w:t>
                    </w:r>
                  </w:p>
                </w:txbxContent>
              </v:textbox>
            </v:rect>
            <v:rect id="_x0000_s1219" style="position:absolute;left:2028;top:7931;width:5771;height:390" stroked="f">
              <v:textbox>
                <w:txbxContent>
                  <w:p w14:paraId="34BFF535" w14:textId="77777777" w:rsidR="002C6ECD" w:rsidRPr="00464441" w:rsidRDefault="002C6ECD" w:rsidP="00987979">
                    <w:pPr>
                      <w:rPr>
                        <w:rFonts w:ascii="Sylfaen" w:hAnsi="Sylfaen"/>
                        <w:sz w:val="16"/>
                        <w:szCs w:val="16"/>
                      </w:rPr>
                    </w:pPr>
                    <w:r>
                      <w:rPr>
                        <w:rFonts w:ascii="Sylfaen" w:hAnsi="Sylfaen"/>
                        <w:sz w:val="16"/>
                      </w:rPr>
                      <w:t>[հավաստագրի տրամադրում |(կարգավիճակի փոփոխում)]</w:t>
                    </w:r>
                  </w:p>
                </w:txbxContent>
              </v:textbox>
            </v:rect>
            <v:rect id="_x0000_s1220" style="position:absolute;left:7989;top:6866;width:2460;height:380" stroked="f">
              <v:textbox>
                <w:txbxContent>
                  <w:p w14:paraId="7250694E" w14:textId="77777777" w:rsidR="002C6ECD" w:rsidRPr="00E5262A" w:rsidRDefault="002C6ECD" w:rsidP="00E5262A">
                    <w:pPr>
                      <w:jc w:val="center"/>
                      <w:rPr>
                        <w:rFonts w:ascii="Sylfaen" w:hAnsi="Sylfaen"/>
                        <w:sz w:val="14"/>
                        <w:szCs w:val="16"/>
                      </w:rPr>
                    </w:pPr>
                    <w:r w:rsidRPr="00E5262A">
                      <w:rPr>
                        <w:rFonts w:ascii="Sylfaen" w:hAnsi="Sylfaen"/>
                        <w:sz w:val="14"/>
                      </w:rPr>
                      <w:t>:Տեղեկությունները սպառող</w:t>
                    </w:r>
                  </w:p>
                </w:txbxContent>
              </v:textbox>
            </v:rect>
            <v:rect id="_x0000_s1221" style="position:absolute;left:1636;top:6866;width:2546;height:380" stroked="f">
              <v:textbox>
                <w:txbxContent>
                  <w:p w14:paraId="12D56166" w14:textId="77777777" w:rsidR="002C6ECD" w:rsidRPr="00E5262A" w:rsidRDefault="002C6ECD" w:rsidP="00987979">
                    <w:pPr>
                      <w:rPr>
                        <w:rFonts w:ascii="Sylfaen" w:hAnsi="Sylfaen"/>
                        <w:sz w:val="14"/>
                        <w:szCs w:val="16"/>
                      </w:rPr>
                    </w:pPr>
                    <w:r w:rsidRPr="00E5262A">
                      <w:rPr>
                        <w:rFonts w:ascii="Sylfaen" w:hAnsi="Sylfaen"/>
                        <w:sz w:val="14"/>
                      </w:rPr>
                      <w:t>։Տեղեկություններին տիրապետողը</w:t>
                    </w:r>
                  </w:p>
                </w:txbxContent>
              </v:textbox>
            </v:rect>
            <v:rect id="_x0000_s1222" style="position:absolute;left:1487;top:7586;width:540;height:345" stroked="f">
              <v:textbox>
                <w:txbxContent>
                  <w:p w14:paraId="504C6060" w14:textId="77777777" w:rsidR="002C6ECD" w:rsidRPr="00464441" w:rsidRDefault="002C6ECD" w:rsidP="00987979">
                    <w:pPr>
                      <w:rPr>
                        <w:rFonts w:ascii="Sylfaen" w:hAnsi="Sylfaen"/>
                        <w:sz w:val="16"/>
                        <w:szCs w:val="16"/>
                      </w:rPr>
                    </w:pPr>
                    <w:r>
                      <w:rPr>
                        <w:rFonts w:ascii="Sylfaen" w:hAnsi="Sylfaen"/>
                        <w:sz w:val="16"/>
                      </w:rPr>
                      <w:t>opt</w:t>
                    </w:r>
                  </w:p>
                </w:txbxContent>
              </v:textbox>
            </v:rect>
          </v:group>
        </w:pict>
      </w:r>
      <w:r w:rsidR="00987979" w:rsidRPr="00987979">
        <w:rPr>
          <w:rFonts w:ascii="Sylfaen" w:hAnsi="Sylfaen"/>
          <w:sz w:val="24"/>
          <w:szCs w:val="24"/>
        </w:rPr>
        <w:object w:dxaOrig="9230" w:dyaOrig="3451" w14:anchorId="12797702">
          <v:shape id="_x0000_i1045" type="#_x0000_t75" style="width:460.5pt;height:172.5pt" o:ole="">
            <v:imagedata r:id="rId52" o:title=""/>
          </v:shape>
          <o:OLEObject Type="Embed" ProgID="Visio.Drawing.15" ShapeID="_x0000_i1045" DrawAspect="Content" ObjectID="_1766396168" r:id="rId53"/>
        </w:object>
      </w:r>
      <w:r w:rsidR="00987979" w:rsidRPr="00FA5350">
        <w:rPr>
          <w:rFonts w:ascii="Sylfaen" w:hAnsi="Sylfaen"/>
          <w:sz w:val="20"/>
          <w:szCs w:val="24"/>
        </w:rPr>
        <w:t>Նկ. 2. Ընդհանուր գործընթացի տրանզակցիաների կատարման սխեման լիազորված մարմիններին ծանուցելիս</w:t>
      </w:r>
    </w:p>
    <w:p w14:paraId="16DEBB95" w14:textId="77777777" w:rsidR="00987979" w:rsidRPr="00987979" w:rsidRDefault="00987979" w:rsidP="00987979">
      <w:pPr>
        <w:widowControl w:val="0"/>
        <w:spacing w:after="160" w:line="360" w:lineRule="auto"/>
        <w:rPr>
          <w:rFonts w:ascii="Sylfaen" w:hAnsi="Sylfaen"/>
          <w:sz w:val="24"/>
          <w:szCs w:val="24"/>
        </w:rPr>
      </w:pPr>
    </w:p>
    <w:p w14:paraId="79CEF57A" w14:textId="77777777" w:rsidR="00987979" w:rsidRPr="00987979" w:rsidRDefault="00987979" w:rsidP="00987979">
      <w:pPr>
        <w:widowControl w:val="0"/>
        <w:spacing w:after="160" w:line="360" w:lineRule="auto"/>
        <w:rPr>
          <w:rFonts w:ascii="Sylfaen" w:hAnsi="Sylfaen"/>
          <w:sz w:val="24"/>
          <w:szCs w:val="24"/>
        </w:rPr>
        <w:sectPr w:rsidR="00987979" w:rsidRPr="00987979" w:rsidSect="00C1694A">
          <w:pgSz w:w="11907" w:h="16839" w:code="9"/>
          <w:pgMar w:top="1418" w:right="1418" w:bottom="1418" w:left="1418" w:header="0" w:footer="623" w:gutter="0"/>
          <w:pgNumType w:start="1"/>
          <w:cols w:space="708"/>
          <w:noEndnote/>
          <w:titlePg/>
          <w:docGrid w:linePitch="408"/>
        </w:sectPr>
      </w:pPr>
    </w:p>
    <w:p w14:paraId="13AC4BEC" w14:textId="77777777" w:rsidR="00987979" w:rsidRPr="00987979" w:rsidRDefault="00987979" w:rsidP="00987979">
      <w:pPr>
        <w:widowControl w:val="0"/>
        <w:spacing w:after="160" w:line="360" w:lineRule="auto"/>
        <w:jc w:val="right"/>
        <w:rPr>
          <w:rFonts w:ascii="Sylfaen" w:hAnsi="Sylfaen"/>
          <w:sz w:val="24"/>
          <w:szCs w:val="24"/>
        </w:rPr>
      </w:pPr>
      <w:r w:rsidRPr="00987979">
        <w:rPr>
          <w:rFonts w:ascii="Sylfaen" w:hAnsi="Sylfaen"/>
          <w:sz w:val="24"/>
          <w:szCs w:val="24"/>
        </w:rPr>
        <w:t>Աղյուսակ 2</w:t>
      </w:r>
    </w:p>
    <w:p w14:paraId="53E9674A" w14:textId="77777777" w:rsidR="00987979" w:rsidRPr="00987979" w:rsidRDefault="00987979" w:rsidP="00987979">
      <w:pPr>
        <w:widowControl w:val="0"/>
        <w:spacing w:after="160" w:line="360" w:lineRule="auto"/>
        <w:jc w:val="center"/>
        <w:rPr>
          <w:rFonts w:ascii="Sylfaen" w:hAnsi="Sylfaen"/>
          <w:sz w:val="24"/>
          <w:szCs w:val="24"/>
        </w:rPr>
      </w:pPr>
      <w:r w:rsidRPr="00987979">
        <w:rPr>
          <w:rFonts w:ascii="Sylfaen" w:hAnsi="Sylfaen"/>
          <w:sz w:val="24"/>
          <w:szCs w:val="24"/>
        </w:rPr>
        <w:t>Ընդհանուր գործընթացի տրանզակցիաների ցանկը լիազորված մարմիններին ծանուցելիս</w:t>
      </w:r>
    </w:p>
    <w:tbl>
      <w:tblPr>
        <w:tblW w:w="14713" w:type="dxa"/>
        <w:jc w:val="center"/>
        <w:tblLayout w:type="fixed"/>
        <w:tblLook w:val="04A0" w:firstRow="1" w:lastRow="0" w:firstColumn="1" w:lastColumn="0" w:noHBand="0" w:noVBand="1"/>
      </w:tblPr>
      <w:tblGrid>
        <w:gridCol w:w="1135"/>
        <w:gridCol w:w="2843"/>
        <w:gridCol w:w="3249"/>
        <w:gridCol w:w="2719"/>
        <w:gridCol w:w="2422"/>
        <w:gridCol w:w="2345"/>
      </w:tblGrid>
      <w:tr w:rsidR="00987979" w:rsidRPr="00FA5350" w14:paraId="4BB07827" w14:textId="77777777" w:rsidTr="00E20B94">
        <w:trPr>
          <w:jc w:val="center"/>
        </w:trPr>
        <w:tc>
          <w:tcPr>
            <w:tcW w:w="386"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3C2C5175" w14:textId="77777777" w:rsidR="00987979" w:rsidRPr="00FA5350" w:rsidRDefault="00987979" w:rsidP="00FA5350">
            <w:pPr>
              <w:widowControl w:val="0"/>
              <w:spacing w:after="120" w:line="240" w:lineRule="auto"/>
              <w:jc w:val="center"/>
              <w:rPr>
                <w:rFonts w:ascii="Sylfaen" w:hAnsi="Sylfaen"/>
                <w:sz w:val="20"/>
                <w:szCs w:val="24"/>
              </w:rPr>
            </w:pPr>
            <w:r w:rsidRPr="00FA5350">
              <w:rPr>
                <w:rFonts w:ascii="Sylfaen" w:hAnsi="Sylfaen"/>
                <w:sz w:val="20"/>
                <w:szCs w:val="24"/>
              </w:rPr>
              <w:t>Համարը՝ ը/կ</w:t>
            </w:r>
          </w:p>
        </w:tc>
        <w:tc>
          <w:tcPr>
            <w:tcW w:w="966" w:type="pct"/>
            <w:tcBorders>
              <w:top w:val="single" w:sz="4" w:space="0" w:color="auto"/>
              <w:left w:val="single" w:sz="4" w:space="0" w:color="auto"/>
              <w:bottom w:val="single" w:sz="4" w:space="0" w:color="auto"/>
              <w:right w:val="single" w:sz="4" w:space="0" w:color="auto"/>
            </w:tcBorders>
            <w:shd w:val="clear" w:color="auto" w:fill="auto"/>
          </w:tcPr>
          <w:p w14:paraId="0B3DCB9A" w14:textId="77777777" w:rsidR="00987979" w:rsidRPr="00FA5350" w:rsidRDefault="00987979" w:rsidP="00FA5350">
            <w:pPr>
              <w:widowControl w:val="0"/>
              <w:spacing w:after="120" w:line="240" w:lineRule="auto"/>
              <w:jc w:val="center"/>
              <w:rPr>
                <w:rFonts w:ascii="Sylfaen" w:hAnsi="Sylfaen"/>
                <w:sz w:val="20"/>
                <w:szCs w:val="24"/>
              </w:rPr>
            </w:pPr>
            <w:r w:rsidRPr="00FA5350">
              <w:rPr>
                <w:rFonts w:ascii="Sylfaen" w:hAnsi="Sylfaen"/>
                <w:sz w:val="20"/>
                <w:szCs w:val="24"/>
              </w:rPr>
              <w:t>Նախաձեռնողի կողմից կատարվող գործառնությունը</w:t>
            </w:r>
          </w:p>
        </w:tc>
        <w:tc>
          <w:tcPr>
            <w:tcW w:w="1104"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5CB87B1B" w14:textId="77777777" w:rsidR="00987979" w:rsidRPr="00FA5350" w:rsidRDefault="00987979" w:rsidP="00FA5350">
            <w:pPr>
              <w:widowControl w:val="0"/>
              <w:spacing w:after="120" w:line="240" w:lineRule="auto"/>
              <w:jc w:val="center"/>
              <w:rPr>
                <w:rFonts w:ascii="Sylfaen" w:hAnsi="Sylfaen"/>
                <w:sz w:val="20"/>
                <w:szCs w:val="24"/>
              </w:rPr>
            </w:pPr>
            <w:r w:rsidRPr="00FA5350">
              <w:rPr>
                <w:rFonts w:ascii="Sylfaen" w:hAnsi="Sylfaen"/>
                <w:sz w:val="20"/>
                <w:szCs w:val="24"/>
              </w:rPr>
              <w:t>Ընդհանուր գործընթացի տեղեկատվական օբյեկտի միջանկյալ վիճակը</w:t>
            </w:r>
          </w:p>
        </w:tc>
        <w:tc>
          <w:tcPr>
            <w:tcW w:w="924"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2C57A270" w14:textId="77777777" w:rsidR="00987979" w:rsidRPr="00FA5350" w:rsidRDefault="00987979" w:rsidP="00FA5350">
            <w:pPr>
              <w:widowControl w:val="0"/>
              <w:spacing w:after="120" w:line="240" w:lineRule="auto"/>
              <w:jc w:val="center"/>
              <w:rPr>
                <w:rFonts w:ascii="Sylfaen" w:hAnsi="Sylfaen"/>
                <w:sz w:val="20"/>
                <w:szCs w:val="24"/>
              </w:rPr>
            </w:pPr>
            <w:r w:rsidRPr="00FA5350">
              <w:rPr>
                <w:rFonts w:ascii="Sylfaen" w:hAnsi="Sylfaen"/>
                <w:sz w:val="20"/>
                <w:szCs w:val="24"/>
              </w:rPr>
              <w:t>Ռեսպոնդենտի կողմից կատարվող գործառնությունը</w:t>
            </w:r>
          </w:p>
        </w:tc>
        <w:tc>
          <w:tcPr>
            <w:tcW w:w="823"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38FF5E2E" w14:textId="77777777" w:rsidR="00987979" w:rsidRPr="00FA5350" w:rsidRDefault="00987979" w:rsidP="00FA5350">
            <w:pPr>
              <w:widowControl w:val="0"/>
              <w:spacing w:after="120" w:line="240" w:lineRule="auto"/>
              <w:jc w:val="center"/>
              <w:rPr>
                <w:rFonts w:ascii="Sylfaen" w:hAnsi="Sylfaen"/>
                <w:sz w:val="20"/>
                <w:szCs w:val="24"/>
              </w:rPr>
            </w:pPr>
            <w:r w:rsidRPr="00FA5350">
              <w:rPr>
                <w:rFonts w:ascii="Sylfaen" w:hAnsi="Sylfaen"/>
                <w:sz w:val="20"/>
                <w:szCs w:val="24"/>
              </w:rPr>
              <w:t>Ընդհանուր գործընթացի տեղեկատվական օբյեկտի վերջնական վիճակը</w:t>
            </w:r>
          </w:p>
        </w:tc>
        <w:tc>
          <w:tcPr>
            <w:tcW w:w="796"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37CCED18" w14:textId="77777777" w:rsidR="00987979" w:rsidRPr="00FA5350" w:rsidRDefault="00987979" w:rsidP="00FA5350">
            <w:pPr>
              <w:widowControl w:val="0"/>
              <w:spacing w:after="120" w:line="240" w:lineRule="auto"/>
              <w:jc w:val="center"/>
              <w:rPr>
                <w:rFonts w:ascii="Sylfaen" w:hAnsi="Sylfaen"/>
                <w:sz w:val="20"/>
                <w:szCs w:val="24"/>
              </w:rPr>
            </w:pPr>
            <w:r w:rsidRPr="00FA5350">
              <w:rPr>
                <w:rFonts w:ascii="Sylfaen" w:hAnsi="Sylfaen"/>
                <w:sz w:val="20"/>
                <w:szCs w:val="24"/>
              </w:rPr>
              <w:t>Ընդհանուր գործընթացի տրանզակցիան</w:t>
            </w:r>
          </w:p>
        </w:tc>
      </w:tr>
      <w:tr w:rsidR="00987979" w:rsidRPr="00FA5350" w14:paraId="4B6D1E42" w14:textId="77777777" w:rsidTr="00E20B94">
        <w:trPr>
          <w:jc w:val="center"/>
        </w:trPr>
        <w:tc>
          <w:tcPr>
            <w:tcW w:w="386"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vAlign w:val="center"/>
          </w:tcPr>
          <w:p w14:paraId="4BFE401E" w14:textId="77777777" w:rsidR="00987979" w:rsidRPr="00FA5350" w:rsidRDefault="00987979" w:rsidP="00FA5350">
            <w:pPr>
              <w:widowControl w:val="0"/>
              <w:spacing w:after="120" w:line="240" w:lineRule="auto"/>
              <w:jc w:val="center"/>
              <w:rPr>
                <w:rFonts w:ascii="Sylfaen" w:hAnsi="Sylfaen"/>
                <w:sz w:val="20"/>
                <w:szCs w:val="24"/>
              </w:rPr>
            </w:pPr>
            <w:r w:rsidRPr="00FA5350">
              <w:rPr>
                <w:rFonts w:ascii="Sylfaen" w:hAnsi="Sylfaen"/>
                <w:sz w:val="20"/>
                <w:szCs w:val="24"/>
              </w:rPr>
              <w:t>1</w:t>
            </w:r>
          </w:p>
        </w:tc>
        <w:tc>
          <w:tcPr>
            <w:tcW w:w="966" w:type="pct"/>
            <w:tcBorders>
              <w:top w:val="single" w:sz="4" w:space="0" w:color="auto"/>
              <w:left w:val="single" w:sz="4" w:space="0" w:color="auto"/>
              <w:bottom w:val="single" w:sz="4" w:space="0" w:color="auto"/>
              <w:right w:val="single" w:sz="4" w:space="0" w:color="auto"/>
            </w:tcBorders>
            <w:shd w:val="clear" w:color="auto" w:fill="auto"/>
            <w:vAlign w:val="center"/>
          </w:tcPr>
          <w:p w14:paraId="73EE9177" w14:textId="77777777" w:rsidR="00987979" w:rsidRPr="00FA5350" w:rsidRDefault="00987979" w:rsidP="00FA5350">
            <w:pPr>
              <w:widowControl w:val="0"/>
              <w:spacing w:after="120" w:line="240" w:lineRule="auto"/>
              <w:jc w:val="center"/>
              <w:rPr>
                <w:rFonts w:ascii="Sylfaen" w:hAnsi="Sylfaen"/>
                <w:sz w:val="20"/>
                <w:szCs w:val="24"/>
              </w:rPr>
            </w:pPr>
            <w:r w:rsidRPr="00FA5350">
              <w:rPr>
                <w:rFonts w:ascii="Sylfaen" w:hAnsi="Sylfaen"/>
                <w:sz w:val="20"/>
                <w:szCs w:val="24"/>
              </w:rPr>
              <w:t>2</w:t>
            </w:r>
          </w:p>
        </w:tc>
        <w:tc>
          <w:tcPr>
            <w:tcW w:w="1104"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vAlign w:val="center"/>
          </w:tcPr>
          <w:p w14:paraId="224F88E1" w14:textId="77777777" w:rsidR="00987979" w:rsidRPr="00FA5350" w:rsidRDefault="00987979" w:rsidP="00FA5350">
            <w:pPr>
              <w:widowControl w:val="0"/>
              <w:spacing w:after="120" w:line="240" w:lineRule="auto"/>
              <w:jc w:val="center"/>
              <w:rPr>
                <w:rFonts w:ascii="Sylfaen" w:hAnsi="Sylfaen"/>
                <w:sz w:val="20"/>
                <w:szCs w:val="24"/>
              </w:rPr>
            </w:pPr>
            <w:r w:rsidRPr="00FA5350">
              <w:rPr>
                <w:rFonts w:ascii="Sylfaen" w:hAnsi="Sylfaen"/>
                <w:sz w:val="20"/>
                <w:szCs w:val="24"/>
              </w:rPr>
              <w:t>3</w:t>
            </w:r>
          </w:p>
        </w:tc>
        <w:tc>
          <w:tcPr>
            <w:tcW w:w="924"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vAlign w:val="center"/>
          </w:tcPr>
          <w:p w14:paraId="6042E2F3" w14:textId="77777777" w:rsidR="00987979" w:rsidRPr="00FA5350" w:rsidRDefault="00987979" w:rsidP="00FA5350">
            <w:pPr>
              <w:widowControl w:val="0"/>
              <w:spacing w:after="120" w:line="240" w:lineRule="auto"/>
              <w:jc w:val="center"/>
              <w:rPr>
                <w:rFonts w:ascii="Sylfaen" w:hAnsi="Sylfaen"/>
                <w:sz w:val="20"/>
                <w:szCs w:val="24"/>
              </w:rPr>
            </w:pPr>
            <w:r w:rsidRPr="00FA5350">
              <w:rPr>
                <w:rFonts w:ascii="Sylfaen" w:hAnsi="Sylfaen"/>
                <w:sz w:val="20"/>
                <w:szCs w:val="24"/>
              </w:rPr>
              <w:t>4</w:t>
            </w:r>
          </w:p>
        </w:tc>
        <w:tc>
          <w:tcPr>
            <w:tcW w:w="823"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vAlign w:val="center"/>
          </w:tcPr>
          <w:p w14:paraId="01095B7F" w14:textId="77777777" w:rsidR="00987979" w:rsidRPr="00FA5350" w:rsidRDefault="00987979" w:rsidP="00FA5350">
            <w:pPr>
              <w:widowControl w:val="0"/>
              <w:spacing w:after="120" w:line="240" w:lineRule="auto"/>
              <w:jc w:val="center"/>
              <w:rPr>
                <w:rFonts w:ascii="Sylfaen" w:hAnsi="Sylfaen"/>
                <w:sz w:val="20"/>
                <w:szCs w:val="24"/>
              </w:rPr>
            </w:pPr>
            <w:r w:rsidRPr="00FA5350">
              <w:rPr>
                <w:rFonts w:ascii="Sylfaen" w:hAnsi="Sylfaen"/>
                <w:sz w:val="20"/>
                <w:szCs w:val="24"/>
              </w:rPr>
              <w:t>5</w:t>
            </w:r>
          </w:p>
        </w:tc>
        <w:tc>
          <w:tcPr>
            <w:tcW w:w="796"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vAlign w:val="center"/>
          </w:tcPr>
          <w:p w14:paraId="5F07DB18" w14:textId="77777777" w:rsidR="00987979" w:rsidRPr="00FA5350" w:rsidRDefault="00987979" w:rsidP="00FA5350">
            <w:pPr>
              <w:widowControl w:val="0"/>
              <w:spacing w:after="120" w:line="240" w:lineRule="auto"/>
              <w:jc w:val="center"/>
              <w:rPr>
                <w:rFonts w:ascii="Sylfaen" w:hAnsi="Sylfaen"/>
                <w:sz w:val="20"/>
                <w:szCs w:val="24"/>
              </w:rPr>
            </w:pPr>
            <w:r w:rsidRPr="00FA5350">
              <w:rPr>
                <w:rFonts w:ascii="Sylfaen" w:hAnsi="Sylfaen"/>
                <w:sz w:val="20"/>
                <w:szCs w:val="24"/>
              </w:rPr>
              <w:t>6</w:t>
            </w:r>
          </w:p>
        </w:tc>
      </w:tr>
      <w:tr w:rsidR="00987979" w:rsidRPr="00FA5350" w14:paraId="4CA44253" w14:textId="77777777" w:rsidTr="00E20B94">
        <w:trPr>
          <w:jc w:val="center"/>
        </w:trPr>
        <w:tc>
          <w:tcPr>
            <w:tcW w:w="386"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342E968E" w14:textId="77777777" w:rsidR="00987979" w:rsidRPr="00FA5350" w:rsidRDefault="00987979" w:rsidP="00FA5350">
            <w:pPr>
              <w:widowControl w:val="0"/>
              <w:spacing w:after="120" w:line="240" w:lineRule="auto"/>
              <w:jc w:val="center"/>
              <w:rPr>
                <w:rFonts w:ascii="Sylfaen" w:hAnsi="Sylfaen"/>
                <w:sz w:val="20"/>
                <w:szCs w:val="24"/>
                <w:highlight w:val="yellow"/>
              </w:rPr>
            </w:pPr>
            <w:r w:rsidRPr="00FA5350">
              <w:rPr>
                <w:rFonts w:ascii="Sylfaen" w:hAnsi="Sylfaen"/>
                <w:sz w:val="20"/>
                <w:szCs w:val="24"/>
              </w:rPr>
              <w:t>1</w:t>
            </w:r>
          </w:p>
        </w:tc>
        <w:tc>
          <w:tcPr>
            <w:tcW w:w="4614" w:type="pct"/>
            <w:gridSpan w:val="5"/>
            <w:tcBorders>
              <w:top w:val="single" w:sz="4" w:space="0" w:color="auto"/>
              <w:left w:val="single" w:sz="4" w:space="0" w:color="auto"/>
              <w:bottom w:val="single" w:sz="4" w:space="0" w:color="auto"/>
              <w:right w:val="single" w:sz="4" w:space="0" w:color="auto"/>
            </w:tcBorders>
            <w:vAlign w:val="center"/>
          </w:tcPr>
          <w:p w14:paraId="7A52917C" w14:textId="77777777" w:rsidR="00987979" w:rsidRPr="00FA5350" w:rsidRDefault="00987979" w:rsidP="00FA5350">
            <w:pPr>
              <w:widowControl w:val="0"/>
              <w:spacing w:after="120" w:line="240" w:lineRule="auto"/>
              <w:jc w:val="center"/>
              <w:rPr>
                <w:rFonts w:ascii="Sylfaen" w:hAnsi="Sylfaen"/>
                <w:sz w:val="20"/>
                <w:szCs w:val="24"/>
              </w:rPr>
            </w:pPr>
            <w:r w:rsidRPr="00FA5350">
              <w:rPr>
                <w:rFonts w:ascii="Sylfaen" w:hAnsi="Sylfaen"/>
                <w:sz w:val="20"/>
                <w:szCs w:val="24"/>
              </w:rPr>
              <w:t>Ծանուցում՝ հավաստագրի տրամադրման (կարգավիճակի փոփոխման) մասին (P.SS.15.PRC.006)</w:t>
            </w:r>
          </w:p>
        </w:tc>
      </w:tr>
      <w:tr w:rsidR="00987979" w:rsidRPr="00FA5350" w14:paraId="7EEB0994" w14:textId="77777777" w:rsidTr="00E20B94">
        <w:trPr>
          <w:jc w:val="center"/>
        </w:trPr>
        <w:tc>
          <w:tcPr>
            <w:tcW w:w="386" w:type="pct"/>
            <w:tcBorders>
              <w:top w:val="single" w:sz="4" w:space="0" w:color="auto"/>
              <w:left w:val="single" w:sz="4" w:space="0" w:color="auto"/>
              <w:bottom w:val="single" w:sz="4" w:space="0" w:color="auto"/>
              <w:right w:val="single" w:sz="4" w:space="0" w:color="auto"/>
            </w:tcBorders>
            <w:tcMar>
              <w:top w:w="85" w:type="dxa"/>
              <w:bottom w:w="85" w:type="dxa"/>
            </w:tcMar>
          </w:tcPr>
          <w:p w14:paraId="549142CB" w14:textId="77777777" w:rsidR="00987979" w:rsidRPr="00FA5350" w:rsidRDefault="00987979" w:rsidP="00E20B94">
            <w:pPr>
              <w:widowControl w:val="0"/>
              <w:spacing w:after="120" w:line="240" w:lineRule="auto"/>
              <w:jc w:val="center"/>
              <w:rPr>
                <w:rFonts w:ascii="Sylfaen" w:hAnsi="Sylfaen"/>
                <w:sz w:val="20"/>
                <w:szCs w:val="24"/>
                <w:highlight w:val="yellow"/>
              </w:rPr>
            </w:pPr>
            <w:r w:rsidRPr="00FA5350">
              <w:rPr>
                <w:rFonts w:ascii="Sylfaen" w:hAnsi="Sylfaen"/>
                <w:sz w:val="20"/>
                <w:szCs w:val="24"/>
              </w:rPr>
              <w:t>1.1</w:t>
            </w:r>
          </w:p>
        </w:tc>
        <w:tc>
          <w:tcPr>
            <w:tcW w:w="966" w:type="pct"/>
            <w:tcBorders>
              <w:top w:val="single" w:sz="4" w:space="0" w:color="auto"/>
              <w:left w:val="single" w:sz="4" w:space="0" w:color="auto"/>
              <w:bottom w:val="single" w:sz="4" w:space="0" w:color="auto"/>
              <w:right w:val="single" w:sz="4" w:space="0" w:color="auto"/>
            </w:tcBorders>
            <w:tcMar>
              <w:top w:w="85" w:type="dxa"/>
              <w:bottom w:w="85" w:type="dxa"/>
            </w:tcMar>
          </w:tcPr>
          <w:p w14:paraId="63BC3B03" w14:textId="77777777"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Հավաստագրի տրամադրման (կարգավիճակի փոփոխման) մասին ծանուցումն ուղարկելը (P.SS.15.OPR.018)</w:t>
            </w:r>
          </w:p>
        </w:tc>
        <w:tc>
          <w:tcPr>
            <w:tcW w:w="1104" w:type="pct"/>
            <w:tcBorders>
              <w:top w:val="single" w:sz="4" w:space="0" w:color="auto"/>
              <w:left w:val="single" w:sz="4" w:space="0" w:color="auto"/>
              <w:bottom w:val="single" w:sz="4" w:space="0" w:color="auto"/>
              <w:right w:val="single" w:sz="4" w:space="0" w:color="auto"/>
            </w:tcBorders>
            <w:tcMar>
              <w:top w:w="85" w:type="dxa"/>
              <w:bottom w:w="85" w:type="dxa"/>
            </w:tcMar>
          </w:tcPr>
          <w:p w14:paraId="4730D70E" w14:textId="77777777"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w:t>
            </w:r>
          </w:p>
        </w:tc>
        <w:tc>
          <w:tcPr>
            <w:tcW w:w="924" w:type="pct"/>
            <w:tcBorders>
              <w:top w:val="single" w:sz="4" w:space="0" w:color="auto"/>
              <w:left w:val="single" w:sz="4" w:space="0" w:color="auto"/>
              <w:bottom w:val="single" w:sz="4" w:space="0" w:color="auto"/>
              <w:right w:val="single" w:sz="4" w:space="0" w:color="auto"/>
            </w:tcBorders>
            <w:tcMar>
              <w:top w:w="85" w:type="dxa"/>
              <w:bottom w:w="85" w:type="dxa"/>
            </w:tcMar>
          </w:tcPr>
          <w:p w14:paraId="37B6FC51" w14:textId="77777777"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Հավաստագրի տրամադրման (կարգավիճակի փոփոխման) մասին ծանուցման ընդունումն ու մշակումը (P.SS.15.OPR.019)</w:t>
            </w:r>
          </w:p>
        </w:tc>
        <w:tc>
          <w:tcPr>
            <w:tcW w:w="823" w:type="pct"/>
            <w:tcBorders>
              <w:top w:val="single" w:sz="4" w:space="0" w:color="auto"/>
              <w:left w:val="single" w:sz="4" w:space="0" w:color="auto"/>
              <w:bottom w:val="single" w:sz="4" w:space="0" w:color="auto"/>
              <w:right w:val="single" w:sz="4" w:space="0" w:color="auto"/>
            </w:tcBorders>
            <w:tcMar>
              <w:top w:w="85" w:type="dxa"/>
              <w:bottom w:w="85" w:type="dxa"/>
            </w:tcMar>
          </w:tcPr>
          <w:p w14:paraId="01FA8D2A" w14:textId="77777777"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տեղեկություններ արտադրողի մասին (P.SS.15.BEN.001). ծանուցումն ուղարկվել է</w:t>
            </w:r>
          </w:p>
        </w:tc>
        <w:tc>
          <w:tcPr>
            <w:tcW w:w="796" w:type="pct"/>
            <w:tcBorders>
              <w:top w:val="single" w:sz="4" w:space="0" w:color="auto"/>
              <w:left w:val="single" w:sz="4" w:space="0" w:color="auto"/>
              <w:bottom w:val="single" w:sz="4" w:space="0" w:color="auto"/>
              <w:right w:val="single" w:sz="4" w:space="0" w:color="auto"/>
            </w:tcBorders>
            <w:tcMar>
              <w:top w:w="85" w:type="dxa"/>
              <w:bottom w:w="85" w:type="dxa"/>
            </w:tcMar>
          </w:tcPr>
          <w:p w14:paraId="040640A7" w14:textId="77777777"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ծանուցում հավաստագրի տրամադրման (կարգավիճակի փոփոխման) մասին (P.SS.15.TRN.006)</w:t>
            </w:r>
          </w:p>
        </w:tc>
      </w:tr>
    </w:tbl>
    <w:p w14:paraId="19DB6B78" w14:textId="77777777" w:rsidR="00987979" w:rsidRPr="00987979" w:rsidRDefault="00987979" w:rsidP="00987979">
      <w:pPr>
        <w:widowControl w:val="0"/>
        <w:spacing w:after="160" w:line="360" w:lineRule="auto"/>
        <w:rPr>
          <w:rFonts w:ascii="Sylfaen" w:hAnsi="Sylfaen"/>
          <w:sz w:val="24"/>
          <w:szCs w:val="24"/>
        </w:rPr>
      </w:pPr>
    </w:p>
    <w:p w14:paraId="11B696C4" w14:textId="77777777" w:rsidR="00987979" w:rsidRPr="00987979" w:rsidRDefault="00987979" w:rsidP="00987979">
      <w:pPr>
        <w:widowControl w:val="0"/>
        <w:spacing w:after="160" w:line="360" w:lineRule="auto"/>
        <w:rPr>
          <w:rFonts w:ascii="Sylfaen" w:hAnsi="Sylfaen"/>
          <w:sz w:val="24"/>
          <w:szCs w:val="24"/>
        </w:rPr>
        <w:sectPr w:rsidR="00987979" w:rsidRPr="00987979" w:rsidSect="00C1694A">
          <w:pgSz w:w="16839" w:h="11907" w:code="9"/>
          <w:pgMar w:top="1418" w:right="1418" w:bottom="1418" w:left="1418" w:header="0" w:footer="519" w:gutter="0"/>
          <w:cols w:space="708"/>
          <w:noEndnote/>
          <w:docGrid w:linePitch="408"/>
        </w:sectPr>
      </w:pPr>
    </w:p>
    <w:p w14:paraId="24C28B36" w14:textId="77777777" w:rsidR="00987979" w:rsidRPr="00987979" w:rsidRDefault="00987979" w:rsidP="00987979">
      <w:pPr>
        <w:widowControl w:val="0"/>
        <w:spacing w:after="160" w:line="360" w:lineRule="auto"/>
        <w:jc w:val="center"/>
        <w:rPr>
          <w:rFonts w:ascii="Sylfaen" w:hAnsi="Sylfaen"/>
          <w:sz w:val="24"/>
          <w:szCs w:val="24"/>
        </w:rPr>
      </w:pPr>
      <w:r w:rsidRPr="00987979">
        <w:rPr>
          <w:rFonts w:ascii="Sylfaen" w:hAnsi="Sylfaen"/>
          <w:sz w:val="24"/>
          <w:szCs w:val="24"/>
        </w:rPr>
        <w:t>VI. Ընդհանուր գործընթացի հաղորդագրությունների նկարագրությունը</w:t>
      </w:r>
    </w:p>
    <w:p w14:paraId="56635E53" w14:textId="588052F5" w:rsidR="00987979" w:rsidRPr="00987979" w:rsidRDefault="00987979" w:rsidP="00E20B94">
      <w:pPr>
        <w:widowControl w:val="0"/>
        <w:tabs>
          <w:tab w:val="left" w:pos="1134"/>
        </w:tabs>
        <w:spacing w:after="160" w:line="360" w:lineRule="auto"/>
        <w:ind w:firstLine="567"/>
        <w:jc w:val="both"/>
        <w:rPr>
          <w:rFonts w:ascii="Sylfaen" w:hAnsi="Sylfaen"/>
          <w:sz w:val="24"/>
          <w:szCs w:val="24"/>
        </w:rPr>
      </w:pPr>
      <w:r w:rsidRPr="00987979">
        <w:rPr>
          <w:rFonts w:ascii="Sylfaen" w:hAnsi="Sylfaen"/>
          <w:sz w:val="24"/>
          <w:szCs w:val="24"/>
        </w:rPr>
        <w:t>13.</w:t>
      </w:r>
      <w:r w:rsidR="00E20B94" w:rsidRPr="00E20B94">
        <w:rPr>
          <w:rFonts w:ascii="Sylfaen" w:hAnsi="Sylfaen"/>
          <w:sz w:val="24"/>
          <w:szCs w:val="24"/>
        </w:rPr>
        <w:tab/>
      </w:r>
      <w:r w:rsidRPr="00987979">
        <w:rPr>
          <w:rFonts w:ascii="Sylfaen" w:hAnsi="Sylfaen"/>
          <w:sz w:val="24"/>
          <w:szCs w:val="24"/>
        </w:rPr>
        <w:t xml:space="preserve">Ընդհանուր գործընթացն իրագործելիս տեղեկատվական փոխգործակցության շրջանակներում փոխանցվող՝ ընդհանուր գործընթացի հաղորդագրությունների ցանկը բերված է 3-րդ աղյուսակում։ Հաղորդագրության կազմում տվյալների կառուցվածքը պետք է համապատասխանի Էլեկտրոնային փաստաթղթերի </w:t>
      </w:r>
      <w:r w:rsidR="00ED7AFC">
        <w:rPr>
          <w:rFonts w:ascii="Sylfaen" w:hAnsi="Sylfaen"/>
          <w:sz w:val="24"/>
          <w:szCs w:val="24"/>
        </w:rPr>
        <w:t>և</w:t>
      </w:r>
      <w:r w:rsidRPr="00987979">
        <w:rPr>
          <w:rFonts w:ascii="Sylfaen" w:hAnsi="Sylfaen"/>
          <w:sz w:val="24"/>
          <w:szCs w:val="24"/>
        </w:rPr>
        <w:t xml:space="preserve"> տեղեկությունների ձ</w:t>
      </w:r>
      <w:r w:rsidR="00ED7AFC">
        <w:rPr>
          <w:rFonts w:ascii="Sylfaen" w:hAnsi="Sylfaen"/>
          <w:sz w:val="24"/>
          <w:szCs w:val="24"/>
        </w:rPr>
        <w:t>և</w:t>
      </w:r>
      <w:r w:rsidRPr="00987979">
        <w:rPr>
          <w:rFonts w:ascii="Sylfaen" w:hAnsi="Sylfaen"/>
          <w:sz w:val="24"/>
          <w:szCs w:val="24"/>
        </w:rPr>
        <w:t xml:space="preserve">աչափերի ու կառուցվածքների նկարագրությանը։ Էլեկտրոնային փաստաթղթերի </w:t>
      </w:r>
      <w:r w:rsidR="00ED7AFC">
        <w:rPr>
          <w:rFonts w:ascii="Sylfaen" w:hAnsi="Sylfaen"/>
          <w:sz w:val="24"/>
          <w:szCs w:val="24"/>
        </w:rPr>
        <w:t>և</w:t>
      </w:r>
      <w:r w:rsidRPr="00987979">
        <w:rPr>
          <w:rFonts w:ascii="Sylfaen" w:hAnsi="Sylfaen"/>
          <w:sz w:val="24"/>
          <w:szCs w:val="24"/>
        </w:rPr>
        <w:t xml:space="preserve"> տեղեկությունների ձ</w:t>
      </w:r>
      <w:r w:rsidR="00ED7AFC">
        <w:rPr>
          <w:rFonts w:ascii="Sylfaen" w:hAnsi="Sylfaen"/>
          <w:sz w:val="24"/>
          <w:szCs w:val="24"/>
        </w:rPr>
        <w:t>և</w:t>
      </w:r>
      <w:r w:rsidRPr="00987979">
        <w:rPr>
          <w:rFonts w:ascii="Sylfaen" w:hAnsi="Sylfaen"/>
          <w:sz w:val="24"/>
          <w:szCs w:val="24"/>
        </w:rPr>
        <w:t>աչափերի ու կառուցվածքների նկարագրության մեջ համապատասխան կառուցվածքին հղումը սահմանվում է ըստ 3-րդ աղյուսակի 3-րդ սյունակի արժեքի:</w:t>
      </w:r>
    </w:p>
    <w:p w14:paraId="3D266979" w14:textId="77777777" w:rsidR="00987979" w:rsidRPr="00987979" w:rsidRDefault="00987979" w:rsidP="00987979">
      <w:pPr>
        <w:widowControl w:val="0"/>
        <w:spacing w:after="160" w:line="360" w:lineRule="auto"/>
        <w:rPr>
          <w:rFonts w:ascii="Sylfaen" w:hAnsi="Sylfaen"/>
          <w:sz w:val="24"/>
          <w:szCs w:val="24"/>
        </w:rPr>
      </w:pPr>
    </w:p>
    <w:p w14:paraId="05A92033" w14:textId="77777777" w:rsidR="00987979" w:rsidRPr="00987979" w:rsidRDefault="00987979" w:rsidP="00987979">
      <w:pPr>
        <w:widowControl w:val="0"/>
        <w:spacing w:after="160" w:line="360" w:lineRule="auto"/>
        <w:jc w:val="right"/>
        <w:rPr>
          <w:rFonts w:ascii="Sylfaen" w:hAnsi="Sylfaen"/>
          <w:sz w:val="24"/>
          <w:szCs w:val="24"/>
        </w:rPr>
      </w:pPr>
      <w:r w:rsidRPr="00987979">
        <w:rPr>
          <w:rFonts w:ascii="Sylfaen" w:hAnsi="Sylfaen"/>
          <w:sz w:val="24"/>
          <w:szCs w:val="24"/>
        </w:rPr>
        <w:t>Աղյուսակ 3</w:t>
      </w:r>
    </w:p>
    <w:p w14:paraId="444504D1" w14:textId="77777777" w:rsidR="00987979" w:rsidRPr="00987979" w:rsidRDefault="00987979" w:rsidP="00987979">
      <w:pPr>
        <w:widowControl w:val="0"/>
        <w:spacing w:after="160" w:line="360" w:lineRule="auto"/>
        <w:jc w:val="center"/>
        <w:rPr>
          <w:rFonts w:ascii="Sylfaen" w:hAnsi="Sylfaen"/>
          <w:sz w:val="24"/>
          <w:szCs w:val="24"/>
        </w:rPr>
      </w:pPr>
      <w:r w:rsidRPr="00987979">
        <w:rPr>
          <w:rFonts w:ascii="Sylfaen" w:hAnsi="Sylfaen"/>
          <w:sz w:val="24"/>
          <w:szCs w:val="24"/>
        </w:rPr>
        <w:t>Ընդհանուր գործընթացի հաղորդագրությունների ցանկը</w:t>
      </w:r>
    </w:p>
    <w:tbl>
      <w:tblPr>
        <w:tblW w:w="9356" w:type="dxa"/>
        <w:jc w:val="center"/>
        <w:tblLayout w:type="fixed"/>
        <w:tblLook w:val="0000" w:firstRow="0" w:lastRow="0" w:firstColumn="0" w:lastColumn="0" w:noHBand="0" w:noVBand="0"/>
      </w:tblPr>
      <w:tblGrid>
        <w:gridCol w:w="2487"/>
        <w:gridCol w:w="3521"/>
        <w:gridCol w:w="3348"/>
      </w:tblGrid>
      <w:tr w:rsidR="00987979" w:rsidRPr="00FA5350" w14:paraId="227B0A9D" w14:textId="77777777" w:rsidTr="00987979">
        <w:trPr>
          <w:jc w:val="center"/>
        </w:trPr>
        <w:tc>
          <w:tcPr>
            <w:tcW w:w="2487" w:type="dxa"/>
            <w:tcBorders>
              <w:top w:val="single" w:sz="4" w:space="0" w:color="auto"/>
              <w:left w:val="single" w:sz="4" w:space="0" w:color="auto"/>
              <w:bottom w:val="single" w:sz="4" w:space="0" w:color="auto"/>
              <w:right w:val="single" w:sz="4" w:space="0" w:color="auto"/>
            </w:tcBorders>
          </w:tcPr>
          <w:p w14:paraId="26D699EC" w14:textId="77777777" w:rsidR="00987979" w:rsidRPr="00FA5350" w:rsidRDefault="00987979" w:rsidP="00E20B94">
            <w:pPr>
              <w:widowControl w:val="0"/>
              <w:spacing w:after="120" w:line="240" w:lineRule="auto"/>
              <w:jc w:val="center"/>
              <w:rPr>
                <w:rFonts w:ascii="Sylfaen" w:hAnsi="Sylfaen"/>
                <w:sz w:val="20"/>
                <w:szCs w:val="24"/>
              </w:rPr>
            </w:pPr>
            <w:r w:rsidRPr="00FA5350">
              <w:rPr>
                <w:rFonts w:ascii="Sylfaen" w:hAnsi="Sylfaen"/>
                <w:sz w:val="20"/>
                <w:szCs w:val="24"/>
              </w:rPr>
              <w:t>Ծածկագրային նշագիրը</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tcPr>
          <w:p w14:paraId="11DBBDF7" w14:textId="77777777" w:rsidR="00987979" w:rsidRPr="00FA5350" w:rsidRDefault="00987979" w:rsidP="00E20B94">
            <w:pPr>
              <w:widowControl w:val="0"/>
              <w:spacing w:after="120" w:line="240" w:lineRule="auto"/>
              <w:jc w:val="center"/>
              <w:rPr>
                <w:rFonts w:ascii="Sylfaen" w:hAnsi="Sylfaen"/>
                <w:sz w:val="20"/>
                <w:szCs w:val="24"/>
              </w:rPr>
            </w:pPr>
            <w:r w:rsidRPr="00FA5350">
              <w:rPr>
                <w:rFonts w:ascii="Sylfaen" w:hAnsi="Sylfaen"/>
                <w:sz w:val="20"/>
                <w:szCs w:val="24"/>
              </w:rPr>
              <w:t>Անվանումը</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36136E4B" w14:textId="77777777" w:rsidR="00987979" w:rsidRPr="00FA5350" w:rsidRDefault="00987979" w:rsidP="00E20B94">
            <w:pPr>
              <w:widowControl w:val="0"/>
              <w:spacing w:after="120" w:line="240" w:lineRule="auto"/>
              <w:jc w:val="center"/>
              <w:rPr>
                <w:rFonts w:ascii="Sylfaen" w:hAnsi="Sylfaen"/>
                <w:sz w:val="20"/>
                <w:szCs w:val="24"/>
              </w:rPr>
            </w:pPr>
            <w:r w:rsidRPr="00FA5350">
              <w:rPr>
                <w:rFonts w:ascii="Sylfaen" w:hAnsi="Sylfaen"/>
                <w:sz w:val="20"/>
                <w:szCs w:val="24"/>
              </w:rPr>
              <w:t>Էլեկտրոնային փաստաթղթի (տեղեկությունների) կառուցվածքը</w:t>
            </w:r>
          </w:p>
        </w:tc>
      </w:tr>
      <w:tr w:rsidR="00987979" w:rsidRPr="00FA5350" w14:paraId="2C12147C" w14:textId="77777777" w:rsidTr="00987979">
        <w:trPr>
          <w:jc w:val="center"/>
        </w:trPr>
        <w:tc>
          <w:tcPr>
            <w:tcW w:w="2487" w:type="dxa"/>
            <w:tcBorders>
              <w:top w:val="single" w:sz="4" w:space="0" w:color="auto"/>
              <w:left w:val="single" w:sz="4" w:space="0" w:color="auto"/>
              <w:bottom w:val="single" w:sz="4" w:space="0" w:color="auto"/>
              <w:right w:val="single" w:sz="4" w:space="0" w:color="auto"/>
            </w:tcBorders>
            <w:vAlign w:val="center"/>
          </w:tcPr>
          <w:p w14:paraId="6552FAEE" w14:textId="77777777" w:rsidR="00987979" w:rsidRPr="00FA5350" w:rsidRDefault="00987979" w:rsidP="00E20B94">
            <w:pPr>
              <w:widowControl w:val="0"/>
              <w:spacing w:after="120" w:line="240" w:lineRule="auto"/>
              <w:jc w:val="center"/>
              <w:rPr>
                <w:rFonts w:ascii="Sylfaen" w:hAnsi="Sylfaen"/>
                <w:sz w:val="20"/>
                <w:szCs w:val="24"/>
              </w:rPr>
            </w:pPr>
            <w:r w:rsidRPr="00FA5350">
              <w:rPr>
                <w:rFonts w:ascii="Sylfaen" w:hAnsi="Sylfaen"/>
                <w:sz w:val="20"/>
                <w:szCs w:val="24"/>
              </w:rPr>
              <w:t>1</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3B716AC2" w14:textId="77777777" w:rsidR="00987979" w:rsidRPr="00FA5350" w:rsidRDefault="00987979" w:rsidP="00E20B94">
            <w:pPr>
              <w:widowControl w:val="0"/>
              <w:spacing w:after="120" w:line="240" w:lineRule="auto"/>
              <w:jc w:val="center"/>
              <w:rPr>
                <w:rFonts w:ascii="Sylfaen" w:hAnsi="Sylfaen"/>
                <w:sz w:val="20"/>
                <w:szCs w:val="24"/>
              </w:rPr>
            </w:pPr>
            <w:r w:rsidRPr="00FA5350">
              <w:rPr>
                <w:rFonts w:ascii="Sylfaen" w:hAnsi="Sylfaen"/>
                <w:sz w:val="20"/>
                <w:szCs w:val="24"/>
              </w:rPr>
              <w:t>2</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09195658" w14:textId="77777777" w:rsidR="00987979" w:rsidRPr="00FA5350" w:rsidRDefault="00987979" w:rsidP="00E20B94">
            <w:pPr>
              <w:widowControl w:val="0"/>
              <w:spacing w:after="120" w:line="240" w:lineRule="auto"/>
              <w:jc w:val="center"/>
              <w:rPr>
                <w:rFonts w:ascii="Sylfaen" w:hAnsi="Sylfaen"/>
                <w:sz w:val="20"/>
                <w:szCs w:val="24"/>
              </w:rPr>
            </w:pPr>
            <w:r w:rsidRPr="00FA5350">
              <w:rPr>
                <w:rFonts w:ascii="Sylfaen" w:hAnsi="Sylfaen"/>
                <w:sz w:val="20"/>
                <w:szCs w:val="24"/>
              </w:rPr>
              <w:t>3</w:t>
            </w:r>
          </w:p>
        </w:tc>
      </w:tr>
      <w:tr w:rsidR="00987979" w:rsidRPr="00FA5350" w14:paraId="0324F003" w14:textId="77777777" w:rsidTr="00987979">
        <w:trPr>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4CA89A75" w14:textId="77777777"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P.SS.15.MSG.011</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tcPr>
          <w:p w14:paraId="7B3A6A4B" w14:textId="77777777"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ծանուցում հավաստագրի տրամադրման (կարգավիճակի փոփոխման) մասին</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0B0CBFC0" w14:textId="77777777"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տեղեկություններ՝ անասնաբուժական դեղամիջոցներ արտադրողի մասին (R.HC.SS.15.001)</w:t>
            </w:r>
          </w:p>
        </w:tc>
      </w:tr>
    </w:tbl>
    <w:p w14:paraId="3B184C9A" w14:textId="77777777" w:rsidR="00987979" w:rsidRPr="00987979" w:rsidRDefault="00987979" w:rsidP="00987979">
      <w:pPr>
        <w:widowControl w:val="0"/>
        <w:spacing w:after="160" w:line="360" w:lineRule="auto"/>
        <w:rPr>
          <w:rFonts w:ascii="Sylfaen" w:hAnsi="Sylfaen"/>
          <w:sz w:val="24"/>
          <w:szCs w:val="24"/>
        </w:rPr>
      </w:pPr>
    </w:p>
    <w:p w14:paraId="2E3F7B8D" w14:textId="77777777" w:rsidR="00987979" w:rsidRPr="00887F6C" w:rsidRDefault="00987979" w:rsidP="00987979">
      <w:pPr>
        <w:widowControl w:val="0"/>
        <w:spacing w:after="160" w:line="360" w:lineRule="auto"/>
        <w:jc w:val="center"/>
        <w:rPr>
          <w:rFonts w:ascii="Sylfaen" w:hAnsi="Sylfaen"/>
          <w:sz w:val="24"/>
          <w:szCs w:val="24"/>
        </w:rPr>
      </w:pPr>
      <w:r w:rsidRPr="00987979">
        <w:rPr>
          <w:rFonts w:ascii="Sylfaen" w:hAnsi="Sylfaen"/>
          <w:sz w:val="24"/>
          <w:szCs w:val="24"/>
        </w:rPr>
        <w:t>VII. Ընդհանուր գործընթացի տրանզակցիաների նկարագրությունը</w:t>
      </w:r>
    </w:p>
    <w:p w14:paraId="5473A544" w14:textId="77777777" w:rsidR="00FA5350" w:rsidRPr="00887F6C" w:rsidRDefault="00FA5350" w:rsidP="00987979">
      <w:pPr>
        <w:widowControl w:val="0"/>
        <w:spacing w:after="160" w:line="360" w:lineRule="auto"/>
        <w:jc w:val="center"/>
        <w:rPr>
          <w:rFonts w:ascii="Sylfaen" w:hAnsi="Sylfaen"/>
          <w:sz w:val="24"/>
          <w:szCs w:val="24"/>
        </w:rPr>
      </w:pPr>
    </w:p>
    <w:p w14:paraId="739801C2" w14:textId="77777777" w:rsidR="00987979" w:rsidRPr="00987979" w:rsidRDefault="00987979" w:rsidP="00987979">
      <w:pPr>
        <w:widowControl w:val="0"/>
        <w:spacing w:after="160" w:line="360" w:lineRule="auto"/>
        <w:jc w:val="center"/>
        <w:rPr>
          <w:rFonts w:ascii="Sylfaen" w:hAnsi="Sylfaen"/>
          <w:sz w:val="24"/>
          <w:szCs w:val="24"/>
        </w:rPr>
      </w:pPr>
      <w:r w:rsidRPr="00987979">
        <w:rPr>
          <w:rFonts w:ascii="Sylfaen" w:hAnsi="Sylfaen"/>
          <w:sz w:val="24"/>
          <w:szCs w:val="24"/>
        </w:rPr>
        <w:t>1. «Հավաստագրի տրամադրման (կարգավիճակի փոփոխման) մասին ծանուցում» ընդհանուր գործընթացի տրանզակցիա (P.SS.15.TRN.006)</w:t>
      </w:r>
    </w:p>
    <w:p w14:paraId="29886A70" w14:textId="77777777" w:rsidR="00987979" w:rsidRPr="00987979" w:rsidRDefault="00987979" w:rsidP="00E20B94">
      <w:pPr>
        <w:widowControl w:val="0"/>
        <w:tabs>
          <w:tab w:val="left" w:pos="1134"/>
        </w:tabs>
        <w:spacing w:after="160" w:line="360" w:lineRule="auto"/>
        <w:ind w:firstLine="567"/>
        <w:jc w:val="both"/>
        <w:rPr>
          <w:rFonts w:ascii="Sylfaen" w:hAnsi="Sylfaen"/>
          <w:sz w:val="24"/>
          <w:szCs w:val="24"/>
        </w:rPr>
      </w:pPr>
      <w:r w:rsidRPr="00987979">
        <w:rPr>
          <w:rFonts w:ascii="Sylfaen" w:hAnsi="Sylfaen"/>
          <w:sz w:val="24"/>
          <w:szCs w:val="24"/>
        </w:rPr>
        <w:t>14.</w:t>
      </w:r>
      <w:r w:rsidR="00E20B94" w:rsidRPr="00E20B94">
        <w:rPr>
          <w:rFonts w:ascii="Sylfaen" w:hAnsi="Sylfaen"/>
          <w:sz w:val="24"/>
          <w:szCs w:val="24"/>
        </w:rPr>
        <w:tab/>
      </w:r>
      <w:r w:rsidRPr="00987979">
        <w:rPr>
          <w:rFonts w:ascii="Sylfaen" w:hAnsi="Sylfaen"/>
          <w:sz w:val="24"/>
          <w:szCs w:val="24"/>
        </w:rPr>
        <w:t>«Հավաստագրի տրամադրման (կարգավիճակի փոփոխման) մասին ծանուցում» ընդհանուր գործընթացի տրանզակցիան (P.SS.15.TRN.006) իրականացվում է նախաձեռնողի կողմից ռեսպոնդենտին անասնաբուժական դեղամիջոցների այն արտադրողին հավաստագիր տրամադրելու (կարգավիճակի փոփոխման) մասին տեղեկություններ փոխանցելու համար, որի արտադրությունը ճանաչվել է Պատշաճ արտադրական գործելակերպի կանոնների պահանջներին համապատասխանող։ Ընդհանուր գործընթացի նշված տրանզակցիայի կատարման սխեման ներկայացված է 3-րդ նկարում։ Ընդհանուր գործընթացի տրանզակցիայի պարամետրերը բերված են 4-րդ աղյուսակում։</w:t>
      </w:r>
    </w:p>
    <w:p w14:paraId="71680102" w14:textId="77777777" w:rsidR="00987979" w:rsidRPr="00FA5350" w:rsidRDefault="00000000" w:rsidP="00987979">
      <w:pPr>
        <w:widowControl w:val="0"/>
        <w:spacing w:after="160" w:line="360" w:lineRule="auto"/>
        <w:jc w:val="center"/>
        <w:rPr>
          <w:rFonts w:ascii="Sylfaen" w:hAnsi="Sylfaen"/>
          <w:sz w:val="20"/>
          <w:szCs w:val="24"/>
        </w:rPr>
      </w:pPr>
      <w:r>
        <w:rPr>
          <w:rFonts w:ascii="Sylfaen" w:hAnsi="Sylfaen"/>
          <w:noProof/>
          <w:sz w:val="24"/>
          <w:szCs w:val="24"/>
          <w:lang w:val="en-US" w:eastAsia="en-US" w:bidi="ar-SA"/>
        </w:rPr>
        <w:pict w14:anchorId="58D73D13">
          <v:group id="_x0000_s1234" style="position:absolute;left:0;text-align:left;margin-left:3.4pt;margin-top:1.1pt;width:451pt;height:247.75pt;z-index:251701248" coordorigin="1486,4919" coordsize="9020,4955">
            <v:rect id="_x0000_s1224" style="position:absolute;left:2661;top:6059;width:2120;height:1510" stroked="f">
              <v:textbox>
                <w:txbxContent>
                  <w:p w14:paraId="0DDAC982" w14:textId="77777777" w:rsidR="002C6ECD" w:rsidRPr="00C76EA5" w:rsidRDefault="002C6ECD" w:rsidP="00987979">
                    <w:pPr>
                      <w:jc w:val="center"/>
                      <w:rPr>
                        <w:rFonts w:ascii="Sylfaen" w:hAnsi="Sylfaen"/>
                        <w:sz w:val="16"/>
                        <w:szCs w:val="16"/>
                      </w:rPr>
                    </w:pPr>
                    <w:r>
                      <w:rPr>
                        <w:rFonts w:ascii="Sylfaen" w:hAnsi="Sylfaen"/>
                        <w:sz w:val="16"/>
                      </w:rPr>
                      <w:t>Հավաստագրի տրամադրման (կարգավիճակի փոփոխման) մասին ծանուցումն ուղարկելը</w:t>
                    </w:r>
                  </w:p>
                </w:txbxContent>
              </v:textbox>
            </v:rect>
            <v:rect id="_x0000_s1225" style="position:absolute;left:4028;top:9469;width:1144;height:405" stroked="f">
              <v:textbox>
                <w:txbxContent>
                  <w:p w14:paraId="1D715431" w14:textId="77777777" w:rsidR="002C6ECD" w:rsidRPr="00C76EA5" w:rsidRDefault="002C6ECD" w:rsidP="00987979">
                    <w:pPr>
                      <w:jc w:val="center"/>
                      <w:rPr>
                        <w:rFonts w:ascii="Sylfaen" w:hAnsi="Sylfaen"/>
                        <w:sz w:val="16"/>
                        <w:szCs w:val="16"/>
                      </w:rPr>
                    </w:pPr>
                    <w:r>
                      <w:rPr>
                        <w:rFonts w:ascii="Sylfaen" w:hAnsi="Sylfaen"/>
                        <w:sz w:val="16"/>
                      </w:rPr>
                      <w:t>Հաջողված</w:t>
                    </w:r>
                  </w:p>
                </w:txbxContent>
              </v:textbox>
            </v:rect>
            <v:rect id="_x0000_s1226" style="position:absolute;left:7791;top:4919;width:1955;height:357" stroked="f">
              <v:textbox>
                <w:txbxContent>
                  <w:p w14:paraId="61003CF4" w14:textId="77777777" w:rsidR="002C6ECD" w:rsidRDefault="002C6ECD" w:rsidP="00987979">
                    <w:pPr>
                      <w:jc w:val="center"/>
                      <w:rPr>
                        <w:rFonts w:ascii="Sylfaen" w:hAnsi="Sylfaen"/>
                        <w:sz w:val="16"/>
                      </w:rPr>
                    </w:pPr>
                    <w:r>
                      <w:rPr>
                        <w:rFonts w:ascii="Sylfaen" w:hAnsi="Sylfaen"/>
                        <w:sz w:val="16"/>
                      </w:rPr>
                      <w:t>։Ռեսպոնդենտը</w:t>
                    </w:r>
                  </w:p>
                  <w:p w14:paraId="612F46E3" w14:textId="77777777" w:rsidR="00E01AC9" w:rsidRPr="00C76EA5" w:rsidRDefault="00E01AC9" w:rsidP="00987979">
                    <w:pPr>
                      <w:jc w:val="center"/>
                      <w:rPr>
                        <w:rFonts w:ascii="Sylfaen" w:hAnsi="Sylfaen"/>
                        <w:sz w:val="16"/>
                        <w:szCs w:val="16"/>
                      </w:rPr>
                    </w:pPr>
                  </w:p>
                </w:txbxContent>
              </v:textbox>
            </v:rect>
            <v:rect id="_x0000_s1227" style="position:absolute;left:8168;top:6059;width:2338;height:1510" stroked="f">
              <v:textbox>
                <w:txbxContent>
                  <w:p w14:paraId="6220B880" w14:textId="77777777" w:rsidR="002C6ECD" w:rsidRPr="00E5262A" w:rsidRDefault="002C6ECD" w:rsidP="00987979">
                    <w:pPr>
                      <w:jc w:val="center"/>
                      <w:rPr>
                        <w:rFonts w:ascii="Sylfaen" w:hAnsi="Sylfaen"/>
                        <w:sz w:val="14"/>
                        <w:szCs w:val="16"/>
                      </w:rPr>
                    </w:pPr>
                    <w:r w:rsidRPr="00E5262A">
                      <w:rPr>
                        <w:rFonts w:ascii="Sylfaen" w:hAnsi="Sylfaen"/>
                        <w:sz w:val="14"/>
                      </w:rPr>
                      <w:t>Հավաստագրի տրամադրման (կարգավիճակի փոփոխման) մասին ծանուցման ընդունումն ու մշակումը</w:t>
                    </w:r>
                  </w:p>
                </w:txbxContent>
              </v:textbox>
            </v:rect>
            <v:rect id="_x0000_s1228" style="position:absolute;left:1852;top:8479;width:3724;height:750" stroked="f">
              <v:textbox>
                <w:txbxContent>
                  <w:p w14:paraId="374383ED" w14:textId="77777777" w:rsidR="002C6ECD" w:rsidRPr="00E5262A" w:rsidRDefault="002C6ECD" w:rsidP="00987979">
                    <w:pPr>
                      <w:jc w:val="center"/>
                      <w:rPr>
                        <w:rFonts w:ascii="Sylfaen" w:hAnsi="Sylfaen"/>
                        <w:sz w:val="14"/>
                        <w:szCs w:val="16"/>
                      </w:rPr>
                    </w:pPr>
                    <w:r w:rsidRPr="00E5262A">
                      <w:rPr>
                        <w:rFonts w:ascii="Sylfaen" w:hAnsi="Sylfaen"/>
                        <w:sz w:val="14"/>
                      </w:rPr>
                      <w:t>։արտադրողի մասին տեղեկություններ [ծանուցումն ուղարկվել է]</w:t>
                    </w:r>
                  </w:p>
                </w:txbxContent>
              </v:textbox>
            </v:rect>
            <v:rect id="_x0000_s1229" style="position:absolute;left:1486;top:6059;width:1085;height:705" stroked="f">
              <v:textbox>
                <w:txbxContent>
                  <w:p w14:paraId="225AAC16" w14:textId="77777777" w:rsidR="002C6ECD" w:rsidRPr="00E5262A" w:rsidRDefault="002C6ECD" w:rsidP="00987979">
                    <w:pPr>
                      <w:jc w:val="center"/>
                      <w:rPr>
                        <w:rFonts w:ascii="Sylfaen" w:hAnsi="Sylfaen"/>
                        <w:sz w:val="12"/>
                        <w:szCs w:val="16"/>
                      </w:rPr>
                    </w:pPr>
                    <w:r w:rsidRPr="00E5262A">
                      <w:rPr>
                        <w:rFonts w:ascii="Sylfaen" w:hAnsi="Sylfaen"/>
                        <w:sz w:val="12"/>
                      </w:rPr>
                      <w:t>Հսկողության սխալ</w:t>
                    </w:r>
                  </w:p>
                </w:txbxContent>
              </v:textbox>
            </v:rect>
            <v:rect id="_x0000_s1230" style="position:absolute;left:5070;top:5553;width:2895;height:1278" stroked="f">
              <v:textbox>
                <w:txbxContent>
                  <w:p w14:paraId="0FEF6582" w14:textId="77777777" w:rsidR="002C6ECD" w:rsidRPr="008B631A" w:rsidRDefault="002C6ECD" w:rsidP="00987979">
                    <w:pPr>
                      <w:jc w:val="center"/>
                      <w:rPr>
                        <w:rFonts w:ascii="Sylfaen" w:hAnsi="Sylfaen"/>
                        <w:sz w:val="16"/>
                        <w:szCs w:val="16"/>
                      </w:rPr>
                    </w:pPr>
                    <w:r>
                      <w:rPr>
                        <w:rFonts w:ascii="Sylfaen" w:hAnsi="Sylfaen"/>
                        <w:sz w:val="16"/>
                      </w:rPr>
                      <w:t>Ծանուցում՝ հավաստագրի տրամադրման (կարգավիճակի փոփոխման) մասին (P.SS 15.MSG.011)</w:t>
                    </w:r>
                  </w:p>
                </w:txbxContent>
              </v:textbox>
            </v:rect>
            <v:rect id="_x0000_s1231" style="position:absolute;left:2661;top:4946;width:2409;height:330" stroked="f">
              <v:textbox>
                <w:txbxContent>
                  <w:p w14:paraId="58AC88A1" w14:textId="77777777" w:rsidR="002C6ECD" w:rsidRPr="00E5262A" w:rsidRDefault="002C6ECD" w:rsidP="00987979">
                    <w:pPr>
                      <w:jc w:val="center"/>
                      <w:rPr>
                        <w:rFonts w:ascii="Sylfaen" w:hAnsi="Sylfaen"/>
                        <w:sz w:val="14"/>
                        <w:szCs w:val="16"/>
                      </w:rPr>
                    </w:pPr>
                    <w:r w:rsidRPr="00E5262A">
                      <w:rPr>
                        <w:rFonts w:ascii="Sylfaen" w:hAnsi="Sylfaen"/>
                        <w:sz w:val="14"/>
                      </w:rPr>
                      <w:t>։Նախաձեռնողը</w:t>
                    </w:r>
                  </w:p>
                </w:txbxContent>
              </v:textbox>
            </v:rect>
          </v:group>
        </w:pict>
      </w:r>
      <w:r w:rsidR="00987979" w:rsidRPr="00987979">
        <w:rPr>
          <w:rFonts w:ascii="Sylfaen" w:hAnsi="Sylfaen"/>
          <w:sz w:val="24"/>
          <w:szCs w:val="24"/>
        </w:rPr>
        <w:object w:dxaOrig="10131" w:dyaOrig="5511" w14:anchorId="544EE854">
          <v:shape id="_x0000_i1046" type="#_x0000_t75" style="width:467.25pt;height:254.25pt" o:ole="">
            <v:imagedata r:id="rId54" o:title=""/>
          </v:shape>
          <o:OLEObject Type="Embed" ProgID="Visio.Drawing.15" ShapeID="_x0000_i1046" DrawAspect="Content" ObjectID="_1766396169" r:id="rId55"/>
        </w:object>
      </w:r>
      <w:r w:rsidR="00987979" w:rsidRPr="00FA5350">
        <w:rPr>
          <w:rFonts w:ascii="Sylfaen" w:hAnsi="Sylfaen"/>
          <w:sz w:val="20"/>
          <w:szCs w:val="24"/>
        </w:rPr>
        <w:t>Նկ. 3. «Հավաստագրի տրամադրման (կարգավիճակի փոփոխման) մասին ծանուցում» ընդհանուր գործընթացի տրանզակցիայի (P.SS.15.TRN.006) կատարման սխեման</w:t>
      </w:r>
    </w:p>
    <w:p w14:paraId="3DFB9E04" w14:textId="77777777" w:rsidR="00987979" w:rsidRPr="00987979" w:rsidRDefault="00987979" w:rsidP="00987979">
      <w:pPr>
        <w:widowControl w:val="0"/>
        <w:spacing w:after="160" w:line="360" w:lineRule="auto"/>
        <w:rPr>
          <w:rFonts w:ascii="Sylfaen" w:hAnsi="Sylfaen"/>
          <w:sz w:val="24"/>
          <w:szCs w:val="24"/>
        </w:rPr>
      </w:pPr>
    </w:p>
    <w:p w14:paraId="78E9D5B1" w14:textId="77777777" w:rsidR="00987979" w:rsidRPr="00987979" w:rsidRDefault="00987979" w:rsidP="00987979">
      <w:pPr>
        <w:widowControl w:val="0"/>
        <w:spacing w:after="160" w:line="360" w:lineRule="auto"/>
        <w:jc w:val="right"/>
        <w:rPr>
          <w:rFonts w:ascii="Sylfaen" w:hAnsi="Sylfaen"/>
          <w:sz w:val="24"/>
          <w:szCs w:val="24"/>
        </w:rPr>
      </w:pPr>
      <w:r w:rsidRPr="00987979">
        <w:rPr>
          <w:rFonts w:ascii="Sylfaen" w:hAnsi="Sylfaen"/>
          <w:sz w:val="24"/>
          <w:szCs w:val="24"/>
        </w:rPr>
        <w:t>Աղյուսակ 4</w:t>
      </w:r>
    </w:p>
    <w:p w14:paraId="3DB7EA20" w14:textId="77777777" w:rsidR="00987979" w:rsidRPr="00987979" w:rsidRDefault="00987979" w:rsidP="00987979">
      <w:pPr>
        <w:widowControl w:val="0"/>
        <w:spacing w:after="160" w:line="360" w:lineRule="auto"/>
        <w:jc w:val="center"/>
        <w:rPr>
          <w:rFonts w:ascii="Sylfaen" w:hAnsi="Sylfaen"/>
          <w:sz w:val="24"/>
          <w:szCs w:val="24"/>
        </w:rPr>
      </w:pPr>
      <w:r w:rsidRPr="00987979">
        <w:rPr>
          <w:rFonts w:ascii="Sylfaen" w:hAnsi="Sylfaen"/>
          <w:sz w:val="24"/>
          <w:szCs w:val="24"/>
        </w:rPr>
        <w:t>«Հավաստագրի տրամադրման (կարգավիճակի փոփոխման) մասին ծանուցում» ընդհանուր գործընթացի տրանզակցիայի (P.SS.15.TRN.006) նկարագրությունը</w:t>
      </w:r>
    </w:p>
    <w:tbl>
      <w:tblPr>
        <w:tblW w:w="9356" w:type="dxa"/>
        <w:jc w:val="center"/>
        <w:tblLayout w:type="fixed"/>
        <w:tblLook w:val="04A0" w:firstRow="1" w:lastRow="0" w:firstColumn="1" w:lastColumn="0" w:noHBand="0" w:noVBand="1"/>
      </w:tblPr>
      <w:tblGrid>
        <w:gridCol w:w="1136"/>
        <w:gridCol w:w="2833"/>
        <w:gridCol w:w="5387"/>
      </w:tblGrid>
      <w:tr w:rsidR="00987979" w:rsidRPr="00FA5350" w14:paraId="38D34856" w14:textId="77777777" w:rsidTr="00E20B94">
        <w:trPr>
          <w:tblHeader/>
          <w:jc w:val="center"/>
        </w:trPr>
        <w:tc>
          <w:tcPr>
            <w:tcW w:w="607" w:type="pct"/>
            <w:tcBorders>
              <w:top w:val="single" w:sz="4" w:space="0" w:color="auto"/>
              <w:left w:val="single" w:sz="4" w:space="0" w:color="auto"/>
              <w:bottom w:val="single" w:sz="4" w:space="0" w:color="auto"/>
              <w:right w:val="single" w:sz="4" w:space="0" w:color="auto"/>
            </w:tcBorders>
            <w:shd w:val="clear" w:color="auto" w:fill="FFFFFF"/>
          </w:tcPr>
          <w:p w14:paraId="539DAD28" w14:textId="77777777" w:rsidR="00987979" w:rsidRPr="00FA5350" w:rsidRDefault="00987979" w:rsidP="00E20B94">
            <w:pPr>
              <w:widowControl w:val="0"/>
              <w:spacing w:after="120" w:line="240" w:lineRule="auto"/>
              <w:jc w:val="center"/>
              <w:rPr>
                <w:rFonts w:ascii="Sylfaen" w:hAnsi="Sylfaen"/>
                <w:sz w:val="20"/>
                <w:szCs w:val="20"/>
              </w:rPr>
            </w:pPr>
            <w:r w:rsidRPr="00FA5350">
              <w:rPr>
                <w:rFonts w:ascii="Sylfaen" w:hAnsi="Sylfaen"/>
                <w:sz w:val="20"/>
                <w:szCs w:val="20"/>
              </w:rPr>
              <w:t>Համարը՝ ը/կ</w:t>
            </w:r>
          </w:p>
        </w:tc>
        <w:tc>
          <w:tcPr>
            <w:tcW w:w="1514"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6308C812" w14:textId="77777777" w:rsidR="00987979" w:rsidRPr="00FA5350" w:rsidRDefault="00987979" w:rsidP="00E20B94">
            <w:pPr>
              <w:widowControl w:val="0"/>
              <w:spacing w:after="120" w:line="240" w:lineRule="auto"/>
              <w:jc w:val="center"/>
              <w:rPr>
                <w:rFonts w:ascii="Sylfaen" w:hAnsi="Sylfaen"/>
                <w:sz w:val="20"/>
                <w:szCs w:val="20"/>
              </w:rPr>
            </w:pPr>
            <w:r w:rsidRPr="00FA5350">
              <w:rPr>
                <w:rFonts w:ascii="Sylfaen" w:hAnsi="Sylfaen"/>
                <w:sz w:val="20"/>
                <w:szCs w:val="20"/>
              </w:rPr>
              <w:t>Պարտադիր տարրը</w:t>
            </w:r>
          </w:p>
        </w:tc>
        <w:tc>
          <w:tcPr>
            <w:tcW w:w="2879"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62F053FF" w14:textId="77777777" w:rsidR="00987979" w:rsidRPr="00FA5350" w:rsidRDefault="00987979" w:rsidP="00E20B94">
            <w:pPr>
              <w:widowControl w:val="0"/>
              <w:spacing w:after="120" w:line="240" w:lineRule="auto"/>
              <w:jc w:val="center"/>
              <w:rPr>
                <w:rFonts w:ascii="Sylfaen" w:hAnsi="Sylfaen"/>
                <w:sz w:val="20"/>
                <w:szCs w:val="20"/>
              </w:rPr>
            </w:pPr>
            <w:r w:rsidRPr="00FA5350">
              <w:rPr>
                <w:rFonts w:ascii="Sylfaen" w:hAnsi="Sylfaen"/>
                <w:sz w:val="20"/>
                <w:szCs w:val="20"/>
              </w:rPr>
              <w:t>Նկարագրությունը</w:t>
            </w:r>
          </w:p>
        </w:tc>
      </w:tr>
      <w:tr w:rsidR="00987979" w:rsidRPr="00FA5350" w14:paraId="6FB3F952" w14:textId="77777777" w:rsidTr="00E20B94">
        <w:trPr>
          <w:tblHeader/>
          <w:jc w:val="center"/>
        </w:trPr>
        <w:tc>
          <w:tcPr>
            <w:tcW w:w="607" w:type="pct"/>
            <w:tcBorders>
              <w:top w:val="single" w:sz="4" w:space="0" w:color="auto"/>
              <w:left w:val="single" w:sz="4" w:space="0" w:color="auto"/>
              <w:bottom w:val="single" w:sz="4" w:space="0" w:color="auto"/>
              <w:right w:val="single" w:sz="4" w:space="0" w:color="auto"/>
            </w:tcBorders>
            <w:shd w:val="clear" w:color="auto" w:fill="FFFFFF"/>
            <w:vAlign w:val="center"/>
          </w:tcPr>
          <w:p w14:paraId="1C8AD7E5" w14:textId="77777777" w:rsidR="00987979" w:rsidRPr="00FA5350" w:rsidRDefault="00987979" w:rsidP="00E20B94">
            <w:pPr>
              <w:widowControl w:val="0"/>
              <w:spacing w:after="120" w:line="240" w:lineRule="auto"/>
              <w:jc w:val="center"/>
              <w:rPr>
                <w:rFonts w:ascii="Sylfaen" w:hAnsi="Sylfaen"/>
                <w:sz w:val="20"/>
                <w:szCs w:val="20"/>
              </w:rPr>
            </w:pPr>
            <w:r w:rsidRPr="00FA5350">
              <w:rPr>
                <w:rFonts w:ascii="Sylfaen" w:hAnsi="Sylfaen"/>
                <w:sz w:val="20"/>
                <w:szCs w:val="20"/>
              </w:rPr>
              <w:t>1</w:t>
            </w:r>
          </w:p>
        </w:tc>
        <w:tc>
          <w:tcPr>
            <w:tcW w:w="1514"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15893F11" w14:textId="77777777" w:rsidR="00987979" w:rsidRPr="00FA5350" w:rsidRDefault="00987979" w:rsidP="00E20B94">
            <w:pPr>
              <w:widowControl w:val="0"/>
              <w:spacing w:after="120" w:line="240" w:lineRule="auto"/>
              <w:jc w:val="center"/>
              <w:rPr>
                <w:rFonts w:ascii="Sylfaen" w:hAnsi="Sylfaen"/>
                <w:sz w:val="20"/>
                <w:szCs w:val="20"/>
              </w:rPr>
            </w:pPr>
            <w:r w:rsidRPr="00FA5350">
              <w:rPr>
                <w:rFonts w:ascii="Sylfaen" w:hAnsi="Sylfaen"/>
                <w:sz w:val="20"/>
                <w:szCs w:val="20"/>
              </w:rPr>
              <w:t>2</w:t>
            </w:r>
          </w:p>
        </w:tc>
        <w:tc>
          <w:tcPr>
            <w:tcW w:w="2879"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4D451E9B" w14:textId="77777777" w:rsidR="00987979" w:rsidRPr="00FA5350" w:rsidRDefault="00987979" w:rsidP="00E20B94">
            <w:pPr>
              <w:widowControl w:val="0"/>
              <w:spacing w:after="120" w:line="240" w:lineRule="auto"/>
              <w:jc w:val="center"/>
              <w:rPr>
                <w:rFonts w:ascii="Sylfaen" w:hAnsi="Sylfaen"/>
                <w:sz w:val="20"/>
                <w:szCs w:val="20"/>
              </w:rPr>
            </w:pPr>
            <w:r w:rsidRPr="00FA5350">
              <w:rPr>
                <w:rFonts w:ascii="Sylfaen" w:hAnsi="Sylfaen"/>
                <w:sz w:val="20"/>
                <w:szCs w:val="20"/>
              </w:rPr>
              <w:t>3</w:t>
            </w:r>
          </w:p>
        </w:tc>
      </w:tr>
      <w:tr w:rsidR="00987979" w:rsidRPr="00FA5350" w14:paraId="4905FA8E" w14:textId="77777777" w:rsidTr="00E20B94">
        <w:trPr>
          <w:jc w:val="center"/>
        </w:trPr>
        <w:tc>
          <w:tcPr>
            <w:tcW w:w="607" w:type="pct"/>
            <w:tcBorders>
              <w:top w:val="single" w:sz="4" w:space="0" w:color="auto"/>
              <w:left w:val="single" w:sz="4" w:space="0" w:color="auto"/>
              <w:bottom w:val="single" w:sz="4" w:space="0" w:color="auto"/>
            </w:tcBorders>
            <w:shd w:val="clear" w:color="auto" w:fill="FFFFFF"/>
          </w:tcPr>
          <w:p w14:paraId="6670B6E6" w14:textId="77777777" w:rsidR="00987979" w:rsidRPr="00FA5350" w:rsidRDefault="00987979" w:rsidP="00E20B94">
            <w:pPr>
              <w:widowControl w:val="0"/>
              <w:spacing w:after="120" w:line="240" w:lineRule="auto"/>
              <w:jc w:val="center"/>
              <w:rPr>
                <w:rFonts w:ascii="Sylfaen" w:hAnsi="Sylfaen"/>
                <w:sz w:val="20"/>
                <w:szCs w:val="20"/>
              </w:rPr>
            </w:pPr>
            <w:r w:rsidRPr="00FA5350">
              <w:rPr>
                <w:rFonts w:ascii="Sylfaen" w:hAnsi="Sylfaen"/>
                <w:sz w:val="20"/>
                <w:szCs w:val="20"/>
              </w:rPr>
              <w:t>1</w:t>
            </w:r>
          </w:p>
        </w:tc>
        <w:tc>
          <w:tcPr>
            <w:tcW w:w="1514"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0D2575FE"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Ծածկագրային նշագիրը</w:t>
            </w:r>
          </w:p>
        </w:tc>
        <w:tc>
          <w:tcPr>
            <w:tcW w:w="2879" w:type="pct"/>
            <w:tcBorders>
              <w:top w:val="single" w:sz="4" w:space="0" w:color="auto"/>
              <w:left w:val="single" w:sz="4" w:space="0" w:color="auto"/>
              <w:bottom w:val="single" w:sz="4" w:space="0" w:color="auto"/>
              <w:right w:val="single" w:sz="4" w:space="0" w:color="auto"/>
            </w:tcBorders>
            <w:tcMar>
              <w:top w:w="85" w:type="dxa"/>
              <w:bottom w:w="85" w:type="dxa"/>
            </w:tcMar>
          </w:tcPr>
          <w:p w14:paraId="712C3BFB"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P.SS.15.TRN.006</w:t>
            </w:r>
          </w:p>
        </w:tc>
      </w:tr>
      <w:tr w:rsidR="00987979" w:rsidRPr="00FA5350" w14:paraId="0CE456E8" w14:textId="77777777" w:rsidTr="00E20B94">
        <w:trPr>
          <w:jc w:val="center"/>
        </w:trPr>
        <w:tc>
          <w:tcPr>
            <w:tcW w:w="607" w:type="pct"/>
            <w:tcBorders>
              <w:top w:val="single" w:sz="4" w:space="0" w:color="auto"/>
              <w:left w:val="single" w:sz="4" w:space="0" w:color="auto"/>
              <w:bottom w:val="single" w:sz="4" w:space="0" w:color="auto"/>
            </w:tcBorders>
            <w:shd w:val="clear" w:color="auto" w:fill="FFFFFF"/>
          </w:tcPr>
          <w:p w14:paraId="0569E27F" w14:textId="77777777" w:rsidR="00987979" w:rsidRPr="00FA5350" w:rsidRDefault="00987979" w:rsidP="00E20B94">
            <w:pPr>
              <w:widowControl w:val="0"/>
              <w:spacing w:after="120" w:line="240" w:lineRule="auto"/>
              <w:jc w:val="center"/>
              <w:rPr>
                <w:rFonts w:ascii="Sylfaen" w:hAnsi="Sylfaen"/>
                <w:sz w:val="20"/>
                <w:szCs w:val="20"/>
              </w:rPr>
            </w:pPr>
            <w:r w:rsidRPr="00FA5350">
              <w:rPr>
                <w:rFonts w:ascii="Sylfaen" w:hAnsi="Sylfaen"/>
                <w:sz w:val="20"/>
                <w:szCs w:val="20"/>
              </w:rPr>
              <w:t>2</w:t>
            </w:r>
          </w:p>
        </w:tc>
        <w:tc>
          <w:tcPr>
            <w:tcW w:w="1514"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4A22CB7F"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Ընդհանուր գործընթացի տրանզակցիայի անվանումը</w:t>
            </w:r>
          </w:p>
        </w:tc>
        <w:tc>
          <w:tcPr>
            <w:tcW w:w="2879" w:type="pct"/>
            <w:tcBorders>
              <w:top w:val="single" w:sz="4" w:space="0" w:color="auto"/>
              <w:left w:val="single" w:sz="4" w:space="0" w:color="auto"/>
              <w:bottom w:val="single" w:sz="4" w:space="0" w:color="auto"/>
              <w:right w:val="single" w:sz="4" w:space="0" w:color="auto"/>
            </w:tcBorders>
            <w:tcMar>
              <w:top w:w="85" w:type="dxa"/>
              <w:bottom w:w="85" w:type="dxa"/>
            </w:tcMar>
          </w:tcPr>
          <w:p w14:paraId="33E5AB2B"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ծանուցում՝ հավաստագրի տրամադրման (կարգավիճակի փոփոխման) մասին</w:t>
            </w:r>
          </w:p>
        </w:tc>
      </w:tr>
      <w:tr w:rsidR="00987979" w:rsidRPr="00FA5350" w14:paraId="65691FB9" w14:textId="77777777" w:rsidTr="00E20B94">
        <w:trPr>
          <w:jc w:val="center"/>
        </w:trPr>
        <w:tc>
          <w:tcPr>
            <w:tcW w:w="607" w:type="pct"/>
            <w:tcBorders>
              <w:top w:val="single" w:sz="4" w:space="0" w:color="auto"/>
              <w:left w:val="single" w:sz="4" w:space="0" w:color="auto"/>
              <w:bottom w:val="single" w:sz="4" w:space="0" w:color="auto"/>
            </w:tcBorders>
            <w:shd w:val="clear" w:color="auto" w:fill="FFFFFF"/>
          </w:tcPr>
          <w:p w14:paraId="2EE6C44B" w14:textId="77777777" w:rsidR="00987979" w:rsidRPr="00FA5350" w:rsidRDefault="00987979" w:rsidP="00E20B94">
            <w:pPr>
              <w:widowControl w:val="0"/>
              <w:spacing w:after="120" w:line="240" w:lineRule="auto"/>
              <w:jc w:val="center"/>
              <w:rPr>
                <w:rFonts w:ascii="Sylfaen" w:hAnsi="Sylfaen"/>
                <w:sz w:val="20"/>
                <w:szCs w:val="20"/>
              </w:rPr>
            </w:pPr>
            <w:r w:rsidRPr="00FA5350">
              <w:rPr>
                <w:rFonts w:ascii="Sylfaen" w:hAnsi="Sylfaen"/>
                <w:sz w:val="20"/>
                <w:szCs w:val="20"/>
              </w:rPr>
              <w:t>3</w:t>
            </w:r>
          </w:p>
        </w:tc>
        <w:tc>
          <w:tcPr>
            <w:tcW w:w="1514"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66054C0F" w14:textId="3F405D7C"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Ընդհանուր գործընթացի տրանզակցիայի ձ</w:t>
            </w:r>
            <w:r w:rsidR="00ED7AFC">
              <w:rPr>
                <w:rFonts w:ascii="Sylfaen" w:hAnsi="Sylfaen"/>
                <w:sz w:val="20"/>
                <w:szCs w:val="20"/>
              </w:rPr>
              <w:t>և</w:t>
            </w:r>
            <w:r w:rsidRPr="00FA5350">
              <w:rPr>
                <w:rFonts w:ascii="Sylfaen" w:hAnsi="Sylfaen"/>
                <w:sz w:val="20"/>
                <w:szCs w:val="20"/>
              </w:rPr>
              <w:t>անմուշը</w:t>
            </w:r>
          </w:p>
        </w:tc>
        <w:tc>
          <w:tcPr>
            <w:tcW w:w="2879" w:type="pct"/>
            <w:tcBorders>
              <w:top w:val="single" w:sz="4" w:space="0" w:color="auto"/>
              <w:left w:val="single" w:sz="4" w:space="0" w:color="auto"/>
              <w:bottom w:val="single" w:sz="4" w:space="0" w:color="auto"/>
              <w:right w:val="single" w:sz="4" w:space="0" w:color="auto"/>
            </w:tcBorders>
            <w:tcMar>
              <w:top w:w="85" w:type="dxa"/>
              <w:bottom w:w="85" w:type="dxa"/>
            </w:tcMar>
          </w:tcPr>
          <w:p w14:paraId="7443BAFB"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տեղեկացում</w:t>
            </w:r>
          </w:p>
        </w:tc>
      </w:tr>
      <w:tr w:rsidR="00987979" w:rsidRPr="00FA5350" w14:paraId="406D9FCF" w14:textId="77777777" w:rsidTr="00E20B94">
        <w:trPr>
          <w:jc w:val="center"/>
        </w:trPr>
        <w:tc>
          <w:tcPr>
            <w:tcW w:w="607" w:type="pct"/>
            <w:tcBorders>
              <w:top w:val="single" w:sz="4" w:space="0" w:color="auto"/>
              <w:left w:val="single" w:sz="4" w:space="0" w:color="auto"/>
              <w:bottom w:val="single" w:sz="4" w:space="0" w:color="auto"/>
            </w:tcBorders>
            <w:shd w:val="clear" w:color="auto" w:fill="FFFFFF"/>
          </w:tcPr>
          <w:p w14:paraId="0CF2F5D2" w14:textId="77777777" w:rsidR="00987979" w:rsidRPr="00FA5350" w:rsidRDefault="00987979" w:rsidP="00E20B94">
            <w:pPr>
              <w:widowControl w:val="0"/>
              <w:spacing w:after="120" w:line="240" w:lineRule="auto"/>
              <w:jc w:val="center"/>
              <w:rPr>
                <w:rFonts w:ascii="Sylfaen" w:hAnsi="Sylfaen"/>
                <w:sz w:val="20"/>
                <w:szCs w:val="20"/>
              </w:rPr>
            </w:pPr>
            <w:r w:rsidRPr="00FA5350">
              <w:rPr>
                <w:rFonts w:ascii="Sylfaen" w:hAnsi="Sylfaen"/>
                <w:sz w:val="20"/>
                <w:szCs w:val="20"/>
              </w:rPr>
              <w:t>4</w:t>
            </w:r>
          </w:p>
        </w:tc>
        <w:tc>
          <w:tcPr>
            <w:tcW w:w="1514"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5FCD2532"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Սկզբնավորող դերը</w:t>
            </w:r>
          </w:p>
        </w:tc>
        <w:tc>
          <w:tcPr>
            <w:tcW w:w="2879" w:type="pct"/>
            <w:tcBorders>
              <w:top w:val="single" w:sz="4" w:space="0" w:color="auto"/>
              <w:left w:val="single" w:sz="4" w:space="0" w:color="auto"/>
              <w:bottom w:val="single" w:sz="4" w:space="0" w:color="auto"/>
              <w:right w:val="single" w:sz="4" w:space="0" w:color="auto"/>
            </w:tcBorders>
            <w:tcMar>
              <w:top w:w="85" w:type="dxa"/>
              <w:bottom w:w="85" w:type="dxa"/>
            </w:tcMar>
          </w:tcPr>
          <w:p w14:paraId="5C18D9EF"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նախաձեռնող</w:t>
            </w:r>
          </w:p>
        </w:tc>
      </w:tr>
      <w:tr w:rsidR="00987979" w:rsidRPr="00FA5350" w14:paraId="1DDFD7CA" w14:textId="77777777" w:rsidTr="00E20B94">
        <w:trPr>
          <w:jc w:val="center"/>
        </w:trPr>
        <w:tc>
          <w:tcPr>
            <w:tcW w:w="607" w:type="pct"/>
            <w:tcBorders>
              <w:top w:val="single" w:sz="4" w:space="0" w:color="auto"/>
              <w:left w:val="single" w:sz="4" w:space="0" w:color="auto"/>
              <w:bottom w:val="single" w:sz="4" w:space="0" w:color="auto"/>
            </w:tcBorders>
            <w:shd w:val="clear" w:color="auto" w:fill="FFFFFF"/>
          </w:tcPr>
          <w:p w14:paraId="489896F3" w14:textId="77777777" w:rsidR="00987979" w:rsidRPr="00FA5350" w:rsidRDefault="00987979" w:rsidP="00E20B94">
            <w:pPr>
              <w:widowControl w:val="0"/>
              <w:spacing w:after="120" w:line="240" w:lineRule="auto"/>
              <w:jc w:val="center"/>
              <w:rPr>
                <w:rFonts w:ascii="Sylfaen" w:hAnsi="Sylfaen"/>
                <w:sz w:val="20"/>
                <w:szCs w:val="20"/>
              </w:rPr>
            </w:pPr>
            <w:r w:rsidRPr="00FA5350">
              <w:rPr>
                <w:rFonts w:ascii="Sylfaen" w:hAnsi="Sylfaen"/>
                <w:sz w:val="20"/>
                <w:szCs w:val="20"/>
              </w:rPr>
              <w:t>5</w:t>
            </w:r>
          </w:p>
        </w:tc>
        <w:tc>
          <w:tcPr>
            <w:tcW w:w="1514"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20E3BE72"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Սկզբնավորող գործառնությունը</w:t>
            </w:r>
          </w:p>
        </w:tc>
        <w:tc>
          <w:tcPr>
            <w:tcW w:w="2879" w:type="pct"/>
            <w:tcBorders>
              <w:top w:val="single" w:sz="4" w:space="0" w:color="auto"/>
              <w:left w:val="single" w:sz="4" w:space="0" w:color="auto"/>
              <w:bottom w:val="single" w:sz="4" w:space="0" w:color="auto"/>
              <w:right w:val="single" w:sz="4" w:space="0" w:color="auto"/>
            </w:tcBorders>
            <w:tcMar>
              <w:top w:w="85" w:type="dxa"/>
              <w:bottom w:w="85" w:type="dxa"/>
            </w:tcMar>
          </w:tcPr>
          <w:p w14:paraId="5C0DF0E8"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հավաստագրի տրամադրման (կարգավիճակի փոփոխման) մասին ծանուցումն ուղարկելը</w:t>
            </w:r>
          </w:p>
        </w:tc>
      </w:tr>
      <w:tr w:rsidR="00987979" w:rsidRPr="00FA5350" w14:paraId="226695AF" w14:textId="77777777" w:rsidTr="00E20B94">
        <w:trPr>
          <w:jc w:val="center"/>
        </w:trPr>
        <w:tc>
          <w:tcPr>
            <w:tcW w:w="607" w:type="pct"/>
            <w:tcBorders>
              <w:top w:val="single" w:sz="4" w:space="0" w:color="auto"/>
              <w:left w:val="single" w:sz="4" w:space="0" w:color="auto"/>
              <w:bottom w:val="single" w:sz="4" w:space="0" w:color="auto"/>
            </w:tcBorders>
            <w:shd w:val="clear" w:color="auto" w:fill="FFFFFF"/>
          </w:tcPr>
          <w:p w14:paraId="2F661C40" w14:textId="77777777" w:rsidR="00987979" w:rsidRPr="00FA5350" w:rsidRDefault="00987979" w:rsidP="00E20B94">
            <w:pPr>
              <w:widowControl w:val="0"/>
              <w:spacing w:after="120" w:line="240" w:lineRule="auto"/>
              <w:jc w:val="center"/>
              <w:rPr>
                <w:rFonts w:ascii="Sylfaen" w:hAnsi="Sylfaen"/>
                <w:sz w:val="20"/>
                <w:szCs w:val="20"/>
              </w:rPr>
            </w:pPr>
            <w:r w:rsidRPr="00FA5350">
              <w:rPr>
                <w:rFonts w:ascii="Sylfaen" w:hAnsi="Sylfaen"/>
                <w:sz w:val="20"/>
                <w:szCs w:val="20"/>
              </w:rPr>
              <w:t>6</w:t>
            </w:r>
          </w:p>
        </w:tc>
        <w:tc>
          <w:tcPr>
            <w:tcW w:w="1514"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7B56A21B"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Արձագանքող դերը</w:t>
            </w:r>
          </w:p>
        </w:tc>
        <w:tc>
          <w:tcPr>
            <w:tcW w:w="2879" w:type="pct"/>
            <w:tcBorders>
              <w:top w:val="single" w:sz="4" w:space="0" w:color="auto"/>
              <w:left w:val="single" w:sz="4" w:space="0" w:color="auto"/>
              <w:bottom w:val="single" w:sz="4" w:space="0" w:color="auto"/>
              <w:right w:val="single" w:sz="4" w:space="0" w:color="auto"/>
            </w:tcBorders>
            <w:tcMar>
              <w:top w:w="85" w:type="dxa"/>
              <w:bottom w:w="85" w:type="dxa"/>
            </w:tcMar>
          </w:tcPr>
          <w:p w14:paraId="4595E45D"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ռեսպոնդենտ</w:t>
            </w:r>
          </w:p>
        </w:tc>
      </w:tr>
      <w:tr w:rsidR="00987979" w:rsidRPr="00FA5350" w14:paraId="44ED3136" w14:textId="77777777" w:rsidTr="00E20B94">
        <w:trPr>
          <w:jc w:val="center"/>
        </w:trPr>
        <w:tc>
          <w:tcPr>
            <w:tcW w:w="607" w:type="pct"/>
            <w:tcBorders>
              <w:top w:val="single" w:sz="4" w:space="0" w:color="auto"/>
              <w:left w:val="single" w:sz="4" w:space="0" w:color="auto"/>
              <w:bottom w:val="single" w:sz="4" w:space="0" w:color="auto"/>
            </w:tcBorders>
            <w:shd w:val="clear" w:color="auto" w:fill="FFFFFF"/>
          </w:tcPr>
          <w:p w14:paraId="54892281" w14:textId="77777777" w:rsidR="00987979" w:rsidRPr="00FA5350" w:rsidRDefault="00987979" w:rsidP="00E20B94">
            <w:pPr>
              <w:widowControl w:val="0"/>
              <w:spacing w:after="120" w:line="240" w:lineRule="auto"/>
              <w:jc w:val="center"/>
              <w:rPr>
                <w:rFonts w:ascii="Sylfaen" w:hAnsi="Sylfaen"/>
                <w:sz w:val="20"/>
                <w:szCs w:val="20"/>
              </w:rPr>
            </w:pPr>
            <w:r w:rsidRPr="00FA5350">
              <w:rPr>
                <w:rFonts w:ascii="Sylfaen" w:hAnsi="Sylfaen"/>
                <w:sz w:val="20"/>
                <w:szCs w:val="20"/>
              </w:rPr>
              <w:t>7</w:t>
            </w:r>
          </w:p>
        </w:tc>
        <w:tc>
          <w:tcPr>
            <w:tcW w:w="1514"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2BFD9717"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Ընդունող գործառնությունը</w:t>
            </w:r>
          </w:p>
        </w:tc>
        <w:tc>
          <w:tcPr>
            <w:tcW w:w="2879" w:type="pct"/>
            <w:tcBorders>
              <w:top w:val="single" w:sz="4" w:space="0" w:color="auto"/>
              <w:left w:val="single" w:sz="4" w:space="0" w:color="auto"/>
              <w:bottom w:val="single" w:sz="4" w:space="0" w:color="auto"/>
              <w:right w:val="single" w:sz="4" w:space="0" w:color="auto"/>
            </w:tcBorders>
            <w:tcMar>
              <w:top w:w="85" w:type="dxa"/>
              <w:bottom w:w="85" w:type="dxa"/>
            </w:tcMar>
          </w:tcPr>
          <w:p w14:paraId="3A9A1A3C"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հավաստագրի տրամադրման (կարգավիճակի փոփոխման) մասին ծանուցման ընդունումն ու մշակումը</w:t>
            </w:r>
          </w:p>
        </w:tc>
      </w:tr>
      <w:tr w:rsidR="00987979" w:rsidRPr="00FA5350" w14:paraId="3BBBBF7B" w14:textId="77777777" w:rsidTr="00E20B94">
        <w:trPr>
          <w:jc w:val="center"/>
        </w:trPr>
        <w:tc>
          <w:tcPr>
            <w:tcW w:w="607" w:type="pct"/>
            <w:tcBorders>
              <w:top w:val="single" w:sz="4" w:space="0" w:color="auto"/>
              <w:left w:val="single" w:sz="4" w:space="0" w:color="auto"/>
              <w:bottom w:val="single" w:sz="4" w:space="0" w:color="auto"/>
            </w:tcBorders>
            <w:shd w:val="clear" w:color="auto" w:fill="FFFFFF"/>
          </w:tcPr>
          <w:p w14:paraId="5A85AE0C" w14:textId="77777777" w:rsidR="00987979" w:rsidRPr="00FA5350" w:rsidRDefault="00987979" w:rsidP="00E20B94">
            <w:pPr>
              <w:widowControl w:val="0"/>
              <w:spacing w:after="120" w:line="240" w:lineRule="auto"/>
              <w:jc w:val="center"/>
              <w:rPr>
                <w:rFonts w:ascii="Sylfaen" w:hAnsi="Sylfaen"/>
                <w:sz w:val="20"/>
                <w:szCs w:val="20"/>
              </w:rPr>
            </w:pPr>
            <w:r w:rsidRPr="00FA5350">
              <w:rPr>
                <w:rFonts w:ascii="Sylfaen" w:hAnsi="Sylfaen"/>
                <w:sz w:val="20"/>
                <w:szCs w:val="20"/>
              </w:rPr>
              <w:t>8</w:t>
            </w:r>
          </w:p>
        </w:tc>
        <w:tc>
          <w:tcPr>
            <w:tcW w:w="1514"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5572DC7F"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Ընդհանուր գործընթացի տրանզակցիայի կատարման արդյունքը</w:t>
            </w:r>
          </w:p>
        </w:tc>
        <w:tc>
          <w:tcPr>
            <w:tcW w:w="2879" w:type="pct"/>
            <w:tcBorders>
              <w:top w:val="single" w:sz="4" w:space="0" w:color="auto"/>
              <w:left w:val="single" w:sz="4" w:space="0" w:color="auto"/>
              <w:bottom w:val="single" w:sz="4" w:space="0" w:color="auto"/>
              <w:right w:val="single" w:sz="4" w:space="0" w:color="auto"/>
            </w:tcBorders>
            <w:tcMar>
              <w:top w:w="85" w:type="dxa"/>
              <w:bottom w:w="85" w:type="dxa"/>
            </w:tcMar>
          </w:tcPr>
          <w:p w14:paraId="3281E1AF"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տեղեկություններ արտադրողի մասին (P.SS.15.BEN.001). ծանուցումն ուղարկվել է</w:t>
            </w:r>
          </w:p>
        </w:tc>
      </w:tr>
      <w:tr w:rsidR="00987979" w:rsidRPr="00FA5350" w14:paraId="4DC5F9D8" w14:textId="77777777" w:rsidTr="00E20B94">
        <w:trPr>
          <w:jc w:val="center"/>
        </w:trPr>
        <w:tc>
          <w:tcPr>
            <w:tcW w:w="607" w:type="pct"/>
            <w:tcBorders>
              <w:top w:val="single" w:sz="4" w:space="0" w:color="auto"/>
              <w:left w:val="single" w:sz="4" w:space="0" w:color="auto"/>
            </w:tcBorders>
            <w:shd w:val="clear" w:color="auto" w:fill="FFFFFF"/>
          </w:tcPr>
          <w:p w14:paraId="2CADA169" w14:textId="77777777" w:rsidR="00987979" w:rsidRPr="00FA5350" w:rsidRDefault="00987979" w:rsidP="00E20B94">
            <w:pPr>
              <w:widowControl w:val="0"/>
              <w:spacing w:after="120" w:line="240" w:lineRule="auto"/>
              <w:jc w:val="center"/>
              <w:rPr>
                <w:rFonts w:ascii="Sylfaen" w:hAnsi="Sylfaen"/>
                <w:sz w:val="20"/>
                <w:szCs w:val="20"/>
              </w:rPr>
            </w:pPr>
            <w:r w:rsidRPr="00FA5350">
              <w:rPr>
                <w:rFonts w:ascii="Sylfaen" w:hAnsi="Sylfaen"/>
                <w:sz w:val="20"/>
                <w:szCs w:val="20"/>
              </w:rPr>
              <w:t>9</w:t>
            </w:r>
          </w:p>
        </w:tc>
        <w:tc>
          <w:tcPr>
            <w:tcW w:w="1514" w:type="pct"/>
            <w:tcBorders>
              <w:top w:val="single" w:sz="4" w:space="0" w:color="auto"/>
              <w:left w:val="single" w:sz="4" w:space="0" w:color="auto"/>
              <w:right w:val="single" w:sz="4" w:space="0" w:color="auto"/>
            </w:tcBorders>
            <w:shd w:val="clear" w:color="auto" w:fill="FFFFFF"/>
            <w:tcMar>
              <w:top w:w="85" w:type="dxa"/>
              <w:bottom w:w="85" w:type="dxa"/>
            </w:tcMar>
          </w:tcPr>
          <w:p w14:paraId="1C15F6D0"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Ընդհանուր գործընթացի տրանզակցիայի պարամետրերը՝</w:t>
            </w:r>
          </w:p>
        </w:tc>
        <w:tc>
          <w:tcPr>
            <w:tcW w:w="2879" w:type="pct"/>
            <w:tcBorders>
              <w:top w:val="single" w:sz="4" w:space="0" w:color="auto"/>
              <w:left w:val="single" w:sz="4" w:space="0" w:color="auto"/>
              <w:right w:val="single" w:sz="4" w:space="0" w:color="auto"/>
            </w:tcBorders>
            <w:tcMar>
              <w:top w:w="85" w:type="dxa"/>
              <w:bottom w:w="85" w:type="dxa"/>
            </w:tcMar>
          </w:tcPr>
          <w:p w14:paraId="11AA4FD9" w14:textId="77777777" w:rsidR="00987979" w:rsidRPr="00FA5350" w:rsidRDefault="00987979" w:rsidP="00FA5350">
            <w:pPr>
              <w:widowControl w:val="0"/>
              <w:spacing w:after="120" w:line="240" w:lineRule="auto"/>
              <w:rPr>
                <w:rFonts w:ascii="Sylfaen" w:hAnsi="Sylfaen"/>
                <w:sz w:val="20"/>
                <w:szCs w:val="20"/>
              </w:rPr>
            </w:pPr>
          </w:p>
        </w:tc>
      </w:tr>
      <w:tr w:rsidR="00987979" w:rsidRPr="00FA5350" w14:paraId="3FD968C8" w14:textId="77777777" w:rsidTr="00E20B94">
        <w:trPr>
          <w:jc w:val="center"/>
        </w:trPr>
        <w:tc>
          <w:tcPr>
            <w:tcW w:w="607" w:type="pct"/>
            <w:tcBorders>
              <w:left w:val="single" w:sz="4" w:space="0" w:color="auto"/>
            </w:tcBorders>
            <w:shd w:val="clear" w:color="auto" w:fill="FFFFFF"/>
          </w:tcPr>
          <w:p w14:paraId="3F0EAE48" w14:textId="77777777" w:rsidR="00987979" w:rsidRPr="00FA5350" w:rsidRDefault="00987979" w:rsidP="00E20B94">
            <w:pPr>
              <w:widowControl w:val="0"/>
              <w:spacing w:after="120" w:line="240" w:lineRule="auto"/>
              <w:jc w:val="center"/>
              <w:rPr>
                <w:rFonts w:ascii="Sylfaen" w:hAnsi="Sylfaen"/>
                <w:sz w:val="20"/>
                <w:szCs w:val="20"/>
              </w:rPr>
            </w:pPr>
          </w:p>
        </w:tc>
        <w:tc>
          <w:tcPr>
            <w:tcW w:w="1514" w:type="pct"/>
            <w:tcBorders>
              <w:left w:val="single" w:sz="4" w:space="0" w:color="auto"/>
              <w:right w:val="single" w:sz="4" w:space="0" w:color="auto"/>
            </w:tcBorders>
            <w:shd w:val="clear" w:color="auto" w:fill="FFFFFF"/>
            <w:tcMar>
              <w:top w:w="85" w:type="dxa"/>
              <w:bottom w:w="85" w:type="dxa"/>
            </w:tcMar>
          </w:tcPr>
          <w:p w14:paraId="3140DFB1" w14:textId="77777777" w:rsidR="00987979" w:rsidRPr="00FA5350" w:rsidDel="00C2156F" w:rsidRDefault="00987979" w:rsidP="00FA5350">
            <w:pPr>
              <w:widowControl w:val="0"/>
              <w:spacing w:after="120" w:line="240" w:lineRule="auto"/>
              <w:rPr>
                <w:rFonts w:ascii="Sylfaen" w:hAnsi="Sylfaen"/>
                <w:sz w:val="20"/>
                <w:szCs w:val="20"/>
              </w:rPr>
            </w:pPr>
            <w:r w:rsidRPr="00FA5350">
              <w:rPr>
                <w:rFonts w:ascii="Sylfaen" w:hAnsi="Sylfaen"/>
                <w:sz w:val="20"/>
                <w:szCs w:val="20"/>
              </w:rPr>
              <w:t>ստացումը հաստատելու համար ժամանակը</w:t>
            </w:r>
          </w:p>
        </w:tc>
        <w:tc>
          <w:tcPr>
            <w:tcW w:w="2879" w:type="pct"/>
            <w:tcBorders>
              <w:left w:val="single" w:sz="4" w:space="0" w:color="auto"/>
              <w:right w:val="single" w:sz="4" w:space="0" w:color="auto"/>
            </w:tcBorders>
            <w:tcMar>
              <w:top w:w="85" w:type="dxa"/>
              <w:bottom w:w="85" w:type="dxa"/>
            </w:tcMar>
          </w:tcPr>
          <w:p w14:paraId="20D2537B"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4 ժամ</w:t>
            </w:r>
          </w:p>
        </w:tc>
      </w:tr>
      <w:tr w:rsidR="00987979" w:rsidRPr="00FA5350" w14:paraId="2BEB8DE3" w14:textId="77777777" w:rsidTr="00E20B94">
        <w:trPr>
          <w:jc w:val="center"/>
        </w:trPr>
        <w:tc>
          <w:tcPr>
            <w:tcW w:w="607" w:type="pct"/>
            <w:tcBorders>
              <w:left w:val="single" w:sz="4" w:space="0" w:color="auto"/>
            </w:tcBorders>
            <w:shd w:val="clear" w:color="auto" w:fill="FFFFFF"/>
          </w:tcPr>
          <w:p w14:paraId="129584FE" w14:textId="77777777" w:rsidR="00987979" w:rsidRPr="00FA5350" w:rsidRDefault="00987979" w:rsidP="00E20B94">
            <w:pPr>
              <w:widowControl w:val="0"/>
              <w:spacing w:after="120" w:line="240" w:lineRule="auto"/>
              <w:jc w:val="center"/>
              <w:rPr>
                <w:rFonts w:ascii="Sylfaen" w:hAnsi="Sylfaen"/>
                <w:sz w:val="20"/>
                <w:szCs w:val="20"/>
              </w:rPr>
            </w:pPr>
          </w:p>
        </w:tc>
        <w:tc>
          <w:tcPr>
            <w:tcW w:w="1514" w:type="pct"/>
            <w:tcBorders>
              <w:left w:val="single" w:sz="4" w:space="0" w:color="auto"/>
              <w:right w:val="single" w:sz="4" w:space="0" w:color="auto"/>
            </w:tcBorders>
            <w:shd w:val="clear" w:color="auto" w:fill="FFFFFF"/>
            <w:tcMar>
              <w:top w:w="85" w:type="dxa"/>
              <w:bottom w:w="85" w:type="dxa"/>
            </w:tcMar>
          </w:tcPr>
          <w:p w14:paraId="0D1BD0EE"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մշակման համար ընդունումը հաստատելու ժամանակը</w:t>
            </w:r>
          </w:p>
        </w:tc>
        <w:tc>
          <w:tcPr>
            <w:tcW w:w="2879" w:type="pct"/>
            <w:tcBorders>
              <w:left w:val="single" w:sz="4" w:space="0" w:color="auto"/>
              <w:right w:val="single" w:sz="4" w:space="0" w:color="auto"/>
            </w:tcBorders>
            <w:tcMar>
              <w:top w:w="85" w:type="dxa"/>
              <w:bottom w:w="85" w:type="dxa"/>
            </w:tcMar>
          </w:tcPr>
          <w:p w14:paraId="7F2AE6F7"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w:t>
            </w:r>
          </w:p>
        </w:tc>
      </w:tr>
      <w:tr w:rsidR="00987979" w:rsidRPr="00FA5350" w14:paraId="7E1C7E18" w14:textId="77777777" w:rsidTr="00E20B94">
        <w:trPr>
          <w:jc w:val="center"/>
        </w:trPr>
        <w:tc>
          <w:tcPr>
            <w:tcW w:w="607" w:type="pct"/>
            <w:tcBorders>
              <w:left w:val="single" w:sz="4" w:space="0" w:color="auto"/>
            </w:tcBorders>
            <w:shd w:val="clear" w:color="auto" w:fill="FFFFFF"/>
          </w:tcPr>
          <w:p w14:paraId="06AF168F" w14:textId="77777777" w:rsidR="00987979" w:rsidRPr="00FA5350" w:rsidRDefault="00987979" w:rsidP="00E20B94">
            <w:pPr>
              <w:widowControl w:val="0"/>
              <w:spacing w:after="120" w:line="240" w:lineRule="auto"/>
              <w:jc w:val="center"/>
              <w:rPr>
                <w:rFonts w:ascii="Sylfaen" w:hAnsi="Sylfaen"/>
                <w:sz w:val="20"/>
                <w:szCs w:val="20"/>
              </w:rPr>
            </w:pPr>
          </w:p>
        </w:tc>
        <w:tc>
          <w:tcPr>
            <w:tcW w:w="1514" w:type="pct"/>
            <w:tcBorders>
              <w:left w:val="single" w:sz="4" w:space="0" w:color="auto"/>
              <w:right w:val="single" w:sz="4" w:space="0" w:color="auto"/>
            </w:tcBorders>
            <w:shd w:val="clear" w:color="auto" w:fill="FFFFFF"/>
            <w:tcMar>
              <w:top w:w="85" w:type="dxa"/>
              <w:bottom w:w="85" w:type="dxa"/>
            </w:tcMar>
          </w:tcPr>
          <w:p w14:paraId="06011E4E"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պատասխանին սպասելու ժամանակը</w:t>
            </w:r>
          </w:p>
        </w:tc>
        <w:tc>
          <w:tcPr>
            <w:tcW w:w="2879" w:type="pct"/>
            <w:tcBorders>
              <w:left w:val="single" w:sz="4" w:space="0" w:color="auto"/>
              <w:right w:val="single" w:sz="4" w:space="0" w:color="auto"/>
            </w:tcBorders>
            <w:tcMar>
              <w:top w:w="85" w:type="dxa"/>
              <w:bottom w:w="85" w:type="dxa"/>
            </w:tcMar>
          </w:tcPr>
          <w:p w14:paraId="73F44C35"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w:t>
            </w:r>
          </w:p>
        </w:tc>
      </w:tr>
      <w:tr w:rsidR="00987979" w:rsidRPr="00FA5350" w14:paraId="19C07206" w14:textId="77777777" w:rsidTr="00E20B94">
        <w:trPr>
          <w:jc w:val="center"/>
        </w:trPr>
        <w:tc>
          <w:tcPr>
            <w:tcW w:w="607" w:type="pct"/>
            <w:tcBorders>
              <w:left w:val="single" w:sz="4" w:space="0" w:color="auto"/>
            </w:tcBorders>
            <w:shd w:val="clear" w:color="auto" w:fill="FFFFFF"/>
          </w:tcPr>
          <w:p w14:paraId="261E4DD7" w14:textId="77777777" w:rsidR="00987979" w:rsidRPr="00FA5350" w:rsidRDefault="00987979" w:rsidP="00E20B94">
            <w:pPr>
              <w:widowControl w:val="0"/>
              <w:spacing w:after="120" w:line="240" w:lineRule="auto"/>
              <w:jc w:val="center"/>
              <w:rPr>
                <w:rFonts w:ascii="Sylfaen" w:hAnsi="Sylfaen"/>
                <w:sz w:val="20"/>
                <w:szCs w:val="20"/>
              </w:rPr>
            </w:pPr>
          </w:p>
        </w:tc>
        <w:tc>
          <w:tcPr>
            <w:tcW w:w="1514" w:type="pct"/>
            <w:tcBorders>
              <w:left w:val="single" w:sz="4" w:space="0" w:color="auto"/>
              <w:right w:val="single" w:sz="4" w:space="0" w:color="auto"/>
            </w:tcBorders>
            <w:shd w:val="clear" w:color="auto" w:fill="FFFFFF"/>
            <w:tcMar>
              <w:top w:w="85" w:type="dxa"/>
              <w:bottom w:w="85" w:type="dxa"/>
            </w:tcMar>
          </w:tcPr>
          <w:p w14:paraId="739CF2F7"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ավտորիզացման հատկանիշը</w:t>
            </w:r>
          </w:p>
        </w:tc>
        <w:tc>
          <w:tcPr>
            <w:tcW w:w="2879" w:type="pct"/>
            <w:tcBorders>
              <w:left w:val="single" w:sz="4" w:space="0" w:color="auto"/>
              <w:right w:val="single" w:sz="4" w:space="0" w:color="auto"/>
            </w:tcBorders>
            <w:tcMar>
              <w:top w:w="85" w:type="dxa"/>
              <w:bottom w:w="85" w:type="dxa"/>
            </w:tcMar>
          </w:tcPr>
          <w:p w14:paraId="6721E0F8"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ոչ</w:t>
            </w:r>
          </w:p>
        </w:tc>
      </w:tr>
      <w:tr w:rsidR="00987979" w:rsidRPr="00FA5350" w14:paraId="4A193731" w14:textId="77777777" w:rsidTr="00E20B94">
        <w:trPr>
          <w:jc w:val="center"/>
        </w:trPr>
        <w:tc>
          <w:tcPr>
            <w:tcW w:w="607" w:type="pct"/>
            <w:tcBorders>
              <w:left w:val="single" w:sz="4" w:space="0" w:color="auto"/>
              <w:bottom w:val="single" w:sz="4" w:space="0" w:color="auto"/>
            </w:tcBorders>
            <w:shd w:val="clear" w:color="auto" w:fill="FFFFFF"/>
          </w:tcPr>
          <w:p w14:paraId="06E30130" w14:textId="77777777" w:rsidR="00987979" w:rsidRPr="00FA5350" w:rsidRDefault="00987979" w:rsidP="00E20B94">
            <w:pPr>
              <w:widowControl w:val="0"/>
              <w:spacing w:after="120" w:line="240" w:lineRule="auto"/>
              <w:jc w:val="center"/>
              <w:rPr>
                <w:rFonts w:ascii="Sylfaen" w:hAnsi="Sylfaen"/>
                <w:sz w:val="20"/>
                <w:szCs w:val="20"/>
              </w:rPr>
            </w:pPr>
          </w:p>
        </w:tc>
        <w:tc>
          <w:tcPr>
            <w:tcW w:w="1514" w:type="pct"/>
            <w:tcBorders>
              <w:left w:val="single" w:sz="4" w:space="0" w:color="auto"/>
              <w:bottom w:val="single" w:sz="4" w:space="0" w:color="auto"/>
              <w:right w:val="single" w:sz="4" w:space="0" w:color="auto"/>
            </w:tcBorders>
            <w:shd w:val="clear" w:color="auto" w:fill="FFFFFF"/>
            <w:tcMar>
              <w:top w:w="85" w:type="dxa"/>
              <w:bottom w:w="85" w:type="dxa"/>
            </w:tcMar>
          </w:tcPr>
          <w:p w14:paraId="4DB139F8"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կրկնությունների քանակը</w:t>
            </w:r>
          </w:p>
        </w:tc>
        <w:tc>
          <w:tcPr>
            <w:tcW w:w="2879" w:type="pct"/>
            <w:tcBorders>
              <w:left w:val="single" w:sz="4" w:space="0" w:color="auto"/>
              <w:bottom w:val="single" w:sz="4" w:space="0" w:color="auto"/>
              <w:right w:val="single" w:sz="4" w:space="0" w:color="auto"/>
            </w:tcBorders>
            <w:tcMar>
              <w:top w:w="85" w:type="dxa"/>
              <w:bottom w:w="85" w:type="dxa"/>
            </w:tcMar>
          </w:tcPr>
          <w:p w14:paraId="2309CD64"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3</w:t>
            </w:r>
          </w:p>
        </w:tc>
      </w:tr>
      <w:tr w:rsidR="00987979" w:rsidRPr="00FA5350" w14:paraId="07AB07BA" w14:textId="77777777" w:rsidTr="00E20B94">
        <w:trPr>
          <w:jc w:val="center"/>
        </w:trPr>
        <w:tc>
          <w:tcPr>
            <w:tcW w:w="607" w:type="pct"/>
            <w:tcBorders>
              <w:top w:val="single" w:sz="4" w:space="0" w:color="auto"/>
              <w:left w:val="single" w:sz="4" w:space="0" w:color="auto"/>
            </w:tcBorders>
            <w:shd w:val="clear" w:color="auto" w:fill="FFFFFF"/>
          </w:tcPr>
          <w:p w14:paraId="44671FAD" w14:textId="77777777" w:rsidR="00987979" w:rsidRPr="00FA5350" w:rsidRDefault="00987979" w:rsidP="00E20B94">
            <w:pPr>
              <w:widowControl w:val="0"/>
              <w:spacing w:after="120" w:line="240" w:lineRule="auto"/>
              <w:jc w:val="center"/>
              <w:rPr>
                <w:rFonts w:ascii="Sylfaen" w:hAnsi="Sylfaen"/>
                <w:sz w:val="20"/>
                <w:szCs w:val="20"/>
              </w:rPr>
            </w:pPr>
            <w:r w:rsidRPr="00FA5350">
              <w:rPr>
                <w:rFonts w:ascii="Sylfaen" w:hAnsi="Sylfaen"/>
                <w:sz w:val="20"/>
                <w:szCs w:val="20"/>
              </w:rPr>
              <w:t>10</w:t>
            </w:r>
          </w:p>
        </w:tc>
        <w:tc>
          <w:tcPr>
            <w:tcW w:w="1514" w:type="pct"/>
            <w:tcBorders>
              <w:top w:val="single" w:sz="4" w:space="0" w:color="auto"/>
              <w:left w:val="single" w:sz="4" w:space="0" w:color="auto"/>
              <w:right w:val="single" w:sz="4" w:space="0" w:color="auto"/>
            </w:tcBorders>
            <w:shd w:val="clear" w:color="auto" w:fill="FFFFFF"/>
            <w:tcMar>
              <w:top w:w="85" w:type="dxa"/>
              <w:bottom w:w="85" w:type="dxa"/>
            </w:tcMar>
          </w:tcPr>
          <w:p w14:paraId="433717A0"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Ընդհանուր գործընթացի տրանզակցիայի հաղորդագրությունները՝</w:t>
            </w:r>
          </w:p>
        </w:tc>
        <w:tc>
          <w:tcPr>
            <w:tcW w:w="2879" w:type="pct"/>
            <w:tcBorders>
              <w:top w:val="single" w:sz="4" w:space="0" w:color="auto"/>
              <w:left w:val="single" w:sz="4" w:space="0" w:color="auto"/>
              <w:right w:val="single" w:sz="4" w:space="0" w:color="auto"/>
            </w:tcBorders>
            <w:tcMar>
              <w:top w:w="85" w:type="dxa"/>
              <w:bottom w:w="85" w:type="dxa"/>
            </w:tcMar>
          </w:tcPr>
          <w:p w14:paraId="33921E8E" w14:textId="77777777" w:rsidR="00987979" w:rsidRPr="00FA5350" w:rsidRDefault="00987979" w:rsidP="00FA5350">
            <w:pPr>
              <w:widowControl w:val="0"/>
              <w:spacing w:after="120" w:line="240" w:lineRule="auto"/>
              <w:rPr>
                <w:rFonts w:ascii="Sylfaen" w:hAnsi="Sylfaen"/>
                <w:sz w:val="20"/>
                <w:szCs w:val="20"/>
              </w:rPr>
            </w:pPr>
          </w:p>
        </w:tc>
      </w:tr>
      <w:tr w:rsidR="00987979" w:rsidRPr="00FA5350" w14:paraId="2995972A" w14:textId="77777777" w:rsidTr="00E20B94">
        <w:trPr>
          <w:jc w:val="center"/>
        </w:trPr>
        <w:tc>
          <w:tcPr>
            <w:tcW w:w="607" w:type="pct"/>
            <w:tcBorders>
              <w:left w:val="single" w:sz="4" w:space="0" w:color="auto"/>
            </w:tcBorders>
            <w:shd w:val="clear" w:color="auto" w:fill="FFFFFF"/>
          </w:tcPr>
          <w:p w14:paraId="475431C1" w14:textId="77777777" w:rsidR="00987979" w:rsidRPr="00FA5350" w:rsidRDefault="00987979" w:rsidP="00E20B94">
            <w:pPr>
              <w:widowControl w:val="0"/>
              <w:spacing w:after="120" w:line="240" w:lineRule="auto"/>
              <w:jc w:val="center"/>
              <w:rPr>
                <w:rFonts w:ascii="Sylfaen" w:hAnsi="Sylfaen"/>
                <w:sz w:val="20"/>
                <w:szCs w:val="20"/>
              </w:rPr>
            </w:pPr>
          </w:p>
        </w:tc>
        <w:tc>
          <w:tcPr>
            <w:tcW w:w="1514" w:type="pct"/>
            <w:tcBorders>
              <w:left w:val="single" w:sz="4" w:space="0" w:color="auto"/>
              <w:right w:val="single" w:sz="4" w:space="0" w:color="auto"/>
            </w:tcBorders>
            <w:shd w:val="clear" w:color="auto" w:fill="FFFFFF"/>
            <w:tcMar>
              <w:top w:w="85" w:type="dxa"/>
              <w:bottom w:w="85" w:type="dxa"/>
            </w:tcMar>
          </w:tcPr>
          <w:p w14:paraId="04058206"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սկզբնավորող հաղորդագրություն</w:t>
            </w:r>
          </w:p>
        </w:tc>
        <w:tc>
          <w:tcPr>
            <w:tcW w:w="2879" w:type="pct"/>
            <w:tcBorders>
              <w:left w:val="single" w:sz="4" w:space="0" w:color="auto"/>
              <w:right w:val="single" w:sz="4" w:space="0" w:color="auto"/>
            </w:tcBorders>
            <w:tcMar>
              <w:top w:w="85" w:type="dxa"/>
              <w:bottom w:w="85" w:type="dxa"/>
            </w:tcMar>
          </w:tcPr>
          <w:p w14:paraId="6259C98A"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ծանուցում՝ հավաստագրի տրամադրման (կարգավիճակի փոփոխման) մասին (P.SS.15.MSG.011)</w:t>
            </w:r>
          </w:p>
        </w:tc>
      </w:tr>
      <w:tr w:rsidR="00987979" w:rsidRPr="00FA5350" w14:paraId="3839DF0A" w14:textId="77777777" w:rsidTr="00E20B94">
        <w:trPr>
          <w:jc w:val="center"/>
        </w:trPr>
        <w:tc>
          <w:tcPr>
            <w:tcW w:w="607" w:type="pct"/>
            <w:tcBorders>
              <w:left w:val="single" w:sz="4" w:space="0" w:color="auto"/>
              <w:bottom w:val="single" w:sz="4" w:space="0" w:color="auto"/>
            </w:tcBorders>
            <w:shd w:val="clear" w:color="auto" w:fill="FFFFFF"/>
          </w:tcPr>
          <w:p w14:paraId="6AD4EC8A" w14:textId="77777777" w:rsidR="00987979" w:rsidRPr="00FA5350" w:rsidRDefault="00987979" w:rsidP="00E20B94">
            <w:pPr>
              <w:widowControl w:val="0"/>
              <w:spacing w:after="120" w:line="240" w:lineRule="auto"/>
              <w:jc w:val="center"/>
              <w:rPr>
                <w:rFonts w:ascii="Sylfaen" w:hAnsi="Sylfaen"/>
                <w:sz w:val="20"/>
                <w:szCs w:val="20"/>
              </w:rPr>
            </w:pPr>
          </w:p>
        </w:tc>
        <w:tc>
          <w:tcPr>
            <w:tcW w:w="1514" w:type="pct"/>
            <w:tcBorders>
              <w:left w:val="single" w:sz="4" w:space="0" w:color="auto"/>
              <w:bottom w:val="single" w:sz="4" w:space="0" w:color="auto"/>
              <w:right w:val="single" w:sz="4" w:space="0" w:color="auto"/>
            </w:tcBorders>
            <w:shd w:val="clear" w:color="auto" w:fill="FFFFFF"/>
            <w:tcMar>
              <w:top w:w="85" w:type="dxa"/>
              <w:bottom w:w="85" w:type="dxa"/>
            </w:tcMar>
          </w:tcPr>
          <w:p w14:paraId="05835283"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պատասխան հաղորդագրություն</w:t>
            </w:r>
          </w:p>
        </w:tc>
        <w:tc>
          <w:tcPr>
            <w:tcW w:w="2879" w:type="pct"/>
            <w:tcBorders>
              <w:left w:val="single" w:sz="4" w:space="0" w:color="auto"/>
              <w:bottom w:val="single" w:sz="4" w:space="0" w:color="auto"/>
              <w:right w:val="single" w:sz="4" w:space="0" w:color="auto"/>
            </w:tcBorders>
            <w:tcMar>
              <w:top w:w="85" w:type="dxa"/>
              <w:bottom w:w="85" w:type="dxa"/>
            </w:tcMar>
          </w:tcPr>
          <w:p w14:paraId="1A01201E"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ոչ</w:t>
            </w:r>
          </w:p>
        </w:tc>
      </w:tr>
      <w:tr w:rsidR="00987979" w:rsidRPr="00FA5350" w14:paraId="275BDC6F" w14:textId="77777777" w:rsidTr="00E20B94">
        <w:trPr>
          <w:jc w:val="center"/>
        </w:trPr>
        <w:tc>
          <w:tcPr>
            <w:tcW w:w="607" w:type="pct"/>
            <w:tcBorders>
              <w:top w:val="single" w:sz="4" w:space="0" w:color="auto"/>
              <w:left w:val="single" w:sz="4" w:space="0" w:color="auto"/>
            </w:tcBorders>
            <w:shd w:val="clear" w:color="auto" w:fill="FFFFFF"/>
          </w:tcPr>
          <w:p w14:paraId="1F2E48B1" w14:textId="77777777" w:rsidR="00987979" w:rsidRPr="00FA5350" w:rsidRDefault="00987979" w:rsidP="00E20B94">
            <w:pPr>
              <w:widowControl w:val="0"/>
              <w:spacing w:after="120" w:line="240" w:lineRule="auto"/>
              <w:jc w:val="center"/>
              <w:rPr>
                <w:rFonts w:ascii="Sylfaen" w:hAnsi="Sylfaen"/>
                <w:sz w:val="20"/>
                <w:szCs w:val="20"/>
              </w:rPr>
            </w:pPr>
            <w:r w:rsidRPr="00FA5350">
              <w:rPr>
                <w:rFonts w:ascii="Sylfaen" w:hAnsi="Sylfaen"/>
                <w:sz w:val="20"/>
                <w:szCs w:val="20"/>
              </w:rPr>
              <w:t>11</w:t>
            </w:r>
          </w:p>
        </w:tc>
        <w:tc>
          <w:tcPr>
            <w:tcW w:w="1514" w:type="pct"/>
            <w:tcBorders>
              <w:top w:val="single" w:sz="4" w:space="0" w:color="auto"/>
              <w:left w:val="single" w:sz="4" w:space="0" w:color="auto"/>
              <w:right w:val="single" w:sz="4" w:space="0" w:color="auto"/>
            </w:tcBorders>
            <w:shd w:val="clear" w:color="auto" w:fill="FFFFFF"/>
            <w:tcMar>
              <w:top w:w="85" w:type="dxa"/>
              <w:bottom w:w="85" w:type="dxa"/>
            </w:tcMar>
          </w:tcPr>
          <w:p w14:paraId="4DA781C5"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Ընդհանուր գործընթացի տրանզակցիայի հաղորդագրությունների պարամետրերը՝</w:t>
            </w:r>
          </w:p>
        </w:tc>
        <w:tc>
          <w:tcPr>
            <w:tcW w:w="2879" w:type="pct"/>
            <w:tcBorders>
              <w:top w:val="single" w:sz="4" w:space="0" w:color="auto"/>
              <w:left w:val="single" w:sz="4" w:space="0" w:color="auto"/>
              <w:right w:val="single" w:sz="4" w:space="0" w:color="auto"/>
            </w:tcBorders>
            <w:tcMar>
              <w:top w:w="85" w:type="dxa"/>
              <w:bottom w:w="85" w:type="dxa"/>
            </w:tcMar>
          </w:tcPr>
          <w:p w14:paraId="2E2A49BE" w14:textId="77777777" w:rsidR="00987979" w:rsidRPr="00FA5350" w:rsidRDefault="00987979" w:rsidP="00FA5350">
            <w:pPr>
              <w:widowControl w:val="0"/>
              <w:spacing w:after="120" w:line="240" w:lineRule="auto"/>
              <w:rPr>
                <w:rFonts w:ascii="Sylfaen" w:hAnsi="Sylfaen"/>
                <w:sz w:val="20"/>
                <w:szCs w:val="20"/>
              </w:rPr>
            </w:pPr>
          </w:p>
        </w:tc>
      </w:tr>
      <w:tr w:rsidR="00987979" w:rsidRPr="00FA5350" w14:paraId="6C9CC6A1" w14:textId="77777777" w:rsidTr="00E20B94">
        <w:trPr>
          <w:jc w:val="center"/>
        </w:trPr>
        <w:tc>
          <w:tcPr>
            <w:tcW w:w="607" w:type="pct"/>
            <w:tcBorders>
              <w:left w:val="single" w:sz="4" w:space="0" w:color="auto"/>
            </w:tcBorders>
            <w:shd w:val="clear" w:color="auto" w:fill="FFFFFF"/>
          </w:tcPr>
          <w:p w14:paraId="0A246312" w14:textId="77777777" w:rsidR="00987979" w:rsidRPr="00FA5350" w:rsidRDefault="00987979" w:rsidP="00FA5350">
            <w:pPr>
              <w:widowControl w:val="0"/>
              <w:spacing w:after="120" w:line="240" w:lineRule="auto"/>
              <w:rPr>
                <w:rFonts w:ascii="Sylfaen" w:hAnsi="Sylfaen"/>
                <w:sz w:val="20"/>
                <w:szCs w:val="20"/>
              </w:rPr>
            </w:pPr>
          </w:p>
        </w:tc>
        <w:tc>
          <w:tcPr>
            <w:tcW w:w="1514" w:type="pct"/>
            <w:tcBorders>
              <w:left w:val="single" w:sz="4" w:space="0" w:color="auto"/>
              <w:right w:val="single" w:sz="4" w:space="0" w:color="auto"/>
            </w:tcBorders>
            <w:shd w:val="clear" w:color="auto" w:fill="FFFFFF"/>
            <w:tcMar>
              <w:top w:w="85" w:type="dxa"/>
              <w:bottom w:w="85" w:type="dxa"/>
            </w:tcMar>
          </w:tcPr>
          <w:p w14:paraId="30F96DBA"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ԷԹՍ-ի հատկանիշը</w:t>
            </w:r>
          </w:p>
        </w:tc>
        <w:tc>
          <w:tcPr>
            <w:tcW w:w="2879" w:type="pct"/>
            <w:tcBorders>
              <w:left w:val="single" w:sz="4" w:space="0" w:color="auto"/>
              <w:right w:val="single" w:sz="4" w:space="0" w:color="auto"/>
            </w:tcBorders>
            <w:tcMar>
              <w:top w:w="85" w:type="dxa"/>
              <w:bottom w:w="85" w:type="dxa"/>
            </w:tcMar>
          </w:tcPr>
          <w:p w14:paraId="6BF33748"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ոչ</w:t>
            </w:r>
          </w:p>
        </w:tc>
      </w:tr>
      <w:tr w:rsidR="00987979" w:rsidRPr="00FA5350" w14:paraId="382E29F9" w14:textId="77777777" w:rsidTr="00E20B94">
        <w:trPr>
          <w:jc w:val="center"/>
        </w:trPr>
        <w:tc>
          <w:tcPr>
            <w:tcW w:w="607" w:type="pct"/>
            <w:tcBorders>
              <w:left w:val="single" w:sz="4" w:space="0" w:color="auto"/>
              <w:bottom w:val="single" w:sz="4" w:space="0" w:color="auto"/>
            </w:tcBorders>
            <w:shd w:val="clear" w:color="auto" w:fill="FFFFFF"/>
          </w:tcPr>
          <w:p w14:paraId="557D09E5" w14:textId="77777777" w:rsidR="00987979" w:rsidRPr="00FA5350" w:rsidRDefault="00987979" w:rsidP="00FA5350">
            <w:pPr>
              <w:widowControl w:val="0"/>
              <w:spacing w:after="120" w:line="240" w:lineRule="auto"/>
              <w:rPr>
                <w:rFonts w:ascii="Sylfaen" w:hAnsi="Sylfaen"/>
                <w:sz w:val="20"/>
                <w:szCs w:val="20"/>
              </w:rPr>
            </w:pPr>
          </w:p>
        </w:tc>
        <w:tc>
          <w:tcPr>
            <w:tcW w:w="1514" w:type="pct"/>
            <w:tcBorders>
              <w:left w:val="single" w:sz="4" w:space="0" w:color="auto"/>
              <w:bottom w:val="single" w:sz="4" w:space="0" w:color="auto"/>
              <w:right w:val="single" w:sz="4" w:space="0" w:color="auto"/>
            </w:tcBorders>
            <w:shd w:val="clear" w:color="auto" w:fill="FFFFFF"/>
            <w:tcMar>
              <w:top w:w="85" w:type="dxa"/>
              <w:bottom w:w="85" w:type="dxa"/>
            </w:tcMar>
          </w:tcPr>
          <w:p w14:paraId="38F17653"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ոչ ճշգրիտ ԷԹՍ-ով էլեկտրոնային փաստաթղթի փոխանցումը</w:t>
            </w:r>
          </w:p>
        </w:tc>
        <w:tc>
          <w:tcPr>
            <w:tcW w:w="2879" w:type="pct"/>
            <w:tcBorders>
              <w:left w:val="single" w:sz="4" w:space="0" w:color="auto"/>
              <w:bottom w:val="single" w:sz="4" w:space="0" w:color="auto"/>
              <w:right w:val="single" w:sz="4" w:space="0" w:color="auto"/>
            </w:tcBorders>
            <w:tcMar>
              <w:top w:w="85" w:type="dxa"/>
              <w:bottom w:w="85" w:type="dxa"/>
            </w:tcMar>
          </w:tcPr>
          <w:p w14:paraId="225529B8"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w:t>
            </w:r>
          </w:p>
        </w:tc>
      </w:tr>
    </w:tbl>
    <w:p w14:paraId="5E0CFCCA" w14:textId="77777777" w:rsidR="00987979" w:rsidRPr="00987979" w:rsidRDefault="00987979" w:rsidP="00987979">
      <w:pPr>
        <w:widowControl w:val="0"/>
        <w:spacing w:after="160" w:line="360" w:lineRule="auto"/>
        <w:rPr>
          <w:rFonts w:ascii="Sylfaen" w:hAnsi="Sylfaen"/>
          <w:sz w:val="24"/>
          <w:szCs w:val="24"/>
        </w:rPr>
      </w:pPr>
    </w:p>
    <w:p w14:paraId="334AA83A" w14:textId="77777777" w:rsidR="00987979" w:rsidRPr="00987979" w:rsidRDefault="00987979" w:rsidP="00987979">
      <w:pPr>
        <w:widowControl w:val="0"/>
        <w:spacing w:after="160" w:line="360" w:lineRule="auto"/>
        <w:jc w:val="center"/>
        <w:rPr>
          <w:rFonts w:ascii="Sylfaen" w:hAnsi="Sylfaen"/>
          <w:sz w:val="24"/>
          <w:szCs w:val="24"/>
        </w:rPr>
      </w:pPr>
      <w:r w:rsidRPr="00987979">
        <w:rPr>
          <w:rFonts w:ascii="Sylfaen" w:hAnsi="Sylfaen"/>
          <w:sz w:val="24"/>
          <w:szCs w:val="24"/>
        </w:rPr>
        <w:t>VIII. Արտակարգ իրավիճակներում գործողությունների կարգը</w:t>
      </w:r>
    </w:p>
    <w:p w14:paraId="5224808D" w14:textId="6AF7179A" w:rsidR="00987979" w:rsidRPr="00987979" w:rsidRDefault="00987979" w:rsidP="00E20B94">
      <w:pPr>
        <w:widowControl w:val="0"/>
        <w:tabs>
          <w:tab w:val="left" w:pos="1134"/>
        </w:tabs>
        <w:spacing w:after="160" w:line="360" w:lineRule="auto"/>
        <w:ind w:firstLine="567"/>
        <w:jc w:val="both"/>
        <w:rPr>
          <w:rFonts w:ascii="Sylfaen" w:hAnsi="Sylfaen"/>
          <w:sz w:val="24"/>
          <w:szCs w:val="24"/>
        </w:rPr>
      </w:pPr>
      <w:r w:rsidRPr="00987979">
        <w:rPr>
          <w:rFonts w:ascii="Sylfaen" w:hAnsi="Sylfaen"/>
          <w:sz w:val="24"/>
          <w:szCs w:val="24"/>
        </w:rPr>
        <w:t>15.</w:t>
      </w:r>
      <w:r w:rsidR="00E20B94" w:rsidRPr="00E20B94">
        <w:rPr>
          <w:rFonts w:ascii="Sylfaen" w:hAnsi="Sylfaen"/>
          <w:sz w:val="24"/>
          <w:szCs w:val="24"/>
        </w:rPr>
        <w:tab/>
      </w:r>
      <w:r w:rsidRPr="00987979">
        <w:rPr>
          <w:rFonts w:ascii="Sylfaen" w:hAnsi="Sylfaen"/>
          <w:sz w:val="24"/>
          <w:szCs w:val="24"/>
        </w:rPr>
        <w:t xml:space="preserve">Ընդհանուր գործընթացի շրջանակներում տեղեկատվական փոխգործակցության ժամանակ հնարավոր են այնպիսի արտակարգ իրավիճակներ, երբ տվյալների մշակումը չի կարող կատարվել սովորական ռեժիմով։ Արտակարգ իրավիճակներն առաջանում են տեխնիկական խափանումների, սպասման ժամանակը լրանալու </w:t>
      </w:r>
      <w:r w:rsidR="00ED7AFC">
        <w:rPr>
          <w:rFonts w:ascii="Sylfaen" w:hAnsi="Sylfaen"/>
          <w:sz w:val="24"/>
          <w:szCs w:val="24"/>
        </w:rPr>
        <w:t>և</w:t>
      </w:r>
      <w:r w:rsidRPr="00987979">
        <w:rPr>
          <w:rFonts w:ascii="Sylfaen" w:hAnsi="Sylfaen"/>
          <w:sz w:val="24"/>
          <w:szCs w:val="24"/>
        </w:rPr>
        <w:t xml:space="preserve"> այլ դեպքերում: Արտակարգ իրավիճակի առաջացման պատճառների վերաբերյալ մեկնաբանությունները </w:t>
      </w:r>
      <w:r w:rsidR="00ED7AFC">
        <w:rPr>
          <w:rFonts w:ascii="Sylfaen" w:hAnsi="Sylfaen"/>
          <w:sz w:val="24"/>
          <w:szCs w:val="24"/>
        </w:rPr>
        <w:t>և</w:t>
      </w:r>
      <w:r w:rsidRPr="00987979">
        <w:rPr>
          <w:rFonts w:ascii="Sylfaen" w:hAnsi="Sylfaen"/>
          <w:sz w:val="24"/>
          <w:szCs w:val="24"/>
        </w:rPr>
        <w:t xml:space="preserve"> այն կարգավորելու վերաբերյալ առաջարկություններն ընդհանուր գործընթացի մասնակցի կողմից ստանալու համար նախատեսված է Եվրասիական տնտեսական միության ինտեգրված տեղեկատվական համակարգի աջակցության ծառայություն համապատասխան հարցում ուղարկելու հնարավորությունը: Արտակարգ իրավիճակի կարգավորման վերաբերյալ ընդհանուր առաջարկությունները բերված են 5-րդ աղյուսակում:</w:t>
      </w:r>
    </w:p>
    <w:p w14:paraId="5D648600" w14:textId="06D8C35D" w:rsidR="00987979" w:rsidRPr="00987979" w:rsidRDefault="00987979" w:rsidP="00E20B94">
      <w:pPr>
        <w:widowControl w:val="0"/>
        <w:tabs>
          <w:tab w:val="left" w:pos="1134"/>
        </w:tabs>
        <w:spacing w:after="160" w:line="360" w:lineRule="auto"/>
        <w:ind w:firstLine="567"/>
        <w:jc w:val="both"/>
        <w:rPr>
          <w:rFonts w:ascii="Sylfaen" w:hAnsi="Sylfaen"/>
          <w:sz w:val="24"/>
          <w:szCs w:val="24"/>
        </w:rPr>
      </w:pPr>
      <w:r w:rsidRPr="00987979">
        <w:rPr>
          <w:rFonts w:ascii="Sylfaen" w:hAnsi="Sylfaen"/>
          <w:sz w:val="24"/>
          <w:szCs w:val="24"/>
        </w:rPr>
        <w:t>16.</w:t>
      </w:r>
      <w:r w:rsidR="00E20B94" w:rsidRPr="00E20B94">
        <w:rPr>
          <w:rFonts w:ascii="Sylfaen" w:hAnsi="Sylfaen"/>
          <w:sz w:val="24"/>
          <w:szCs w:val="24"/>
        </w:rPr>
        <w:tab/>
      </w:r>
      <w:r w:rsidRPr="00987979">
        <w:rPr>
          <w:rFonts w:ascii="Sylfaen" w:hAnsi="Sylfaen"/>
          <w:sz w:val="24"/>
          <w:szCs w:val="24"/>
        </w:rPr>
        <w:t xml:space="preserve">Անդամ պետության լիազորված մարմինը կատարում է Էլեկտրոնային փաստաթղթերի </w:t>
      </w:r>
      <w:r w:rsidR="00ED7AFC">
        <w:rPr>
          <w:rFonts w:ascii="Sylfaen" w:hAnsi="Sylfaen"/>
          <w:sz w:val="24"/>
          <w:szCs w:val="24"/>
        </w:rPr>
        <w:t>և</w:t>
      </w:r>
      <w:r w:rsidRPr="00987979">
        <w:rPr>
          <w:rFonts w:ascii="Sylfaen" w:hAnsi="Sylfaen"/>
          <w:sz w:val="24"/>
          <w:szCs w:val="24"/>
        </w:rPr>
        <w:t xml:space="preserve"> տեղեկությունների ձ</w:t>
      </w:r>
      <w:r w:rsidR="00ED7AFC">
        <w:rPr>
          <w:rFonts w:ascii="Sylfaen" w:hAnsi="Sylfaen"/>
          <w:sz w:val="24"/>
          <w:szCs w:val="24"/>
        </w:rPr>
        <w:t>և</w:t>
      </w:r>
      <w:r w:rsidRPr="00987979">
        <w:rPr>
          <w:rFonts w:ascii="Sylfaen" w:hAnsi="Sylfaen"/>
          <w:sz w:val="24"/>
          <w:szCs w:val="24"/>
        </w:rPr>
        <w:t xml:space="preserve">աչափերի ու կառուցվածքների նկարագրությանը </w:t>
      </w:r>
      <w:r w:rsidR="00ED7AFC">
        <w:rPr>
          <w:rFonts w:ascii="Sylfaen" w:hAnsi="Sylfaen"/>
          <w:sz w:val="24"/>
          <w:szCs w:val="24"/>
        </w:rPr>
        <w:t>և</w:t>
      </w:r>
      <w:r w:rsidRPr="00987979">
        <w:rPr>
          <w:rFonts w:ascii="Sylfaen" w:hAnsi="Sylfaen"/>
          <w:sz w:val="24"/>
          <w:szCs w:val="24"/>
        </w:rPr>
        <w:t xml:space="preserve"> սույն կանոնակարգի IX բաժնում նշված՝ հաղորդագրությունների հսկողությանը ներկայացվող պահանջներին այն հաղորդագրության համապատասխանության ստուգում, որի առնչությամբ ստացվել է սխալի մասին ծանուցումը: Նշված պահանջներին անհամապատասխանություն հայտնաբերելու դեպքում անդամ պետության լիազորված մարմինը ձեռնարկում է բոլոր անհրաժեշտ միջոցները՝ հայտնաբերված սխալը վերացնելու համար։ Անհամապատասխանություն չհայտնաբերելու դեպքում անդամ պետության լիազորված մարմինն այդ արտակարգ իրավիճակի նկարագրությամբ հաղորդագրություն է ուղարկում Եվրասիական տնտեսական միության ինտեգրված տեղեկատվական համակարգի աջակցության ծառայություն։</w:t>
      </w:r>
    </w:p>
    <w:p w14:paraId="7475939A" w14:textId="77777777" w:rsidR="00987979" w:rsidRPr="00987979" w:rsidRDefault="00987979" w:rsidP="00987979">
      <w:pPr>
        <w:widowControl w:val="0"/>
        <w:spacing w:after="160" w:line="360" w:lineRule="auto"/>
        <w:rPr>
          <w:rFonts w:ascii="Sylfaen" w:hAnsi="Sylfaen"/>
          <w:sz w:val="24"/>
          <w:szCs w:val="24"/>
        </w:rPr>
      </w:pPr>
    </w:p>
    <w:p w14:paraId="5DAC6079" w14:textId="77777777" w:rsidR="00987979" w:rsidRPr="00987979" w:rsidRDefault="00987979" w:rsidP="00987979">
      <w:pPr>
        <w:widowControl w:val="0"/>
        <w:spacing w:after="160" w:line="360" w:lineRule="auto"/>
        <w:jc w:val="right"/>
        <w:rPr>
          <w:rFonts w:ascii="Sylfaen" w:hAnsi="Sylfaen"/>
          <w:sz w:val="24"/>
          <w:szCs w:val="24"/>
        </w:rPr>
      </w:pPr>
      <w:r w:rsidRPr="00987979">
        <w:rPr>
          <w:rFonts w:ascii="Sylfaen" w:hAnsi="Sylfaen"/>
          <w:sz w:val="24"/>
          <w:szCs w:val="24"/>
        </w:rPr>
        <w:t>Աղյուսակ 5</w:t>
      </w:r>
    </w:p>
    <w:p w14:paraId="38FDE098" w14:textId="77777777" w:rsidR="00987979" w:rsidRPr="00987979" w:rsidRDefault="00987979" w:rsidP="00987979">
      <w:pPr>
        <w:widowControl w:val="0"/>
        <w:spacing w:after="160" w:line="360" w:lineRule="auto"/>
        <w:jc w:val="center"/>
        <w:rPr>
          <w:rFonts w:ascii="Sylfaen" w:hAnsi="Sylfaen"/>
          <w:sz w:val="24"/>
          <w:szCs w:val="24"/>
        </w:rPr>
      </w:pPr>
      <w:r w:rsidRPr="00987979">
        <w:rPr>
          <w:rFonts w:ascii="Sylfaen" w:hAnsi="Sylfaen"/>
          <w:sz w:val="24"/>
          <w:szCs w:val="24"/>
        </w:rPr>
        <w:t>Գործողություններն արտակարգ իրավիճակներում</w:t>
      </w:r>
    </w:p>
    <w:tbl>
      <w:tblPr>
        <w:tblW w:w="9356" w:type="dxa"/>
        <w:jc w:val="center"/>
        <w:tblLayout w:type="fixed"/>
        <w:tblLook w:val="04A0" w:firstRow="1" w:lastRow="0" w:firstColumn="1" w:lastColumn="0" w:noHBand="0" w:noVBand="1"/>
      </w:tblPr>
      <w:tblGrid>
        <w:gridCol w:w="1703"/>
        <w:gridCol w:w="2268"/>
        <w:gridCol w:w="2550"/>
        <w:gridCol w:w="2835"/>
      </w:tblGrid>
      <w:tr w:rsidR="00987979" w:rsidRPr="00FA5350" w14:paraId="464964C4" w14:textId="77777777" w:rsidTr="00FA5350">
        <w:trPr>
          <w:tblHeader/>
          <w:jc w:val="center"/>
        </w:trPr>
        <w:tc>
          <w:tcPr>
            <w:tcW w:w="910" w:type="pct"/>
            <w:tcBorders>
              <w:top w:val="single" w:sz="4" w:space="0" w:color="auto"/>
              <w:left w:val="single" w:sz="4" w:space="0" w:color="auto"/>
              <w:bottom w:val="single" w:sz="4" w:space="0" w:color="auto"/>
              <w:right w:val="single" w:sz="4" w:space="0" w:color="auto"/>
            </w:tcBorders>
            <w:shd w:val="clear" w:color="auto" w:fill="FFFFFF"/>
          </w:tcPr>
          <w:p w14:paraId="7E9DEA80" w14:textId="77777777" w:rsidR="00987979" w:rsidRPr="00FA5350" w:rsidRDefault="00987979" w:rsidP="00FA5350">
            <w:pPr>
              <w:widowControl w:val="0"/>
              <w:spacing w:after="120" w:line="240" w:lineRule="auto"/>
              <w:jc w:val="center"/>
              <w:rPr>
                <w:rFonts w:ascii="Sylfaen" w:hAnsi="Sylfaen"/>
                <w:sz w:val="20"/>
                <w:szCs w:val="24"/>
              </w:rPr>
            </w:pPr>
            <w:r w:rsidRPr="00FA5350">
              <w:rPr>
                <w:rFonts w:ascii="Sylfaen" w:hAnsi="Sylfaen"/>
                <w:sz w:val="20"/>
                <w:szCs w:val="24"/>
              </w:rPr>
              <w:t>Արտակարգ իրավիճակի ծածկագիրը</w:t>
            </w:r>
          </w:p>
        </w:tc>
        <w:tc>
          <w:tcPr>
            <w:tcW w:w="1212"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0B3A350D" w14:textId="77777777" w:rsidR="00987979" w:rsidRPr="00FA5350" w:rsidRDefault="00987979" w:rsidP="00FA5350">
            <w:pPr>
              <w:widowControl w:val="0"/>
              <w:spacing w:after="120" w:line="240" w:lineRule="auto"/>
              <w:jc w:val="center"/>
              <w:rPr>
                <w:rFonts w:ascii="Sylfaen" w:hAnsi="Sylfaen"/>
                <w:sz w:val="20"/>
                <w:szCs w:val="24"/>
              </w:rPr>
            </w:pPr>
            <w:r w:rsidRPr="00FA5350">
              <w:rPr>
                <w:rFonts w:ascii="Sylfaen" w:hAnsi="Sylfaen"/>
                <w:sz w:val="20"/>
                <w:szCs w:val="24"/>
              </w:rPr>
              <w:t>Արտակարգ իրավիճակի նկարագրությունը</w:t>
            </w:r>
          </w:p>
        </w:tc>
        <w:tc>
          <w:tcPr>
            <w:tcW w:w="1363"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5311F3A3" w14:textId="77777777" w:rsidR="00987979" w:rsidRPr="00FA5350" w:rsidRDefault="00987979" w:rsidP="00FA5350">
            <w:pPr>
              <w:widowControl w:val="0"/>
              <w:spacing w:after="120" w:line="240" w:lineRule="auto"/>
              <w:jc w:val="center"/>
              <w:rPr>
                <w:rFonts w:ascii="Sylfaen" w:hAnsi="Sylfaen"/>
                <w:sz w:val="20"/>
                <w:szCs w:val="24"/>
              </w:rPr>
            </w:pPr>
            <w:r w:rsidRPr="00FA5350">
              <w:rPr>
                <w:rFonts w:ascii="Sylfaen" w:hAnsi="Sylfaen"/>
                <w:sz w:val="20"/>
                <w:szCs w:val="24"/>
              </w:rPr>
              <w:t>Արտակարգ իրավիճակի պատճառները</w:t>
            </w:r>
          </w:p>
        </w:tc>
        <w:tc>
          <w:tcPr>
            <w:tcW w:w="1515"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72BC8BBA" w14:textId="77777777" w:rsidR="00987979" w:rsidRPr="00FA5350" w:rsidRDefault="00987979" w:rsidP="00FA5350">
            <w:pPr>
              <w:widowControl w:val="0"/>
              <w:spacing w:after="120" w:line="240" w:lineRule="auto"/>
              <w:jc w:val="center"/>
              <w:rPr>
                <w:rFonts w:ascii="Sylfaen" w:hAnsi="Sylfaen"/>
                <w:sz w:val="20"/>
                <w:szCs w:val="24"/>
              </w:rPr>
            </w:pPr>
            <w:r w:rsidRPr="00FA5350">
              <w:rPr>
                <w:rFonts w:ascii="Sylfaen" w:hAnsi="Sylfaen"/>
                <w:sz w:val="20"/>
                <w:szCs w:val="24"/>
              </w:rPr>
              <w:t>Արտակարգ իրավիճակի առաջացման դեպքում գործողությունների նկարագրությունը</w:t>
            </w:r>
          </w:p>
        </w:tc>
      </w:tr>
      <w:tr w:rsidR="00987979" w:rsidRPr="00FA5350" w14:paraId="280BDA32" w14:textId="77777777" w:rsidTr="00FA5350">
        <w:trPr>
          <w:tblHeader/>
          <w:jc w:val="center"/>
        </w:trPr>
        <w:tc>
          <w:tcPr>
            <w:tcW w:w="910" w:type="pct"/>
            <w:tcBorders>
              <w:top w:val="single" w:sz="4" w:space="0" w:color="auto"/>
              <w:left w:val="single" w:sz="4" w:space="0" w:color="auto"/>
              <w:bottom w:val="single" w:sz="4" w:space="0" w:color="auto"/>
              <w:right w:val="single" w:sz="4" w:space="0" w:color="auto"/>
            </w:tcBorders>
            <w:shd w:val="clear" w:color="auto" w:fill="FFFFFF"/>
          </w:tcPr>
          <w:p w14:paraId="08AB9956" w14:textId="77777777" w:rsidR="00987979" w:rsidRPr="00FA5350" w:rsidRDefault="00987979" w:rsidP="00FA5350">
            <w:pPr>
              <w:widowControl w:val="0"/>
              <w:spacing w:after="120" w:line="240" w:lineRule="auto"/>
              <w:jc w:val="center"/>
              <w:rPr>
                <w:rFonts w:ascii="Sylfaen" w:hAnsi="Sylfaen"/>
                <w:sz w:val="20"/>
                <w:szCs w:val="24"/>
              </w:rPr>
            </w:pPr>
            <w:r w:rsidRPr="00FA5350">
              <w:rPr>
                <w:rFonts w:ascii="Sylfaen" w:hAnsi="Sylfaen"/>
                <w:sz w:val="20"/>
                <w:szCs w:val="24"/>
              </w:rPr>
              <w:t>1</w:t>
            </w:r>
          </w:p>
        </w:tc>
        <w:tc>
          <w:tcPr>
            <w:tcW w:w="1212"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3A261B76" w14:textId="77777777" w:rsidR="00987979" w:rsidRPr="00FA5350" w:rsidRDefault="00987979" w:rsidP="00FA5350">
            <w:pPr>
              <w:widowControl w:val="0"/>
              <w:spacing w:after="120" w:line="240" w:lineRule="auto"/>
              <w:jc w:val="center"/>
              <w:rPr>
                <w:rFonts w:ascii="Sylfaen" w:hAnsi="Sylfaen"/>
                <w:sz w:val="20"/>
                <w:szCs w:val="24"/>
              </w:rPr>
            </w:pPr>
            <w:r w:rsidRPr="00FA5350">
              <w:rPr>
                <w:rFonts w:ascii="Sylfaen" w:hAnsi="Sylfaen"/>
                <w:sz w:val="20"/>
                <w:szCs w:val="24"/>
              </w:rPr>
              <w:t>2</w:t>
            </w:r>
          </w:p>
        </w:tc>
        <w:tc>
          <w:tcPr>
            <w:tcW w:w="1363"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62F83F94" w14:textId="77777777" w:rsidR="00987979" w:rsidRPr="00FA5350" w:rsidRDefault="00987979" w:rsidP="00FA5350">
            <w:pPr>
              <w:widowControl w:val="0"/>
              <w:spacing w:after="120" w:line="240" w:lineRule="auto"/>
              <w:jc w:val="center"/>
              <w:rPr>
                <w:rFonts w:ascii="Sylfaen" w:hAnsi="Sylfaen"/>
                <w:sz w:val="20"/>
                <w:szCs w:val="24"/>
              </w:rPr>
            </w:pPr>
            <w:r w:rsidRPr="00FA5350">
              <w:rPr>
                <w:rFonts w:ascii="Sylfaen" w:hAnsi="Sylfaen"/>
                <w:sz w:val="20"/>
                <w:szCs w:val="24"/>
              </w:rPr>
              <w:t>3</w:t>
            </w:r>
          </w:p>
        </w:tc>
        <w:tc>
          <w:tcPr>
            <w:tcW w:w="1515"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68ABF611" w14:textId="77777777" w:rsidR="00987979" w:rsidRPr="00FA5350" w:rsidRDefault="00987979" w:rsidP="00FA5350">
            <w:pPr>
              <w:widowControl w:val="0"/>
              <w:spacing w:after="120" w:line="240" w:lineRule="auto"/>
              <w:jc w:val="center"/>
              <w:rPr>
                <w:rFonts w:ascii="Sylfaen" w:hAnsi="Sylfaen"/>
                <w:sz w:val="20"/>
                <w:szCs w:val="24"/>
              </w:rPr>
            </w:pPr>
            <w:r w:rsidRPr="00FA5350">
              <w:rPr>
                <w:rFonts w:ascii="Sylfaen" w:hAnsi="Sylfaen"/>
                <w:sz w:val="20"/>
                <w:szCs w:val="24"/>
              </w:rPr>
              <w:t>4</w:t>
            </w:r>
          </w:p>
        </w:tc>
      </w:tr>
      <w:tr w:rsidR="00987979" w:rsidRPr="00FA5350" w14:paraId="0928B905" w14:textId="77777777" w:rsidTr="00987979">
        <w:trPr>
          <w:jc w:val="center"/>
        </w:trPr>
        <w:tc>
          <w:tcPr>
            <w:tcW w:w="910" w:type="pct"/>
            <w:tcBorders>
              <w:top w:val="single" w:sz="4" w:space="0" w:color="auto"/>
              <w:left w:val="single" w:sz="4" w:space="0" w:color="auto"/>
              <w:bottom w:val="single" w:sz="4" w:space="0" w:color="auto"/>
              <w:right w:val="single" w:sz="4" w:space="0" w:color="auto"/>
            </w:tcBorders>
            <w:tcMar>
              <w:top w:w="85" w:type="dxa"/>
              <w:bottom w:w="85" w:type="dxa"/>
            </w:tcMar>
          </w:tcPr>
          <w:p w14:paraId="69BE78D8" w14:textId="77777777"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P.EXC.002</w:t>
            </w:r>
          </w:p>
        </w:tc>
        <w:tc>
          <w:tcPr>
            <w:tcW w:w="1212" w:type="pct"/>
            <w:tcBorders>
              <w:top w:val="single" w:sz="4" w:space="0" w:color="auto"/>
              <w:left w:val="single" w:sz="4" w:space="0" w:color="auto"/>
              <w:bottom w:val="single" w:sz="4" w:space="0" w:color="auto"/>
              <w:right w:val="single" w:sz="4" w:space="0" w:color="auto"/>
            </w:tcBorders>
            <w:tcMar>
              <w:top w:w="85" w:type="dxa"/>
              <w:bottom w:w="85" w:type="dxa"/>
            </w:tcMar>
          </w:tcPr>
          <w:p w14:paraId="4B2ED7A6" w14:textId="77777777"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ընդհանուր գործընթացի երկկողմ տրանզակցիան նախաձեռնողը կրկնությունների համաձայնեցված քանակը լրանալուց հետո պատասխան հաղորդագրություն չի ստացել</w:t>
            </w:r>
          </w:p>
        </w:tc>
        <w:tc>
          <w:tcPr>
            <w:tcW w:w="1363" w:type="pct"/>
            <w:tcBorders>
              <w:top w:val="single" w:sz="4" w:space="0" w:color="auto"/>
              <w:left w:val="single" w:sz="4" w:space="0" w:color="auto"/>
              <w:bottom w:val="single" w:sz="4" w:space="0" w:color="auto"/>
              <w:right w:val="single" w:sz="4" w:space="0" w:color="auto"/>
            </w:tcBorders>
            <w:tcMar>
              <w:top w:w="85" w:type="dxa"/>
              <w:bottom w:w="85" w:type="dxa"/>
            </w:tcMar>
          </w:tcPr>
          <w:p w14:paraId="5F13EBB2" w14:textId="77777777"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տրանսպորտային համակարգում տեխնիկական խափանումները կամ ծրագրային ապահովման համակարգային սխալը</w:t>
            </w:r>
          </w:p>
        </w:tc>
        <w:tc>
          <w:tcPr>
            <w:tcW w:w="1515" w:type="pct"/>
            <w:tcBorders>
              <w:top w:val="single" w:sz="4" w:space="0" w:color="auto"/>
              <w:left w:val="single" w:sz="4" w:space="0" w:color="auto"/>
              <w:bottom w:val="single" w:sz="4" w:space="0" w:color="auto"/>
              <w:right w:val="single" w:sz="4" w:space="0" w:color="auto"/>
            </w:tcBorders>
            <w:tcMar>
              <w:top w:w="85" w:type="dxa"/>
              <w:bottom w:w="85" w:type="dxa"/>
            </w:tcMar>
          </w:tcPr>
          <w:p w14:paraId="1A45F730" w14:textId="4E2981FC"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անհրաժեշտ է հարցում ուղարկել ազգային հատվածի տեխնիկական աջակցության այն ծառայություն, որտեղ ձ</w:t>
            </w:r>
            <w:r w:rsidR="00ED7AFC">
              <w:rPr>
                <w:rFonts w:ascii="Sylfaen" w:hAnsi="Sylfaen"/>
                <w:sz w:val="20"/>
                <w:szCs w:val="24"/>
              </w:rPr>
              <w:t>և</w:t>
            </w:r>
            <w:r w:rsidRPr="00FA5350">
              <w:rPr>
                <w:rFonts w:ascii="Sylfaen" w:hAnsi="Sylfaen"/>
                <w:sz w:val="20"/>
                <w:szCs w:val="24"/>
              </w:rPr>
              <w:t>ավորվել է հաղորդագրությունը</w:t>
            </w:r>
          </w:p>
        </w:tc>
      </w:tr>
      <w:tr w:rsidR="00987979" w:rsidRPr="00FA5350" w14:paraId="2F7239D8" w14:textId="77777777" w:rsidTr="00987979">
        <w:trPr>
          <w:jc w:val="center"/>
        </w:trPr>
        <w:tc>
          <w:tcPr>
            <w:tcW w:w="910" w:type="pct"/>
            <w:tcBorders>
              <w:top w:val="single" w:sz="4" w:space="0" w:color="auto"/>
              <w:left w:val="single" w:sz="4" w:space="0" w:color="auto"/>
              <w:bottom w:val="single" w:sz="4" w:space="0" w:color="auto"/>
              <w:right w:val="single" w:sz="4" w:space="0" w:color="auto"/>
            </w:tcBorders>
            <w:tcMar>
              <w:top w:w="85" w:type="dxa"/>
              <w:bottom w:w="85" w:type="dxa"/>
            </w:tcMar>
          </w:tcPr>
          <w:p w14:paraId="7A4E9A5A" w14:textId="77777777"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P.EXC.004</w:t>
            </w:r>
          </w:p>
        </w:tc>
        <w:tc>
          <w:tcPr>
            <w:tcW w:w="1212" w:type="pct"/>
            <w:tcBorders>
              <w:top w:val="single" w:sz="4" w:space="0" w:color="auto"/>
              <w:left w:val="single" w:sz="4" w:space="0" w:color="auto"/>
              <w:bottom w:val="single" w:sz="4" w:space="0" w:color="auto"/>
              <w:right w:val="single" w:sz="4" w:space="0" w:color="auto"/>
            </w:tcBorders>
            <w:tcMar>
              <w:top w:w="85" w:type="dxa"/>
              <w:bottom w:w="85" w:type="dxa"/>
            </w:tcMar>
          </w:tcPr>
          <w:p w14:paraId="34846EF9" w14:textId="77777777"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ընդհանուր գործընթացի տրանզակցիան նախաձեռնողը սխալի մասին ծանուցում է ստացել</w:t>
            </w:r>
          </w:p>
        </w:tc>
        <w:tc>
          <w:tcPr>
            <w:tcW w:w="1363" w:type="pct"/>
            <w:tcBorders>
              <w:top w:val="single" w:sz="4" w:space="0" w:color="auto"/>
              <w:left w:val="single" w:sz="4" w:space="0" w:color="auto"/>
              <w:bottom w:val="single" w:sz="4" w:space="0" w:color="auto"/>
              <w:right w:val="single" w:sz="4" w:space="0" w:color="auto"/>
            </w:tcBorders>
            <w:tcMar>
              <w:top w:w="85" w:type="dxa"/>
              <w:bottom w:w="85" w:type="dxa"/>
            </w:tcMar>
          </w:tcPr>
          <w:p w14:paraId="57A21F19" w14:textId="77777777"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չեն սինքրոնացվել տեղեկագրքերն ու դասակարգիչները, կամ չեն թարմացվել էլեկտրոնային փաստաթղթերի (տեղեկությունների) XML սխեմաները</w:t>
            </w:r>
          </w:p>
        </w:tc>
        <w:tc>
          <w:tcPr>
            <w:tcW w:w="1515" w:type="pct"/>
            <w:tcBorders>
              <w:top w:val="single" w:sz="4" w:space="0" w:color="auto"/>
              <w:left w:val="single" w:sz="4" w:space="0" w:color="auto"/>
              <w:bottom w:val="single" w:sz="4" w:space="0" w:color="auto"/>
              <w:right w:val="single" w:sz="4" w:space="0" w:color="auto"/>
            </w:tcBorders>
            <w:tcMar>
              <w:top w:w="85" w:type="dxa"/>
              <w:bottom w:w="85" w:type="dxa"/>
            </w:tcMar>
          </w:tcPr>
          <w:p w14:paraId="018FD75B" w14:textId="77777777"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ընդհանուր գործընթացի տրանզակցիայի նախաձեռնողին անհրաժեշտ է սինքրոնացնել օգտագործվող տեղեկագրքերն ու դասակարգիչները կամ թարմացնել էլեկտրոնային փաստաթղթերի (տեղեկությունների) XML սխեմաները։</w:t>
            </w:r>
          </w:p>
          <w:p w14:paraId="0645664D" w14:textId="77777777"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Եթե տեղեկագրքերն ու դասակարգիչները համաժամանակեցվել են, էլեկտրոնային փաստաթղթերի (տեղեկությունների) XML սխեմաները թարմացվել, ապա անհրաժեշտ է հարցում ուղարկել ընդունող մասնակցի աջակցման ծառայություն</w:t>
            </w:r>
          </w:p>
        </w:tc>
      </w:tr>
    </w:tbl>
    <w:p w14:paraId="4C21D656" w14:textId="77777777" w:rsidR="00987979" w:rsidRPr="00987979" w:rsidRDefault="00987979" w:rsidP="00987979">
      <w:pPr>
        <w:widowControl w:val="0"/>
        <w:spacing w:after="160" w:line="360" w:lineRule="auto"/>
        <w:rPr>
          <w:rFonts w:ascii="Sylfaen" w:hAnsi="Sylfaen"/>
          <w:sz w:val="24"/>
          <w:szCs w:val="24"/>
        </w:rPr>
      </w:pPr>
    </w:p>
    <w:p w14:paraId="49288B01" w14:textId="419D19C4" w:rsidR="00987979" w:rsidRPr="00987979" w:rsidRDefault="00987979" w:rsidP="00987979">
      <w:pPr>
        <w:widowControl w:val="0"/>
        <w:spacing w:after="160" w:line="360" w:lineRule="auto"/>
        <w:jc w:val="center"/>
        <w:rPr>
          <w:rFonts w:ascii="Sylfaen" w:hAnsi="Sylfaen"/>
          <w:sz w:val="24"/>
          <w:szCs w:val="24"/>
        </w:rPr>
      </w:pPr>
      <w:r w:rsidRPr="00987979">
        <w:rPr>
          <w:rFonts w:ascii="Sylfaen" w:hAnsi="Sylfaen"/>
          <w:sz w:val="24"/>
          <w:szCs w:val="24"/>
        </w:rPr>
        <w:t xml:space="preserve">IX. Էլեկտրոնային փաստաթղթերի </w:t>
      </w:r>
      <w:r w:rsidR="00ED7AFC">
        <w:rPr>
          <w:rFonts w:ascii="Sylfaen" w:hAnsi="Sylfaen"/>
          <w:sz w:val="24"/>
          <w:szCs w:val="24"/>
        </w:rPr>
        <w:t>և</w:t>
      </w:r>
      <w:r w:rsidRPr="00987979">
        <w:rPr>
          <w:rFonts w:ascii="Sylfaen" w:hAnsi="Sylfaen"/>
          <w:sz w:val="24"/>
          <w:szCs w:val="24"/>
        </w:rPr>
        <w:t xml:space="preserve"> տեղեկությունների լրացմանը ներկայացվող պահանջները</w:t>
      </w:r>
    </w:p>
    <w:p w14:paraId="33697AC8" w14:textId="77777777" w:rsidR="00987979" w:rsidRPr="00987979" w:rsidRDefault="00987979" w:rsidP="00E20B94">
      <w:pPr>
        <w:widowControl w:val="0"/>
        <w:tabs>
          <w:tab w:val="left" w:pos="1134"/>
        </w:tabs>
        <w:spacing w:after="160" w:line="360" w:lineRule="auto"/>
        <w:ind w:firstLine="567"/>
        <w:jc w:val="both"/>
        <w:rPr>
          <w:rFonts w:ascii="Sylfaen" w:hAnsi="Sylfaen"/>
          <w:sz w:val="24"/>
          <w:szCs w:val="24"/>
        </w:rPr>
      </w:pPr>
      <w:r w:rsidRPr="00987979">
        <w:rPr>
          <w:rFonts w:ascii="Sylfaen" w:hAnsi="Sylfaen"/>
          <w:sz w:val="24"/>
          <w:szCs w:val="24"/>
        </w:rPr>
        <w:t>17.</w:t>
      </w:r>
      <w:r w:rsidR="00E20B94" w:rsidRPr="00E20B94">
        <w:rPr>
          <w:rFonts w:ascii="Sylfaen" w:hAnsi="Sylfaen"/>
          <w:sz w:val="24"/>
          <w:szCs w:val="24"/>
        </w:rPr>
        <w:tab/>
      </w:r>
      <w:r w:rsidRPr="00987979">
        <w:rPr>
          <w:rFonts w:ascii="Sylfaen" w:hAnsi="Sylfaen"/>
          <w:sz w:val="24"/>
          <w:szCs w:val="24"/>
        </w:rPr>
        <w:t>«Ծանուցում՝ հավաստագրի տրամադրման (կարգավիճակի փոփոխման) մասին» (P.SS.15.MSG.011) հաղորդագրությամբ փոխանցվող «Տեղեկություններ՝ անասնաբուժական դեղամիջոցների արտադրողի մասին» (R.HC.SS.15.001) էլեկտրոնային փաստաթղթերի (տեղեկությունների) վավերապայմանների լրացմանը ներկայացվող պահանջները բերված են 6-րդ աղյուսակում:</w:t>
      </w:r>
    </w:p>
    <w:p w14:paraId="70982731" w14:textId="77777777" w:rsidR="00987979" w:rsidRPr="00987979" w:rsidRDefault="00987979" w:rsidP="00987979">
      <w:pPr>
        <w:widowControl w:val="0"/>
        <w:spacing w:after="160" w:line="360" w:lineRule="auto"/>
        <w:rPr>
          <w:rFonts w:ascii="Sylfaen" w:hAnsi="Sylfaen"/>
          <w:sz w:val="24"/>
          <w:szCs w:val="24"/>
        </w:rPr>
      </w:pPr>
    </w:p>
    <w:p w14:paraId="18246928" w14:textId="77777777" w:rsidR="00E20B94" w:rsidRDefault="00E20B94">
      <w:pPr>
        <w:rPr>
          <w:rFonts w:ascii="Sylfaen" w:hAnsi="Sylfaen"/>
          <w:sz w:val="24"/>
          <w:szCs w:val="24"/>
        </w:rPr>
      </w:pPr>
      <w:r>
        <w:rPr>
          <w:rFonts w:ascii="Sylfaen" w:hAnsi="Sylfaen"/>
          <w:sz w:val="24"/>
          <w:szCs w:val="24"/>
        </w:rPr>
        <w:br w:type="page"/>
      </w:r>
    </w:p>
    <w:p w14:paraId="47E2DBCD" w14:textId="77777777" w:rsidR="00987979" w:rsidRPr="00987979" w:rsidRDefault="00987979" w:rsidP="00987979">
      <w:pPr>
        <w:widowControl w:val="0"/>
        <w:spacing w:after="160" w:line="360" w:lineRule="auto"/>
        <w:jc w:val="right"/>
        <w:rPr>
          <w:rFonts w:ascii="Sylfaen" w:hAnsi="Sylfaen"/>
          <w:sz w:val="24"/>
          <w:szCs w:val="24"/>
        </w:rPr>
      </w:pPr>
      <w:r w:rsidRPr="00987979">
        <w:rPr>
          <w:rFonts w:ascii="Sylfaen" w:hAnsi="Sylfaen"/>
          <w:sz w:val="24"/>
          <w:szCs w:val="24"/>
        </w:rPr>
        <w:t>Աղյուսակ 6</w:t>
      </w:r>
    </w:p>
    <w:p w14:paraId="6517311F" w14:textId="77777777" w:rsidR="00987979" w:rsidRPr="00987979" w:rsidRDefault="00987979" w:rsidP="00987979">
      <w:pPr>
        <w:widowControl w:val="0"/>
        <w:spacing w:after="160" w:line="360" w:lineRule="auto"/>
        <w:jc w:val="center"/>
        <w:rPr>
          <w:rFonts w:ascii="Sylfaen" w:hAnsi="Sylfaen"/>
          <w:sz w:val="24"/>
          <w:szCs w:val="24"/>
        </w:rPr>
      </w:pPr>
      <w:r w:rsidRPr="00987979">
        <w:rPr>
          <w:rFonts w:ascii="Sylfaen" w:hAnsi="Sylfaen"/>
          <w:sz w:val="24"/>
          <w:szCs w:val="24"/>
        </w:rPr>
        <w:t>«Ծանուցում՝ հավաստագրի տրամադրման (կարգավիճակի փոփոխման) մասին» (P.SS.15.MSG.011) հաղորդագրությամբ փոխանցվող «Տեղեկություններ՝ անասնաբուժական դեղամիջոցների արտադրողի մասին» (R.HC.SS.15.001) էլեկտրոնային փաստաթղթերի (տեղեկությունների) վավերապայմանների լրացմանը ներկայացվող պահանջները</w:t>
      </w:r>
    </w:p>
    <w:tbl>
      <w:tblPr>
        <w:tblW w:w="9356" w:type="dxa"/>
        <w:jc w:val="center"/>
        <w:tblLook w:val="0400" w:firstRow="0" w:lastRow="0" w:firstColumn="0" w:lastColumn="0" w:noHBand="0" w:noVBand="1"/>
      </w:tblPr>
      <w:tblGrid>
        <w:gridCol w:w="1561"/>
        <w:gridCol w:w="7795"/>
      </w:tblGrid>
      <w:tr w:rsidR="00987979" w:rsidRPr="00FA5350" w14:paraId="4E7D7CF2" w14:textId="77777777" w:rsidTr="00FA5350">
        <w:trPr>
          <w:tblHeade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5C45072" w14:textId="77777777" w:rsidR="00987979" w:rsidRPr="00FA5350" w:rsidRDefault="00987979" w:rsidP="00FA5350">
            <w:pPr>
              <w:widowControl w:val="0"/>
              <w:spacing w:after="120" w:line="240" w:lineRule="auto"/>
              <w:jc w:val="center"/>
              <w:rPr>
                <w:rFonts w:ascii="Sylfaen" w:hAnsi="Sylfaen"/>
                <w:sz w:val="20"/>
                <w:szCs w:val="24"/>
              </w:rPr>
            </w:pPr>
            <w:r w:rsidRPr="00FA5350">
              <w:rPr>
                <w:rFonts w:ascii="Sylfaen" w:hAnsi="Sylfaen"/>
                <w:sz w:val="20"/>
                <w:szCs w:val="24"/>
              </w:rPr>
              <w:t>Պահանջի ծածկագիրը</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74F0B9E" w14:textId="6535A754" w:rsidR="00987979" w:rsidRPr="00FA5350" w:rsidRDefault="00987979" w:rsidP="00FA5350">
            <w:pPr>
              <w:widowControl w:val="0"/>
              <w:spacing w:after="120" w:line="240" w:lineRule="auto"/>
              <w:jc w:val="center"/>
              <w:rPr>
                <w:rFonts w:ascii="Sylfaen" w:hAnsi="Sylfaen"/>
                <w:sz w:val="20"/>
                <w:szCs w:val="24"/>
              </w:rPr>
            </w:pPr>
            <w:r w:rsidRPr="00FA5350">
              <w:rPr>
                <w:rFonts w:ascii="Sylfaen" w:hAnsi="Sylfaen"/>
                <w:sz w:val="20"/>
                <w:szCs w:val="24"/>
              </w:rPr>
              <w:t>Պահանջի ձ</w:t>
            </w:r>
            <w:r w:rsidR="00ED7AFC">
              <w:rPr>
                <w:rFonts w:ascii="Sylfaen" w:hAnsi="Sylfaen"/>
                <w:sz w:val="20"/>
                <w:szCs w:val="24"/>
              </w:rPr>
              <w:t>և</w:t>
            </w:r>
            <w:r w:rsidRPr="00FA5350">
              <w:rPr>
                <w:rFonts w:ascii="Sylfaen" w:hAnsi="Sylfaen"/>
                <w:sz w:val="20"/>
                <w:szCs w:val="24"/>
              </w:rPr>
              <w:t>ակերպումը</w:t>
            </w:r>
          </w:p>
        </w:tc>
      </w:tr>
      <w:tr w:rsidR="00987979" w:rsidRPr="00FA5350" w14:paraId="56D0A9A6" w14:textId="77777777" w:rsidTr="00FA5350">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F2F33DE" w14:textId="77777777" w:rsidR="00987979" w:rsidRPr="00FA5350" w:rsidRDefault="00987979" w:rsidP="00FA5350">
            <w:pPr>
              <w:widowControl w:val="0"/>
              <w:spacing w:after="120" w:line="240" w:lineRule="auto"/>
              <w:jc w:val="center"/>
              <w:rPr>
                <w:rFonts w:ascii="Sylfaen" w:hAnsi="Sylfaen"/>
                <w:sz w:val="20"/>
                <w:szCs w:val="24"/>
              </w:rPr>
            </w:pPr>
            <w:r w:rsidRPr="00FA5350">
              <w:rPr>
                <w:rFonts w:ascii="Sylfaen" w:hAnsi="Sylfaen"/>
                <w:sz w:val="20"/>
                <w:szCs w:val="24"/>
              </w:rPr>
              <w:t>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0E5B154" w14:textId="77777777"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էլեկտրոնային հաղորդագրությունը պետք է պարունակի «Տեղեկություններ՝ անասնաբուժական դեղամիջոցների արտադրողի մասին» վավերապայմանի (hccdo:VeterinaryManufacturerDetails) 1 օրինակ</w:t>
            </w:r>
          </w:p>
        </w:tc>
      </w:tr>
      <w:tr w:rsidR="00987979" w:rsidRPr="00FA5350" w14:paraId="0ECAA10E" w14:textId="77777777" w:rsidTr="00FA5350">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E091FBF" w14:textId="77777777" w:rsidR="00987979" w:rsidRPr="00FA5350" w:rsidRDefault="00987979" w:rsidP="00FA5350">
            <w:pPr>
              <w:widowControl w:val="0"/>
              <w:spacing w:after="120" w:line="240" w:lineRule="auto"/>
              <w:jc w:val="center"/>
              <w:rPr>
                <w:rFonts w:ascii="Sylfaen" w:hAnsi="Sylfaen"/>
                <w:sz w:val="20"/>
                <w:szCs w:val="24"/>
              </w:rPr>
            </w:pPr>
            <w:r w:rsidRPr="00FA5350">
              <w:rPr>
                <w:rFonts w:ascii="Sylfaen" w:hAnsi="Sylfaen"/>
                <w:sz w:val="20"/>
                <w:szCs w:val="24"/>
              </w:rPr>
              <w:t>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F139F14" w14:textId="6A8DB3C0"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 xml:space="preserve">«Ընդհանուր ռեսուրսի գրառման տեխնոլոգիական բնութագրերը» (ccdo:ResourceItemStatusDetails) բարդ վավերապայմանի կազմում «Մեկնարկի ամսաթիվը </w:t>
            </w:r>
            <w:r w:rsidR="00ED7AFC">
              <w:rPr>
                <w:rFonts w:ascii="Sylfaen" w:hAnsi="Sylfaen"/>
                <w:sz w:val="20"/>
                <w:szCs w:val="24"/>
              </w:rPr>
              <w:t>և</w:t>
            </w:r>
            <w:r w:rsidRPr="00FA5350">
              <w:rPr>
                <w:rFonts w:ascii="Sylfaen" w:hAnsi="Sylfaen"/>
                <w:sz w:val="20"/>
                <w:szCs w:val="24"/>
              </w:rPr>
              <w:t xml:space="preserve"> ժամը» (csdo:StartDateTime) վավերապայմանը պետք է լրացված լինի</w:t>
            </w:r>
          </w:p>
        </w:tc>
      </w:tr>
      <w:tr w:rsidR="00987979" w:rsidRPr="00FA5350" w14:paraId="32050D83" w14:textId="77777777" w:rsidTr="00FA5350">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E9140F3" w14:textId="77777777" w:rsidR="00987979" w:rsidRPr="00FA5350" w:rsidRDefault="00987979" w:rsidP="00FA5350">
            <w:pPr>
              <w:widowControl w:val="0"/>
              <w:spacing w:after="120" w:line="240" w:lineRule="auto"/>
              <w:jc w:val="center"/>
              <w:rPr>
                <w:rFonts w:ascii="Sylfaen" w:hAnsi="Sylfaen"/>
                <w:sz w:val="20"/>
                <w:szCs w:val="24"/>
              </w:rPr>
            </w:pPr>
            <w:r w:rsidRPr="00FA5350">
              <w:rPr>
                <w:rFonts w:ascii="Sylfaen" w:hAnsi="Sylfaen"/>
                <w:sz w:val="20"/>
                <w:szCs w:val="24"/>
              </w:rPr>
              <w:t>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57559DB" w14:textId="77777777"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«Ընդհանուր ռեսուրսի գրառման տեխնոլոգիական բնութագրերը» (ccdo:ResourceItemStatusDetails) բարդ վավերապայմանի կազմում «Ավարտի ամսաթիվն ու ժամը» (csdo:EndDateTime) վավերապայմանը չի լրացվում</w:t>
            </w:r>
          </w:p>
        </w:tc>
      </w:tr>
      <w:tr w:rsidR="00987979" w:rsidRPr="00FA5350" w14:paraId="725F94DB" w14:textId="77777777" w:rsidTr="00FA5350">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6E42440" w14:textId="77777777" w:rsidR="00987979" w:rsidRPr="00FA5350" w:rsidRDefault="00987979" w:rsidP="00FA5350">
            <w:pPr>
              <w:widowControl w:val="0"/>
              <w:spacing w:after="120" w:line="240" w:lineRule="auto"/>
              <w:jc w:val="center"/>
              <w:rPr>
                <w:rFonts w:ascii="Sylfaen" w:hAnsi="Sylfaen"/>
                <w:sz w:val="20"/>
                <w:szCs w:val="24"/>
              </w:rPr>
            </w:pPr>
            <w:r w:rsidRPr="00FA5350">
              <w:rPr>
                <w:rFonts w:ascii="Sylfaen" w:hAnsi="Sylfaen"/>
                <w:sz w:val="20"/>
                <w:szCs w:val="24"/>
              </w:rPr>
              <w:t>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94F4D90" w14:textId="77777777"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«Երկրի ծածկագիր» (csdo:UnifiedCountryCode) վավերապայմանի արժեքը պետք է համապատասխանի ISO 3166-1-ին համապատասխան՝ աշխարհի երկրների ծածկագրերի ու անվանումների ցանկը պարունակող՝ աշխարհի երկրների միջազգային դասակարգչից երկրի ծածկագրին, իսկ դրա կազմում «Տեղեկագրքի (դասակարգչի) նույնականացուցիչ» (codeListId ատրիբուտ) ատրիբուտի արժեքը պետք է համապատասխանի Միության նորմատիվ տեղեկատվական տեղեկությունների ռեեստրում նշված դասակարգչի ծածկագրի արժեքին</w:t>
            </w:r>
          </w:p>
        </w:tc>
      </w:tr>
      <w:tr w:rsidR="00987979" w:rsidRPr="00FA5350" w14:paraId="3DE61CD0" w14:textId="77777777" w:rsidTr="00FA5350">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7DE8606" w14:textId="77777777" w:rsidR="00987979" w:rsidRPr="00FA5350" w:rsidRDefault="00987979" w:rsidP="00FA5350">
            <w:pPr>
              <w:widowControl w:val="0"/>
              <w:spacing w:after="120" w:line="240" w:lineRule="auto"/>
              <w:jc w:val="center"/>
              <w:rPr>
                <w:rFonts w:ascii="Sylfaen" w:hAnsi="Sylfaen"/>
                <w:sz w:val="20"/>
                <w:szCs w:val="24"/>
              </w:rPr>
            </w:pPr>
            <w:r w:rsidRPr="00FA5350">
              <w:rPr>
                <w:rFonts w:ascii="Sylfaen" w:hAnsi="Sylfaen"/>
                <w:sz w:val="20"/>
                <w:szCs w:val="24"/>
              </w:rPr>
              <w:t>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EC886C0" w14:textId="7B0B179A"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«Անասնաբուժական նշանակության ապրանքի բաղադրակազմի մեջ մտնող միջոցի արտադրության՝ Պատշաճ արտադրական գործելակերպի կանոնների պահանջներին համապատասխանությունը հաստատելու վերաբերյալ տեղեկություններ» (hccdo:VeterinaryItemGMPConformityDetails) բարդ վավերապայմանի կազմում «Երկրի ծածկագիրը» (csdo:StatusCode) վավերապայմանի արժեքը պետք է համապատասխանի հետ</w:t>
            </w:r>
            <w:r w:rsidR="00ED7AFC">
              <w:rPr>
                <w:rFonts w:ascii="Sylfaen" w:hAnsi="Sylfaen"/>
                <w:sz w:val="20"/>
                <w:szCs w:val="24"/>
              </w:rPr>
              <w:t>և</w:t>
            </w:r>
            <w:r w:rsidRPr="00FA5350">
              <w:rPr>
                <w:rFonts w:ascii="Sylfaen" w:hAnsi="Sylfaen"/>
                <w:sz w:val="20"/>
                <w:szCs w:val="24"/>
              </w:rPr>
              <w:t>յալ արժեքներից մեկին՝ «գործում է», «հետ է կանչված», «գործողությունը դադարեցվել է», «գործողությունը կասեցվել է», իսկ «Տեղեկագրքի (դասակարգչի) նույնականացուցչի» ատրիբուտի արժեքը (codeListId ատրիբուտ) պետք է համապատասխանի Միության նորմատիվ տեղեկատվական տեղեկությունների ռեեստրի նշված տեղեկագրքի ծածկագրի արժեքին</w:t>
            </w:r>
          </w:p>
        </w:tc>
      </w:tr>
      <w:tr w:rsidR="00987979" w:rsidRPr="00FA5350" w14:paraId="1CAFC38D" w14:textId="77777777" w:rsidTr="00FA5350">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FEC1FB8" w14:textId="77777777" w:rsidR="00987979" w:rsidRPr="00FA5350" w:rsidRDefault="00987979" w:rsidP="00FA5350">
            <w:pPr>
              <w:widowControl w:val="0"/>
              <w:spacing w:after="120" w:line="240" w:lineRule="auto"/>
              <w:jc w:val="center"/>
              <w:rPr>
                <w:rFonts w:ascii="Sylfaen" w:hAnsi="Sylfaen"/>
                <w:sz w:val="20"/>
                <w:szCs w:val="24"/>
              </w:rPr>
            </w:pPr>
            <w:r w:rsidRPr="00FA5350">
              <w:rPr>
                <w:rFonts w:ascii="Sylfaen" w:hAnsi="Sylfaen"/>
                <w:sz w:val="20"/>
                <w:szCs w:val="24"/>
              </w:rPr>
              <w:t>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089AC9C" w14:textId="446612B1"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«Տեղեկություններ՝ անասնաբուժական դեղամիջոցներ արտադրողի մասին» (hccdo:VeterinaryManufacturerDetails) բարդ վավերապայմանի կազմում պետք է լրացվեն հետ</w:t>
            </w:r>
            <w:r w:rsidR="00ED7AFC">
              <w:rPr>
                <w:rFonts w:ascii="Sylfaen" w:hAnsi="Sylfaen"/>
                <w:sz w:val="20"/>
                <w:szCs w:val="24"/>
              </w:rPr>
              <w:t>և</w:t>
            </w:r>
            <w:r w:rsidRPr="00FA5350">
              <w:rPr>
                <w:rFonts w:ascii="Sylfaen" w:hAnsi="Sylfaen"/>
                <w:sz w:val="20"/>
                <w:szCs w:val="24"/>
              </w:rPr>
              <w:t>յալ վավերապայմանները. «Գրառման գրանցման համարը» (hcsdo:RecordRegistrationNumberId), «Երկրի ծածկագիրը» (csdo:UnifiedCountryCode), «Անասնաբուժական նշանակության ապրանքի վերաբերյալ տեղեկություններ» (hccdo:VeterinaryDrugDetails), «Անասնաբուժական նշանակության ապրանքի կամ դրա բաղկացուցիչ մասի արտադրողի վերաբերյալ տեղեկություններ» (hccdo:VeterinaryItemManufacturingAuthorizationHolderDetails), «Անասնաբուժական նշանակության ապրանքի բաղադրակազմի մեջ մտնող միջոցի արտադրության՝ Պատշաճ արտադրական գործելակերպի կանոնների պահանջներին համապատասխանությունը հաստատելու վերաբերյալ տեղեկություններ» (hccdo:VeterinaryItemGMPConformityDetails)</w:t>
            </w:r>
          </w:p>
        </w:tc>
      </w:tr>
      <w:tr w:rsidR="00987979" w:rsidRPr="00FA5350" w14:paraId="7C09A770" w14:textId="77777777" w:rsidTr="00FA5350">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DEDBAC3" w14:textId="77777777" w:rsidR="00987979" w:rsidRPr="00FA5350" w:rsidRDefault="00987979" w:rsidP="00FA5350">
            <w:pPr>
              <w:widowControl w:val="0"/>
              <w:spacing w:after="120" w:line="240" w:lineRule="auto"/>
              <w:jc w:val="center"/>
              <w:rPr>
                <w:rFonts w:ascii="Sylfaen" w:hAnsi="Sylfaen"/>
                <w:sz w:val="20"/>
                <w:szCs w:val="24"/>
              </w:rPr>
            </w:pPr>
            <w:r w:rsidRPr="00FA5350">
              <w:rPr>
                <w:rFonts w:ascii="Sylfaen" w:hAnsi="Sylfaen"/>
                <w:sz w:val="20"/>
                <w:szCs w:val="24"/>
              </w:rPr>
              <w:t>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42289B4" w14:textId="7380AB62"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«Անասնաբուժական նշանակության ապրանքի բաղադրակազմի մեջ մտնող միջոցի արտադրության՝ Պատշաճ արտադրական գործելակերպի կանոնների պահանջներին համապատասխանությունը հաստատելու վերաբերյալ տեղեկություններ» (hccdo:VeterinaryItemGMPConformityDetails) բարդ վավերապայմանի կազմում</w:t>
            </w:r>
            <w:r w:rsidR="00706E35">
              <w:rPr>
                <w:rFonts w:ascii="Sylfaen" w:hAnsi="Sylfaen"/>
                <w:sz w:val="20"/>
                <w:szCs w:val="24"/>
              </w:rPr>
              <w:t xml:space="preserve"> </w:t>
            </w:r>
            <w:r w:rsidRPr="00FA5350">
              <w:rPr>
                <w:rFonts w:ascii="Sylfaen" w:hAnsi="Sylfaen"/>
                <w:sz w:val="20"/>
                <w:szCs w:val="24"/>
              </w:rPr>
              <w:t>«Դեղաձ</w:t>
            </w:r>
            <w:r w:rsidR="00ED7AFC">
              <w:rPr>
                <w:rFonts w:ascii="Sylfaen" w:hAnsi="Sylfaen"/>
                <w:sz w:val="20"/>
                <w:szCs w:val="24"/>
              </w:rPr>
              <w:t>և</w:t>
            </w:r>
            <w:r w:rsidRPr="00FA5350">
              <w:rPr>
                <w:rFonts w:ascii="Sylfaen" w:hAnsi="Sylfaen"/>
                <w:sz w:val="20"/>
                <w:szCs w:val="24"/>
              </w:rPr>
              <w:t>ի ծածկագիրը» (hcsdo:DosageFormCode) վավերապայմանը ենթակա է պարտադիր լրացման, ընդ որում, նշված վավերապայմանի արժեքը պետք է համապատասխանի դեղի ձ</w:t>
            </w:r>
            <w:r w:rsidR="00ED7AFC">
              <w:rPr>
                <w:rFonts w:ascii="Sylfaen" w:hAnsi="Sylfaen"/>
                <w:sz w:val="20"/>
                <w:szCs w:val="24"/>
              </w:rPr>
              <w:t>և</w:t>
            </w:r>
            <w:r w:rsidRPr="00FA5350">
              <w:rPr>
                <w:rFonts w:ascii="Sylfaen" w:hAnsi="Sylfaen"/>
                <w:sz w:val="20"/>
                <w:szCs w:val="24"/>
              </w:rPr>
              <w:t>ի ծածկագրին դեղի ձ</w:t>
            </w:r>
            <w:r w:rsidR="00ED7AFC">
              <w:rPr>
                <w:rFonts w:ascii="Sylfaen" w:hAnsi="Sylfaen"/>
                <w:sz w:val="20"/>
                <w:szCs w:val="24"/>
              </w:rPr>
              <w:t>և</w:t>
            </w:r>
            <w:r w:rsidRPr="00FA5350">
              <w:rPr>
                <w:rFonts w:ascii="Sylfaen" w:hAnsi="Sylfaen"/>
                <w:sz w:val="20"/>
                <w:szCs w:val="24"/>
              </w:rPr>
              <w:t>երի անվանացանկից, իսկ դրա կազմում առկա «Տեղեկագրքի (դասակարգչի) նույնականացուցիչը» ատրիբուտի արժեքը</w:t>
            </w:r>
            <w:r w:rsidRPr="00FA5350">
              <w:rPr>
                <w:rFonts w:ascii="Sylfaen" w:hAnsi="Sylfaen"/>
                <w:sz w:val="20"/>
                <w:szCs w:val="24"/>
              </w:rPr>
              <w:br/>
              <w:t>(codeListId ատրիբուտ) պետք է համապատասխանի Միության նորմատիվ տեղեկատվական տեղեկությունների ռեեստրի նշված տեղեկագրքի ծածկագրի արժեքին: Միության նորմատիվ</w:t>
            </w:r>
            <w:r w:rsidR="00706E35">
              <w:rPr>
                <w:rFonts w:ascii="Sylfaen" w:hAnsi="Sylfaen"/>
                <w:sz w:val="20"/>
                <w:szCs w:val="24"/>
              </w:rPr>
              <w:t xml:space="preserve"> </w:t>
            </w:r>
            <w:r w:rsidRPr="00FA5350">
              <w:rPr>
                <w:rFonts w:ascii="Sylfaen" w:hAnsi="Sylfaen"/>
                <w:sz w:val="20"/>
                <w:szCs w:val="24"/>
              </w:rPr>
              <w:t>տեղեկատվական տեղեկությունների ռեեստրում դեղաձ</w:t>
            </w:r>
            <w:r w:rsidR="00ED7AFC">
              <w:rPr>
                <w:rFonts w:ascii="Sylfaen" w:hAnsi="Sylfaen"/>
                <w:sz w:val="20"/>
                <w:szCs w:val="24"/>
              </w:rPr>
              <w:t>և</w:t>
            </w:r>
            <w:r w:rsidRPr="00FA5350">
              <w:rPr>
                <w:rFonts w:ascii="Sylfaen" w:hAnsi="Sylfaen"/>
                <w:sz w:val="20"/>
                <w:szCs w:val="24"/>
              </w:rPr>
              <w:t>երի անվանացանկի բացակայության դեպքում պետք է լրացվի «Դեղաձ</w:t>
            </w:r>
            <w:r w:rsidR="00ED7AFC">
              <w:rPr>
                <w:rFonts w:ascii="Sylfaen" w:hAnsi="Sylfaen"/>
                <w:sz w:val="20"/>
                <w:szCs w:val="24"/>
              </w:rPr>
              <w:t>և</w:t>
            </w:r>
            <w:r w:rsidRPr="00FA5350">
              <w:rPr>
                <w:rFonts w:ascii="Sylfaen" w:hAnsi="Sylfaen"/>
                <w:sz w:val="20"/>
                <w:szCs w:val="24"/>
              </w:rPr>
              <w:t>ի անվանումը» (hcsdo:DosageFormName) վավերապայմանը «Անասնաբուժական նշանակության ապրանքի բաղադրակազմի մեջ մտնող միջոցի արտադրության՝ Պատշաճ արտադրական գործելակերպի կանոնների պահանջներին համապատասխանությունը հաստատելու վերաբերյալ տեղեկություններ» (hccdo:VeterinaryItemGMPConformityDetails) բարդ վավերապայմանի կազմում</w:t>
            </w:r>
          </w:p>
        </w:tc>
      </w:tr>
      <w:tr w:rsidR="00987979" w:rsidRPr="00FA5350" w14:paraId="1B72C5CA" w14:textId="77777777" w:rsidTr="00FA5350">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96966DB" w14:textId="77777777" w:rsidR="00987979" w:rsidRPr="00FA5350" w:rsidRDefault="00987979" w:rsidP="00FA5350">
            <w:pPr>
              <w:widowControl w:val="0"/>
              <w:spacing w:after="120" w:line="240" w:lineRule="auto"/>
              <w:jc w:val="center"/>
              <w:rPr>
                <w:rFonts w:ascii="Sylfaen" w:hAnsi="Sylfaen"/>
                <w:sz w:val="20"/>
                <w:szCs w:val="24"/>
              </w:rPr>
            </w:pPr>
            <w:r w:rsidRPr="00FA5350">
              <w:rPr>
                <w:rFonts w:ascii="Sylfaen" w:hAnsi="Sylfaen"/>
                <w:sz w:val="20"/>
                <w:szCs w:val="24"/>
              </w:rPr>
              <w:t>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B9B9A13" w14:textId="77777777"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«Անասնաբուժական նշանակության ապրանքի բաղադրակազմի մեջ մտնող միջոցի արտադրության՝ Պատշաճ արտադրական գործելակերպի կանոնների պահանջներին համապատասխանությունը հաստատելու վերաբերյալ տեղեկություններ» (hccdo:VeterinaryItemGMPConformityDetails) բարդ վավերապայմանի կազմում «Արտադրանքի հատուկ բնութագրի ծածկագիրը» (hcsdo:SpecialCharacteristicsProductCode) վավերապայմանը չի լրացվում</w:t>
            </w:r>
          </w:p>
        </w:tc>
      </w:tr>
      <w:tr w:rsidR="00987979" w:rsidRPr="00FA5350" w14:paraId="4F2F0CBB" w14:textId="77777777" w:rsidTr="00FA5350">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D1A85AA" w14:textId="77777777" w:rsidR="00987979" w:rsidRPr="00FA5350" w:rsidRDefault="00987979" w:rsidP="00FA5350">
            <w:pPr>
              <w:widowControl w:val="0"/>
              <w:spacing w:after="120" w:line="240" w:lineRule="auto"/>
              <w:jc w:val="center"/>
              <w:rPr>
                <w:rFonts w:ascii="Sylfaen" w:hAnsi="Sylfaen"/>
                <w:sz w:val="20"/>
                <w:szCs w:val="24"/>
              </w:rPr>
            </w:pPr>
            <w:r w:rsidRPr="00FA5350">
              <w:rPr>
                <w:rFonts w:ascii="Sylfaen" w:hAnsi="Sylfaen"/>
                <w:sz w:val="20"/>
                <w:szCs w:val="24"/>
              </w:rPr>
              <w:t>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D8695D7" w14:textId="77777777"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«Դեղագործական տեսչական ստուգում անցկացնելու վերաբերյալ տեղեկություններ» (hccdo:InspectionDetails) բարդ վավերապայմանի կազմում</w:t>
            </w:r>
            <w:r w:rsidR="00706E35">
              <w:rPr>
                <w:rFonts w:ascii="Sylfaen" w:hAnsi="Sylfaen"/>
                <w:sz w:val="20"/>
                <w:szCs w:val="24"/>
              </w:rPr>
              <w:t xml:space="preserve"> </w:t>
            </w:r>
            <w:r w:rsidRPr="00FA5350">
              <w:rPr>
                <w:rFonts w:ascii="Sylfaen" w:hAnsi="Sylfaen"/>
                <w:sz w:val="20"/>
                <w:szCs w:val="24"/>
              </w:rPr>
              <w:t>«Անդամ պետության լիազորված մարմինը» (ccdo:UnifiedAuthorityDetails) վավերապայմանը ենթակա է պարտադիր լրացման</w:t>
            </w:r>
          </w:p>
        </w:tc>
      </w:tr>
      <w:tr w:rsidR="00987979" w:rsidRPr="00FA5350" w14:paraId="055482EB" w14:textId="77777777" w:rsidTr="00FA5350">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B08418A" w14:textId="77777777" w:rsidR="00987979" w:rsidRPr="00FA5350" w:rsidRDefault="00987979" w:rsidP="00FA5350">
            <w:pPr>
              <w:widowControl w:val="0"/>
              <w:spacing w:after="120" w:line="240" w:lineRule="auto"/>
              <w:jc w:val="center"/>
              <w:rPr>
                <w:rFonts w:ascii="Sylfaen" w:hAnsi="Sylfaen"/>
                <w:sz w:val="20"/>
                <w:szCs w:val="24"/>
              </w:rPr>
            </w:pPr>
            <w:r w:rsidRPr="00FA5350">
              <w:rPr>
                <w:rFonts w:ascii="Sylfaen" w:hAnsi="Sylfaen"/>
                <w:sz w:val="20"/>
                <w:szCs w:val="24"/>
              </w:rPr>
              <w:t>10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6C742A4" w14:textId="148D61F3"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 xml:space="preserve">«Տեղեկություններ՝ անասնաբուժական նշանակության ապրանքի </w:t>
            </w:r>
            <w:r w:rsidR="00ED7AFC">
              <w:rPr>
                <w:rFonts w:ascii="Sylfaen" w:hAnsi="Sylfaen"/>
                <w:sz w:val="20"/>
                <w:szCs w:val="24"/>
              </w:rPr>
              <w:t>և</w:t>
            </w:r>
            <w:r w:rsidRPr="00FA5350">
              <w:rPr>
                <w:rFonts w:ascii="Sylfaen" w:hAnsi="Sylfaen"/>
                <w:sz w:val="20"/>
                <w:szCs w:val="24"/>
              </w:rPr>
              <w:t xml:space="preserve"> դրա բաղկացուցիչ մասի արտադրողի մասին» (hccdo:VeterinaryItemManufacturingAuthorizationHolderDetails) բարդ վավերապայմանի կազմում պարտադիր լրացման ենթակա են «Երկրի ծածկագիրը» (csdo:UnifiedCountryCode) </w:t>
            </w:r>
            <w:r w:rsidR="00ED7AFC">
              <w:rPr>
                <w:rFonts w:ascii="Sylfaen" w:hAnsi="Sylfaen"/>
                <w:sz w:val="20"/>
                <w:szCs w:val="24"/>
              </w:rPr>
              <w:t>և</w:t>
            </w:r>
            <w:r w:rsidRPr="00FA5350">
              <w:rPr>
                <w:rFonts w:ascii="Sylfaen" w:hAnsi="Sylfaen"/>
                <w:sz w:val="20"/>
                <w:szCs w:val="24"/>
              </w:rPr>
              <w:t xml:space="preserve"> «Տնտեսվարող սուբյեկտի անվանումը» (csdo:BusinessEntityName) վավերապայմանները</w:t>
            </w:r>
          </w:p>
        </w:tc>
      </w:tr>
      <w:tr w:rsidR="00987979" w:rsidRPr="00FA5350" w14:paraId="5D36D31B" w14:textId="77777777" w:rsidTr="00FA5350">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62F3615" w14:textId="77777777" w:rsidR="00987979" w:rsidRPr="00FA5350" w:rsidRDefault="00987979" w:rsidP="00FA5350">
            <w:pPr>
              <w:widowControl w:val="0"/>
              <w:spacing w:after="120" w:line="240" w:lineRule="auto"/>
              <w:jc w:val="center"/>
              <w:rPr>
                <w:rFonts w:ascii="Sylfaen" w:hAnsi="Sylfaen"/>
                <w:sz w:val="20"/>
                <w:szCs w:val="24"/>
              </w:rPr>
            </w:pPr>
            <w:r w:rsidRPr="00FA5350">
              <w:rPr>
                <w:rFonts w:ascii="Sylfaen" w:hAnsi="Sylfaen"/>
                <w:sz w:val="20"/>
                <w:szCs w:val="24"/>
              </w:rPr>
              <w:t>11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C3A8CC3" w14:textId="72211AC3"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եթե «Կազմակերպաիրավական ձ</w:t>
            </w:r>
            <w:r w:rsidR="00ED7AFC">
              <w:rPr>
                <w:rFonts w:ascii="Sylfaen" w:hAnsi="Sylfaen"/>
                <w:sz w:val="20"/>
                <w:szCs w:val="24"/>
              </w:rPr>
              <w:t>և</w:t>
            </w:r>
            <w:r w:rsidRPr="00FA5350">
              <w:rPr>
                <w:rFonts w:ascii="Sylfaen" w:hAnsi="Sylfaen"/>
                <w:sz w:val="20"/>
                <w:szCs w:val="24"/>
              </w:rPr>
              <w:t>ի ծածկագիրը» (csdo:BusinessEntityTypeCode) վավերապայմանը լրացվել է, ապա դրա արժեքը պետք է համապատասխանի կազմակերպաիրավական ձ</w:t>
            </w:r>
            <w:r w:rsidR="00ED7AFC">
              <w:rPr>
                <w:rFonts w:ascii="Sylfaen" w:hAnsi="Sylfaen"/>
                <w:sz w:val="20"/>
                <w:szCs w:val="24"/>
              </w:rPr>
              <w:t>և</w:t>
            </w:r>
            <w:r w:rsidRPr="00FA5350">
              <w:rPr>
                <w:rFonts w:ascii="Sylfaen" w:hAnsi="Sylfaen"/>
                <w:sz w:val="20"/>
                <w:szCs w:val="24"/>
              </w:rPr>
              <w:t>երի դասակարգչից կազմակերպաիրավական ձ</w:t>
            </w:r>
            <w:r w:rsidR="00ED7AFC">
              <w:rPr>
                <w:rFonts w:ascii="Sylfaen" w:hAnsi="Sylfaen"/>
                <w:sz w:val="20"/>
                <w:szCs w:val="24"/>
              </w:rPr>
              <w:t>և</w:t>
            </w:r>
            <w:r w:rsidRPr="00FA5350">
              <w:rPr>
                <w:rFonts w:ascii="Sylfaen" w:hAnsi="Sylfaen"/>
                <w:sz w:val="20"/>
                <w:szCs w:val="24"/>
              </w:rPr>
              <w:t>երի ծածկագրին, իսկ դրա կազմում «Տեղեկագրքի (դասակարգչի) նույնականացուցիչը» (codeListId ատրիբուտ) ատրիբուտի արժեքը պետք է համապատասխանի Միության նորմատիվ տեղեկատվական տեղեկությունների ռեեստրում նշված դասակարգչի ծածկագրի արժեքին</w:t>
            </w:r>
          </w:p>
        </w:tc>
      </w:tr>
      <w:tr w:rsidR="00987979" w:rsidRPr="00FA5350" w14:paraId="366E8A62" w14:textId="77777777" w:rsidTr="00FA5350">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B4D8A7A" w14:textId="77777777" w:rsidR="00987979" w:rsidRPr="00FA5350" w:rsidRDefault="00987979" w:rsidP="00FA5350">
            <w:pPr>
              <w:widowControl w:val="0"/>
              <w:spacing w:after="120" w:line="240" w:lineRule="auto"/>
              <w:jc w:val="center"/>
              <w:rPr>
                <w:rFonts w:ascii="Sylfaen" w:hAnsi="Sylfaen"/>
                <w:sz w:val="20"/>
                <w:szCs w:val="24"/>
              </w:rPr>
            </w:pPr>
            <w:r w:rsidRPr="00FA5350">
              <w:rPr>
                <w:rFonts w:ascii="Sylfaen" w:hAnsi="Sylfaen"/>
                <w:sz w:val="20"/>
                <w:szCs w:val="24"/>
              </w:rPr>
              <w:t>12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8C631BB" w14:textId="384B5863"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Տնտեսավարող սուբյեկտների նույնականացման մեթոդների տեղեկագիրքը Միության նորմատիվ տեղեկատվական տեղեկությունների ռեեստրում ներառելիս «Նույնականացման մեթոդ» (kindId ատրիբուտ) ատրիբուտի արժեքը պետք է համապատասխանի նշված տեղեկագրքի տնտեսավարող սուբյեկտների նույնականացման մեթոդի ծածկագրին: Այլ դեպքում «Նույնականացման մեթոդ» (kindId ատրիբուտ) ատրիբուտի արժեքը պետք է համապատասխանի հետ</w:t>
            </w:r>
            <w:r w:rsidR="00ED7AFC">
              <w:rPr>
                <w:rFonts w:ascii="Sylfaen" w:hAnsi="Sylfaen"/>
                <w:sz w:val="20"/>
                <w:szCs w:val="24"/>
              </w:rPr>
              <w:t>և</w:t>
            </w:r>
            <w:r w:rsidRPr="00FA5350">
              <w:rPr>
                <w:rFonts w:ascii="Sylfaen" w:hAnsi="Sylfaen"/>
                <w:sz w:val="20"/>
                <w:szCs w:val="24"/>
              </w:rPr>
              <w:t xml:space="preserve">յալ արժեքներից մեկին. ԻԱՊՌ՝ իրավաբանական անձանց պետական ռեեստր (Հայաստանի Հանրապետության համար), ՊԿՄՀԴ՝ «Պետական իշխանության </w:t>
            </w:r>
            <w:r w:rsidR="00ED7AFC">
              <w:rPr>
                <w:rFonts w:ascii="Sylfaen" w:hAnsi="Sylfaen"/>
                <w:sz w:val="20"/>
                <w:szCs w:val="24"/>
              </w:rPr>
              <w:t>և</w:t>
            </w:r>
            <w:r w:rsidRPr="00FA5350">
              <w:rPr>
                <w:rFonts w:ascii="Sylfaen" w:hAnsi="Sylfaen"/>
                <w:sz w:val="20"/>
                <w:szCs w:val="24"/>
              </w:rPr>
              <w:t xml:space="preserve"> կառավարման մարմիններ» Բելառուսի Հանրապետության համապետական դասակարգիչ (Բելառուսի Հանրապետության համար), ԻԱՁՀԴ՝ «Իրավաբանական անձինք </w:t>
            </w:r>
            <w:r w:rsidR="00ED7AFC">
              <w:rPr>
                <w:rFonts w:ascii="Sylfaen" w:hAnsi="Sylfaen"/>
                <w:sz w:val="20"/>
                <w:szCs w:val="24"/>
              </w:rPr>
              <w:t>և</w:t>
            </w:r>
            <w:r w:rsidRPr="00FA5350">
              <w:rPr>
                <w:rFonts w:ascii="Sylfaen" w:hAnsi="Sylfaen"/>
                <w:sz w:val="20"/>
                <w:szCs w:val="24"/>
              </w:rPr>
              <w:t xml:space="preserve"> անհատ ձեռնարկատերեր» Բելառուսի Հանրապետության համապետական դասակարգիչ (Բելառուսի Հանրապետության համար), ԲՆՀ՝ բիզնես նույնականացման համար (Ղազախստանի Հանրապետության համար), ՁԿՀԴ՝ ձեռնարկությունների </w:t>
            </w:r>
            <w:r w:rsidR="00ED7AFC">
              <w:rPr>
                <w:rFonts w:ascii="Sylfaen" w:hAnsi="Sylfaen"/>
                <w:sz w:val="20"/>
                <w:szCs w:val="24"/>
              </w:rPr>
              <w:t>և</w:t>
            </w:r>
            <w:r w:rsidRPr="00FA5350">
              <w:rPr>
                <w:rFonts w:ascii="Sylfaen" w:hAnsi="Sylfaen"/>
                <w:sz w:val="20"/>
                <w:szCs w:val="24"/>
              </w:rPr>
              <w:t xml:space="preserve"> կազմակերպությունների համահանրապետական դասակարգիչ (Ղրղզստանի Հանրապետության համար), ՀՊԳՀ՝ հիմնական պետական գրանցման համար (Ռուսաստանի Դաշնության համար), ԱՁՀՊԳՀ՝ անհատ ձեռնարկատիրոջ հիմնական պետական գրանցման համար (Ռուսաստանի Դաշնության համար)</w:t>
            </w:r>
          </w:p>
        </w:tc>
      </w:tr>
      <w:tr w:rsidR="00987979" w:rsidRPr="00FA5350" w14:paraId="22AF7E66" w14:textId="77777777" w:rsidTr="00FA5350">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9BF94F6" w14:textId="77777777" w:rsidR="00987979" w:rsidRPr="00FA5350" w:rsidRDefault="00987979" w:rsidP="00FA5350">
            <w:pPr>
              <w:widowControl w:val="0"/>
              <w:spacing w:after="120" w:line="240" w:lineRule="auto"/>
              <w:jc w:val="center"/>
              <w:rPr>
                <w:rFonts w:ascii="Sylfaen" w:hAnsi="Sylfaen"/>
                <w:sz w:val="20"/>
                <w:szCs w:val="24"/>
              </w:rPr>
            </w:pPr>
            <w:r w:rsidRPr="00FA5350">
              <w:rPr>
                <w:rFonts w:ascii="Sylfaen" w:hAnsi="Sylfaen"/>
                <w:sz w:val="20"/>
                <w:szCs w:val="24"/>
              </w:rPr>
              <w:t>13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5C28685" w14:textId="0B3D5C8C"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եթե «Հասցեն» (ccdo:SubjectAddressDetails) բարդ վավերապայմանի կազմում «Հասցեի տեսակի ծածկագիրը» (csdo:AddressKindCode) վավերապայմանը լրացվել է, ապա դրա արժեքը պետք է համապատասխանի հետ</w:t>
            </w:r>
            <w:r w:rsidR="00ED7AFC">
              <w:rPr>
                <w:rFonts w:ascii="Sylfaen" w:hAnsi="Sylfaen"/>
                <w:sz w:val="20"/>
                <w:szCs w:val="24"/>
              </w:rPr>
              <w:t>և</w:t>
            </w:r>
            <w:r w:rsidRPr="00FA5350">
              <w:rPr>
                <w:rFonts w:ascii="Sylfaen" w:hAnsi="Sylfaen"/>
                <w:sz w:val="20"/>
                <w:szCs w:val="24"/>
              </w:rPr>
              <w:t>յալ արժեքներից մեկին. «1»՝ գրանցման հասցե, «2»՝ փաստացի հասցե</w:t>
            </w:r>
          </w:p>
        </w:tc>
      </w:tr>
      <w:tr w:rsidR="00987979" w:rsidRPr="00FA5350" w14:paraId="45AC40B0" w14:textId="77777777" w:rsidTr="00FA5350">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190DFFA" w14:textId="77777777" w:rsidR="00987979" w:rsidRPr="00FA5350" w:rsidRDefault="00987979" w:rsidP="00FA5350">
            <w:pPr>
              <w:widowControl w:val="0"/>
              <w:spacing w:after="120" w:line="240" w:lineRule="auto"/>
              <w:jc w:val="center"/>
              <w:rPr>
                <w:rFonts w:ascii="Sylfaen" w:hAnsi="Sylfaen"/>
                <w:sz w:val="20"/>
                <w:szCs w:val="24"/>
              </w:rPr>
            </w:pPr>
            <w:r w:rsidRPr="00FA5350">
              <w:rPr>
                <w:rFonts w:ascii="Sylfaen" w:hAnsi="Sylfaen"/>
                <w:sz w:val="20"/>
                <w:szCs w:val="24"/>
              </w:rPr>
              <w:t>14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DED5A40" w14:textId="3962F101"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եթե «Կոնտակտային վավերապայմանը» (ccdo:CommunicationDetails) բարդ վավերապայմանի կազմում «Կապի տեսակի ծածկագիրը» (csdo:CommunicationChannelCode) վավերապայմանը լրացվել է, ապա դրա արժեքը պետք է համապատասխանի հետ</w:t>
            </w:r>
            <w:r w:rsidR="00ED7AFC">
              <w:rPr>
                <w:rFonts w:ascii="Sylfaen" w:hAnsi="Sylfaen"/>
                <w:sz w:val="20"/>
                <w:szCs w:val="24"/>
              </w:rPr>
              <w:t>և</w:t>
            </w:r>
            <w:r w:rsidRPr="00FA5350">
              <w:rPr>
                <w:rFonts w:ascii="Sylfaen" w:hAnsi="Sylfaen"/>
                <w:sz w:val="20"/>
                <w:szCs w:val="24"/>
              </w:rPr>
              <w:t>յալ արժեքներից մեկին. «TE»՝ հեռախոս, «EM»՝ էլեկտրոնային փոստ, «FX»՝ ֆաքս</w:t>
            </w:r>
          </w:p>
        </w:tc>
      </w:tr>
    </w:tbl>
    <w:p w14:paraId="7C3A6817" w14:textId="77777777" w:rsidR="00987979" w:rsidRPr="00987979" w:rsidRDefault="00987979" w:rsidP="00987979">
      <w:pPr>
        <w:widowControl w:val="0"/>
        <w:spacing w:after="160" w:line="360" w:lineRule="auto"/>
        <w:rPr>
          <w:rFonts w:ascii="Sylfaen" w:hAnsi="Sylfaen"/>
          <w:sz w:val="24"/>
          <w:szCs w:val="24"/>
        </w:rPr>
        <w:sectPr w:rsidR="00987979" w:rsidRPr="00987979" w:rsidSect="00C1694A">
          <w:pgSz w:w="11907" w:h="16839" w:code="9"/>
          <w:pgMar w:top="1418" w:right="1418" w:bottom="1418" w:left="1418" w:header="0" w:footer="481" w:gutter="0"/>
          <w:cols w:space="708"/>
          <w:noEndnote/>
          <w:docGrid w:linePitch="408"/>
        </w:sectPr>
      </w:pPr>
    </w:p>
    <w:p w14:paraId="67B8377C" w14:textId="77777777" w:rsidR="00FA5350" w:rsidRDefault="00FA5350" w:rsidP="00987979">
      <w:pPr>
        <w:widowControl w:val="0"/>
        <w:spacing w:after="160" w:line="360" w:lineRule="auto"/>
        <w:ind w:left="4536"/>
        <w:jc w:val="center"/>
        <w:rPr>
          <w:rFonts w:ascii="Sylfaen" w:hAnsi="Sylfaen"/>
          <w:sz w:val="24"/>
          <w:szCs w:val="24"/>
          <w:lang w:val="en-US"/>
        </w:rPr>
        <w:sectPr w:rsidR="00FA5350" w:rsidSect="00C1694A">
          <w:type w:val="continuous"/>
          <w:pgSz w:w="11907" w:h="16839" w:code="9"/>
          <w:pgMar w:top="1418" w:right="1418" w:bottom="1418" w:left="1418" w:header="0" w:footer="6" w:gutter="0"/>
          <w:cols w:space="708"/>
          <w:noEndnote/>
          <w:docGrid w:linePitch="408"/>
        </w:sectPr>
      </w:pPr>
    </w:p>
    <w:p w14:paraId="21357713" w14:textId="77777777" w:rsidR="00987979" w:rsidRPr="00987979" w:rsidRDefault="00987979" w:rsidP="00FA5350">
      <w:pPr>
        <w:widowControl w:val="0"/>
        <w:spacing w:after="160" w:line="360" w:lineRule="auto"/>
        <w:ind w:left="5103"/>
        <w:jc w:val="center"/>
        <w:rPr>
          <w:rFonts w:ascii="Sylfaen" w:hAnsi="Sylfaen"/>
          <w:sz w:val="24"/>
          <w:szCs w:val="24"/>
        </w:rPr>
      </w:pPr>
      <w:r w:rsidRPr="00987979">
        <w:rPr>
          <w:rFonts w:ascii="Sylfaen" w:hAnsi="Sylfaen"/>
          <w:sz w:val="24"/>
          <w:szCs w:val="24"/>
        </w:rPr>
        <w:t>ՀԱՍՏԱՏՎԱԾ Է</w:t>
      </w:r>
    </w:p>
    <w:p w14:paraId="1B25E461" w14:textId="77777777" w:rsidR="00987979" w:rsidRPr="00987979" w:rsidRDefault="00987979" w:rsidP="00FA5350">
      <w:pPr>
        <w:widowControl w:val="0"/>
        <w:spacing w:after="160" w:line="360" w:lineRule="auto"/>
        <w:ind w:left="5103"/>
        <w:jc w:val="center"/>
        <w:rPr>
          <w:rFonts w:ascii="Sylfaen" w:hAnsi="Sylfaen"/>
          <w:sz w:val="24"/>
          <w:szCs w:val="24"/>
        </w:rPr>
      </w:pPr>
      <w:r w:rsidRPr="00987979">
        <w:rPr>
          <w:rFonts w:ascii="Sylfaen" w:hAnsi="Sylfaen"/>
          <w:sz w:val="24"/>
          <w:szCs w:val="24"/>
        </w:rPr>
        <w:t xml:space="preserve">Եվրասիական տնտեսական հանձնաժողովի կոլեգիայի </w:t>
      </w:r>
      <w:r w:rsidR="00FA5350" w:rsidRPr="00FA5350">
        <w:rPr>
          <w:rFonts w:ascii="Sylfaen" w:hAnsi="Sylfaen"/>
          <w:sz w:val="24"/>
          <w:szCs w:val="24"/>
        </w:rPr>
        <w:br/>
      </w:r>
      <w:r w:rsidRPr="00987979">
        <w:rPr>
          <w:rFonts w:ascii="Sylfaen" w:hAnsi="Sylfaen"/>
          <w:sz w:val="24"/>
          <w:szCs w:val="24"/>
        </w:rPr>
        <w:t xml:space="preserve">2023 թվականի մայիսի 30-ի </w:t>
      </w:r>
      <w:r w:rsidR="00FA5350" w:rsidRPr="00FA5350">
        <w:rPr>
          <w:rFonts w:ascii="Sylfaen" w:hAnsi="Sylfaen"/>
          <w:sz w:val="24"/>
          <w:szCs w:val="24"/>
        </w:rPr>
        <w:br/>
      </w:r>
      <w:r w:rsidRPr="00987979">
        <w:rPr>
          <w:rFonts w:ascii="Sylfaen" w:hAnsi="Sylfaen"/>
          <w:sz w:val="24"/>
          <w:szCs w:val="24"/>
        </w:rPr>
        <w:t>թիվ 71 որոշմամբ</w:t>
      </w:r>
    </w:p>
    <w:p w14:paraId="17B713DD" w14:textId="77777777" w:rsidR="00987979" w:rsidRPr="00987979" w:rsidRDefault="00987979" w:rsidP="00987979">
      <w:pPr>
        <w:widowControl w:val="0"/>
        <w:spacing w:after="160" w:line="360" w:lineRule="auto"/>
        <w:jc w:val="center"/>
        <w:rPr>
          <w:rFonts w:ascii="Sylfaen" w:hAnsi="Sylfaen"/>
          <w:sz w:val="24"/>
          <w:szCs w:val="24"/>
        </w:rPr>
      </w:pPr>
    </w:p>
    <w:p w14:paraId="6581C8B8" w14:textId="5ECBF396" w:rsidR="00987979" w:rsidRPr="00987979" w:rsidRDefault="00987979" w:rsidP="00987979">
      <w:pPr>
        <w:widowControl w:val="0"/>
        <w:spacing w:after="160" w:line="360" w:lineRule="auto"/>
        <w:jc w:val="center"/>
        <w:rPr>
          <w:rFonts w:ascii="Sylfaen" w:hAnsi="Sylfaen"/>
          <w:b/>
          <w:sz w:val="24"/>
          <w:szCs w:val="24"/>
        </w:rPr>
      </w:pPr>
      <w:r w:rsidRPr="00987979">
        <w:rPr>
          <w:rFonts w:ascii="Sylfaen" w:hAnsi="Sylfaen"/>
          <w:b/>
          <w:sz w:val="24"/>
          <w:szCs w:val="24"/>
        </w:rPr>
        <w:t xml:space="preserve"> «Այն անասնաբուժական դեղամիջոցների արտադրողների միասնական ռեեստրի ձ</w:t>
      </w:r>
      <w:r w:rsidR="00ED7AFC">
        <w:rPr>
          <w:rFonts w:ascii="Sylfaen" w:hAnsi="Sylfaen"/>
          <w:b/>
          <w:sz w:val="24"/>
          <w:szCs w:val="24"/>
        </w:rPr>
        <w:t>և</w:t>
      </w:r>
      <w:r w:rsidRPr="00987979">
        <w:rPr>
          <w:rFonts w:ascii="Sylfaen" w:hAnsi="Sylfaen"/>
          <w:b/>
          <w:sz w:val="24"/>
          <w:szCs w:val="24"/>
        </w:rPr>
        <w:t xml:space="preserve">ավորում, վարում </w:t>
      </w:r>
      <w:r w:rsidR="00ED7AFC">
        <w:rPr>
          <w:rFonts w:ascii="Sylfaen" w:hAnsi="Sylfaen"/>
          <w:b/>
          <w:sz w:val="24"/>
          <w:szCs w:val="24"/>
        </w:rPr>
        <w:t>և</w:t>
      </w:r>
      <w:r w:rsidRPr="00987979">
        <w:rPr>
          <w:rFonts w:ascii="Sylfaen" w:hAnsi="Sylfaen"/>
          <w:b/>
          <w:sz w:val="24"/>
          <w:szCs w:val="24"/>
        </w:rPr>
        <w:t xml:space="preserve"> օգտագործում, որոնց արտադրությունը ճանաչվել է Եվրասիական տնտեսական միության պատշաճ արտադրական գործելակերպի կանոնների պահանջներին համապատասխանող» ընդհանուր գործընթացը Եվրասիական տնտեսական միության ինտեգրված տեղեկատվական համակարգի միջոցներով իրագործելու համար օգտագործվող Էլեկտրոնային փաստաթղթերի </w:t>
      </w:r>
      <w:r w:rsidR="00ED7AFC">
        <w:rPr>
          <w:rFonts w:ascii="Sylfaen" w:hAnsi="Sylfaen"/>
          <w:b/>
          <w:sz w:val="24"/>
          <w:szCs w:val="24"/>
        </w:rPr>
        <w:t>և</w:t>
      </w:r>
      <w:r w:rsidRPr="00987979">
        <w:rPr>
          <w:rFonts w:ascii="Sylfaen" w:hAnsi="Sylfaen"/>
          <w:b/>
          <w:sz w:val="24"/>
          <w:szCs w:val="24"/>
        </w:rPr>
        <w:t xml:space="preserve"> տեղեկությունների ձ</w:t>
      </w:r>
      <w:r w:rsidR="00ED7AFC">
        <w:rPr>
          <w:rFonts w:ascii="Sylfaen" w:hAnsi="Sylfaen"/>
          <w:b/>
          <w:sz w:val="24"/>
          <w:szCs w:val="24"/>
        </w:rPr>
        <w:t>և</w:t>
      </w:r>
      <w:r w:rsidRPr="00987979">
        <w:rPr>
          <w:rFonts w:ascii="Sylfaen" w:hAnsi="Sylfaen"/>
          <w:b/>
          <w:sz w:val="24"/>
          <w:szCs w:val="24"/>
        </w:rPr>
        <w:t>աչափերի ու կառուցվածքների նկարագրությունը</w:t>
      </w:r>
    </w:p>
    <w:p w14:paraId="3EFE26F7" w14:textId="77777777" w:rsidR="00987979" w:rsidRPr="00987979" w:rsidRDefault="00987979" w:rsidP="00987979">
      <w:pPr>
        <w:widowControl w:val="0"/>
        <w:spacing w:after="160" w:line="360" w:lineRule="auto"/>
        <w:rPr>
          <w:rFonts w:ascii="Sylfaen" w:hAnsi="Sylfaen"/>
          <w:sz w:val="24"/>
          <w:szCs w:val="24"/>
        </w:rPr>
      </w:pPr>
    </w:p>
    <w:p w14:paraId="3729AFB1" w14:textId="77777777" w:rsidR="00987979" w:rsidRPr="00987979" w:rsidRDefault="00987979" w:rsidP="00987979">
      <w:pPr>
        <w:widowControl w:val="0"/>
        <w:spacing w:after="160" w:line="360" w:lineRule="auto"/>
        <w:jc w:val="center"/>
        <w:rPr>
          <w:rFonts w:ascii="Sylfaen" w:hAnsi="Sylfaen"/>
          <w:sz w:val="24"/>
          <w:szCs w:val="24"/>
        </w:rPr>
      </w:pPr>
      <w:r w:rsidRPr="00987979">
        <w:rPr>
          <w:rFonts w:ascii="Sylfaen" w:hAnsi="Sylfaen"/>
          <w:sz w:val="24"/>
          <w:szCs w:val="24"/>
        </w:rPr>
        <w:t>I. Ընդհանուր դրույթներ</w:t>
      </w:r>
    </w:p>
    <w:p w14:paraId="5545EA99" w14:textId="5646ED13" w:rsidR="00987979" w:rsidRPr="00987979" w:rsidRDefault="00987979" w:rsidP="00E20B94">
      <w:pPr>
        <w:widowControl w:val="0"/>
        <w:tabs>
          <w:tab w:val="left" w:pos="1134"/>
        </w:tabs>
        <w:spacing w:after="160" w:line="360" w:lineRule="auto"/>
        <w:ind w:firstLine="567"/>
        <w:jc w:val="both"/>
        <w:rPr>
          <w:rFonts w:ascii="Sylfaen" w:hAnsi="Sylfaen"/>
          <w:sz w:val="24"/>
          <w:szCs w:val="24"/>
        </w:rPr>
      </w:pPr>
      <w:r w:rsidRPr="00987979">
        <w:rPr>
          <w:rFonts w:ascii="Sylfaen" w:hAnsi="Sylfaen"/>
          <w:sz w:val="24"/>
          <w:szCs w:val="24"/>
        </w:rPr>
        <w:t>1.</w:t>
      </w:r>
      <w:r w:rsidR="00E20B94" w:rsidRPr="00E20B94">
        <w:rPr>
          <w:rFonts w:ascii="Sylfaen" w:hAnsi="Sylfaen"/>
          <w:sz w:val="24"/>
          <w:szCs w:val="24"/>
        </w:rPr>
        <w:tab/>
      </w:r>
      <w:r w:rsidRPr="00987979">
        <w:rPr>
          <w:rFonts w:ascii="Sylfaen" w:hAnsi="Sylfaen"/>
          <w:sz w:val="24"/>
          <w:szCs w:val="24"/>
        </w:rPr>
        <w:t>Սույն նկարագրությունը մշակվել է Եվրասիական տնտեսական միության (այսուհետ՝ Միություն) իրավունքի կազմում ընդգրկված հետ</w:t>
      </w:r>
      <w:r w:rsidR="00ED7AFC">
        <w:rPr>
          <w:rFonts w:ascii="Sylfaen" w:hAnsi="Sylfaen"/>
          <w:sz w:val="24"/>
          <w:szCs w:val="24"/>
        </w:rPr>
        <w:t>և</w:t>
      </w:r>
      <w:r w:rsidRPr="00987979">
        <w:rPr>
          <w:rFonts w:ascii="Sylfaen" w:hAnsi="Sylfaen"/>
          <w:sz w:val="24"/>
          <w:szCs w:val="24"/>
        </w:rPr>
        <w:t xml:space="preserve">յալ միջազգային պայմանագրերին </w:t>
      </w:r>
      <w:r w:rsidR="00ED7AFC">
        <w:rPr>
          <w:rFonts w:ascii="Sylfaen" w:hAnsi="Sylfaen"/>
          <w:sz w:val="24"/>
          <w:szCs w:val="24"/>
        </w:rPr>
        <w:t>և</w:t>
      </w:r>
      <w:r w:rsidRPr="00987979">
        <w:rPr>
          <w:rFonts w:ascii="Sylfaen" w:hAnsi="Sylfaen"/>
          <w:sz w:val="24"/>
          <w:szCs w:val="24"/>
        </w:rPr>
        <w:t xml:space="preserve"> ակտերին համապատասխան.</w:t>
      </w:r>
    </w:p>
    <w:p w14:paraId="7645CC7D" w14:textId="77777777" w:rsidR="00987979" w:rsidRPr="00987979" w:rsidRDefault="00987979" w:rsidP="00FA5350">
      <w:pPr>
        <w:widowControl w:val="0"/>
        <w:spacing w:after="160" w:line="360" w:lineRule="auto"/>
        <w:ind w:firstLine="567"/>
        <w:jc w:val="both"/>
        <w:rPr>
          <w:rFonts w:ascii="Sylfaen" w:hAnsi="Sylfaen"/>
          <w:sz w:val="24"/>
          <w:szCs w:val="24"/>
        </w:rPr>
      </w:pPr>
      <w:bookmarkStart w:id="64" w:name="_Toc369513671"/>
      <w:r w:rsidRPr="00987979">
        <w:rPr>
          <w:rFonts w:ascii="Sylfaen" w:hAnsi="Sylfaen"/>
          <w:sz w:val="24"/>
          <w:szCs w:val="24"/>
        </w:rPr>
        <w:t>«Եվրասիական տնտեսական միության մասին» 2014 թվականի մայիսի 29-ի պայմանագիր.</w:t>
      </w:r>
    </w:p>
    <w:p w14:paraId="6EC2E09A" w14:textId="0AE77E08" w:rsidR="00987979" w:rsidRPr="00887F6C" w:rsidRDefault="00987979" w:rsidP="00FA5350">
      <w:pPr>
        <w:widowControl w:val="0"/>
        <w:spacing w:after="160" w:line="360" w:lineRule="auto"/>
        <w:ind w:firstLine="567"/>
        <w:jc w:val="both"/>
        <w:rPr>
          <w:rFonts w:ascii="Sylfaen" w:hAnsi="Sylfaen"/>
          <w:sz w:val="24"/>
          <w:szCs w:val="24"/>
        </w:rPr>
      </w:pPr>
      <w:r w:rsidRPr="00987979">
        <w:rPr>
          <w:rFonts w:ascii="Sylfaen" w:hAnsi="Sylfaen"/>
          <w:sz w:val="24"/>
          <w:szCs w:val="24"/>
        </w:rPr>
        <w:t xml:space="preserve">Եվրասիական տնտեսական հանձնաժողովի կոլեգիայի 2014 թվականի նոյեմբերի 6-ի «Ընդհանուր գործընթացներն արտաքին </w:t>
      </w:r>
      <w:r w:rsidR="00ED7AFC">
        <w:rPr>
          <w:rFonts w:ascii="Sylfaen" w:hAnsi="Sylfaen"/>
          <w:sz w:val="24"/>
          <w:szCs w:val="24"/>
        </w:rPr>
        <w:t>և</w:t>
      </w:r>
      <w:r w:rsidRPr="00987979">
        <w:rPr>
          <w:rFonts w:ascii="Sylfaen" w:hAnsi="Sylfaen"/>
          <w:sz w:val="24"/>
          <w:szCs w:val="24"/>
        </w:rPr>
        <w:t xml:space="preserve"> փոխադարձ առ</w:t>
      </w:r>
      <w:r w:rsidR="00ED7AFC">
        <w:rPr>
          <w:rFonts w:ascii="Sylfaen" w:hAnsi="Sylfaen"/>
          <w:sz w:val="24"/>
          <w:szCs w:val="24"/>
        </w:rPr>
        <w:t>և</w:t>
      </w:r>
      <w:r w:rsidRPr="00987979">
        <w:rPr>
          <w:rFonts w:ascii="Sylfaen" w:hAnsi="Sylfaen"/>
          <w:sz w:val="24"/>
          <w:szCs w:val="24"/>
        </w:rPr>
        <w:t>տրի ինտեգրված տեղեկատվական համակարգի միջոցներով իրագործելիս տեղեկատվական փոխգործակցությունը կանոնակարգող տեխնոլոգիական փաստաթղթերի մասին» թիվ 200 որոշում.</w:t>
      </w:r>
    </w:p>
    <w:p w14:paraId="452F6443" w14:textId="77777777" w:rsidR="00E20B94" w:rsidRPr="00887F6C" w:rsidRDefault="00E20B94" w:rsidP="00FA5350">
      <w:pPr>
        <w:widowControl w:val="0"/>
        <w:spacing w:after="160" w:line="360" w:lineRule="auto"/>
        <w:ind w:firstLine="567"/>
        <w:jc w:val="both"/>
        <w:rPr>
          <w:rFonts w:ascii="Sylfaen" w:hAnsi="Sylfaen"/>
          <w:sz w:val="24"/>
          <w:szCs w:val="24"/>
        </w:rPr>
      </w:pPr>
    </w:p>
    <w:p w14:paraId="462642F8" w14:textId="044319ED" w:rsidR="00987979" w:rsidRPr="00987979" w:rsidRDefault="00987979" w:rsidP="00FA5350">
      <w:pPr>
        <w:widowControl w:val="0"/>
        <w:spacing w:after="160" w:line="360" w:lineRule="auto"/>
        <w:ind w:firstLine="567"/>
        <w:jc w:val="both"/>
        <w:rPr>
          <w:rFonts w:ascii="Sylfaen" w:hAnsi="Sylfaen"/>
          <w:sz w:val="24"/>
          <w:szCs w:val="24"/>
        </w:rPr>
      </w:pPr>
      <w:r w:rsidRPr="00987979">
        <w:rPr>
          <w:rFonts w:ascii="Sylfaen" w:hAnsi="Sylfaen"/>
          <w:sz w:val="24"/>
          <w:szCs w:val="24"/>
        </w:rPr>
        <w:t xml:space="preserve">Եվրասիական տնտեսական հանձնաժողովի կոլեգիայի 2015 թվականի հունվարի 27-ի «Արտաքին </w:t>
      </w:r>
      <w:r w:rsidR="00ED7AFC">
        <w:rPr>
          <w:rFonts w:ascii="Sylfaen" w:hAnsi="Sylfaen"/>
          <w:sz w:val="24"/>
          <w:szCs w:val="24"/>
        </w:rPr>
        <w:t>և</w:t>
      </w:r>
      <w:r w:rsidRPr="00987979">
        <w:rPr>
          <w:rFonts w:ascii="Sylfaen" w:hAnsi="Sylfaen"/>
          <w:sz w:val="24"/>
          <w:szCs w:val="24"/>
        </w:rPr>
        <w:t xml:space="preserve"> փոխադարձ առ</w:t>
      </w:r>
      <w:r w:rsidR="00ED7AFC">
        <w:rPr>
          <w:rFonts w:ascii="Sylfaen" w:hAnsi="Sylfaen"/>
          <w:sz w:val="24"/>
          <w:szCs w:val="24"/>
        </w:rPr>
        <w:t>և</w:t>
      </w:r>
      <w:r w:rsidRPr="00987979">
        <w:rPr>
          <w:rFonts w:ascii="Sylfaen" w:hAnsi="Sylfaen"/>
          <w:sz w:val="24"/>
          <w:szCs w:val="24"/>
        </w:rPr>
        <w:t>տրի ինտեգրված տեղեկատվական համակարգում տվյալների էլեկտրոնային փոխանակման կանոնները հաստատելու մասին» թիվ 5 որոշում.</w:t>
      </w:r>
    </w:p>
    <w:p w14:paraId="44E3FBC3" w14:textId="2A84B124" w:rsidR="00987979" w:rsidRPr="00987979" w:rsidRDefault="00987979" w:rsidP="00FA5350">
      <w:pPr>
        <w:widowControl w:val="0"/>
        <w:spacing w:after="160" w:line="360" w:lineRule="auto"/>
        <w:ind w:firstLine="567"/>
        <w:jc w:val="both"/>
        <w:rPr>
          <w:rFonts w:ascii="Sylfaen" w:hAnsi="Sylfaen"/>
          <w:sz w:val="24"/>
          <w:szCs w:val="24"/>
        </w:rPr>
      </w:pPr>
      <w:r w:rsidRPr="00987979">
        <w:rPr>
          <w:rFonts w:ascii="Sylfaen" w:hAnsi="Sylfaen"/>
          <w:sz w:val="24"/>
          <w:szCs w:val="24"/>
        </w:rPr>
        <w:t xml:space="preserve">Եվրասիական տնտեսական հանձնաժողովի կոլեգիայի 2015 թվականի ապրիլի 14-ի «Եվրասիական տնտեսական միության շրջանակներում ընդհանուր գործընթացների ցանկի </w:t>
      </w:r>
      <w:r w:rsidR="00ED7AFC">
        <w:rPr>
          <w:rFonts w:ascii="Sylfaen" w:hAnsi="Sylfaen"/>
          <w:sz w:val="24"/>
          <w:szCs w:val="24"/>
        </w:rPr>
        <w:t>և</w:t>
      </w:r>
      <w:r w:rsidRPr="00987979">
        <w:rPr>
          <w:rFonts w:ascii="Sylfaen" w:hAnsi="Sylfaen"/>
          <w:sz w:val="24"/>
          <w:szCs w:val="24"/>
        </w:rPr>
        <w:t xml:space="preserve"> Եվրասիական տնտեսական հանձնաժողովի կոլեգիայի 2014 թվականի օգոստոսի 19-ի թիվ 132 որոշման մեջ փոփոխություն կատարելու մասին» թիվ 29 որոշում.</w:t>
      </w:r>
    </w:p>
    <w:p w14:paraId="793E2F3E" w14:textId="09D89679" w:rsidR="00987979" w:rsidRPr="00987979" w:rsidRDefault="00987979" w:rsidP="00FA5350">
      <w:pPr>
        <w:widowControl w:val="0"/>
        <w:spacing w:after="160" w:line="360" w:lineRule="auto"/>
        <w:ind w:firstLine="567"/>
        <w:jc w:val="both"/>
        <w:rPr>
          <w:rFonts w:ascii="Sylfaen" w:hAnsi="Sylfaen"/>
          <w:sz w:val="24"/>
          <w:szCs w:val="24"/>
        </w:rPr>
      </w:pPr>
      <w:r w:rsidRPr="00987979">
        <w:rPr>
          <w:rFonts w:ascii="Sylfaen" w:hAnsi="Sylfaen"/>
          <w:sz w:val="24"/>
          <w:szCs w:val="24"/>
        </w:rPr>
        <w:t xml:space="preserve">Եվրասիական տնտեսական հանձնաժողովի կոլեգիայի 2015 թվականի հունիսի 9-ի «Եվրասիական տնտեսական միության շրջանակներում ընդհանուր գործընթացների վերլուծության, օպտիմալացման, ներդաշնակեցման </w:t>
      </w:r>
      <w:r w:rsidR="00ED7AFC">
        <w:rPr>
          <w:rFonts w:ascii="Sylfaen" w:hAnsi="Sylfaen"/>
          <w:sz w:val="24"/>
          <w:szCs w:val="24"/>
        </w:rPr>
        <w:t>և</w:t>
      </w:r>
      <w:r w:rsidRPr="00987979">
        <w:rPr>
          <w:rFonts w:ascii="Sylfaen" w:hAnsi="Sylfaen"/>
          <w:sz w:val="24"/>
          <w:szCs w:val="24"/>
        </w:rPr>
        <w:t xml:space="preserve"> նկարագրության մեթոդիկայի մասին» թիվ 63 որոշում.</w:t>
      </w:r>
    </w:p>
    <w:p w14:paraId="61A761B2" w14:textId="268C3E27" w:rsidR="00987979" w:rsidRPr="00987979" w:rsidRDefault="00987979" w:rsidP="00FA5350">
      <w:pPr>
        <w:widowControl w:val="0"/>
        <w:spacing w:after="160" w:line="360" w:lineRule="auto"/>
        <w:ind w:firstLine="567"/>
        <w:jc w:val="both"/>
        <w:rPr>
          <w:rFonts w:ascii="Sylfaen" w:hAnsi="Sylfaen"/>
          <w:sz w:val="24"/>
          <w:szCs w:val="24"/>
        </w:rPr>
      </w:pPr>
      <w:r w:rsidRPr="00987979">
        <w:rPr>
          <w:rFonts w:ascii="Sylfaen" w:hAnsi="Sylfaen"/>
          <w:sz w:val="24"/>
          <w:szCs w:val="24"/>
        </w:rPr>
        <w:t>Եվրասիական տնտեսական հանձնաժողովի կոլեգիայի 2015 թվականի սեպտեմբերի 28-ի «Եվրասիական տնտեսական միության անդամ պետությունների պետական իշխանության մարմինների` միմյանց միջ</w:t>
      </w:r>
      <w:r w:rsidR="00ED7AFC">
        <w:rPr>
          <w:rFonts w:ascii="Sylfaen" w:hAnsi="Sylfaen"/>
          <w:sz w:val="24"/>
          <w:szCs w:val="24"/>
        </w:rPr>
        <w:t>և</w:t>
      </w:r>
      <w:r w:rsidRPr="00987979">
        <w:rPr>
          <w:rFonts w:ascii="Sylfaen" w:hAnsi="Sylfaen"/>
          <w:sz w:val="24"/>
          <w:szCs w:val="24"/>
        </w:rPr>
        <w:t xml:space="preserve"> </w:t>
      </w:r>
      <w:r w:rsidR="00ED7AFC">
        <w:rPr>
          <w:rFonts w:ascii="Sylfaen" w:hAnsi="Sylfaen"/>
          <w:sz w:val="24"/>
          <w:szCs w:val="24"/>
        </w:rPr>
        <w:t>և</w:t>
      </w:r>
      <w:r w:rsidRPr="00987979">
        <w:rPr>
          <w:rFonts w:ascii="Sylfaen" w:hAnsi="Sylfaen"/>
          <w:sz w:val="24"/>
          <w:szCs w:val="24"/>
        </w:rPr>
        <w:t xml:space="preserve"> Եվրասիական տնտեսական հանձնաժողովի հետ անդրսահմանային փոխգործակցության ընթացքում էլեկտրոնային փաստաթղթերի փոխանակման մասին հիմնադրույթի հաստատման մասին» թիվ 125 որոշում։</w:t>
      </w:r>
    </w:p>
    <w:p w14:paraId="6D5BD363" w14:textId="77777777" w:rsidR="00E20B94" w:rsidRPr="00887F6C" w:rsidRDefault="00E20B94" w:rsidP="00987979">
      <w:pPr>
        <w:widowControl w:val="0"/>
        <w:spacing w:after="160" w:line="360" w:lineRule="auto"/>
        <w:jc w:val="center"/>
        <w:rPr>
          <w:rFonts w:ascii="Sylfaen" w:hAnsi="Sylfaen"/>
          <w:sz w:val="24"/>
          <w:szCs w:val="24"/>
        </w:rPr>
      </w:pPr>
    </w:p>
    <w:p w14:paraId="76C9621D" w14:textId="77777777" w:rsidR="00987979" w:rsidRPr="00987979" w:rsidRDefault="00987979" w:rsidP="00987979">
      <w:pPr>
        <w:widowControl w:val="0"/>
        <w:spacing w:after="160" w:line="360" w:lineRule="auto"/>
        <w:jc w:val="center"/>
        <w:rPr>
          <w:rFonts w:ascii="Sylfaen" w:hAnsi="Sylfaen"/>
          <w:sz w:val="24"/>
          <w:szCs w:val="24"/>
        </w:rPr>
      </w:pPr>
      <w:r w:rsidRPr="00987979">
        <w:rPr>
          <w:rFonts w:ascii="Sylfaen" w:hAnsi="Sylfaen"/>
          <w:sz w:val="24"/>
          <w:szCs w:val="24"/>
        </w:rPr>
        <w:t>II. Կիրառման ոլորտը</w:t>
      </w:r>
      <w:bookmarkEnd w:id="64"/>
    </w:p>
    <w:p w14:paraId="26C5FB22" w14:textId="7695C36F" w:rsidR="00987979" w:rsidRPr="00987979" w:rsidRDefault="00987979" w:rsidP="00E20B94">
      <w:pPr>
        <w:widowControl w:val="0"/>
        <w:tabs>
          <w:tab w:val="left" w:pos="1134"/>
        </w:tabs>
        <w:spacing w:after="160" w:line="360" w:lineRule="auto"/>
        <w:ind w:firstLine="567"/>
        <w:jc w:val="both"/>
        <w:rPr>
          <w:rFonts w:ascii="Sylfaen" w:hAnsi="Sylfaen"/>
          <w:sz w:val="24"/>
          <w:szCs w:val="24"/>
        </w:rPr>
      </w:pPr>
      <w:r w:rsidRPr="00987979">
        <w:rPr>
          <w:rFonts w:ascii="Sylfaen" w:hAnsi="Sylfaen"/>
          <w:sz w:val="24"/>
          <w:szCs w:val="24"/>
        </w:rPr>
        <w:t>2.</w:t>
      </w:r>
      <w:r w:rsidR="00E20B94" w:rsidRPr="00887F6C">
        <w:rPr>
          <w:rFonts w:ascii="Sylfaen" w:hAnsi="Sylfaen"/>
          <w:sz w:val="24"/>
          <w:szCs w:val="24"/>
        </w:rPr>
        <w:tab/>
      </w:r>
      <w:r w:rsidRPr="00987979">
        <w:rPr>
          <w:rFonts w:ascii="Sylfaen" w:hAnsi="Sylfaen"/>
          <w:sz w:val="24"/>
          <w:szCs w:val="24"/>
        </w:rPr>
        <w:t>Սույն նկարագրությամբ սահմանվում են «Այն անասնաբուժական դեղամիջոցների արտադրողների միասնական ռեեստրի ձ</w:t>
      </w:r>
      <w:r w:rsidR="00ED7AFC">
        <w:rPr>
          <w:rFonts w:ascii="Sylfaen" w:hAnsi="Sylfaen"/>
          <w:sz w:val="24"/>
          <w:szCs w:val="24"/>
        </w:rPr>
        <w:t>և</w:t>
      </w:r>
      <w:r w:rsidRPr="00987979">
        <w:rPr>
          <w:rFonts w:ascii="Sylfaen" w:hAnsi="Sylfaen"/>
          <w:sz w:val="24"/>
          <w:szCs w:val="24"/>
        </w:rPr>
        <w:t xml:space="preserve">ավորում, վարում </w:t>
      </w:r>
      <w:r w:rsidR="00ED7AFC">
        <w:rPr>
          <w:rFonts w:ascii="Sylfaen" w:hAnsi="Sylfaen"/>
          <w:sz w:val="24"/>
          <w:szCs w:val="24"/>
        </w:rPr>
        <w:t>և</w:t>
      </w:r>
      <w:r w:rsidRPr="00987979">
        <w:rPr>
          <w:rFonts w:ascii="Sylfaen" w:hAnsi="Sylfaen"/>
          <w:sz w:val="24"/>
          <w:szCs w:val="24"/>
        </w:rPr>
        <w:t xml:space="preserve"> օգտագործում, որոնց արտադրությունը ճանաչվել է Եվրասիական տնտեսական միության պատշաճ արտադրական գործելակերպի կանոնների պահանջներին համապատասխանող» ընդհանուր գործընթացի (այսուհետ՝ ընդհանուր գործընթաց) շրջանակներում տեղեկատվական փոխգործակցության ժամանակ օգտագործվող էլեկտրոնային փաստաթղթերի </w:t>
      </w:r>
      <w:r w:rsidR="00ED7AFC">
        <w:rPr>
          <w:rFonts w:ascii="Sylfaen" w:hAnsi="Sylfaen"/>
          <w:sz w:val="24"/>
          <w:szCs w:val="24"/>
        </w:rPr>
        <w:t>և</w:t>
      </w:r>
      <w:r w:rsidRPr="00987979">
        <w:rPr>
          <w:rFonts w:ascii="Sylfaen" w:hAnsi="Sylfaen"/>
          <w:sz w:val="24"/>
          <w:szCs w:val="24"/>
        </w:rPr>
        <w:t xml:space="preserve"> տեղեկությունների ձ</w:t>
      </w:r>
      <w:r w:rsidR="00ED7AFC">
        <w:rPr>
          <w:rFonts w:ascii="Sylfaen" w:hAnsi="Sylfaen"/>
          <w:sz w:val="24"/>
          <w:szCs w:val="24"/>
        </w:rPr>
        <w:t>և</w:t>
      </w:r>
      <w:r w:rsidRPr="00987979">
        <w:rPr>
          <w:rFonts w:ascii="Sylfaen" w:hAnsi="Sylfaen"/>
          <w:sz w:val="24"/>
          <w:szCs w:val="24"/>
        </w:rPr>
        <w:t>աչափերին ու կառուցվածքներին ներկայացվող պահանջները:</w:t>
      </w:r>
    </w:p>
    <w:p w14:paraId="143FFFED" w14:textId="053E9934" w:rsidR="00987979" w:rsidRPr="00987979" w:rsidRDefault="00987979" w:rsidP="00E20B94">
      <w:pPr>
        <w:widowControl w:val="0"/>
        <w:tabs>
          <w:tab w:val="left" w:pos="1134"/>
        </w:tabs>
        <w:spacing w:after="160" w:line="360" w:lineRule="auto"/>
        <w:ind w:firstLine="567"/>
        <w:jc w:val="both"/>
        <w:rPr>
          <w:rFonts w:ascii="Sylfaen" w:hAnsi="Sylfaen"/>
          <w:sz w:val="24"/>
          <w:szCs w:val="24"/>
        </w:rPr>
      </w:pPr>
      <w:r w:rsidRPr="00987979">
        <w:rPr>
          <w:rFonts w:ascii="Sylfaen" w:hAnsi="Sylfaen"/>
          <w:sz w:val="24"/>
          <w:szCs w:val="24"/>
        </w:rPr>
        <w:t>3.</w:t>
      </w:r>
      <w:r w:rsidR="00E20B94" w:rsidRPr="00E20B94">
        <w:rPr>
          <w:rFonts w:ascii="Sylfaen" w:hAnsi="Sylfaen"/>
          <w:sz w:val="24"/>
          <w:szCs w:val="24"/>
        </w:rPr>
        <w:tab/>
      </w:r>
      <w:r w:rsidRPr="00987979">
        <w:rPr>
          <w:rFonts w:ascii="Sylfaen" w:hAnsi="Sylfaen"/>
          <w:sz w:val="24"/>
          <w:szCs w:val="24"/>
        </w:rPr>
        <w:t xml:space="preserve">Սույն նկարագրությունը կիրառվում է ընդհանուր գործընթացի ընթացակարգերը Եվրասիական տնտեսական միության ինտեգրված տեղեկատվական համակարգի (այսուհետ՝ ինտեգրված համակարգ) միջոցներով իրագործելիս տեղեկատվական համակարգերի բաղադրիչների նախագծման, մշակման </w:t>
      </w:r>
      <w:r w:rsidR="00ED7AFC">
        <w:rPr>
          <w:rFonts w:ascii="Sylfaen" w:hAnsi="Sylfaen"/>
          <w:sz w:val="24"/>
          <w:szCs w:val="24"/>
        </w:rPr>
        <w:t>և</w:t>
      </w:r>
      <w:r w:rsidRPr="00987979">
        <w:rPr>
          <w:rFonts w:ascii="Sylfaen" w:hAnsi="Sylfaen"/>
          <w:sz w:val="24"/>
          <w:szCs w:val="24"/>
        </w:rPr>
        <w:t xml:space="preserve"> լրամշակման ժամանակ։</w:t>
      </w:r>
    </w:p>
    <w:p w14:paraId="7649DFE4" w14:textId="72047081" w:rsidR="00987979" w:rsidRPr="00987979" w:rsidRDefault="00987979" w:rsidP="00E20B94">
      <w:pPr>
        <w:widowControl w:val="0"/>
        <w:tabs>
          <w:tab w:val="left" w:pos="1134"/>
        </w:tabs>
        <w:spacing w:after="160" w:line="360" w:lineRule="auto"/>
        <w:ind w:firstLine="567"/>
        <w:jc w:val="both"/>
        <w:rPr>
          <w:rFonts w:ascii="Sylfaen" w:hAnsi="Sylfaen"/>
          <w:sz w:val="24"/>
          <w:szCs w:val="24"/>
        </w:rPr>
      </w:pPr>
      <w:r w:rsidRPr="00987979">
        <w:rPr>
          <w:rFonts w:ascii="Sylfaen" w:hAnsi="Sylfaen"/>
          <w:sz w:val="24"/>
          <w:szCs w:val="24"/>
        </w:rPr>
        <w:t>4.</w:t>
      </w:r>
      <w:r w:rsidR="00E20B94" w:rsidRPr="00E20B94">
        <w:rPr>
          <w:rFonts w:ascii="Sylfaen" w:hAnsi="Sylfaen"/>
          <w:sz w:val="24"/>
          <w:szCs w:val="24"/>
        </w:rPr>
        <w:tab/>
      </w:r>
      <w:r w:rsidRPr="00987979">
        <w:rPr>
          <w:rFonts w:ascii="Sylfaen" w:hAnsi="Sylfaen"/>
          <w:sz w:val="24"/>
          <w:szCs w:val="24"/>
        </w:rPr>
        <w:t xml:space="preserve">Էլեկտրոնային փաստաթղթերի </w:t>
      </w:r>
      <w:r w:rsidR="00ED7AFC">
        <w:rPr>
          <w:rFonts w:ascii="Sylfaen" w:hAnsi="Sylfaen"/>
          <w:sz w:val="24"/>
          <w:szCs w:val="24"/>
        </w:rPr>
        <w:t>և</w:t>
      </w:r>
      <w:r w:rsidRPr="00987979">
        <w:rPr>
          <w:rFonts w:ascii="Sylfaen" w:hAnsi="Sylfaen"/>
          <w:sz w:val="24"/>
          <w:szCs w:val="24"/>
        </w:rPr>
        <w:t xml:space="preserve"> տեղեկությունների ձ</w:t>
      </w:r>
      <w:r w:rsidR="00ED7AFC">
        <w:rPr>
          <w:rFonts w:ascii="Sylfaen" w:hAnsi="Sylfaen"/>
          <w:sz w:val="24"/>
          <w:szCs w:val="24"/>
        </w:rPr>
        <w:t>և</w:t>
      </w:r>
      <w:r w:rsidRPr="00987979">
        <w:rPr>
          <w:rFonts w:ascii="Sylfaen" w:hAnsi="Sylfaen"/>
          <w:sz w:val="24"/>
          <w:szCs w:val="24"/>
        </w:rPr>
        <w:t>աչափերի ու կառուցվածքների նկարագրությունը բերվում է աղյուսակի տեսքով՝ վավերապայմանների ամբողջական կազմի նշմամբ՝ հաշվի առնելով ստորակարգության մակարդակները՝ ընդհուպ մինչ</w:t>
      </w:r>
      <w:r w:rsidR="00ED7AFC">
        <w:rPr>
          <w:rFonts w:ascii="Sylfaen" w:hAnsi="Sylfaen"/>
          <w:sz w:val="24"/>
          <w:szCs w:val="24"/>
        </w:rPr>
        <w:t>և</w:t>
      </w:r>
      <w:r w:rsidRPr="00987979">
        <w:rPr>
          <w:rFonts w:ascii="Sylfaen" w:hAnsi="Sylfaen"/>
          <w:sz w:val="24"/>
          <w:szCs w:val="24"/>
        </w:rPr>
        <w:t xml:space="preserve"> պարզ (անտրոհելի) վավերապայմանները:</w:t>
      </w:r>
    </w:p>
    <w:p w14:paraId="0B1F21E5" w14:textId="1E367352" w:rsidR="00987979" w:rsidRPr="00987979" w:rsidRDefault="00987979" w:rsidP="00E20B94">
      <w:pPr>
        <w:widowControl w:val="0"/>
        <w:tabs>
          <w:tab w:val="left" w:pos="1134"/>
        </w:tabs>
        <w:spacing w:after="160" w:line="360" w:lineRule="auto"/>
        <w:ind w:firstLine="567"/>
        <w:jc w:val="both"/>
        <w:rPr>
          <w:rFonts w:ascii="Sylfaen" w:hAnsi="Sylfaen"/>
          <w:sz w:val="24"/>
          <w:szCs w:val="24"/>
        </w:rPr>
      </w:pPr>
      <w:r w:rsidRPr="00987979">
        <w:rPr>
          <w:rFonts w:ascii="Sylfaen" w:hAnsi="Sylfaen"/>
          <w:sz w:val="24"/>
          <w:szCs w:val="24"/>
        </w:rPr>
        <w:t>5.</w:t>
      </w:r>
      <w:r w:rsidR="00E20B94" w:rsidRPr="00E20B94">
        <w:rPr>
          <w:rFonts w:ascii="Sylfaen" w:hAnsi="Sylfaen"/>
          <w:sz w:val="24"/>
          <w:szCs w:val="24"/>
        </w:rPr>
        <w:tab/>
      </w:r>
      <w:r w:rsidRPr="00987979">
        <w:rPr>
          <w:rFonts w:ascii="Sylfaen" w:hAnsi="Sylfaen"/>
          <w:sz w:val="24"/>
          <w:szCs w:val="24"/>
        </w:rPr>
        <w:t xml:space="preserve">Աղյուսակում նկարագրվում է էլեկտրոնային փաստաթղթերի (տեղեկությունների) վավերապայմանների (այսուհետ՝ վավերապայմաններ) </w:t>
      </w:r>
      <w:r w:rsidR="00ED7AFC">
        <w:rPr>
          <w:rFonts w:ascii="Sylfaen" w:hAnsi="Sylfaen"/>
          <w:sz w:val="24"/>
          <w:szCs w:val="24"/>
        </w:rPr>
        <w:t>և</w:t>
      </w:r>
      <w:r w:rsidRPr="00987979">
        <w:rPr>
          <w:rFonts w:ascii="Sylfaen" w:hAnsi="Sylfaen"/>
          <w:sz w:val="24"/>
          <w:szCs w:val="24"/>
        </w:rPr>
        <w:t xml:space="preserve"> տվյալների մոդելի տարրերի միանշանակ համապատասխանությունը:</w:t>
      </w:r>
    </w:p>
    <w:p w14:paraId="44640F9B" w14:textId="31CC164B" w:rsidR="00987979" w:rsidRPr="00987979" w:rsidRDefault="00987979" w:rsidP="00E20B94">
      <w:pPr>
        <w:widowControl w:val="0"/>
        <w:tabs>
          <w:tab w:val="left" w:pos="1134"/>
        </w:tabs>
        <w:spacing w:after="160" w:line="360" w:lineRule="auto"/>
        <w:ind w:firstLine="567"/>
        <w:jc w:val="both"/>
        <w:rPr>
          <w:rFonts w:ascii="Sylfaen" w:hAnsi="Sylfaen"/>
          <w:sz w:val="24"/>
          <w:szCs w:val="24"/>
        </w:rPr>
      </w:pPr>
      <w:r w:rsidRPr="00987979">
        <w:rPr>
          <w:rFonts w:ascii="Sylfaen" w:hAnsi="Sylfaen"/>
          <w:sz w:val="24"/>
          <w:szCs w:val="24"/>
        </w:rPr>
        <w:t>6.</w:t>
      </w:r>
      <w:r w:rsidR="00E20B94" w:rsidRPr="00E20B94">
        <w:rPr>
          <w:rFonts w:ascii="Sylfaen" w:hAnsi="Sylfaen"/>
          <w:sz w:val="24"/>
          <w:szCs w:val="24"/>
        </w:rPr>
        <w:tab/>
      </w:r>
      <w:r w:rsidRPr="00987979">
        <w:rPr>
          <w:rFonts w:ascii="Sylfaen" w:hAnsi="Sylfaen"/>
          <w:sz w:val="24"/>
          <w:szCs w:val="24"/>
        </w:rPr>
        <w:t>Աղյուսակում ձ</w:t>
      </w:r>
      <w:r w:rsidR="00ED7AFC">
        <w:rPr>
          <w:rFonts w:ascii="Sylfaen" w:hAnsi="Sylfaen"/>
          <w:sz w:val="24"/>
          <w:szCs w:val="24"/>
        </w:rPr>
        <w:t>և</w:t>
      </w:r>
      <w:r w:rsidRPr="00987979">
        <w:rPr>
          <w:rFonts w:ascii="Sylfaen" w:hAnsi="Sylfaen"/>
          <w:sz w:val="24"/>
          <w:szCs w:val="24"/>
        </w:rPr>
        <w:t>ավորվում են հետ</w:t>
      </w:r>
      <w:r w:rsidR="00ED7AFC">
        <w:rPr>
          <w:rFonts w:ascii="Sylfaen" w:hAnsi="Sylfaen"/>
          <w:sz w:val="24"/>
          <w:szCs w:val="24"/>
        </w:rPr>
        <w:t>և</w:t>
      </w:r>
      <w:r w:rsidRPr="00987979">
        <w:rPr>
          <w:rFonts w:ascii="Sylfaen" w:hAnsi="Sylfaen"/>
          <w:sz w:val="24"/>
          <w:szCs w:val="24"/>
        </w:rPr>
        <w:t>յալ դաշտերը (վանդակները).</w:t>
      </w:r>
    </w:p>
    <w:p w14:paraId="4DB776BD" w14:textId="77777777" w:rsidR="00987979" w:rsidRPr="00987979" w:rsidRDefault="00987979" w:rsidP="00FA5350">
      <w:pPr>
        <w:widowControl w:val="0"/>
        <w:spacing w:after="160" w:line="360" w:lineRule="auto"/>
        <w:ind w:firstLine="567"/>
        <w:jc w:val="both"/>
        <w:rPr>
          <w:rFonts w:ascii="Sylfaen" w:hAnsi="Sylfaen"/>
          <w:sz w:val="24"/>
          <w:szCs w:val="24"/>
        </w:rPr>
      </w:pPr>
      <w:r w:rsidRPr="00987979">
        <w:rPr>
          <w:rFonts w:ascii="Sylfaen" w:hAnsi="Sylfaen"/>
          <w:sz w:val="24"/>
          <w:szCs w:val="24"/>
        </w:rPr>
        <w:t>«ստորակարգային համարը»՝ վավերապայմանի հերթական համարը.</w:t>
      </w:r>
    </w:p>
    <w:p w14:paraId="12530ACD" w14:textId="77777777" w:rsidR="00987979" w:rsidRPr="00987979" w:rsidRDefault="00987979" w:rsidP="00FA5350">
      <w:pPr>
        <w:widowControl w:val="0"/>
        <w:spacing w:after="160" w:line="360" w:lineRule="auto"/>
        <w:ind w:firstLine="567"/>
        <w:jc w:val="both"/>
        <w:rPr>
          <w:rFonts w:ascii="Sylfaen" w:hAnsi="Sylfaen"/>
          <w:sz w:val="24"/>
          <w:szCs w:val="24"/>
        </w:rPr>
      </w:pPr>
      <w:r w:rsidRPr="00987979">
        <w:rPr>
          <w:rFonts w:ascii="Sylfaen" w:hAnsi="Sylfaen"/>
          <w:sz w:val="24"/>
          <w:szCs w:val="24"/>
        </w:rPr>
        <w:t>«վավերապայմանի անվանումը»՝ վավերապայմանի հաստատուն կամ պաշտոնական բառային նշագիրը.</w:t>
      </w:r>
    </w:p>
    <w:p w14:paraId="16D221A8" w14:textId="77777777" w:rsidR="00987979" w:rsidRPr="00987979" w:rsidRDefault="00987979" w:rsidP="00FA5350">
      <w:pPr>
        <w:widowControl w:val="0"/>
        <w:spacing w:after="160" w:line="360" w:lineRule="auto"/>
        <w:ind w:firstLine="567"/>
        <w:jc w:val="both"/>
        <w:rPr>
          <w:rFonts w:ascii="Sylfaen" w:hAnsi="Sylfaen"/>
          <w:sz w:val="24"/>
          <w:szCs w:val="24"/>
        </w:rPr>
      </w:pPr>
      <w:r w:rsidRPr="00987979">
        <w:rPr>
          <w:rFonts w:ascii="Sylfaen" w:hAnsi="Sylfaen"/>
          <w:sz w:val="24"/>
          <w:szCs w:val="24"/>
        </w:rPr>
        <w:t>«վավերապայմանի նկարագրությունը»՝ վավերապայմանի իմաստը (իմաստաբանությունը) պարզաբանող տեքստ.</w:t>
      </w:r>
    </w:p>
    <w:p w14:paraId="1661F2F0" w14:textId="77777777" w:rsidR="00987979" w:rsidRPr="00987979" w:rsidRDefault="00987979" w:rsidP="00FA5350">
      <w:pPr>
        <w:widowControl w:val="0"/>
        <w:spacing w:after="160" w:line="360" w:lineRule="auto"/>
        <w:ind w:firstLine="567"/>
        <w:jc w:val="both"/>
        <w:rPr>
          <w:rFonts w:ascii="Sylfaen" w:hAnsi="Sylfaen"/>
          <w:sz w:val="24"/>
          <w:szCs w:val="24"/>
        </w:rPr>
      </w:pPr>
      <w:r w:rsidRPr="00987979">
        <w:rPr>
          <w:rFonts w:ascii="Sylfaen" w:hAnsi="Sylfaen"/>
          <w:sz w:val="24"/>
          <w:szCs w:val="24"/>
        </w:rPr>
        <w:t>«նույնականացուցիչը»՝ վավերապայմանին համապատասխանող՝ տվյալների մոդելում տվյալների տարրի նույնականացուցիչը.</w:t>
      </w:r>
    </w:p>
    <w:p w14:paraId="46B1B0E9" w14:textId="77777777" w:rsidR="00987979" w:rsidRPr="00887F6C" w:rsidRDefault="00987979" w:rsidP="00FA5350">
      <w:pPr>
        <w:widowControl w:val="0"/>
        <w:spacing w:after="160" w:line="360" w:lineRule="auto"/>
        <w:ind w:firstLine="567"/>
        <w:jc w:val="both"/>
        <w:rPr>
          <w:rFonts w:ascii="Sylfaen" w:hAnsi="Sylfaen"/>
          <w:sz w:val="24"/>
          <w:szCs w:val="24"/>
        </w:rPr>
      </w:pPr>
      <w:r w:rsidRPr="00987979">
        <w:rPr>
          <w:rFonts w:ascii="Sylfaen" w:hAnsi="Sylfaen"/>
          <w:sz w:val="24"/>
          <w:szCs w:val="24"/>
        </w:rPr>
        <w:t>«արժեքների տիրույթ»՝ վավերապայմանի հնարավոր արժեքների բառային նկարագրությունը.</w:t>
      </w:r>
    </w:p>
    <w:p w14:paraId="29DCBEAD" w14:textId="77777777" w:rsidR="00E20B94" w:rsidRPr="00887F6C" w:rsidRDefault="00E20B94" w:rsidP="00FA5350">
      <w:pPr>
        <w:widowControl w:val="0"/>
        <w:spacing w:after="160" w:line="360" w:lineRule="auto"/>
        <w:ind w:firstLine="567"/>
        <w:jc w:val="both"/>
        <w:rPr>
          <w:rFonts w:ascii="Sylfaen" w:hAnsi="Sylfaen"/>
          <w:sz w:val="24"/>
          <w:szCs w:val="24"/>
        </w:rPr>
      </w:pPr>
    </w:p>
    <w:p w14:paraId="148BB922" w14:textId="35A19F92" w:rsidR="00987979" w:rsidRPr="00987979" w:rsidRDefault="00987979" w:rsidP="00FA5350">
      <w:pPr>
        <w:widowControl w:val="0"/>
        <w:spacing w:after="160" w:line="360" w:lineRule="auto"/>
        <w:ind w:firstLine="567"/>
        <w:jc w:val="both"/>
        <w:rPr>
          <w:rFonts w:ascii="Sylfaen" w:hAnsi="Sylfaen"/>
          <w:sz w:val="24"/>
          <w:szCs w:val="24"/>
        </w:rPr>
      </w:pPr>
      <w:r w:rsidRPr="00987979">
        <w:rPr>
          <w:rFonts w:ascii="Sylfaen" w:hAnsi="Sylfaen"/>
          <w:sz w:val="24"/>
          <w:szCs w:val="24"/>
        </w:rPr>
        <w:t xml:space="preserve">«բազմ.»՝ վավերապայմանների բազմաքանակությունը. վավերապայմանի պարտադիր (կամընտրական) լինելը </w:t>
      </w:r>
      <w:r w:rsidR="00ED7AFC">
        <w:rPr>
          <w:rFonts w:ascii="Sylfaen" w:hAnsi="Sylfaen"/>
          <w:sz w:val="24"/>
          <w:szCs w:val="24"/>
        </w:rPr>
        <w:t>և</w:t>
      </w:r>
      <w:r w:rsidRPr="00987979">
        <w:rPr>
          <w:rFonts w:ascii="Sylfaen" w:hAnsi="Sylfaen"/>
          <w:sz w:val="24"/>
          <w:szCs w:val="24"/>
        </w:rPr>
        <w:t xml:space="preserve"> հնարավոր կրկնությունների քանակը:</w:t>
      </w:r>
    </w:p>
    <w:p w14:paraId="4F4A0F5D" w14:textId="2C35837C" w:rsidR="00987979" w:rsidRPr="00987979" w:rsidRDefault="00987979" w:rsidP="00E20B94">
      <w:pPr>
        <w:widowControl w:val="0"/>
        <w:tabs>
          <w:tab w:val="left" w:pos="1134"/>
        </w:tabs>
        <w:spacing w:after="160" w:line="360" w:lineRule="auto"/>
        <w:ind w:firstLine="567"/>
        <w:jc w:val="both"/>
        <w:rPr>
          <w:rFonts w:ascii="Sylfaen" w:hAnsi="Sylfaen"/>
          <w:sz w:val="24"/>
          <w:szCs w:val="24"/>
        </w:rPr>
      </w:pPr>
      <w:r w:rsidRPr="00987979">
        <w:rPr>
          <w:rFonts w:ascii="Sylfaen" w:hAnsi="Sylfaen"/>
          <w:sz w:val="24"/>
          <w:szCs w:val="24"/>
        </w:rPr>
        <w:t>7.</w:t>
      </w:r>
      <w:r w:rsidR="00E20B94" w:rsidRPr="00887F6C">
        <w:rPr>
          <w:rFonts w:ascii="Sylfaen" w:hAnsi="Sylfaen"/>
          <w:sz w:val="24"/>
          <w:szCs w:val="24"/>
        </w:rPr>
        <w:tab/>
      </w:r>
      <w:r w:rsidRPr="00987979">
        <w:rPr>
          <w:rFonts w:ascii="Sylfaen" w:hAnsi="Sylfaen"/>
          <w:sz w:val="24"/>
          <w:szCs w:val="24"/>
        </w:rPr>
        <w:t>Վավերապայմանների բազմաքանակությունը նշելու համար օգտագործվում են հետ</w:t>
      </w:r>
      <w:r w:rsidR="00ED7AFC">
        <w:rPr>
          <w:rFonts w:ascii="Sylfaen" w:hAnsi="Sylfaen"/>
          <w:sz w:val="24"/>
          <w:szCs w:val="24"/>
        </w:rPr>
        <w:t>և</w:t>
      </w:r>
      <w:r w:rsidRPr="00987979">
        <w:rPr>
          <w:rFonts w:ascii="Sylfaen" w:hAnsi="Sylfaen"/>
          <w:sz w:val="24"/>
          <w:szCs w:val="24"/>
        </w:rPr>
        <w:t>յալ նշագրերը.</w:t>
      </w:r>
    </w:p>
    <w:p w14:paraId="673C3D99" w14:textId="77777777" w:rsidR="00987979" w:rsidRPr="00987979" w:rsidRDefault="00987979" w:rsidP="00FA5350">
      <w:pPr>
        <w:widowControl w:val="0"/>
        <w:spacing w:after="160" w:line="360" w:lineRule="auto"/>
        <w:ind w:firstLine="567"/>
        <w:jc w:val="both"/>
        <w:rPr>
          <w:rFonts w:ascii="Sylfaen" w:hAnsi="Sylfaen"/>
          <w:sz w:val="24"/>
          <w:szCs w:val="24"/>
        </w:rPr>
      </w:pPr>
      <w:r w:rsidRPr="00987979">
        <w:rPr>
          <w:rFonts w:ascii="Sylfaen" w:hAnsi="Sylfaen"/>
          <w:sz w:val="24"/>
          <w:szCs w:val="24"/>
        </w:rPr>
        <w:t>1՝ վավերապայմանը պարտադիր է, կրկնություններ չեն թույլատրվում.</w:t>
      </w:r>
    </w:p>
    <w:p w14:paraId="0D13F61E" w14:textId="77777777" w:rsidR="00987979" w:rsidRPr="00987979" w:rsidRDefault="00987979" w:rsidP="00FA5350">
      <w:pPr>
        <w:widowControl w:val="0"/>
        <w:spacing w:after="160" w:line="360" w:lineRule="auto"/>
        <w:ind w:firstLine="567"/>
        <w:jc w:val="both"/>
        <w:rPr>
          <w:rFonts w:ascii="Sylfaen" w:hAnsi="Sylfaen"/>
          <w:sz w:val="24"/>
          <w:szCs w:val="24"/>
        </w:rPr>
      </w:pPr>
      <w:r w:rsidRPr="00987979">
        <w:rPr>
          <w:rFonts w:ascii="Sylfaen" w:hAnsi="Sylfaen"/>
          <w:sz w:val="24"/>
          <w:szCs w:val="24"/>
        </w:rPr>
        <w:t>n՝ վավերապայմանը պարտադիր է, պետք է կրկնվի n անգամ (n &gt; 1).</w:t>
      </w:r>
    </w:p>
    <w:p w14:paraId="51D5A714" w14:textId="77777777" w:rsidR="00987979" w:rsidRPr="00987979" w:rsidRDefault="00987979" w:rsidP="00FA5350">
      <w:pPr>
        <w:widowControl w:val="0"/>
        <w:spacing w:after="160" w:line="360" w:lineRule="auto"/>
        <w:ind w:firstLine="567"/>
        <w:jc w:val="both"/>
        <w:rPr>
          <w:rFonts w:ascii="Sylfaen" w:hAnsi="Sylfaen"/>
          <w:sz w:val="24"/>
          <w:szCs w:val="24"/>
        </w:rPr>
      </w:pPr>
      <w:r w:rsidRPr="00987979">
        <w:rPr>
          <w:rFonts w:ascii="Sylfaen" w:hAnsi="Sylfaen"/>
          <w:sz w:val="24"/>
          <w:szCs w:val="24"/>
        </w:rPr>
        <w:t>1..*՝ վավերապայմանը պարտադիր է, կարող է կրկնվել առանց սահմանափակումների.</w:t>
      </w:r>
    </w:p>
    <w:p w14:paraId="0C777D5D" w14:textId="77777777" w:rsidR="00987979" w:rsidRPr="00987979" w:rsidRDefault="00987979" w:rsidP="00FA5350">
      <w:pPr>
        <w:widowControl w:val="0"/>
        <w:spacing w:after="160" w:line="360" w:lineRule="auto"/>
        <w:ind w:firstLine="567"/>
        <w:jc w:val="both"/>
        <w:rPr>
          <w:rFonts w:ascii="Sylfaen" w:hAnsi="Sylfaen"/>
          <w:sz w:val="24"/>
          <w:szCs w:val="24"/>
        </w:rPr>
      </w:pPr>
      <w:r w:rsidRPr="00987979">
        <w:rPr>
          <w:rFonts w:ascii="Sylfaen" w:hAnsi="Sylfaen"/>
          <w:sz w:val="24"/>
          <w:szCs w:val="24"/>
        </w:rPr>
        <w:t>n..*՝ վավերապայմանը պարտադիր է, պետք է կրկնվի ոչ պակաս, քան n անգամ (n &gt; 1).</w:t>
      </w:r>
    </w:p>
    <w:p w14:paraId="5F111D1E" w14:textId="0FE01E3C" w:rsidR="00987979" w:rsidRPr="00987979" w:rsidRDefault="00987979" w:rsidP="00FA5350">
      <w:pPr>
        <w:widowControl w:val="0"/>
        <w:spacing w:after="160" w:line="360" w:lineRule="auto"/>
        <w:ind w:firstLine="567"/>
        <w:jc w:val="both"/>
        <w:rPr>
          <w:rFonts w:ascii="Sylfaen" w:hAnsi="Sylfaen"/>
          <w:sz w:val="24"/>
          <w:szCs w:val="24"/>
        </w:rPr>
      </w:pPr>
      <w:r w:rsidRPr="00987979">
        <w:rPr>
          <w:rFonts w:ascii="Sylfaen" w:hAnsi="Sylfaen"/>
          <w:sz w:val="24"/>
          <w:szCs w:val="24"/>
        </w:rPr>
        <w:t xml:space="preserve">n..m՝ վավերապայմանը պարտադիր է, պետք է կրկնվի ոչ պակաս, քան n անգամ, </w:t>
      </w:r>
      <w:r w:rsidR="00ED7AFC">
        <w:rPr>
          <w:rFonts w:ascii="Sylfaen" w:hAnsi="Sylfaen"/>
          <w:sz w:val="24"/>
          <w:szCs w:val="24"/>
        </w:rPr>
        <w:t>և</w:t>
      </w:r>
      <w:r w:rsidRPr="00987979">
        <w:rPr>
          <w:rFonts w:ascii="Sylfaen" w:hAnsi="Sylfaen"/>
          <w:sz w:val="24"/>
          <w:szCs w:val="24"/>
        </w:rPr>
        <w:t xml:space="preserve"> ոչ ավելի, քան m անգամ (n &gt; 1, m &gt; n).</w:t>
      </w:r>
    </w:p>
    <w:p w14:paraId="2E96FAEA" w14:textId="77777777" w:rsidR="00987979" w:rsidRPr="00987979" w:rsidRDefault="00987979" w:rsidP="00FA5350">
      <w:pPr>
        <w:widowControl w:val="0"/>
        <w:spacing w:after="160" w:line="360" w:lineRule="auto"/>
        <w:ind w:firstLine="567"/>
        <w:jc w:val="both"/>
        <w:rPr>
          <w:rFonts w:ascii="Sylfaen" w:hAnsi="Sylfaen"/>
          <w:sz w:val="24"/>
          <w:szCs w:val="24"/>
        </w:rPr>
      </w:pPr>
      <w:r w:rsidRPr="00987979">
        <w:rPr>
          <w:rFonts w:ascii="Sylfaen" w:hAnsi="Sylfaen"/>
          <w:sz w:val="24"/>
          <w:szCs w:val="24"/>
        </w:rPr>
        <w:t>0..1՝ վավերապայմանը կամընտրական է, կրկնություններ չեն թույլատրվում.</w:t>
      </w:r>
    </w:p>
    <w:p w14:paraId="7124B5E0" w14:textId="77777777" w:rsidR="00987979" w:rsidRPr="00987979" w:rsidRDefault="00987979" w:rsidP="00FA5350">
      <w:pPr>
        <w:widowControl w:val="0"/>
        <w:spacing w:after="160" w:line="360" w:lineRule="auto"/>
        <w:ind w:firstLine="567"/>
        <w:jc w:val="both"/>
        <w:rPr>
          <w:rFonts w:ascii="Sylfaen" w:hAnsi="Sylfaen"/>
          <w:sz w:val="24"/>
          <w:szCs w:val="24"/>
        </w:rPr>
      </w:pPr>
      <w:r w:rsidRPr="00987979">
        <w:rPr>
          <w:rFonts w:ascii="Sylfaen" w:hAnsi="Sylfaen"/>
          <w:sz w:val="24"/>
          <w:szCs w:val="24"/>
        </w:rPr>
        <w:t>0..*՝ վավերապայմանը կամընտրական է, կարող է կրկնվել առանց սահմանափակումների.</w:t>
      </w:r>
    </w:p>
    <w:p w14:paraId="28624E88" w14:textId="77777777" w:rsidR="00987979" w:rsidRPr="00987979" w:rsidRDefault="00987979" w:rsidP="00FA5350">
      <w:pPr>
        <w:widowControl w:val="0"/>
        <w:spacing w:after="160" w:line="360" w:lineRule="auto"/>
        <w:ind w:firstLine="567"/>
        <w:jc w:val="both"/>
        <w:rPr>
          <w:rFonts w:ascii="Sylfaen" w:hAnsi="Sylfaen"/>
          <w:sz w:val="24"/>
          <w:szCs w:val="24"/>
        </w:rPr>
      </w:pPr>
      <w:r w:rsidRPr="00987979">
        <w:rPr>
          <w:rFonts w:ascii="Sylfaen" w:hAnsi="Sylfaen"/>
          <w:sz w:val="24"/>
          <w:szCs w:val="24"/>
        </w:rPr>
        <w:t>0..m՝ վավերապայմանը կամընտրական է, կարող է կրկնվել ոչ ավելի, քան m անգամ (m &gt; 1):</w:t>
      </w:r>
    </w:p>
    <w:p w14:paraId="5E6B907F" w14:textId="77777777" w:rsidR="00987979" w:rsidRPr="00987979" w:rsidRDefault="00987979" w:rsidP="00987979">
      <w:pPr>
        <w:widowControl w:val="0"/>
        <w:spacing w:after="160" w:line="360" w:lineRule="auto"/>
        <w:rPr>
          <w:rFonts w:ascii="Sylfaen" w:hAnsi="Sylfaen"/>
          <w:sz w:val="24"/>
          <w:szCs w:val="24"/>
        </w:rPr>
      </w:pPr>
    </w:p>
    <w:p w14:paraId="5F9330DA" w14:textId="77777777" w:rsidR="00987979" w:rsidRPr="00987979" w:rsidRDefault="00987979" w:rsidP="00987979">
      <w:pPr>
        <w:widowControl w:val="0"/>
        <w:spacing w:after="160" w:line="360" w:lineRule="auto"/>
        <w:jc w:val="center"/>
        <w:rPr>
          <w:rFonts w:ascii="Sylfaen" w:hAnsi="Sylfaen"/>
          <w:sz w:val="24"/>
          <w:szCs w:val="24"/>
        </w:rPr>
      </w:pPr>
      <w:bookmarkStart w:id="65" w:name="_Toc363723968"/>
      <w:bookmarkStart w:id="66" w:name="_Toc369513676"/>
      <w:r w:rsidRPr="00987979">
        <w:rPr>
          <w:rFonts w:ascii="Sylfaen" w:hAnsi="Sylfaen"/>
          <w:sz w:val="24"/>
          <w:szCs w:val="24"/>
        </w:rPr>
        <w:t>III. Հիմնական հասկացությունները</w:t>
      </w:r>
    </w:p>
    <w:p w14:paraId="2CC5F76F" w14:textId="77EC3AA7" w:rsidR="00987979" w:rsidRPr="00987979" w:rsidRDefault="00987979" w:rsidP="00E20B94">
      <w:pPr>
        <w:widowControl w:val="0"/>
        <w:tabs>
          <w:tab w:val="left" w:pos="1134"/>
        </w:tabs>
        <w:spacing w:after="160" w:line="360" w:lineRule="auto"/>
        <w:ind w:firstLine="567"/>
        <w:jc w:val="both"/>
        <w:rPr>
          <w:rFonts w:ascii="Sylfaen" w:hAnsi="Sylfaen"/>
          <w:sz w:val="24"/>
          <w:szCs w:val="24"/>
        </w:rPr>
      </w:pPr>
      <w:r w:rsidRPr="00987979">
        <w:rPr>
          <w:rFonts w:ascii="Sylfaen" w:hAnsi="Sylfaen"/>
          <w:sz w:val="24"/>
          <w:szCs w:val="24"/>
        </w:rPr>
        <w:t>8.</w:t>
      </w:r>
      <w:r w:rsidR="00E20B94" w:rsidRPr="00E20B94">
        <w:rPr>
          <w:rFonts w:ascii="Sylfaen" w:hAnsi="Sylfaen"/>
          <w:sz w:val="24"/>
          <w:szCs w:val="24"/>
        </w:rPr>
        <w:tab/>
      </w:r>
      <w:r w:rsidRPr="00987979">
        <w:rPr>
          <w:rFonts w:ascii="Sylfaen" w:hAnsi="Sylfaen"/>
          <w:sz w:val="24"/>
          <w:szCs w:val="24"/>
        </w:rPr>
        <w:t>Սույն նկարագրության նպատակներով օգտագործվում են հասկացություններ, որոնք ունեն հետ</w:t>
      </w:r>
      <w:r w:rsidR="00ED7AFC">
        <w:rPr>
          <w:rFonts w:ascii="Sylfaen" w:hAnsi="Sylfaen"/>
          <w:sz w:val="24"/>
          <w:szCs w:val="24"/>
        </w:rPr>
        <w:t>և</w:t>
      </w:r>
      <w:r w:rsidRPr="00987979">
        <w:rPr>
          <w:rFonts w:ascii="Sylfaen" w:hAnsi="Sylfaen"/>
          <w:sz w:val="24"/>
          <w:szCs w:val="24"/>
        </w:rPr>
        <w:t>յալ իմաստը.</w:t>
      </w:r>
    </w:p>
    <w:p w14:paraId="41B227CE" w14:textId="77777777" w:rsidR="00987979" w:rsidRPr="00987979" w:rsidRDefault="00987979" w:rsidP="00FA5350">
      <w:pPr>
        <w:widowControl w:val="0"/>
        <w:spacing w:after="160" w:line="360" w:lineRule="auto"/>
        <w:ind w:firstLine="567"/>
        <w:jc w:val="both"/>
        <w:rPr>
          <w:rFonts w:ascii="Sylfaen" w:hAnsi="Sylfaen"/>
          <w:sz w:val="24"/>
          <w:szCs w:val="24"/>
        </w:rPr>
      </w:pPr>
      <w:r w:rsidRPr="00E20B94">
        <w:rPr>
          <w:rFonts w:ascii="Sylfaen" w:hAnsi="Sylfaen"/>
          <w:b/>
          <w:sz w:val="24"/>
          <w:szCs w:val="24"/>
        </w:rPr>
        <w:t>անդամ պետություն՝</w:t>
      </w:r>
      <w:r w:rsidRPr="00987979">
        <w:rPr>
          <w:rFonts w:ascii="Sylfaen" w:hAnsi="Sylfaen"/>
          <w:sz w:val="24"/>
          <w:szCs w:val="24"/>
        </w:rPr>
        <w:t xml:space="preserve"> Միության անդամ հանդիսացող պետություն.</w:t>
      </w:r>
    </w:p>
    <w:p w14:paraId="6AADD270" w14:textId="77777777" w:rsidR="00987979" w:rsidRPr="00987979" w:rsidRDefault="00987979" w:rsidP="00FA5350">
      <w:pPr>
        <w:widowControl w:val="0"/>
        <w:spacing w:after="160" w:line="360" w:lineRule="auto"/>
        <w:ind w:firstLine="567"/>
        <w:jc w:val="both"/>
        <w:rPr>
          <w:rFonts w:ascii="Sylfaen" w:hAnsi="Sylfaen"/>
          <w:sz w:val="24"/>
          <w:szCs w:val="24"/>
        </w:rPr>
      </w:pPr>
      <w:r w:rsidRPr="00E20B94">
        <w:rPr>
          <w:rFonts w:ascii="Sylfaen" w:hAnsi="Sylfaen"/>
          <w:b/>
          <w:sz w:val="24"/>
          <w:szCs w:val="24"/>
        </w:rPr>
        <w:t>վավերապայման՝</w:t>
      </w:r>
      <w:r w:rsidRPr="00987979">
        <w:rPr>
          <w:rFonts w:ascii="Sylfaen" w:hAnsi="Sylfaen"/>
          <w:sz w:val="24"/>
          <w:szCs w:val="24"/>
        </w:rPr>
        <w:t xml:space="preserve"> էլեկտրոնային փաստաթղթի (տեղեկությունների) տվյալների միավոր, որը որոշակի համատեքստում համարվում է անբաժանելի:</w:t>
      </w:r>
    </w:p>
    <w:p w14:paraId="296F1344" w14:textId="1F79915D" w:rsidR="00987979" w:rsidRPr="00987979" w:rsidRDefault="00987979" w:rsidP="00FA5350">
      <w:pPr>
        <w:widowControl w:val="0"/>
        <w:spacing w:after="160" w:line="360" w:lineRule="auto"/>
        <w:ind w:firstLine="567"/>
        <w:jc w:val="both"/>
        <w:rPr>
          <w:rFonts w:ascii="Sylfaen" w:hAnsi="Sylfaen"/>
          <w:sz w:val="24"/>
          <w:szCs w:val="24"/>
        </w:rPr>
      </w:pPr>
      <w:r w:rsidRPr="00987979">
        <w:rPr>
          <w:rFonts w:ascii="Sylfaen" w:hAnsi="Sylfaen"/>
          <w:sz w:val="24"/>
          <w:szCs w:val="24"/>
        </w:rPr>
        <w:t xml:space="preserve">Սույն նկարագրության մեջ «տվյալների բազիսային մոդել», «տվյալների մոդել», «առարկայական ոլորտի տվյալների մոդել», «առարկայական ոլորտ» </w:t>
      </w:r>
      <w:r w:rsidR="00ED7AFC">
        <w:rPr>
          <w:rFonts w:ascii="Sylfaen" w:hAnsi="Sylfaen"/>
          <w:sz w:val="24"/>
          <w:szCs w:val="24"/>
        </w:rPr>
        <w:t>և</w:t>
      </w:r>
      <w:r w:rsidRPr="00987979">
        <w:rPr>
          <w:rFonts w:ascii="Sylfaen" w:hAnsi="Sylfaen"/>
          <w:sz w:val="24"/>
          <w:szCs w:val="24"/>
        </w:rPr>
        <w:t xml:space="preserve"> «էլեկտրոնային փաստաթղթերի </w:t>
      </w:r>
      <w:r w:rsidR="00ED7AFC">
        <w:rPr>
          <w:rFonts w:ascii="Sylfaen" w:hAnsi="Sylfaen"/>
          <w:sz w:val="24"/>
          <w:szCs w:val="24"/>
        </w:rPr>
        <w:t>և</w:t>
      </w:r>
      <w:r w:rsidRPr="00987979">
        <w:rPr>
          <w:rFonts w:ascii="Sylfaen" w:hAnsi="Sylfaen"/>
          <w:sz w:val="24"/>
          <w:szCs w:val="24"/>
        </w:rPr>
        <w:t xml:space="preserve"> տեղեկությունների կառուցվածքների ռեեստր» հասկացությունները գործածվում են Եվրասիական տնտեսական հանձնաժողովի կոլեգիայի 2015 թվականի հունիսի 9-ի թիվ 63 որոշմամբ հաստատված՝ Եվրասիական տնտեսական միության շրջանակներում ընդհանուր գործընթացների վերլուծության, օպտիմալացման, ներդաշնակեցման </w:t>
      </w:r>
      <w:r w:rsidR="00ED7AFC">
        <w:rPr>
          <w:rFonts w:ascii="Sylfaen" w:hAnsi="Sylfaen"/>
          <w:sz w:val="24"/>
          <w:szCs w:val="24"/>
        </w:rPr>
        <w:t>և</w:t>
      </w:r>
      <w:r w:rsidRPr="00987979">
        <w:rPr>
          <w:rFonts w:ascii="Sylfaen" w:hAnsi="Sylfaen"/>
          <w:sz w:val="24"/>
          <w:szCs w:val="24"/>
        </w:rPr>
        <w:t xml:space="preserve"> նկարագրության մեթոդիկայով սահմանված իմաստներով։</w:t>
      </w:r>
    </w:p>
    <w:p w14:paraId="2542E5DB" w14:textId="4BDABFA8" w:rsidR="00987979" w:rsidRPr="00987979" w:rsidRDefault="00987979" w:rsidP="00FA5350">
      <w:pPr>
        <w:widowControl w:val="0"/>
        <w:spacing w:after="160" w:line="360" w:lineRule="auto"/>
        <w:ind w:firstLine="567"/>
        <w:jc w:val="both"/>
        <w:rPr>
          <w:rFonts w:ascii="Sylfaen" w:hAnsi="Sylfaen"/>
          <w:sz w:val="24"/>
          <w:szCs w:val="24"/>
        </w:rPr>
      </w:pPr>
      <w:r w:rsidRPr="00987979">
        <w:rPr>
          <w:rFonts w:ascii="Sylfaen" w:hAnsi="Sylfaen"/>
          <w:sz w:val="24"/>
          <w:szCs w:val="24"/>
        </w:rPr>
        <w:t>Սույն նկարագրության մեջ օգտագործվող մյուս հասկացությունները կիրառվում են 2023 թվականի մայիսի 30-ի թիվ 71 որոշմամբ հաստատված՝ «Այն անասնաբուժական դեղամիջոցների արտադրողների միասնական ռեեստրի ձ</w:t>
      </w:r>
      <w:r w:rsidR="00ED7AFC">
        <w:rPr>
          <w:rFonts w:ascii="Sylfaen" w:hAnsi="Sylfaen"/>
          <w:sz w:val="24"/>
          <w:szCs w:val="24"/>
        </w:rPr>
        <w:t>և</w:t>
      </w:r>
      <w:r w:rsidRPr="00987979">
        <w:rPr>
          <w:rFonts w:ascii="Sylfaen" w:hAnsi="Sylfaen"/>
          <w:sz w:val="24"/>
          <w:szCs w:val="24"/>
        </w:rPr>
        <w:t xml:space="preserve">ավորում, վարում </w:t>
      </w:r>
      <w:r w:rsidR="00ED7AFC">
        <w:rPr>
          <w:rFonts w:ascii="Sylfaen" w:hAnsi="Sylfaen"/>
          <w:sz w:val="24"/>
          <w:szCs w:val="24"/>
        </w:rPr>
        <w:t>և</w:t>
      </w:r>
      <w:r w:rsidRPr="00987979">
        <w:rPr>
          <w:rFonts w:ascii="Sylfaen" w:hAnsi="Sylfaen"/>
          <w:sz w:val="24"/>
          <w:szCs w:val="24"/>
        </w:rPr>
        <w:t xml:space="preserve"> օգտագործում, որոնց արտադրությունը ճանաչվել է Եվրասիական տնտեսական միության պատշաճ արտադրական գործելակերպի կանոնների պահանջներին համապատասխանող» ընդհանուր գործընթացը Եվրասիական տնտեսական ինտեգրված տեղեկատվական համակարգի միջոցներով իրագործելիս տեղեկատվական փոխգործակցության կանոնների 4-րդ կետում սահմանված իմաստներով։</w:t>
      </w:r>
    </w:p>
    <w:p w14:paraId="1278C759" w14:textId="3BB87595" w:rsidR="00987979" w:rsidRPr="00987979" w:rsidRDefault="00987979" w:rsidP="00FA5350">
      <w:pPr>
        <w:widowControl w:val="0"/>
        <w:spacing w:after="160" w:line="360" w:lineRule="auto"/>
        <w:ind w:firstLine="567"/>
        <w:jc w:val="both"/>
        <w:rPr>
          <w:rFonts w:ascii="Sylfaen" w:hAnsi="Sylfaen"/>
          <w:sz w:val="24"/>
          <w:szCs w:val="24"/>
        </w:rPr>
      </w:pPr>
      <w:r w:rsidRPr="00987979">
        <w:rPr>
          <w:rFonts w:ascii="Sylfaen" w:hAnsi="Sylfaen"/>
          <w:sz w:val="24"/>
          <w:szCs w:val="24"/>
        </w:rPr>
        <w:t>Սույն նկարագրության 4-րդ, 7-րդ, 10-րդ աղյուսակներում Տեղեկատվական փոխգործակցության կանոնակարգեր ասելով՝ ենթադրվում են Եվրասիական տնտեսական հանձնաժողովի կոլեգիայի 2023 թվականի մայիսի 30-ի թիվ 71 որոշմամբ հաստատված՝ «Այն անասնաբուժական դեղամիջոցների արտադրողների միասնական ռեեստրի ձ</w:t>
      </w:r>
      <w:r w:rsidR="00ED7AFC">
        <w:rPr>
          <w:rFonts w:ascii="Sylfaen" w:hAnsi="Sylfaen"/>
          <w:sz w:val="24"/>
          <w:szCs w:val="24"/>
        </w:rPr>
        <w:t>և</w:t>
      </w:r>
      <w:r w:rsidRPr="00987979">
        <w:rPr>
          <w:rFonts w:ascii="Sylfaen" w:hAnsi="Sylfaen"/>
          <w:sz w:val="24"/>
          <w:szCs w:val="24"/>
        </w:rPr>
        <w:t xml:space="preserve">ավորում, վարում </w:t>
      </w:r>
      <w:r w:rsidR="00ED7AFC">
        <w:rPr>
          <w:rFonts w:ascii="Sylfaen" w:hAnsi="Sylfaen"/>
          <w:sz w:val="24"/>
          <w:szCs w:val="24"/>
        </w:rPr>
        <w:t>և</w:t>
      </w:r>
      <w:r w:rsidRPr="00987979">
        <w:rPr>
          <w:rFonts w:ascii="Sylfaen" w:hAnsi="Sylfaen"/>
          <w:sz w:val="24"/>
          <w:szCs w:val="24"/>
        </w:rPr>
        <w:t xml:space="preserve"> օգտագործում, որոնց արտադրությունը ճանաչվել է Եվրասիական տնտեսական միության պատշաճ արտադրական գործելակերպի կանոնների պահանջներին համապատասխանող» ընդհանուր գործընթացը Եվրասիական տնտեսական միության ինտեգրված տեղեկատվական համակարգի միջոցներով իրագործելիս Եվրասիական տնտեսական միության անդամ պետությունների լիազորված մարմինների միջ</w:t>
      </w:r>
      <w:r w:rsidR="00ED7AFC">
        <w:rPr>
          <w:rFonts w:ascii="Sylfaen" w:hAnsi="Sylfaen"/>
          <w:sz w:val="24"/>
          <w:szCs w:val="24"/>
        </w:rPr>
        <w:t>և</w:t>
      </w:r>
      <w:r w:rsidRPr="00987979">
        <w:rPr>
          <w:rFonts w:ascii="Sylfaen" w:hAnsi="Sylfaen"/>
          <w:sz w:val="24"/>
          <w:szCs w:val="24"/>
        </w:rPr>
        <w:t xml:space="preserve"> տեղեկատվական փոխգործակցության կանոնակարգը</w:t>
      </w:r>
      <w:r w:rsidR="00706E35">
        <w:rPr>
          <w:rFonts w:ascii="Sylfaen" w:hAnsi="Sylfaen"/>
          <w:sz w:val="24"/>
          <w:szCs w:val="24"/>
        </w:rPr>
        <w:t xml:space="preserve"> </w:t>
      </w:r>
      <w:r w:rsidR="00ED7AFC">
        <w:rPr>
          <w:rFonts w:ascii="Sylfaen" w:hAnsi="Sylfaen"/>
          <w:sz w:val="24"/>
          <w:szCs w:val="24"/>
        </w:rPr>
        <w:t>և</w:t>
      </w:r>
      <w:r w:rsidRPr="00987979">
        <w:rPr>
          <w:rFonts w:ascii="Sylfaen" w:hAnsi="Sylfaen"/>
          <w:sz w:val="24"/>
          <w:szCs w:val="24"/>
        </w:rPr>
        <w:t xml:space="preserve"> «Այն անասնաբուժական դեղամիջոցների արտադրողների միասնական ռեեստրի ձ</w:t>
      </w:r>
      <w:r w:rsidR="00ED7AFC">
        <w:rPr>
          <w:rFonts w:ascii="Sylfaen" w:hAnsi="Sylfaen"/>
          <w:sz w:val="24"/>
          <w:szCs w:val="24"/>
        </w:rPr>
        <w:t>և</w:t>
      </w:r>
      <w:r w:rsidRPr="00987979">
        <w:rPr>
          <w:rFonts w:ascii="Sylfaen" w:hAnsi="Sylfaen"/>
          <w:sz w:val="24"/>
          <w:szCs w:val="24"/>
        </w:rPr>
        <w:t xml:space="preserve">ավորում, վարում </w:t>
      </w:r>
      <w:r w:rsidR="00ED7AFC">
        <w:rPr>
          <w:rFonts w:ascii="Sylfaen" w:hAnsi="Sylfaen"/>
          <w:sz w:val="24"/>
          <w:szCs w:val="24"/>
        </w:rPr>
        <w:t>և</w:t>
      </w:r>
      <w:r w:rsidRPr="00987979">
        <w:rPr>
          <w:rFonts w:ascii="Sylfaen" w:hAnsi="Sylfaen"/>
          <w:sz w:val="24"/>
          <w:szCs w:val="24"/>
        </w:rPr>
        <w:t xml:space="preserve"> օգտագործում, որոնց արտադրությունը ճանաչվել է Եվրասիական տնտեսական միության պատշաճ արտադրական գործելակերպի կանոնների պահանջներին համապատասխանող» ընդհանուր գործընթացը Եվրասիական տնտեսական միության ինտեգրված տեղեկատվական համակարգի միջոցներով իրագործելիս Եվրասիական տնտեսական միության անդամ պետությունների լիազորված մարմինների </w:t>
      </w:r>
      <w:r w:rsidR="00ED7AFC">
        <w:rPr>
          <w:rFonts w:ascii="Sylfaen" w:hAnsi="Sylfaen"/>
          <w:sz w:val="24"/>
          <w:szCs w:val="24"/>
        </w:rPr>
        <w:t>և</w:t>
      </w:r>
      <w:r w:rsidRPr="00987979">
        <w:rPr>
          <w:rFonts w:ascii="Sylfaen" w:hAnsi="Sylfaen"/>
          <w:sz w:val="24"/>
          <w:szCs w:val="24"/>
        </w:rPr>
        <w:t xml:space="preserve"> Եվրասիական տնտեսական հանձնաժողովի միջ</w:t>
      </w:r>
      <w:r w:rsidR="00ED7AFC">
        <w:rPr>
          <w:rFonts w:ascii="Sylfaen" w:hAnsi="Sylfaen"/>
          <w:sz w:val="24"/>
          <w:szCs w:val="24"/>
        </w:rPr>
        <w:t>և</w:t>
      </w:r>
      <w:r w:rsidRPr="00987979">
        <w:rPr>
          <w:rFonts w:ascii="Sylfaen" w:hAnsi="Sylfaen"/>
          <w:sz w:val="24"/>
          <w:szCs w:val="24"/>
        </w:rPr>
        <w:t xml:space="preserve"> տեղեկատվական փոխգործակցության կանոնակարգը:</w:t>
      </w:r>
    </w:p>
    <w:p w14:paraId="3E844B11" w14:textId="77777777" w:rsidR="00987979" w:rsidRPr="00987979" w:rsidRDefault="00987979" w:rsidP="00987979">
      <w:pPr>
        <w:widowControl w:val="0"/>
        <w:spacing w:after="160" w:line="360" w:lineRule="auto"/>
        <w:rPr>
          <w:rFonts w:ascii="Sylfaen" w:hAnsi="Sylfaen"/>
          <w:sz w:val="24"/>
          <w:szCs w:val="24"/>
        </w:rPr>
      </w:pPr>
    </w:p>
    <w:p w14:paraId="7440ABAE" w14:textId="0969B979" w:rsidR="00987979" w:rsidRPr="00987979" w:rsidRDefault="00987979" w:rsidP="00987979">
      <w:pPr>
        <w:widowControl w:val="0"/>
        <w:spacing w:after="160" w:line="360" w:lineRule="auto"/>
        <w:jc w:val="center"/>
        <w:rPr>
          <w:rFonts w:ascii="Sylfaen" w:hAnsi="Sylfaen"/>
          <w:sz w:val="24"/>
          <w:szCs w:val="24"/>
        </w:rPr>
      </w:pPr>
      <w:r w:rsidRPr="00987979">
        <w:rPr>
          <w:rFonts w:ascii="Sylfaen" w:hAnsi="Sylfaen"/>
          <w:sz w:val="24"/>
          <w:szCs w:val="24"/>
        </w:rPr>
        <w:t xml:space="preserve">IV. Էլեկտրոնային փաստաթղթերի </w:t>
      </w:r>
      <w:r w:rsidR="00ED7AFC">
        <w:rPr>
          <w:rFonts w:ascii="Sylfaen" w:hAnsi="Sylfaen"/>
          <w:sz w:val="24"/>
          <w:szCs w:val="24"/>
        </w:rPr>
        <w:t>և</w:t>
      </w:r>
      <w:r w:rsidRPr="00987979">
        <w:rPr>
          <w:rFonts w:ascii="Sylfaen" w:hAnsi="Sylfaen"/>
          <w:sz w:val="24"/>
          <w:szCs w:val="24"/>
        </w:rPr>
        <w:t xml:space="preserve"> տեղեկությունների կառուցվածքները</w:t>
      </w:r>
      <w:bookmarkEnd w:id="65"/>
      <w:bookmarkEnd w:id="66"/>
    </w:p>
    <w:p w14:paraId="7007309D" w14:textId="0E8B5100" w:rsidR="00987979" w:rsidRPr="00987979" w:rsidRDefault="00987979" w:rsidP="00E20B94">
      <w:pPr>
        <w:widowControl w:val="0"/>
        <w:tabs>
          <w:tab w:val="left" w:pos="1134"/>
        </w:tabs>
        <w:spacing w:after="160" w:line="360" w:lineRule="auto"/>
        <w:ind w:firstLine="567"/>
        <w:jc w:val="both"/>
        <w:rPr>
          <w:rFonts w:ascii="Sylfaen" w:hAnsi="Sylfaen"/>
          <w:sz w:val="24"/>
          <w:szCs w:val="24"/>
        </w:rPr>
      </w:pPr>
      <w:r w:rsidRPr="00987979">
        <w:rPr>
          <w:rFonts w:ascii="Sylfaen" w:hAnsi="Sylfaen"/>
          <w:sz w:val="24"/>
          <w:szCs w:val="24"/>
        </w:rPr>
        <w:t>9.</w:t>
      </w:r>
      <w:r w:rsidR="00E20B94" w:rsidRPr="00E20B94">
        <w:rPr>
          <w:rFonts w:ascii="Sylfaen" w:hAnsi="Sylfaen"/>
          <w:sz w:val="24"/>
          <w:szCs w:val="24"/>
        </w:rPr>
        <w:tab/>
      </w:r>
      <w:r w:rsidRPr="00987979">
        <w:rPr>
          <w:rFonts w:ascii="Sylfaen" w:hAnsi="Sylfaen"/>
          <w:sz w:val="24"/>
          <w:szCs w:val="24"/>
        </w:rPr>
        <w:t xml:space="preserve">Էլեկտրոնային փաստաթղթերի </w:t>
      </w:r>
      <w:r w:rsidR="00ED7AFC">
        <w:rPr>
          <w:rFonts w:ascii="Sylfaen" w:hAnsi="Sylfaen"/>
          <w:sz w:val="24"/>
          <w:szCs w:val="24"/>
        </w:rPr>
        <w:t>և</w:t>
      </w:r>
      <w:r w:rsidRPr="00987979">
        <w:rPr>
          <w:rFonts w:ascii="Sylfaen" w:hAnsi="Sylfaen"/>
          <w:sz w:val="24"/>
          <w:szCs w:val="24"/>
        </w:rPr>
        <w:t xml:space="preserve"> տեղեկությունների կառուցվածքների ցանկը բերված է 1-ին աղյուսակում։</w:t>
      </w:r>
    </w:p>
    <w:p w14:paraId="5EE0E15B" w14:textId="77777777" w:rsidR="00987979" w:rsidRPr="00987979" w:rsidRDefault="00987979" w:rsidP="00987979">
      <w:pPr>
        <w:widowControl w:val="0"/>
        <w:spacing w:after="160" w:line="360" w:lineRule="auto"/>
        <w:rPr>
          <w:rFonts w:ascii="Sylfaen" w:hAnsi="Sylfaen"/>
          <w:sz w:val="24"/>
          <w:szCs w:val="24"/>
        </w:rPr>
      </w:pPr>
    </w:p>
    <w:p w14:paraId="743256AB" w14:textId="77777777" w:rsidR="00987979" w:rsidRPr="00987979" w:rsidRDefault="00987979" w:rsidP="00987979">
      <w:pPr>
        <w:widowControl w:val="0"/>
        <w:spacing w:after="160" w:line="360" w:lineRule="auto"/>
        <w:jc w:val="right"/>
        <w:rPr>
          <w:rFonts w:ascii="Sylfaen" w:hAnsi="Sylfaen"/>
          <w:sz w:val="24"/>
          <w:szCs w:val="24"/>
        </w:rPr>
      </w:pPr>
      <w:r w:rsidRPr="00987979">
        <w:rPr>
          <w:rFonts w:ascii="Sylfaen" w:hAnsi="Sylfaen"/>
          <w:sz w:val="24"/>
          <w:szCs w:val="24"/>
        </w:rPr>
        <w:t>Աղյուսակ 1</w:t>
      </w:r>
    </w:p>
    <w:p w14:paraId="4A33CC91" w14:textId="0786451A" w:rsidR="00987979" w:rsidRPr="00987979" w:rsidRDefault="00987979" w:rsidP="00987979">
      <w:pPr>
        <w:widowControl w:val="0"/>
        <w:spacing w:after="160" w:line="360" w:lineRule="auto"/>
        <w:jc w:val="center"/>
        <w:rPr>
          <w:rFonts w:ascii="Sylfaen" w:hAnsi="Sylfaen"/>
          <w:sz w:val="24"/>
          <w:szCs w:val="24"/>
        </w:rPr>
      </w:pPr>
      <w:bookmarkStart w:id="67" w:name="_Toc362892237"/>
      <w:bookmarkStart w:id="68" w:name="_Toc363548687"/>
      <w:bookmarkStart w:id="69" w:name="_Ref363722798"/>
      <w:bookmarkStart w:id="70" w:name="_Toc363724004"/>
      <w:bookmarkStart w:id="71" w:name="_Toc365543237"/>
      <w:bookmarkStart w:id="72" w:name="_Toc369257109"/>
      <w:r w:rsidRPr="00987979">
        <w:rPr>
          <w:rFonts w:ascii="Sylfaen" w:hAnsi="Sylfaen"/>
          <w:sz w:val="24"/>
          <w:szCs w:val="24"/>
        </w:rPr>
        <w:t xml:space="preserve">Էլեկտրոնային փաստաթղթերի </w:t>
      </w:r>
      <w:r w:rsidR="00ED7AFC">
        <w:rPr>
          <w:rFonts w:ascii="Sylfaen" w:hAnsi="Sylfaen"/>
          <w:sz w:val="24"/>
          <w:szCs w:val="24"/>
        </w:rPr>
        <w:t>և</w:t>
      </w:r>
      <w:r w:rsidRPr="00987979">
        <w:rPr>
          <w:rFonts w:ascii="Sylfaen" w:hAnsi="Sylfaen"/>
          <w:sz w:val="24"/>
          <w:szCs w:val="24"/>
        </w:rPr>
        <w:t xml:space="preserve"> տեղեկությունների կառուցվածքների ցանկը</w:t>
      </w:r>
      <w:bookmarkEnd w:id="67"/>
      <w:bookmarkEnd w:id="68"/>
      <w:bookmarkEnd w:id="69"/>
      <w:bookmarkEnd w:id="70"/>
      <w:bookmarkEnd w:id="71"/>
      <w:bookmarkEnd w:id="72"/>
    </w:p>
    <w:tbl>
      <w:tblPr>
        <w:tblW w:w="95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113"/>
        <w:gridCol w:w="2388"/>
        <w:gridCol w:w="2835"/>
        <w:gridCol w:w="3256"/>
      </w:tblGrid>
      <w:tr w:rsidR="00987979" w:rsidRPr="00FA5350" w14:paraId="5CA579C1" w14:textId="77777777" w:rsidTr="00E20B94">
        <w:trPr>
          <w:jc w:val="center"/>
        </w:trPr>
        <w:tc>
          <w:tcPr>
            <w:tcW w:w="580" w:type="pct"/>
            <w:tcBorders>
              <w:bottom w:val="single" w:sz="4" w:space="0" w:color="auto"/>
            </w:tcBorders>
            <w:shd w:val="clear" w:color="auto" w:fill="auto"/>
            <w:tcMar>
              <w:top w:w="85" w:type="dxa"/>
              <w:bottom w:w="85" w:type="dxa"/>
            </w:tcMar>
          </w:tcPr>
          <w:p w14:paraId="403BA6A0" w14:textId="77777777" w:rsidR="00987979" w:rsidRPr="00FA5350" w:rsidRDefault="00987979" w:rsidP="00E20B94">
            <w:pPr>
              <w:widowControl w:val="0"/>
              <w:spacing w:after="120" w:line="240" w:lineRule="auto"/>
              <w:jc w:val="center"/>
              <w:rPr>
                <w:rFonts w:ascii="Sylfaen" w:hAnsi="Sylfaen"/>
                <w:sz w:val="20"/>
                <w:szCs w:val="24"/>
              </w:rPr>
            </w:pPr>
            <w:r w:rsidRPr="00FA5350">
              <w:rPr>
                <w:rFonts w:ascii="Sylfaen" w:hAnsi="Sylfaen"/>
                <w:sz w:val="20"/>
                <w:szCs w:val="24"/>
              </w:rPr>
              <w:t>Համարը՝ ը/կ</w:t>
            </w:r>
          </w:p>
        </w:tc>
        <w:tc>
          <w:tcPr>
            <w:tcW w:w="1245" w:type="pct"/>
            <w:tcBorders>
              <w:bottom w:val="single" w:sz="4" w:space="0" w:color="auto"/>
            </w:tcBorders>
            <w:shd w:val="clear" w:color="auto" w:fill="auto"/>
            <w:tcMar>
              <w:top w:w="85" w:type="dxa"/>
              <w:bottom w:w="85" w:type="dxa"/>
            </w:tcMar>
          </w:tcPr>
          <w:p w14:paraId="4B741AB2" w14:textId="77777777" w:rsidR="00987979" w:rsidRPr="00FA5350" w:rsidRDefault="00987979" w:rsidP="00E20B94">
            <w:pPr>
              <w:widowControl w:val="0"/>
              <w:spacing w:after="120" w:line="240" w:lineRule="auto"/>
              <w:jc w:val="center"/>
              <w:rPr>
                <w:rFonts w:ascii="Sylfaen" w:hAnsi="Sylfaen"/>
                <w:sz w:val="20"/>
                <w:szCs w:val="24"/>
              </w:rPr>
            </w:pPr>
            <w:r w:rsidRPr="00FA5350">
              <w:rPr>
                <w:rFonts w:ascii="Sylfaen" w:hAnsi="Sylfaen"/>
                <w:sz w:val="20"/>
                <w:szCs w:val="24"/>
              </w:rPr>
              <w:t>Նույնականացուցիչը</w:t>
            </w:r>
          </w:p>
        </w:tc>
        <w:tc>
          <w:tcPr>
            <w:tcW w:w="1478" w:type="pct"/>
            <w:tcBorders>
              <w:bottom w:val="single" w:sz="4" w:space="0" w:color="auto"/>
            </w:tcBorders>
            <w:shd w:val="clear" w:color="auto" w:fill="auto"/>
            <w:tcMar>
              <w:top w:w="85" w:type="dxa"/>
              <w:bottom w:w="85" w:type="dxa"/>
            </w:tcMar>
          </w:tcPr>
          <w:p w14:paraId="4030FEF2" w14:textId="77777777" w:rsidR="00987979" w:rsidRPr="00FA5350" w:rsidRDefault="00987979" w:rsidP="00E20B94">
            <w:pPr>
              <w:widowControl w:val="0"/>
              <w:spacing w:after="120" w:line="240" w:lineRule="auto"/>
              <w:jc w:val="center"/>
              <w:rPr>
                <w:rFonts w:ascii="Sylfaen" w:hAnsi="Sylfaen"/>
                <w:sz w:val="20"/>
                <w:szCs w:val="24"/>
              </w:rPr>
            </w:pPr>
            <w:r w:rsidRPr="00FA5350">
              <w:rPr>
                <w:rFonts w:ascii="Sylfaen" w:hAnsi="Sylfaen"/>
                <w:sz w:val="20"/>
                <w:szCs w:val="24"/>
              </w:rPr>
              <w:t>Անվանումը</w:t>
            </w:r>
          </w:p>
        </w:tc>
        <w:tc>
          <w:tcPr>
            <w:tcW w:w="1698" w:type="pct"/>
            <w:tcBorders>
              <w:bottom w:val="single" w:sz="4" w:space="0" w:color="auto"/>
            </w:tcBorders>
            <w:shd w:val="clear" w:color="auto" w:fill="auto"/>
            <w:tcMar>
              <w:top w:w="85" w:type="dxa"/>
              <w:bottom w:w="85" w:type="dxa"/>
            </w:tcMar>
          </w:tcPr>
          <w:p w14:paraId="32B1736A" w14:textId="77777777" w:rsidR="00987979" w:rsidRPr="00FA5350" w:rsidRDefault="00987979" w:rsidP="00E20B94">
            <w:pPr>
              <w:widowControl w:val="0"/>
              <w:spacing w:after="120" w:line="240" w:lineRule="auto"/>
              <w:jc w:val="center"/>
              <w:rPr>
                <w:rFonts w:ascii="Sylfaen" w:hAnsi="Sylfaen"/>
                <w:sz w:val="20"/>
                <w:szCs w:val="24"/>
              </w:rPr>
            </w:pPr>
            <w:r w:rsidRPr="00FA5350">
              <w:rPr>
                <w:rFonts w:ascii="Sylfaen" w:hAnsi="Sylfaen"/>
                <w:sz w:val="20"/>
                <w:szCs w:val="24"/>
              </w:rPr>
              <w:t>Անվանումների տարածությունը</w:t>
            </w:r>
          </w:p>
        </w:tc>
      </w:tr>
      <w:tr w:rsidR="00987979" w:rsidRPr="00FA5350" w14:paraId="5B687660" w14:textId="77777777" w:rsidTr="00E20B94">
        <w:trPr>
          <w:jc w:val="center"/>
        </w:trPr>
        <w:tc>
          <w:tcPr>
            <w:tcW w:w="580" w:type="pct"/>
            <w:tcBorders>
              <w:bottom w:val="single" w:sz="4" w:space="0" w:color="auto"/>
            </w:tcBorders>
            <w:shd w:val="clear" w:color="auto" w:fill="auto"/>
            <w:tcMar>
              <w:top w:w="85" w:type="dxa"/>
              <w:bottom w:w="85" w:type="dxa"/>
            </w:tcMar>
            <w:vAlign w:val="center"/>
          </w:tcPr>
          <w:p w14:paraId="533CCF8F" w14:textId="77777777" w:rsidR="00987979" w:rsidRPr="00FA5350" w:rsidRDefault="00987979" w:rsidP="00E20B94">
            <w:pPr>
              <w:widowControl w:val="0"/>
              <w:spacing w:after="120" w:line="240" w:lineRule="auto"/>
              <w:jc w:val="center"/>
              <w:rPr>
                <w:rFonts w:ascii="Sylfaen" w:hAnsi="Sylfaen"/>
                <w:sz w:val="20"/>
                <w:szCs w:val="24"/>
              </w:rPr>
            </w:pPr>
            <w:r w:rsidRPr="00FA5350">
              <w:rPr>
                <w:rFonts w:ascii="Sylfaen" w:hAnsi="Sylfaen"/>
                <w:sz w:val="20"/>
                <w:szCs w:val="24"/>
              </w:rPr>
              <w:t>1</w:t>
            </w:r>
          </w:p>
        </w:tc>
        <w:tc>
          <w:tcPr>
            <w:tcW w:w="1245" w:type="pct"/>
            <w:tcBorders>
              <w:bottom w:val="single" w:sz="4" w:space="0" w:color="auto"/>
            </w:tcBorders>
            <w:shd w:val="clear" w:color="auto" w:fill="auto"/>
            <w:tcMar>
              <w:top w:w="85" w:type="dxa"/>
              <w:bottom w:w="85" w:type="dxa"/>
            </w:tcMar>
            <w:vAlign w:val="center"/>
          </w:tcPr>
          <w:p w14:paraId="5EF370BF" w14:textId="77777777" w:rsidR="00987979" w:rsidRPr="00FA5350" w:rsidRDefault="00987979" w:rsidP="00E20B94">
            <w:pPr>
              <w:widowControl w:val="0"/>
              <w:spacing w:after="120" w:line="240" w:lineRule="auto"/>
              <w:jc w:val="center"/>
              <w:rPr>
                <w:rFonts w:ascii="Sylfaen" w:hAnsi="Sylfaen"/>
                <w:sz w:val="20"/>
                <w:szCs w:val="24"/>
              </w:rPr>
            </w:pPr>
            <w:r w:rsidRPr="00FA5350">
              <w:rPr>
                <w:rFonts w:ascii="Sylfaen" w:hAnsi="Sylfaen"/>
                <w:sz w:val="20"/>
                <w:szCs w:val="24"/>
              </w:rPr>
              <w:t>2</w:t>
            </w:r>
          </w:p>
        </w:tc>
        <w:tc>
          <w:tcPr>
            <w:tcW w:w="1478" w:type="pct"/>
            <w:tcBorders>
              <w:bottom w:val="single" w:sz="4" w:space="0" w:color="auto"/>
            </w:tcBorders>
            <w:shd w:val="clear" w:color="auto" w:fill="auto"/>
            <w:tcMar>
              <w:top w:w="85" w:type="dxa"/>
              <w:bottom w:w="85" w:type="dxa"/>
            </w:tcMar>
            <w:vAlign w:val="center"/>
          </w:tcPr>
          <w:p w14:paraId="3C393A63" w14:textId="77777777" w:rsidR="00987979" w:rsidRPr="00FA5350" w:rsidRDefault="00987979" w:rsidP="00E20B94">
            <w:pPr>
              <w:widowControl w:val="0"/>
              <w:spacing w:after="120" w:line="240" w:lineRule="auto"/>
              <w:jc w:val="center"/>
              <w:rPr>
                <w:rFonts w:ascii="Sylfaen" w:hAnsi="Sylfaen"/>
                <w:sz w:val="20"/>
                <w:szCs w:val="24"/>
              </w:rPr>
            </w:pPr>
            <w:r w:rsidRPr="00FA5350">
              <w:rPr>
                <w:rFonts w:ascii="Sylfaen" w:hAnsi="Sylfaen"/>
                <w:sz w:val="20"/>
                <w:szCs w:val="24"/>
              </w:rPr>
              <w:t>3</w:t>
            </w:r>
          </w:p>
        </w:tc>
        <w:tc>
          <w:tcPr>
            <w:tcW w:w="1698" w:type="pct"/>
            <w:tcBorders>
              <w:bottom w:val="single" w:sz="4" w:space="0" w:color="auto"/>
            </w:tcBorders>
            <w:shd w:val="clear" w:color="auto" w:fill="auto"/>
            <w:tcMar>
              <w:top w:w="85" w:type="dxa"/>
              <w:bottom w:w="85" w:type="dxa"/>
            </w:tcMar>
            <w:vAlign w:val="center"/>
          </w:tcPr>
          <w:p w14:paraId="7A81AA20" w14:textId="77777777" w:rsidR="00987979" w:rsidRPr="00FA5350" w:rsidRDefault="00987979" w:rsidP="00E20B94">
            <w:pPr>
              <w:widowControl w:val="0"/>
              <w:spacing w:after="120" w:line="240" w:lineRule="auto"/>
              <w:jc w:val="center"/>
              <w:rPr>
                <w:rFonts w:ascii="Sylfaen" w:hAnsi="Sylfaen"/>
                <w:sz w:val="20"/>
                <w:szCs w:val="24"/>
              </w:rPr>
            </w:pPr>
            <w:r w:rsidRPr="00FA5350">
              <w:rPr>
                <w:rFonts w:ascii="Sylfaen" w:hAnsi="Sylfaen"/>
                <w:sz w:val="20"/>
                <w:szCs w:val="24"/>
              </w:rPr>
              <w:t>4</w:t>
            </w:r>
          </w:p>
        </w:tc>
      </w:tr>
      <w:tr w:rsidR="00987979" w:rsidRPr="00FA5350" w14:paraId="7800650E" w14:textId="77777777" w:rsidTr="00E20B94">
        <w:trPr>
          <w:jc w:val="center"/>
        </w:trPr>
        <w:tc>
          <w:tcPr>
            <w:tcW w:w="580" w:type="pct"/>
            <w:tcBorders>
              <w:top w:val="single" w:sz="4" w:space="0" w:color="auto"/>
              <w:bottom w:val="single" w:sz="4" w:space="0" w:color="auto"/>
            </w:tcBorders>
            <w:shd w:val="clear" w:color="auto" w:fill="auto"/>
            <w:tcMar>
              <w:top w:w="85" w:type="dxa"/>
              <w:bottom w:w="85" w:type="dxa"/>
            </w:tcMar>
          </w:tcPr>
          <w:p w14:paraId="51921851" w14:textId="77777777" w:rsidR="00987979" w:rsidRPr="00FA5350" w:rsidRDefault="00987979" w:rsidP="00E20B94">
            <w:pPr>
              <w:widowControl w:val="0"/>
              <w:spacing w:after="120" w:line="240" w:lineRule="auto"/>
              <w:jc w:val="center"/>
              <w:rPr>
                <w:rFonts w:ascii="Sylfaen" w:hAnsi="Sylfaen"/>
                <w:sz w:val="20"/>
                <w:szCs w:val="24"/>
              </w:rPr>
            </w:pPr>
            <w:r w:rsidRPr="00FA5350">
              <w:rPr>
                <w:rFonts w:ascii="Sylfaen" w:hAnsi="Sylfaen"/>
                <w:sz w:val="20"/>
                <w:szCs w:val="24"/>
              </w:rPr>
              <w:t>1</w:t>
            </w:r>
          </w:p>
        </w:tc>
        <w:tc>
          <w:tcPr>
            <w:tcW w:w="4420" w:type="pct"/>
            <w:gridSpan w:val="3"/>
            <w:tcBorders>
              <w:top w:val="single" w:sz="4" w:space="0" w:color="auto"/>
              <w:bottom w:val="single" w:sz="4" w:space="0" w:color="auto"/>
            </w:tcBorders>
            <w:shd w:val="clear" w:color="auto" w:fill="auto"/>
            <w:tcMar>
              <w:top w:w="85" w:type="dxa"/>
              <w:bottom w:w="85" w:type="dxa"/>
            </w:tcMar>
          </w:tcPr>
          <w:p w14:paraId="6CBBB44A" w14:textId="6EC59D64"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 xml:space="preserve">Բազիսային մոդելում էլեկտրոնային փաստաթղթերի </w:t>
            </w:r>
            <w:r w:rsidR="00ED7AFC">
              <w:rPr>
                <w:rFonts w:ascii="Sylfaen" w:hAnsi="Sylfaen"/>
                <w:sz w:val="20"/>
                <w:szCs w:val="24"/>
              </w:rPr>
              <w:t>և</w:t>
            </w:r>
            <w:r w:rsidRPr="00FA5350">
              <w:rPr>
                <w:rFonts w:ascii="Sylfaen" w:hAnsi="Sylfaen"/>
                <w:sz w:val="20"/>
                <w:szCs w:val="24"/>
              </w:rPr>
              <w:t xml:space="preserve"> տեղեկությունների կառուցվածքները</w:t>
            </w:r>
          </w:p>
        </w:tc>
      </w:tr>
      <w:tr w:rsidR="00987979" w:rsidRPr="00FA5350" w14:paraId="73A26172" w14:textId="77777777" w:rsidTr="00E20B94">
        <w:trPr>
          <w:jc w:val="center"/>
        </w:trPr>
        <w:tc>
          <w:tcPr>
            <w:tcW w:w="580" w:type="pct"/>
            <w:tcBorders>
              <w:top w:val="single" w:sz="4" w:space="0" w:color="auto"/>
              <w:bottom w:val="single" w:sz="4" w:space="0" w:color="auto"/>
            </w:tcBorders>
            <w:shd w:val="clear" w:color="auto" w:fill="auto"/>
            <w:tcMar>
              <w:top w:w="85" w:type="dxa"/>
              <w:bottom w:w="85" w:type="dxa"/>
            </w:tcMar>
          </w:tcPr>
          <w:p w14:paraId="4231B2C3" w14:textId="77777777" w:rsidR="00987979" w:rsidRPr="00FA5350" w:rsidRDefault="00987979" w:rsidP="00E20B94">
            <w:pPr>
              <w:widowControl w:val="0"/>
              <w:spacing w:after="120" w:line="240" w:lineRule="auto"/>
              <w:jc w:val="center"/>
              <w:rPr>
                <w:rFonts w:ascii="Sylfaen" w:hAnsi="Sylfaen"/>
                <w:sz w:val="20"/>
                <w:szCs w:val="24"/>
              </w:rPr>
            </w:pPr>
            <w:r w:rsidRPr="00FA5350">
              <w:rPr>
                <w:rFonts w:ascii="Sylfaen" w:hAnsi="Sylfaen"/>
                <w:sz w:val="20"/>
                <w:szCs w:val="24"/>
              </w:rPr>
              <w:t>1.1.</w:t>
            </w:r>
          </w:p>
        </w:tc>
        <w:tc>
          <w:tcPr>
            <w:tcW w:w="1245" w:type="pct"/>
            <w:tcBorders>
              <w:top w:val="single" w:sz="4" w:space="0" w:color="auto"/>
              <w:bottom w:val="single" w:sz="4" w:space="0" w:color="auto"/>
            </w:tcBorders>
            <w:shd w:val="clear" w:color="auto" w:fill="auto"/>
            <w:tcMar>
              <w:top w:w="85" w:type="dxa"/>
              <w:bottom w:w="85" w:type="dxa"/>
            </w:tcMar>
          </w:tcPr>
          <w:p w14:paraId="07A3B33E" w14:textId="77777777"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R.006</w:t>
            </w:r>
          </w:p>
        </w:tc>
        <w:tc>
          <w:tcPr>
            <w:tcW w:w="1478" w:type="pct"/>
            <w:tcBorders>
              <w:top w:val="single" w:sz="4" w:space="0" w:color="auto"/>
              <w:bottom w:val="single" w:sz="4" w:space="0" w:color="auto"/>
            </w:tcBorders>
            <w:shd w:val="clear" w:color="auto" w:fill="auto"/>
            <w:tcMar>
              <w:top w:w="85" w:type="dxa"/>
              <w:bottom w:w="85" w:type="dxa"/>
            </w:tcMar>
          </w:tcPr>
          <w:p w14:paraId="2E20012E" w14:textId="77777777"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մշակման արդյունքի մասին ծանուցում</w:t>
            </w:r>
          </w:p>
        </w:tc>
        <w:tc>
          <w:tcPr>
            <w:tcW w:w="1698" w:type="pct"/>
            <w:tcBorders>
              <w:top w:val="single" w:sz="4" w:space="0" w:color="auto"/>
              <w:bottom w:val="single" w:sz="4" w:space="0" w:color="auto"/>
            </w:tcBorders>
            <w:shd w:val="clear" w:color="auto" w:fill="auto"/>
            <w:tcMar>
              <w:top w:w="85" w:type="dxa"/>
              <w:bottom w:w="85" w:type="dxa"/>
            </w:tcMar>
          </w:tcPr>
          <w:p w14:paraId="1CDA0945" w14:textId="77777777"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urn:EEC:R:ProcessingResultDetails:vY.Y.Y</w:t>
            </w:r>
          </w:p>
        </w:tc>
      </w:tr>
      <w:tr w:rsidR="00987979" w:rsidRPr="00FA5350" w14:paraId="13487389" w14:textId="77777777" w:rsidTr="00E20B94">
        <w:trPr>
          <w:jc w:val="center"/>
        </w:trPr>
        <w:tc>
          <w:tcPr>
            <w:tcW w:w="580" w:type="pct"/>
            <w:tcBorders>
              <w:top w:val="single" w:sz="4" w:space="0" w:color="auto"/>
              <w:bottom w:val="single" w:sz="4" w:space="0" w:color="auto"/>
            </w:tcBorders>
            <w:shd w:val="clear" w:color="auto" w:fill="auto"/>
            <w:tcMar>
              <w:top w:w="85" w:type="dxa"/>
              <w:bottom w:w="85" w:type="dxa"/>
            </w:tcMar>
          </w:tcPr>
          <w:p w14:paraId="37815A43" w14:textId="77777777" w:rsidR="00987979" w:rsidRPr="00FA5350" w:rsidRDefault="00987979" w:rsidP="00E20B94">
            <w:pPr>
              <w:widowControl w:val="0"/>
              <w:spacing w:after="120" w:line="240" w:lineRule="auto"/>
              <w:jc w:val="center"/>
              <w:rPr>
                <w:rFonts w:ascii="Sylfaen" w:hAnsi="Sylfaen"/>
                <w:sz w:val="20"/>
                <w:szCs w:val="24"/>
              </w:rPr>
            </w:pPr>
            <w:r w:rsidRPr="00FA5350">
              <w:rPr>
                <w:rFonts w:ascii="Sylfaen" w:hAnsi="Sylfaen"/>
                <w:sz w:val="20"/>
                <w:szCs w:val="24"/>
              </w:rPr>
              <w:t>1.2.</w:t>
            </w:r>
          </w:p>
        </w:tc>
        <w:tc>
          <w:tcPr>
            <w:tcW w:w="1245" w:type="pct"/>
            <w:tcBorders>
              <w:top w:val="single" w:sz="4" w:space="0" w:color="auto"/>
              <w:bottom w:val="single" w:sz="4" w:space="0" w:color="auto"/>
            </w:tcBorders>
            <w:shd w:val="clear" w:color="auto" w:fill="auto"/>
            <w:tcMar>
              <w:top w:w="85" w:type="dxa"/>
              <w:bottom w:w="85" w:type="dxa"/>
            </w:tcMar>
          </w:tcPr>
          <w:p w14:paraId="78707BF3" w14:textId="77777777"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R.007</w:t>
            </w:r>
          </w:p>
        </w:tc>
        <w:tc>
          <w:tcPr>
            <w:tcW w:w="1478" w:type="pct"/>
            <w:tcBorders>
              <w:top w:val="single" w:sz="4" w:space="0" w:color="auto"/>
              <w:bottom w:val="single" w:sz="4" w:space="0" w:color="auto"/>
            </w:tcBorders>
            <w:shd w:val="clear" w:color="auto" w:fill="auto"/>
            <w:tcMar>
              <w:top w:w="85" w:type="dxa"/>
              <w:bottom w:w="85" w:type="dxa"/>
            </w:tcMar>
          </w:tcPr>
          <w:p w14:paraId="0E5021A6" w14:textId="77777777"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ընդհանուր ռեսուրսի արդիականացման վիճակը</w:t>
            </w:r>
          </w:p>
        </w:tc>
        <w:tc>
          <w:tcPr>
            <w:tcW w:w="1698" w:type="pct"/>
            <w:tcBorders>
              <w:top w:val="single" w:sz="4" w:space="0" w:color="auto"/>
              <w:bottom w:val="single" w:sz="4" w:space="0" w:color="auto"/>
            </w:tcBorders>
            <w:shd w:val="clear" w:color="auto" w:fill="auto"/>
            <w:tcMar>
              <w:top w:w="85" w:type="dxa"/>
              <w:bottom w:w="85" w:type="dxa"/>
            </w:tcMar>
          </w:tcPr>
          <w:p w14:paraId="3327A743" w14:textId="77777777"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urn:EEC:R:ResourceStatusDetails:vY.Y.Y</w:t>
            </w:r>
          </w:p>
        </w:tc>
      </w:tr>
      <w:tr w:rsidR="00987979" w:rsidRPr="00FA5350" w14:paraId="505E5CAD" w14:textId="77777777" w:rsidTr="00E20B94">
        <w:trPr>
          <w:jc w:val="center"/>
        </w:trPr>
        <w:tc>
          <w:tcPr>
            <w:tcW w:w="580" w:type="pct"/>
            <w:tcBorders>
              <w:top w:val="single" w:sz="4" w:space="0" w:color="auto"/>
              <w:bottom w:val="single" w:sz="4" w:space="0" w:color="auto"/>
            </w:tcBorders>
            <w:shd w:val="clear" w:color="auto" w:fill="auto"/>
            <w:tcMar>
              <w:top w:w="85" w:type="dxa"/>
              <w:bottom w:w="85" w:type="dxa"/>
            </w:tcMar>
          </w:tcPr>
          <w:p w14:paraId="5D84F91A" w14:textId="77777777" w:rsidR="00987979" w:rsidRPr="00FA5350" w:rsidRDefault="00987979" w:rsidP="00E20B94">
            <w:pPr>
              <w:widowControl w:val="0"/>
              <w:spacing w:after="120" w:line="240" w:lineRule="auto"/>
              <w:jc w:val="center"/>
              <w:rPr>
                <w:rFonts w:ascii="Sylfaen" w:hAnsi="Sylfaen"/>
                <w:sz w:val="20"/>
                <w:szCs w:val="24"/>
              </w:rPr>
            </w:pPr>
            <w:r w:rsidRPr="00FA5350">
              <w:rPr>
                <w:rFonts w:ascii="Sylfaen" w:hAnsi="Sylfaen"/>
                <w:sz w:val="20"/>
                <w:szCs w:val="24"/>
              </w:rPr>
              <w:t>2</w:t>
            </w:r>
          </w:p>
        </w:tc>
        <w:tc>
          <w:tcPr>
            <w:tcW w:w="4420" w:type="pct"/>
            <w:gridSpan w:val="3"/>
            <w:tcBorders>
              <w:top w:val="single" w:sz="4" w:space="0" w:color="auto"/>
              <w:bottom w:val="single" w:sz="4" w:space="0" w:color="auto"/>
            </w:tcBorders>
            <w:shd w:val="clear" w:color="auto" w:fill="auto"/>
            <w:tcMar>
              <w:top w:w="85" w:type="dxa"/>
              <w:bottom w:w="85" w:type="dxa"/>
            </w:tcMar>
          </w:tcPr>
          <w:p w14:paraId="51554C56" w14:textId="1880B54D"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 xml:space="preserve">Առարկայական ոլորտում էլեկտրոնային փաստաթղթերի </w:t>
            </w:r>
            <w:r w:rsidR="00ED7AFC">
              <w:rPr>
                <w:rFonts w:ascii="Sylfaen" w:hAnsi="Sylfaen"/>
                <w:sz w:val="20"/>
                <w:szCs w:val="24"/>
              </w:rPr>
              <w:t>և</w:t>
            </w:r>
            <w:r w:rsidRPr="00FA5350">
              <w:rPr>
                <w:rFonts w:ascii="Sylfaen" w:hAnsi="Sylfaen"/>
                <w:sz w:val="20"/>
                <w:szCs w:val="24"/>
              </w:rPr>
              <w:t xml:space="preserve"> տեղեկությունների կառուցվածքները</w:t>
            </w:r>
          </w:p>
        </w:tc>
      </w:tr>
      <w:tr w:rsidR="00987979" w:rsidRPr="00FA5350" w14:paraId="029264F6" w14:textId="77777777" w:rsidTr="00E20B94">
        <w:trPr>
          <w:jc w:val="center"/>
        </w:trPr>
        <w:tc>
          <w:tcPr>
            <w:tcW w:w="580" w:type="pct"/>
            <w:tcBorders>
              <w:top w:val="single" w:sz="4" w:space="0" w:color="auto"/>
              <w:bottom w:val="single" w:sz="4" w:space="0" w:color="auto"/>
            </w:tcBorders>
            <w:shd w:val="clear" w:color="auto" w:fill="auto"/>
            <w:tcMar>
              <w:top w:w="85" w:type="dxa"/>
              <w:bottom w:w="85" w:type="dxa"/>
            </w:tcMar>
          </w:tcPr>
          <w:p w14:paraId="4F164618" w14:textId="77777777" w:rsidR="00987979" w:rsidRPr="00FA5350" w:rsidRDefault="00987979" w:rsidP="00E20B94">
            <w:pPr>
              <w:widowControl w:val="0"/>
              <w:spacing w:after="120" w:line="240" w:lineRule="auto"/>
              <w:jc w:val="center"/>
              <w:rPr>
                <w:rFonts w:ascii="Sylfaen" w:hAnsi="Sylfaen"/>
                <w:sz w:val="20"/>
                <w:szCs w:val="24"/>
              </w:rPr>
            </w:pPr>
            <w:r w:rsidRPr="00FA5350">
              <w:rPr>
                <w:rFonts w:ascii="Sylfaen" w:hAnsi="Sylfaen"/>
                <w:sz w:val="20"/>
                <w:szCs w:val="24"/>
              </w:rPr>
              <w:t>2.1</w:t>
            </w:r>
          </w:p>
        </w:tc>
        <w:tc>
          <w:tcPr>
            <w:tcW w:w="1245" w:type="pct"/>
            <w:tcBorders>
              <w:top w:val="single" w:sz="4" w:space="0" w:color="auto"/>
              <w:bottom w:val="single" w:sz="4" w:space="0" w:color="auto"/>
            </w:tcBorders>
            <w:shd w:val="clear" w:color="auto" w:fill="auto"/>
            <w:tcMar>
              <w:top w:w="85" w:type="dxa"/>
              <w:bottom w:w="85" w:type="dxa"/>
            </w:tcMar>
          </w:tcPr>
          <w:p w14:paraId="248BDA1E" w14:textId="77777777"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R.HC.SS.15.001</w:t>
            </w:r>
          </w:p>
        </w:tc>
        <w:tc>
          <w:tcPr>
            <w:tcW w:w="1478" w:type="pct"/>
            <w:tcBorders>
              <w:top w:val="single" w:sz="4" w:space="0" w:color="auto"/>
              <w:bottom w:val="single" w:sz="4" w:space="0" w:color="auto"/>
            </w:tcBorders>
            <w:shd w:val="clear" w:color="auto" w:fill="auto"/>
            <w:tcMar>
              <w:top w:w="85" w:type="dxa"/>
              <w:bottom w:w="85" w:type="dxa"/>
            </w:tcMar>
          </w:tcPr>
          <w:p w14:paraId="243B6ABF" w14:textId="77777777"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տեղեկություններ՝ անասնաբուժական դեղամիջոցներ արտադրողի մասին</w:t>
            </w:r>
          </w:p>
        </w:tc>
        <w:tc>
          <w:tcPr>
            <w:tcW w:w="1698" w:type="pct"/>
            <w:tcBorders>
              <w:top w:val="single" w:sz="4" w:space="0" w:color="auto"/>
              <w:bottom w:val="single" w:sz="4" w:space="0" w:color="auto"/>
            </w:tcBorders>
            <w:shd w:val="clear" w:color="auto" w:fill="auto"/>
            <w:tcMar>
              <w:top w:w="85" w:type="dxa"/>
              <w:bottom w:w="85" w:type="dxa"/>
            </w:tcMar>
          </w:tcPr>
          <w:p w14:paraId="167ADD8F" w14:textId="77777777"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urn:EEC:R:HC:SS:15:VeterinaryManufacturerDetails:v0.0.1</w:t>
            </w:r>
          </w:p>
        </w:tc>
      </w:tr>
    </w:tbl>
    <w:p w14:paraId="4537D2B6" w14:textId="4DB9AAF0" w:rsidR="00987979" w:rsidRPr="00987979" w:rsidRDefault="00987979" w:rsidP="00FA5350">
      <w:pPr>
        <w:widowControl w:val="0"/>
        <w:spacing w:after="160" w:line="360" w:lineRule="auto"/>
        <w:ind w:firstLine="567"/>
        <w:jc w:val="both"/>
        <w:rPr>
          <w:rFonts w:ascii="Sylfaen" w:hAnsi="Sylfaen"/>
          <w:sz w:val="24"/>
          <w:szCs w:val="24"/>
        </w:rPr>
      </w:pPr>
      <w:bookmarkStart w:id="73" w:name="_Toc363548679"/>
      <w:bookmarkStart w:id="74" w:name="_Toc363723969"/>
      <w:bookmarkStart w:id="75" w:name="_Toc369513677"/>
      <w:r w:rsidRPr="00987979">
        <w:rPr>
          <w:rFonts w:ascii="Sylfaen" w:hAnsi="Sylfaen"/>
          <w:sz w:val="24"/>
          <w:szCs w:val="24"/>
        </w:rPr>
        <w:t xml:space="preserve">Էլեկտրոնային փաստաթղթերի </w:t>
      </w:r>
      <w:r w:rsidR="00ED7AFC">
        <w:rPr>
          <w:rFonts w:ascii="Sylfaen" w:hAnsi="Sylfaen"/>
          <w:sz w:val="24"/>
          <w:szCs w:val="24"/>
        </w:rPr>
        <w:t>և</w:t>
      </w:r>
      <w:r w:rsidRPr="00987979">
        <w:rPr>
          <w:rFonts w:ascii="Sylfaen" w:hAnsi="Sylfaen"/>
          <w:sz w:val="24"/>
          <w:szCs w:val="24"/>
        </w:rPr>
        <w:t xml:space="preserve"> տեղեկությունների կառուցվածքների անվանումների տարածություններում «Y.Y.Y» պայմանանշանները համապատասխանում են էլեկտրոնային փաստաթղթի (տեղեկությունների) կառուցվածքի այն տարբերակի համարին, որը սահմանվում է ինտեգրված համակարգում տեղեկատվական փոխգործակցություն իրագործելիս օգտագործվող էլեկտրոնային փաստաթղթերի </w:t>
      </w:r>
      <w:r w:rsidR="00ED7AFC">
        <w:rPr>
          <w:rFonts w:ascii="Sylfaen" w:hAnsi="Sylfaen"/>
          <w:sz w:val="24"/>
          <w:szCs w:val="24"/>
        </w:rPr>
        <w:t>և</w:t>
      </w:r>
      <w:r w:rsidRPr="00987979">
        <w:rPr>
          <w:rFonts w:ascii="Sylfaen" w:hAnsi="Sylfaen"/>
          <w:sz w:val="24"/>
          <w:szCs w:val="24"/>
        </w:rPr>
        <w:t xml:space="preserve"> տեղեկությունների կառուցվածքների ռեեստրում (այսուհետ՝ էլեկտրոնային փաստաթղթերի </w:t>
      </w:r>
      <w:r w:rsidR="00ED7AFC">
        <w:rPr>
          <w:rFonts w:ascii="Sylfaen" w:hAnsi="Sylfaen"/>
          <w:sz w:val="24"/>
          <w:szCs w:val="24"/>
        </w:rPr>
        <w:t>և</w:t>
      </w:r>
      <w:r w:rsidRPr="00987979">
        <w:rPr>
          <w:rFonts w:ascii="Sylfaen" w:hAnsi="Sylfaen"/>
          <w:sz w:val="24"/>
          <w:szCs w:val="24"/>
        </w:rPr>
        <w:t xml:space="preserve"> տեղեկությունների կառուցվածքների ռեեստր) ներառման ենթակա էլեկտրոնային փաստաթղթերի (տեղեկությունների) կառուցվածքի տեխնիկական սխեմայի սույն նկարագրությանը համապատասխան մշակելիս օգտագործված՝ տվյալների բազիսային մոդելի տարբերակի համարին համապատասխան: </w:t>
      </w:r>
    </w:p>
    <w:bookmarkEnd w:id="73"/>
    <w:bookmarkEnd w:id="74"/>
    <w:bookmarkEnd w:id="75"/>
    <w:p w14:paraId="099B6372" w14:textId="77777777" w:rsidR="00987979" w:rsidRPr="00987979" w:rsidRDefault="00987979" w:rsidP="00987979">
      <w:pPr>
        <w:widowControl w:val="0"/>
        <w:spacing w:after="160" w:line="360" w:lineRule="auto"/>
        <w:ind w:firstLine="567"/>
        <w:rPr>
          <w:rFonts w:ascii="Sylfaen" w:hAnsi="Sylfaen"/>
          <w:sz w:val="24"/>
          <w:szCs w:val="24"/>
        </w:rPr>
      </w:pPr>
    </w:p>
    <w:p w14:paraId="2942AFEF" w14:textId="47E3502B" w:rsidR="00987979" w:rsidRPr="00987979" w:rsidRDefault="00987979" w:rsidP="00FA5350">
      <w:pPr>
        <w:widowControl w:val="0"/>
        <w:spacing w:after="160" w:line="360" w:lineRule="auto"/>
        <w:jc w:val="center"/>
        <w:rPr>
          <w:rFonts w:ascii="Sylfaen" w:hAnsi="Sylfaen"/>
          <w:sz w:val="24"/>
          <w:szCs w:val="24"/>
        </w:rPr>
      </w:pPr>
      <w:r w:rsidRPr="00987979">
        <w:rPr>
          <w:rFonts w:ascii="Sylfaen" w:hAnsi="Sylfaen"/>
          <w:sz w:val="24"/>
          <w:szCs w:val="24"/>
        </w:rPr>
        <w:t xml:space="preserve">1. Բազիսային մոդելում էլեկտրոնային փաստաթղթերի </w:t>
      </w:r>
      <w:r w:rsidR="00ED7AFC">
        <w:rPr>
          <w:rFonts w:ascii="Sylfaen" w:hAnsi="Sylfaen"/>
          <w:sz w:val="24"/>
          <w:szCs w:val="24"/>
        </w:rPr>
        <w:t>և</w:t>
      </w:r>
      <w:r w:rsidRPr="00987979">
        <w:rPr>
          <w:rFonts w:ascii="Sylfaen" w:hAnsi="Sylfaen"/>
          <w:sz w:val="24"/>
          <w:szCs w:val="24"/>
        </w:rPr>
        <w:t xml:space="preserve"> տեղեկությունների կառուցվածքները</w:t>
      </w:r>
    </w:p>
    <w:p w14:paraId="7E641B0B" w14:textId="77777777" w:rsidR="00987979" w:rsidRPr="00987979" w:rsidRDefault="00987979" w:rsidP="00E20B94">
      <w:pPr>
        <w:widowControl w:val="0"/>
        <w:tabs>
          <w:tab w:val="left" w:pos="1134"/>
        </w:tabs>
        <w:spacing w:after="160" w:line="360" w:lineRule="auto"/>
        <w:ind w:firstLine="567"/>
        <w:jc w:val="both"/>
        <w:rPr>
          <w:rFonts w:ascii="Sylfaen" w:hAnsi="Sylfaen"/>
          <w:sz w:val="24"/>
          <w:szCs w:val="24"/>
        </w:rPr>
      </w:pPr>
      <w:r w:rsidRPr="00987979">
        <w:rPr>
          <w:rFonts w:ascii="Sylfaen" w:hAnsi="Sylfaen"/>
          <w:sz w:val="24"/>
          <w:szCs w:val="24"/>
        </w:rPr>
        <w:t>10.</w:t>
      </w:r>
      <w:r w:rsidR="00E20B94" w:rsidRPr="00E20B94">
        <w:rPr>
          <w:rFonts w:ascii="Sylfaen" w:hAnsi="Sylfaen"/>
          <w:sz w:val="24"/>
          <w:szCs w:val="24"/>
        </w:rPr>
        <w:tab/>
      </w:r>
      <w:r w:rsidRPr="00987979">
        <w:rPr>
          <w:rFonts w:ascii="Sylfaen" w:hAnsi="Sylfaen"/>
          <w:sz w:val="24"/>
          <w:szCs w:val="24"/>
        </w:rPr>
        <w:t>«Մշակման արդյունքի մասին ծանուցում» (R.006) էլեկտրոնային փաստաթղթի (տեղեկությունների) կառուցվածքի նկարագրությունը բերված է 2-րդ աղյուսակում։</w:t>
      </w:r>
    </w:p>
    <w:p w14:paraId="616E702D" w14:textId="77777777" w:rsidR="00987979" w:rsidRPr="00987979" w:rsidRDefault="00987979" w:rsidP="00987979">
      <w:pPr>
        <w:widowControl w:val="0"/>
        <w:spacing w:after="160" w:line="360" w:lineRule="auto"/>
        <w:rPr>
          <w:rFonts w:ascii="Sylfaen" w:hAnsi="Sylfaen"/>
          <w:sz w:val="24"/>
          <w:szCs w:val="24"/>
        </w:rPr>
      </w:pPr>
    </w:p>
    <w:p w14:paraId="64D25FDD" w14:textId="77777777" w:rsidR="00987979" w:rsidRPr="00987979" w:rsidRDefault="00987979" w:rsidP="00987979">
      <w:pPr>
        <w:widowControl w:val="0"/>
        <w:spacing w:after="160" w:line="360" w:lineRule="auto"/>
        <w:jc w:val="right"/>
        <w:rPr>
          <w:rFonts w:ascii="Sylfaen" w:hAnsi="Sylfaen"/>
          <w:sz w:val="24"/>
          <w:szCs w:val="24"/>
        </w:rPr>
      </w:pPr>
      <w:r w:rsidRPr="00987979">
        <w:rPr>
          <w:rFonts w:ascii="Sylfaen" w:hAnsi="Sylfaen"/>
          <w:sz w:val="24"/>
          <w:szCs w:val="24"/>
        </w:rPr>
        <w:t>Աղյուսակ 2</w:t>
      </w:r>
    </w:p>
    <w:p w14:paraId="75B4823D" w14:textId="77777777" w:rsidR="00987979" w:rsidRPr="00987979" w:rsidRDefault="00987979" w:rsidP="00987979">
      <w:pPr>
        <w:widowControl w:val="0"/>
        <w:spacing w:after="160" w:line="360" w:lineRule="auto"/>
        <w:jc w:val="center"/>
        <w:rPr>
          <w:rFonts w:ascii="Sylfaen" w:hAnsi="Sylfaen"/>
          <w:sz w:val="24"/>
          <w:szCs w:val="24"/>
        </w:rPr>
      </w:pPr>
      <w:r w:rsidRPr="00987979">
        <w:rPr>
          <w:rFonts w:ascii="Sylfaen" w:hAnsi="Sylfaen"/>
          <w:sz w:val="24"/>
          <w:szCs w:val="24"/>
        </w:rPr>
        <w:t>«Մշակման արդյունքի մասին ծանուցում» (R.006) էլեկտրոնային փաստաթղթի (տեղեկությունների) կառուցվածքի նկարագրությունը</w:t>
      </w:r>
    </w:p>
    <w:tbl>
      <w:tblPr>
        <w:tblW w:w="97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058"/>
        <w:gridCol w:w="2666"/>
        <w:gridCol w:w="6055"/>
      </w:tblGrid>
      <w:tr w:rsidR="00987979" w:rsidRPr="00FA5350" w14:paraId="2E2D09C5" w14:textId="77777777" w:rsidTr="00FA5350">
        <w:trPr>
          <w:tblHeader/>
          <w:jc w:val="center"/>
        </w:trPr>
        <w:tc>
          <w:tcPr>
            <w:tcW w:w="1058" w:type="dxa"/>
            <w:shd w:val="clear" w:color="auto" w:fill="auto"/>
            <w:tcMar>
              <w:top w:w="85" w:type="dxa"/>
              <w:bottom w:w="85" w:type="dxa"/>
            </w:tcMar>
          </w:tcPr>
          <w:p w14:paraId="28F56003" w14:textId="77777777" w:rsidR="00987979" w:rsidRPr="00FA5350" w:rsidRDefault="00987979" w:rsidP="00FA5350">
            <w:pPr>
              <w:widowControl w:val="0"/>
              <w:spacing w:after="120" w:line="240" w:lineRule="auto"/>
              <w:jc w:val="center"/>
              <w:rPr>
                <w:rFonts w:ascii="Sylfaen" w:hAnsi="Sylfaen"/>
                <w:sz w:val="20"/>
                <w:szCs w:val="24"/>
              </w:rPr>
            </w:pPr>
            <w:r w:rsidRPr="00FA5350">
              <w:rPr>
                <w:rFonts w:ascii="Sylfaen" w:hAnsi="Sylfaen"/>
                <w:sz w:val="20"/>
                <w:szCs w:val="24"/>
              </w:rPr>
              <w:t>Համարը՝ ը/կ</w:t>
            </w:r>
          </w:p>
        </w:tc>
        <w:tc>
          <w:tcPr>
            <w:tcW w:w="2666" w:type="dxa"/>
            <w:shd w:val="clear" w:color="auto" w:fill="auto"/>
            <w:tcMar>
              <w:top w:w="85" w:type="dxa"/>
              <w:bottom w:w="85" w:type="dxa"/>
            </w:tcMar>
          </w:tcPr>
          <w:p w14:paraId="687124AF" w14:textId="77777777" w:rsidR="00987979" w:rsidRPr="00FA5350" w:rsidRDefault="00987979" w:rsidP="00FA5350">
            <w:pPr>
              <w:widowControl w:val="0"/>
              <w:spacing w:after="120" w:line="240" w:lineRule="auto"/>
              <w:jc w:val="center"/>
              <w:rPr>
                <w:rFonts w:ascii="Sylfaen" w:hAnsi="Sylfaen"/>
                <w:sz w:val="20"/>
                <w:szCs w:val="24"/>
              </w:rPr>
            </w:pPr>
            <w:r w:rsidRPr="00FA5350">
              <w:rPr>
                <w:rFonts w:ascii="Sylfaen" w:hAnsi="Sylfaen"/>
                <w:sz w:val="20"/>
                <w:szCs w:val="24"/>
              </w:rPr>
              <w:t>Տարրի նշագիրը</w:t>
            </w:r>
          </w:p>
        </w:tc>
        <w:tc>
          <w:tcPr>
            <w:tcW w:w="6055" w:type="dxa"/>
            <w:shd w:val="clear" w:color="auto" w:fill="auto"/>
            <w:tcMar>
              <w:top w:w="85" w:type="dxa"/>
              <w:bottom w:w="85" w:type="dxa"/>
            </w:tcMar>
          </w:tcPr>
          <w:p w14:paraId="5799465C" w14:textId="77777777" w:rsidR="00987979" w:rsidRPr="00FA5350" w:rsidRDefault="00987979" w:rsidP="00FA5350">
            <w:pPr>
              <w:widowControl w:val="0"/>
              <w:spacing w:after="120" w:line="240" w:lineRule="auto"/>
              <w:jc w:val="center"/>
              <w:rPr>
                <w:rFonts w:ascii="Sylfaen" w:hAnsi="Sylfaen"/>
                <w:sz w:val="20"/>
                <w:szCs w:val="24"/>
              </w:rPr>
            </w:pPr>
            <w:r w:rsidRPr="00FA5350">
              <w:rPr>
                <w:rFonts w:ascii="Sylfaen" w:hAnsi="Sylfaen"/>
                <w:sz w:val="20"/>
                <w:szCs w:val="24"/>
              </w:rPr>
              <w:t>Նկարագրությունը</w:t>
            </w:r>
          </w:p>
        </w:tc>
      </w:tr>
      <w:tr w:rsidR="00987979" w:rsidRPr="00FA5350" w14:paraId="701D3A7F" w14:textId="77777777" w:rsidTr="00FA5350">
        <w:trPr>
          <w:tblHeader/>
          <w:jc w:val="center"/>
        </w:trPr>
        <w:tc>
          <w:tcPr>
            <w:tcW w:w="1058" w:type="dxa"/>
            <w:shd w:val="clear" w:color="auto" w:fill="auto"/>
            <w:tcMar>
              <w:top w:w="85" w:type="dxa"/>
              <w:bottom w:w="85" w:type="dxa"/>
            </w:tcMar>
            <w:vAlign w:val="center"/>
          </w:tcPr>
          <w:p w14:paraId="10DC95F3" w14:textId="77777777" w:rsidR="00987979" w:rsidRPr="00FA5350" w:rsidRDefault="00987979" w:rsidP="00FA5350">
            <w:pPr>
              <w:widowControl w:val="0"/>
              <w:spacing w:after="120" w:line="240" w:lineRule="auto"/>
              <w:jc w:val="center"/>
              <w:rPr>
                <w:rFonts w:ascii="Sylfaen" w:hAnsi="Sylfaen"/>
                <w:sz w:val="20"/>
                <w:szCs w:val="24"/>
              </w:rPr>
            </w:pPr>
            <w:r w:rsidRPr="00FA5350">
              <w:rPr>
                <w:rFonts w:ascii="Sylfaen" w:hAnsi="Sylfaen"/>
                <w:sz w:val="20"/>
                <w:szCs w:val="24"/>
              </w:rPr>
              <w:t>1</w:t>
            </w:r>
          </w:p>
        </w:tc>
        <w:tc>
          <w:tcPr>
            <w:tcW w:w="2666" w:type="dxa"/>
            <w:shd w:val="clear" w:color="auto" w:fill="auto"/>
            <w:tcMar>
              <w:top w:w="85" w:type="dxa"/>
              <w:bottom w:w="85" w:type="dxa"/>
            </w:tcMar>
            <w:vAlign w:val="center"/>
          </w:tcPr>
          <w:p w14:paraId="79713469" w14:textId="77777777" w:rsidR="00987979" w:rsidRPr="00FA5350" w:rsidRDefault="00987979" w:rsidP="00FA5350">
            <w:pPr>
              <w:widowControl w:val="0"/>
              <w:spacing w:after="120" w:line="240" w:lineRule="auto"/>
              <w:jc w:val="center"/>
              <w:rPr>
                <w:rFonts w:ascii="Sylfaen" w:hAnsi="Sylfaen"/>
                <w:sz w:val="20"/>
                <w:szCs w:val="24"/>
              </w:rPr>
            </w:pPr>
            <w:r w:rsidRPr="00FA5350">
              <w:rPr>
                <w:rFonts w:ascii="Sylfaen" w:hAnsi="Sylfaen"/>
                <w:sz w:val="20"/>
                <w:szCs w:val="24"/>
              </w:rPr>
              <w:t>2</w:t>
            </w:r>
          </w:p>
        </w:tc>
        <w:tc>
          <w:tcPr>
            <w:tcW w:w="6055" w:type="dxa"/>
            <w:shd w:val="clear" w:color="auto" w:fill="auto"/>
            <w:tcMar>
              <w:top w:w="85" w:type="dxa"/>
              <w:bottom w:w="85" w:type="dxa"/>
            </w:tcMar>
            <w:vAlign w:val="center"/>
          </w:tcPr>
          <w:p w14:paraId="06F495A3" w14:textId="77777777" w:rsidR="00987979" w:rsidRPr="00FA5350" w:rsidRDefault="00987979" w:rsidP="00FA5350">
            <w:pPr>
              <w:widowControl w:val="0"/>
              <w:spacing w:after="120" w:line="240" w:lineRule="auto"/>
              <w:jc w:val="center"/>
              <w:rPr>
                <w:rFonts w:ascii="Sylfaen" w:hAnsi="Sylfaen"/>
                <w:sz w:val="20"/>
                <w:szCs w:val="24"/>
              </w:rPr>
            </w:pPr>
            <w:r w:rsidRPr="00FA5350">
              <w:rPr>
                <w:rFonts w:ascii="Sylfaen" w:hAnsi="Sylfaen"/>
                <w:sz w:val="20"/>
                <w:szCs w:val="24"/>
              </w:rPr>
              <w:t>3</w:t>
            </w:r>
          </w:p>
        </w:tc>
      </w:tr>
      <w:tr w:rsidR="00987979" w:rsidRPr="00FA5350" w14:paraId="7481378E" w14:textId="77777777" w:rsidTr="00FA5350">
        <w:trPr>
          <w:jc w:val="center"/>
        </w:trPr>
        <w:tc>
          <w:tcPr>
            <w:tcW w:w="1058" w:type="dxa"/>
            <w:shd w:val="clear" w:color="auto" w:fill="auto"/>
            <w:tcMar>
              <w:top w:w="85" w:type="dxa"/>
              <w:bottom w:w="85" w:type="dxa"/>
            </w:tcMar>
          </w:tcPr>
          <w:p w14:paraId="2C5A0164" w14:textId="77777777" w:rsidR="00987979" w:rsidRPr="00FA5350" w:rsidRDefault="00987979" w:rsidP="00E20B94">
            <w:pPr>
              <w:widowControl w:val="0"/>
              <w:spacing w:after="120" w:line="240" w:lineRule="auto"/>
              <w:jc w:val="center"/>
              <w:rPr>
                <w:rFonts w:ascii="Sylfaen" w:hAnsi="Sylfaen"/>
                <w:sz w:val="20"/>
                <w:szCs w:val="24"/>
              </w:rPr>
            </w:pPr>
            <w:r w:rsidRPr="00FA5350">
              <w:rPr>
                <w:rFonts w:ascii="Sylfaen" w:hAnsi="Sylfaen"/>
                <w:sz w:val="20"/>
                <w:szCs w:val="24"/>
              </w:rPr>
              <w:t>1</w:t>
            </w:r>
          </w:p>
        </w:tc>
        <w:tc>
          <w:tcPr>
            <w:tcW w:w="2666" w:type="dxa"/>
            <w:shd w:val="clear" w:color="auto" w:fill="auto"/>
            <w:tcMar>
              <w:top w:w="85" w:type="dxa"/>
              <w:bottom w:w="85" w:type="dxa"/>
            </w:tcMar>
          </w:tcPr>
          <w:p w14:paraId="13F4187F" w14:textId="77777777"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Անվանումը</w:t>
            </w:r>
          </w:p>
        </w:tc>
        <w:tc>
          <w:tcPr>
            <w:tcW w:w="6055" w:type="dxa"/>
            <w:shd w:val="clear" w:color="auto" w:fill="auto"/>
            <w:tcMar>
              <w:top w:w="85" w:type="dxa"/>
              <w:bottom w:w="85" w:type="dxa"/>
            </w:tcMar>
          </w:tcPr>
          <w:p w14:paraId="165C7856" w14:textId="77777777"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մշակման արդյունքի մասին ծանուցում</w:t>
            </w:r>
          </w:p>
        </w:tc>
      </w:tr>
      <w:tr w:rsidR="00987979" w:rsidRPr="00FA5350" w14:paraId="38BAC09C" w14:textId="77777777" w:rsidTr="00FA5350">
        <w:trPr>
          <w:jc w:val="center"/>
        </w:trPr>
        <w:tc>
          <w:tcPr>
            <w:tcW w:w="1058" w:type="dxa"/>
            <w:shd w:val="clear" w:color="auto" w:fill="auto"/>
            <w:tcMar>
              <w:top w:w="85" w:type="dxa"/>
              <w:bottom w:w="85" w:type="dxa"/>
            </w:tcMar>
          </w:tcPr>
          <w:p w14:paraId="1C3D4B42" w14:textId="77777777" w:rsidR="00987979" w:rsidRPr="00FA5350" w:rsidRDefault="00987979" w:rsidP="00E20B94">
            <w:pPr>
              <w:widowControl w:val="0"/>
              <w:spacing w:after="120" w:line="240" w:lineRule="auto"/>
              <w:jc w:val="center"/>
              <w:rPr>
                <w:rFonts w:ascii="Sylfaen" w:hAnsi="Sylfaen"/>
                <w:sz w:val="20"/>
                <w:szCs w:val="24"/>
              </w:rPr>
            </w:pPr>
            <w:r w:rsidRPr="00FA5350">
              <w:rPr>
                <w:rFonts w:ascii="Sylfaen" w:hAnsi="Sylfaen"/>
                <w:sz w:val="20"/>
                <w:szCs w:val="24"/>
              </w:rPr>
              <w:t>2</w:t>
            </w:r>
          </w:p>
        </w:tc>
        <w:tc>
          <w:tcPr>
            <w:tcW w:w="2666" w:type="dxa"/>
            <w:shd w:val="clear" w:color="auto" w:fill="auto"/>
            <w:tcMar>
              <w:top w:w="85" w:type="dxa"/>
              <w:bottom w:w="85" w:type="dxa"/>
            </w:tcMar>
          </w:tcPr>
          <w:p w14:paraId="767CE270" w14:textId="77777777"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Նույնականացուցիչը</w:t>
            </w:r>
          </w:p>
        </w:tc>
        <w:tc>
          <w:tcPr>
            <w:tcW w:w="6055" w:type="dxa"/>
            <w:shd w:val="clear" w:color="auto" w:fill="auto"/>
            <w:tcMar>
              <w:top w:w="85" w:type="dxa"/>
              <w:bottom w:w="85" w:type="dxa"/>
            </w:tcMar>
          </w:tcPr>
          <w:p w14:paraId="3007DD1F" w14:textId="77777777"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R.006</w:t>
            </w:r>
          </w:p>
        </w:tc>
      </w:tr>
      <w:tr w:rsidR="00987979" w:rsidRPr="00FA5350" w14:paraId="00C2E0E7" w14:textId="77777777" w:rsidTr="00FA5350">
        <w:trPr>
          <w:jc w:val="center"/>
        </w:trPr>
        <w:tc>
          <w:tcPr>
            <w:tcW w:w="1058" w:type="dxa"/>
            <w:shd w:val="clear" w:color="auto" w:fill="auto"/>
            <w:tcMar>
              <w:top w:w="85" w:type="dxa"/>
              <w:bottom w:w="85" w:type="dxa"/>
            </w:tcMar>
          </w:tcPr>
          <w:p w14:paraId="6F7BEC0C" w14:textId="77777777" w:rsidR="00987979" w:rsidRPr="00FA5350" w:rsidRDefault="00987979" w:rsidP="00E20B94">
            <w:pPr>
              <w:widowControl w:val="0"/>
              <w:spacing w:after="120" w:line="240" w:lineRule="auto"/>
              <w:jc w:val="center"/>
              <w:rPr>
                <w:rFonts w:ascii="Sylfaen" w:hAnsi="Sylfaen"/>
                <w:sz w:val="20"/>
                <w:szCs w:val="24"/>
              </w:rPr>
            </w:pPr>
            <w:r w:rsidRPr="00FA5350">
              <w:rPr>
                <w:rFonts w:ascii="Sylfaen" w:hAnsi="Sylfaen"/>
                <w:sz w:val="20"/>
                <w:szCs w:val="24"/>
              </w:rPr>
              <w:t>3</w:t>
            </w:r>
          </w:p>
        </w:tc>
        <w:tc>
          <w:tcPr>
            <w:tcW w:w="2666" w:type="dxa"/>
            <w:shd w:val="clear" w:color="auto" w:fill="auto"/>
            <w:tcMar>
              <w:top w:w="85" w:type="dxa"/>
              <w:bottom w:w="85" w:type="dxa"/>
            </w:tcMar>
          </w:tcPr>
          <w:p w14:paraId="001B7E3A" w14:textId="77777777"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Տարբերակը</w:t>
            </w:r>
          </w:p>
        </w:tc>
        <w:tc>
          <w:tcPr>
            <w:tcW w:w="6055" w:type="dxa"/>
            <w:shd w:val="clear" w:color="auto" w:fill="auto"/>
            <w:tcMar>
              <w:top w:w="85" w:type="dxa"/>
              <w:bottom w:w="85" w:type="dxa"/>
            </w:tcMar>
          </w:tcPr>
          <w:p w14:paraId="39C61FE8" w14:textId="77777777"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Y.Y.Y</w:t>
            </w:r>
          </w:p>
        </w:tc>
      </w:tr>
      <w:tr w:rsidR="00987979" w:rsidRPr="00FA5350" w14:paraId="2A72FF0C" w14:textId="77777777" w:rsidTr="00FA5350">
        <w:trPr>
          <w:jc w:val="center"/>
        </w:trPr>
        <w:tc>
          <w:tcPr>
            <w:tcW w:w="1058" w:type="dxa"/>
            <w:shd w:val="clear" w:color="auto" w:fill="auto"/>
            <w:tcMar>
              <w:top w:w="85" w:type="dxa"/>
              <w:bottom w:w="85" w:type="dxa"/>
            </w:tcMar>
          </w:tcPr>
          <w:p w14:paraId="4F3AA2B5" w14:textId="77777777" w:rsidR="00987979" w:rsidRPr="00FA5350" w:rsidRDefault="00987979" w:rsidP="00E20B94">
            <w:pPr>
              <w:widowControl w:val="0"/>
              <w:spacing w:after="120" w:line="240" w:lineRule="auto"/>
              <w:jc w:val="center"/>
              <w:rPr>
                <w:rFonts w:ascii="Sylfaen" w:hAnsi="Sylfaen"/>
                <w:sz w:val="20"/>
                <w:szCs w:val="24"/>
              </w:rPr>
            </w:pPr>
            <w:r w:rsidRPr="00FA5350">
              <w:rPr>
                <w:rFonts w:ascii="Sylfaen" w:hAnsi="Sylfaen"/>
                <w:sz w:val="20"/>
                <w:szCs w:val="24"/>
              </w:rPr>
              <w:t>4</w:t>
            </w:r>
          </w:p>
        </w:tc>
        <w:tc>
          <w:tcPr>
            <w:tcW w:w="2666" w:type="dxa"/>
            <w:shd w:val="clear" w:color="auto" w:fill="auto"/>
            <w:tcMar>
              <w:top w:w="85" w:type="dxa"/>
              <w:bottom w:w="85" w:type="dxa"/>
            </w:tcMar>
          </w:tcPr>
          <w:p w14:paraId="1780DAB7" w14:textId="77777777"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Սահմանումը</w:t>
            </w:r>
          </w:p>
        </w:tc>
        <w:tc>
          <w:tcPr>
            <w:tcW w:w="6055" w:type="dxa"/>
            <w:shd w:val="clear" w:color="auto" w:fill="auto"/>
            <w:tcMar>
              <w:top w:w="85" w:type="dxa"/>
              <w:bottom w:w="85" w:type="dxa"/>
            </w:tcMar>
          </w:tcPr>
          <w:p w14:paraId="45535F12" w14:textId="77777777"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ռեսպոնդենտի կողմից հարցումը մշակելու արդյունքի մասին տեղեկություններ</w:t>
            </w:r>
          </w:p>
        </w:tc>
      </w:tr>
      <w:tr w:rsidR="00987979" w:rsidRPr="00FA5350" w14:paraId="231C7D73" w14:textId="77777777" w:rsidTr="00FA5350">
        <w:trPr>
          <w:jc w:val="center"/>
        </w:trPr>
        <w:tc>
          <w:tcPr>
            <w:tcW w:w="1058" w:type="dxa"/>
            <w:shd w:val="clear" w:color="auto" w:fill="auto"/>
            <w:tcMar>
              <w:top w:w="85" w:type="dxa"/>
              <w:bottom w:w="85" w:type="dxa"/>
            </w:tcMar>
          </w:tcPr>
          <w:p w14:paraId="18AF2A1B" w14:textId="77777777" w:rsidR="00987979" w:rsidRPr="00FA5350" w:rsidRDefault="00987979" w:rsidP="00E20B94">
            <w:pPr>
              <w:widowControl w:val="0"/>
              <w:spacing w:after="120" w:line="240" w:lineRule="auto"/>
              <w:jc w:val="center"/>
              <w:rPr>
                <w:rFonts w:ascii="Sylfaen" w:hAnsi="Sylfaen"/>
                <w:sz w:val="20"/>
                <w:szCs w:val="24"/>
              </w:rPr>
            </w:pPr>
            <w:r w:rsidRPr="00FA5350">
              <w:rPr>
                <w:rFonts w:ascii="Sylfaen" w:hAnsi="Sylfaen"/>
                <w:sz w:val="20"/>
                <w:szCs w:val="24"/>
              </w:rPr>
              <w:t>5</w:t>
            </w:r>
          </w:p>
        </w:tc>
        <w:tc>
          <w:tcPr>
            <w:tcW w:w="2666" w:type="dxa"/>
            <w:shd w:val="clear" w:color="auto" w:fill="auto"/>
            <w:tcMar>
              <w:top w:w="85" w:type="dxa"/>
              <w:bottom w:w="85" w:type="dxa"/>
            </w:tcMar>
          </w:tcPr>
          <w:p w14:paraId="12EF10DF" w14:textId="77777777"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Օգտագործումը</w:t>
            </w:r>
          </w:p>
        </w:tc>
        <w:tc>
          <w:tcPr>
            <w:tcW w:w="6055" w:type="dxa"/>
            <w:shd w:val="clear" w:color="auto" w:fill="auto"/>
            <w:tcMar>
              <w:top w:w="85" w:type="dxa"/>
              <w:bottom w:w="85" w:type="dxa"/>
            </w:tcMar>
          </w:tcPr>
          <w:p w14:paraId="7867044A" w14:textId="77777777"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w:t>
            </w:r>
          </w:p>
        </w:tc>
      </w:tr>
      <w:tr w:rsidR="00987979" w:rsidRPr="00FA5350" w14:paraId="114AE8B5" w14:textId="77777777" w:rsidTr="00FA5350">
        <w:trPr>
          <w:jc w:val="center"/>
        </w:trPr>
        <w:tc>
          <w:tcPr>
            <w:tcW w:w="1058" w:type="dxa"/>
            <w:shd w:val="clear" w:color="auto" w:fill="auto"/>
            <w:tcMar>
              <w:top w:w="85" w:type="dxa"/>
              <w:bottom w:w="85" w:type="dxa"/>
            </w:tcMar>
          </w:tcPr>
          <w:p w14:paraId="17057447" w14:textId="77777777" w:rsidR="00987979" w:rsidRPr="00FA5350" w:rsidRDefault="00987979" w:rsidP="00E20B94">
            <w:pPr>
              <w:widowControl w:val="0"/>
              <w:spacing w:after="120" w:line="240" w:lineRule="auto"/>
              <w:jc w:val="center"/>
              <w:rPr>
                <w:rFonts w:ascii="Sylfaen" w:hAnsi="Sylfaen"/>
                <w:sz w:val="20"/>
                <w:szCs w:val="24"/>
              </w:rPr>
            </w:pPr>
            <w:r w:rsidRPr="00FA5350">
              <w:rPr>
                <w:rFonts w:ascii="Sylfaen" w:hAnsi="Sylfaen"/>
                <w:sz w:val="20"/>
                <w:szCs w:val="24"/>
              </w:rPr>
              <w:t>6</w:t>
            </w:r>
          </w:p>
        </w:tc>
        <w:tc>
          <w:tcPr>
            <w:tcW w:w="2666" w:type="dxa"/>
            <w:shd w:val="clear" w:color="auto" w:fill="auto"/>
            <w:tcMar>
              <w:top w:w="85" w:type="dxa"/>
              <w:bottom w:w="85" w:type="dxa"/>
            </w:tcMar>
          </w:tcPr>
          <w:p w14:paraId="474A96EB" w14:textId="77777777"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Անվանումների տարածության նույնականացուցիչը</w:t>
            </w:r>
          </w:p>
        </w:tc>
        <w:tc>
          <w:tcPr>
            <w:tcW w:w="6055" w:type="dxa"/>
            <w:shd w:val="clear" w:color="auto" w:fill="auto"/>
            <w:tcMar>
              <w:top w:w="85" w:type="dxa"/>
              <w:bottom w:w="85" w:type="dxa"/>
            </w:tcMar>
          </w:tcPr>
          <w:p w14:paraId="138C8805" w14:textId="77777777"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urn:EEC:R:ProcessingResultDetails:vY.Y.Y</w:t>
            </w:r>
          </w:p>
        </w:tc>
      </w:tr>
      <w:tr w:rsidR="00987979" w:rsidRPr="00FA5350" w14:paraId="160331FC" w14:textId="77777777" w:rsidTr="00FA5350">
        <w:trPr>
          <w:jc w:val="center"/>
        </w:trPr>
        <w:tc>
          <w:tcPr>
            <w:tcW w:w="1058" w:type="dxa"/>
            <w:shd w:val="clear" w:color="auto" w:fill="auto"/>
            <w:tcMar>
              <w:top w:w="85" w:type="dxa"/>
              <w:bottom w:w="85" w:type="dxa"/>
            </w:tcMar>
          </w:tcPr>
          <w:p w14:paraId="01CE26C6" w14:textId="77777777" w:rsidR="00987979" w:rsidRPr="00FA5350" w:rsidRDefault="00987979" w:rsidP="00E20B94">
            <w:pPr>
              <w:widowControl w:val="0"/>
              <w:spacing w:after="120" w:line="240" w:lineRule="auto"/>
              <w:jc w:val="center"/>
              <w:rPr>
                <w:rFonts w:ascii="Sylfaen" w:hAnsi="Sylfaen"/>
                <w:sz w:val="20"/>
                <w:szCs w:val="24"/>
              </w:rPr>
            </w:pPr>
            <w:r w:rsidRPr="00FA5350">
              <w:rPr>
                <w:rFonts w:ascii="Sylfaen" w:hAnsi="Sylfaen"/>
                <w:sz w:val="20"/>
                <w:szCs w:val="24"/>
              </w:rPr>
              <w:t>7</w:t>
            </w:r>
          </w:p>
        </w:tc>
        <w:tc>
          <w:tcPr>
            <w:tcW w:w="2666" w:type="dxa"/>
            <w:shd w:val="clear" w:color="auto" w:fill="auto"/>
            <w:tcMar>
              <w:top w:w="85" w:type="dxa"/>
              <w:bottom w:w="85" w:type="dxa"/>
            </w:tcMar>
          </w:tcPr>
          <w:p w14:paraId="5CB22430" w14:textId="77777777"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XML փաստաթղթի հիմնական տարրը</w:t>
            </w:r>
          </w:p>
        </w:tc>
        <w:tc>
          <w:tcPr>
            <w:tcW w:w="6055" w:type="dxa"/>
            <w:shd w:val="clear" w:color="auto" w:fill="auto"/>
            <w:tcMar>
              <w:top w:w="85" w:type="dxa"/>
              <w:bottom w:w="85" w:type="dxa"/>
            </w:tcMar>
          </w:tcPr>
          <w:p w14:paraId="3923305D" w14:textId="77777777"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ProcessingResultDetails</w:t>
            </w:r>
          </w:p>
        </w:tc>
      </w:tr>
      <w:tr w:rsidR="00987979" w:rsidRPr="00FA5350" w14:paraId="450FEAAF" w14:textId="77777777" w:rsidTr="00FA5350">
        <w:trPr>
          <w:jc w:val="center"/>
        </w:trPr>
        <w:tc>
          <w:tcPr>
            <w:tcW w:w="1058" w:type="dxa"/>
            <w:shd w:val="clear" w:color="auto" w:fill="auto"/>
            <w:tcMar>
              <w:top w:w="85" w:type="dxa"/>
              <w:bottom w:w="85" w:type="dxa"/>
            </w:tcMar>
          </w:tcPr>
          <w:p w14:paraId="13A14DFE" w14:textId="77777777" w:rsidR="00987979" w:rsidRPr="00FA5350" w:rsidRDefault="00987979" w:rsidP="00E20B94">
            <w:pPr>
              <w:widowControl w:val="0"/>
              <w:spacing w:after="120" w:line="240" w:lineRule="auto"/>
              <w:jc w:val="center"/>
              <w:rPr>
                <w:rFonts w:ascii="Sylfaen" w:hAnsi="Sylfaen"/>
                <w:sz w:val="20"/>
                <w:szCs w:val="24"/>
              </w:rPr>
            </w:pPr>
            <w:r w:rsidRPr="00FA5350">
              <w:rPr>
                <w:rFonts w:ascii="Sylfaen" w:hAnsi="Sylfaen"/>
                <w:sz w:val="20"/>
                <w:szCs w:val="24"/>
              </w:rPr>
              <w:t>8</w:t>
            </w:r>
          </w:p>
        </w:tc>
        <w:tc>
          <w:tcPr>
            <w:tcW w:w="2666" w:type="dxa"/>
            <w:shd w:val="clear" w:color="auto" w:fill="auto"/>
            <w:tcMar>
              <w:top w:w="85" w:type="dxa"/>
              <w:bottom w:w="85" w:type="dxa"/>
            </w:tcMar>
          </w:tcPr>
          <w:p w14:paraId="2E39BAA7" w14:textId="77777777"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XML սխեմայի նիշքի անվանումը</w:t>
            </w:r>
          </w:p>
        </w:tc>
        <w:tc>
          <w:tcPr>
            <w:tcW w:w="6055" w:type="dxa"/>
            <w:shd w:val="clear" w:color="auto" w:fill="auto"/>
            <w:tcMar>
              <w:top w:w="85" w:type="dxa"/>
              <w:bottom w:w="85" w:type="dxa"/>
            </w:tcMar>
          </w:tcPr>
          <w:p w14:paraId="77BA670A" w14:textId="77777777"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EEC_R_ProcessingResultDetails_vY.Y.Y.xsd</w:t>
            </w:r>
          </w:p>
        </w:tc>
      </w:tr>
    </w:tbl>
    <w:p w14:paraId="0EAB25C0" w14:textId="77777777" w:rsidR="00FA5350" w:rsidRDefault="00FA5350" w:rsidP="00987979">
      <w:pPr>
        <w:widowControl w:val="0"/>
        <w:spacing w:after="160" w:line="360" w:lineRule="auto"/>
        <w:ind w:firstLine="567"/>
        <w:rPr>
          <w:rFonts w:ascii="Sylfaen" w:hAnsi="Sylfaen"/>
          <w:sz w:val="24"/>
          <w:szCs w:val="24"/>
          <w:lang w:val="en-US"/>
        </w:rPr>
      </w:pPr>
    </w:p>
    <w:p w14:paraId="56D3F8FC" w14:textId="526BBC80" w:rsidR="00987979" w:rsidRPr="00987979" w:rsidRDefault="00987979" w:rsidP="00FA5350">
      <w:pPr>
        <w:widowControl w:val="0"/>
        <w:spacing w:after="160" w:line="360" w:lineRule="auto"/>
        <w:ind w:firstLine="567"/>
        <w:jc w:val="both"/>
        <w:rPr>
          <w:rFonts w:ascii="Sylfaen" w:hAnsi="Sylfaen"/>
          <w:sz w:val="24"/>
          <w:szCs w:val="24"/>
        </w:rPr>
      </w:pPr>
      <w:r w:rsidRPr="00987979">
        <w:rPr>
          <w:rFonts w:ascii="Sylfaen" w:hAnsi="Sylfaen"/>
          <w:sz w:val="24"/>
          <w:szCs w:val="24"/>
        </w:rPr>
        <w:t xml:space="preserve">Էլեկտրոնային փաստաթղթերի </w:t>
      </w:r>
      <w:r w:rsidR="00ED7AFC">
        <w:rPr>
          <w:rFonts w:ascii="Sylfaen" w:hAnsi="Sylfaen"/>
          <w:sz w:val="24"/>
          <w:szCs w:val="24"/>
        </w:rPr>
        <w:t>և</w:t>
      </w:r>
      <w:r w:rsidRPr="00987979">
        <w:rPr>
          <w:rFonts w:ascii="Sylfaen" w:hAnsi="Sylfaen"/>
          <w:sz w:val="24"/>
          <w:szCs w:val="24"/>
        </w:rPr>
        <w:t xml:space="preserve"> տեղեկությունների կառուցվածքների անվանումների տարածություններում «Y.Y.Y» պայմանանշանները համապատասխանում են էլեկտրոնային փաստաթղթի (տեղեկությունների) կառուցվածքի այն տարբերակի համարին, որը սահմանվում է էլեկտրոնային փաստաթղթերի </w:t>
      </w:r>
      <w:r w:rsidR="00ED7AFC">
        <w:rPr>
          <w:rFonts w:ascii="Sylfaen" w:hAnsi="Sylfaen"/>
          <w:sz w:val="24"/>
          <w:szCs w:val="24"/>
        </w:rPr>
        <w:t>և</w:t>
      </w:r>
      <w:r w:rsidRPr="00987979">
        <w:rPr>
          <w:rFonts w:ascii="Sylfaen" w:hAnsi="Sylfaen"/>
          <w:sz w:val="24"/>
          <w:szCs w:val="24"/>
        </w:rPr>
        <w:t xml:space="preserve"> տեղեկությունների կառուցվածքների ռեեստրում ներառման ենթակա Էլեկտրոնային փաստաթղթի (տեղեկությունների) կառուցվածքի տեխնիկական սխեմայի սույն նկարագրությանը համապատասխան մշակելիս օգտագործված՝ Միության տվյալների բազիսային մոդելի տարբերակի համարին համապատասխան:</w:t>
      </w:r>
    </w:p>
    <w:p w14:paraId="1D03CB44" w14:textId="77777777" w:rsidR="00987979" w:rsidRPr="00987979" w:rsidRDefault="00987979" w:rsidP="00E20B94">
      <w:pPr>
        <w:widowControl w:val="0"/>
        <w:tabs>
          <w:tab w:val="left" w:pos="1134"/>
        </w:tabs>
        <w:spacing w:after="160" w:line="360" w:lineRule="auto"/>
        <w:ind w:firstLine="567"/>
        <w:jc w:val="both"/>
        <w:rPr>
          <w:rFonts w:ascii="Sylfaen" w:hAnsi="Sylfaen"/>
          <w:sz w:val="24"/>
          <w:szCs w:val="24"/>
        </w:rPr>
      </w:pPr>
      <w:r w:rsidRPr="00987979">
        <w:rPr>
          <w:rFonts w:ascii="Sylfaen" w:hAnsi="Sylfaen"/>
          <w:sz w:val="24"/>
          <w:szCs w:val="24"/>
        </w:rPr>
        <w:t>11.</w:t>
      </w:r>
      <w:r w:rsidR="00E20B94" w:rsidRPr="00E20B94">
        <w:rPr>
          <w:rFonts w:ascii="Sylfaen" w:hAnsi="Sylfaen"/>
          <w:sz w:val="24"/>
          <w:szCs w:val="24"/>
        </w:rPr>
        <w:tab/>
      </w:r>
      <w:r w:rsidRPr="00987979">
        <w:rPr>
          <w:rFonts w:ascii="Sylfaen" w:hAnsi="Sylfaen"/>
          <w:sz w:val="24"/>
          <w:szCs w:val="24"/>
        </w:rPr>
        <w:t>Ներմուծվող անվանումների տարածությունները բերված են 3-րդ աղյուսակում:</w:t>
      </w:r>
    </w:p>
    <w:p w14:paraId="3599C2E0" w14:textId="77777777" w:rsidR="00987979" w:rsidRPr="00987979" w:rsidRDefault="00987979" w:rsidP="00987979">
      <w:pPr>
        <w:widowControl w:val="0"/>
        <w:spacing w:after="160" w:line="360" w:lineRule="auto"/>
        <w:rPr>
          <w:rFonts w:ascii="Sylfaen" w:hAnsi="Sylfaen"/>
          <w:sz w:val="24"/>
          <w:szCs w:val="24"/>
        </w:rPr>
      </w:pPr>
    </w:p>
    <w:p w14:paraId="66D5D6AD" w14:textId="77777777" w:rsidR="00E20B94" w:rsidRDefault="00E20B94">
      <w:pPr>
        <w:rPr>
          <w:rFonts w:ascii="Sylfaen" w:hAnsi="Sylfaen"/>
          <w:sz w:val="24"/>
          <w:szCs w:val="24"/>
        </w:rPr>
      </w:pPr>
      <w:r>
        <w:rPr>
          <w:rFonts w:ascii="Sylfaen" w:hAnsi="Sylfaen"/>
          <w:sz w:val="24"/>
          <w:szCs w:val="24"/>
        </w:rPr>
        <w:br w:type="page"/>
      </w:r>
    </w:p>
    <w:p w14:paraId="349999BE" w14:textId="77777777" w:rsidR="00987979" w:rsidRPr="00987979" w:rsidRDefault="00987979" w:rsidP="00987979">
      <w:pPr>
        <w:widowControl w:val="0"/>
        <w:spacing w:after="160" w:line="360" w:lineRule="auto"/>
        <w:jc w:val="right"/>
        <w:rPr>
          <w:rFonts w:ascii="Sylfaen" w:hAnsi="Sylfaen"/>
          <w:sz w:val="24"/>
          <w:szCs w:val="24"/>
        </w:rPr>
      </w:pPr>
      <w:r w:rsidRPr="00987979">
        <w:rPr>
          <w:rFonts w:ascii="Sylfaen" w:hAnsi="Sylfaen"/>
          <w:sz w:val="24"/>
          <w:szCs w:val="24"/>
        </w:rPr>
        <w:t>Աղյուսակ 3</w:t>
      </w:r>
    </w:p>
    <w:p w14:paraId="03ABE146" w14:textId="77777777" w:rsidR="00987979" w:rsidRPr="00987979" w:rsidRDefault="00987979" w:rsidP="00987979">
      <w:pPr>
        <w:widowControl w:val="0"/>
        <w:spacing w:after="160" w:line="360" w:lineRule="auto"/>
        <w:jc w:val="center"/>
        <w:rPr>
          <w:rFonts w:ascii="Sylfaen" w:hAnsi="Sylfaen"/>
          <w:sz w:val="24"/>
          <w:szCs w:val="24"/>
        </w:rPr>
      </w:pPr>
      <w:r w:rsidRPr="00987979">
        <w:rPr>
          <w:rFonts w:ascii="Sylfaen" w:hAnsi="Sylfaen"/>
          <w:sz w:val="24"/>
          <w:szCs w:val="24"/>
        </w:rPr>
        <w:t>Ներմուծվող անվանումների տարածությունները</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136"/>
        <w:gridCol w:w="6007"/>
        <w:gridCol w:w="2213"/>
      </w:tblGrid>
      <w:tr w:rsidR="00987979" w:rsidRPr="00FA5350" w14:paraId="24CF5C86" w14:textId="77777777" w:rsidTr="00FA5350">
        <w:trPr>
          <w:tblHeader/>
          <w:jc w:val="center"/>
        </w:trPr>
        <w:tc>
          <w:tcPr>
            <w:tcW w:w="1136" w:type="dxa"/>
            <w:tcBorders>
              <w:bottom w:val="single" w:sz="4" w:space="0" w:color="auto"/>
            </w:tcBorders>
            <w:shd w:val="clear" w:color="auto" w:fill="auto"/>
            <w:tcMar>
              <w:top w:w="85" w:type="dxa"/>
              <w:bottom w:w="85" w:type="dxa"/>
            </w:tcMar>
          </w:tcPr>
          <w:p w14:paraId="73EDE656" w14:textId="77777777" w:rsidR="00987979" w:rsidRPr="00FA5350" w:rsidRDefault="00987979" w:rsidP="00FA5350">
            <w:pPr>
              <w:widowControl w:val="0"/>
              <w:spacing w:after="120" w:line="240" w:lineRule="auto"/>
              <w:jc w:val="center"/>
              <w:rPr>
                <w:rFonts w:ascii="Sylfaen" w:hAnsi="Sylfaen"/>
                <w:sz w:val="20"/>
                <w:szCs w:val="24"/>
              </w:rPr>
            </w:pPr>
            <w:r w:rsidRPr="00FA5350">
              <w:rPr>
                <w:rFonts w:ascii="Sylfaen" w:hAnsi="Sylfaen"/>
                <w:sz w:val="20"/>
                <w:szCs w:val="24"/>
              </w:rPr>
              <w:t>Համարը՝ ը/կ</w:t>
            </w:r>
          </w:p>
        </w:tc>
        <w:tc>
          <w:tcPr>
            <w:tcW w:w="6007" w:type="dxa"/>
            <w:tcBorders>
              <w:bottom w:val="single" w:sz="4" w:space="0" w:color="auto"/>
            </w:tcBorders>
            <w:shd w:val="clear" w:color="auto" w:fill="auto"/>
            <w:tcMar>
              <w:top w:w="85" w:type="dxa"/>
              <w:bottom w:w="85" w:type="dxa"/>
            </w:tcMar>
          </w:tcPr>
          <w:p w14:paraId="08AA5C05" w14:textId="77777777" w:rsidR="00987979" w:rsidRPr="00FA5350" w:rsidRDefault="00987979" w:rsidP="00FA5350">
            <w:pPr>
              <w:widowControl w:val="0"/>
              <w:spacing w:after="120" w:line="240" w:lineRule="auto"/>
              <w:jc w:val="center"/>
              <w:rPr>
                <w:rFonts w:ascii="Sylfaen" w:hAnsi="Sylfaen"/>
                <w:sz w:val="20"/>
                <w:szCs w:val="24"/>
              </w:rPr>
            </w:pPr>
            <w:r w:rsidRPr="00FA5350">
              <w:rPr>
                <w:rFonts w:ascii="Sylfaen" w:hAnsi="Sylfaen"/>
                <w:sz w:val="20"/>
                <w:szCs w:val="24"/>
              </w:rPr>
              <w:t>Անվանումների տարածության նույնականացուցիչը</w:t>
            </w:r>
          </w:p>
        </w:tc>
        <w:tc>
          <w:tcPr>
            <w:tcW w:w="2213" w:type="dxa"/>
            <w:tcBorders>
              <w:bottom w:val="single" w:sz="4" w:space="0" w:color="auto"/>
            </w:tcBorders>
            <w:shd w:val="clear" w:color="auto" w:fill="auto"/>
            <w:tcMar>
              <w:top w:w="85" w:type="dxa"/>
              <w:bottom w:w="85" w:type="dxa"/>
            </w:tcMar>
          </w:tcPr>
          <w:p w14:paraId="0A98D927" w14:textId="77777777" w:rsidR="00987979" w:rsidRPr="00FA5350" w:rsidRDefault="00987979" w:rsidP="00FA5350">
            <w:pPr>
              <w:widowControl w:val="0"/>
              <w:spacing w:after="120" w:line="240" w:lineRule="auto"/>
              <w:jc w:val="center"/>
              <w:rPr>
                <w:rFonts w:ascii="Sylfaen" w:hAnsi="Sylfaen"/>
                <w:sz w:val="20"/>
                <w:szCs w:val="24"/>
              </w:rPr>
            </w:pPr>
            <w:r w:rsidRPr="00FA5350">
              <w:rPr>
                <w:rFonts w:ascii="Sylfaen" w:hAnsi="Sylfaen"/>
                <w:sz w:val="20"/>
                <w:szCs w:val="24"/>
              </w:rPr>
              <w:t>Նախածանցը</w:t>
            </w:r>
          </w:p>
        </w:tc>
      </w:tr>
      <w:tr w:rsidR="00987979" w:rsidRPr="00FA5350" w14:paraId="10165330" w14:textId="77777777" w:rsidTr="00FA5350">
        <w:trPr>
          <w:tblHeader/>
          <w:jc w:val="center"/>
        </w:trPr>
        <w:tc>
          <w:tcPr>
            <w:tcW w:w="1136" w:type="dxa"/>
            <w:tcBorders>
              <w:bottom w:val="single" w:sz="4" w:space="0" w:color="auto"/>
            </w:tcBorders>
            <w:shd w:val="clear" w:color="auto" w:fill="auto"/>
            <w:tcMar>
              <w:top w:w="85" w:type="dxa"/>
              <w:bottom w:w="85" w:type="dxa"/>
            </w:tcMar>
            <w:vAlign w:val="center"/>
          </w:tcPr>
          <w:p w14:paraId="421D52BA" w14:textId="77777777" w:rsidR="00987979" w:rsidRPr="00FA5350" w:rsidRDefault="00987979" w:rsidP="00FA5350">
            <w:pPr>
              <w:widowControl w:val="0"/>
              <w:spacing w:after="120" w:line="240" w:lineRule="auto"/>
              <w:jc w:val="center"/>
              <w:rPr>
                <w:rFonts w:ascii="Sylfaen" w:hAnsi="Sylfaen"/>
                <w:sz w:val="20"/>
                <w:szCs w:val="24"/>
              </w:rPr>
            </w:pPr>
            <w:r w:rsidRPr="00FA5350">
              <w:rPr>
                <w:rFonts w:ascii="Sylfaen" w:hAnsi="Sylfaen"/>
                <w:sz w:val="20"/>
                <w:szCs w:val="24"/>
              </w:rPr>
              <w:t>1</w:t>
            </w:r>
          </w:p>
        </w:tc>
        <w:tc>
          <w:tcPr>
            <w:tcW w:w="6007" w:type="dxa"/>
            <w:tcBorders>
              <w:bottom w:val="single" w:sz="4" w:space="0" w:color="auto"/>
            </w:tcBorders>
            <w:shd w:val="clear" w:color="auto" w:fill="auto"/>
            <w:tcMar>
              <w:top w:w="85" w:type="dxa"/>
              <w:bottom w:w="85" w:type="dxa"/>
            </w:tcMar>
            <w:vAlign w:val="center"/>
          </w:tcPr>
          <w:p w14:paraId="79FB7F6F" w14:textId="77777777" w:rsidR="00987979" w:rsidRPr="00FA5350" w:rsidRDefault="00987979" w:rsidP="00FA5350">
            <w:pPr>
              <w:widowControl w:val="0"/>
              <w:spacing w:after="120" w:line="240" w:lineRule="auto"/>
              <w:jc w:val="center"/>
              <w:rPr>
                <w:rFonts w:ascii="Sylfaen" w:hAnsi="Sylfaen"/>
                <w:sz w:val="20"/>
                <w:szCs w:val="24"/>
              </w:rPr>
            </w:pPr>
            <w:r w:rsidRPr="00FA5350">
              <w:rPr>
                <w:rFonts w:ascii="Sylfaen" w:hAnsi="Sylfaen"/>
                <w:sz w:val="20"/>
                <w:szCs w:val="24"/>
              </w:rPr>
              <w:t>2</w:t>
            </w:r>
          </w:p>
        </w:tc>
        <w:tc>
          <w:tcPr>
            <w:tcW w:w="2213" w:type="dxa"/>
            <w:tcBorders>
              <w:bottom w:val="single" w:sz="4" w:space="0" w:color="auto"/>
            </w:tcBorders>
            <w:shd w:val="clear" w:color="auto" w:fill="auto"/>
            <w:tcMar>
              <w:top w:w="85" w:type="dxa"/>
              <w:bottom w:w="85" w:type="dxa"/>
            </w:tcMar>
            <w:vAlign w:val="center"/>
          </w:tcPr>
          <w:p w14:paraId="4054CBAC" w14:textId="77777777" w:rsidR="00987979" w:rsidRPr="00FA5350" w:rsidRDefault="00987979" w:rsidP="00FA5350">
            <w:pPr>
              <w:widowControl w:val="0"/>
              <w:spacing w:after="120" w:line="240" w:lineRule="auto"/>
              <w:jc w:val="center"/>
              <w:rPr>
                <w:rFonts w:ascii="Sylfaen" w:hAnsi="Sylfaen"/>
                <w:sz w:val="20"/>
                <w:szCs w:val="24"/>
              </w:rPr>
            </w:pPr>
            <w:r w:rsidRPr="00FA5350">
              <w:rPr>
                <w:rFonts w:ascii="Sylfaen" w:hAnsi="Sylfaen"/>
                <w:sz w:val="20"/>
                <w:szCs w:val="24"/>
              </w:rPr>
              <w:t>3</w:t>
            </w:r>
          </w:p>
        </w:tc>
      </w:tr>
      <w:tr w:rsidR="00987979" w:rsidRPr="00FA5350" w14:paraId="6D0A3CD4" w14:textId="77777777" w:rsidTr="00FA5350">
        <w:trPr>
          <w:jc w:val="center"/>
        </w:trPr>
        <w:tc>
          <w:tcPr>
            <w:tcW w:w="1136" w:type="dxa"/>
            <w:tcBorders>
              <w:top w:val="single" w:sz="4" w:space="0" w:color="auto"/>
              <w:bottom w:val="single" w:sz="4" w:space="0" w:color="auto"/>
            </w:tcBorders>
            <w:shd w:val="clear" w:color="auto" w:fill="auto"/>
            <w:tcMar>
              <w:top w:w="85" w:type="dxa"/>
              <w:bottom w:w="85" w:type="dxa"/>
            </w:tcMar>
          </w:tcPr>
          <w:p w14:paraId="438219C6" w14:textId="77777777" w:rsidR="00987979" w:rsidRPr="00FA5350" w:rsidRDefault="00987979" w:rsidP="00E20B94">
            <w:pPr>
              <w:widowControl w:val="0"/>
              <w:spacing w:after="120" w:line="240" w:lineRule="auto"/>
              <w:jc w:val="center"/>
              <w:rPr>
                <w:rFonts w:ascii="Sylfaen" w:hAnsi="Sylfaen"/>
                <w:sz w:val="20"/>
                <w:szCs w:val="24"/>
              </w:rPr>
            </w:pPr>
            <w:r w:rsidRPr="00FA5350">
              <w:rPr>
                <w:rFonts w:ascii="Sylfaen" w:hAnsi="Sylfaen"/>
                <w:sz w:val="20"/>
                <w:szCs w:val="24"/>
              </w:rPr>
              <w:t>1</w:t>
            </w:r>
          </w:p>
        </w:tc>
        <w:tc>
          <w:tcPr>
            <w:tcW w:w="6007" w:type="dxa"/>
            <w:tcBorders>
              <w:top w:val="single" w:sz="4" w:space="0" w:color="auto"/>
              <w:bottom w:val="single" w:sz="4" w:space="0" w:color="auto"/>
            </w:tcBorders>
            <w:shd w:val="clear" w:color="auto" w:fill="auto"/>
            <w:tcMar>
              <w:top w:w="85" w:type="dxa"/>
              <w:bottom w:w="85" w:type="dxa"/>
            </w:tcMar>
          </w:tcPr>
          <w:p w14:paraId="7123A9C0" w14:textId="77777777"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urn:EEC:M:ComplexDataObjects:vX.X.X</w:t>
            </w:r>
          </w:p>
        </w:tc>
        <w:tc>
          <w:tcPr>
            <w:tcW w:w="2213" w:type="dxa"/>
            <w:tcBorders>
              <w:top w:val="single" w:sz="4" w:space="0" w:color="auto"/>
              <w:bottom w:val="single" w:sz="4" w:space="0" w:color="auto"/>
            </w:tcBorders>
            <w:shd w:val="clear" w:color="auto" w:fill="auto"/>
            <w:tcMar>
              <w:top w:w="85" w:type="dxa"/>
              <w:bottom w:w="85" w:type="dxa"/>
            </w:tcMar>
          </w:tcPr>
          <w:p w14:paraId="00342F61" w14:textId="77777777"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ccdo</w:t>
            </w:r>
          </w:p>
        </w:tc>
      </w:tr>
      <w:tr w:rsidR="00987979" w:rsidRPr="00FA5350" w14:paraId="74AD6E1E" w14:textId="77777777" w:rsidTr="00FA5350">
        <w:trPr>
          <w:jc w:val="center"/>
        </w:trPr>
        <w:tc>
          <w:tcPr>
            <w:tcW w:w="1136" w:type="dxa"/>
            <w:tcBorders>
              <w:top w:val="single" w:sz="4" w:space="0" w:color="auto"/>
              <w:bottom w:val="single" w:sz="4" w:space="0" w:color="auto"/>
            </w:tcBorders>
            <w:shd w:val="clear" w:color="auto" w:fill="auto"/>
            <w:tcMar>
              <w:top w:w="85" w:type="dxa"/>
              <w:bottom w:w="85" w:type="dxa"/>
            </w:tcMar>
          </w:tcPr>
          <w:p w14:paraId="3CCC91BF" w14:textId="77777777" w:rsidR="00987979" w:rsidRPr="00FA5350" w:rsidRDefault="00987979" w:rsidP="00E20B94">
            <w:pPr>
              <w:widowControl w:val="0"/>
              <w:spacing w:after="120" w:line="240" w:lineRule="auto"/>
              <w:jc w:val="center"/>
              <w:rPr>
                <w:rFonts w:ascii="Sylfaen" w:hAnsi="Sylfaen"/>
                <w:sz w:val="20"/>
                <w:szCs w:val="24"/>
              </w:rPr>
            </w:pPr>
            <w:r w:rsidRPr="00FA5350">
              <w:rPr>
                <w:rFonts w:ascii="Sylfaen" w:hAnsi="Sylfaen"/>
                <w:sz w:val="20"/>
                <w:szCs w:val="24"/>
              </w:rPr>
              <w:t>2</w:t>
            </w:r>
          </w:p>
        </w:tc>
        <w:tc>
          <w:tcPr>
            <w:tcW w:w="6007" w:type="dxa"/>
            <w:tcBorders>
              <w:top w:val="single" w:sz="4" w:space="0" w:color="auto"/>
              <w:bottom w:val="single" w:sz="4" w:space="0" w:color="auto"/>
            </w:tcBorders>
            <w:shd w:val="clear" w:color="auto" w:fill="auto"/>
            <w:tcMar>
              <w:top w:w="85" w:type="dxa"/>
              <w:bottom w:w="85" w:type="dxa"/>
            </w:tcMar>
          </w:tcPr>
          <w:p w14:paraId="0F001080" w14:textId="77777777"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urn:EEC:M:SimpleDataObjects:vX.X.X</w:t>
            </w:r>
          </w:p>
        </w:tc>
        <w:tc>
          <w:tcPr>
            <w:tcW w:w="2213" w:type="dxa"/>
            <w:tcBorders>
              <w:top w:val="single" w:sz="4" w:space="0" w:color="auto"/>
              <w:bottom w:val="single" w:sz="4" w:space="0" w:color="auto"/>
            </w:tcBorders>
            <w:shd w:val="clear" w:color="auto" w:fill="auto"/>
            <w:tcMar>
              <w:top w:w="85" w:type="dxa"/>
              <w:bottom w:w="85" w:type="dxa"/>
            </w:tcMar>
          </w:tcPr>
          <w:p w14:paraId="1085B640" w14:textId="77777777"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csdo</w:t>
            </w:r>
          </w:p>
        </w:tc>
      </w:tr>
    </w:tbl>
    <w:p w14:paraId="3C666FEE" w14:textId="77777777" w:rsidR="00FA5350" w:rsidRDefault="00FA5350" w:rsidP="00987979">
      <w:pPr>
        <w:widowControl w:val="0"/>
        <w:spacing w:after="160" w:line="360" w:lineRule="auto"/>
        <w:ind w:firstLine="567"/>
        <w:rPr>
          <w:rFonts w:ascii="Sylfaen" w:hAnsi="Sylfaen"/>
          <w:sz w:val="24"/>
          <w:szCs w:val="24"/>
          <w:lang w:val="en-US"/>
        </w:rPr>
      </w:pPr>
    </w:p>
    <w:p w14:paraId="40E0E131" w14:textId="77777777" w:rsidR="00987979" w:rsidRPr="00987979" w:rsidRDefault="00987979" w:rsidP="00FA5350">
      <w:pPr>
        <w:widowControl w:val="0"/>
        <w:spacing w:after="160" w:line="360" w:lineRule="auto"/>
        <w:ind w:firstLine="567"/>
        <w:jc w:val="both"/>
        <w:rPr>
          <w:rFonts w:ascii="Sylfaen" w:hAnsi="Sylfaen"/>
          <w:sz w:val="24"/>
          <w:szCs w:val="24"/>
        </w:rPr>
      </w:pPr>
      <w:r w:rsidRPr="00987979">
        <w:rPr>
          <w:rFonts w:ascii="Sylfaen" w:hAnsi="Sylfaen"/>
          <w:sz w:val="24"/>
          <w:szCs w:val="24"/>
        </w:rPr>
        <w:t>Ներմուծվող անվանումների տարածություններում «X.X.X» պայմանանշանները համապատասխանում են էլեկտրոնային</w:t>
      </w:r>
      <w:r w:rsidR="00706E35">
        <w:rPr>
          <w:rFonts w:ascii="Sylfaen" w:hAnsi="Sylfaen"/>
          <w:sz w:val="24"/>
          <w:szCs w:val="24"/>
        </w:rPr>
        <w:t xml:space="preserve"> </w:t>
      </w:r>
      <w:r w:rsidRPr="00987979">
        <w:rPr>
          <w:rFonts w:ascii="Sylfaen" w:hAnsi="Sylfaen"/>
          <w:sz w:val="24"/>
          <w:szCs w:val="24"/>
        </w:rPr>
        <w:t>փաստաթղթերի ու տեղեկությունների կառուցվածքների ռեեստրում ներառման ենթակա էլեկտրոնային փաստաթղթի (տեղեկությունների) կառուցվածքի տեխնիկական սխեման սույն նկարագրությանը համապատասխան մշակելիս օգտագործված՝ տվյալների բազիսային մոդելի տարբերակի համարին:</w:t>
      </w:r>
    </w:p>
    <w:p w14:paraId="0E2BE594" w14:textId="77777777" w:rsidR="00987979" w:rsidRPr="00987979" w:rsidRDefault="00987979" w:rsidP="00E20B94">
      <w:pPr>
        <w:widowControl w:val="0"/>
        <w:tabs>
          <w:tab w:val="left" w:pos="1134"/>
        </w:tabs>
        <w:spacing w:after="160" w:line="360" w:lineRule="auto"/>
        <w:ind w:firstLine="567"/>
        <w:jc w:val="both"/>
        <w:rPr>
          <w:rFonts w:ascii="Sylfaen" w:hAnsi="Sylfaen"/>
          <w:sz w:val="24"/>
          <w:szCs w:val="24"/>
        </w:rPr>
      </w:pPr>
      <w:r w:rsidRPr="00987979">
        <w:rPr>
          <w:rFonts w:ascii="Sylfaen" w:hAnsi="Sylfaen"/>
          <w:sz w:val="24"/>
          <w:szCs w:val="24"/>
        </w:rPr>
        <w:t>12.</w:t>
      </w:r>
      <w:r w:rsidR="00E20B94" w:rsidRPr="00E20B94">
        <w:rPr>
          <w:rFonts w:ascii="Sylfaen" w:hAnsi="Sylfaen"/>
          <w:sz w:val="24"/>
          <w:szCs w:val="24"/>
        </w:rPr>
        <w:tab/>
      </w:r>
      <w:r w:rsidRPr="00987979">
        <w:rPr>
          <w:rFonts w:ascii="Sylfaen" w:hAnsi="Sylfaen"/>
          <w:sz w:val="24"/>
          <w:szCs w:val="24"/>
        </w:rPr>
        <w:t>«Մշակման արդյունքի մասին ծանուցում» (R.006) էլեկտրոնային փաստաթղթի (տեղեկությունների) կառուցվածքի վավերապայմանների կազմը բերված է 4-րդ աղյուսակում։</w:t>
      </w:r>
    </w:p>
    <w:p w14:paraId="45130AE6" w14:textId="77777777" w:rsidR="00987979" w:rsidRPr="00987979" w:rsidRDefault="00987979" w:rsidP="00987979">
      <w:pPr>
        <w:widowControl w:val="0"/>
        <w:spacing w:after="160" w:line="360" w:lineRule="auto"/>
        <w:rPr>
          <w:rFonts w:ascii="Sylfaen" w:hAnsi="Sylfaen"/>
          <w:sz w:val="24"/>
          <w:szCs w:val="24"/>
        </w:rPr>
      </w:pPr>
    </w:p>
    <w:p w14:paraId="0695F2DF" w14:textId="77777777" w:rsidR="00987979" w:rsidRPr="00987979" w:rsidRDefault="00987979" w:rsidP="00987979">
      <w:pPr>
        <w:widowControl w:val="0"/>
        <w:spacing w:after="160" w:line="360" w:lineRule="auto"/>
        <w:rPr>
          <w:rFonts w:ascii="Sylfaen" w:hAnsi="Sylfaen"/>
          <w:sz w:val="24"/>
          <w:szCs w:val="24"/>
        </w:rPr>
        <w:sectPr w:rsidR="00987979" w:rsidRPr="00987979" w:rsidSect="00C1694A">
          <w:pgSz w:w="11907" w:h="16839" w:code="9"/>
          <w:pgMar w:top="1418" w:right="1418" w:bottom="1418" w:left="1418" w:header="0" w:footer="339" w:gutter="0"/>
          <w:pgNumType w:start="1"/>
          <w:cols w:space="708"/>
          <w:noEndnote/>
          <w:titlePg/>
          <w:docGrid w:linePitch="408"/>
        </w:sectPr>
      </w:pPr>
    </w:p>
    <w:p w14:paraId="41931C45" w14:textId="77777777" w:rsidR="00987979" w:rsidRPr="00987979" w:rsidRDefault="00987979" w:rsidP="00987979">
      <w:pPr>
        <w:widowControl w:val="0"/>
        <w:spacing w:after="160" w:line="360" w:lineRule="auto"/>
        <w:jc w:val="right"/>
        <w:rPr>
          <w:rFonts w:ascii="Sylfaen" w:hAnsi="Sylfaen"/>
          <w:sz w:val="24"/>
          <w:szCs w:val="24"/>
        </w:rPr>
      </w:pPr>
      <w:r w:rsidRPr="00987979">
        <w:rPr>
          <w:rFonts w:ascii="Sylfaen" w:hAnsi="Sylfaen"/>
          <w:sz w:val="24"/>
          <w:szCs w:val="24"/>
        </w:rPr>
        <w:t>Աղյուսակ 4</w:t>
      </w:r>
    </w:p>
    <w:p w14:paraId="43B052F1" w14:textId="77777777" w:rsidR="00987979" w:rsidRPr="00987979" w:rsidRDefault="00987979" w:rsidP="00987979">
      <w:pPr>
        <w:widowControl w:val="0"/>
        <w:spacing w:after="160" w:line="360" w:lineRule="auto"/>
        <w:jc w:val="center"/>
        <w:rPr>
          <w:rFonts w:ascii="Sylfaen" w:hAnsi="Sylfaen"/>
          <w:sz w:val="24"/>
          <w:szCs w:val="24"/>
        </w:rPr>
      </w:pPr>
      <w:r w:rsidRPr="00987979">
        <w:rPr>
          <w:rFonts w:ascii="Sylfaen" w:hAnsi="Sylfaen"/>
          <w:sz w:val="24"/>
          <w:szCs w:val="24"/>
        </w:rPr>
        <w:t>«Մշակման արդյունքի մասին ծանուցում» (R.006) էլեկտրոնային փաստաթղթի (տեղեկությունների) կառուցվածքի վավերապայմանների կազմը</w:t>
      </w:r>
    </w:p>
    <w:tbl>
      <w:tblPr>
        <w:tblW w:w="148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8"/>
        <w:gridCol w:w="3867"/>
        <w:gridCol w:w="3585"/>
        <w:gridCol w:w="2236"/>
        <w:gridCol w:w="4010"/>
        <w:gridCol w:w="950"/>
      </w:tblGrid>
      <w:tr w:rsidR="00987979" w:rsidRPr="00FA5350" w14:paraId="4648C65C" w14:textId="77777777" w:rsidTr="00FA5350">
        <w:trPr>
          <w:tblHeader/>
          <w:jc w:val="center"/>
        </w:trPr>
        <w:tc>
          <w:tcPr>
            <w:tcW w:w="1378" w:type="pct"/>
            <w:gridSpan w:val="2"/>
            <w:shd w:val="clear" w:color="auto" w:fill="auto"/>
            <w:tcMar>
              <w:top w:w="85" w:type="dxa"/>
              <w:bottom w:w="85" w:type="dxa"/>
            </w:tcMar>
          </w:tcPr>
          <w:p w14:paraId="5E6AB327" w14:textId="77777777" w:rsidR="00987979" w:rsidRPr="00FA5350" w:rsidRDefault="00987979" w:rsidP="00E20B94">
            <w:pPr>
              <w:widowControl w:val="0"/>
              <w:spacing w:after="120" w:line="240" w:lineRule="auto"/>
              <w:jc w:val="center"/>
              <w:rPr>
                <w:rFonts w:ascii="Sylfaen" w:hAnsi="Sylfaen"/>
                <w:sz w:val="20"/>
                <w:szCs w:val="20"/>
              </w:rPr>
            </w:pPr>
            <w:r w:rsidRPr="00FA5350">
              <w:rPr>
                <w:rFonts w:ascii="Sylfaen" w:hAnsi="Sylfaen"/>
                <w:sz w:val="20"/>
                <w:szCs w:val="20"/>
              </w:rPr>
              <w:t>Վավերապայմանի անվանումը</w:t>
            </w:r>
          </w:p>
        </w:tc>
        <w:tc>
          <w:tcPr>
            <w:tcW w:w="1204" w:type="pct"/>
            <w:shd w:val="clear" w:color="auto" w:fill="auto"/>
            <w:tcMar>
              <w:top w:w="85" w:type="dxa"/>
              <w:bottom w:w="85" w:type="dxa"/>
            </w:tcMar>
          </w:tcPr>
          <w:p w14:paraId="3E67C393" w14:textId="77777777" w:rsidR="00987979" w:rsidRPr="00FA5350" w:rsidRDefault="00987979" w:rsidP="00E20B94">
            <w:pPr>
              <w:widowControl w:val="0"/>
              <w:spacing w:after="120" w:line="240" w:lineRule="auto"/>
              <w:jc w:val="center"/>
              <w:rPr>
                <w:rFonts w:ascii="Sylfaen" w:hAnsi="Sylfaen"/>
                <w:sz w:val="20"/>
                <w:szCs w:val="20"/>
              </w:rPr>
            </w:pPr>
            <w:r w:rsidRPr="00FA5350">
              <w:rPr>
                <w:rFonts w:ascii="Sylfaen" w:hAnsi="Sylfaen"/>
                <w:sz w:val="20"/>
                <w:szCs w:val="20"/>
              </w:rPr>
              <w:t>Վավերապայմանի նկարագրությունը</w:t>
            </w:r>
          </w:p>
        </w:tc>
        <w:tc>
          <w:tcPr>
            <w:tcW w:w="751" w:type="pct"/>
            <w:shd w:val="clear" w:color="auto" w:fill="auto"/>
            <w:tcMar>
              <w:top w:w="85" w:type="dxa"/>
              <w:bottom w:w="85" w:type="dxa"/>
            </w:tcMar>
          </w:tcPr>
          <w:p w14:paraId="2DC6A12A" w14:textId="77777777" w:rsidR="00987979" w:rsidRPr="00FA5350" w:rsidRDefault="00987979" w:rsidP="00E20B94">
            <w:pPr>
              <w:widowControl w:val="0"/>
              <w:spacing w:after="120" w:line="240" w:lineRule="auto"/>
              <w:jc w:val="center"/>
              <w:rPr>
                <w:rFonts w:ascii="Sylfaen" w:hAnsi="Sylfaen"/>
                <w:sz w:val="20"/>
                <w:szCs w:val="20"/>
              </w:rPr>
            </w:pPr>
            <w:r w:rsidRPr="00FA5350">
              <w:rPr>
                <w:rFonts w:ascii="Sylfaen" w:hAnsi="Sylfaen"/>
                <w:sz w:val="20"/>
                <w:szCs w:val="20"/>
              </w:rPr>
              <w:t>Նույնականացուցիչը</w:t>
            </w:r>
          </w:p>
        </w:tc>
        <w:tc>
          <w:tcPr>
            <w:tcW w:w="1347" w:type="pct"/>
            <w:shd w:val="clear" w:color="auto" w:fill="auto"/>
            <w:tcMar>
              <w:top w:w="85" w:type="dxa"/>
              <w:bottom w:w="85" w:type="dxa"/>
            </w:tcMar>
          </w:tcPr>
          <w:p w14:paraId="38219C07" w14:textId="77777777" w:rsidR="00987979" w:rsidRPr="00FA5350" w:rsidRDefault="00987979" w:rsidP="00E20B94">
            <w:pPr>
              <w:widowControl w:val="0"/>
              <w:spacing w:after="120" w:line="240" w:lineRule="auto"/>
              <w:jc w:val="center"/>
              <w:rPr>
                <w:rFonts w:ascii="Sylfaen" w:hAnsi="Sylfaen"/>
                <w:sz w:val="20"/>
                <w:szCs w:val="20"/>
              </w:rPr>
            </w:pPr>
            <w:r w:rsidRPr="00FA5350">
              <w:rPr>
                <w:rFonts w:ascii="Sylfaen" w:hAnsi="Sylfaen"/>
                <w:sz w:val="20"/>
                <w:szCs w:val="20"/>
              </w:rPr>
              <w:t>Տվյալների տիպը</w:t>
            </w:r>
          </w:p>
        </w:tc>
        <w:tc>
          <w:tcPr>
            <w:tcW w:w="320" w:type="pct"/>
            <w:shd w:val="clear" w:color="auto" w:fill="auto"/>
            <w:tcMar>
              <w:top w:w="85" w:type="dxa"/>
              <w:bottom w:w="85" w:type="dxa"/>
            </w:tcMar>
          </w:tcPr>
          <w:p w14:paraId="7C6B953A" w14:textId="77777777" w:rsidR="00987979" w:rsidRPr="00FA5350" w:rsidRDefault="00987979" w:rsidP="00E20B94">
            <w:pPr>
              <w:widowControl w:val="0"/>
              <w:spacing w:after="120" w:line="240" w:lineRule="auto"/>
              <w:jc w:val="center"/>
              <w:rPr>
                <w:rFonts w:ascii="Sylfaen" w:hAnsi="Sylfaen"/>
                <w:sz w:val="20"/>
                <w:szCs w:val="20"/>
              </w:rPr>
            </w:pPr>
            <w:r w:rsidRPr="00FA5350">
              <w:rPr>
                <w:rFonts w:ascii="Sylfaen" w:hAnsi="Sylfaen"/>
                <w:sz w:val="20"/>
                <w:szCs w:val="20"/>
              </w:rPr>
              <w:t>Բազմ.</w:t>
            </w:r>
          </w:p>
        </w:tc>
      </w:tr>
      <w:tr w:rsidR="00987979" w:rsidRPr="00FA5350" w14:paraId="16B1DE69" w14:textId="77777777" w:rsidTr="00FA5350">
        <w:trPr>
          <w:jc w:val="center"/>
        </w:trPr>
        <w:tc>
          <w:tcPr>
            <w:tcW w:w="1378" w:type="pct"/>
            <w:gridSpan w:val="2"/>
            <w:shd w:val="clear" w:color="auto" w:fill="auto"/>
            <w:tcMar>
              <w:top w:w="85" w:type="dxa"/>
              <w:bottom w:w="85" w:type="dxa"/>
            </w:tcMar>
          </w:tcPr>
          <w:p w14:paraId="70EE8DA9" w14:textId="77777777" w:rsidR="00987979" w:rsidRPr="00FA5350" w:rsidRDefault="00987979" w:rsidP="00E5262A">
            <w:pPr>
              <w:widowControl w:val="0"/>
              <w:tabs>
                <w:tab w:val="left" w:pos="311"/>
              </w:tabs>
              <w:spacing w:after="120" w:line="240" w:lineRule="auto"/>
              <w:rPr>
                <w:rFonts w:ascii="Sylfaen" w:hAnsi="Sylfaen"/>
                <w:sz w:val="20"/>
                <w:szCs w:val="20"/>
              </w:rPr>
            </w:pPr>
            <w:r w:rsidRPr="00FA5350">
              <w:rPr>
                <w:rFonts w:ascii="Sylfaen" w:hAnsi="Sylfaen"/>
                <w:sz w:val="20"/>
                <w:szCs w:val="20"/>
              </w:rPr>
              <w:t>1.</w:t>
            </w:r>
            <w:r w:rsidR="00E5262A" w:rsidRPr="00887F6C">
              <w:rPr>
                <w:rFonts w:ascii="Sylfaen" w:hAnsi="Sylfaen"/>
                <w:sz w:val="20"/>
                <w:szCs w:val="20"/>
              </w:rPr>
              <w:tab/>
            </w:r>
            <w:r w:rsidRPr="00FA5350">
              <w:rPr>
                <w:rFonts w:ascii="Sylfaen" w:hAnsi="Sylfaen"/>
                <w:sz w:val="20"/>
                <w:szCs w:val="20"/>
              </w:rPr>
              <w:t>Էլեկտրոնային փաստաթղթի (տեղեկությունների) վերնագիրը</w:t>
            </w:r>
          </w:p>
          <w:p w14:paraId="0ABD8F39"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(ccdo:</w:t>
            </w:r>
            <w:r w:rsidRPr="00FA5350">
              <w:rPr>
                <w:rFonts w:ascii="Times New Roman" w:hAnsi="Times New Roman"/>
                <w:sz w:val="20"/>
                <w:szCs w:val="20"/>
              </w:rPr>
              <w:t>‌</w:t>
            </w:r>
            <w:r w:rsidRPr="00FA5350">
              <w:rPr>
                <w:rFonts w:ascii="Sylfaen" w:hAnsi="Sylfaen"/>
                <w:sz w:val="20"/>
                <w:szCs w:val="20"/>
              </w:rPr>
              <w:t>EDoc</w:t>
            </w:r>
            <w:r w:rsidRPr="00FA5350">
              <w:rPr>
                <w:rFonts w:ascii="Times New Roman" w:hAnsi="Times New Roman"/>
                <w:sz w:val="20"/>
                <w:szCs w:val="20"/>
              </w:rPr>
              <w:t>‌</w:t>
            </w:r>
            <w:r w:rsidRPr="00FA5350">
              <w:rPr>
                <w:rFonts w:ascii="Sylfaen" w:hAnsi="Sylfaen"/>
                <w:sz w:val="20"/>
                <w:szCs w:val="20"/>
              </w:rPr>
              <w:t>Header)</w:t>
            </w:r>
          </w:p>
        </w:tc>
        <w:tc>
          <w:tcPr>
            <w:tcW w:w="1204" w:type="pct"/>
            <w:shd w:val="clear" w:color="auto" w:fill="auto"/>
            <w:tcMar>
              <w:top w:w="85" w:type="dxa"/>
              <w:bottom w:w="85" w:type="dxa"/>
            </w:tcMar>
          </w:tcPr>
          <w:p w14:paraId="252C36E1"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էլեկտրոնային փաստաթղթի (տեղեկությունների) տեխնոլոգիական վավերապայմանների ամբողջությունը</w:t>
            </w:r>
          </w:p>
        </w:tc>
        <w:tc>
          <w:tcPr>
            <w:tcW w:w="751" w:type="pct"/>
            <w:shd w:val="clear" w:color="auto" w:fill="auto"/>
            <w:tcMar>
              <w:top w:w="85" w:type="dxa"/>
              <w:bottom w:w="85" w:type="dxa"/>
            </w:tcMar>
          </w:tcPr>
          <w:p w14:paraId="2C421FEB"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M.CDE.90001</w:t>
            </w:r>
          </w:p>
        </w:tc>
        <w:tc>
          <w:tcPr>
            <w:tcW w:w="1347" w:type="pct"/>
            <w:shd w:val="clear" w:color="auto" w:fill="auto"/>
            <w:tcMar>
              <w:top w:w="85" w:type="dxa"/>
              <w:bottom w:w="85" w:type="dxa"/>
            </w:tcMar>
          </w:tcPr>
          <w:p w14:paraId="7FCF4D77"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ccdo:</w:t>
            </w:r>
            <w:r w:rsidRPr="00FA5350">
              <w:rPr>
                <w:rFonts w:ascii="Times New Roman" w:hAnsi="Times New Roman"/>
                <w:sz w:val="20"/>
                <w:szCs w:val="20"/>
              </w:rPr>
              <w:t>‌</w:t>
            </w:r>
            <w:r w:rsidRPr="00FA5350">
              <w:rPr>
                <w:rFonts w:ascii="Sylfaen" w:hAnsi="Sylfaen"/>
                <w:sz w:val="20"/>
                <w:szCs w:val="20"/>
              </w:rPr>
              <w:t>EDoc</w:t>
            </w:r>
            <w:r w:rsidRPr="00FA5350">
              <w:rPr>
                <w:rFonts w:ascii="Times New Roman" w:hAnsi="Times New Roman"/>
                <w:sz w:val="20"/>
                <w:szCs w:val="20"/>
              </w:rPr>
              <w:t>‌</w:t>
            </w:r>
            <w:r w:rsidRPr="00FA5350">
              <w:rPr>
                <w:rFonts w:ascii="Sylfaen" w:hAnsi="Sylfaen"/>
                <w:sz w:val="20"/>
                <w:szCs w:val="20"/>
              </w:rPr>
              <w:t>Header</w:t>
            </w:r>
            <w:r w:rsidRPr="00FA5350">
              <w:rPr>
                <w:rFonts w:ascii="Times New Roman" w:hAnsi="Times New Roman"/>
                <w:sz w:val="20"/>
                <w:szCs w:val="20"/>
              </w:rPr>
              <w:t>‌</w:t>
            </w:r>
            <w:r w:rsidRPr="00FA5350">
              <w:rPr>
                <w:rFonts w:ascii="Sylfaen" w:hAnsi="Sylfaen"/>
                <w:sz w:val="20"/>
                <w:szCs w:val="20"/>
              </w:rPr>
              <w:t>Type (M.CDT.90001)</w:t>
            </w:r>
          </w:p>
          <w:p w14:paraId="4EDBB8EE"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Սահմանվում է ներդրված տարրերի արժեքների տիրույթներով</w:t>
            </w:r>
          </w:p>
        </w:tc>
        <w:tc>
          <w:tcPr>
            <w:tcW w:w="320" w:type="pct"/>
            <w:shd w:val="clear" w:color="auto" w:fill="auto"/>
            <w:tcMar>
              <w:top w:w="85" w:type="dxa"/>
              <w:bottom w:w="85" w:type="dxa"/>
            </w:tcMar>
          </w:tcPr>
          <w:p w14:paraId="5E524F1C"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1</w:t>
            </w:r>
          </w:p>
        </w:tc>
      </w:tr>
      <w:tr w:rsidR="00987979" w:rsidRPr="00FA5350" w14:paraId="1A0E3A00" w14:textId="77777777" w:rsidTr="00FA5350">
        <w:trPr>
          <w:jc w:val="center"/>
        </w:trPr>
        <w:tc>
          <w:tcPr>
            <w:tcW w:w="80" w:type="pct"/>
            <w:tcBorders>
              <w:top w:val="nil"/>
              <w:left w:val="nil"/>
              <w:bottom w:val="nil"/>
            </w:tcBorders>
            <w:shd w:val="clear" w:color="auto" w:fill="auto"/>
            <w:tcMar>
              <w:top w:w="85" w:type="dxa"/>
              <w:bottom w:w="85" w:type="dxa"/>
            </w:tcMar>
          </w:tcPr>
          <w:p w14:paraId="40AE1193" w14:textId="77777777" w:rsidR="00987979" w:rsidRPr="00FA5350" w:rsidRDefault="00987979" w:rsidP="00FA5350">
            <w:pPr>
              <w:widowControl w:val="0"/>
              <w:spacing w:after="120" w:line="240" w:lineRule="auto"/>
              <w:rPr>
                <w:rFonts w:ascii="Sylfaen" w:hAnsi="Sylfaen"/>
                <w:sz w:val="20"/>
                <w:szCs w:val="20"/>
              </w:rPr>
            </w:pPr>
          </w:p>
        </w:tc>
        <w:tc>
          <w:tcPr>
            <w:tcW w:w="1299" w:type="pct"/>
            <w:tcBorders>
              <w:bottom w:val="single" w:sz="4" w:space="0" w:color="auto"/>
            </w:tcBorders>
            <w:shd w:val="clear" w:color="auto" w:fill="auto"/>
            <w:tcMar>
              <w:top w:w="85" w:type="dxa"/>
              <w:bottom w:w="85" w:type="dxa"/>
            </w:tcMar>
          </w:tcPr>
          <w:p w14:paraId="70E50D6A" w14:textId="77777777" w:rsidR="00987979" w:rsidRPr="00FA5350" w:rsidRDefault="00987979" w:rsidP="00E5262A">
            <w:pPr>
              <w:widowControl w:val="0"/>
              <w:tabs>
                <w:tab w:val="left" w:pos="522"/>
              </w:tabs>
              <w:spacing w:after="120" w:line="240" w:lineRule="auto"/>
              <w:rPr>
                <w:rFonts w:ascii="Sylfaen" w:hAnsi="Sylfaen"/>
                <w:sz w:val="20"/>
                <w:szCs w:val="20"/>
              </w:rPr>
            </w:pPr>
            <w:r w:rsidRPr="00FA5350">
              <w:rPr>
                <w:rFonts w:ascii="Sylfaen" w:hAnsi="Sylfaen"/>
                <w:sz w:val="20"/>
                <w:szCs w:val="20"/>
              </w:rPr>
              <w:t>1.1.</w:t>
            </w:r>
            <w:r w:rsidR="00E5262A" w:rsidRPr="00E5262A">
              <w:rPr>
                <w:rFonts w:ascii="Sylfaen" w:hAnsi="Sylfaen"/>
                <w:sz w:val="20"/>
                <w:szCs w:val="20"/>
              </w:rPr>
              <w:tab/>
            </w:r>
            <w:r w:rsidRPr="00FA5350">
              <w:rPr>
                <w:rFonts w:ascii="Sylfaen" w:hAnsi="Sylfaen"/>
                <w:sz w:val="20"/>
                <w:szCs w:val="20"/>
              </w:rPr>
              <w:t>Ընդհանուր գործընթացի հաղորդագրության ծածկագիրը</w:t>
            </w:r>
          </w:p>
          <w:p w14:paraId="1E40939F" w14:textId="77777777" w:rsidR="00987979" w:rsidRPr="00FA5350" w:rsidRDefault="00987979" w:rsidP="00E5262A">
            <w:pPr>
              <w:widowControl w:val="0"/>
              <w:tabs>
                <w:tab w:val="left" w:pos="522"/>
              </w:tabs>
              <w:spacing w:after="120" w:line="240" w:lineRule="auto"/>
              <w:rPr>
                <w:rFonts w:ascii="Sylfaen" w:hAnsi="Sylfaen"/>
                <w:sz w:val="20"/>
                <w:szCs w:val="20"/>
              </w:rPr>
            </w:pPr>
            <w:r w:rsidRPr="00FA5350">
              <w:rPr>
                <w:rFonts w:ascii="Sylfaen" w:hAnsi="Sylfaen"/>
                <w:sz w:val="20"/>
                <w:szCs w:val="20"/>
              </w:rPr>
              <w:t>(csdo:</w:t>
            </w:r>
            <w:r w:rsidRPr="00FA5350">
              <w:rPr>
                <w:rFonts w:ascii="Times New Roman" w:hAnsi="Times New Roman"/>
                <w:sz w:val="20"/>
                <w:szCs w:val="20"/>
              </w:rPr>
              <w:t>‌</w:t>
            </w:r>
            <w:r w:rsidRPr="00FA5350">
              <w:rPr>
                <w:rFonts w:ascii="Sylfaen" w:hAnsi="Sylfaen"/>
                <w:sz w:val="20"/>
                <w:szCs w:val="20"/>
              </w:rPr>
              <w:t>Inf</w:t>
            </w:r>
            <w:r w:rsidRPr="00FA5350">
              <w:rPr>
                <w:rFonts w:ascii="Times New Roman" w:hAnsi="Times New Roman"/>
                <w:sz w:val="20"/>
                <w:szCs w:val="20"/>
              </w:rPr>
              <w:t>‌</w:t>
            </w:r>
            <w:r w:rsidRPr="00FA5350">
              <w:rPr>
                <w:rFonts w:ascii="Sylfaen" w:hAnsi="Sylfaen"/>
                <w:sz w:val="20"/>
                <w:szCs w:val="20"/>
              </w:rPr>
              <w:t>Envelope</w:t>
            </w:r>
            <w:r w:rsidRPr="00FA5350">
              <w:rPr>
                <w:rFonts w:ascii="Times New Roman" w:hAnsi="Times New Roman"/>
                <w:sz w:val="20"/>
                <w:szCs w:val="20"/>
              </w:rPr>
              <w:t>‌</w:t>
            </w:r>
            <w:r w:rsidRPr="00FA5350">
              <w:rPr>
                <w:rFonts w:ascii="Sylfaen" w:hAnsi="Sylfaen"/>
                <w:sz w:val="20"/>
                <w:szCs w:val="20"/>
              </w:rPr>
              <w:t>Code)</w:t>
            </w:r>
          </w:p>
        </w:tc>
        <w:tc>
          <w:tcPr>
            <w:tcW w:w="1204" w:type="pct"/>
            <w:shd w:val="clear" w:color="auto" w:fill="auto"/>
            <w:tcMar>
              <w:top w:w="85" w:type="dxa"/>
              <w:bottom w:w="85" w:type="dxa"/>
            </w:tcMar>
          </w:tcPr>
          <w:p w14:paraId="2E6BF4D5"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ընդհանուր գործընթացի հաղորդագրության ծածկագրային նշագիրը</w:t>
            </w:r>
          </w:p>
        </w:tc>
        <w:tc>
          <w:tcPr>
            <w:tcW w:w="751" w:type="pct"/>
            <w:shd w:val="clear" w:color="auto" w:fill="auto"/>
            <w:tcMar>
              <w:top w:w="85" w:type="dxa"/>
              <w:bottom w:w="85" w:type="dxa"/>
            </w:tcMar>
          </w:tcPr>
          <w:p w14:paraId="7E9C6073"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M.SDE.90010</w:t>
            </w:r>
          </w:p>
        </w:tc>
        <w:tc>
          <w:tcPr>
            <w:tcW w:w="1347" w:type="pct"/>
            <w:shd w:val="clear" w:color="auto" w:fill="auto"/>
            <w:tcMar>
              <w:top w:w="85" w:type="dxa"/>
              <w:bottom w:w="85" w:type="dxa"/>
            </w:tcMar>
          </w:tcPr>
          <w:p w14:paraId="502D0A25"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csdo:</w:t>
            </w:r>
            <w:r w:rsidRPr="00FA5350">
              <w:rPr>
                <w:rFonts w:ascii="Times New Roman" w:hAnsi="Times New Roman"/>
                <w:sz w:val="20"/>
                <w:szCs w:val="20"/>
              </w:rPr>
              <w:t>‌</w:t>
            </w:r>
            <w:r w:rsidRPr="00FA5350">
              <w:rPr>
                <w:rFonts w:ascii="Sylfaen" w:hAnsi="Sylfaen"/>
                <w:sz w:val="20"/>
                <w:szCs w:val="20"/>
              </w:rPr>
              <w:t>Inf</w:t>
            </w:r>
            <w:r w:rsidRPr="00FA5350">
              <w:rPr>
                <w:rFonts w:ascii="Times New Roman" w:hAnsi="Times New Roman"/>
                <w:sz w:val="20"/>
                <w:szCs w:val="20"/>
              </w:rPr>
              <w:t>‌</w:t>
            </w:r>
            <w:r w:rsidRPr="00FA5350">
              <w:rPr>
                <w:rFonts w:ascii="Sylfaen" w:hAnsi="Sylfaen"/>
                <w:sz w:val="20"/>
                <w:szCs w:val="20"/>
              </w:rPr>
              <w:t>Envelope</w:t>
            </w:r>
            <w:r w:rsidRPr="00FA5350">
              <w:rPr>
                <w:rFonts w:ascii="Times New Roman" w:hAnsi="Times New Roman"/>
                <w:sz w:val="20"/>
                <w:szCs w:val="20"/>
              </w:rPr>
              <w:t>‌</w:t>
            </w:r>
            <w:r w:rsidRPr="00FA5350">
              <w:rPr>
                <w:rFonts w:ascii="Sylfaen" w:hAnsi="Sylfaen"/>
                <w:sz w:val="20"/>
                <w:szCs w:val="20"/>
              </w:rPr>
              <w:t>Code</w:t>
            </w:r>
            <w:r w:rsidRPr="00FA5350">
              <w:rPr>
                <w:rFonts w:ascii="Times New Roman" w:hAnsi="Times New Roman"/>
                <w:sz w:val="20"/>
                <w:szCs w:val="20"/>
              </w:rPr>
              <w:t>‌</w:t>
            </w:r>
            <w:r w:rsidRPr="00FA5350">
              <w:rPr>
                <w:rFonts w:ascii="Sylfaen" w:hAnsi="Sylfaen"/>
                <w:sz w:val="20"/>
                <w:szCs w:val="20"/>
              </w:rPr>
              <w:t>Type (M.SDT.90004)</w:t>
            </w:r>
          </w:p>
          <w:p w14:paraId="6AEB1CB5"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Ծածկագրի արժեքը՝ Տեղեկատվական փոխգործակցության կանոնակարգին համապատասխան:</w:t>
            </w:r>
          </w:p>
          <w:p w14:paraId="58B941D7" w14:textId="3A132D81"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Ձ</w:t>
            </w:r>
            <w:r w:rsidR="00ED7AFC">
              <w:rPr>
                <w:rFonts w:ascii="Sylfaen" w:hAnsi="Sylfaen"/>
                <w:sz w:val="20"/>
                <w:szCs w:val="20"/>
              </w:rPr>
              <w:t>և</w:t>
            </w:r>
            <w:r w:rsidRPr="00FA5350">
              <w:rPr>
                <w:rFonts w:ascii="Sylfaen" w:hAnsi="Sylfaen"/>
                <w:sz w:val="20"/>
                <w:szCs w:val="20"/>
              </w:rPr>
              <w:t>անմուշը՝ P\.[A-Z]{2}\.[0-9]{2}\.MSG\.[0-9]{3}</w:t>
            </w:r>
          </w:p>
        </w:tc>
        <w:tc>
          <w:tcPr>
            <w:tcW w:w="320" w:type="pct"/>
            <w:shd w:val="clear" w:color="auto" w:fill="auto"/>
            <w:tcMar>
              <w:top w:w="85" w:type="dxa"/>
              <w:bottom w:w="85" w:type="dxa"/>
            </w:tcMar>
          </w:tcPr>
          <w:p w14:paraId="561FB922"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1</w:t>
            </w:r>
          </w:p>
        </w:tc>
      </w:tr>
      <w:tr w:rsidR="00987979" w:rsidRPr="00FA5350" w14:paraId="3715257A" w14:textId="77777777" w:rsidTr="00FA5350">
        <w:trPr>
          <w:jc w:val="center"/>
        </w:trPr>
        <w:tc>
          <w:tcPr>
            <w:tcW w:w="80" w:type="pct"/>
            <w:tcBorders>
              <w:top w:val="nil"/>
              <w:left w:val="nil"/>
              <w:bottom w:val="nil"/>
            </w:tcBorders>
            <w:shd w:val="clear" w:color="auto" w:fill="auto"/>
            <w:tcMar>
              <w:top w:w="85" w:type="dxa"/>
              <w:bottom w:w="85" w:type="dxa"/>
            </w:tcMar>
          </w:tcPr>
          <w:p w14:paraId="2ED3D403" w14:textId="77777777" w:rsidR="00987979" w:rsidRPr="00FA5350" w:rsidRDefault="00987979" w:rsidP="00FA5350">
            <w:pPr>
              <w:widowControl w:val="0"/>
              <w:spacing w:after="120" w:line="240" w:lineRule="auto"/>
              <w:rPr>
                <w:rFonts w:ascii="Sylfaen" w:hAnsi="Sylfaen"/>
                <w:sz w:val="20"/>
                <w:szCs w:val="20"/>
              </w:rPr>
            </w:pPr>
          </w:p>
        </w:tc>
        <w:tc>
          <w:tcPr>
            <w:tcW w:w="1299" w:type="pct"/>
            <w:tcBorders>
              <w:bottom w:val="single" w:sz="4" w:space="0" w:color="auto"/>
            </w:tcBorders>
            <w:shd w:val="clear" w:color="auto" w:fill="auto"/>
            <w:tcMar>
              <w:top w:w="85" w:type="dxa"/>
              <w:bottom w:w="85" w:type="dxa"/>
            </w:tcMar>
          </w:tcPr>
          <w:p w14:paraId="0F7951E8" w14:textId="77777777" w:rsidR="00987979" w:rsidRPr="00FA5350" w:rsidRDefault="00987979" w:rsidP="00E5262A">
            <w:pPr>
              <w:widowControl w:val="0"/>
              <w:tabs>
                <w:tab w:val="left" w:pos="522"/>
              </w:tabs>
              <w:spacing w:after="120" w:line="240" w:lineRule="auto"/>
              <w:rPr>
                <w:rFonts w:ascii="Sylfaen" w:hAnsi="Sylfaen"/>
                <w:sz w:val="20"/>
                <w:szCs w:val="20"/>
              </w:rPr>
            </w:pPr>
            <w:r w:rsidRPr="00FA5350">
              <w:rPr>
                <w:rFonts w:ascii="Sylfaen" w:hAnsi="Sylfaen"/>
                <w:sz w:val="20"/>
                <w:szCs w:val="20"/>
              </w:rPr>
              <w:t>1.2.</w:t>
            </w:r>
            <w:r w:rsidR="00E5262A" w:rsidRPr="00E5262A">
              <w:rPr>
                <w:rFonts w:ascii="Sylfaen" w:hAnsi="Sylfaen"/>
                <w:sz w:val="20"/>
                <w:szCs w:val="20"/>
              </w:rPr>
              <w:tab/>
            </w:r>
            <w:r w:rsidRPr="00FA5350">
              <w:rPr>
                <w:rFonts w:ascii="Sylfaen" w:hAnsi="Sylfaen"/>
                <w:sz w:val="20"/>
                <w:szCs w:val="20"/>
              </w:rPr>
              <w:t>Էլեկտրոնային փաստաթղթի (տեղեկությունների) ծածկագիրը</w:t>
            </w:r>
          </w:p>
          <w:p w14:paraId="3C47EA74" w14:textId="77777777" w:rsidR="00987979" w:rsidRPr="00FA5350" w:rsidRDefault="00987979" w:rsidP="00E5262A">
            <w:pPr>
              <w:widowControl w:val="0"/>
              <w:tabs>
                <w:tab w:val="left" w:pos="522"/>
              </w:tabs>
              <w:spacing w:after="120" w:line="240" w:lineRule="auto"/>
              <w:rPr>
                <w:rFonts w:ascii="Sylfaen" w:hAnsi="Sylfaen"/>
                <w:sz w:val="20"/>
                <w:szCs w:val="20"/>
              </w:rPr>
            </w:pPr>
            <w:r w:rsidRPr="00FA5350">
              <w:rPr>
                <w:rFonts w:ascii="Sylfaen" w:hAnsi="Sylfaen"/>
                <w:sz w:val="20"/>
                <w:szCs w:val="20"/>
              </w:rPr>
              <w:t>(csdo:</w:t>
            </w:r>
            <w:r w:rsidRPr="00FA5350">
              <w:rPr>
                <w:rFonts w:ascii="Times New Roman" w:hAnsi="Times New Roman"/>
                <w:sz w:val="20"/>
                <w:szCs w:val="20"/>
              </w:rPr>
              <w:t>‌</w:t>
            </w:r>
            <w:r w:rsidRPr="00FA5350">
              <w:rPr>
                <w:rFonts w:ascii="Sylfaen" w:hAnsi="Sylfaen"/>
                <w:sz w:val="20"/>
                <w:szCs w:val="20"/>
              </w:rPr>
              <w:t>EDoc</w:t>
            </w:r>
            <w:r w:rsidRPr="00FA5350">
              <w:rPr>
                <w:rFonts w:ascii="Times New Roman" w:hAnsi="Times New Roman"/>
                <w:sz w:val="20"/>
                <w:szCs w:val="20"/>
              </w:rPr>
              <w:t>‌</w:t>
            </w:r>
            <w:r w:rsidRPr="00FA5350">
              <w:rPr>
                <w:rFonts w:ascii="Sylfaen" w:hAnsi="Sylfaen"/>
                <w:sz w:val="20"/>
                <w:szCs w:val="20"/>
              </w:rPr>
              <w:t>Code)</w:t>
            </w:r>
          </w:p>
        </w:tc>
        <w:tc>
          <w:tcPr>
            <w:tcW w:w="1204" w:type="pct"/>
            <w:shd w:val="clear" w:color="auto" w:fill="auto"/>
            <w:tcMar>
              <w:top w:w="85" w:type="dxa"/>
              <w:bottom w:w="85" w:type="dxa"/>
            </w:tcMar>
          </w:tcPr>
          <w:p w14:paraId="2DFA2E52" w14:textId="0FD46300"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 xml:space="preserve">էլեկտրոնային փաստաթղթի (տեղեկությունների) ծածկագրային նշագիրը՝ էլեկտրոնային փաստաթղթերի </w:t>
            </w:r>
            <w:r w:rsidR="00ED7AFC">
              <w:rPr>
                <w:rFonts w:ascii="Sylfaen" w:hAnsi="Sylfaen"/>
                <w:sz w:val="20"/>
                <w:szCs w:val="20"/>
              </w:rPr>
              <w:t>և</w:t>
            </w:r>
            <w:r w:rsidRPr="00FA5350">
              <w:rPr>
                <w:rFonts w:ascii="Sylfaen" w:hAnsi="Sylfaen"/>
                <w:sz w:val="20"/>
                <w:szCs w:val="20"/>
              </w:rPr>
              <w:t xml:space="preserve"> տեղեկությունների կառուցվածքների ռեեստրին համապատասխան</w:t>
            </w:r>
          </w:p>
        </w:tc>
        <w:tc>
          <w:tcPr>
            <w:tcW w:w="751" w:type="pct"/>
            <w:shd w:val="clear" w:color="auto" w:fill="auto"/>
            <w:tcMar>
              <w:top w:w="85" w:type="dxa"/>
              <w:bottom w:w="85" w:type="dxa"/>
            </w:tcMar>
          </w:tcPr>
          <w:p w14:paraId="71CFD2E2"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M.SDE.90001</w:t>
            </w:r>
          </w:p>
        </w:tc>
        <w:tc>
          <w:tcPr>
            <w:tcW w:w="1347" w:type="pct"/>
            <w:shd w:val="clear" w:color="auto" w:fill="auto"/>
            <w:tcMar>
              <w:top w:w="85" w:type="dxa"/>
              <w:bottom w:w="85" w:type="dxa"/>
            </w:tcMar>
          </w:tcPr>
          <w:p w14:paraId="4CDA12CD"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csdo:</w:t>
            </w:r>
            <w:r w:rsidRPr="00FA5350">
              <w:rPr>
                <w:rFonts w:ascii="Times New Roman" w:hAnsi="Times New Roman"/>
                <w:sz w:val="20"/>
                <w:szCs w:val="20"/>
              </w:rPr>
              <w:t>‌</w:t>
            </w:r>
            <w:r w:rsidRPr="00FA5350">
              <w:rPr>
                <w:rFonts w:ascii="Sylfaen" w:hAnsi="Sylfaen"/>
                <w:sz w:val="20"/>
                <w:szCs w:val="20"/>
              </w:rPr>
              <w:t>EDoc</w:t>
            </w:r>
            <w:r w:rsidRPr="00FA5350">
              <w:rPr>
                <w:rFonts w:ascii="Times New Roman" w:hAnsi="Times New Roman"/>
                <w:sz w:val="20"/>
                <w:szCs w:val="20"/>
              </w:rPr>
              <w:t>‌</w:t>
            </w:r>
            <w:r w:rsidRPr="00FA5350">
              <w:rPr>
                <w:rFonts w:ascii="Sylfaen" w:hAnsi="Sylfaen"/>
                <w:sz w:val="20"/>
                <w:szCs w:val="20"/>
              </w:rPr>
              <w:t>Code</w:t>
            </w:r>
            <w:r w:rsidRPr="00FA5350">
              <w:rPr>
                <w:rFonts w:ascii="Times New Roman" w:hAnsi="Times New Roman"/>
                <w:sz w:val="20"/>
                <w:szCs w:val="20"/>
              </w:rPr>
              <w:t>‌</w:t>
            </w:r>
            <w:r w:rsidRPr="00FA5350">
              <w:rPr>
                <w:rFonts w:ascii="Sylfaen" w:hAnsi="Sylfaen"/>
                <w:sz w:val="20"/>
                <w:szCs w:val="20"/>
              </w:rPr>
              <w:t>Type (M.SDT.90001)</w:t>
            </w:r>
          </w:p>
          <w:p w14:paraId="65100F1F" w14:textId="679A2DD6"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 xml:space="preserve">Ծածկագրի արժեքը՝ էլեկտրոնային փաստաթղթերի </w:t>
            </w:r>
            <w:r w:rsidR="00ED7AFC">
              <w:rPr>
                <w:rFonts w:ascii="Sylfaen" w:hAnsi="Sylfaen"/>
                <w:sz w:val="20"/>
                <w:szCs w:val="20"/>
              </w:rPr>
              <w:t>և</w:t>
            </w:r>
            <w:r w:rsidRPr="00FA5350">
              <w:rPr>
                <w:rFonts w:ascii="Sylfaen" w:hAnsi="Sylfaen"/>
                <w:sz w:val="20"/>
                <w:szCs w:val="20"/>
              </w:rPr>
              <w:t xml:space="preserve"> տեղեկությունների կառուցվածքների ռեեստրին համապատասխան:</w:t>
            </w:r>
          </w:p>
          <w:p w14:paraId="3421117F" w14:textId="6848A400"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Ձ</w:t>
            </w:r>
            <w:r w:rsidR="00ED7AFC">
              <w:rPr>
                <w:rFonts w:ascii="Sylfaen" w:hAnsi="Sylfaen"/>
                <w:sz w:val="20"/>
                <w:szCs w:val="20"/>
              </w:rPr>
              <w:t>և</w:t>
            </w:r>
            <w:r w:rsidRPr="00FA5350">
              <w:rPr>
                <w:rFonts w:ascii="Sylfaen" w:hAnsi="Sylfaen"/>
                <w:sz w:val="20"/>
                <w:szCs w:val="20"/>
              </w:rPr>
              <w:t>անմուշը՝ R(\.[A-Z]{2}\.[A-Z]{2}\.[0-9]{2})?\.[0-9]{3}</w:t>
            </w:r>
          </w:p>
        </w:tc>
        <w:tc>
          <w:tcPr>
            <w:tcW w:w="320" w:type="pct"/>
            <w:shd w:val="clear" w:color="auto" w:fill="auto"/>
            <w:tcMar>
              <w:top w:w="85" w:type="dxa"/>
              <w:bottom w:w="85" w:type="dxa"/>
            </w:tcMar>
          </w:tcPr>
          <w:p w14:paraId="73A90AED"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1</w:t>
            </w:r>
          </w:p>
        </w:tc>
      </w:tr>
      <w:tr w:rsidR="00987979" w:rsidRPr="00FA5350" w14:paraId="27CF1BB9" w14:textId="77777777" w:rsidTr="00FA5350">
        <w:trPr>
          <w:jc w:val="center"/>
        </w:trPr>
        <w:tc>
          <w:tcPr>
            <w:tcW w:w="80" w:type="pct"/>
            <w:tcBorders>
              <w:top w:val="nil"/>
              <w:left w:val="nil"/>
              <w:bottom w:val="nil"/>
            </w:tcBorders>
            <w:shd w:val="clear" w:color="auto" w:fill="auto"/>
            <w:tcMar>
              <w:top w:w="85" w:type="dxa"/>
              <w:bottom w:w="85" w:type="dxa"/>
            </w:tcMar>
          </w:tcPr>
          <w:p w14:paraId="414B8B11" w14:textId="77777777" w:rsidR="00987979" w:rsidRPr="00FA5350" w:rsidRDefault="00987979" w:rsidP="00FA5350">
            <w:pPr>
              <w:widowControl w:val="0"/>
              <w:spacing w:after="120" w:line="240" w:lineRule="auto"/>
              <w:rPr>
                <w:rFonts w:ascii="Sylfaen" w:hAnsi="Sylfaen"/>
                <w:sz w:val="20"/>
                <w:szCs w:val="20"/>
              </w:rPr>
            </w:pPr>
          </w:p>
        </w:tc>
        <w:tc>
          <w:tcPr>
            <w:tcW w:w="1299" w:type="pct"/>
            <w:tcBorders>
              <w:bottom w:val="single" w:sz="4" w:space="0" w:color="auto"/>
            </w:tcBorders>
            <w:shd w:val="clear" w:color="auto" w:fill="auto"/>
            <w:tcMar>
              <w:top w:w="85" w:type="dxa"/>
              <w:bottom w:w="85" w:type="dxa"/>
            </w:tcMar>
          </w:tcPr>
          <w:p w14:paraId="0A22EB8A" w14:textId="77777777" w:rsidR="00987979" w:rsidRPr="00FA5350" w:rsidRDefault="00987979" w:rsidP="00E5262A">
            <w:pPr>
              <w:widowControl w:val="0"/>
              <w:tabs>
                <w:tab w:val="left" w:pos="499"/>
              </w:tabs>
              <w:spacing w:after="120" w:line="240" w:lineRule="auto"/>
              <w:rPr>
                <w:rFonts w:ascii="Sylfaen" w:hAnsi="Sylfaen"/>
                <w:sz w:val="20"/>
                <w:szCs w:val="20"/>
              </w:rPr>
            </w:pPr>
            <w:r w:rsidRPr="00FA5350">
              <w:rPr>
                <w:rFonts w:ascii="Sylfaen" w:hAnsi="Sylfaen"/>
                <w:sz w:val="20"/>
                <w:szCs w:val="20"/>
              </w:rPr>
              <w:t>1.3.</w:t>
            </w:r>
            <w:r w:rsidR="00E5262A" w:rsidRPr="00E5262A">
              <w:rPr>
                <w:rFonts w:ascii="Sylfaen" w:hAnsi="Sylfaen"/>
                <w:sz w:val="20"/>
                <w:szCs w:val="20"/>
              </w:rPr>
              <w:tab/>
            </w:r>
            <w:r w:rsidRPr="00FA5350">
              <w:rPr>
                <w:rFonts w:ascii="Sylfaen" w:hAnsi="Sylfaen"/>
                <w:sz w:val="20"/>
                <w:szCs w:val="20"/>
              </w:rPr>
              <w:t>Էլեկտրոնային փաստաթղթի (տեղեկությունների) նույնականացուցիչը</w:t>
            </w:r>
          </w:p>
          <w:p w14:paraId="78B2B0DF" w14:textId="77777777" w:rsidR="00987979" w:rsidRPr="00FA5350" w:rsidRDefault="00987979" w:rsidP="00E5262A">
            <w:pPr>
              <w:widowControl w:val="0"/>
              <w:tabs>
                <w:tab w:val="left" w:pos="499"/>
              </w:tabs>
              <w:spacing w:after="120" w:line="240" w:lineRule="auto"/>
              <w:rPr>
                <w:rFonts w:ascii="Sylfaen" w:hAnsi="Sylfaen"/>
                <w:sz w:val="20"/>
                <w:szCs w:val="20"/>
              </w:rPr>
            </w:pPr>
            <w:r w:rsidRPr="00FA5350">
              <w:rPr>
                <w:rFonts w:ascii="Sylfaen" w:hAnsi="Sylfaen"/>
                <w:sz w:val="20"/>
                <w:szCs w:val="20"/>
              </w:rPr>
              <w:t>(csdo:</w:t>
            </w:r>
            <w:r w:rsidRPr="00FA5350">
              <w:rPr>
                <w:rFonts w:ascii="Times New Roman" w:hAnsi="Times New Roman"/>
                <w:sz w:val="20"/>
                <w:szCs w:val="20"/>
              </w:rPr>
              <w:t>‌</w:t>
            </w:r>
            <w:r w:rsidRPr="00FA5350">
              <w:rPr>
                <w:rFonts w:ascii="Sylfaen" w:hAnsi="Sylfaen"/>
                <w:sz w:val="20"/>
                <w:szCs w:val="20"/>
              </w:rPr>
              <w:t>EDoc</w:t>
            </w:r>
            <w:r w:rsidRPr="00FA5350">
              <w:rPr>
                <w:rFonts w:ascii="Times New Roman" w:hAnsi="Times New Roman"/>
                <w:sz w:val="20"/>
                <w:szCs w:val="20"/>
              </w:rPr>
              <w:t>‌</w:t>
            </w:r>
            <w:r w:rsidRPr="00FA5350">
              <w:rPr>
                <w:rFonts w:ascii="Sylfaen" w:hAnsi="Sylfaen"/>
                <w:sz w:val="20"/>
                <w:szCs w:val="20"/>
              </w:rPr>
              <w:t>Id)</w:t>
            </w:r>
          </w:p>
        </w:tc>
        <w:tc>
          <w:tcPr>
            <w:tcW w:w="1204" w:type="pct"/>
            <w:shd w:val="clear" w:color="auto" w:fill="auto"/>
            <w:tcMar>
              <w:top w:w="85" w:type="dxa"/>
              <w:bottom w:w="85" w:type="dxa"/>
            </w:tcMar>
          </w:tcPr>
          <w:p w14:paraId="7A384D80"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էլեկտրոնային փաստաթուղթը (տեղեկությունները) միանշանակ նույնականացնող պայմանանշանների տողը</w:t>
            </w:r>
          </w:p>
        </w:tc>
        <w:tc>
          <w:tcPr>
            <w:tcW w:w="751" w:type="pct"/>
            <w:shd w:val="clear" w:color="auto" w:fill="auto"/>
            <w:tcMar>
              <w:top w:w="85" w:type="dxa"/>
              <w:bottom w:w="85" w:type="dxa"/>
            </w:tcMar>
          </w:tcPr>
          <w:p w14:paraId="5D021651"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M.SDE.90007</w:t>
            </w:r>
          </w:p>
        </w:tc>
        <w:tc>
          <w:tcPr>
            <w:tcW w:w="1347" w:type="pct"/>
            <w:shd w:val="clear" w:color="auto" w:fill="auto"/>
            <w:tcMar>
              <w:top w:w="85" w:type="dxa"/>
              <w:bottom w:w="85" w:type="dxa"/>
            </w:tcMar>
          </w:tcPr>
          <w:p w14:paraId="341F1424"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csdo:</w:t>
            </w:r>
            <w:r w:rsidRPr="00FA5350">
              <w:rPr>
                <w:rFonts w:ascii="Times New Roman" w:hAnsi="Times New Roman"/>
                <w:sz w:val="20"/>
                <w:szCs w:val="20"/>
              </w:rPr>
              <w:t>‌</w:t>
            </w:r>
            <w:r w:rsidRPr="00FA5350">
              <w:rPr>
                <w:rFonts w:ascii="Sylfaen" w:hAnsi="Sylfaen"/>
                <w:sz w:val="20"/>
                <w:szCs w:val="20"/>
              </w:rPr>
              <w:t>Universally</w:t>
            </w:r>
            <w:r w:rsidRPr="00FA5350">
              <w:rPr>
                <w:rFonts w:ascii="Times New Roman" w:hAnsi="Times New Roman"/>
                <w:sz w:val="20"/>
                <w:szCs w:val="20"/>
              </w:rPr>
              <w:t>‌</w:t>
            </w:r>
            <w:r w:rsidRPr="00FA5350">
              <w:rPr>
                <w:rFonts w:ascii="Sylfaen" w:hAnsi="Sylfaen"/>
                <w:sz w:val="20"/>
                <w:szCs w:val="20"/>
              </w:rPr>
              <w:t>Unique</w:t>
            </w:r>
            <w:r w:rsidRPr="00FA5350">
              <w:rPr>
                <w:rFonts w:ascii="Times New Roman" w:hAnsi="Times New Roman"/>
                <w:sz w:val="20"/>
                <w:szCs w:val="20"/>
              </w:rPr>
              <w:t>‌</w:t>
            </w:r>
            <w:r w:rsidRPr="00FA5350">
              <w:rPr>
                <w:rFonts w:ascii="Sylfaen" w:hAnsi="Sylfaen"/>
                <w:sz w:val="20"/>
                <w:szCs w:val="20"/>
              </w:rPr>
              <w:t>Id</w:t>
            </w:r>
            <w:r w:rsidRPr="00FA5350">
              <w:rPr>
                <w:rFonts w:ascii="Times New Roman" w:hAnsi="Times New Roman"/>
                <w:sz w:val="20"/>
                <w:szCs w:val="20"/>
              </w:rPr>
              <w:t>‌</w:t>
            </w:r>
            <w:r w:rsidRPr="00FA5350">
              <w:rPr>
                <w:rFonts w:ascii="Sylfaen" w:hAnsi="Sylfaen"/>
                <w:sz w:val="20"/>
                <w:szCs w:val="20"/>
              </w:rPr>
              <w:t>Type (M.SDT.90003)</w:t>
            </w:r>
          </w:p>
          <w:p w14:paraId="27548671"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Նույնականացուցչի արժեքը՝ ISO/IEC 9834-8-ին համապատասխան։</w:t>
            </w:r>
          </w:p>
          <w:p w14:paraId="70B65CF6" w14:textId="36E54EDD"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Ձ</w:t>
            </w:r>
            <w:r w:rsidR="00ED7AFC">
              <w:rPr>
                <w:rFonts w:ascii="Sylfaen" w:hAnsi="Sylfaen"/>
                <w:sz w:val="20"/>
                <w:szCs w:val="20"/>
              </w:rPr>
              <w:t>և</w:t>
            </w:r>
            <w:r w:rsidRPr="00FA5350">
              <w:rPr>
                <w:rFonts w:ascii="Sylfaen" w:hAnsi="Sylfaen"/>
                <w:sz w:val="20"/>
                <w:szCs w:val="20"/>
              </w:rPr>
              <w:t>անմուշը՝ [0-9a-fA-F]{8}-[0-9a-fA-F]{4}-[0-9a-fA-F]{4}-[0-9a-fA-F]{4}-[0-9a-fA-F]{12}</w:t>
            </w:r>
          </w:p>
        </w:tc>
        <w:tc>
          <w:tcPr>
            <w:tcW w:w="320" w:type="pct"/>
            <w:shd w:val="clear" w:color="auto" w:fill="auto"/>
            <w:tcMar>
              <w:top w:w="85" w:type="dxa"/>
              <w:bottom w:w="85" w:type="dxa"/>
            </w:tcMar>
          </w:tcPr>
          <w:p w14:paraId="1F194740" w14:textId="77777777" w:rsidR="00987979" w:rsidRPr="00FA5350" w:rsidRDefault="00987979" w:rsidP="00BC7030">
            <w:pPr>
              <w:widowControl w:val="0"/>
              <w:spacing w:after="120" w:line="240" w:lineRule="auto"/>
              <w:jc w:val="center"/>
              <w:rPr>
                <w:rFonts w:ascii="Sylfaen" w:hAnsi="Sylfaen"/>
                <w:sz w:val="20"/>
                <w:szCs w:val="20"/>
              </w:rPr>
            </w:pPr>
            <w:r w:rsidRPr="00FA5350">
              <w:rPr>
                <w:rFonts w:ascii="Sylfaen" w:hAnsi="Sylfaen"/>
                <w:sz w:val="20"/>
                <w:szCs w:val="20"/>
              </w:rPr>
              <w:t>1</w:t>
            </w:r>
          </w:p>
        </w:tc>
      </w:tr>
      <w:tr w:rsidR="00987979" w:rsidRPr="00FA5350" w14:paraId="5EAE929E" w14:textId="77777777" w:rsidTr="00FA5350">
        <w:trPr>
          <w:jc w:val="center"/>
        </w:trPr>
        <w:tc>
          <w:tcPr>
            <w:tcW w:w="80" w:type="pct"/>
            <w:tcBorders>
              <w:top w:val="nil"/>
              <w:left w:val="nil"/>
              <w:bottom w:val="nil"/>
            </w:tcBorders>
            <w:shd w:val="clear" w:color="auto" w:fill="auto"/>
            <w:tcMar>
              <w:top w:w="85" w:type="dxa"/>
              <w:bottom w:w="85" w:type="dxa"/>
            </w:tcMar>
          </w:tcPr>
          <w:p w14:paraId="4F6747E5" w14:textId="77777777" w:rsidR="00987979" w:rsidRPr="00FA5350" w:rsidRDefault="00987979" w:rsidP="00FA5350">
            <w:pPr>
              <w:widowControl w:val="0"/>
              <w:spacing w:after="120" w:line="240" w:lineRule="auto"/>
              <w:rPr>
                <w:rFonts w:ascii="Sylfaen" w:hAnsi="Sylfaen"/>
                <w:sz w:val="20"/>
                <w:szCs w:val="20"/>
              </w:rPr>
            </w:pPr>
          </w:p>
        </w:tc>
        <w:tc>
          <w:tcPr>
            <w:tcW w:w="1299" w:type="pct"/>
            <w:tcBorders>
              <w:bottom w:val="single" w:sz="4" w:space="0" w:color="auto"/>
            </w:tcBorders>
            <w:shd w:val="clear" w:color="auto" w:fill="auto"/>
            <w:tcMar>
              <w:top w:w="85" w:type="dxa"/>
              <w:bottom w:w="85" w:type="dxa"/>
            </w:tcMar>
          </w:tcPr>
          <w:p w14:paraId="483E052A" w14:textId="77777777" w:rsidR="00987979" w:rsidRPr="00FA5350" w:rsidRDefault="00987979" w:rsidP="00E5262A">
            <w:pPr>
              <w:widowControl w:val="0"/>
              <w:tabs>
                <w:tab w:val="left" w:pos="499"/>
              </w:tabs>
              <w:spacing w:after="120" w:line="240" w:lineRule="auto"/>
              <w:rPr>
                <w:rFonts w:ascii="Sylfaen" w:hAnsi="Sylfaen"/>
                <w:sz w:val="20"/>
                <w:szCs w:val="20"/>
              </w:rPr>
            </w:pPr>
            <w:r w:rsidRPr="00FA5350">
              <w:rPr>
                <w:rFonts w:ascii="Sylfaen" w:hAnsi="Sylfaen"/>
                <w:sz w:val="20"/>
                <w:szCs w:val="20"/>
              </w:rPr>
              <w:t>1.4.</w:t>
            </w:r>
            <w:r w:rsidR="00E5262A" w:rsidRPr="00E5262A">
              <w:rPr>
                <w:rFonts w:ascii="Sylfaen" w:hAnsi="Sylfaen"/>
                <w:sz w:val="20"/>
                <w:szCs w:val="20"/>
              </w:rPr>
              <w:tab/>
            </w:r>
            <w:r w:rsidRPr="00FA5350">
              <w:rPr>
                <w:rFonts w:ascii="Sylfaen" w:hAnsi="Sylfaen"/>
                <w:sz w:val="20"/>
                <w:szCs w:val="20"/>
              </w:rPr>
              <w:t>Սկզբնական էլեկտրոնային փաստաթղթի (տեղեկությունների) նույնականացուցիչը</w:t>
            </w:r>
          </w:p>
          <w:p w14:paraId="0E590875" w14:textId="77777777" w:rsidR="00987979" w:rsidRPr="00FA5350" w:rsidRDefault="00987979" w:rsidP="00E5262A">
            <w:pPr>
              <w:widowControl w:val="0"/>
              <w:tabs>
                <w:tab w:val="left" w:pos="499"/>
              </w:tabs>
              <w:spacing w:after="120" w:line="240" w:lineRule="auto"/>
              <w:rPr>
                <w:rFonts w:ascii="Sylfaen" w:hAnsi="Sylfaen"/>
                <w:sz w:val="20"/>
                <w:szCs w:val="20"/>
              </w:rPr>
            </w:pPr>
            <w:r w:rsidRPr="00FA5350">
              <w:rPr>
                <w:rFonts w:ascii="Sylfaen" w:hAnsi="Sylfaen"/>
                <w:sz w:val="20"/>
                <w:szCs w:val="20"/>
              </w:rPr>
              <w:t>(csdo:</w:t>
            </w:r>
            <w:r w:rsidRPr="00FA5350">
              <w:rPr>
                <w:rFonts w:ascii="Times New Roman" w:hAnsi="Times New Roman"/>
                <w:sz w:val="20"/>
                <w:szCs w:val="20"/>
              </w:rPr>
              <w:t>‌</w:t>
            </w:r>
            <w:r w:rsidRPr="00FA5350">
              <w:rPr>
                <w:rFonts w:ascii="Sylfaen" w:hAnsi="Sylfaen"/>
                <w:sz w:val="20"/>
                <w:szCs w:val="20"/>
              </w:rPr>
              <w:t>EDoc</w:t>
            </w:r>
            <w:r w:rsidRPr="00FA5350">
              <w:rPr>
                <w:rFonts w:ascii="Times New Roman" w:hAnsi="Times New Roman"/>
                <w:sz w:val="20"/>
                <w:szCs w:val="20"/>
              </w:rPr>
              <w:t>‌</w:t>
            </w:r>
            <w:r w:rsidRPr="00FA5350">
              <w:rPr>
                <w:rFonts w:ascii="Sylfaen" w:hAnsi="Sylfaen"/>
                <w:sz w:val="20"/>
                <w:szCs w:val="20"/>
              </w:rPr>
              <w:t>Ref</w:t>
            </w:r>
            <w:r w:rsidRPr="00FA5350">
              <w:rPr>
                <w:rFonts w:ascii="Times New Roman" w:hAnsi="Times New Roman"/>
                <w:sz w:val="20"/>
                <w:szCs w:val="20"/>
              </w:rPr>
              <w:t>‌</w:t>
            </w:r>
            <w:r w:rsidRPr="00FA5350">
              <w:rPr>
                <w:rFonts w:ascii="Sylfaen" w:hAnsi="Sylfaen"/>
                <w:sz w:val="20"/>
                <w:szCs w:val="20"/>
              </w:rPr>
              <w:t>Id)</w:t>
            </w:r>
          </w:p>
        </w:tc>
        <w:tc>
          <w:tcPr>
            <w:tcW w:w="1204" w:type="pct"/>
            <w:shd w:val="clear" w:color="auto" w:fill="auto"/>
            <w:tcMar>
              <w:top w:w="85" w:type="dxa"/>
              <w:bottom w:w="85" w:type="dxa"/>
            </w:tcMar>
          </w:tcPr>
          <w:p w14:paraId="08A62F13"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էլեկտրոնային փաստաթղթի (տեղեկությունների) նույնականացուցիչը, որին ի պատասխան կազմվել է տվյալ էլեկտրոնային փաստաթուղթը (տեղեկությունները)</w:t>
            </w:r>
          </w:p>
        </w:tc>
        <w:tc>
          <w:tcPr>
            <w:tcW w:w="751" w:type="pct"/>
            <w:shd w:val="clear" w:color="auto" w:fill="auto"/>
            <w:tcMar>
              <w:top w:w="85" w:type="dxa"/>
              <w:bottom w:w="85" w:type="dxa"/>
            </w:tcMar>
          </w:tcPr>
          <w:p w14:paraId="6A6892B7"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M.SDE.90008</w:t>
            </w:r>
          </w:p>
        </w:tc>
        <w:tc>
          <w:tcPr>
            <w:tcW w:w="1347" w:type="pct"/>
            <w:shd w:val="clear" w:color="auto" w:fill="auto"/>
            <w:tcMar>
              <w:top w:w="85" w:type="dxa"/>
              <w:bottom w:w="85" w:type="dxa"/>
            </w:tcMar>
          </w:tcPr>
          <w:p w14:paraId="48D153C4"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csdo:</w:t>
            </w:r>
            <w:r w:rsidRPr="00FA5350">
              <w:rPr>
                <w:rFonts w:ascii="Times New Roman" w:hAnsi="Times New Roman"/>
                <w:sz w:val="20"/>
                <w:szCs w:val="20"/>
              </w:rPr>
              <w:t>‌</w:t>
            </w:r>
            <w:r w:rsidRPr="00FA5350">
              <w:rPr>
                <w:rFonts w:ascii="Sylfaen" w:hAnsi="Sylfaen"/>
                <w:sz w:val="20"/>
                <w:szCs w:val="20"/>
              </w:rPr>
              <w:t>Universally</w:t>
            </w:r>
            <w:r w:rsidRPr="00FA5350">
              <w:rPr>
                <w:rFonts w:ascii="Times New Roman" w:hAnsi="Times New Roman"/>
                <w:sz w:val="20"/>
                <w:szCs w:val="20"/>
              </w:rPr>
              <w:t>‌</w:t>
            </w:r>
            <w:r w:rsidRPr="00FA5350">
              <w:rPr>
                <w:rFonts w:ascii="Sylfaen" w:hAnsi="Sylfaen"/>
                <w:sz w:val="20"/>
                <w:szCs w:val="20"/>
              </w:rPr>
              <w:t>Unique</w:t>
            </w:r>
            <w:r w:rsidRPr="00FA5350">
              <w:rPr>
                <w:rFonts w:ascii="Times New Roman" w:hAnsi="Times New Roman"/>
                <w:sz w:val="20"/>
                <w:szCs w:val="20"/>
              </w:rPr>
              <w:t>‌</w:t>
            </w:r>
            <w:r w:rsidRPr="00FA5350">
              <w:rPr>
                <w:rFonts w:ascii="Sylfaen" w:hAnsi="Sylfaen"/>
                <w:sz w:val="20"/>
                <w:szCs w:val="20"/>
              </w:rPr>
              <w:t>Id</w:t>
            </w:r>
            <w:r w:rsidRPr="00FA5350">
              <w:rPr>
                <w:rFonts w:ascii="Times New Roman" w:hAnsi="Times New Roman"/>
                <w:sz w:val="20"/>
                <w:szCs w:val="20"/>
              </w:rPr>
              <w:t>‌</w:t>
            </w:r>
            <w:r w:rsidRPr="00FA5350">
              <w:rPr>
                <w:rFonts w:ascii="Sylfaen" w:hAnsi="Sylfaen"/>
                <w:sz w:val="20"/>
                <w:szCs w:val="20"/>
              </w:rPr>
              <w:t>Type (M.SDT.90003)</w:t>
            </w:r>
          </w:p>
          <w:p w14:paraId="21876584"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Նույնականացուցչի արժեքը՝ ISO/IEC 9834-8-ին համապատասխան։</w:t>
            </w:r>
          </w:p>
          <w:p w14:paraId="624E2E3A" w14:textId="61049806"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Ձ</w:t>
            </w:r>
            <w:r w:rsidR="00ED7AFC">
              <w:rPr>
                <w:rFonts w:ascii="Sylfaen" w:hAnsi="Sylfaen"/>
                <w:sz w:val="20"/>
                <w:szCs w:val="20"/>
              </w:rPr>
              <w:t>և</w:t>
            </w:r>
            <w:r w:rsidRPr="00FA5350">
              <w:rPr>
                <w:rFonts w:ascii="Sylfaen" w:hAnsi="Sylfaen"/>
                <w:sz w:val="20"/>
                <w:szCs w:val="20"/>
              </w:rPr>
              <w:t>անմուշը՝ [0-9a-fA-F]{8}-[0-9a-fA-F]{4}-[0-9a-fA-F]{4}-[0-9a-fA-F]{4}-[0-9a-fA-F]{12}</w:t>
            </w:r>
          </w:p>
        </w:tc>
        <w:tc>
          <w:tcPr>
            <w:tcW w:w="320" w:type="pct"/>
            <w:shd w:val="clear" w:color="auto" w:fill="auto"/>
            <w:tcMar>
              <w:top w:w="85" w:type="dxa"/>
              <w:bottom w:w="85" w:type="dxa"/>
            </w:tcMar>
          </w:tcPr>
          <w:p w14:paraId="6C504687" w14:textId="77777777" w:rsidR="00987979" w:rsidRPr="00FA5350" w:rsidRDefault="00987979" w:rsidP="00BC7030">
            <w:pPr>
              <w:widowControl w:val="0"/>
              <w:spacing w:after="120" w:line="240" w:lineRule="auto"/>
              <w:jc w:val="center"/>
              <w:rPr>
                <w:rFonts w:ascii="Sylfaen" w:hAnsi="Sylfaen"/>
                <w:sz w:val="20"/>
                <w:szCs w:val="20"/>
              </w:rPr>
            </w:pPr>
            <w:r w:rsidRPr="00FA5350">
              <w:rPr>
                <w:rFonts w:ascii="Sylfaen" w:hAnsi="Sylfaen"/>
                <w:sz w:val="20"/>
                <w:szCs w:val="20"/>
              </w:rPr>
              <w:t>0..1</w:t>
            </w:r>
          </w:p>
        </w:tc>
      </w:tr>
      <w:tr w:rsidR="00987979" w:rsidRPr="00FA5350" w14:paraId="24EB0EAA" w14:textId="77777777" w:rsidTr="00FA5350">
        <w:trPr>
          <w:jc w:val="center"/>
        </w:trPr>
        <w:tc>
          <w:tcPr>
            <w:tcW w:w="80" w:type="pct"/>
            <w:tcBorders>
              <w:top w:val="nil"/>
              <w:left w:val="nil"/>
              <w:bottom w:val="nil"/>
            </w:tcBorders>
            <w:shd w:val="clear" w:color="auto" w:fill="auto"/>
            <w:tcMar>
              <w:top w:w="85" w:type="dxa"/>
              <w:bottom w:w="85" w:type="dxa"/>
            </w:tcMar>
          </w:tcPr>
          <w:p w14:paraId="6A3B8EB0" w14:textId="77777777" w:rsidR="00987979" w:rsidRPr="00FA5350" w:rsidRDefault="00987979" w:rsidP="00FA5350">
            <w:pPr>
              <w:widowControl w:val="0"/>
              <w:spacing w:after="120" w:line="240" w:lineRule="auto"/>
              <w:rPr>
                <w:rFonts w:ascii="Sylfaen" w:hAnsi="Sylfaen"/>
                <w:sz w:val="20"/>
                <w:szCs w:val="20"/>
              </w:rPr>
            </w:pPr>
          </w:p>
        </w:tc>
        <w:tc>
          <w:tcPr>
            <w:tcW w:w="1299" w:type="pct"/>
            <w:tcBorders>
              <w:bottom w:val="single" w:sz="4" w:space="0" w:color="auto"/>
            </w:tcBorders>
            <w:shd w:val="clear" w:color="auto" w:fill="auto"/>
            <w:tcMar>
              <w:top w:w="85" w:type="dxa"/>
              <w:bottom w:w="85" w:type="dxa"/>
            </w:tcMar>
          </w:tcPr>
          <w:p w14:paraId="09DDE73C" w14:textId="7539C8A3" w:rsidR="00987979" w:rsidRPr="00FA5350" w:rsidRDefault="00987979" w:rsidP="00E5262A">
            <w:pPr>
              <w:widowControl w:val="0"/>
              <w:tabs>
                <w:tab w:val="left" w:pos="499"/>
              </w:tabs>
              <w:spacing w:after="120" w:line="240" w:lineRule="auto"/>
              <w:rPr>
                <w:rFonts w:ascii="Sylfaen" w:hAnsi="Sylfaen"/>
                <w:sz w:val="20"/>
                <w:szCs w:val="20"/>
              </w:rPr>
            </w:pPr>
            <w:r w:rsidRPr="00FA5350">
              <w:rPr>
                <w:rFonts w:ascii="Sylfaen" w:hAnsi="Sylfaen"/>
                <w:sz w:val="20"/>
                <w:szCs w:val="20"/>
              </w:rPr>
              <w:t>1.5.</w:t>
            </w:r>
            <w:r w:rsidR="00E5262A" w:rsidRPr="00E5262A">
              <w:rPr>
                <w:rFonts w:ascii="Sylfaen" w:hAnsi="Sylfaen"/>
                <w:sz w:val="20"/>
                <w:szCs w:val="20"/>
              </w:rPr>
              <w:tab/>
            </w:r>
            <w:r w:rsidRPr="00FA5350">
              <w:rPr>
                <w:rFonts w:ascii="Sylfaen" w:hAnsi="Sylfaen"/>
                <w:sz w:val="20"/>
                <w:szCs w:val="20"/>
              </w:rPr>
              <w:t xml:space="preserve">Էլեկտրոնային փաստաթղթի (տեղեկությունների) ամսաթիվը </w:t>
            </w:r>
            <w:r w:rsidR="00ED7AFC">
              <w:rPr>
                <w:rFonts w:ascii="Sylfaen" w:hAnsi="Sylfaen"/>
                <w:sz w:val="20"/>
                <w:szCs w:val="20"/>
              </w:rPr>
              <w:t>և</w:t>
            </w:r>
            <w:r w:rsidRPr="00FA5350">
              <w:rPr>
                <w:rFonts w:ascii="Sylfaen" w:hAnsi="Sylfaen"/>
                <w:sz w:val="20"/>
                <w:szCs w:val="20"/>
              </w:rPr>
              <w:t xml:space="preserve"> ժամը</w:t>
            </w:r>
          </w:p>
          <w:p w14:paraId="20FC8E7D" w14:textId="77777777" w:rsidR="00987979" w:rsidRPr="00FA5350" w:rsidRDefault="00987979" w:rsidP="00E5262A">
            <w:pPr>
              <w:widowControl w:val="0"/>
              <w:tabs>
                <w:tab w:val="left" w:pos="499"/>
              </w:tabs>
              <w:spacing w:after="120" w:line="240" w:lineRule="auto"/>
              <w:rPr>
                <w:rFonts w:ascii="Sylfaen" w:hAnsi="Sylfaen"/>
                <w:sz w:val="20"/>
                <w:szCs w:val="20"/>
              </w:rPr>
            </w:pPr>
            <w:r w:rsidRPr="00FA5350">
              <w:rPr>
                <w:rFonts w:ascii="Sylfaen" w:hAnsi="Sylfaen"/>
                <w:sz w:val="20"/>
                <w:szCs w:val="20"/>
              </w:rPr>
              <w:t>(csdo:</w:t>
            </w:r>
            <w:r w:rsidRPr="00FA5350">
              <w:rPr>
                <w:rFonts w:ascii="Times New Roman" w:hAnsi="Times New Roman"/>
                <w:sz w:val="20"/>
                <w:szCs w:val="20"/>
              </w:rPr>
              <w:t>‌</w:t>
            </w:r>
            <w:r w:rsidRPr="00FA5350">
              <w:rPr>
                <w:rFonts w:ascii="Sylfaen" w:hAnsi="Sylfaen"/>
                <w:sz w:val="20"/>
                <w:szCs w:val="20"/>
              </w:rPr>
              <w:t>EDoc</w:t>
            </w:r>
            <w:r w:rsidRPr="00FA5350">
              <w:rPr>
                <w:rFonts w:ascii="Times New Roman" w:hAnsi="Times New Roman"/>
                <w:sz w:val="20"/>
                <w:szCs w:val="20"/>
              </w:rPr>
              <w:t>‌</w:t>
            </w:r>
            <w:r w:rsidRPr="00FA5350">
              <w:rPr>
                <w:rFonts w:ascii="Sylfaen" w:hAnsi="Sylfaen"/>
                <w:sz w:val="20"/>
                <w:szCs w:val="20"/>
              </w:rPr>
              <w:t>Date</w:t>
            </w:r>
            <w:r w:rsidRPr="00FA5350">
              <w:rPr>
                <w:rFonts w:ascii="Times New Roman" w:hAnsi="Times New Roman"/>
                <w:sz w:val="20"/>
                <w:szCs w:val="20"/>
              </w:rPr>
              <w:t>‌</w:t>
            </w:r>
            <w:r w:rsidRPr="00FA5350">
              <w:rPr>
                <w:rFonts w:ascii="Sylfaen" w:hAnsi="Sylfaen"/>
                <w:sz w:val="20"/>
                <w:szCs w:val="20"/>
              </w:rPr>
              <w:t>Time)</w:t>
            </w:r>
          </w:p>
        </w:tc>
        <w:tc>
          <w:tcPr>
            <w:tcW w:w="1204" w:type="pct"/>
            <w:shd w:val="clear" w:color="auto" w:fill="auto"/>
            <w:tcMar>
              <w:top w:w="85" w:type="dxa"/>
              <w:bottom w:w="85" w:type="dxa"/>
            </w:tcMar>
          </w:tcPr>
          <w:p w14:paraId="13F312E7" w14:textId="6F348F46"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 xml:space="preserve">էլեկտրոնային փաստաթղթի (տեղեկությունների) ստեղծման ամսաթիվը </w:t>
            </w:r>
            <w:r w:rsidR="00ED7AFC">
              <w:rPr>
                <w:rFonts w:ascii="Sylfaen" w:hAnsi="Sylfaen"/>
                <w:sz w:val="20"/>
                <w:szCs w:val="20"/>
              </w:rPr>
              <w:t>և</w:t>
            </w:r>
            <w:r w:rsidRPr="00FA5350">
              <w:rPr>
                <w:rFonts w:ascii="Sylfaen" w:hAnsi="Sylfaen"/>
                <w:sz w:val="20"/>
                <w:szCs w:val="20"/>
              </w:rPr>
              <w:t xml:space="preserve"> ժամը</w:t>
            </w:r>
          </w:p>
        </w:tc>
        <w:tc>
          <w:tcPr>
            <w:tcW w:w="751" w:type="pct"/>
            <w:shd w:val="clear" w:color="auto" w:fill="auto"/>
            <w:tcMar>
              <w:top w:w="85" w:type="dxa"/>
              <w:bottom w:w="85" w:type="dxa"/>
            </w:tcMar>
          </w:tcPr>
          <w:p w14:paraId="6F28D1F3"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M.SDE.90002</w:t>
            </w:r>
          </w:p>
        </w:tc>
        <w:tc>
          <w:tcPr>
            <w:tcW w:w="1347" w:type="pct"/>
            <w:shd w:val="clear" w:color="auto" w:fill="auto"/>
            <w:tcMar>
              <w:top w:w="85" w:type="dxa"/>
              <w:bottom w:w="85" w:type="dxa"/>
            </w:tcMar>
          </w:tcPr>
          <w:p w14:paraId="0C0B53A9"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bdt:</w:t>
            </w:r>
            <w:r w:rsidRPr="00FA5350">
              <w:rPr>
                <w:rFonts w:ascii="Times New Roman" w:hAnsi="Times New Roman"/>
                <w:sz w:val="20"/>
                <w:szCs w:val="20"/>
              </w:rPr>
              <w:t>‌</w:t>
            </w:r>
            <w:r w:rsidRPr="00FA5350">
              <w:rPr>
                <w:rFonts w:ascii="Sylfaen" w:hAnsi="Sylfaen"/>
                <w:sz w:val="20"/>
                <w:szCs w:val="20"/>
              </w:rPr>
              <w:t>Date</w:t>
            </w:r>
            <w:r w:rsidRPr="00FA5350">
              <w:rPr>
                <w:rFonts w:ascii="Times New Roman" w:hAnsi="Times New Roman"/>
                <w:sz w:val="20"/>
                <w:szCs w:val="20"/>
              </w:rPr>
              <w:t>‌</w:t>
            </w:r>
            <w:r w:rsidRPr="00FA5350">
              <w:rPr>
                <w:rFonts w:ascii="Sylfaen" w:hAnsi="Sylfaen"/>
                <w:sz w:val="20"/>
                <w:szCs w:val="20"/>
              </w:rPr>
              <w:t>Time</w:t>
            </w:r>
            <w:r w:rsidRPr="00FA5350">
              <w:rPr>
                <w:rFonts w:ascii="Times New Roman" w:hAnsi="Times New Roman"/>
                <w:sz w:val="20"/>
                <w:szCs w:val="20"/>
              </w:rPr>
              <w:t>‌</w:t>
            </w:r>
            <w:r w:rsidRPr="00FA5350">
              <w:rPr>
                <w:rFonts w:ascii="Sylfaen" w:hAnsi="Sylfaen"/>
                <w:sz w:val="20"/>
                <w:szCs w:val="20"/>
              </w:rPr>
              <w:t>Type (M.BDT.00006)</w:t>
            </w:r>
          </w:p>
          <w:p w14:paraId="299541F4" w14:textId="3B3009E9"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 xml:space="preserve">Ամսաթվի </w:t>
            </w:r>
            <w:r w:rsidR="00ED7AFC">
              <w:rPr>
                <w:rFonts w:ascii="Sylfaen" w:hAnsi="Sylfaen"/>
                <w:sz w:val="20"/>
                <w:szCs w:val="20"/>
              </w:rPr>
              <w:t>և</w:t>
            </w:r>
            <w:r w:rsidRPr="00FA5350">
              <w:rPr>
                <w:rFonts w:ascii="Sylfaen" w:hAnsi="Sylfaen"/>
                <w:sz w:val="20"/>
                <w:szCs w:val="20"/>
              </w:rPr>
              <w:t xml:space="preserve"> ժամի նշագիրը՝ ԳՕՍՏ ԻՍՕ 8601-2001-ին համապատասխան</w:t>
            </w:r>
          </w:p>
        </w:tc>
        <w:tc>
          <w:tcPr>
            <w:tcW w:w="320" w:type="pct"/>
            <w:shd w:val="clear" w:color="auto" w:fill="auto"/>
            <w:tcMar>
              <w:top w:w="85" w:type="dxa"/>
              <w:bottom w:w="85" w:type="dxa"/>
            </w:tcMar>
          </w:tcPr>
          <w:p w14:paraId="5E0FF306" w14:textId="77777777" w:rsidR="00987979" w:rsidRPr="00FA5350" w:rsidRDefault="00987979" w:rsidP="00BC7030">
            <w:pPr>
              <w:widowControl w:val="0"/>
              <w:spacing w:after="120" w:line="240" w:lineRule="auto"/>
              <w:jc w:val="center"/>
              <w:rPr>
                <w:rFonts w:ascii="Sylfaen" w:hAnsi="Sylfaen"/>
                <w:sz w:val="20"/>
                <w:szCs w:val="20"/>
              </w:rPr>
            </w:pPr>
            <w:r w:rsidRPr="00FA5350">
              <w:rPr>
                <w:rFonts w:ascii="Sylfaen" w:hAnsi="Sylfaen"/>
                <w:sz w:val="20"/>
                <w:szCs w:val="20"/>
              </w:rPr>
              <w:t>1</w:t>
            </w:r>
          </w:p>
        </w:tc>
      </w:tr>
      <w:tr w:rsidR="00987979" w:rsidRPr="00FA5350" w14:paraId="6802A7DE" w14:textId="77777777" w:rsidTr="00FA5350">
        <w:trPr>
          <w:jc w:val="center"/>
        </w:trPr>
        <w:tc>
          <w:tcPr>
            <w:tcW w:w="80" w:type="pct"/>
            <w:tcBorders>
              <w:top w:val="nil"/>
              <w:left w:val="nil"/>
              <w:bottom w:val="nil"/>
            </w:tcBorders>
            <w:shd w:val="clear" w:color="auto" w:fill="auto"/>
            <w:tcMar>
              <w:top w:w="85" w:type="dxa"/>
              <w:bottom w:w="85" w:type="dxa"/>
            </w:tcMar>
          </w:tcPr>
          <w:p w14:paraId="689E4F4B" w14:textId="77777777" w:rsidR="00987979" w:rsidRPr="00FA5350" w:rsidRDefault="00987979" w:rsidP="00FA5350">
            <w:pPr>
              <w:widowControl w:val="0"/>
              <w:spacing w:after="120" w:line="240" w:lineRule="auto"/>
              <w:rPr>
                <w:rFonts w:ascii="Sylfaen" w:hAnsi="Sylfaen"/>
                <w:sz w:val="20"/>
                <w:szCs w:val="20"/>
              </w:rPr>
            </w:pPr>
          </w:p>
        </w:tc>
        <w:tc>
          <w:tcPr>
            <w:tcW w:w="1299" w:type="pct"/>
            <w:tcBorders>
              <w:bottom w:val="single" w:sz="4" w:space="0" w:color="auto"/>
            </w:tcBorders>
            <w:shd w:val="clear" w:color="auto" w:fill="auto"/>
            <w:tcMar>
              <w:top w:w="85" w:type="dxa"/>
              <w:bottom w:w="85" w:type="dxa"/>
            </w:tcMar>
          </w:tcPr>
          <w:p w14:paraId="1C54F1A6" w14:textId="77777777" w:rsidR="00987979" w:rsidRPr="00FA5350" w:rsidRDefault="00987979" w:rsidP="00E5262A">
            <w:pPr>
              <w:widowControl w:val="0"/>
              <w:tabs>
                <w:tab w:val="left" w:pos="499"/>
              </w:tabs>
              <w:spacing w:after="120" w:line="240" w:lineRule="auto"/>
              <w:rPr>
                <w:rFonts w:ascii="Sylfaen" w:hAnsi="Sylfaen"/>
                <w:sz w:val="20"/>
                <w:szCs w:val="20"/>
              </w:rPr>
            </w:pPr>
            <w:r w:rsidRPr="00FA5350">
              <w:rPr>
                <w:rFonts w:ascii="Sylfaen" w:hAnsi="Sylfaen"/>
                <w:sz w:val="20"/>
                <w:szCs w:val="20"/>
              </w:rPr>
              <w:t>1.6.</w:t>
            </w:r>
            <w:r w:rsidR="00E5262A">
              <w:rPr>
                <w:rFonts w:ascii="Sylfaen" w:hAnsi="Sylfaen"/>
                <w:sz w:val="20"/>
                <w:szCs w:val="20"/>
                <w:lang w:val="en-US"/>
              </w:rPr>
              <w:tab/>
            </w:r>
            <w:r w:rsidRPr="00FA5350">
              <w:rPr>
                <w:rFonts w:ascii="Sylfaen" w:hAnsi="Sylfaen"/>
                <w:sz w:val="20"/>
                <w:szCs w:val="20"/>
              </w:rPr>
              <w:t>Լեզվի ծածկագիրը</w:t>
            </w:r>
          </w:p>
          <w:p w14:paraId="01C73B62" w14:textId="77777777" w:rsidR="00987979" w:rsidRPr="00FA5350" w:rsidRDefault="00987979" w:rsidP="00E5262A">
            <w:pPr>
              <w:widowControl w:val="0"/>
              <w:tabs>
                <w:tab w:val="left" w:pos="499"/>
              </w:tabs>
              <w:spacing w:after="120" w:line="240" w:lineRule="auto"/>
              <w:rPr>
                <w:rFonts w:ascii="Sylfaen" w:hAnsi="Sylfaen"/>
                <w:sz w:val="20"/>
                <w:szCs w:val="20"/>
              </w:rPr>
            </w:pPr>
            <w:r w:rsidRPr="00FA5350">
              <w:rPr>
                <w:rFonts w:ascii="Sylfaen" w:hAnsi="Sylfaen"/>
                <w:sz w:val="20"/>
                <w:szCs w:val="20"/>
              </w:rPr>
              <w:t>(csdo:</w:t>
            </w:r>
            <w:r w:rsidRPr="00FA5350">
              <w:rPr>
                <w:rFonts w:ascii="Times New Roman" w:hAnsi="Times New Roman"/>
                <w:sz w:val="20"/>
                <w:szCs w:val="20"/>
              </w:rPr>
              <w:t>‌</w:t>
            </w:r>
            <w:r w:rsidRPr="00FA5350">
              <w:rPr>
                <w:rFonts w:ascii="Sylfaen" w:hAnsi="Sylfaen"/>
                <w:sz w:val="20"/>
                <w:szCs w:val="20"/>
              </w:rPr>
              <w:t>Language</w:t>
            </w:r>
            <w:r w:rsidRPr="00FA5350">
              <w:rPr>
                <w:rFonts w:ascii="Times New Roman" w:hAnsi="Times New Roman"/>
                <w:sz w:val="20"/>
                <w:szCs w:val="20"/>
              </w:rPr>
              <w:t>‌</w:t>
            </w:r>
            <w:r w:rsidRPr="00FA5350">
              <w:rPr>
                <w:rFonts w:ascii="Sylfaen" w:hAnsi="Sylfaen"/>
                <w:sz w:val="20"/>
                <w:szCs w:val="20"/>
              </w:rPr>
              <w:t>Code)</w:t>
            </w:r>
          </w:p>
        </w:tc>
        <w:tc>
          <w:tcPr>
            <w:tcW w:w="1204" w:type="pct"/>
            <w:shd w:val="clear" w:color="auto" w:fill="auto"/>
            <w:tcMar>
              <w:top w:w="85" w:type="dxa"/>
              <w:bottom w:w="85" w:type="dxa"/>
            </w:tcMar>
          </w:tcPr>
          <w:p w14:paraId="533DDC6B"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լեզվի ծածկագրային նշագիրը</w:t>
            </w:r>
          </w:p>
        </w:tc>
        <w:tc>
          <w:tcPr>
            <w:tcW w:w="751" w:type="pct"/>
            <w:shd w:val="clear" w:color="auto" w:fill="auto"/>
            <w:tcMar>
              <w:top w:w="85" w:type="dxa"/>
              <w:bottom w:w="85" w:type="dxa"/>
            </w:tcMar>
          </w:tcPr>
          <w:p w14:paraId="073DC919"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M.SDE.00051</w:t>
            </w:r>
          </w:p>
        </w:tc>
        <w:tc>
          <w:tcPr>
            <w:tcW w:w="1347" w:type="pct"/>
            <w:shd w:val="clear" w:color="auto" w:fill="auto"/>
            <w:tcMar>
              <w:top w:w="85" w:type="dxa"/>
              <w:bottom w:w="85" w:type="dxa"/>
            </w:tcMar>
          </w:tcPr>
          <w:p w14:paraId="68586E7D"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csdo:</w:t>
            </w:r>
            <w:r w:rsidRPr="00FA5350">
              <w:rPr>
                <w:rFonts w:ascii="Times New Roman" w:hAnsi="Times New Roman"/>
                <w:sz w:val="20"/>
                <w:szCs w:val="20"/>
              </w:rPr>
              <w:t>‌</w:t>
            </w:r>
            <w:r w:rsidRPr="00FA5350">
              <w:rPr>
                <w:rFonts w:ascii="Sylfaen" w:hAnsi="Sylfaen"/>
                <w:sz w:val="20"/>
                <w:szCs w:val="20"/>
              </w:rPr>
              <w:t>Language</w:t>
            </w:r>
            <w:r w:rsidRPr="00FA5350">
              <w:rPr>
                <w:rFonts w:ascii="Times New Roman" w:hAnsi="Times New Roman"/>
                <w:sz w:val="20"/>
                <w:szCs w:val="20"/>
              </w:rPr>
              <w:t>‌</w:t>
            </w:r>
            <w:r w:rsidRPr="00FA5350">
              <w:rPr>
                <w:rFonts w:ascii="Sylfaen" w:hAnsi="Sylfaen"/>
                <w:sz w:val="20"/>
                <w:szCs w:val="20"/>
              </w:rPr>
              <w:t>Code</w:t>
            </w:r>
            <w:r w:rsidRPr="00FA5350">
              <w:rPr>
                <w:rFonts w:ascii="Times New Roman" w:hAnsi="Times New Roman"/>
                <w:sz w:val="20"/>
                <w:szCs w:val="20"/>
              </w:rPr>
              <w:t>‌</w:t>
            </w:r>
            <w:r w:rsidRPr="00FA5350">
              <w:rPr>
                <w:rFonts w:ascii="Sylfaen" w:hAnsi="Sylfaen"/>
                <w:sz w:val="20"/>
                <w:szCs w:val="20"/>
              </w:rPr>
              <w:t>Type (M.SDT.00051)</w:t>
            </w:r>
          </w:p>
          <w:p w14:paraId="2393AA46"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Լեզվի երկտառ ծածկագիրը՝ ISO 639-1-ին համապատասխան:</w:t>
            </w:r>
          </w:p>
          <w:p w14:paraId="72F7F261" w14:textId="38B14E6F"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Ձ</w:t>
            </w:r>
            <w:r w:rsidR="00ED7AFC">
              <w:rPr>
                <w:rFonts w:ascii="Sylfaen" w:hAnsi="Sylfaen"/>
                <w:sz w:val="20"/>
                <w:szCs w:val="20"/>
              </w:rPr>
              <w:t>և</w:t>
            </w:r>
            <w:r w:rsidRPr="00FA5350">
              <w:rPr>
                <w:rFonts w:ascii="Sylfaen" w:hAnsi="Sylfaen"/>
                <w:sz w:val="20"/>
                <w:szCs w:val="20"/>
              </w:rPr>
              <w:t>անմուշը՝ [a-z]{2}</w:t>
            </w:r>
          </w:p>
        </w:tc>
        <w:tc>
          <w:tcPr>
            <w:tcW w:w="320" w:type="pct"/>
            <w:shd w:val="clear" w:color="auto" w:fill="auto"/>
            <w:tcMar>
              <w:top w:w="85" w:type="dxa"/>
              <w:bottom w:w="85" w:type="dxa"/>
            </w:tcMar>
          </w:tcPr>
          <w:p w14:paraId="2D1A60DC" w14:textId="77777777" w:rsidR="00987979" w:rsidRPr="00FA5350" w:rsidRDefault="00987979" w:rsidP="00BC7030">
            <w:pPr>
              <w:widowControl w:val="0"/>
              <w:spacing w:after="120" w:line="240" w:lineRule="auto"/>
              <w:jc w:val="center"/>
              <w:rPr>
                <w:rFonts w:ascii="Sylfaen" w:hAnsi="Sylfaen"/>
                <w:sz w:val="20"/>
                <w:szCs w:val="20"/>
              </w:rPr>
            </w:pPr>
            <w:r w:rsidRPr="00FA5350">
              <w:rPr>
                <w:rFonts w:ascii="Sylfaen" w:hAnsi="Sylfaen"/>
                <w:sz w:val="20"/>
                <w:szCs w:val="20"/>
              </w:rPr>
              <w:t>0..1</w:t>
            </w:r>
          </w:p>
        </w:tc>
      </w:tr>
      <w:tr w:rsidR="00987979" w:rsidRPr="00FA5350" w14:paraId="7AE9EAF2" w14:textId="77777777" w:rsidTr="00FA5350">
        <w:trPr>
          <w:jc w:val="center"/>
        </w:trPr>
        <w:tc>
          <w:tcPr>
            <w:tcW w:w="1378" w:type="pct"/>
            <w:gridSpan w:val="2"/>
            <w:shd w:val="clear" w:color="auto" w:fill="auto"/>
            <w:tcMar>
              <w:top w:w="85" w:type="dxa"/>
              <w:bottom w:w="85" w:type="dxa"/>
            </w:tcMar>
          </w:tcPr>
          <w:p w14:paraId="48EEE895" w14:textId="7264B6C3" w:rsidR="00987979" w:rsidRPr="00FA5350" w:rsidRDefault="00987979" w:rsidP="00E5262A">
            <w:pPr>
              <w:widowControl w:val="0"/>
              <w:tabs>
                <w:tab w:val="left" w:pos="334"/>
              </w:tabs>
              <w:spacing w:after="120" w:line="240" w:lineRule="auto"/>
              <w:rPr>
                <w:rFonts w:ascii="Sylfaen" w:hAnsi="Sylfaen"/>
                <w:sz w:val="20"/>
                <w:szCs w:val="20"/>
              </w:rPr>
            </w:pPr>
            <w:r w:rsidRPr="00FA5350">
              <w:rPr>
                <w:rFonts w:ascii="Sylfaen" w:hAnsi="Sylfaen"/>
                <w:sz w:val="20"/>
                <w:szCs w:val="20"/>
              </w:rPr>
              <w:t>2.</w:t>
            </w:r>
            <w:r w:rsidR="00E5262A" w:rsidRPr="00E5262A">
              <w:rPr>
                <w:rFonts w:ascii="Sylfaen" w:hAnsi="Sylfaen"/>
                <w:sz w:val="20"/>
                <w:szCs w:val="20"/>
              </w:rPr>
              <w:tab/>
            </w:r>
            <w:r w:rsidRPr="00FA5350">
              <w:rPr>
                <w:rFonts w:ascii="Sylfaen" w:hAnsi="Sylfaen"/>
                <w:sz w:val="20"/>
                <w:szCs w:val="20"/>
              </w:rPr>
              <w:t xml:space="preserve">Ամսաթիվը </w:t>
            </w:r>
            <w:r w:rsidR="00ED7AFC">
              <w:rPr>
                <w:rFonts w:ascii="Sylfaen" w:hAnsi="Sylfaen"/>
                <w:sz w:val="20"/>
                <w:szCs w:val="20"/>
              </w:rPr>
              <w:t>և</w:t>
            </w:r>
            <w:r w:rsidRPr="00FA5350">
              <w:rPr>
                <w:rFonts w:ascii="Sylfaen" w:hAnsi="Sylfaen"/>
                <w:sz w:val="20"/>
                <w:szCs w:val="20"/>
              </w:rPr>
              <w:t xml:space="preserve"> ժամը</w:t>
            </w:r>
          </w:p>
          <w:p w14:paraId="105D7C6A" w14:textId="77777777" w:rsidR="00987979" w:rsidRPr="00FA5350" w:rsidRDefault="00987979" w:rsidP="00E5262A">
            <w:pPr>
              <w:widowControl w:val="0"/>
              <w:tabs>
                <w:tab w:val="left" w:pos="334"/>
              </w:tabs>
              <w:spacing w:after="120" w:line="240" w:lineRule="auto"/>
              <w:rPr>
                <w:rFonts w:ascii="Sylfaen" w:hAnsi="Sylfaen"/>
                <w:sz w:val="20"/>
                <w:szCs w:val="20"/>
              </w:rPr>
            </w:pPr>
            <w:r w:rsidRPr="00FA5350">
              <w:rPr>
                <w:rFonts w:ascii="Sylfaen" w:hAnsi="Sylfaen"/>
                <w:sz w:val="20"/>
                <w:szCs w:val="20"/>
              </w:rPr>
              <w:t>(csdo:</w:t>
            </w:r>
            <w:r w:rsidRPr="00FA5350">
              <w:rPr>
                <w:rFonts w:ascii="Times New Roman" w:hAnsi="Times New Roman"/>
                <w:sz w:val="20"/>
                <w:szCs w:val="20"/>
              </w:rPr>
              <w:t>‌</w:t>
            </w:r>
            <w:r w:rsidRPr="00FA5350">
              <w:rPr>
                <w:rFonts w:ascii="Sylfaen" w:hAnsi="Sylfaen"/>
                <w:sz w:val="20"/>
                <w:szCs w:val="20"/>
              </w:rPr>
              <w:t>Event</w:t>
            </w:r>
            <w:r w:rsidRPr="00FA5350">
              <w:rPr>
                <w:rFonts w:ascii="Times New Roman" w:hAnsi="Times New Roman"/>
                <w:sz w:val="20"/>
                <w:szCs w:val="20"/>
              </w:rPr>
              <w:t>‌</w:t>
            </w:r>
            <w:r w:rsidRPr="00FA5350">
              <w:rPr>
                <w:rFonts w:ascii="Sylfaen" w:hAnsi="Sylfaen"/>
                <w:sz w:val="20"/>
                <w:szCs w:val="20"/>
              </w:rPr>
              <w:t>Date</w:t>
            </w:r>
            <w:r w:rsidRPr="00FA5350">
              <w:rPr>
                <w:rFonts w:ascii="Times New Roman" w:hAnsi="Times New Roman"/>
                <w:sz w:val="20"/>
                <w:szCs w:val="20"/>
              </w:rPr>
              <w:t>‌</w:t>
            </w:r>
            <w:r w:rsidRPr="00FA5350">
              <w:rPr>
                <w:rFonts w:ascii="Sylfaen" w:hAnsi="Sylfaen"/>
                <w:sz w:val="20"/>
                <w:szCs w:val="20"/>
              </w:rPr>
              <w:t>Time)</w:t>
            </w:r>
          </w:p>
        </w:tc>
        <w:tc>
          <w:tcPr>
            <w:tcW w:w="1204" w:type="pct"/>
            <w:shd w:val="clear" w:color="auto" w:fill="auto"/>
            <w:tcMar>
              <w:top w:w="85" w:type="dxa"/>
              <w:bottom w:w="85" w:type="dxa"/>
            </w:tcMar>
          </w:tcPr>
          <w:p w14:paraId="6D7AB1A4" w14:textId="30C54FEB"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 xml:space="preserve">տեղեկությունների մշակումն ավարտելու ամսաթիվը </w:t>
            </w:r>
            <w:r w:rsidR="00ED7AFC">
              <w:rPr>
                <w:rFonts w:ascii="Sylfaen" w:hAnsi="Sylfaen"/>
                <w:sz w:val="20"/>
                <w:szCs w:val="20"/>
              </w:rPr>
              <w:t>և</w:t>
            </w:r>
            <w:r w:rsidRPr="00FA5350">
              <w:rPr>
                <w:rFonts w:ascii="Sylfaen" w:hAnsi="Sylfaen"/>
                <w:sz w:val="20"/>
                <w:szCs w:val="20"/>
              </w:rPr>
              <w:t xml:space="preserve"> ժամը</w:t>
            </w:r>
          </w:p>
        </w:tc>
        <w:tc>
          <w:tcPr>
            <w:tcW w:w="751" w:type="pct"/>
            <w:shd w:val="clear" w:color="auto" w:fill="auto"/>
            <w:tcMar>
              <w:top w:w="85" w:type="dxa"/>
              <w:bottom w:w="85" w:type="dxa"/>
            </w:tcMar>
          </w:tcPr>
          <w:p w14:paraId="16FDD731"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M.SDE.00132</w:t>
            </w:r>
          </w:p>
        </w:tc>
        <w:tc>
          <w:tcPr>
            <w:tcW w:w="1347" w:type="pct"/>
            <w:shd w:val="clear" w:color="auto" w:fill="auto"/>
            <w:tcMar>
              <w:top w:w="85" w:type="dxa"/>
              <w:bottom w:w="85" w:type="dxa"/>
            </w:tcMar>
          </w:tcPr>
          <w:p w14:paraId="23353AF5"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bdt:</w:t>
            </w:r>
            <w:r w:rsidRPr="00FA5350">
              <w:rPr>
                <w:rFonts w:ascii="Times New Roman" w:hAnsi="Times New Roman"/>
                <w:sz w:val="20"/>
                <w:szCs w:val="20"/>
              </w:rPr>
              <w:t>‌</w:t>
            </w:r>
            <w:r w:rsidRPr="00FA5350">
              <w:rPr>
                <w:rFonts w:ascii="Sylfaen" w:hAnsi="Sylfaen"/>
                <w:sz w:val="20"/>
                <w:szCs w:val="20"/>
              </w:rPr>
              <w:t>Date</w:t>
            </w:r>
            <w:r w:rsidRPr="00FA5350">
              <w:rPr>
                <w:rFonts w:ascii="Times New Roman" w:hAnsi="Times New Roman"/>
                <w:sz w:val="20"/>
                <w:szCs w:val="20"/>
              </w:rPr>
              <w:t>‌</w:t>
            </w:r>
            <w:r w:rsidRPr="00FA5350">
              <w:rPr>
                <w:rFonts w:ascii="Sylfaen" w:hAnsi="Sylfaen"/>
                <w:sz w:val="20"/>
                <w:szCs w:val="20"/>
              </w:rPr>
              <w:t>Time</w:t>
            </w:r>
            <w:r w:rsidRPr="00FA5350">
              <w:rPr>
                <w:rFonts w:ascii="Times New Roman" w:hAnsi="Times New Roman"/>
                <w:sz w:val="20"/>
                <w:szCs w:val="20"/>
              </w:rPr>
              <w:t>‌</w:t>
            </w:r>
            <w:r w:rsidRPr="00FA5350">
              <w:rPr>
                <w:rFonts w:ascii="Sylfaen" w:hAnsi="Sylfaen"/>
                <w:sz w:val="20"/>
                <w:szCs w:val="20"/>
              </w:rPr>
              <w:t>Type (M.BDT.00006)</w:t>
            </w:r>
          </w:p>
          <w:p w14:paraId="4C239FC5" w14:textId="028EDCFA"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 xml:space="preserve">Ամսաթվի </w:t>
            </w:r>
            <w:r w:rsidR="00ED7AFC">
              <w:rPr>
                <w:rFonts w:ascii="Sylfaen" w:hAnsi="Sylfaen"/>
                <w:sz w:val="20"/>
                <w:szCs w:val="20"/>
              </w:rPr>
              <w:t>և</w:t>
            </w:r>
            <w:r w:rsidRPr="00FA5350">
              <w:rPr>
                <w:rFonts w:ascii="Sylfaen" w:hAnsi="Sylfaen"/>
                <w:sz w:val="20"/>
                <w:szCs w:val="20"/>
              </w:rPr>
              <w:t xml:space="preserve"> ժամի նշագիրը՝ ԳՕՍՏ ԻՍՕ 8601-2001-ին համապատասխան</w:t>
            </w:r>
          </w:p>
        </w:tc>
        <w:tc>
          <w:tcPr>
            <w:tcW w:w="320" w:type="pct"/>
            <w:shd w:val="clear" w:color="auto" w:fill="auto"/>
            <w:tcMar>
              <w:top w:w="85" w:type="dxa"/>
              <w:bottom w:w="85" w:type="dxa"/>
            </w:tcMar>
          </w:tcPr>
          <w:p w14:paraId="0DB52F72" w14:textId="77777777" w:rsidR="00987979" w:rsidRPr="00FA5350" w:rsidRDefault="00987979" w:rsidP="00BC7030">
            <w:pPr>
              <w:widowControl w:val="0"/>
              <w:spacing w:after="120" w:line="240" w:lineRule="auto"/>
              <w:jc w:val="center"/>
              <w:rPr>
                <w:rFonts w:ascii="Sylfaen" w:hAnsi="Sylfaen"/>
                <w:sz w:val="20"/>
                <w:szCs w:val="20"/>
              </w:rPr>
            </w:pPr>
            <w:r w:rsidRPr="00FA5350">
              <w:rPr>
                <w:rFonts w:ascii="Sylfaen" w:hAnsi="Sylfaen"/>
                <w:sz w:val="20"/>
                <w:szCs w:val="20"/>
              </w:rPr>
              <w:t>1</w:t>
            </w:r>
          </w:p>
        </w:tc>
      </w:tr>
      <w:tr w:rsidR="00987979" w:rsidRPr="00FA5350" w14:paraId="09609BEF" w14:textId="77777777" w:rsidTr="00FA5350">
        <w:trPr>
          <w:jc w:val="center"/>
        </w:trPr>
        <w:tc>
          <w:tcPr>
            <w:tcW w:w="1378" w:type="pct"/>
            <w:gridSpan w:val="2"/>
            <w:shd w:val="clear" w:color="auto" w:fill="auto"/>
            <w:tcMar>
              <w:top w:w="85" w:type="dxa"/>
              <w:bottom w:w="85" w:type="dxa"/>
            </w:tcMar>
          </w:tcPr>
          <w:p w14:paraId="7AE75181" w14:textId="77777777" w:rsidR="00987979" w:rsidRPr="00FA5350" w:rsidRDefault="00987979" w:rsidP="00E5262A">
            <w:pPr>
              <w:widowControl w:val="0"/>
              <w:tabs>
                <w:tab w:val="left" w:pos="334"/>
              </w:tabs>
              <w:spacing w:after="120" w:line="240" w:lineRule="auto"/>
              <w:rPr>
                <w:rFonts w:ascii="Sylfaen" w:hAnsi="Sylfaen"/>
                <w:sz w:val="20"/>
                <w:szCs w:val="20"/>
              </w:rPr>
            </w:pPr>
            <w:r w:rsidRPr="00FA5350">
              <w:rPr>
                <w:rFonts w:ascii="Sylfaen" w:hAnsi="Sylfaen"/>
                <w:sz w:val="20"/>
                <w:szCs w:val="20"/>
              </w:rPr>
              <w:t>3.</w:t>
            </w:r>
            <w:r w:rsidR="00E5262A" w:rsidRPr="00E5262A">
              <w:rPr>
                <w:rFonts w:ascii="Sylfaen" w:hAnsi="Sylfaen"/>
                <w:sz w:val="20"/>
                <w:szCs w:val="20"/>
              </w:rPr>
              <w:tab/>
            </w:r>
            <w:r w:rsidRPr="00FA5350">
              <w:rPr>
                <w:rFonts w:ascii="Sylfaen" w:hAnsi="Sylfaen"/>
                <w:sz w:val="20"/>
                <w:szCs w:val="20"/>
              </w:rPr>
              <w:t>Մշակման արդյունքի ծածկագիրը</w:t>
            </w:r>
          </w:p>
          <w:p w14:paraId="172EAAFE" w14:textId="77777777" w:rsidR="00987979" w:rsidRPr="00FA5350" w:rsidRDefault="00987979" w:rsidP="00E5262A">
            <w:pPr>
              <w:widowControl w:val="0"/>
              <w:tabs>
                <w:tab w:val="left" w:pos="334"/>
              </w:tabs>
              <w:spacing w:after="120" w:line="240" w:lineRule="auto"/>
              <w:rPr>
                <w:rFonts w:ascii="Sylfaen" w:hAnsi="Sylfaen"/>
                <w:sz w:val="20"/>
                <w:szCs w:val="20"/>
              </w:rPr>
            </w:pPr>
            <w:r w:rsidRPr="00FA5350">
              <w:rPr>
                <w:rFonts w:ascii="Sylfaen" w:hAnsi="Sylfaen"/>
                <w:sz w:val="20"/>
                <w:szCs w:val="20"/>
              </w:rPr>
              <w:t>(csdo:</w:t>
            </w:r>
            <w:r w:rsidRPr="00FA5350">
              <w:rPr>
                <w:rFonts w:ascii="Times New Roman" w:hAnsi="Times New Roman"/>
                <w:sz w:val="20"/>
                <w:szCs w:val="20"/>
              </w:rPr>
              <w:t>‌</w:t>
            </w:r>
            <w:r w:rsidRPr="00FA5350">
              <w:rPr>
                <w:rFonts w:ascii="Sylfaen" w:hAnsi="Sylfaen"/>
                <w:sz w:val="20"/>
                <w:szCs w:val="20"/>
              </w:rPr>
              <w:t>Processing</w:t>
            </w:r>
            <w:r w:rsidRPr="00FA5350">
              <w:rPr>
                <w:rFonts w:ascii="Times New Roman" w:hAnsi="Times New Roman"/>
                <w:sz w:val="20"/>
                <w:szCs w:val="20"/>
              </w:rPr>
              <w:t>‌</w:t>
            </w:r>
            <w:r w:rsidRPr="00FA5350">
              <w:rPr>
                <w:rFonts w:ascii="Sylfaen" w:hAnsi="Sylfaen"/>
                <w:sz w:val="20"/>
                <w:szCs w:val="20"/>
              </w:rPr>
              <w:t>Result</w:t>
            </w:r>
            <w:r w:rsidRPr="00FA5350">
              <w:rPr>
                <w:rFonts w:ascii="Times New Roman" w:hAnsi="Times New Roman"/>
                <w:sz w:val="20"/>
                <w:szCs w:val="20"/>
              </w:rPr>
              <w:t>‌</w:t>
            </w:r>
            <w:r w:rsidRPr="00FA5350">
              <w:rPr>
                <w:rFonts w:ascii="Sylfaen" w:hAnsi="Sylfaen"/>
                <w:sz w:val="20"/>
                <w:szCs w:val="20"/>
              </w:rPr>
              <w:t>V2</w:t>
            </w:r>
            <w:r w:rsidRPr="00FA5350">
              <w:rPr>
                <w:rFonts w:ascii="Times New Roman" w:hAnsi="Times New Roman"/>
                <w:sz w:val="20"/>
                <w:szCs w:val="20"/>
              </w:rPr>
              <w:t>‌</w:t>
            </w:r>
            <w:r w:rsidRPr="00FA5350">
              <w:rPr>
                <w:rFonts w:ascii="Sylfaen" w:hAnsi="Sylfaen"/>
                <w:sz w:val="20"/>
                <w:szCs w:val="20"/>
              </w:rPr>
              <w:t>Code)</w:t>
            </w:r>
          </w:p>
        </w:tc>
        <w:tc>
          <w:tcPr>
            <w:tcW w:w="1204" w:type="pct"/>
            <w:shd w:val="clear" w:color="auto" w:fill="auto"/>
            <w:tcMar>
              <w:top w:w="85" w:type="dxa"/>
              <w:bottom w:w="85" w:type="dxa"/>
            </w:tcMar>
          </w:tcPr>
          <w:p w14:paraId="74627FC1"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ստացված էլեկտրոնային փաստաթղթի (տեղեկությունների)՝ ընդհանուր գործընթացի մասնակցի տեղեկատվական համակարգի կողմից մշակման արդյունքի ծածկագրային նշագիրը</w:t>
            </w:r>
          </w:p>
        </w:tc>
        <w:tc>
          <w:tcPr>
            <w:tcW w:w="751" w:type="pct"/>
            <w:shd w:val="clear" w:color="auto" w:fill="auto"/>
            <w:tcMar>
              <w:top w:w="85" w:type="dxa"/>
              <w:bottom w:w="85" w:type="dxa"/>
            </w:tcMar>
          </w:tcPr>
          <w:p w14:paraId="01CBF2C6"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M.SDE.90014</w:t>
            </w:r>
          </w:p>
        </w:tc>
        <w:tc>
          <w:tcPr>
            <w:tcW w:w="1347" w:type="pct"/>
            <w:shd w:val="clear" w:color="auto" w:fill="auto"/>
            <w:tcMar>
              <w:top w:w="85" w:type="dxa"/>
              <w:bottom w:w="85" w:type="dxa"/>
            </w:tcMar>
          </w:tcPr>
          <w:p w14:paraId="082D3986"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csdo:</w:t>
            </w:r>
            <w:r w:rsidRPr="00FA5350">
              <w:rPr>
                <w:rFonts w:ascii="Times New Roman" w:hAnsi="Times New Roman"/>
                <w:sz w:val="20"/>
                <w:szCs w:val="20"/>
              </w:rPr>
              <w:t>‌</w:t>
            </w:r>
            <w:r w:rsidRPr="00FA5350">
              <w:rPr>
                <w:rFonts w:ascii="Sylfaen" w:hAnsi="Sylfaen"/>
                <w:sz w:val="20"/>
                <w:szCs w:val="20"/>
              </w:rPr>
              <w:t>Processing</w:t>
            </w:r>
            <w:r w:rsidRPr="00FA5350">
              <w:rPr>
                <w:rFonts w:ascii="Times New Roman" w:hAnsi="Times New Roman"/>
                <w:sz w:val="20"/>
                <w:szCs w:val="20"/>
              </w:rPr>
              <w:t>‌</w:t>
            </w:r>
            <w:r w:rsidRPr="00FA5350">
              <w:rPr>
                <w:rFonts w:ascii="Sylfaen" w:hAnsi="Sylfaen"/>
                <w:sz w:val="20"/>
                <w:szCs w:val="20"/>
              </w:rPr>
              <w:t>Result</w:t>
            </w:r>
            <w:r w:rsidRPr="00FA5350">
              <w:rPr>
                <w:rFonts w:ascii="Times New Roman" w:hAnsi="Times New Roman"/>
                <w:sz w:val="20"/>
                <w:szCs w:val="20"/>
              </w:rPr>
              <w:t>‌</w:t>
            </w:r>
            <w:r w:rsidRPr="00FA5350">
              <w:rPr>
                <w:rFonts w:ascii="Sylfaen" w:hAnsi="Sylfaen"/>
                <w:sz w:val="20"/>
                <w:szCs w:val="20"/>
              </w:rPr>
              <w:t>Code</w:t>
            </w:r>
            <w:r w:rsidRPr="00FA5350">
              <w:rPr>
                <w:rFonts w:ascii="Times New Roman" w:hAnsi="Times New Roman"/>
                <w:sz w:val="20"/>
                <w:szCs w:val="20"/>
              </w:rPr>
              <w:t>‌</w:t>
            </w:r>
            <w:r w:rsidRPr="00FA5350">
              <w:rPr>
                <w:rFonts w:ascii="Sylfaen" w:hAnsi="Sylfaen"/>
                <w:sz w:val="20"/>
                <w:szCs w:val="20"/>
              </w:rPr>
              <w:t>V2</w:t>
            </w:r>
            <w:r w:rsidRPr="00FA5350">
              <w:rPr>
                <w:rFonts w:ascii="Times New Roman" w:hAnsi="Times New Roman"/>
                <w:sz w:val="20"/>
                <w:szCs w:val="20"/>
              </w:rPr>
              <w:t>‌</w:t>
            </w:r>
            <w:r w:rsidRPr="00FA5350">
              <w:rPr>
                <w:rFonts w:ascii="Sylfaen" w:hAnsi="Sylfaen"/>
                <w:sz w:val="20"/>
                <w:szCs w:val="20"/>
              </w:rPr>
              <w:t>Type (M.SDT.90006)</w:t>
            </w:r>
          </w:p>
          <w:p w14:paraId="4A0487DF" w14:textId="0EE77EFC"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 xml:space="preserve">Ծածկագրի արժեքը՝ էլեկտրոնային փաստաթղթերի </w:t>
            </w:r>
            <w:r w:rsidR="00ED7AFC">
              <w:rPr>
                <w:rFonts w:ascii="Sylfaen" w:hAnsi="Sylfaen"/>
                <w:sz w:val="20"/>
                <w:szCs w:val="20"/>
              </w:rPr>
              <w:t>և</w:t>
            </w:r>
            <w:r w:rsidRPr="00FA5350">
              <w:rPr>
                <w:rFonts w:ascii="Sylfaen" w:hAnsi="Sylfaen"/>
                <w:sz w:val="20"/>
                <w:szCs w:val="20"/>
              </w:rPr>
              <w:t xml:space="preserve"> տեղեկությունների մշակման արդյունքների տեղեկագրքին համապատասխան</w:t>
            </w:r>
          </w:p>
        </w:tc>
        <w:tc>
          <w:tcPr>
            <w:tcW w:w="320" w:type="pct"/>
            <w:shd w:val="clear" w:color="auto" w:fill="auto"/>
            <w:tcMar>
              <w:top w:w="85" w:type="dxa"/>
              <w:bottom w:w="85" w:type="dxa"/>
            </w:tcMar>
          </w:tcPr>
          <w:p w14:paraId="2ADD5DB4" w14:textId="77777777" w:rsidR="00987979" w:rsidRPr="00FA5350" w:rsidRDefault="00987979" w:rsidP="00BC7030">
            <w:pPr>
              <w:widowControl w:val="0"/>
              <w:spacing w:after="120" w:line="240" w:lineRule="auto"/>
              <w:jc w:val="center"/>
              <w:rPr>
                <w:rFonts w:ascii="Sylfaen" w:hAnsi="Sylfaen"/>
                <w:sz w:val="20"/>
                <w:szCs w:val="20"/>
              </w:rPr>
            </w:pPr>
            <w:r w:rsidRPr="00FA5350">
              <w:rPr>
                <w:rFonts w:ascii="Sylfaen" w:hAnsi="Sylfaen"/>
                <w:sz w:val="20"/>
                <w:szCs w:val="20"/>
              </w:rPr>
              <w:t>1</w:t>
            </w:r>
          </w:p>
        </w:tc>
      </w:tr>
      <w:tr w:rsidR="00987979" w:rsidRPr="00FA5350" w14:paraId="05303EFF" w14:textId="77777777" w:rsidTr="00FA5350">
        <w:trPr>
          <w:jc w:val="center"/>
        </w:trPr>
        <w:tc>
          <w:tcPr>
            <w:tcW w:w="1378" w:type="pct"/>
            <w:gridSpan w:val="2"/>
            <w:shd w:val="clear" w:color="auto" w:fill="auto"/>
            <w:tcMar>
              <w:top w:w="85" w:type="dxa"/>
              <w:bottom w:w="85" w:type="dxa"/>
            </w:tcMar>
          </w:tcPr>
          <w:p w14:paraId="5A4AD59F" w14:textId="77777777" w:rsidR="00987979" w:rsidRPr="00FA5350" w:rsidRDefault="00987979" w:rsidP="00E5262A">
            <w:pPr>
              <w:widowControl w:val="0"/>
              <w:tabs>
                <w:tab w:val="left" w:pos="334"/>
              </w:tabs>
              <w:spacing w:after="120" w:line="240" w:lineRule="auto"/>
              <w:rPr>
                <w:rFonts w:ascii="Sylfaen" w:hAnsi="Sylfaen"/>
                <w:sz w:val="20"/>
                <w:szCs w:val="20"/>
              </w:rPr>
            </w:pPr>
            <w:r w:rsidRPr="00FA5350">
              <w:rPr>
                <w:rFonts w:ascii="Sylfaen" w:hAnsi="Sylfaen"/>
                <w:sz w:val="20"/>
                <w:szCs w:val="20"/>
              </w:rPr>
              <w:t>4.</w:t>
            </w:r>
            <w:r w:rsidR="00E5262A" w:rsidRPr="00E5262A">
              <w:rPr>
                <w:rFonts w:ascii="Sylfaen" w:hAnsi="Sylfaen"/>
                <w:sz w:val="20"/>
                <w:szCs w:val="20"/>
              </w:rPr>
              <w:tab/>
            </w:r>
            <w:r w:rsidRPr="00FA5350">
              <w:rPr>
                <w:rFonts w:ascii="Sylfaen" w:hAnsi="Sylfaen"/>
                <w:sz w:val="20"/>
                <w:szCs w:val="20"/>
              </w:rPr>
              <w:t>Նկարագրությունը</w:t>
            </w:r>
          </w:p>
          <w:p w14:paraId="03F21EA4" w14:textId="77777777" w:rsidR="00987979" w:rsidRPr="00FA5350" w:rsidRDefault="00987979" w:rsidP="00E5262A">
            <w:pPr>
              <w:widowControl w:val="0"/>
              <w:tabs>
                <w:tab w:val="left" w:pos="334"/>
              </w:tabs>
              <w:spacing w:after="120" w:line="240" w:lineRule="auto"/>
              <w:rPr>
                <w:rFonts w:ascii="Sylfaen" w:hAnsi="Sylfaen"/>
                <w:sz w:val="20"/>
                <w:szCs w:val="20"/>
              </w:rPr>
            </w:pPr>
            <w:r w:rsidRPr="00FA5350">
              <w:rPr>
                <w:rFonts w:ascii="Sylfaen" w:hAnsi="Sylfaen"/>
                <w:sz w:val="20"/>
                <w:szCs w:val="20"/>
              </w:rPr>
              <w:t>(csdo:</w:t>
            </w:r>
            <w:r w:rsidRPr="00FA5350">
              <w:rPr>
                <w:rFonts w:ascii="Times New Roman" w:hAnsi="Times New Roman"/>
                <w:sz w:val="20"/>
                <w:szCs w:val="20"/>
              </w:rPr>
              <w:t>‌</w:t>
            </w:r>
            <w:r w:rsidRPr="00FA5350">
              <w:rPr>
                <w:rFonts w:ascii="Sylfaen" w:hAnsi="Sylfaen"/>
                <w:sz w:val="20"/>
                <w:szCs w:val="20"/>
              </w:rPr>
              <w:t>Description</w:t>
            </w:r>
            <w:r w:rsidRPr="00FA5350">
              <w:rPr>
                <w:rFonts w:ascii="Times New Roman" w:hAnsi="Times New Roman"/>
                <w:sz w:val="20"/>
                <w:szCs w:val="20"/>
              </w:rPr>
              <w:t>‌</w:t>
            </w:r>
            <w:r w:rsidRPr="00FA5350">
              <w:rPr>
                <w:rFonts w:ascii="Sylfaen" w:hAnsi="Sylfaen"/>
                <w:sz w:val="20"/>
                <w:szCs w:val="20"/>
              </w:rPr>
              <w:t>Text)</w:t>
            </w:r>
          </w:p>
        </w:tc>
        <w:tc>
          <w:tcPr>
            <w:tcW w:w="1204" w:type="pct"/>
            <w:shd w:val="clear" w:color="auto" w:fill="auto"/>
            <w:tcMar>
              <w:top w:w="85" w:type="dxa"/>
              <w:bottom w:w="85" w:type="dxa"/>
            </w:tcMar>
          </w:tcPr>
          <w:p w14:paraId="7A8E1FF0" w14:textId="163CB338"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տեղեկությունների մշակման արդյունքի նկարագրությունը՝ ազատ ձ</w:t>
            </w:r>
            <w:r w:rsidR="00ED7AFC">
              <w:rPr>
                <w:rFonts w:ascii="Sylfaen" w:hAnsi="Sylfaen"/>
                <w:sz w:val="20"/>
                <w:szCs w:val="20"/>
              </w:rPr>
              <w:t>և</w:t>
            </w:r>
            <w:r w:rsidRPr="00FA5350">
              <w:rPr>
                <w:rFonts w:ascii="Sylfaen" w:hAnsi="Sylfaen"/>
                <w:sz w:val="20"/>
                <w:szCs w:val="20"/>
              </w:rPr>
              <w:t>ով</w:t>
            </w:r>
          </w:p>
        </w:tc>
        <w:tc>
          <w:tcPr>
            <w:tcW w:w="751" w:type="pct"/>
            <w:shd w:val="clear" w:color="auto" w:fill="auto"/>
            <w:tcMar>
              <w:top w:w="85" w:type="dxa"/>
              <w:bottom w:w="85" w:type="dxa"/>
            </w:tcMar>
          </w:tcPr>
          <w:p w14:paraId="396C3A64"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M.SDE.00002</w:t>
            </w:r>
          </w:p>
        </w:tc>
        <w:tc>
          <w:tcPr>
            <w:tcW w:w="1347" w:type="pct"/>
            <w:shd w:val="clear" w:color="auto" w:fill="auto"/>
            <w:tcMar>
              <w:top w:w="85" w:type="dxa"/>
              <w:bottom w:w="85" w:type="dxa"/>
            </w:tcMar>
          </w:tcPr>
          <w:p w14:paraId="0808E014"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csdo:</w:t>
            </w:r>
            <w:r w:rsidRPr="00FA5350">
              <w:rPr>
                <w:rFonts w:ascii="Times New Roman" w:hAnsi="Times New Roman"/>
                <w:sz w:val="20"/>
                <w:szCs w:val="20"/>
              </w:rPr>
              <w:t>‌</w:t>
            </w:r>
            <w:r w:rsidRPr="00FA5350">
              <w:rPr>
                <w:rFonts w:ascii="Sylfaen" w:hAnsi="Sylfaen"/>
                <w:sz w:val="20"/>
                <w:szCs w:val="20"/>
              </w:rPr>
              <w:t>Text4000</w:t>
            </w:r>
            <w:r w:rsidRPr="00FA5350">
              <w:rPr>
                <w:rFonts w:ascii="Times New Roman" w:hAnsi="Times New Roman"/>
                <w:sz w:val="20"/>
                <w:szCs w:val="20"/>
              </w:rPr>
              <w:t>‌</w:t>
            </w:r>
            <w:r w:rsidRPr="00FA5350">
              <w:rPr>
                <w:rFonts w:ascii="Sylfaen" w:hAnsi="Sylfaen"/>
                <w:sz w:val="20"/>
                <w:szCs w:val="20"/>
              </w:rPr>
              <w:t>Type (M.SDT.00088)</w:t>
            </w:r>
          </w:p>
          <w:p w14:paraId="57891942"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Պայմանանշանների տողը:</w:t>
            </w:r>
          </w:p>
          <w:p w14:paraId="419AE972"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Նվազ. երկարությունը՝ 1.</w:t>
            </w:r>
          </w:p>
          <w:p w14:paraId="6EFA868A"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Առավ. երկարությունը՝ 4000</w:t>
            </w:r>
          </w:p>
        </w:tc>
        <w:tc>
          <w:tcPr>
            <w:tcW w:w="320" w:type="pct"/>
            <w:shd w:val="clear" w:color="auto" w:fill="auto"/>
            <w:tcMar>
              <w:top w:w="85" w:type="dxa"/>
              <w:bottom w:w="85" w:type="dxa"/>
            </w:tcMar>
          </w:tcPr>
          <w:p w14:paraId="1C084AF4" w14:textId="77777777" w:rsidR="00987979" w:rsidRPr="00FA5350" w:rsidRDefault="00987979" w:rsidP="00BC7030">
            <w:pPr>
              <w:widowControl w:val="0"/>
              <w:spacing w:after="120" w:line="240" w:lineRule="auto"/>
              <w:jc w:val="center"/>
              <w:rPr>
                <w:rFonts w:ascii="Sylfaen" w:hAnsi="Sylfaen"/>
                <w:sz w:val="20"/>
                <w:szCs w:val="20"/>
              </w:rPr>
            </w:pPr>
            <w:r w:rsidRPr="00FA5350">
              <w:rPr>
                <w:rFonts w:ascii="Sylfaen" w:hAnsi="Sylfaen"/>
                <w:sz w:val="20"/>
                <w:szCs w:val="20"/>
              </w:rPr>
              <w:t>0..1</w:t>
            </w:r>
          </w:p>
        </w:tc>
      </w:tr>
    </w:tbl>
    <w:p w14:paraId="26ED73A3" w14:textId="77777777" w:rsidR="00987979" w:rsidRPr="00987979" w:rsidRDefault="00987979" w:rsidP="00987979">
      <w:pPr>
        <w:widowControl w:val="0"/>
        <w:spacing w:after="160" w:line="360" w:lineRule="auto"/>
        <w:rPr>
          <w:rFonts w:ascii="Sylfaen" w:hAnsi="Sylfaen"/>
          <w:sz w:val="24"/>
          <w:szCs w:val="24"/>
        </w:rPr>
        <w:sectPr w:rsidR="00987979" w:rsidRPr="00987979" w:rsidSect="00C1694A">
          <w:pgSz w:w="16839" w:h="11907" w:code="9"/>
          <w:pgMar w:top="1418" w:right="1418" w:bottom="1418" w:left="1418" w:header="0" w:footer="519" w:gutter="0"/>
          <w:cols w:space="708"/>
          <w:noEndnote/>
          <w:docGrid w:linePitch="408"/>
        </w:sectPr>
      </w:pPr>
    </w:p>
    <w:p w14:paraId="7E79F420" w14:textId="77777777" w:rsidR="00987979" w:rsidRPr="00987979" w:rsidRDefault="00987979" w:rsidP="00E20B94">
      <w:pPr>
        <w:widowControl w:val="0"/>
        <w:tabs>
          <w:tab w:val="left" w:pos="1134"/>
        </w:tabs>
        <w:spacing w:after="160" w:line="360" w:lineRule="auto"/>
        <w:ind w:firstLine="567"/>
        <w:jc w:val="both"/>
        <w:rPr>
          <w:rFonts w:ascii="Sylfaen" w:hAnsi="Sylfaen"/>
          <w:sz w:val="24"/>
          <w:szCs w:val="24"/>
        </w:rPr>
      </w:pPr>
      <w:r w:rsidRPr="00987979">
        <w:rPr>
          <w:rFonts w:ascii="Sylfaen" w:hAnsi="Sylfaen"/>
          <w:sz w:val="24"/>
          <w:szCs w:val="24"/>
        </w:rPr>
        <w:t>13.</w:t>
      </w:r>
      <w:r w:rsidR="00E20B94" w:rsidRPr="00E20B94">
        <w:rPr>
          <w:rFonts w:ascii="Sylfaen" w:hAnsi="Sylfaen"/>
          <w:sz w:val="24"/>
          <w:szCs w:val="24"/>
        </w:rPr>
        <w:tab/>
      </w:r>
      <w:r w:rsidRPr="00987979">
        <w:rPr>
          <w:rFonts w:ascii="Sylfaen" w:hAnsi="Sylfaen"/>
          <w:sz w:val="24"/>
          <w:szCs w:val="24"/>
        </w:rPr>
        <w:t>«Ընդհանուր ռեսուրսի արդիականացման վիճակը» (R.007) էլեկտրոնային փաստաթղթի (տեղեկությունների) կառուցվածքի նկարագրությունը բերված է 5-րդ աղյուսակում:</w:t>
      </w:r>
    </w:p>
    <w:p w14:paraId="27976D82" w14:textId="77777777" w:rsidR="00987979" w:rsidRPr="00987979" w:rsidRDefault="00987979" w:rsidP="00987979">
      <w:pPr>
        <w:widowControl w:val="0"/>
        <w:spacing w:after="160" w:line="360" w:lineRule="auto"/>
        <w:rPr>
          <w:rFonts w:ascii="Sylfaen" w:hAnsi="Sylfaen"/>
          <w:sz w:val="24"/>
          <w:szCs w:val="24"/>
        </w:rPr>
      </w:pPr>
    </w:p>
    <w:p w14:paraId="7750CDB2" w14:textId="77777777" w:rsidR="00987979" w:rsidRPr="00987979" w:rsidRDefault="00987979" w:rsidP="00987979">
      <w:pPr>
        <w:widowControl w:val="0"/>
        <w:spacing w:after="160" w:line="360" w:lineRule="auto"/>
        <w:jc w:val="right"/>
        <w:rPr>
          <w:rFonts w:ascii="Sylfaen" w:hAnsi="Sylfaen"/>
          <w:sz w:val="24"/>
          <w:szCs w:val="24"/>
        </w:rPr>
      </w:pPr>
      <w:r w:rsidRPr="00987979">
        <w:rPr>
          <w:rFonts w:ascii="Sylfaen" w:hAnsi="Sylfaen"/>
          <w:sz w:val="24"/>
          <w:szCs w:val="24"/>
        </w:rPr>
        <w:t>Աղյուսակ 5</w:t>
      </w:r>
    </w:p>
    <w:p w14:paraId="71F00BB7" w14:textId="77777777" w:rsidR="00987979" w:rsidRPr="00987979" w:rsidRDefault="00987979" w:rsidP="00987979">
      <w:pPr>
        <w:widowControl w:val="0"/>
        <w:spacing w:after="160" w:line="360" w:lineRule="auto"/>
        <w:jc w:val="center"/>
        <w:rPr>
          <w:rFonts w:ascii="Sylfaen" w:hAnsi="Sylfaen"/>
          <w:sz w:val="24"/>
          <w:szCs w:val="24"/>
        </w:rPr>
      </w:pPr>
      <w:r w:rsidRPr="00987979">
        <w:rPr>
          <w:rFonts w:ascii="Sylfaen" w:hAnsi="Sylfaen"/>
          <w:sz w:val="24"/>
          <w:szCs w:val="24"/>
        </w:rPr>
        <w:t>«Ընդհանուր ռեսուրսի արդիականացման վիճակը» (R.007) էլեկտրոնային փաստաթղթի (տեղեկությունների) կառուցվածքի նկարագրությունը</w:t>
      </w:r>
    </w:p>
    <w:tbl>
      <w:tblPr>
        <w:tblW w:w="97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058"/>
        <w:gridCol w:w="2666"/>
        <w:gridCol w:w="6055"/>
      </w:tblGrid>
      <w:tr w:rsidR="00987979" w:rsidRPr="00FA5350" w14:paraId="2AF8F975" w14:textId="77777777" w:rsidTr="00FA5350">
        <w:trPr>
          <w:jc w:val="center"/>
        </w:trPr>
        <w:tc>
          <w:tcPr>
            <w:tcW w:w="1058" w:type="dxa"/>
            <w:shd w:val="clear" w:color="auto" w:fill="auto"/>
            <w:tcMar>
              <w:top w:w="85" w:type="dxa"/>
              <w:bottom w:w="85" w:type="dxa"/>
            </w:tcMar>
          </w:tcPr>
          <w:p w14:paraId="20FE549B" w14:textId="77777777" w:rsidR="00987979" w:rsidRPr="00FA5350" w:rsidRDefault="00987979" w:rsidP="00FA5350">
            <w:pPr>
              <w:widowControl w:val="0"/>
              <w:spacing w:after="120" w:line="240" w:lineRule="auto"/>
              <w:jc w:val="center"/>
              <w:rPr>
                <w:rFonts w:ascii="Sylfaen" w:hAnsi="Sylfaen"/>
                <w:sz w:val="20"/>
                <w:szCs w:val="24"/>
              </w:rPr>
            </w:pPr>
            <w:r w:rsidRPr="00FA5350">
              <w:rPr>
                <w:rFonts w:ascii="Sylfaen" w:hAnsi="Sylfaen"/>
                <w:sz w:val="20"/>
                <w:szCs w:val="24"/>
              </w:rPr>
              <w:t>Համարը՝ ը/կ</w:t>
            </w:r>
          </w:p>
        </w:tc>
        <w:tc>
          <w:tcPr>
            <w:tcW w:w="2666" w:type="dxa"/>
            <w:shd w:val="clear" w:color="auto" w:fill="auto"/>
            <w:tcMar>
              <w:top w:w="85" w:type="dxa"/>
              <w:bottom w:w="85" w:type="dxa"/>
            </w:tcMar>
          </w:tcPr>
          <w:p w14:paraId="58009227" w14:textId="77777777" w:rsidR="00987979" w:rsidRPr="00FA5350" w:rsidRDefault="00987979" w:rsidP="00FA5350">
            <w:pPr>
              <w:widowControl w:val="0"/>
              <w:spacing w:after="120" w:line="240" w:lineRule="auto"/>
              <w:jc w:val="center"/>
              <w:rPr>
                <w:rFonts w:ascii="Sylfaen" w:hAnsi="Sylfaen"/>
                <w:sz w:val="20"/>
                <w:szCs w:val="24"/>
              </w:rPr>
            </w:pPr>
            <w:r w:rsidRPr="00FA5350">
              <w:rPr>
                <w:rFonts w:ascii="Sylfaen" w:hAnsi="Sylfaen"/>
                <w:sz w:val="20"/>
                <w:szCs w:val="24"/>
              </w:rPr>
              <w:t>Տարրի նշագիրը</w:t>
            </w:r>
          </w:p>
        </w:tc>
        <w:tc>
          <w:tcPr>
            <w:tcW w:w="6055" w:type="dxa"/>
            <w:shd w:val="clear" w:color="auto" w:fill="auto"/>
            <w:tcMar>
              <w:top w:w="85" w:type="dxa"/>
              <w:bottom w:w="85" w:type="dxa"/>
            </w:tcMar>
          </w:tcPr>
          <w:p w14:paraId="28F3C5D3" w14:textId="77777777" w:rsidR="00987979" w:rsidRPr="00FA5350" w:rsidRDefault="00987979" w:rsidP="00FA5350">
            <w:pPr>
              <w:widowControl w:val="0"/>
              <w:spacing w:after="120" w:line="240" w:lineRule="auto"/>
              <w:jc w:val="center"/>
              <w:rPr>
                <w:rFonts w:ascii="Sylfaen" w:hAnsi="Sylfaen"/>
                <w:sz w:val="20"/>
                <w:szCs w:val="24"/>
              </w:rPr>
            </w:pPr>
            <w:r w:rsidRPr="00FA5350">
              <w:rPr>
                <w:rFonts w:ascii="Sylfaen" w:hAnsi="Sylfaen"/>
                <w:sz w:val="20"/>
                <w:szCs w:val="24"/>
              </w:rPr>
              <w:t>Նկարագրությունը</w:t>
            </w:r>
          </w:p>
        </w:tc>
      </w:tr>
      <w:tr w:rsidR="00987979" w:rsidRPr="00FA5350" w14:paraId="1CC2B79A" w14:textId="77777777" w:rsidTr="00FA5350">
        <w:trPr>
          <w:jc w:val="center"/>
        </w:trPr>
        <w:tc>
          <w:tcPr>
            <w:tcW w:w="1058" w:type="dxa"/>
            <w:shd w:val="clear" w:color="auto" w:fill="auto"/>
            <w:tcMar>
              <w:top w:w="85" w:type="dxa"/>
              <w:bottom w:w="85" w:type="dxa"/>
            </w:tcMar>
            <w:vAlign w:val="center"/>
          </w:tcPr>
          <w:p w14:paraId="2C86D41F" w14:textId="77777777" w:rsidR="00987979" w:rsidRPr="00FA5350" w:rsidRDefault="00987979" w:rsidP="00FA5350">
            <w:pPr>
              <w:widowControl w:val="0"/>
              <w:spacing w:after="120" w:line="240" w:lineRule="auto"/>
              <w:jc w:val="center"/>
              <w:rPr>
                <w:rFonts w:ascii="Sylfaen" w:hAnsi="Sylfaen"/>
                <w:sz w:val="20"/>
                <w:szCs w:val="24"/>
              </w:rPr>
            </w:pPr>
            <w:r w:rsidRPr="00FA5350">
              <w:rPr>
                <w:rFonts w:ascii="Sylfaen" w:hAnsi="Sylfaen"/>
                <w:sz w:val="20"/>
                <w:szCs w:val="24"/>
              </w:rPr>
              <w:t>1</w:t>
            </w:r>
          </w:p>
        </w:tc>
        <w:tc>
          <w:tcPr>
            <w:tcW w:w="2666" w:type="dxa"/>
            <w:shd w:val="clear" w:color="auto" w:fill="auto"/>
            <w:tcMar>
              <w:top w:w="85" w:type="dxa"/>
              <w:bottom w:w="85" w:type="dxa"/>
            </w:tcMar>
            <w:vAlign w:val="center"/>
          </w:tcPr>
          <w:p w14:paraId="4B848234" w14:textId="77777777" w:rsidR="00987979" w:rsidRPr="00FA5350" w:rsidRDefault="00987979" w:rsidP="00FA5350">
            <w:pPr>
              <w:widowControl w:val="0"/>
              <w:spacing w:after="120" w:line="240" w:lineRule="auto"/>
              <w:jc w:val="center"/>
              <w:rPr>
                <w:rFonts w:ascii="Sylfaen" w:hAnsi="Sylfaen"/>
                <w:sz w:val="20"/>
                <w:szCs w:val="24"/>
              </w:rPr>
            </w:pPr>
            <w:r w:rsidRPr="00FA5350">
              <w:rPr>
                <w:rFonts w:ascii="Sylfaen" w:hAnsi="Sylfaen"/>
                <w:sz w:val="20"/>
                <w:szCs w:val="24"/>
              </w:rPr>
              <w:t>2</w:t>
            </w:r>
          </w:p>
        </w:tc>
        <w:tc>
          <w:tcPr>
            <w:tcW w:w="6055" w:type="dxa"/>
            <w:shd w:val="clear" w:color="auto" w:fill="auto"/>
            <w:tcMar>
              <w:top w:w="85" w:type="dxa"/>
              <w:bottom w:w="85" w:type="dxa"/>
            </w:tcMar>
            <w:vAlign w:val="center"/>
          </w:tcPr>
          <w:p w14:paraId="3583CFAC" w14:textId="77777777" w:rsidR="00987979" w:rsidRPr="00FA5350" w:rsidRDefault="00987979" w:rsidP="00FA5350">
            <w:pPr>
              <w:widowControl w:val="0"/>
              <w:spacing w:after="120" w:line="240" w:lineRule="auto"/>
              <w:jc w:val="center"/>
              <w:rPr>
                <w:rFonts w:ascii="Sylfaen" w:hAnsi="Sylfaen"/>
                <w:sz w:val="20"/>
                <w:szCs w:val="24"/>
              </w:rPr>
            </w:pPr>
            <w:r w:rsidRPr="00FA5350">
              <w:rPr>
                <w:rFonts w:ascii="Sylfaen" w:hAnsi="Sylfaen"/>
                <w:sz w:val="20"/>
                <w:szCs w:val="24"/>
              </w:rPr>
              <w:t>3</w:t>
            </w:r>
          </w:p>
        </w:tc>
      </w:tr>
      <w:tr w:rsidR="00987979" w:rsidRPr="00FA5350" w14:paraId="45D4D3CD" w14:textId="77777777" w:rsidTr="00FA5350">
        <w:trPr>
          <w:jc w:val="center"/>
        </w:trPr>
        <w:tc>
          <w:tcPr>
            <w:tcW w:w="1058" w:type="dxa"/>
            <w:shd w:val="clear" w:color="auto" w:fill="auto"/>
            <w:tcMar>
              <w:top w:w="85" w:type="dxa"/>
              <w:bottom w:w="85" w:type="dxa"/>
            </w:tcMar>
          </w:tcPr>
          <w:p w14:paraId="750A58AC" w14:textId="77777777" w:rsidR="00987979" w:rsidRPr="00FA5350" w:rsidRDefault="00987979" w:rsidP="00E20B94">
            <w:pPr>
              <w:widowControl w:val="0"/>
              <w:spacing w:after="120" w:line="240" w:lineRule="auto"/>
              <w:jc w:val="center"/>
              <w:rPr>
                <w:rFonts w:ascii="Sylfaen" w:hAnsi="Sylfaen"/>
                <w:sz w:val="20"/>
                <w:szCs w:val="24"/>
              </w:rPr>
            </w:pPr>
            <w:r w:rsidRPr="00FA5350">
              <w:rPr>
                <w:rFonts w:ascii="Sylfaen" w:hAnsi="Sylfaen"/>
                <w:sz w:val="20"/>
                <w:szCs w:val="24"/>
              </w:rPr>
              <w:t>1</w:t>
            </w:r>
          </w:p>
        </w:tc>
        <w:tc>
          <w:tcPr>
            <w:tcW w:w="2666" w:type="dxa"/>
            <w:shd w:val="clear" w:color="auto" w:fill="auto"/>
            <w:tcMar>
              <w:top w:w="85" w:type="dxa"/>
              <w:bottom w:w="85" w:type="dxa"/>
            </w:tcMar>
          </w:tcPr>
          <w:p w14:paraId="28F8B480" w14:textId="77777777"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Անվանումը</w:t>
            </w:r>
          </w:p>
        </w:tc>
        <w:tc>
          <w:tcPr>
            <w:tcW w:w="6055" w:type="dxa"/>
            <w:shd w:val="clear" w:color="auto" w:fill="auto"/>
            <w:tcMar>
              <w:top w:w="85" w:type="dxa"/>
              <w:bottom w:w="85" w:type="dxa"/>
            </w:tcMar>
          </w:tcPr>
          <w:p w14:paraId="68314945" w14:textId="77777777"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ընդհանուր ռեսուրսի արդիականացման վիճակը</w:t>
            </w:r>
          </w:p>
        </w:tc>
      </w:tr>
      <w:tr w:rsidR="00987979" w:rsidRPr="00FA5350" w14:paraId="7DDCD554" w14:textId="77777777" w:rsidTr="00FA5350">
        <w:trPr>
          <w:jc w:val="center"/>
        </w:trPr>
        <w:tc>
          <w:tcPr>
            <w:tcW w:w="1058" w:type="dxa"/>
            <w:shd w:val="clear" w:color="auto" w:fill="auto"/>
            <w:tcMar>
              <w:top w:w="85" w:type="dxa"/>
              <w:bottom w:w="85" w:type="dxa"/>
            </w:tcMar>
          </w:tcPr>
          <w:p w14:paraId="10CE435B" w14:textId="77777777" w:rsidR="00987979" w:rsidRPr="00FA5350" w:rsidRDefault="00987979" w:rsidP="00E20B94">
            <w:pPr>
              <w:widowControl w:val="0"/>
              <w:spacing w:after="120" w:line="240" w:lineRule="auto"/>
              <w:jc w:val="center"/>
              <w:rPr>
                <w:rFonts w:ascii="Sylfaen" w:hAnsi="Sylfaen"/>
                <w:sz w:val="20"/>
                <w:szCs w:val="24"/>
              </w:rPr>
            </w:pPr>
            <w:r w:rsidRPr="00FA5350">
              <w:rPr>
                <w:rFonts w:ascii="Sylfaen" w:hAnsi="Sylfaen"/>
                <w:sz w:val="20"/>
                <w:szCs w:val="24"/>
              </w:rPr>
              <w:t>2</w:t>
            </w:r>
          </w:p>
        </w:tc>
        <w:tc>
          <w:tcPr>
            <w:tcW w:w="2666" w:type="dxa"/>
            <w:shd w:val="clear" w:color="auto" w:fill="auto"/>
            <w:tcMar>
              <w:top w:w="85" w:type="dxa"/>
              <w:bottom w:w="85" w:type="dxa"/>
            </w:tcMar>
          </w:tcPr>
          <w:p w14:paraId="53FAB267" w14:textId="77777777"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Նույնականացուցիչը</w:t>
            </w:r>
          </w:p>
        </w:tc>
        <w:tc>
          <w:tcPr>
            <w:tcW w:w="6055" w:type="dxa"/>
            <w:shd w:val="clear" w:color="auto" w:fill="auto"/>
            <w:tcMar>
              <w:top w:w="85" w:type="dxa"/>
              <w:bottom w:w="85" w:type="dxa"/>
            </w:tcMar>
          </w:tcPr>
          <w:p w14:paraId="539B0A09" w14:textId="77777777"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R.007</w:t>
            </w:r>
          </w:p>
        </w:tc>
      </w:tr>
      <w:tr w:rsidR="00987979" w:rsidRPr="00FA5350" w14:paraId="0F057E8F" w14:textId="77777777" w:rsidTr="00FA5350">
        <w:trPr>
          <w:jc w:val="center"/>
        </w:trPr>
        <w:tc>
          <w:tcPr>
            <w:tcW w:w="1058" w:type="dxa"/>
            <w:shd w:val="clear" w:color="auto" w:fill="auto"/>
            <w:tcMar>
              <w:top w:w="85" w:type="dxa"/>
              <w:bottom w:w="85" w:type="dxa"/>
            </w:tcMar>
          </w:tcPr>
          <w:p w14:paraId="1BF10475" w14:textId="77777777" w:rsidR="00987979" w:rsidRPr="00FA5350" w:rsidRDefault="00987979" w:rsidP="00E20B94">
            <w:pPr>
              <w:widowControl w:val="0"/>
              <w:spacing w:after="120" w:line="240" w:lineRule="auto"/>
              <w:jc w:val="center"/>
              <w:rPr>
                <w:rFonts w:ascii="Sylfaen" w:hAnsi="Sylfaen"/>
                <w:sz w:val="20"/>
                <w:szCs w:val="24"/>
              </w:rPr>
            </w:pPr>
            <w:r w:rsidRPr="00FA5350">
              <w:rPr>
                <w:rFonts w:ascii="Sylfaen" w:hAnsi="Sylfaen"/>
                <w:sz w:val="20"/>
                <w:szCs w:val="24"/>
              </w:rPr>
              <w:t>3</w:t>
            </w:r>
          </w:p>
        </w:tc>
        <w:tc>
          <w:tcPr>
            <w:tcW w:w="2666" w:type="dxa"/>
            <w:shd w:val="clear" w:color="auto" w:fill="auto"/>
            <w:tcMar>
              <w:top w:w="85" w:type="dxa"/>
              <w:bottom w:w="85" w:type="dxa"/>
            </w:tcMar>
          </w:tcPr>
          <w:p w14:paraId="0844C99C" w14:textId="77777777"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Տարբերակը</w:t>
            </w:r>
          </w:p>
        </w:tc>
        <w:tc>
          <w:tcPr>
            <w:tcW w:w="6055" w:type="dxa"/>
            <w:shd w:val="clear" w:color="auto" w:fill="auto"/>
            <w:tcMar>
              <w:top w:w="85" w:type="dxa"/>
              <w:bottom w:w="85" w:type="dxa"/>
            </w:tcMar>
          </w:tcPr>
          <w:p w14:paraId="51F715A0" w14:textId="77777777"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Y.Y.Y</w:t>
            </w:r>
          </w:p>
        </w:tc>
      </w:tr>
      <w:tr w:rsidR="00987979" w:rsidRPr="00FA5350" w14:paraId="28A3DC95" w14:textId="77777777" w:rsidTr="00FA5350">
        <w:trPr>
          <w:jc w:val="center"/>
        </w:trPr>
        <w:tc>
          <w:tcPr>
            <w:tcW w:w="1058" w:type="dxa"/>
            <w:shd w:val="clear" w:color="auto" w:fill="auto"/>
            <w:tcMar>
              <w:top w:w="85" w:type="dxa"/>
              <w:bottom w:w="85" w:type="dxa"/>
            </w:tcMar>
          </w:tcPr>
          <w:p w14:paraId="60D4E8D9" w14:textId="77777777" w:rsidR="00987979" w:rsidRPr="00FA5350" w:rsidRDefault="00987979" w:rsidP="00E20B94">
            <w:pPr>
              <w:widowControl w:val="0"/>
              <w:spacing w:after="120" w:line="240" w:lineRule="auto"/>
              <w:jc w:val="center"/>
              <w:rPr>
                <w:rFonts w:ascii="Sylfaen" w:hAnsi="Sylfaen"/>
                <w:sz w:val="20"/>
                <w:szCs w:val="24"/>
              </w:rPr>
            </w:pPr>
            <w:r w:rsidRPr="00FA5350">
              <w:rPr>
                <w:rFonts w:ascii="Sylfaen" w:hAnsi="Sylfaen"/>
                <w:sz w:val="20"/>
                <w:szCs w:val="24"/>
              </w:rPr>
              <w:t>4</w:t>
            </w:r>
          </w:p>
        </w:tc>
        <w:tc>
          <w:tcPr>
            <w:tcW w:w="2666" w:type="dxa"/>
            <w:shd w:val="clear" w:color="auto" w:fill="auto"/>
            <w:tcMar>
              <w:top w:w="85" w:type="dxa"/>
              <w:bottom w:w="85" w:type="dxa"/>
            </w:tcMar>
          </w:tcPr>
          <w:p w14:paraId="62F5AFCF" w14:textId="77777777"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Սահմանումը</w:t>
            </w:r>
          </w:p>
        </w:tc>
        <w:tc>
          <w:tcPr>
            <w:tcW w:w="6055" w:type="dxa"/>
            <w:shd w:val="clear" w:color="auto" w:fill="auto"/>
            <w:tcMar>
              <w:top w:w="85" w:type="dxa"/>
              <w:bottom w:w="85" w:type="dxa"/>
            </w:tcMar>
          </w:tcPr>
          <w:p w14:paraId="06669662" w14:textId="77777777"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տեղեկություններ՝ ընդհանուր ռեսուրսի արդիականացման համար</w:t>
            </w:r>
          </w:p>
        </w:tc>
      </w:tr>
      <w:tr w:rsidR="00987979" w:rsidRPr="00FA5350" w14:paraId="3C7BA1E3" w14:textId="77777777" w:rsidTr="00FA5350">
        <w:trPr>
          <w:jc w:val="center"/>
        </w:trPr>
        <w:tc>
          <w:tcPr>
            <w:tcW w:w="1058" w:type="dxa"/>
            <w:shd w:val="clear" w:color="auto" w:fill="auto"/>
            <w:tcMar>
              <w:top w:w="85" w:type="dxa"/>
              <w:bottom w:w="85" w:type="dxa"/>
            </w:tcMar>
          </w:tcPr>
          <w:p w14:paraId="315215B3" w14:textId="77777777" w:rsidR="00987979" w:rsidRPr="00FA5350" w:rsidRDefault="00987979" w:rsidP="00E20B94">
            <w:pPr>
              <w:widowControl w:val="0"/>
              <w:spacing w:after="120" w:line="240" w:lineRule="auto"/>
              <w:jc w:val="center"/>
              <w:rPr>
                <w:rFonts w:ascii="Sylfaen" w:hAnsi="Sylfaen"/>
                <w:sz w:val="20"/>
                <w:szCs w:val="24"/>
              </w:rPr>
            </w:pPr>
            <w:r w:rsidRPr="00FA5350">
              <w:rPr>
                <w:rFonts w:ascii="Sylfaen" w:hAnsi="Sylfaen"/>
                <w:sz w:val="20"/>
                <w:szCs w:val="24"/>
              </w:rPr>
              <w:t>5</w:t>
            </w:r>
          </w:p>
        </w:tc>
        <w:tc>
          <w:tcPr>
            <w:tcW w:w="2666" w:type="dxa"/>
            <w:shd w:val="clear" w:color="auto" w:fill="auto"/>
            <w:tcMar>
              <w:top w:w="85" w:type="dxa"/>
              <w:bottom w:w="85" w:type="dxa"/>
            </w:tcMar>
          </w:tcPr>
          <w:p w14:paraId="35173823" w14:textId="77777777"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Օգտագործումը</w:t>
            </w:r>
          </w:p>
        </w:tc>
        <w:tc>
          <w:tcPr>
            <w:tcW w:w="6055" w:type="dxa"/>
            <w:shd w:val="clear" w:color="auto" w:fill="auto"/>
            <w:tcMar>
              <w:top w:w="85" w:type="dxa"/>
              <w:bottom w:w="85" w:type="dxa"/>
            </w:tcMar>
          </w:tcPr>
          <w:p w14:paraId="56D174D3" w14:textId="7E031DD0"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 xml:space="preserve">օգտագործվում է ընդհանուր ռեսուրսի թարմացման ամսաթվի </w:t>
            </w:r>
            <w:r w:rsidR="00ED7AFC">
              <w:rPr>
                <w:rFonts w:ascii="Sylfaen" w:hAnsi="Sylfaen"/>
                <w:sz w:val="20"/>
                <w:szCs w:val="24"/>
              </w:rPr>
              <w:t>և</w:t>
            </w:r>
            <w:r w:rsidRPr="00FA5350">
              <w:rPr>
                <w:rFonts w:ascii="Sylfaen" w:hAnsi="Sylfaen"/>
                <w:sz w:val="20"/>
                <w:szCs w:val="24"/>
              </w:rPr>
              <w:t xml:space="preserve"> ժամի հարցման </w:t>
            </w:r>
            <w:r w:rsidR="00ED7AFC">
              <w:rPr>
                <w:rFonts w:ascii="Sylfaen" w:hAnsi="Sylfaen"/>
                <w:sz w:val="20"/>
                <w:szCs w:val="24"/>
              </w:rPr>
              <w:t>և</w:t>
            </w:r>
            <w:r w:rsidRPr="00FA5350">
              <w:rPr>
                <w:rFonts w:ascii="Sylfaen" w:hAnsi="Sylfaen"/>
                <w:sz w:val="20"/>
                <w:szCs w:val="24"/>
              </w:rPr>
              <w:t xml:space="preserve"> այդ հարցման պատասխանի համար, ինչպես նա</w:t>
            </w:r>
            <w:r w:rsidR="00ED7AFC">
              <w:rPr>
                <w:rFonts w:ascii="Sylfaen" w:hAnsi="Sylfaen"/>
                <w:sz w:val="20"/>
                <w:szCs w:val="24"/>
              </w:rPr>
              <w:t>և</w:t>
            </w:r>
            <w:r w:rsidRPr="00FA5350">
              <w:rPr>
                <w:rFonts w:ascii="Sylfaen" w:hAnsi="Sylfaen"/>
                <w:sz w:val="20"/>
                <w:szCs w:val="24"/>
              </w:rPr>
              <w:t xml:space="preserve"> ընդհանուր ռեսուրսից արդիական կամ ամբողջական (փոփոխված, թարմացված) տեղեկությունների հարցման համար</w:t>
            </w:r>
          </w:p>
        </w:tc>
      </w:tr>
      <w:tr w:rsidR="00987979" w:rsidRPr="00FA5350" w14:paraId="39353601" w14:textId="77777777" w:rsidTr="00FA5350">
        <w:trPr>
          <w:jc w:val="center"/>
        </w:trPr>
        <w:tc>
          <w:tcPr>
            <w:tcW w:w="1058" w:type="dxa"/>
            <w:shd w:val="clear" w:color="auto" w:fill="auto"/>
            <w:tcMar>
              <w:top w:w="85" w:type="dxa"/>
              <w:bottom w:w="85" w:type="dxa"/>
            </w:tcMar>
          </w:tcPr>
          <w:p w14:paraId="6DFE5622" w14:textId="77777777" w:rsidR="00987979" w:rsidRPr="00FA5350" w:rsidRDefault="00987979" w:rsidP="00E20B94">
            <w:pPr>
              <w:widowControl w:val="0"/>
              <w:spacing w:after="120" w:line="240" w:lineRule="auto"/>
              <w:jc w:val="center"/>
              <w:rPr>
                <w:rFonts w:ascii="Sylfaen" w:hAnsi="Sylfaen"/>
                <w:sz w:val="20"/>
                <w:szCs w:val="24"/>
              </w:rPr>
            </w:pPr>
            <w:r w:rsidRPr="00FA5350">
              <w:rPr>
                <w:rFonts w:ascii="Sylfaen" w:hAnsi="Sylfaen"/>
                <w:sz w:val="20"/>
                <w:szCs w:val="24"/>
              </w:rPr>
              <w:t>6</w:t>
            </w:r>
          </w:p>
        </w:tc>
        <w:tc>
          <w:tcPr>
            <w:tcW w:w="2666" w:type="dxa"/>
            <w:shd w:val="clear" w:color="auto" w:fill="auto"/>
            <w:tcMar>
              <w:top w:w="85" w:type="dxa"/>
              <w:bottom w:w="85" w:type="dxa"/>
            </w:tcMar>
          </w:tcPr>
          <w:p w14:paraId="513B39EE" w14:textId="77777777"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Անվանումների տարածության նույնականացուցիչը</w:t>
            </w:r>
          </w:p>
        </w:tc>
        <w:tc>
          <w:tcPr>
            <w:tcW w:w="6055" w:type="dxa"/>
            <w:shd w:val="clear" w:color="auto" w:fill="auto"/>
            <w:tcMar>
              <w:top w:w="85" w:type="dxa"/>
              <w:bottom w:w="85" w:type="dxa"/>
            </w:tcMar>
          </w:tcPr>
          <w:p w14:paraId="682A48BC" w14:textId="77777777"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urn:EEC:R:ResourceStatusDetails:vY.Y.Y</w:t>
            </w:r>
          </w:p>
        </w:tc>
      </w:tr>
      <w:tr w:rsidR="00987979" w:rsidRPr="00FA5350" w14:paraId="10276405" w14:textId="77777777" w:rsidTr="00FA5350">
        <w:trPr>
          <w:jc w:val="center"/>
        </w:trPr>
        <w:tc>
          <w:tcPr>
            <w:tcW w:w="1058" w:type="dxa"/>
            <w:shd w:val="clear" w:color="auto" w:fill="auto"/>
            <w:tcMar>
              <w:top w:w="85" w:type="dxa"/>
              <w:bottom w:w="85" w:type="dxa"/>
            </w:tcMar>
          </w:tcPr>
          <w:p w14:paraId="496598CF" w14:textId="77777777" w:rsidR="00987979" w:rsidRPr="00FA5350" w:rsidRDefault="00987979" w:rsidP="00E20B94">
            <w:pPr>
              <w:widowControl w:val="0"/>
              <w:spacing w:after="120" w:line="240" w:lineRule="auto"/>
              <w:jc w:val="center"/>
              <w:rPr>
                <w:rFonts w:ascii="Sylfaen" w:hAnsi="Sylfaen"/>
                <w:sz w:val="20"/>
                <w:szCs w:val="24"/>
              </w:rPr>
            </w:pPr>
            <w:r w:rsidRPr="00FA5350">
              <w:rPr>
                <w:rFonts w:ascii="Sylfaen" w:hAnsi="Sylfaen"/>
                <w:sz w:val="20"/>
                <w:szCs w:val="24"/>
              </w:rPr>
              <w:t>7</w:t>
            </w:r>
          </w:p>
        </w:tc>
        <w:tc>
          <w:tcPr>
            <w:tcW w:w="2666" w:type="dxa"/>
            <w:shd w:val="clear" w:color="auto" w:fill="auto"/>
            <w:tcMar>
              <w:top w:w="85" w:type="dxa"/>
              <w:bottom w:w="85" w:type="dxa"/>
            </w:tcMar>
          </w:tcPr>
          <w:p w14:paraId="59A40BDF" w14:textId="77777777"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XML փաստաթղթի հիմնական տարրը</w:t>
            </w:r>
          </w:p>
        </w:tc>
        <w:tc>
          <w:tcPr>
            <w:tcW w:w="6055" w:type="dxa"/>
            <w:shd w:val="clear" w:color="auto" w:fill="auto"/>
            <w:tcMar>
              <w:top w:w="85" w:type="dxa"/>
              <w:bottom w:w="85" w:type="dxa"/>
            </w:tcMar>
          </w:tcPr>
          <w:p w14:paraId="05685F94" w14:textId="77777777"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ResourceStatusDetails</w:t>
            </w:r>
          </w:p>
        </w:tc>
      </w:tr>
      <w:tr w:rsidR="00987979" w:rsidRPr="00FA5350" w14:paraId="0CAF9136" w14:textId="77777777" w:rsidTr="00FA5350">
        <w:trPr>
          <w:jc w:val="center"/>
        </w:trPr>
        <w:tc>
          <w:tcPr>
            <w:tcW w:w="1058" w:type="dxa"/>
            <w:shd w:val="clear" w:color="auto" w:fill="auto"/>
            <w:tcMar>
              <w:top w:w="85" w:type="dxa"/>
              <w:bottom w:w="85" w:type="dxa"/>
            </w:tcMar>
          </w:tcPr>
          <w:p w14:paraId="5234D095" w14:textId="77777777" w:rsidR="00987979" w:rsidRPr="00FA5350" w:rsidRDefault="00987979" w:rsidP="00E20B94">
            <w:pPr>
              <w:widowControl w:val="0"/>
              <w:spacing w:after="120" w:line="240" w:lineRule="auto"/>
              <w:jc w:val="center"/>
              <w:rPr>
                <w:rFonts w:ascii="Sylfaen" w:hAnsi="Sylfaen"/>
                <w:sz w:val="20"/>
                <w:szCs w:val="24"/>
              </w:rPr>
            </w:pPr>
            <w:r w:rsidRPr="00FA5350">
              <w:rPr>
                <w:rFonts w:ascii="Sylfaen" w:hAnsi="Sylfaen"/>
                <w:sz w:val="20"/>
                <w:szCs w:val="24"/>
              </w:rPr>
              <w:t>8</w:t>
            </w:r>
          </w:p>
        </w:tc>
        <w:tc>
          <w:tcPr>
            <w:tcW w:w="2666" w:type="dxa"/>
            <w:shd w:val="clear" w:color="auto" w:fill="auto"/>
            <w:tcMar>
              <w:top w:w="85" w:type="dxa"/>
              <w:bottom w:w="85" w:type="dxa"/>
            </w:tcMar>
          </w:tcPr>
          <w:p w14:paraId="4F32C9E2" w14:textId="77777777"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XML սխեմայի նիշքի անվանումը</w:t>
            </w:r>
          </w:p>
        </w:tc>
        <w:tc>
          <w:tcPr>
            <w:tcW w:w="6055" w:type="dxa"/>
            <w:shd w:val="clear" w:color="auto" w:fill="auto"/>
            <w:tcMar>
              <w:top w:w="85" w:type="dxa"/>
              <w:bottom w:w="85" w:type="dxa"/>
            </w:tcMar>
          </w:tcPr>
          <w:p w14:paraId="6A77B033" w14:textId="77777777"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EEC_R_ResourceStatusDetails_vY.Y.Y.xsd</w:t>
            </w:r>
          </w:p>
        </w:tc>
      </w:tr>
    </w:tbl>
    <w:p w14:paraId="466281AF" w14:textId="77777777" w:rsidR="00FA5350" w:rsidRDefault="00FA5350" w:rsidP="00987979">
      <w:pPr>
        <w:widowControl w:val="0"/>
        <w:spacing w:after="160" w:line="360" w:lineRule="auto"/>
        <w:ind w:firstLine="567"/>
        <w:rPr>
          <w:rFonts w:ascii="Sylfaen" w:hAnsi="Sylfaen"/>
          <w:sz w:val="24"/>
          <w:szCs w:val="24"/>
          <w:lang w:val="en-US"/>
        </w:rPr>
      </w:pPr>
    </w:p>
    <w:p w14:paraId="4C15F1D6" w14:textId="64A1860E" w:rsidR="00987979" w:rsidRPr="00987979" w:rsidRDefault="00987979" w:rsidP="00E20B94">
      <w:pPr>
        <w:widowControl w:val="0"/>
        <w:spacing w:after="160" w:line="336" w:lineRule="auto"/>
        <w:ind w:firstLine="567"/>
        <w:jc w:val="both"/>
        <w:rPr>
          <w:rFonts w:ascii="Sylfaen" w:hAnsi="Sylfaen"/>
          <w:sz w:val="24"/>
          <w:szCs w:val="24"/>
        </w:rPr>
      </w:pPr>
      <w:r w:rsidRPr="00987979">
        <w:rPr>
          <w:rFonts w:ascii="Sylfaen" w:hAnsi="Sylfaen"/>
          <w:sz w:val="24"/>
          <w:szCs w:val="24"/>
        </w:rPr>
        <w:t xml:space="preserve">Էլեկտրոնային փաստաթղթերի </w:t>
      </w:r>
      <w:r w:rsidR="00ED7AFC">
        <w:rPr>
          <w:rFonts w:ascii="Sylfaen" w:hAnsi="Sylfaen"/>
          <w:sz w:val="24"/>
          <w:szCs w:val="24"/>
        </w:rPr>
        <w:t>և</w:t>
      </w:r>
      <w:r w:rsidRPr="00987979">
        <w:rPr>
          <w:rFonts w:ascii="Sylfaen" w:hAnsi="Sylfaen"/>
          <w:sz w:val="24"/>
          <w:szCs w:val="24"/>
        </w:rPr>
        <w:t xml:space="preserve"> տեղեկությունների կառուցվածքների անվանումների տարածություններում «Y.Y.Y» պայմանանշանները համապատասխանում են էլեկտրոնային փաստաթղթի (տեղեկությունների) կառուցվածքի այն տարբերակի համարին, որը սահմանվում է էլեկտրոնային փաստաթղթերի </w:t>
      </w:r>
      <w:r w:rsidR="00ED7AFC">
        <w:rPr>
          <w:rFonts w:ascii="Sylfaen" w:hAnsi="Sylfaen"/>
          <w:sz w:val="24"/>
          <w:szCs w:val="24"/>
        </w:rPr>
        <w:t>և</w:t>
      </w:r>
      <w:r w:rsidRPr="00987979">
        <w:rPr>
          <w:rFonts w:ascii="Sylfaen" w:hAnsi="Sylfaen"/>
          <w:sz w:val="24"/>
          <w:szCs w:val="24"/>
        </w:rPr>
        <w:t xml:space="preserve"> տեղեկությունների կառուցվածքների ռեեստրում ներառման ենթակա Էլեկտրոնային փաստաթղթի (տեղեկությունների) կառուցվածքի տեխնիկական սխեմայի սույն նկարագրությանը համապատասխան մշակելիս օգտագործված՝ Միության տվյալների բազիսային մոդելի տարբերակի համարին համապատասխան:</w:t>
      </w:r>
    </w:p>
    <w:p w14:paraId="00EB81BA" w14:textId="77777777" w:rsidR="00987979" w:rsidRPr="00987979" w:rsidRDefault="00987979" w:rsidP="00E20B94">
      <w:pPr>
        <w:widowControl w:val="0"/>
        <w:tabs>
          <w:tab w:val="left" w:pos="1134"/>
        </w:tabs>
        <w:spacing w:after="160" w:line="336" w:lineRule="auto"/>
        <w:ind w:firstLine="567"/>
        <w:jc w:val="both"/>
        <w:rPr>
          <w:rFonts w:ascii="Sylfaen" w:hAnsi="Sylfaen"/>
          <w:sz w:val="24"/>
          <w:szCs w:val="24"/>
        </w:rPr>
      </w:pPr>
      <w:r w:rsidRPr="00987979">
        <w:rPr>
          <w:rFonts w:ascii="Sylfaen" w:hAnsi="Sylfaen"/>
          <w:sz w:val="24"/>
          <w:szCs w:val="24"/>
        </w:rPr>
        <w:t>14.</w:t>
      </w:r>
      <w:r w:rsidR="00E20B94" w:rsidRPr="00E20B94">
        <w:rPr>
          <w:rFonts w:ascii="Sylfaen" w:hAnsi="Sylfaen"/>
          <w:sz w:val="24"/>
          <w:szCs w:val="24"/>
        </w:rPr>
        <w:tab/>
      </w:r>
      <w:r w:rsidRPr="00987979">
        <w:rPr>
          <w:rFonts w:ascii="Sylfaen" w:hAnsi="Sylfaen"/>
          <w:sz w:val="24"/>
          <w:szCs w:val="24"/>
        </w:rPr>
        <w:t>Ներմուծվող անվանումների տարածությունները բերված են 6-րդ աղյուսակում:</w:t>
      </w:r>
    </w:p>
    <w:p w14:paraId="65DC6E05" w14:textId="77777777" w:rsidR="00987979" w:rsidRPr="00987979" w:rsidRDefault="00987979" w:rsidP="00E20B94">
      <w:pPr>
        <w:widowControl w:val="0"/>
        <w:spacing w:after="160" w:line="336" w:lineRule="auto"/>
        <w:rPr>
          <w:rFonts w:ascii="Sylfaen" w:hAnsi="Sylfaen"/>
          <w:sz w:val="24"/>
          <w:szCs w:val="24"/>
        </w:rPr>
      </w:pPr>
    </w:p>
    <w:p w14:paraId="5475B186" w14:textId="77777777" w:rsidR="00987979" w:rsidRPr="00987979" w:rsidRDefault="00987979" w:rsidP="00E20B94">
      <w:pPr>
        <w:widowControl w:val="0"/>
        <w:spacing w:after="160" w:line="336" w:lineRule="auto"/>
        <w:jc w:val="right"/>
        <w:rPr>
          <w:rFonts w:ascii="Sylfaen" w:hAnsi="Sylfaen"/>
          <w:sz w:val="24"/>
          <w:szCs w:val="24"/>
        </w:rPr>
      </w:pPr>
      <w:r w:rsidRPr="00987979">
        <w:rPr>
          <w:rFonts w:ascii="Sylfaen" w:hAnsi="Sylfaen"/>
          <w:sz w:val="24"/>
          <w:szCs w:val="24"/>
        </w:rPr>
        <w:t>Աղյուսակ 6</w:t>
      </w:r>
    </w:p>
    <w:p w14:paraId="422842B6" w14:textId="77777777" w:rsidR="00987979" w:rsidRPr="00987979" w:rsidRDefault="00987979" w:rsidP="00E20B94">
      <w:pPr>
        <w:widowControl w:val="0"/>
        <w:spacing w:after="160" w:line="336" w:lineRule="auto"/>
        <w:jc w:val="center"/>
        <w:rPr>
          <w:rFonts w:ascii="Sylfaen" w:hAnsi="Sylfaen"/>
          <w:sz w:val="24"/>
          <w:szCs w:val="24"/>
        </w:rPr>
      </w:pPr>
      <w:r w:rsidRPr="00987979">
        <w:rPr>
          <w:rFonts w:ascii="Sylfaen" w:hAnsi="Sylfaen"/>
          <w:sz w:val="24"/>
          <w:szCs w:val="24"/>
        </w:rPr>
        <w:t>Ներմուծվող անվանումների տարածությունները</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136"/>
        <w:gridCol w:w="6007"/>
        <w:gridCol w:w="2213"/>
      </w:tblGrid>
      <w:tr w:rsidR="00987979" w:rsidRPr="00FA5350" w14:paraId="7A902CB3" w14:textId="77777777" w:rsidTr="00FA5350">
        <w:trPr>
          <w:tblHeader/>
          <w:jc w:val="center"/>
        </w:trPr>
        <w:tc>
          <w:tcPr>
            <w:tcW w:w="1136" w:type="dxa"/>
            <w:tcBorders>
              <w:bottom w:val="single" w:sz="4" w:space="0" w:color="auto"/>
            </w:tcBorders>
            <w:shd w:val="clear" w:color="auto" w:fill="auto"/>
            <w:tcMar>
              <w:top w:w="85" w:type="dxa"/>
              <w:bottom w:w="85" w:type="dxa"/>
            </w:tcMar>
          </w:tcPr>
          <w:p w14:paraId="1D942293" w14:textId="77777777" w:rsidR="00987979" w:rsidRPr="00FA5350" w:rsidRDefault="00987979" w:rsidP="00FA5350">
            <w:pPr>
              <w:widowControl w:val="0"/>
              <w:spacing w:after="120" w:line="240" w:lineRule="auto"/>
              <w:jc w:val="center"/>
              <w:rPr>
                <w:rFonts w:ascii="Sylfaen" w:hAnsi="Sylfaen"/>
                <w:sz w:val="20"/>
                <w:szCs w:val="24"/>
              </w:rPr>
            </w:pPr>
            <w:r w:rsidRPr="00FA5350">
              <w:rPr>
                <w:rFonts w:ascii="Sylfaen" w:hAnsi="Sylfaen"/>
                <w:sz w:val="20"/>
                <w:szCs w:val="24"/>
              </w:rPr>
              <w:t>Համարը՝ ը/կ</w:t>
            </w:r>
          </w:p>
        </w:tc>
        <w:tc>
          <w:tcPr>
            <w:tcW w:w="6007" w:type="dxa"/>
            <w:tcBorders>
              <w:bottom w:val="single" w:sz="4" w:space="0" w:color="auto"/>
            </w:tcBorders>
            <w:shd w:val="clear" w:color="auto" w:fill="auto"/>
            <w:tcMar>
              <w:top w:w="85" w:type="dxa"/>
              <w:bottom w:w="85" w:type="dxa"/>
            </w:tcMar>
          </w:tcPr>
          <w:p w14:paraId="56FF2ECD" w14:textId="77777777" w:rsidR="00987979" w:rsidRPr="00FA5350" w:rsidRDefault="00987979" w:rsidP="00FA5350">
            <w:pPr>
              <w:widowControl w:val="0"/>
              <w:spacing w:after="120" w:line="240" w:lineRule="auto"/>
              <w:jc w:val="center"/>
              <w:rPr>
                <w:rFonts w:ascii="Sylfaen" w:hAnsi="Sylfaen"/>
                <w:sz w:val="20"/>
                <w:szCs w:val="24"/>
              </w:rPr>
            </w:pPr>
            <w:r w:rsidRPr="00FA5350">
              <w:rPr>
                <w:rFonts w:ascii="Sylfaen" w:hAnsi="Sylfaen"/>
                <w:sz w:val="20"/>
                <w:szCs w:val="24"/>
              </w:rPr>
              <w:t>Անվանումների տարածության նույնականացուցիչը</w:t>
            </w:r>
          </w:p>
        </w:tc>
        <w:tc>
          <w:tcPr>
            <w:tcW w:w="2213" w:type="dxa"/>
            <w:tcBorders>
              <w:bottom w:val="single" w:sz="4" w:space="0" w:color="auto"/>
            </w:tcBorders>
            <w:shd w:val="clear" w:color="auto" w:fill="auto"/>
            <w:tcMar>
              <w:top w:w="85" w:type="dxa"/>
              <w:bottom w:w="85" w:type="dxa"/>
            </w:tcMar>
          </w:tcPr>
          <w:p w14:paraId="16B360AB" w14:textId="77777777" w:rsidR="00987979" w:rsidRPr="00FA5350" w:rsidRDefault="00987979" w:rsidP="00FA5350">
            <w:pPr>
              <w:widowControl w:val="0"/>
              <w:spacing w:after="120" w:line="240" w:lineRule="auto"/>
              <w:jc w:val="center"/>
              <w:rPr>
                <w:rFonts w:ascii="Sylfaen" w:hAnsi="Sylfaen"/>
                <w:sz w:val="20"/>
                <w:szCs w:val="24"/>
              </w:rPr>
            </w:pPr>
            <w:r w:rsidRPr="00FA5350">
              <w:rPr>
                <w:rFonts w:ascii="Sylfaen" w:hAnsi="Sylfaen"/>
                <w:sz w:val="20"/>
                <w:szCs w:val="24"/>
              </w:rPr>
              <w:t>Նախածանցը</w:t>
            </w:r>
          </w:p>
        </w:tc>
      </w:tr>
      <w:tr w:rsidR="00987979" w:rsidRPr="00FA5350" w14:paraId="47306B71" w14:textId="77777777" w:rsidTr="00FA5350">
        <w:trPr>
          <w:tblHeader/>
          <w:jc w:val="center"/>
        </w:trPr>
        <w:tc>
          <w:tcPr>
            <w:tcW w:w="1136" w:type="dxa"/>
            <w:tcBorders>
              <w:bottom w:val="single" w:sz="4" w:space="0" w:color="auto"/>
            </w:tcBorders>
            <w:shd w:val="clear" w:color="auto" w:fill="auto"/>
            <w:tcMar>
              <w:top w:w="85" w:type="dxa"/>
              <w:bottom w:w="85" w:type="dxa"/>
            </w:tcMar>
            <w:vAlign w:val="center"/>
          </w:tcPr>
          <w:p w14:paraId="080FD228" w14:textId="77777777" w:rsidR="00987979" w:rsidRPr="00FA5350" w:rsidRDefault="00987979" w:rsidP="00FA5350">
            <w:pPr>
              <w:widowControl w:val="0"/>
              <w:spacing w:after="120" w:line="240" w:lineRule="auto"/>
              <w:jc w:val="center"/>
              <w:rPr>
                <w:rFonts w:ascii="Sylfaen" w:hAnsi="Sylfaen"/>
                <w:sz w:val="20"/>
                <w:szCs w:val="24"/>
              </w:rPr>
            </w:pPr>
            <w:r w:rsidRPr="00FA5350">
              <w:rPr>
                <w:rFonts w:ascii="Sylfaen" w:hAnsi="Sylfaen"/>
                <w:sz w:val="20"/>
                <w:szCs w:val="24"/>
              </w:rPr>
              <w:t>1</w:t>
            </w:r>
          </w:p>
        </w:tc>
        <w:tc>
          <w:tcPr>
            <w:tcW w:w="6007" w:type="dxa"/>
            <w:tcBorders>
              <w:bottom w:val="single" w:sz="4" w:space="0" w:color="auto"/>
            </w:tcBorders>
            <w:shd w:val="clear" w:color="auto" w:fill="auto"/>
            <w:tcMar>
              <w:top w:w="85" w:type="dxa"/>
              <w:bottom w:w="85" w:type="dxa"/>
            </w:tcMar>
            <w:vAlign w:val="center"/>
          </w:tcPr>
          <w:p w14:paraId="61FDF736" w14:textId="77777777" w:rsidR="00987979" w:rsidRPr="00FA5350" w:rsidRDefault="00987979" w:rsidP="00FA5350">
            <w:pPr>
              <w:widowControl w:val="0"/>
              <w:spacing w:after="120" w:line="240" w:lineRule="auto"/>
              <w:jc w:val="center"/>
              <w:rPr>
                <w:rFonts w:ascii="Sylfaen" w:hAnsi="Sylfaen"/>
                <w:sz w:val="20"/>
                <w:szCs w:val="24"/>
              </w:rPr>
            </w:pPr>
            <w:r w:rsidRPr="00FA5350">
              <w:rPr>
                <w:rFonts w:ascii="Sylfaen" w:hAnsi="Sylfaen"/>
                <w:sz w:val="20"/>
                <w:szCs w:val="24"/>
              </w:rPr>
              <w:t>2</w:t>
            </w:r>
          </w:p>
        </w:tc>
        <w:tc>
          <w:tcPr>
            <w:tcW w:w="2213" w:type="dxa"/>
            <w:tcBorders>
              <w:bottom w:val="single" w:sz="4" w:space="0" w:color="auto"/>
            </w:tcBorders>
            <w:shd w:val="clear" w:color="auto" w:fill="auto"/>
            <w:tcMar>
              <w:top w:w="85" w:type="dxa"/>
              <w:bottom w:w="85" w:type="dxa"/>
            </w:tcMar>
            <w:vAlign w:val="center"/>
          </w:tcPr>
          <w:p w14:paraId="6701B2AC" w14:textId="77777777" w:rsidR="00987979" w:rsidRPr="00FA5350" w:rsidRDefault="00987979" w:rsidP="00FA5350">
            <w:pPr>
              <w:widowControl w:val="0"/>
              <w:spacing w:after="120" w:line="240" w:lineRule="auto"/>
              <w:jc w:val="center"/>
              <w:rPr>
                <w:rFonts w:ascii="Sylfaen" w:hAnsi="Sylfaen"/>
                <w:sz w:val="20"/>
                <w:szCs w:val="24"/>
              </w:rPr>
            </w:pPr>
            <w:r w:rsidRPr="00FA5350">
              <w:rPr>
                <w:rFonts w:ascii="Sylfaen" w:hAnsi="Sylfaen"/>
                <w:sz w:val="20"/>
                <w:szCs w:val="24"/>
              </w:rPr>
              <w:t>3</w:t>
            </w:r>
          </w:p>
        </w:tc>
      </w:tr>
      <w:tr w:rsidR="00987979" w:rsidRPr="00FA5350" w14:paraId="5A3C3A8E" w14:textId="77777777" w:rsidTr="00FA5350">
        <w:trPr>
          <w:jc w:val="center"/>
        </w:trPr>
        <w:tc>
          <w:tcPr>
            <w:tcW w:w="1136" w:type="dxa"/>
            <w:tcBorders>
              <w:top w:val="single" w:sz="4" w:space="0" w:color="auto"/>
              <w:bottom w:val="single" w:sz="4" w:space="0" w:color="auto"/>
            </w:tcBorders>
            <w:shd w:val="clear" w:color="auto" w:fill="auto"/>
            <w:tcMar>
              <w:top w:w="85" w:type="dxa"/>
              <w:bottom w:w="85" w:type="dxa"/>
            </w:tcMar>
          </w:tcPr>
          <w:p w14:paraId="2796AAAA" w14:textId="77777777" w:rsidR="00987979" w:rsidRPr="00FA5350" w:rsidRDefault="00987979" w:rsidP="00E20B94">
            <w:pPr>
              <w:widowControl w:val="0"/>
              <w:spacing w:after="120" w:line="240" w:lineRule="auto"/>
              <w:jc w:val="center"/>
              <w:rPr>
                <w:rFonts w:ascii="Sylfaen" w:hAnsi="Sylfaen"/>
                <w:sz w:val="20"/>
                <w:szCs w:val="24"/>
              </w:rPr>
            </w:pPr>
            <w:r w:rsidRPr="00FA5350">
              <w:rPr>
                <w:rFonts w:ascii="Sylfaen" w:hAnsi="Sylfaen"/>
                <w:sz w:val="20"/>
                <w:szCs w:val="24"/>
              </w:rPr>
              <w:t>1</w:t>
            </w:r>
          </w:p>
        </w:tc>
        <w:tc>
          <w:tcPr>
            <w:tcW w:w="6007" w:type="dxa"/>
            <w:tcBorders>
              <w:top w:val="single" w:sz="4" w:space="0" w:color="auto"/>
              <w:bottom w:val="single" w:sz="4" w:space="0" w:color="auto"/>
            </w:tcBorders>
            <w:shd w:val="clear" w:color="auto" w:fill="auto"/>
            <w:tcMar>
              <w:top w:w="85" w:type="dxa"/>
              <w:bottom w:w="85" w:type="dxa"/>
            </w:tcMar>
          </w:tcPr>
          <w:p w14:paraId="5A1E02B7" w14:textId="77777777"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urn:EEC:M:ComplexDataObjects:vX.X.X</w:t>
            </w:r>
          </w:p>
        </w:tc>
        <w:tc>
          <w:tcPr>
            <w:tcW w:w="2213" w:type="dxa"/>
            <w:tcBorders>
              <w:top w:val="single" w:sz="4" w:space="0" w:color="auto"/>
              <w:bottom w:val="single" w:sz="4" w:space="0" w:color="auto"/>
            </w:tcBorders>
            <w:shd w:val="clear" w:color="auto" w:fill="auto"/>
            <w:tcMar>
              <w:top w:w="85" w:type="dxa"/>
              <w:bottom w:w="85" w:type="dxa"/>
            </w:tcMar>
          </w:tcPr>
          <w:p w14:paraId="4C5B00D8" w14:textId="77777777"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ccdo</w:t>
            </w:r>
          </w:p>
        </w:tc>
      </w:tr>
      <w:tr w:rsidR="00987979" w:rsidRPr="00FA5350" w14:paraId="665F4D43" w14:textId="77777777" w:rsidTr="00FA5350">
        <w:trPr>
          <w:jc w:val="center"/>
        </w:trPr>
        <w:tc>
          <w:tcPr>
            <w:tcW w:w="1136" w:type="dxa"/>
            <w:tcBorders>
              <w:top w:val="single" w:sz="4" w:space="0" w:color="auto"/>
              <w:bottom w:val="single" w:sz="4" w:space="0" w:color="auto"/>
            </w:tcBorders>
            <w:shd w:val="clear" w:color="auto" w:fill="auto"/>
            <w:tcMar>
              <w:top w:w="85" w:type="dxa"/>
              <w:bottom w:w="85" w:type="dxa"/>
            </w:tcMar>
          </w:tcPr>
          <w:p w14:paraId="539F3C7E" w14:textId="77777777" w:rsidR="00987979" w:rsidRPr="00FA5350" w:rsidRDefault="00987979" w:rsidP="00E20B94">
            <w:pPr>
              <w:widowControl w:val="0"/>
              <w:spacing w:after="120" w:line="240" w:lineRule="auto"/>
              <w:jc w:val="center"/>
              <w:rPr>
                <w:rFonts w:ascii="Sylfaen" w:hAnsi="Sylfaen"/>
                <w:sz w:val="20"/>
                <w:szCs w:val="24"/>
              </w:rPr>
            </w:pPr>
            <w:r w:rsidRPr="00FA5350">
              <w:rPr>
                <w:rFonts w:ascii="Sylfaen" w:hAnsi="Sylfaen"/>
                <w:sz w:val="20"/>
                <w:szCs w:val="24"/>
              </w:rPr>
              <w:t>2</w:t>
            </w:r>
          </w:p>
        </w:tc>
        <w:tc>
          <w:tcPr>
            <w:tcW w:w="6007" w:type="dxa"/>
            <w:tcBorders>
              <w:top w:val="single" w:sz="4" w:space="0" w:color="auto"/>
              <w:bottom w:val="single" w:sz="4" w:space="0" w:color="auto"/>
            </w:tcBorders>
            <w:shd w:val="clear" w:color="auto" w:fill="auto"/>
            <w:tcMar>
              <w:top w:w="85" w:type="dxa"/>
              <w:bottom w:w="85" w:type="dxa"/>
            </w:tcMar>
          </w:tcPr>
          <w:p w14:paraId="1EE07EA0" w14:textId="77777777"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urn:EEC:M:SimpleDataObjects:vX.X.X</w:t>
            </w:r>
          </w:p>
        </w:tc>
        <w:tc>
          <w:tcPr>
            <w:tcW w:w="2213" w:type="dxa"/>
            <w:tcBorders>
              <w:top w:val="single" w:sz="4" w:space="0" w:color="auto"/>
              <w:bottom w:val="single" w:sz="4" w:space="0" w:color="auto"/>
            </w:tcBorders>
            <w:shd w:val="clear" w:color="auto" w:fill="auto"/>
            <w:tcMar>
              <w:top w:w="85" w:type="dxa"/>
              <w:bottom w:w="85" w:type="dxa"/>
            </w:tcMar>
          </w:tcPr>
          <w:p w14:paraId="2566733A" w14:textId="77777777"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csdo</w:t>
            </w:r>
          </w:p>
        </w:tc>
      </w:tr>
    </w:tbl>
    <w:p w14:paraId="7123F155" w14:textId="77777777" w:rsidR="00FA5350" w:rsidRPr="00E20B94" w:rsidRDefault="00FA5350" w:rsidP="00E20B94">
      <w:pPr>
        <w:widowControl w:val="0"/>
        <w:spacing w:after="160" w:line="240" w:lineRule="auto"/>
        <w:ind w:firstLine="567"/>
        <w:rPr>
          <w:rFonts w:ascii="Sylfaen" w:hAnsi="Sylfaen"/>
          <w:sz w:val="20"/>
          <w:szCs w:val="24"/>
          <w:lang w:val="en-US"/>
        </w:rPr>
      </w:pPr>
    </w:p>
    <w:p w14:paraId="0AEE3C99" w14:textId="77777777" w:rsidR="00987979" w:rsidRPr="00987979" w:rsidRDefault="00987979" w:rsidP="00E20B94">
      <w:pPr>
        <w:widowControl w:val="0"/>
        <w:spacing w:after="160" w:line="336" w:lineRule="auto"/>
        <w:ind w:firstLine="567"/>
        <w:jc w:val="both"/>
        <w:rPr>
          <w:rFonts w:ascii="Sylfaen" w:hAnsi="Sylfaen"/>
          <w:sz w:val="24"/>
          <w:szCs w:val="24"/>
        </w:rPr>
      </w:pPr>
      <w:r w:rsidRPr="00987979">
        <w:rPr>
          <w:rFonts w:ascii="Sylfaen" w:hAnsi="Sylfaen"/>
          <w:sz w:val="24"/>
          <w:szCs w:val="24"/>
        </w:rPr>
        <w:t>Ներմուծվող անվանումների տարածություններում «X.X.X» պայմանանշանները համապատասխանում են էլեկտրոնային</w:t>
      </w:r>
      <w:r w:rsidR="00706E35">
        <w:rPr>
          <w:rFonts w:ascii="Sylfaen" w:hAnsi="Sylfaen"/>
          <w:sz w:val="24"/>
          <w:szCs w:val="24"/>
        </w:rPr>
        <w:t xml:space="preserve"> </w:t>
      </w:r>
      <w:r w:rsidRPr="00987979">
        <w:rPr>
          <w:rFonts w:ascii="Sylfaen" w:hAnsi="Sylfaen"/>
          <w:sz w:val="24"/>
          <w:szCs w:val="24"/>
        </w:rPr>
        <w:t>փաստաթղթերի ու տեղեկությունների կառուցվածքների ռեեստրում ներառման ենթակա էլեկտրոնային փաստաթղթի (տեղեկությունների) կառուցվածքի տեխնիկական սխեման սույն նկարագրությանը համապատասխան մշակելիս օգտագործված՝ տվյալների բազիսային մոդելի տարբերակի համարին:</w:t>
      </w:r>
    </w:p>
    <w:p w14:paraId="709770A7" w14:textId="77777777" w:rsidR="00987979" w:rsidRPr="00987979" w:rsidRDefault="00987979" w:rsidP="00E20B94">
      <w:pPr>
        <w:widowControl w:val="0"/>
        <w:tabs>
          <w:tab w:val="left" w:pos="1134"/>
        </w:tabs>
        <w:spacing w:after="160" w:line="336" w:lineRule="auto"/>
        <w:ind w:firstLine="567"/>
        <w:jc w:val="both"/>
        <w:rPr>
          <w:rFonts w:ascii="Sylfaen" w:hAnsi="Sylfaen"/>
          <w:sz w:val="24"/>
          <w:szCs w:val="24"/>
        </w:rPr>
      </w:pPr>
      <w:r w:rsidRPr="00987979">
        <w:rPr>
          <w:rFonts w:ascii="Sylfaen" w:hAnsi="Sylfaen"/>
          <w:sz w:val="24"/>
          <w:szCs w:val="24"/>
        </w:rPr>
        <w:t>15.</w:t>
      </w:r>
      <w:r w:rsidR="00E20B94" w:rsidRPr="00E20B94">
        <w:rPr>
          <w:rFonts w:ascii="Sylfaen" w:hAnsi="Sylfaen"/>
          <w:sz w:val="24"/>
          <w:szCs w:val="24"/>
        </w:rPr>
        <w:tab/>
      </w:r>
      <w:r w:rsidRPr="00987979">
        <w:rPr>
          <w:rFonts w:ascii="Sylfaen" w:hAnsi="Sylfaen"/>
          <w:sz w:val="24"/>
          <w:szCs w:val="24"/>
        </w:rPr>
        <w:t>«Ընդհանուր ռեսուրսի արդիականացման վիճակ» (R.007) էլեկտրոնային փաստաթղթի (տեղեկությունների) կառուցվածքի վավերապայմանների կազմը բերված է 7-րդ աղյուսակում:</w:t>
      </w:r>
    </w:p>
    <w:p w14:paraId="7CC9A3E9" w14:textId="77777777" w:rsidR="00987979" w:rsidRPr="00987979" w:rsidRDefault="00987979" w:rsidP="00987979">
      <w:pPr>
        <w:widowControl w:val="0"/>
        <w:spacing w:after="160" w:line="360" w:lineRule="auto"/>
        <w:rPr>
          <w:rFonts w:ascii="Sylfaen" w:hAnsi="Sylfaen"/>
          <w:sz w:val="24"/>
          <w:szCs w:val="24"/>
        </w:rPr>
      </w:pPr>
    </w:p>
    <w:p w14:paraId="5EA21B8D" w14:textId="77777777" w:rsidR="00987979" w:rsidRPr="00987979" w:rsidRDefault="00987979" w:rsidP="00987979">
      <w:pPr>
        <w:widowControl w:val="0"/>
        <w:spacing w:after="160" w:line="360" w:lineRule="auto"/>
        <w:rPr>
          <w:rFonts w:ascii="Sylfaen" w:hAnsi="Sylfaen"/>
          <w:sz w:val="24"/>
          <w:szCs w:val="24"/>
        </w:rPr>
        <w:sectPr w:rsidR="00987979" w:rsidRPr="00987979" w:rsidSect="00C1694A">
          <w:pgSz w:w="11907" w:h="16839" w:code="9"/>
          <w:pgMar w:top="1418" w:right="1418" w:bottom="1418" w:left="1418" w:header="0" w:footer="623" w:gutter="0"/>
          <w:cols w:space="708"/>
          <w:noEndnote/>
          <w:docGrid w:linePitch="408"/>
        </w:sectPr>
      </w:pPr>
    </w:p>
    <w:p w14:paraId="0C07DE72" w14:textId="77777777" w:rsidR="00987979" w:rsidRPr="00987979" w:rsidRDefault="00987979" w:rsidP="00987979">
      <w:pPr>
        <w:widowControl w:val="0"/>
        <w:spacing w:after="160" w:line="360" w:lineRule="auto"/>
        <w:jc w:val="right"/>
        <w:rPr>
          <w:rFonts w:ascii="Sylfaen" w:hAnsi="Sylfaen"/>
          <w:sz w:val="24"/>
          <w:szCs w:val="24"/>
        </w:rPr>
      </w:pPr>
      <w:r w:rsidRPr="00987979">
        <w:rPr>
          <w:rFonts w:ascii="Sylfaen" w:hAnsi="Sylfaen"/>
          <w:sz w:val="24"/>
          <w:szCs w:val="24"/>
        </w:rPr>
        <w:t>Աղյուսակ 7</w:t>
      </w:r>
    </w:p>
    <w:p w14:paraId="24ED764F" w14:textId="77777777" w:rsidR="00987979" w:rsidRPr="00987979" w:rsidRDefault="00987979" w:rsidP="00987979">
      <w:pPr>
        <w:widowControl w:val="0"/>
        <w:spacing w:after="160" w:line="360" w:lineRule="auto"/>
        <w:jc w:val="center"/>
        <w:rPr>
          <w:rFonts w:ascii="Sylfaen" w:hAnsi="Sylfaen"/>
          <w:sz w:val="24"/>
          <w:szCs w:val="24"/>
        </w:rPr>
      </w:pPr>
      <w:r w:rsidRPr="00987979">
        <w:rPr>
          <w:rFonts w:ascii="Sylfaen" w:hAnsi="Sylfaen"/>
          <w:sz w:val="24"/>
          <w:szCs w:val="24"/>
        </w:rPr>
        <w:t>Ընդհանուր ռեսուրսի արդիականացման վիճակը» (R.007) էլեկտրոնային փաստաթղթի (տեղեկությունների) կառուցվածքի վավերապայմանների կազմը</w:t>
      </w:r>
    </w:p>
    <w:tbl>
      <w:tblPr>
        <w:tblW w:w="147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6"/>
        <w:gridCol w:w="3869"/>
        <w:gridCol w:w="3586"/>
        <w:gridCol w:w="2235"/>
        <w:gridCol w:w="4010"/>
        <w:gridCol w:w="808"/>
      </w:tblGrid>
      <w:tr w:rsidR="00987979" w:rsidRPr="00FA5350" w14:paraId="04DCD5B2" w14:textId="77777777" w:rsidTr="00FA5350">
        <w:trPr>
          <w:tblHeader/>
          <w:jc w:val="center"/>
        </w:trPr>
        <w:tc>
          <w:tcPr>
            <w:tcW w:w="1392" w:type="pct"/>
            <w:gridSpan w:val="2"/>
            <w:shd w:val="clear" w:color="auto" w:fill="auto"/>
            <w:tcMar>
              <w:top w:w="85" w:type="dxa"/>
              <w:bottom w:w="85" w:type="dxa"/>
            </w:tcMar>
          </w:tcPr>
          <w:p w14:paraId="44E085B2" w14:textId="77777777" w:rsidR="00987979" w:rsidRPr="00FA5350" w:rsidRDefault="00987979" w:rsidP="00FA5350">
            <w:pPr>
              <w:widowControl w:val="0"/>
              <w:spacing w:after="120" w:line="240" w:lineRule="auto"/>
              <w:jc w:val="center"/>
              <w:rPr>
                <w:rFonts w:ascii="Sylfaen" w:hAnsi="Sylfaen"/>
                <w:sz w:val="20"/>
                <w:szCs w:val="20"/>
              </w:rPr>
            </w:pPr>
            <w:r w:rsidRPr="00FA5350">
              <w:rPr>
                <w:rFonts w:ascii="Sylfaen" w:hAnsi="Sylfaen"/>
                <w:sz w:val="20"/>
                <w:szCs w:val="20"/>
              </w:rPr>
              <w:t>Վավերապայմանի անվանումը</w:t>
            </w:r>
          </w:p>
        </w:tc>
        <w:tc>
          <w:tcPr>
            <w:tcW w:w="1216" w:type="pct"/>
            <w:shd w:val="clear" w:color="auto" w:fill="auto"/>
            <w:tcMar>
              <w:top w:w="85" w:type="dxa"/>
              <w:bottom w:w="85" w:type="dxa"/>
            </w:tcMar>
          </w:tcPr>
          <w:p w14:paraId="7475E510" w14:textId="77777777" w:rsidR="00987979" w:rsidRPr="00FA5350" w:rsidRDefault="00987979" w:rsidP="00FA5350">
            <w:pPr>
              <w:widowControl w:val="0"/>
              <w:spacing w:after="120" w:line="240" w:lineRule="auto"/>
              <w:jc w:val="center"/>
              <w:rPr>
                <w:rFonts w:ascii="Sylfaen" w:hAnsi="Sylfaen"/>
                <w:sz w:val="20"/>
                <w:szCs w:val="20"/>
              </w:rPr>
            </w:pPr>
            <w:r w:rsidRPr="00FA5350">
              <w:rPr>
                <w:rFonts w:ascii="Sylfaen" w:hAnsi="Sylfaen"/>
                <w:sz w:val="20"/>
                <w:szCs w:val="20"/>
              </w:rPr>
              <w:t>Վավերապայմանի նկարագրությունը</w:t>
            </w:r>
          </w:p>
        </w:tc>
        <w:tc>
          <w:tcPr>
            <w:tcW w:w="758" w:type="pct"/>
            <w:shd w:val="clear" w:color="auto" w:fill="auto"/>
            <w:tcMar>
              <w:top w:w="85" w:type="dxa"/>
              <w:bottom w:w="85" w:type="dxa"/>
            </w:tcMar>
          </w:tcPr>
          <w:p w14:paraId="69E18A20" w14:textId="77777777" w:rsidR="00987979" w:rsidRPr="00FA5350" w:rsidRDefault="00987979" w:rsidP="00FA5350">
            <w:pPr>
              <w:widowControl w:val="0"/>
              <w:spacing w:after="120" w:line="240" w:lineRule="auto"/>
              <w:jc w:val="center"/>
              <w:rPr>
                <w:rFonts w:ascii="Sylfaen" w:hAnsi="Sylfaen"/>
                <w:sz w:val="20"/>
                <w:szCs w:val="20"/>
              </w:rPr>
            </w:pPr>
            <w:r w:rsidRPr="00FA5350">
              <w:rPr>
                <w:rFonts w:ascii="Sylfaen" w:hAnsi="Sylfaen"/>
                <w:sz w:val="20"/>
                <w:szCs w:val="20"/>
              </w:rPr>
              <w:t>Նույնականացուցիչը</w:t>
            </w:r>
          </w:p>
        </w:tc>
        <w:tc>
          <w:tcPr>
            <w:tcW w:w="1360" w:type="pct"/>
            <w:shd w:val="clear" w:color="auto" w:fill="auto"/>
            <w:tcMar>
              <w:top w:w="85" w:type="dxa"/>
              <w:bottom w:w="85" w:type="dxa"/>
            </w:tcMar>
          </w:tcPr>
          <w:p w14:paraId="0C7CDC73" w14:textId="77777777" w:rsidR="00987979" w:rsidRPr="00FA5350" w:rsidRDefault="00987979" w:rsidP="00FA5350">
            <w:pPr>
              <w:widowControl w:val="0"/>
              <w:spacing w:after="120" w:line="240" w:lineRule="auto"/>
              <w:jc w:val="center"/>
              <w:rPr>
                <w:rFonts w:ascii="Sylfaen" w:hAnsi="Sylfaen"/>
                <w:sz w:val="20"/>
                <w:szCs w:val="20"/>
              </w:rPr>
            </w:pPr>
            <w:r w:rsidRPr="00FA5350">
              <w:rPr>
                <w:rFonts w:ascii="Sylfaen" w:hAnsi="Sylfaen"/>
                <w:sz w:val="20"/>
                <w:szCs w:val="20"/>
              </w:rPr>
              <w:t>Տվյալների տիպը</w:t>
            </w:r>
          </w:p>
        </w:tc>
        <w:tc>
          <w:tcPr>
            <w:tcW w:w="275" w:type="pct"/>
            <w:shd w:val="clear" w:color="auto" w:fill="auto"/>
            <w:tcMar>
              <w:top w:w="85" w:type="dxa"/>
              <w:bottom w:w="85" w:type="dxa"/>
            </w:tcMar>
          </w:tcPr>
          <w:p w14:paraId="2D21CDB1" w14:textId="77777777" w:rsidR="00987979" w:rsidRPr="00FA5350" w:rsidRDefault="00987979" w:rsidP="00FA5350">
            <w:pPr>
              <w:widowControl w:val="0"/>
              <w:spacing w:after="120" w:line="240" w:lineRule="auto"/>
              <w:jc w:val="center"/>
              <w:rPr>
                <w:rFonts w:ascii="Sylfaen" w:hAnsi="Sylfaen"/>
                <w:sz w:val="20"/>
                <w:szCs w:val="20"/>
              </w:rPr>
            </w:pPr>
            <w:r w:rsidRPr="00FA5350">
              <w:rPr>
                <w:rFonts w:ascii="Sylfaen" w:hAnsi="Sylfaen"/>
                <w:sz w:val="20"/>
                <w:szCs w:val="20"/>
              </w:rPr>
              <w:t>Բազմ.</w:t>
            </w:r>
          </w:p>
        </w:tc>
      </w:tr>
      <w:tr w:rsidR="00987979" w:rsidRPr="00FA5350" w14:paraId="4CF86984" w14:textId="77777777" w:rsidTr="00FA5350">
        <w:trPr>
          <w:jc w:val="center"/>
        </w:trPr>
        <w:tc>
          <w:tcPr>
            <w:tcW w:w="1392" w:type="pct"/>
            <w:gridSpan w:val="2"/>
            <w:shd w:val="clear" w:color="auto" w:fill="auto"/>
            <w:tcMar>
              <w:top w:w="85" w:type="dxa"/>
              <w:bottom w:w="85" w:type="dxa"/>
            </w:tcMar>
          </w:tcPr>
          <w:p w14:paraId="26FED1B3" w14:textId="77777777" w:rsidR="00987979" w:rsidRPr="00FA5350" w:rsidRDefault="00987979" w:rsidP="00E5262A">
            <w:pPr>
              <w:widowControl w:val="0"/>
              <w:tabs>
                <w:tab w:val="left" w:pos="309"/>
              </w:tabs>
              <w:spacing w:after="120" w:line="240" w:lineRule="auto"/>
              <w:rPr>
                <w:rFonts w:ascii="Sylfaen" w:hAnsi="Sylfaen"/>
                <w:sz w:val="20"/>
                <w:szCs w:val="20"/>
              </w:rPr>
            </w:pPr>
            <w:r w:rsidRPr="00FA5350">
              <w:rPr>
                <w:rFonts w:ascii="Sylfaen" w:hAnsi="Sylfaen"/>
                <w:sz w:val="20"/>
                <w:szCs w:val="20"/>
              </w:rPr>
              <w:t>1.</w:t>
            </w:r>
            <w:r w:rsidR="00E5262A" w:rsidRPr="00E5262A">
              <w:rPr>
                <w:rFonts w:ascii="Sylfaen" w:hAnsi="Sylfaen"/>
                <w:sz w:val="20"/>
                <w:szCs w:val="20"/>
              </w:rPr>
              <w:tab/>
            </w:r>
            <w:r w:rsidRPr="00FA5350">
              <w:rPr>
                <w:rFonts w:ascii="Sylfaen" w:hAnsi="Sylfaen"/>
                <w:sz w:val="20"/>
                <w:szCs w:val="20"/>
              </w:rPr>
              <w:t>Էլեկտրոնային փաստաթղթի (տեղեկությունների) վերնագիրը</w:t>
            </w:r>
          </w:p>
          <w:p w14:paraId="18BF972C"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(ccdo:</w:t>
            </w:r>
            <w:r w:rsidRPr="00FA5350">
              <w:rPr>
                <w:rFonts w:ascii="Times New Roman" w:hAnsi="Times New Roman"/>
                <w:sz w:val="20"/>
                <w:szCs w:val="20"/>
              </w:rPr>
              <w:t>‌</w:t>
            </w:r>
            <w:r w:rsidRPr="00FA5350">
              <w:rPr>
                <w:rFonts w:ascii="Sylfaen" w:hAnsi="Sylfaen"/>
                <w:sz w:val="20"/>
                <w:szCs w:val="20"/>
              </w:rPr>
              <w:t>EDoc</w:t>
            </w:r>
            <w:r w:rsidRPr="00FA5350">
              <w:rPr>
                <w:rFonts w:ascii="Times New Roman" w:hAnsi="Times New Roman"/>
                <w:sz w:val="20"/>
                <w:szCs w:val="20"/>
              </w:rPr>
              <w:t>‌</w:t>
            </w:r>
            <w:r w:rsidRPr="00FA5350">
              <w:rPr>
                <w:rFonts w:ascii="Sylfaen" w:hAnsi="Sylfaen"/>
                <w:sz w:val="20"/>
                <w:szCs w:val="20"/>
              </w:rPr>
              <w:t>Header)</w:t>
            </w:r>
          </w:p>
        </w:tc>
        <w:tc>
          <w:tcPr>
            <w:tcW w:w="1216" w:type="pct"/>
            <w:shd w:val="clear" w:color="auto" w:fill="auto"/>
            <w:tcMar>
              <w:top w:w="85" w:type="dxa"/>
              <w:bottom w:w="85" w:type="dxa"/>
            </w:tcMar>
          </w:tcPr>
          <w:p w14:paraId="09172FFB"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էլեկտրոնային փաստաթղթի (տեղեկությունների) տեխնոլոգիական վավերապայմանների ամբողջությունը</w:t>
            </w:r>
          </w:p>
        </w:tc>
        <w:tc>
          <w:tcPr>
            <w:tcW w:w="758" w:type="pct"/>
            <w:shd w:val="clear" w:color="auto" w:fill="auto"/>
            <w:tcMar>
              <w:top w:w="85" w:type="dxa"/>
              <w:bottom w:w="85" w:type="dxa"/>
            </w:tcMar>
          </w:tcPr>
          <w:p w14:paraId="59985E1D"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M.CDE.90001</w:t>
            </w:r>
          </w:p>
        </w:tc>
        <w:tc>
          <w:tcPr>
            <w:tcW w:w="1360" w:type="pct"/>
            <w:shd w:val="clear" w:color="auto" w:fill="auto"/>
            <w:tcMar>
              <w:top w:w="85" w:type="dxa"/>
              <w:bottom w:w="85" w:type="dxa"/>
            </w:tcMar>
          </w:tcPr>
          <w:p w14:paraId="455F65A3"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ccdo:</w:t>
            </w:r>
            <w:r w:rsidRPr="00FA5350">
              <w:rPr>
                <w:rFonts w:ascii="Times New Roman" w:hAnsi="Times New Roman"/>
                <w:sz w:val="20"/>
                <w:szCs w:val="20"/>
              </w:rPr>
              <w:t>‌</w:t>
            </w:r>
            <w:r w:rsidRPr="00FA5350">
              <w:rPr>
                <w:rFonts w:ascii="Sylfaen" w:hAnsi="Sylfaen"/>
                <w:sz w:val="20"/>
                <w:szCs w:val="20"/>
              </w:rPr>
              <w:t>EDoc</w:t>
            </w:r>
            <w:r w:rsidRPr="00FA5350">
              <w:rPr>
                <w:rFonts w:ascii="Times New Roman" w:hAnsi="Times New Roman"/>
                <w:sz w:val="20"/>
                <w:szCs w:val="20"/>
              </w:rPr>
              <w:t>‌</w:t>
            </w:r>
            <w:r w:rsidRPr="00FA5350">
              <w:rPr>
                <w:rFonts w:ascii="Sylfaen" w:hAnsi="Sylfaen"/>
                <w:sz w:val="20"/>
                <w:szCs w:val="20"/>
              </w:rPr>
              <w:t>Header</w:t>
            </w:r>
            <w:r w:rsidRPr="00FA5350">
              <w:rPr>
                <w:rFonts w:ascii="Times New Roman" w:hAnsi="Times New Roman"/>
                <w:sz w:val="20"/>
                <w:szCs w:val="20"/>
              </w:rPr>
              <w:t>‌</w:t>
            </w:r>
            <w:r w:rsidRPr="00FA5350">
              <w:rPr>
                <w:rFonts w:ascii="Sylfaen" w:hAnsi="Sylfaen"/>
                <w:sz w:val="20"/>
                <w:szCs w:val="20"/>
              </w:rPr>
              <w:t>Type (M.CDT.90001)</w:t>
            </w:r>
          </w:p>
          <w:p w14:paraId="77CAF5A7"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Սահմանվում է ներդրված տարրերի արժեքների տիրույթներով</w:t>
            </w:r>
          </w:p>
        </w:tc>
        <w:tc>
          <w:tcPr>
            <w:tcW w:w="275" w:type="pct"/>
            <w:shd w:val="clear" w:color="auto" w:fill="auto"/>
            <w:tcMar>
              <w:top w:w="85" w:type="dxa"/>
              <w:bottom w:w="85" w:type="dxa"/>
            </w:tcMar>
          </w:tcPr>
          <w:p w14:paraId="403F06E6" w14:textId="77777777" w:rsidR="00987979" w:rsidRPr="00FA5350" w:rsidRDefault="00987979" w:rsidP="00BC7030">
            <w:pPr>
              <w:widowControl w:val="0"/>
              <w:spacing w:after="120" w:line="240" w:lineRule="auto"/>
              <w:jc w:val="center"/>
              <w:rPr>
                <w:rFonts w:ascii="Sylfaen" w:hAnsi="Sylfaen"/>
                <w:sz w:val="20"/>
                <w:szCs w:val="20"/>
              </w:rPr>
            </w:pPr>
            <w:r w:rsidRPr="00FA5350">
              <w:rPr>
                <w:rFonts w:ascii="Sylfaen" w:hAnsi="Sylfaen"/>
                <w:sz w:val="20"/>
                <w:szCs w:val="20"/>
              </w:rPr>
              <w:t>1</w:t>
            </w:r>
          </w:p>
        </w:tc>
      </w:tr>
      <w:tr w:rsidR="00987979" w:rsidRPr="00FA5350" w14:paraId="050E6BFA" w14:textId="77777777" w:rsidTr="00FA5350">
        <w:trPr>
          <w:jc w:val="center"/>
        </w:trPr>
        <w:tc>
          <w:tcPr>
            <w:tcW w:w="80" w:type="pct"/>
            <w:tcBorders>
              <w:top w:val="nil"/>
              <w:left w:val="nil"/>
              <w:bottom w:val="nil"/>
            </w:tcBorders>
            <w:shd w:val="clear" w:color="auto" w:fill="auto"/>
            <w:tcMar>
              <w:top w:w="85" w:type="dxa"/>
              <w:bottom w:w="85" w:type="dxa"/>
            </w:tcMar>
          </w:tcPr>
          <w:p w14:paraId="70F4BD20" w14:textId="77777777" w:rsidR="00987979" w:rsidRPr="00FA5350" w:rsidRDefault="00987979" w:rsidP="00FA5350">
            <w:pPr>
              <w:widowControl w:val="0"/>
              <w:spacing w:after="120" w:line="240" w:lineRule="auto"/>
              <w:rPr>
                <w:rFonts w:ascii="Sylfaen" w:hAnsi="Sylfaen"/>
                <w:sz w:val="20"/>
                <w:szCs w:val="20"/>
              </w:rPr>
            </w:pPr>
          </w:p>
        </w:tc>
        <w:tc>
          <w:tcPr>
            <w:tcW w:w="1311" w:type="pct"/>
            <w:tcBorders>
              <w:bottom w:val="single" w:sz="4" w:space="0" w:color="auto"/>
            </w:tcBorders>
            <w:shd w:val="clear" w:color="auto" w:fill="auto"/>
            <w:tcMar>
              <w:top w:w="85" w:type="dxa"/>
              <w:bottom w:w="85" w:type="dxa"/>
            </w:tcMar>
          </w:tcPr>
          <w:p w14:paraId="78085C19" w14:textId="77777777" w:rsidR="00987979" w:rsidRPr="00FA5350" w:rsidRDefault="00987979" w:rsidP="00E5262A">
            <w:pPr>
              <w:widowControl w:val="0"/>
              <w:tabs>
                <w:tab w:val="left" w:pos="476"/>
              </w:tabs>
              <w:spacing w:after="120" w:line="240" w:lineRule="auto"/>
              <w:rPr>
                <w:rFonts w:ascii="Sylfaen" w:hAnsi="Sylfaen"/>
                <w:sz w:val="20"/>
                <w:szCs w:val="20"/>
              </w:rPr>
            </w:pPr>
            <w:r w:rsidRPr="00FA5350">
              <w:rPr>
                <w:rFonts w:ascii="Sylfaen" w:hAnsi="Sylfaen"/>
                <w:sz w:val="20"/>
                <w:szCs w:val="20"/>
              </w:rPr>
              <w:t>1.1.</w:t>
            </w:r>
            <w:r w:rsidR="00E5262A" w:rsidRPr="00E5262A">
              <w:rPr>
                <w:rFonts w:ascii="Sylfaen" w:hAnsi="Sylfaen"/>
                <w:sz w:val="20"/>
                <w:szCs w:val="20"/>
              </w:rPr>
              <w:tab/>
            </w:r>
            <w:r w:rsidRPr="00FA5350">
              <w:rPr>
                <w:rFonts w:ascii="Sylfaen" w:hAnsi="Sylfaen"/>
                <w:sz w:val="20"/>
                <w:szCs w:val="20"/>
              </w:rPr>
              <w:t>Ընդհանուր գործընթացի հաղորդագրության ծածկագիրը</w:t>
            </w:r>
          </w:p>
          <w:p w14:paraId="73C22570"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(csdo:</w:t>
            </w:r>
            <w:r w:rsidRPr="00FA5350">
              <w:rPr>
                <w:rFonts w:ascii="Times New Roman" w:hAnsi="Times New Roman"/>
                <w:sz w:val="20"/>
                <w:szCs w:val="20"/>
              </w:rPr>
              <w:t>‌</w:t>
            </w:r>
            <w:r w:rsidRPr="00FA5350">
              <w:rPr>
                <w:rFonts w:ascii="Sylfaen" w:hAnsi="Sylfaen"/>
                <w:sz w:val="20"/>
                <w:szCs w:val="20"/>
              </w:rPr>
              <w:t>Inf</w:t>
            </w:r>
            <w:r w:rsidRPr="00FA5350">
              <w:rPr>
                <w:rFonts w:ascii="Times New Roman" w:hAnsi="Times New Roman"/>
                <w:sz w:val="20"/>
                <w:szCs w:val="20"/>
              </w:rPr>
              <w:t>‌</w:t>
            </w:r>
            <w:r w:rsidRPr="00FA5350">
              <w:rPr>
                <w:rFonts w:ascii="Sylfaen" w:hAnsi="Sylfaen"/>
                <w:sz w:val="20"/>
                <w:szCs w:val="20"/>
              </w:rPr>
              <w:t>Envelope</w:t>
            </w:r>
            <w:r w:rsidRPr="00FA5350">
              <w:rPr>
                <w:rFonts w:ascii="Times New Roman" w:hAnsi="Times New Roman"/>
                <w:sz w:val="20"/>
                <w:szCs w:val="20"/>
              </w:rPr>
              <w:t>‌</w:t>
            </w:r>
            <w:r w:rsidRPr="00FA5350">
              <w:rPr>
                <w:rFonts w:ascii="Sylfaen" w:hAnsi="Sylfaen"/>
                <w:sz w:val="20"/>
                <w:szCs w:val="20"/>
              </w:rPr>
              <w:t>Code)</w:t>
            </w:r>
          </w:p>
        </w:tc>
        <w:tc>
          <w:tcPr>
            <w:tcW w:w="1216" w:type="pct"/>
            <w:shd w:val="clear" w:color="auto" w:fill="auto"/>
            <w:tcMar>
              <w:top w:w="85" w:type="dxa"/>
              <w:bottom w:w="85" w:type="dxa"/>
            </w:tcMar>
          </w:tcPr>
          <w:p w14:paraId="7A232B5A"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ընդհանուր գործընթացի հաղորդագրության ծածկագրային նշագիրը</w:t>
            </w:r>
          </w:p>
        </w:tc>
        <w:tc>
          <w:tcPr>
            <w:tcW w:w="758" w:type="pct"/>
            <w:shd w:val="clear" w:color="auto" w:fill="auto"/>
            <w:tcMar>
              <w:top w:w="85" w:type="dxa"/>
              <w:bottom w:w="85" w:type="dxa"/>
            </w:tcMar>
          </w:tcPr>
          <w:p w14:paraId="32430AAA"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M.SDE.90010</w:t>
            </w:r>
          </w:p>
        </w:tc>
        <w:tc>
          <w:tcPr>
            <w:tcW w:w="1360" w:type="pct"/>
            <w:shd w:val="clear" w:color="auto" w:fill="auto"/>
            <w:tcMar>
              <w:top w:w="85" w:type="dxa"/>
              <w:bottom w:w="85" w:type="dxa"/>
            </w:tcMar>
          </w:tcPr>
          <w:p w14:paraId="50FCF60C"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csdo:</w:t>
            </w:r>
            <w:r w:rsidRPr="00FA5350">
              <w:rPr>
                <w:rFonts w:ascii="Times New Roman" w:hAnsi="Times New Roman"/>
                <w:sz w:val="20"/>
                <w:szCs w:val="20"/>
              </w:rPr>
              <w:t>‌</w:t>
            </w:r>
            <w:r w:rsidRPr="00FA5350">
              <w:rPr>
                <w:rFonts w:ascii="Sylfaen" w:hAnsi="Sylfaen"/>
                <w:sz w:val="20"/>
                <w:szCs w:val="20"/>
              </w:rPr>
              <w:t>Inf</w:t>
            </w:r>
            <w:r w:rsidRPr="00FA5350">
              <w:rPr>
                <w:rFonts w:ascii="Times New Roman" w:hAnsi="Times New Roman"/>
                <w:sz w:val="20"/>
                <w:szCs w:val="20"/>
              </w:rPr>
              <w:t>‌</w:t>
            </w:r>
            <w:r w:rsidRPr="00FA5350">
              <w:rPr>
                <w:rFonts w:ascii="Sylfaen" w:hAnsi="Sylfaen"/>
                <w:sz w:val="20"/>
                <w:szCs w:val="20"/>
              </w:rPr>
              <w:t>Envelope</w:t>
            </w:r>
            <w:r w:rsidRPr="00FA5350">
              <w:rPr>
                <w:rFonts w:ascii="Times New Roman" w:hAnsi="Times New Roman"/>
                <w:sz w:val="20"/>
                <w:szCs w:val="20"/>
              </w:rPr>
              <w:t>‌</w:t>
            </w:r>
            <w:r w:rsidRPr="00FA5350">
              <w:rPr>
                <w:rFonts w:ascii="Sylfaen" w:hAnsi="Sylfaen"/>
                <w:sz w:val="20"/>
                <w:szCs w:val="20"/>
              </w:rPr>
              <w:t>Code</w:t>
            </w:r>
            <w:r w:rsidRPr="00FA5350">
              <w:rPr>
                <w:rFonts w:ascii="Times New Roman" w:hAnsi="Times New Roman"/>
                <w:sz w:val="20"/>
                <w:szCs w:val="20"/>
              </w:rPr>
              <w:t>‌</w:t>
            </w:r>
            <w:r w:rsidRPr="00FA5350">
              <w:rPr>
                <w:rFonts w:ascii="Sylfaen" w:hAnsi="Sylfaen"/>
                <w:sz w:val="20"/>
                <w:szCs w:val="20"/>
              </w:rPr>
              <w:t>Type (M.SDT.90004)</w:t>
            </w:r>
          </w:p>
          <w:p w14:paraId="1377FF7B"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Ծածկագրի արժեքը՝ Տեղեկատվական փոխգործակցության կանոնակարգին համապատասխան:</w:t>
            </w:r>
          </w:p>
          <w:p w14:paraId="7D90D258" w14:textId="66D6F869"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Ձ</w:t>
            </w:r>
            <w:r w:rsidR="00ED7AFC">
              <w:rPr>
                <w:rFonts w:ascii="Sylfaen" w:hAnsi="Sylfaen"/>
                <w:sz w:val="20"/>
                <w:szCs w:val="20"/>
              </w:rPr>
              <w:t>և</w:t>
            </w:r>
            <w:r w:rsidRPr="00FA5350">
              <w:rPr>
                <w:rFonts w:ascii="Sylfaen" w:hAnsi="Sylfaen"/>
                <w:sz w:val="20"/>
                <w:szCs w:val="20"/>
              </w:rPr>
              <w:t>անմուշը՝ P\.[A-Z]{2}\.[0-9]{2}\.MSG\.[0-9]{3}</w:t>
            </w:r>
          </w:p>
        </w:tc>
        <w:tc>
          <w:tcPr>
            <w:tcW w:w="275" w:type="pct"/>
            <w:shd w:val="clear" w:color="auto" w:fill="auto"/>
            <w:tcMar>
              <w:top w:w="85" w:type="dxa"/>
              <w:bottom w:w="85" w:type="dxa"/>
            </w:tcMar>
          </w:tcPr>
          <w:p w14:paraId="37E270CE" w14:textId="77777777" w:rsidR="00987979" w:rsidRPr="00FA5350" w:rsidRDefault="00987979" w:rsidP="00BC7030">
            <w:pPr>
              <w:widowControl w:val="0"/>
              <w:spacing w:after="120" w:line="240" w:lineRule="auto"/>
              <w:jc w:val="center"/>
              <w:rPr>
                <w:rFonts w:ascii="Sylfaen" w:hAnsi="Sylfaen"/>
                <w:sz w:val="20"/>
                <w:szCs w:val="20"/>
              </w:rPr>
            </w:pPr>
            <w:r w:rsidRPr="00FA5350">
              <w:rPr>
                <w:rFonts w:ascii="Sylfaen" w:hAnsi="Sylfaen"/>
                <w:sz w:val="20"/>
                <w:szCs w:val="20"/>
              </w:rPr>
              <w:t>1</w:t>
            </w:r>
          </w:p>
        </w:tc>
      </w:tr>
      <w:tr w:rsidR="00987979" w:rsidRPr="00FA5350" w14:paraId="2B73BD11" w14:textId="77777777" w:rsidTr="00FA5350">
        <w:trPr>
          <w:jc w:val="center"/>
        </w:trPr>
        <w:tc>
          <w:tcPr>
            <w:tcW w:w="80" w:type="pct"/>
            <w:tcBorders>
              <w:top w:val="nil"/>
              <w:left w:val="nil"/>
              <w:bottom w:val="nil"/>
            </w:tcBorders>
            <w:shd w:val="clear" w:color="auto" w:fill="auto"/>
            <w:tcMar>
              <w:top w:w="85" w:type="dxa"/>
              <w:bottom w:w="85" w:type="dxa"/>
            </w:tcMar>
          </w:tcPr>
          <w:p w14:paraId="155100D5" w14:textId="77777777" w:rsidR="00987979" w:rsidRPr="00FA5350" w:rsidRDefault="00987979" w:rsidP="00FA5350">
            <w:pPr>
              <w:widowControl w:val="0"/>
              <w:spacing w:after="120" w:line="240" w:lineRule="auto"/>
              <w:rPr>
                <w:rFonts w:ascii="Sylfaen" w:hAnsi="Sylfaen"/>
                <w:sz w:val="20"/>
                <w:szCs w:val="20"/>
              </w:rPr>
            </w:pPr>
          </w:p>
        </w:tc>
        <w:tc>
          <w:tcPr>
            <w:tcW w:w="1311" w:type="pct"/>
            <w:tcBorders>
              <w:bottom w:val="single" w:sz="4" w:space="0" w:color="auto"/>
            </w:tcBorders>
            <w:shd w:val="clear" w:color="auto" w:fill="auto"/>
            <w:tcMar>
              <w:top w:w="85" w:type="dxa"/>
              <w:bottom w:w="85" w:type="dxa"/>
            </w:tcMar>
          </w:tcPr>
          <w:p w14:paraId="5F99A8E5" w14:textId="77777777" w:rsidR="00987979" w:rsidRPr="00FA5350" w:rsidRDefault="00987979" w:rsidP="00E5262A">
            <w:pPr>
              <w:widowControl w:val="0"/>
              <w:tabs>
                <w:tab w:val="left" w:pos="465"/>
              </w:tabs>
              <w:spacing w:after="120" w:line="240" w:lineRule="auto"/>
              <w:rPr>
                <w:rFonts w:ascii="Sylfaen" w:hAnsi="Sylfaen"/>
                <w:sz w:val="20"/>
                <w:szCs w:val="20"/>
              </w:rPr>
            </w:pPr>
            <w:r w:rsidRPr="00FA5350">
              <w:rPr>
                <w:rFonts w:ascii="Sylfaen" w:hAnsi="Sylfaen"/>
                <w:sz w:val="20"/>
                <w:szCs w:val="20"/>
              </w:rPr>
              <w:t>1.2.</w:t>
            </w:r>
            <w:r w:rsidR="00E5262A" w:rsidRPr="00E5262A">
              <w:rPr>
                <w:rFonts w:ascii="Sylfaen" w:hAnsi="Sylfaen"/>
                <w:sz w:val="20"/>
                <w:szCs w:val="20"/>
              </w:rPr>
              <w:tab/>
            </w:r>
            <w:r w:rsidRPr="00FA5350">
              <w:rPr>
                <w:rFonts w:ascii="Sylfaen" w:hAnsi="Sylfaen"/>
                <w:sz w:val="20"/>
                <w:szCs w:val="20"/>
              </w:rPr>
              <w:t>Էլեկտրոնային փաստաթղթի (տեղեկությունների) ծածկագիրը</w:t>
            </w:r>
          </w:p>
          <w:p w14:paraId="24F137E7"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(csdo:</w:t>
            </w:r>
            <w:r w:rsidRPr="00FA5350">
              <w:rPr>
                <w:rFonts w:ascii="Times New Roman" w:hAnsi="Times New Roman"/>
                <w:sz w:val="20"/>
                <w:szCs w:val="20"/>
              </w:rPr>
              <w:t>‌</w:t>
            </w:r>
            <w:r w:rsidRPr="00FA5350">
              <w:rPr>
                <w:rFonts w:ascii="Sylfaen" w:hAnsi="Sylfaen"/>
                <w:sz w:val="20"/>
                <w:szCs w:val="20"/>
              </w:rPr>
              <w:t>EDoc</w:t>
            </w:r>
            <w:r w:rsidRPr="00FA5350">
              <w:rPr>
                <w:rFonts w:ascii="Times New Roman" w:hAnsi="Times New Roman"/>
                <w:sz w:val="20"/>
                <w:szCs w:val="20"/>
              </w:rPr>
              <w:t>‌</w:t>
            </w:r>
            <w:r w:rsidRPr="00FA5350">
              <w:rPr>
                <w:rFonts w:ascii="Sylfaen" w:hAnsi="Sylfaen"/>
                <w:sz w:val="20"/>
                <w:szCs w:val="20"/>
              </w:rPr>
              <w:t>Code)</w:t>
            </w:r>
          </w:p>
        </w:tc>
        <w:tc>
          <w:tcPr>
            <w:tcW w:w="1216" w:type="pct"/>
            <w:shd w:val="clear" w:color="auto" w:fill="auto"/>
            <w:tcMar>
              <w:top w:w="85" w:type="dxa"/>
              <w:bottom w:w="85" w:type="dxa"/>
            </w:tcMar>
          </w:tcPr>
          <w:p w14:paraId="54FA632C" w14:textId="320BA642"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 xml:space="preserve">էլեկտրոնային փաստաթղթի (տեղեկությունների) ծածկագրային նշագիրը՝ էլեկտրոնային փաստաթղթերի </w:t>
            </w:r>
            <w:r w:rsidR="00ED7AFC">
              <w:rPr>
                <w:rFonts w:ascii="Sylfaen" w:hAnsi="Sylfaen"/>
                <w:sz w:val="20"/>
                <w:szCs w:val="20"/>
              </w:rPr>
              <w:t>և</w:t>
            </w:r>
            <w:r w:rsidRPr="00FA5350">
              <w:rPr>
                <w:rFonts w:ascii="Sylfaen" w:hAnsi="Sylfaen"/>
                <w:sz w:val="20"/>
                <w:szCs w:val="20"/>
              </w:rPr>
              <w:t xml:space="preserve"> տեղեկությունների կառուցվածքների ռեեստրին համապատասխան</w:t>
            </w:r>
          </w:p>
        </w:tc>
        <w:tc>
          <w:tcPr>
            <w:tcW w:w="758" w:type="pct"/>
            <w:shd w:val="clear" w:color="auto" w:fill="auto"/>
            <w:tcMar>
              <w:top w:w="85" w:type="dxa"/>
              <w:bottom w:w="85" w:type="dxa"/>
            </w:tcMar>
          </w:tcPr>
          <w:p w14:paraId="24BB690D"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M.SDE.90001</w:t>
            </w:r>
          </w:p>
        </w:tc>
        <w:tc>
          <w:tcPr>
            <w:tcW w:w="1360" w:type="pct"/>
            <w:shd w:val="clear" w:color="auto" w:fill="auto"/>
            <w:tcMar>
              <w:top w:w="85" w:type="dxa"/>
              <w:bottom w:w="85" w:type="dxa"/>
            </w:tcMar>
          </w:tcPr>
          <w:p w14:paraId="44B9D7F0"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csdo:</w:t>
            </w:r>
            <w:r w:rsidRPr="00FA5350">
              <w:rPr>
                <w:rFonts w:ascii="Times New Roman" w:hAnsi="Times New Roman"/>
                <w:sz w:val="20"/>
                <w:szCs w:val="20"/>
              </w:rPr>
              <w:t>‌</w:t>
            </w:r>
            <w:r w:rsidRPr="00FA5350">
              <w:rPr>
                <w:rFonts w:ascii="Sylfaen" w:hAnsi="Sylfaen"/>
                <w:sz w:val="20"/>
                <w:szCs w:val="20"/>
              </w:rPr>
              <w:t>EDoc</w:t>
            </w:r>
            <w:r w:rsidRPr="00FA5350">
              <w:rPr>
                <w:rFonts w:ascii="Times New Roman" w:hAnsi="Times New Roman"/>
                <w:sz w:val="20"/>
                <w:szCs w:val="20"/>
              </w:rPr>
              <w:t>‌</w:t>
            </w:r>
            <w:r w:rsidRPr="00FA5350">
              <w:rPr>
                <w:rFonts w:ascii="Sylfaen" w:hAnsi="Sylfaen"/>
                <w:sz w:val="20"/>
                <w:szCs w:val="20"/>
              </w:rPr>
              <w:t>Code</w:t>
            </w:r>
            <w:r w:rsidRPr="00FA5350">
              <w:rPr>
                <w:rFonts w:ascii="Times New Roman" w:hAnsi="Times New Roman"/>
                <w:sz w:val="20"/>
                <w:szCs w:val="20"/>
              </w:rPr>
              <w:t>‌</w:t>
            </w:r>
            <w:r w:rsidRPr="00FA5350">
              <w:rPr>
                <w:rFonts w:ascii="Sylfaen" w:hAnsi="Sylfaen"/>
                <w:sz w:val="20"/>
                <w:szCs w:val="20"/>
              </w:rPr>
              <w:t>Type (M.SDT.90001)</w:t>
            </w:r>
          </w:p>
          <w:p w14:paraId="289DDF37" w14:textId="1002502E"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 xml:space="preserve">Ծածկագրի արժեքը՝ էլեկտրոնային փաստաթղթերի </w:t>
            </w:r>
            <w:r w:rsidR="00ED7AFC">
              <w:rPr>
                <w:rFonts w:ascii="Sylfaen" w:hAnsi="Sylfaen"/>
                <w:sz w:val="20"/>
                <w:szCs w:val="20"/>
              </w:rPr>
              <w:t>և</w:t>
            </w:r>
            <w:r w:rsidRPr="00FA5350">
              <w:rPr>
                <w:rFonts w:ascii="Sylfaen" w:hAnsi="Sylfaen"/>
                <w:sz w:val="20"/>
                <w:szCs w:val="20"/>
              </w:rPr>
              <w:t xml:space="preserve"> տեղեկությունների կառուցվածքների ռեեստրին համապատասխան:</w:t>
            </w:r>
          </w:p>
          <w:p w14:paraId="4B891054" w14:textId="522CD964"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Ձ</w:t>
            </w:r>
            <w:r w:rsidR="00ED7AFC">
              <w:rPr>
                <w:rFonts w:ascii="Sylfaen" w:hAnsi="Sylfaen"/>
                <w:sz w:val="20"/>
                <w:szCs w:val="20"/>
              </w:rPr>
              <w:t>և</w:t>
            </w:r>
            <w:r w:rsidRPr="00FA5350">
              <w:rPr>
                <w:rFonts w:ascii="Sylfaen" w:hAnsi="Sylfaen"/>
                <w:sz w:val="20"/>
                <w:szCs w:val="20"/>
              </w:rPr>
              <w:t>անմուշը՝ R(\.[A-Z]{2}\.[A-Z]{2}\.[0-9]{2})?\.[0-9]{3}</w:t>
            </w:r>
          </w:p>
        </w:tc>
        <w:tc>
          <w:tcPr>
            <w:tcW w:w="275" w:type="pct"/>
            <w:shd w:val="clear" w:color="auto" w:fill="auto"/>
            <w:tcMar>
              <w:top w:w="85" w:type="dxa"/>
              <w:bottom w:w="85" w:type="dxa"/>
            </w:tcMar>
          </w:tcPr>
          <w:p w14:paraId="64444E11" w14:textId="77777777" w:rsidR="00987979" w:rsidRPr="00FA5350" w:rsidRDefault="00987979" w:rsidP="00BC7030">
            <w:pPr>
              <w:widowControl w:val="0"/>
              <w:spacing w:after="120" w:line="240" w:lineRule="auto"/>
              <w:jc w:val="center"/>
              <w:rPr>
                <w:rFonts w:ascii="Sylfaen" w:hAnsi="Sylfaen"/>
                <w:sz w:val="20"/>
                <w:szCs w:val="20"/>
              </w:rPr>
            </w:pPr>
            <w:r w:rsidRPr="00FA5350">
              <w:rPr>
                <w:rFonts w:ascii="Sylfaen" w:hAnsi="Sylfaen"/>
                <w:sz w:val="20"/>
                <w:szCs w:val="20"/>
              </w:rPr>
              <w:t>1</w:t>
            </w:r>
          </w:p>
        </w:tc>
      </w:tr>
      <w:tr w:rsidR="00987979" w:rsidRPr="00FA5350" w14:paraId="76285577" w14:textId="77777777" w:rsidTr="00FA5350">
        <w:trPr>
          <w:jc w:val="center"/>
        </w:trPr>
        <w:tc>
          <w:tcPr>
            <w:tcW w:w="80" w:type="pct"/>
            <w:tcBorders>
              <w:top w:val="nil"/>
              <w:left w:val="nil"/>
              <w:bottom w:val="nil"/>
            </w:tcBorders>
            <w:shd w:val="clear" w:color="auto" w:fill="auto"/>
            <w:tcMar>
              <w:top w:w="85" w:type="dxa"/>
              <w:bottom w:w="85" w:type="dxa"/>
            </w:tcMar>
          </w:tcPr>
          <w:p w14:paraId="1228F551" w14:textId="77777777" w:rsidR="00987979" w:rsidRPr="00FA5350" w:rsidRDefault="00987979" w:rsidP="00FA5350">
            <w:pPr>
              <w:widowControl w:val="0"/>
              <w:spacing w:after="120" w:line="240" w:lineRule="auto"/>
              <w:rPr>
                <w:rFonts w:ascii="Sylfaen" w:hAnsi="Sylfaen"/>
                <w:sz w:val="20"/>
                <w:szCs w:val="20"/>
              </w:rPr>
            </w:pPr>
          </w:p>
        </w:tc>
        <w:tc>
          <w:tcPr>
            <w:tcW w:w="1311" w:type="pct"/>
            <w:tcBorders>
              <w:bottom w:val="single" w:sz="4" w:space="0" w:color="auto"/>
            </w:tcBorders>
            <w:shd w:val="clear" w:color="auto" w:fill="auto"/>
            <w:tcMar>
              <w:top w:w="85" w:type="dxa"/>
              <w:bottom w:w="85" w:type="dxa"/>
            </w:tcMar>
          </w:tcPr>
          <w:p w14:paraId="4857EA7C" w14:textId="77777777" w:rsidR="00987979" w:rsidRPr="00FA5350" w:rsidRDefault="00987979" w:rsidP="00E5262A">
            <w:pPr>
              <w:widowControl w:val="0"/>
              <w:tabs>
                <w:tab w:val="left" w:pos="430"/>
              </w:tabs>
              <w:spacing w:after="120" w:line="240" w:lineRule="auto"/>
              <w:rPr>
                <w:rFonts w:ascii="Sylfaen" w:hAnsi="Sylfaen"/>
                <w:sz w:val="20"/>
                <w:szCs w:val="20"/>
              </w:rPr>
            </w:pPr>
            <w:r w:rsidRPr="00FA5350">
              <w:rPr>
                <w:rFonts w:ascii="Sylfaen" w:hAnsi="Sylfaen"/>
                <w:sz w:val="20"/>
                <w:szCs w:val="20"/>
              </w:rPr>
              <w:t>1.3.</w:t>
            </w:r>
            <w:r w:rsidR="00E5262A" w:rsidRPr="00E5262A">
              <w:rPr>
                <w:rFonts w:ascii="Sylfaen" w:hAnsi="Sylfaen"/>
                <w:sz w:val="20"/>
                <w:szCs w:val="20"/>
              </w:rPr>
              <w:tab/>
            </w:r>
            <w:r w:rsidRPr="00FA5350">
              <w:rPr>
                <w:rFonts w:ascii="Sylfaen" w:hAnsi="Sylfaen"/>
                <w:sz w:val="20"/>
                <w:szCs w:val="20"/>
              </w:rPr>
              <w:t>Էլեկտրոնային փաստաթղթի (տեղեկությունների) նույնականացուցիչը</w:t>
            </w:r>
          </w:p>
          <w:p w14:paraId="6FCB6A84"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(csdo:</w:t>
            </w:r>
            <w:r w:rsidRPr="00FA5350">
              <w:rPr>
                <w:rFonts w:ascii="Times New Roman" w:hAnsi="Times New Roman"/>
                <w:sz w:val="20"/>
                <w:szCs w:val="20"/>
              </w:rPr>
              <w:t>‌</w:t>
            </w:r>
            <w:r w:rsidRPr="00FA5350">
              <w:rPr>
                <w:rFonts w:ascii="Sylfaen" w:hAnsi="Sylfaen"/>
                <w:sz w:val="20"/>
                <w:szCs w:val="20"/>
              </w:rPr>
              <w:t>EDoc</w:t>
            </w:r>
            <w:r w:rsidRPr="00FA5350">
              <w:rPr>
                <w:rFonts w:ascii="Times New Roman" w:hAnsi="Times New Roman"/>
                <w:sz w:val="20"/>
                <w:szCs w:val="20"/>
              </w:rPr>
              <w:t>‌</w:t>
            </w:r>
            <w:r w:rsidRPr="00FA5350">
              <w:rPr>
                <w:rFonts w:ascii="Sylfaen" w:hAnsi="Sylfaen"/>
                <w:sz w:val="20"/>
                <w:szCs w:val="20"/>
              </w:rPr>
              <w:t>Id)</w:t>
            </w:r>
          </w:p>
        </w:tc>
        <w:tc>
          <w:tcPr>
            <w:tcW w:w="1216" w:type="pct"/>
            <w:shd w:val="clear" w:color="auto" w:fill="auto"/>
            <w:tcMar>
              <w:top w:w="85" w:type="dxa"/>
              <w:bottom w:w="85" w:type="dxa"/>
            </w:tcMar>
          </w:tcPr>
          <w:p w14:paraId="69C23121"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էլեկտրոնային փաստաթուղթը (տեղեկությունները) միանշանակ նույնականացնող պայմանանշանների տողը</w:t>
            </w:r>
          </w:p>
        </w:tc>
        <w:tc>
          <w:tcPr>
            <w:tcW w:w="758" w:type="pct"/>
            <w:shd w:val="clear" w:color="auto" w:fill="auto"/>
            <w:tcMar>
              <w:top w:w="85" w:type="dxa"/>
              <w:bottom w:w="85" w:type="dxa"/>
            </w:tcMar>
          </w:tcPr>
          <w:p w14:paraId="59E39D79"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M.SDE.90007</w:t>
            </w:r>
          </w:p>
        </w:tc>
        <w:tc>
          <w:tcPr>
            <w:tcW w:w="1360" w:type="pct"/>
            <w:shd w:val="clear" w:color="auto" w:fill="auto"/>
            <w:tcMar>
              <w:top w:w="85" w:type="dxa"/>
              <w:bottom w:w="85" w:type="dxa"/>
            </w:tcMar>
          </w:tcPr>
          <w:p w14:paraId="0C1D06AC"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csdo:</w:t>
            </w:r>
            <w:r w:rsidRPr="00FA5350">
              <w:rPr>
                <w:rFonts w:ascii="Times New Roman" w:hAnsi="Times New Roman"/>
                <w:sz w:val="20"/>
                <w:szCs w:val="20"/>
              </w:rPr>
              <w:t>‌</w:t>
            </w:r>
            <w:r w:rsidRPr="00FA5350">
              <w:rPr>
                <w:rFonts w:ascii="Sylfaen" w:hAnsi="Sylfaen"/>
                <w:sz w:val="20"/>
                <w:szCs w:val="20"/>
              </w:rPr>
              <w:t>Universally</w:t>
            </w:r>
            <w:r w:rsidRPr="00FA5350">
              <w:rPr>
                <w:rFonts w:ascii="Times New Roman" w:hAnsi="Times New Roman"/>
                <w:sz w:val="20"/>
                <w:szCs w:val="20"/>
              </w:rPr>
              <w:t>‌</w:t>
            </w:r>
            <w:r w:rsidRPr="00FA5350">
              <w:rPr>
                <w:rFonts w:ascii="Sylfaen" w:hAnsi="Sylfaen"/>
                <w:sz w:val="20"/>
                <w:szCs w:val="20"/>
              </w:rPr>
              <w:t>Unique</w:t>
            </w:r>
            <w:r w:rsidRPr="00FA5350">
              <w:rPr>
                <w:rFonts w:ascii="Times New Roman" w:hAnsi="Times New Roman"/>
                <w:sz w:val="20"/>
                <w:szCs w:val="20"/>
              </w:rPr>
              <w:t>‌</w:t>
            </w:r>
            <w:r w:rsidRPr="00FA5350">
              <w:rPr>
                <w:rFonts w:ascii="Sylfaen" w:hAnsi="Sylfaen"/>
                <w:sz w:val="20"/>
                <w:szCs w:val="20"/>
              </w:rPr>
              <w:t>Id</w:t>
            </w:r>
            <w:r w:rsidRPr="00FA5350">
              <w:rPr>
                <w:rFonts w:ascii="Times New Roman" w:hAnsi="Times New Roman"/>
                <w:sz w:val="20"/>
                <w:szCs w:val="20"/>
              </w:rPr>
              <w:t>‌</w:t>
            </w:r>
            <w:r w:rsidRPr="00FA5350">
              <w:rPr>
                <w:rFonts w:ascii="Sylfaen" w:hAnsi="Sylfaen"/>
                <w:sz w:val="20"/>
                <w:szCs w:val="20"/>
              </w:rPr>
              <w:t>Type (M.SDT.90003)</w:t>
            </w:r>
          </w:p>
          <w:p w14:paraId="5095B48C"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Նույնականացուցչի արժեքը՝ ISO/IEC 9834-8-ին համապատասխան։</w:t>
            </w:r>
          </w:p>
          <w:p w14:paraId="1A3C4451" w14:textId="1FEEF052"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Ձ</w:t>
            </w:r>
            <w:r w:rsidR="00ED7AFC">
              <w:rPr>
                <w:rFonts w:ascii="Sylfaen" w:hAnsi="Sylfaen"/>
                <w:sz w:val="20"/>
                <w:szCs w:val="20"/>
              </w:rPr>
              <w:t>և</w:t>
            </w:r>
            <w:r w:rsidRPr="00FA5350">
              <w:rPr>
                <w:rFonts w:ascii="Sylfaen" w:hAnsi="Sylfaen"/>
                <w:sz w:val="20"/>
                <w:szCs w:val="20"/>
              </w:rPr>
              <w:t>անմուշը՝ [0-9a-fA-F]{8}-[0-9a-fA-F]{4}-[0-9a-fA-F]{4}-[0-9a-fA-F]{4}-[0-9a-fA-F]{12}</w:t>
            </w:r>
          </w:p>
        </w:tc>
        <w:tc>
          <w:tcPr>
            <w:tcW w:w="275" w:type="pct"/>
            <w:shd w:val="clear" w:color="auto" w:fill="auto"/>
            <w:tcMar>
              <w:top w:w="85" w:type="dxa"/>
              <w:bottom w:w="85" w:type="dxa"/>
            </w:tcMar>
          </w:tcPr>
          <w:p w14:paraId="151588A8" w14:textId="77777777" w:rsidR="00987979" w:rsidRPr="00FA5350" w:rsidRDefault="00987979" w:rsidP="00BC7030">
            <w:pPr>
              <w:widowControl w:val="0"/>
              <w:spacing w:after="120" w:line="240" w:lineRule="auto"/>
              <w:jc w:val="center"/>
              <w:rPr>
                <w:rFonts w:ascii="Sylfaen" w:hAnsi="Sylfaen"/>
                <w:sz w:val="20"/>
                <w:szCs w:val="20"/>
              </w:rPr>
            </w:pPr>
            <w:r w:rsidRPr="00FA5350">
              <w:rPr>
                <w:rFonts w:ascii="Sylfaen" w:hAnsi="Sylfaen"/>
                <w:sz w:val="20"/>
                <w:szCs w:val="20"/>
              </w:rPr>
              <w:t>1</w:t>
            </w:r>
          </w:p>
        </w:tc>
      </w:tr>
      <w:tr w:rsidR="00987979" w:rsidRPr="00FA5350" w14:paraId="073D2C7A" w14:textId="77777777" w:rsidTr="00FA5350">
        <w:trPr>
          <w:jc w:val="center"/>
        </w:trPr>
        <w:tc>
          <w:tcPr>
            <w:tcW w:w="80" w:type="pct"/>
            <w:tcBorders>
              <w:top w:val="nil"/>
              <w:left w:val="nil"/>
              <w:bottom w:val="nil"/>
            </w:tcBorders>
            <w:shd w:val="clear" w:color="auto" w:fill="auto"/>
            <w:tcMar>
              <w:top w:w="85" w:type="dxa"/>
              <w:bottom w:w="85" w:type="dxa"/>
            </w:tcMar>
          </w:tcPr>
          <w:p w14:paraId="0463BE87" w14:textId="77777777" w:rsidR="00987979" w:rsidRPr="00FA5350" w:rsidRDefault="00987979" w:rsidP="00FA5350">
            <w:pPr>
              <w:widowControl w:val="0"/>
              <w:spacing w:after="120" w:line="240" w:lineRule="auto"/>
              <w:rPr>
                <w:rFonts w:ascii="Sylfaen" w:hAnsi="Sylfaen"/>
                <w:sz w:val="20"/>
                <w:szCs w:val="20"/>
              </w:rPr>
            </w:pPr>
          </w:p>
        </w:tc>
        <w:tc>
          <w:tcPr>
            <w:tcW w:w="1311" w:type="pct"/>
            <w:tcBorders>
              <w:bottom w:val="single" w:sz="4" w:space="0" w:color="auto"/>
            </w:tcBorders>
            <w:shd w:val="clear" w:color="auto" w:fill="auto"/>
            <w:tcMar>
              <w:top w:w="85" w:type="dxa"/>
              <w:bottom w:w="85" w:type="dxa"/>
            </w:tcMar>
          </w:tcPr>
          <w:p w14:paraId="0191041C" w14:textId="77777777" w:rsidR="00987979" w:rsidRPr="00FA5350" w:rsidRDefault="00987979" w:rsidP="00E5262A">
            <w:pPr>
              <w:widowControl w:val="0"/>
              <w:tabs>
                <w:tab w:val="left" w:pos="476"/>
              </w:tabs>
              <w:spacing w:after="120" w:line="240" w:lineRule="auto"/>
              <w:rPr>
                <w:rFonts w:ascii="Sylfaen" w:hAnsi="Sylfaen"/>
                <w:sz w:val="20"/>
                <w:szCs w:val="20"/>
              </w:rPr>
            </w:pPr>
            <w:r w:rsidRPr="00FA5350">
              <w:rPr>
                <w:rFonts w:ascii="Sylfaen" w:hAnsi="Sylfaen"/>
                <w:sz w:val="20"/>
                <w:szCs w:val="20"/>
              </w:rPr>
              <w:t>1.4.</w:t>
            </w:r>
            <w:r w:rsidR="00E5262A" w:rsidRPr="00E5262A">
              <w:rPr>
                <w:rFonts w:ascii="Sylfaen" w:hAnsi="Sylfaen"/>
                <w:sz w:val="20"/>
                <w:szCs w:val="20"/>
              </w:rPr>
              <w:tab/>
            </w:r>
            <w:r w:rsidRPr="00FA5350">
              <w:rPr>
                <w:rFonts w:ascii="Sylfaen" w:hAnsi="Sylfaen"/>
                <w:sz w:val="20"/>
                <w:szCs w:val="20"/>
              </w:rPr>
              <w:t>Սկզբնական էլեկտրոնային փաստաթղթի (տեղեկությունների) նույնականացուցիչը</w:t>
            </w:r>
          </w:p>
          <w:p w14:paraId="33574917" w14:textId="77777777" w:rsidR="00987979" w:rsidRPr="00FA5350" w:rsidRDefault="00987979" w:rsidP="00E5262A">
            <w:pPr>
              <w:widowControl w:val="0"/>
              <w:tabs>
                <w:tab w:val="left" w:pos="476"/>
              </w:tabs>
              <w:spacing w:after="120" w:line="240" w:lineRule="auto"/>
              <w:rPr>
                <w:rFonts w:ascii="Sylfaen" w:hAnsi="Sylfaen"/>
                <w:sz w:val="20"/>
                <w:szCs w:val="20"/>
              </w:rPr>
            </w:pPr>
            <w:r w:rsidRPr="00FA5350">
              <w:rPr>
                <w:rFonts w:ascii="Sylfaen" w:hAnsi="Sylfaen"/>
                <w:sz w:val="20"/>
                <w:szCs w:val="20"/>
              </w:rPr>
              <w:t>(csdo:</w:t>
            </w:r>
            <w:r w:rsidRPr="00FA5350">
              <w:rPr>
                <w:rFonts w:ascii="Times New Roman" w:hAnsi="Times New Roman"/>
                <w:sz w:val="20"/>
                <w:szCs w:val="20"/>
              </w:rPr>
              <w:t>‌</w:t>
            </w:r>
            <w:r w:rsidRPr="00FA5350">
              <w:rPr>
                <w:rFonts w:ascii="Sylfaen" w:hAnsi="Sylfaen"/>
                <w:sz w:val="20"/>
                <w:szCs w:val="20"/>
              </w:rPr>
              <w:t>EDoc</w:t>
            </w:r>
            <w:r w:rsidRPr="00FA5350">
              <w:rPr>
                <w:rFonts w:ascii="Times New Roman" w:hAnsi="Times New Roman"/>
                <w:sz w:val="20"/>
                <w:szCs w:val="20"/>
              </w:rPr>
              <w:t>‌</w:t>
            </w:r>
            <w:r w:rsidRPr="00FA5350">
              <w:rPr>
                <w:rFonts w:ascii="Sylfaen" w:hAnsi="Sylfaen"/>
                <w:sz w:val="20"/>
                <w:szCs w:val="20"/>
              </w:rPr>
              <w:t>Ref</w:t>
            </w:r>
            <w:r w:rsidRPr="00FA5350">
              <w:rPr>
                <w:rFonts w:ascii="Times New Roman" w:hAnsi="Times New Roman"/>
                <w:sz w:val="20"/>
                <w:szCs w:val="20"/>
              </w:rPr>
              <w:t>‌</w:t>
            </w:r>
            <w:r w:rsidRPr="00FA5350">
              <w:rPr>
                <w:rFonts w:ascii="Sylfaen" w:hAnsi="Sylfaen"/>
                <w:sz w:val="20"/>
                <w:szCs w:val="20"/>
              </w:rPr>
              <w:t>Id)</w:t>
            </w:r>
          </w:p>
        </w:tc>
        <w:tc>
          <w:tcPr>
            <w:tcW w:w="1216" w:type="pct"/>
            <w:shd w:val="clear" w:color="auto" w:fill="auto"/>
            <w:tcMar>
              <w:top w:w="85" w:type="dxa"/>
              <w:bottom w:w="85" w:type="dxa"/>
            </w:tcMar>
          </w:tcPr>
          <w:p w14:paraId="369BC38F"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էլեկտրոնային փաստաթղթի (տեղեկությունների) նույնականացուցիչը, որին ի պատասխան կազմվել է տվյալ էլեկտրոնային փաստաթուղթը (տեղեկությունները)</w:t>
            </w:r>
          </w:p>
        </w:tc>
        <w:tc>
          <w:tcPr>
            <w:tcW w:w="758" w:type="pct"/>
            <w:shd w:val="clear" w:color="auto" w:fill="auto"/>
            <w:tcMar>
              <w:top w:w="85" w:type="dxa"/>
              <w:bottom w:w="85" w:type="dxa"/>
            </w:tcMar>
          </w:tcPr>
          <w:p w14:paraId="10AA1FE1"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M.SDE.90008</w:t>
            </w:r>
          </w:p>
        </w:tc>
        <w:tc>
          <w:tcPr>
            <w:tcW w:w="1360" w:type="pct"/>
            <w:shd w:val="clear" w:color="auto" w:fill="auto"/>
            <w:tcMar>
              <w:top w:w="85" w:type="dxa"/>
              <w:bottom w:w="85" w:type="dxa"/>
            </w:tcMar>
          </w:tcPr>
          <w:p w14:paraId="6995AB24"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csdo:</w:t>
            </w:r>
            <w:r w:rsidRPr="00FA5350">
              <w:rPr>
                <w:rFonts w:ascii="Times New Roman" w:hAnsi="Times New Roman"/>
                <w:sz w:val="20"/>
                <w:szCs w:val="20"/>
              </w:rPr>
              <w:t>‌</w:t>
            </w:r>
            <w:r w:rsidRPr="00FA5350">
              <w:rPr>
                <w:rFonts w:ascii="Sylfaen" w:hAnsi="Sylfaen"/>
                <w:sz w:val="20"/>
                <w:szCs w:val="20"/>
              </w:rPr>
              <w:t>Universally</w:t>
            </w:r>
            <w:r w:rsidRPr="00FA5350">
              <w:rPr>
                <w:rFonts w:ascii="Times New Roman" w:hAnsi="Times New Roman"/>
                <w:sz w:val="20"/>
                <w:szCs w:val="20"/>
              </w:rPr>
              <w:t>‌</w:t>
            </w:r>
            <w:r w:rsidRPr="00FA5350">
              <w:rPr>
                <w:rFonts w:ascii="Sylfaen" w:hAnsi="Sylfaen"/>
                <w:sz w:val="20"/>
                <w:szCs w:val="20"/>
              </w:rPr>
              <w:t>Unique</w:t>
            </w:r>
            <w:r w:rsidRPr="00FA5350">
              <w:rPr>
                <w:rFonts w:ascii="Times New Roman" w:hAnsi="Times New Roman"/>
                <w:sz w:val="20"/>
                <w:szCs w:val="20"/>
              </w:rPr>
              <w:t>‌</w:t>
            </w:r>
            <w:r w:rsidRPr="00FA5350">
              <w:rPr>
                <w:rFonts w:ascii="Sylfaen" w:hAnsi="Sylfaen"/>
                <w:sz w:val="20"/>
                <w:szCs w:val="20"/>
              </w:rPr>
              <w:t>Id</w:t>
            </w:r>
            <w:r w:rsidRPr="00FA5350">
              <w:rPr>
                <w:rFonts w:ascii="Times New Roman" w:hAnsi="Times New Roman"/>
                <w:sz w:val="20"/>
                <w:szCs w:val="20"/>
              </w:rPr>
              <w:t>‌</w:t>
            </w:r>
            <w:r w:rsidRPr="00FA5350">
              <w:rPr>
                <w:rFonts w:ascii="Sylfaen" w:hAnsi="Sylfaen"/>
                <w:sz w:val="20"/>
                <w:szCs w:val="20"/>
              </w:rPr>
              <w:t>Type (M.SDT.90003)</w:t>
            </w:r>
          </w:p>
          <w:p w14:paraId="2DD36AF5"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Նույնականացուցչի արժեքը՝ ISO/IEC 9834-8-ին համապատասխան։</w:t>
            </w:r>
          </w:p>
          <w:p w14:paraId="22BAFB8B" w14:textId="32D6B7A0"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Ձ</w:t>
            </w:r>
            <w:r w:rsidR="00ED7AFC">
              <w:rPr>
                <w:rFonts w:ascii="Sylfaen" w:hAnsi="Sylfaen"/>
                <w:sz w:val="20"/>
                <w:szCs w:val="20"/>
              </w:rPr>
              <w:t>և</w:t>
            </w:r>
            <w:r w:rsidRPr="00FA5350">
              <w:rPr>
                <w:rFonts w:ascii="Sylfaen" w:hAnsi="Sylfaen"/>
                <w:sz w:val="20"/>
                <w:szCs w:val="20"/>
              </w:rPr>
              <w:t>անմուշը՝ [0-9a-fA-F]{8}-[0-9a-fA-F]{4}-[0-9a-fA-F]{4}-[0-9a-fA-F]{4}-[0-9a-fA-F]{12}</w:t>
            </w:r>
          </w:p>
        </w:tc>
        <w:tc>
          <w:tcPr>
            <w:tcW w:w="275" w:type="pct"/>
            <w:shd w:val="clear" w:color="auto" w:fill="auto"/>
            <w:tcMar>
              <w:top w:w="85" w:type="dxa"/>
              <w:bottom w:w="85" w:type="dxa"/>
            </w:tcMar>
          </w:tcPr>
          <w:p w14:paraId="7A50C25C" w14:textId="77777777" w:rsidR="00987979" w:rsidRPr="00FA5350" w:rsidRDefault="00987979" w:rsidP="00BC7030">
            <w:pPr>
              <w:widowControl w:val="0"/>
              <w:spacing w:after="120" w:line="240" w:lineRule="auto"/>
              <w:jc w:val="center"/>
              <w:rPr>
                <w:rFonts w:ascii="Sylfaen" w:hAnsi="Sylfaen"/>
                <w:sz w:val="20"/>
                <w:szCs w:val="20"/>
              </w:rPr>
            </w:pPr>
            <w:r w:rsidRPr="00FA5350">
              <w:rPr>
                <w:rFonts w:ascii="Sylfaen" w:hAnsi="Sylfaen"/>
                <w:sz w:val="20"/>
                <w:szCs w:val="20"/>
              </w:rPr>
              <w:t>0..1</w:t>
            </w:r>
          </w:p>
        </w:tc>
      </w:tr>
      <w:tr w:rsidR="00987979" w:rsidRPr="00FA5350" w14:paraId="42C7A6B3" w14:textId="77777777" w:rsidTr="00FA5350">
        <w:trPr>
          <w:jc w:val="center"/>
        </w:trPr>
        <w:tc>
          <w:tcPr>
            <w:tcW w:w="80" w:type="pct"/>
            <w:tcBorders>
              <w:top w:val="nil"/>
              <w:left w:val="nil"/>
              <w:bottom w:val="nil"/>
            </w:tcBorders>
            <w:shd w:val="clear" w:color="auto" w:fill="auto"/>
            <w:tcMar>
              <w:top w:w="85" w:type="dxa"/>
              <w:bottom w:w="85" w:type="dxa"/>
            </w:tcMar>
          </w:tcPr>
          <w:p w14:paraId="50DFEAE8" w14:textId="77777777" w:rsidR="00987979" w:rsidRPr="00FA5350" w:rsidRDefault="00987979" w:rsidP="00FA5350">
            <w:pPr>
              <w:widowControl w:val="0"/>
              <w:spacing w:after="120" w:line="240" w:lineRule="auto"/>
              <w:rPr>
                <w:rFonts w:ascii="Sylfaen" w:hAnsi="Sylfaen"/>
                <w:sz w:val="20"/>
                <w:szCs w:val="20"/>
              </w:rPr>
            </w:pPr>
          </w:p>
        </w:tc>
        <w:tc>
          <w:tcPr>
            <w:tcW w:w="1311" w:type="pct"/>
            <w:tcBorders>
              <w:bottom w:val="single" w:sz="4" w:space="0" w:color="auto"/>
            </w:tcBorders>
            <w:shd w:val="clear" w:color="auto" w:fill="auto"/>
            <w:tcMar>
              <w:top w:w="85" w:type="dxa"/>
              <w:bottom w:w="85" w:type="dxa"/>
            </w:tcMar>
          </w:tcPr>
          <w:p w14:paraId="3943B507" w14:textId="66DA53CE" w:rsidR="00987979" w:rsidRPr="00FA5350" w:rsidRDefault="00987979" w:rsidP="00E5262A">
            <w:pPr>
              <w:widowControl w:val="0"/>
              <w:tabs>
                <w:tab w:val="left" w:pos="476"/>
              </w:tabs>
              <w:spacing w:after="120" w:line="240" w:lineRule="auto"/>
              <w:rPr>
                <w:rFonts w:ascii="Sylfaen" w:hAnsi="Sylfaen"/>
                <w:sz w:val="20"/>
                <w:szCs w:val="20"/>
              </w:rPr>
            </w:pPr>
            <w:r w:rsidRPr="00FA5350">
              <w:rPr>
                <w:rFonts w:ascii="Sylfaen" w:hAnsi="Sylfaen"/>
                <w:sz w:val="20"/>
                <w:szCs w:val="20"/>
              </w:rPr>
              <w:t>1.5.</w:t>
            </w:r>
            <w:r w:rsidR="00E5262A" w:rsidRPr="00E5262A">
              <w:rPr>
                <w:rFonts w:ascii="Sylfaen" w:hAnsi="Sylfaen"/>
                <w:sz w:val="20"/>
                <w:szCs w:val="20"/>
              </w:rPr>
              <w:tab/>
            </w:r>
            <w:r w:rsidRPr="00FA5350">
              <w:rPr>
                <w:rFonts w:ascii="Sylfaen" w:hAnsi="Sylfaen"/>
                <w:sz w:val="20"/>
                <w:szCs w:val="20"/>
              </w:rPr>
              <w:t xml:space="preserve">Էլեկտրոնային փաստաթղթի (տեղեկությունների) ամսաթիվը </w:t>
            </w:r>
            <w:r w:rsidR="00ED7AFC">
              <w:rPr>
                <w:rFonts w:ascii="Sylfaen" w:hAnsi="Sylfaen"/>
                <w:sz w:val="20"/>
                <w:szCs w:val="20"/>
              </w:rPr>
              <w:t>և</w:t>
            </w:r>
            <w:r w:rsidRPr="00FA5350">
              <w:rPr>
                <w:rFonts w:ascii="Sylfaen" w:hAnsi="Sylfaen"/>
                <w:sz w:val="20"/>
                <w:szCs w:val="20"/>
              </w:rPr>
              <w:t xml:space="preserve"> ժամը</w:t>
            </w:r>
          </w:p>
          <w:p w14:paraId="758492D9" w14:textId="77777777" w:rsidR="00987979" w:rsidRPr="00FA5350" w:rsidRDefault="00987979" w:rsidP="00E5262A">
            <w:pPr>
              <w:widowControl w:val="0"/>
              <w:tabs>
                <w:tab w:val="left" w:pos="476"/>
              </w:tabs>
              <w:spacing w:after="120" w:line="240" w:lineRule="auto"/>
              <w:rPr>
                <w:rFonts w:ascii="Sylfaen" w:hAnsi="Sylfaen"/>
                <w:sz w:val="20"/>
                <w:szCs w:val="20"/>
              </w:rPr>
            </w:pPr>
            <w:r w:rsidRPr="00FA5350">
              <w:rPr>
                <w:rFonts w:ascii="Sylfaen" w:hAnsi="Sylfaen"/>
                <w:sz w:val="20"/>
                <w:szCs w:val="20"/>
              </w:rPr>
              <w:t>(csdo:</w:t>
            </w:r>
            <w:r w:rsidRPr="00FA5350">
              <w:rPr>
                <w:rFonts w:ascii="Times New Roman" w:hAnsi="Times New Roman"/>
                <w:sz w:val="20"/>
                <w:szCs w:val="20"/>
              </w:rPr>
              <w:t>‌</w:t>
            </w:r>
            <w:r w:rsidRPr="00FA5350">
              <w:rPr>
                <w:rFonts w:ascii="Sylfaen" w:hAnsi="Sylfaen"/>
                <w:sz w:val="20"/>
                <w:szCs w:val="20"/>
              </w:rPr>
              <w:t>EDoc</w:t>
            </w:r>
            <w:r w:rsidRPr="00FA5350">
              <w:rPr>
                <w:rFonts w:ascii="Times New Roman" w:hAnsi="Times New Roman"/>
                <w:sz w:val="20"/>
                <w:szCs w:val="20"/>
              </w:rPr>
              <w:t>‌</w:t>
            </w:r>
            <w:r w:rsidRPr="00FA5350">
              <w:rPr>
                <w:rFonts w:ascii="Sylfaen" w:hAnsi="Sylfaen"/>
                <w:sz w:val="20"/>
                <w:szCs w:val="20"/>
              </w:rPr>
              <w:t>Date</w:t>
            </w:r>
            <w:r w:rsidRPr="00FA5350">
              <w:rPr>
                <w:rFonts w:ascii="Times New Roman" w:hAnsi="Times New Roman"/>
                <w:sz w:val="20"/>
                <w:szCs w:val="20"/>
              </w:rPr>
              <w:t>‌</w:t>
            </w:r>
            <w:r w:rsidRPr="00FA5350">
              <w:rPr>
                <w:rFonts w:ascii="Sylfaen" w:hAnsi="Sylfaen"/>
                <w:sz w:val="20"/>
                <w:szCs w:val="20"/>
              </w:rPr>
              <w:t>Time)</w:t>
            </w:r>
          </w:p>
        </w:tc>
        <w:tc>
          <w:tcPr>
            <w:tcW w:w="1216" w:type="pct"/>
            <w:shd w:val="clear" w:color="auto" w:fill="auto"/>
            <w:tcMar>
              <w:top w:w="85" w:type="dxa"/>
              <w:bottom w:w="85" w:type="dxa"/>
            </w:tcMar>
          </w:tcPr>
          <w:p w14:paraId="7A028FB5" w14:textId="5AA2411D"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 xml:space="preserve">էլեկտրոնային փաստաթղթի (տեղեկությունների) ստեղծման ամսաթիվը </w:t>
            </w:r>
            <w:r w:rsidR="00ED7AFC">
              <w:rPr>
                <w:rFonts w:ascii="Sylfaen" w:hAnsi="Sylfaen"/>
                <w:sz w:val="20"/>
                <w:szCs w:val="20"/>
              </w:rPr>
              <w:t>և</w:t>
            </w:r>
            <w:r w:rsidRPr="00FA5350">
              <w:rPr>
                <w:rFonts w:ascii="Sylfaen" w:hAnsi="Sylfaen"/>
                <w:sz w:val="20"/>
                <w:szCs w:val="20"/>
              </w:rPr>
              <w:t xml:space="preserve"> ժամը</w:t>
            </w:r>
          </w:p>
        </w:tc>
        <w:tc>
          <w:tcPr>
            <w:tcW w:w="758" w:type="pct"/>
            <w:shd w:val="clear" w:color="auto" w:fill="auto"/>
            <w:tcMar>
              <w:top w:w="85" w:type="dxa"/>
              <w:bottom w:w="85" w:type="dxa"/>
            </w:tcMar>
          </w:tcPr>
          <w:p w14:paraId="4F4FFCC7"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M.SDE.90002</w:t>
            </w:r>
          </w:p>
        </w:tc>
        <w:tc>
          <w:tcPr>
            <w:tcW w:w="1360" w:type="pct"/>
            <w:shd w:val="clear" w:color="auto" w:fill="auto"/>
            <w:tcMar>
              <w:top w:w="85" w:type="dxa"/>
              <w:bottom w:w="85" w:type="dxa"/>
            </w:tcMar>
          </w:tcPr>
          <w:p w14:paraId="4AA13908"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bdt:</w:t>
            </w:r>
            <w:r w:rsidRPr="00FA5350">
              <w:rPr>
                <w:rFonts w:ascii="Times New Roman" w:hAnsi="Times New Roman"/>
                <w:sz w:val="20"/>
                <w:szCs w:val="20"/>
              </w:rPr>
              <w:t>‌</w:t>
            </w:r>
            <w:r w:rsidRPr="00FA5350">
              <w:rPr>
                <w:rFonts w:ascii="Sylfaen" w:hAnsi="Sylfaen"/>
                <w:sz w:val="20"/>
                <w:szCs w:val="20"/>
              </w:rPr>
              <w:t>Date</w:t>
            </w:r>
            <w:r w:rsidRPr="00FA5350">
              <w:rPr>
                <w:rFonts w:ascii="Times New Roman" w:hAnsi="Times New Roman"/>
                <w:sz w:val="20"/>
                <w:szCs w:val="20"/>
              </w:rPr>
              <w:t>‌</w:t>
            </w:r>
            <w:r w:rsidRPr="00FA5350">
              <w:rPr>
                <w:rFonts w:ascii="Sylfaen" w:hAnsi="Sylfaen"/>
                <w:sz w:val="20"/>
                <w:szCs w:val="20"/>
              </w:rPr>
              <w:t>Time</w:t>
            </w:r>
            <w:r w:rsidRPr="00FA5350">
              <w:rPr>
                <w:rFonts w:ascii="Times New Roman" w:hAnsi="Times New Roman"/>
                <w:sz w:val="20"/>
                <w:szCs w:val="20"/>
              </w:rPr>
              <w:t>‌</w:t>
            </w:r>
            <w:r w:rsidRPr="00FA5350">
              <w:rPr>
                <w:rFonts w:ascii="Sylfaen" w:hAnsi="Sylfaen"/>
                <w:sz w:val="20"/>
                <w:szCs w:val="20"/>
              </w:rPr>
              <w:t>Type (M.BDT.00006)</w:t>
            </w:r>
          </w:p>
          <w:p w14:paraId="2615C079" w14:textId="72FCC6F4"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 xml:space="preserve">Ամսաթվի </w:t>
            </w:r>
            <w:r w:rsidR="00ED7AFC">
              <w:rPr>
                <w:rFonts w:ascii="Sylfaen" w:hAnsi="Sylfaen"/>
                <w:sz w:val="20"/>
                <w:szCs w:val="20"/>
              </w:rPr>
              <w:t>և</w:t>
            </w:r>
            <w:r w:rsidRPr="00FA5350">
              <w:rPr>
                <w:rFonts w:ascii="Sylfaen" w:hAnsi="Sylfaen"/>
                <w:sz w:val="20"/>
                <w:szCs w:val="20"/>
              </w:rPr>
              <w:t xml:space="preserve"> ժամի նշագիրը՝ ԳՕՍՏ ԻՍՕ 8601-2001-ին համապատասխան</w:t>
            </w:r>
          </w:p>
        </w:tc>
        <w:tc>
          <w:tcPr>
            <w:tcW w:w="275" w:type="pct"/>
            <w:shd w:val="clear" w:color="auto" w:fill="auto"/>
            <w:tcMar>
              <w:top w:w="85" w:type="dxa"/>
              <w:bottom w:w="85" w:type="dxa"/>
            </w:tcMar>
          </w:tcPr>
          <w:p w14:paraId="2B85B042" w14:textId="77777777" w:rsidR="00987979" w:rsidRPr="00FA5350" w:rsidRDefault="00987979" w:rsidP="00BC7030">
            <w:pPr>
              <w:widowControl w:val="0"/>
              <w:spacing w:after="120" w:line="240" w:lineRule="auto"/>
              <w:jc w:val="center"/>
              <w:rPr>
                <w:rFonts w:ascii="Sylfaen" w:hAnsi="Sylfaen"/>
                <w:sz w:val="20"/>
                <w:szCs w:val="20"/>
              </w:rPr>
            </w:pPr>
            <w:r w:rsidRPr="00FA5350">
              <w:rPr>
                <w:rFonts w:ascii="Sylfaen" w:hAnsi="Sylfaen"/>
                <w:sz w:val="20"/>
                <w:szCs w:val="20"/>
              </w:rPr>
              <w:t>1</w:t>
            </w:r>
          </w:p>
        </w:tc>
      </w:tr>
      <w:tr w:rsidR="00987979" w:rsidRPr="00FA5350" w14:paraId="6F64A355" w14:textId="77777777" w:rsidTr="00FA5350">
        <w:trPr>
          <w:jc w:val="center"/>
        </w:trPr>
        <w:tc>
          <w:tcPr>
            <w:tcW w:w="80" w:type="pct"/>
            <w:tcBorders>
              <w:top w:val="nil"/>
              <w:left w:val="nil"/>
              <w:bottom w:val="nil"/>
            </w:tcBorders>
            <w:shd w:val="clear" w:color="auto" w:fill="auto"/>
            <w:tcMar>
              <w:top w:w="85" w:type="dxa"/>
              <w:bottom w:w="85" w:type="dxa"/>
            </w:tcMar>
          </w:tcPr>
          <w:p w14:paraId="0052E8E3" w14:textId="77777777" w:rsidR="00987979" w:rsidRPr="00FA5350" w:rsidRDefault="00987979" w:rsidP="00FA5350">
            <w:pPr>
              <w:widowControl w:val="0"/>
              <w:spacing w:after="120" w:line="240" w:lineRule="auto"/>
              <w:rPr>
                <w:rFonts w:ascii="Sylfaen" w:hAnsi="Sylfaen"/>
                <w:sz w:val="20"/>
                <w:szCs w:val="20"/>
              </w:rPr>
            </w:pPr>
          </w:p>
        </w:tc>
        <w:tc>
          <w:tcPr>
            <w:tcW w:w="1311" w:type="pct"/>
            <w:tcBorders>
              <w:bottom w:val="single" w:sz="4" w:space="0" w:color="auto"/>
            </w:tcBorders>
            <w:shd w:val="clear" w:color="auto" w:fill="auto"/>
            <w:tcMar>
              <w:top w:w="85" w:type="dxa"/>
              <w:bottom w:w="85" w:type="dxa"/>
            </w:tcMar>
          </w:tcPr>
          <w:p w14:paraId="07BD075D" w14:textId="77777777" w:rsidR="00987979" w:rsidRPr="00FA5350" w:rsidRDefault="00987979" w:rsidP="00E5262A">
            <w:pPr>
              <w:widowControl w:val="0"/>
              <w:tabs>
                <w:tab w:val="left" w:pos="476"/>
              </w:tabs>
              <w:spacing w:after="120" w:line="240" w:lineRule="auto"/>
              <w:rPr>
                <w:rFonts w:ascii="Sylfaen" w:hAnsi="Sylfaen"/>
                <w:sz w:val="20"/>
                <w:szCs w:val="20"/>
              </w:rPr>
            </w:pPr>
            <w:r w:rsidRPr="00FA5350">
              <w:rPr>
                <w:rFonts w:ascii="Sylfaen" w:hAnsi="Sylfaen"/>
                <w:sz w:val="20"/>
                <w:szCs w:val="20"/>
              </w:rPr>
              <w:t>1.6.</w:t>
            </w:r>
            <w:r w:rsidR="00E5262A" w:rsidRPr="00E5262A">
              <w:rPr>
                <w:rFonts w:ascii="Sylfaen" w:hAnsi="Sylfaen"/>
                <w:sz w:val="20"/>
                <w:szCs w:val="20"/>
              </w:rPr>
              <w:tab/>
            </w:r>
            <w:r w:rsidRPr="00FA5350">
              <w:rPr>
                <w:rFonts w:ascii="Sylfaen" w:hAnsi="Sylfaen"/>
                <w:sz w:val="20"/>
                <w:szCs w:val="20"/>
              </w:rPr>
              <w:t>Լեզվի ծածկագիրը</w:t>
            </w:r>
          </w:p>
          <w:p w14:paraId="79D0256B" w14:textId="77777777" w:rsidR="00987979" w:rsidRPr="00FA5350" w:rsidRDefault="00987979" w:rsidP="00E5262A">
            <w:pPr>
              <w:widowControl w:val="0"/>
              <w:tabs>
                <w:tab w:val="left" w:pos="476"/>
              </w:tabs>
              <w:spacing w:after="120" w:line="240" w:lineRule="auto"/>
              <w:rPr>
                <w:rFonts w:ascii="Sylfaen" w:hAnsi="Sylfaen"/>
                <w:sz w:val="20"/>
                <w:szCs w:val="20"/>
              </w:rPr>
            </w:pPr>
            <w:r w:rsidRPr="00FA5350">
              <w:rPr>
                <w:rFonts w:ascii="Sylfaen" w:hAnsi="Sylfaen"/>
                <w:sz w:val="20"/>
                <w:szCs w:val="20"/>
              </w:rPr>
              <w:t>(csdo:</w:t>
            </w:r>
            <w:r w:rsidRPr="00FA5350">
              <w:rPr>
                <w:rFonts w:ascii="Times New Roman" w:hAnsi="Times New Roman"/>
                <w:sz w:val="20"/>
                <w:szCs w:val="20"/>
              </w:rPr>
              <w:t>‌</w:t>
            </w:r>
            <w:r w:rsidRPr="00FA5350">
              <w:rPr>
                <w:rFonts w:ascii="Sylfaen" w:hAnsi="Sylfaen"/>
                <w:sz w:val="20"/>
                <w:szCs w:val="20"/>
              </w:rPr>
              <w:t>Language</w:t>
            </w:r>
            <w:r w:rsidRPr="00FA5350">
              <w:rPr>
                <w:rFonts w:ascii="Times New Roman" w:hAnsi="Times New Roman"/>
                <w:sz w:val="20"/>
                <w:szCs w:val="20"/>
              </w:rPr>
              <w:t>‌</w:t>
            </w:r>
            <w:r w:rsidRPr="00FA5350">
              <w:rPr>
                <w:rFonts w:ascii="Sylfaen" w:hAnsi="Sylfaen"/>
                <w:sz w:val="20"/>
                <w:szCs w:val="20"/>
              </w:rPr>
              <w:t>Code)</w:t>
            </w:r>
          </w:p>
        </w:tc>
        <w:tc>
          <w:tcPr>
            <w:tcW w:w="1216" w:type="pct"/>
            <w:shd w:val="clear" w:color="auto" w:fill="auto"/>
            <w:tcMar>
              <w:top w:w="85" w:type="dxa"/>
              <w:bottom w:w="85" w:type="dxa"/>
            </w:tcMar>
          </w:tcPr>
          <w:p w14:paraId="41386FA6"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լեզվի ծածկագրային նշագիրը</w:t>
            </w:r>
          </w:p>
        </w:tc>
        <w:tc>
          <w:tcPr>
            <w:tcW w:w="758" w:type="pct"/>
            <w:shd w:val="clear" w:color="auto" w:fill="auto"/>
            <w:tcMar>
              <w:top w:w="85" w:type="dxa"/>
              <w:bottom w:w="85" w:type="dxa"/>
            </w:tcMar>
          </w:tcPr>
          <w:p w14:paraId="2D2012B1"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M.SDE.00051</w:t>
            </w:r>
          </w:p>
        </w:tc>
        <w:tc>
          <w:tcPr>
            <w:tcW w:w="1360" w:type="pct"/>
            <w:shd w:val="clear" w:color="auto" w:fill="auto"/>
            <w:tcMar>
              <w:top w:w="85" w:type="dxa"/>
              <w:bottom w:w="85" w:type="dxa"/>
            </w:tcMar>
          </w:tcPr>
          <w:p w14:paraId="4279CC8B"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csdo:</w:t>
            </w:r>
            <w:r w:rsidRPr="00FA5350">
              <w:rPr>
                <w:rFonts w:ascii="Times New Roman" w:hAnsi="Times New Roman"/>
                <w:sz w:val="20"/>
                <w:szCs w:val="20"/>
              </w:rPr>
              <w:t>‌</w:t>
            </w:r>
            <w:r w:rsidRPr="00FA5350">
              <w:rPr>
                <w:rFonts w:ascii="Sylfaen" w:hAnsi="Sylfaen"/>
                <w:sz w:val="20"/>
                <w:szCs w:val="20"/>
              </w:rPr>
              <w:t>Language</w:t>
            </w:r>
            <w:r w:rsidRPr="00FA5350">
              <w:rPr>
                <w:rFonts w:ascii="Times New Roman" w:hAnsi="Times New Roman"/>
                <w:sz w:val="20"/>
                <w:szCs w:val="20"/>
              </w:rPr>
              <w:t>‌</w:t>
            </w:r>
            <w:r w:rsidRPr="00FA5350">
              <w:rPr>
                <w:rFonts w:ascii="Sylfaen" w:hAnsi="Sylfaen"/>
                <w:sz w:val="20"/>
                <w:szCs w:val="20"/>
              </w:rPr>
              <w:t>Code</w:t>
            </w:r>
            <w:r w:rsidRPr="00FA5350">
              <w:rPr>
                <w:rFonts w:ascii="Times New Roman" w:hAnsi="Times New Roman"/>
                <w:sz w:val="20"/>
                <w:szCs w:val="20"/>
              </w:rPr>
              <w:t>‌</w:t>
            </w:r>
            <w:r w:rsidRPr="00FA5350">
              <w:rPr>
                <w:rFonts w:ascii="Sylfaen" w:hAnsi="Sylfaen"/>
                <w:sz w:val="20"/>
                <w:szCs w:val="20"/>
              </w:rPr>
              <w:t>Type (M.SDT.00051)</w:t>
            </w:r>
          </w:p>
          <w:p w14:paraId="55A8CBD5"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Լեզվի երկտառ ծածկագիրը՝ ISO 639-1-ին համապատասխան:</w:t>
            </w:r>
          </w:p>
          <w:p w14:paraId="47A09454" w14:textId="77BB3BA5"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Ձ</w:t>
            </w:r>
            <w:r w:rsidR="00ED7AFC">
              <w:rPr>
                <w:rFonts w:ascii="Sylfaen" w:hAnsi="Sylfaen"/>
                <w:sz w:val="20"/>
                <w:szCs w:val="20"/>
              </w:rPr>
              <w:t>և</w:t>
            </w:r>
            <w:r w:rsidRPr="00FA5350">
              <w:rPr>
                <w:rFonts w:ascii="Sylfaen" w:hAnsi="Sylfaen"/>
                <w:sz w:val="20"/>
                <w:szCs w:val="20"/>
              </w:rPr>
              <w:t>անմուշը՝ [a-z]{2}</w:t>
            </w:r>
          </w:p>
        </w:tc>
        <w:tc>
          <w:tcPr>
            <w:tcW w:w="275" w:type="pct"/>
            <w:shd w:val="clear" w:color="auto" w:fill="auto"/>
            <w:tcMar>
              <w:top w:w="85" w:type="dxa"/>
              <w:bottom w:w="85" w:type="dxa"/>
            </w:tcMar>
          </w:tcPr>
          <w:p w14:paraId="76672E35" w14:textId="77777777" w:rsidR="00987979" w:rsidRPr="00FA5350" w:rsidRDefault="00987979" w:rsidP="00BC7030">
            <w:pPr>
              <w:widowControl w:val="0"/>
              <w:spacing w:after="120" w:line="240" w:lineRule="auto"/>
              <w:jc w:val="center"/>
              <w:rPr>
                <w:rFonts w:ascii="Sylfaen" w:hAnsi="Sylfaen"/>
                <w:sz w:val="20"/>
                <w:szCs w:val="20"/>
              </w:rPr>
            </w:pPr>
            <w:r w:rsidRPr="00FA5350">
              <w:rPr>
                <w:rFonts w:ascii="Sylfaen" w:hAnsi="Sylfaen"/>
                <w:sz w:val="20"/>
                <w:szCs w:val="20"/>
              </w:rPr>
              <w:t>0..1</w:t>
            </w:r>
          </w:p>
        </w:tc>
      </w:tr>
      <w:tr w:rsidR="00987979" w:rsidRPr="00FA5350" w14:paraId="7E51748F" w14:textId="77777777" w:rsidTr="00FA5350">
        <w:trPr>
          <w:jc w:val="center"/>
        </w:trPr>
        <w:tc>
          <w:tcPr>
            <w:tcW w:w="1392" w:type="pct"/>
            <w:gridSpan w:val="2"/>
            <w:shd w:val="clear" w:color="auto" w:fill="auto"/>
            <w:tcMar>
              <w:top w:w="85" w:type="dxa"/>
              <w:bottom w:w="85" w:type="dxa"/>
            </w:tcMar>
          </w:tcPr>
          <w:p w14:paraId="02DAEC4B" w14:textId="511EB731" w:rsidR="00987979" w:rsidRPr="00FA5350" w:rsidRDefault="00987979" w:rsidP="00E5262A">
            <w:pPr>
              <w:widowControl w:val="0"/>
              <w:tabs>
                <w:tab w:val="left" w:pos="401"/>
              </w:tabs>
              <w:spacing w:after="120" w:line="240" w:lineRule="auto"/>
              <w:rPr>
                <w:rFonts w:ascii="Sylfaen" w:hAnsi="Sylfaen"/>
                <w:sz w:val="20"/>
                <w:szCs w:val="20"/>
              </w:rPr>
            </w:pPr>
            <w:r w:rsidRPr="00FA5350">
              <w:rPr>
                <w:rFonts w:ascii="Sylfaen" w:hAnsi="Sylfaen"/>
                <w:sz w:val="20"/>
                <w:szCs w:val="20"/>
              </w:rPr>
              <w:t>2.</w:t>
            </w:r>
            <w:r w:rsidR="00E5262A" w:rsidRPr="00E5262A">
              <w:rPr>
                <w:rFonts w:ascii="Sylfaen" w:hAnsi="Sylfaen"/>
                <w:sz w:val="20"/>
                <w:szCs w:val="20"/>
              </w:rPr>
              <w:tab/>
            </w:r>
            <w:r w:rsidRPr="00FA5350">
              <w:rPr>
                <w:rFonts w:ascii="Sylfaen" w:hAnsi="Sylfaen"/>
                <w:sz w:val="20"/>
                <w:szCs w:val="20"/>
              </w:rPr>
              <w:t xml:space="preserve">Թարմացման ամսաթիվը </w:t>
            </w:r>
            <w:r w:rsidR="00ED7AFC">
              <w:rPr>
                <w:rFonts w:ascii="Sylfaen" w:hAnsi="Sylfaen"/>
                <w:sz w:val="20"/>
                <w:szCs w:val="20"/>
              </w:rPr>
              <w:t>և</w:t>
            </w:r>
            <w:r w:rsidRPr="00FA5350">
              <w:rPr>
                <w:rFonts w:ascii="Sylfaen" w:hAnsi="Sylfaen"/>
                <w:sz w:val="20"/>
                <w:szCs w:val="20"/>
              </w:rPr>
              <w:t xml:space="preserve"> ժամը</w:t>
            </w:r>
          </w:p>
          <w:p w14:paraId="23A7A8D4"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(csdo:</w:t>
            </w:r>
            <w:r w:rsidRPr="00FA5350">
              <w:rPr>
                <w:rFonts w:ascii="Times New Roman" w:hAnsi="Times New Roman"/>
                <w:sz w:val="20"/>
                <w:szCs w:val="20"/>
              </w:rPr>
              <w:t>‌</w:t>
            </w:r>
            <w:r w:rsidRPr="00FA5350">
              <w:rPr>
                <w:rFonts w:ascii="Sylfaen" w:hAnsi="Sylfaen"/>
                <w:sz w:val="20"/>
                <w:szCs w:val="20"/>
              </w:rPr>
              <w:t>Update</w:t>
            </w:r>
            <w:r w:rsidRPr="00FA5350">
              <w:rPr>
                <w:rFonts w:ascii="Times New Roman" w:hAnsi="Times New Roman"/>
                <w:sz w:val="20"/>
                <w:szCs w:val="20"/>
              </w:rPr>
              <w:t>‌</w:t>
            </w:r>
            <w:r w:rsidRPr="00FA5350">
              <w:rPr>
                <w:rFonts w:ascii="Sylfaen" w:hAnsi="Sylfaen"/>
                <w:sz w:val="20"/>
                <w:szCs w:val="20"/>
              </w:rPr>
              <w:t>Date</w:t>
            </w:r>
            <w:r w:rsidRPr="00FA5350">
              <w:rPr>
                <w:rFonts w:ascii="Times New Roman" w:hAnsi="Times New Roman"/>
                <w:sz w:val="20"/>
                <w:szCs w:val="20"/>
              </w:rPr>
              <w:t>‌</w:t>
            </w:r>
            <w:r w:rsidRPr="00FA5350">
              <w:rPr>
                <w:rFonts w:ascii="Sylfaen" w:hAnsi="Sylfaen"/>
                <w:sz w:val="20"/>
                <w:szCs w:val="20"/>
              </w:rPr>
              <w:t>Time)</w:t>
            </w:r>
          </w:p>
        </w:tc>
        <w:tc>
          <w:tcPr>
            <w:tcW w:w="1216" w:type="pct"/>
            <w:shd w:val="clear" w:color="auto" w:fill="auto"/>
            <w:tcMar>
              <w:top w:w="85" w:type="dxa"/>
              <w:bottom w:w="85" w:type="dxa"/>
            </w:tcMar>
          </w:tcPr>
          <w:p w14:paraId="72048D9A"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ընդհանուր ռեսուրսի (ռեեստրի, ցանկի, տվյալների բազայի) թարմացման ամսաթիվն ու ժամը</w:t>
            </w:r>
          </w:p>
        </w:tc>
        <w:tc>
          <w:tcPr>
            <w:tcW w:w="758" w:type="pct"/>
            <w:shd w:val="clear" w:color="auto" w:fill="auto"/>
            <w:tcMar>
              <w:top w:w="85" w:type="dxa"/>
              <w:bottom w:w="85" w:type="dxa"/>
            </w:tcMar>
          </w:tcPr>
          <w:p w14:paraId="33B953D1"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M.SDE.00079</w:t>
            </w:r>
          </w:p>
        </w:tc>
        <w:tc>
          <w:tcPr>
            <w:tcW w:w="1360" w:type="pct"/>
            <w:shd w:val="clear" w:color="auto" w:fill="auto"/>
            <w:tcMar>
              <w:top w:w="85" w:type="dxa"/>
              <w:bottom w:w="85" w:type="dxa"/>
            </w:tcMar>
          </w:tcPr>
          <w:p w14:paraId="67D150F7"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bdt:</w:t>
            </w:r>
            <w:r w:rsidRPr="00FA5350">
              <w:rPr>
                <w:rFonts w:ascii="Times New Roman" w:hAnsi="Times New Roman"/>
                <w:sz w:val="20"/>
                <w:szCs w:val="20"/>
              </w:rPr>
              <w:t>‌</w:t>
            </w:r>
            <w:r w:rsidRPr="00FA5350">
              <w:rPr>
                <w:rFonts w:ascii="Sylfaen" w:hAnsi="Sylfaen"/>
                <w:sz w:val="20"/>
                <w:szCs w:val="20"/>
              </w:rPr>
              <w:t>Date</w:t>
            </w:r>
            <w:r w:rsidRPr="00FA5350">
              <w:rPr>
                <w:rFonts w:ascii="Times New Roman" w:hAnsi="Times New Roman"/>
                <w:sz w:val="20"/>
                <w:szCs w:val="20"/>
              </w:rPr>
              <w:t>‌</w:t>
            </w:r>
            <w:r w:rsidRPr="00FA5350">
              <w:rPr>
                <w:rFonts w:ascii="Sylfaen" w:hAnsi="Sylfaen"/>
                <w:sz w:val="20"/>
                <w:szCs w:val="20"/>
              </w:rPr>
              <w:t>Time</w:t>
            </w:r>
            <w:r w:rsidRPr="00FA5350">
              <w:rPr>
                <w:rFonts w:ascii="Times New Roman" w:hAnsi="Times New Roman"/>
                <w:sz w:val="20"/>
                <w:szCs w:val="20"/>
              </w:rPr>
              <w:t>‌</w:t>
            </w:r>
            <w:r w:rsidRPr="00FA5350">
              <w:rPr>
                <w:rFonts w:ascii="Sylfaen" w:hAnsi="Sylfaen"/>
                <w:sz w:val="20"/>
                <w:szCs w:val="20"/>
              </w:rPr>
              <w:t>Type (M.BDT.00006)</w:t>
            </w:r>
          </w:p>
          <w:p w14:paraId="641BFDFA" w14:textId="5AD6E045"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 xml:space="preserve">Ամսաթվի </w:t>
            </w:r>
            <w:r w:rsidR="00ED7AFC">
              <w:rPr>
                <w:rFonts w:ascii="Sylfaen" w:hAnsi="Sylfaen"/>
                <w:sz w:val="20"/>
                <w:szCs w:val="20"/>
              </w:rPr>
              <w:t>և</w:t>
            </w:r>
            <w:r w:rsidRPr="00FA5350">
              <w:rPr>
                <w:rFonts w:ascii="Sylfaen" w:hAnsi="Sylfaen"/>
                <w:sz w:val="20"/>
                <w:szCs w:val="20"/>
              </w:rPr>
              <w:t xml:space="preserve"> ժամի նշագիրը՝ ԳՕՍՏ ԻՍՕ 8601-2001-ին համապատասխան</w:t>
            </w:r>
          </w:p>
        </w:tc>
        <w:tc>
          <w:tcPr>
            <w:tcW w:w="275" w:type="pct"/>
            <w:shd w:val="clear" w:color="auto" w:fill="auto"/>
            <w:tcMar>
              <w:top w:w="85" w:type="dxa"/>
              <w:bottom w:w="85" w:type="dxa"/>
            </w:tcMar>
          </w:tcPr>
          <w:p w14:paraId="20EB4F64" w14:textId="77777777" w:rsidR="00987979" w:rsidRPr="00FA5350" w:rsidRDefault="00987979" w:rsidP="00BC7030">
            <w:pPr>
              <w:widowControl w:val="0"/>
              <w:spacing w:after="120" w:line="240" w:lineRule="auto"/>
              <w:jc w:val="center"/>
              <w:rPr>
                <w:rFonts w:ascii="Sylfaen" w:hAnsi="Sylfaen"/>
                <w:sz w:val="20"/>
                <w:szCs w:val="20"/>
              </w:rPr>
            </w:pPr>
            <w:r w:rsidRPr="00FA5350">
              <w:rPr>
                <w:rFonts w:ascii="Sylfaen" w:hAnsi="Sylfaen"/>
                <w:sz w:val="20"/>
                <w:szCs w:val="20"/>
              </w:rPr>
              <w:t>0..1</w:t>
            </w:r>
          </w:p>
        </w:tc>
      </w:tr>
      <w:tr w:rsidR="00987979" w:rsidRPr="00FA5350" w14:paraId="743862AB" w14:textId="77777777" w:rsidTr="00FA5350">
        <w:trPr>
          <w:jc w:val="center"/>
        </w:trPr>
        <w:tc>
          <w:tcPr>
            <w:tcW w:w="1392" w:type="pct"/>
            <w:gridSpan w:val="2"/>
            <w:shd w:val="clear" w:color="auto" w:fill="auto"/>
            <w:tcMar>
              <w:top w:w="85" w:type="dxa"/>
              <w:bottom w:w="85" w:type="dxa"/>
            </w:tcMar>
          </w:tcPr>
          <w:p w14:paraId="15F18BDC" w14:textId="77777777" w:rsidR="00987979" w:rsidRPr="00FA5350" w:rsidRDefault="00987979" w:rsidP="002C6ECD">
            <w:pPr>
              <w:widowControl w:val="0"/>
              <w:tabs>
                <w:tab w:val="left" w:pos="390"/>
              </w:tabs>
              <w:spacing w:after="60" w:line="240" w:lineRule="auto"/>
              <w:rPr>
                <w:rFonts w:ascii="Sylfaen" w:hAnsi="Sylfaen"/>
                <w:sz w:val="20"/>
                <w:szCs w:val="20"/>
              </w:rPr>
            </w:pPr>
            <w:r w:rsidRPr="00FA5350">
              <w:rPr>
                <w:rFonts w:ascii="Sylfaen" w:hAnsi="Sylfaen"/>
                <w:sz w:val="20"/>
                <w:szCs w:val="20"/>
              </w:rPr>
              <w:t>3.</w:t>
            </w:r>
            <w:r w:rsidR="00E5262A" w:rsidRPr="00E5262A">
              <w:rPr>
                <w:rFonts w:ascii="Sylfaen" w:hAnsi="Sylfaen"/>
                <w:sz w:val="20"/>
                <w:szCs w:val="20"/>
              </w:rPr>
              <w:tab/>
            </w:r>
            <w:r w:rsidRPr="00FA5350">
              <w:rPr>
                <w:rFonts w:ascii="Sylfaen" w:hAnsi="Sylfaen"/>
                <w:sz w:val="20"/>
                <w:szCs w:val="20"/>
              </w:rPr>
              <w:t>Երկրի ծածկագիրը</w:t>
            </w:r>
          </w:p>
          <w:p w14:paraId="6E8F3EC7" w14:textId="77777777" w:rsidR="00987979" w:rsidRPr="00FA5350" w:rsidRDefault="00987979" w:rsidP="002C6ECD">
            <w:pPr>
              <w:widowControl w:val="0"/>
              <w:spacing w:after="60" w:line="240" w:lineRule="auto"/>
              <w:rPr>
                <w:rFonts w:ascii="Sylfaen" w:hAnsi="Sylfaen"/>
                <w:sz w:val="20"/>
                <w:szCs w:val="20"/>
              </w:rPr>
            </w:pPr>
            <w:r w:rsidRPr="00FA5350">
              <w:rPr>
                <w:rFonts w:ascii="Sylfaen" w:hAnsi="Sylfaen"/>
                <w:sz w:val="20"/>
                <w:szCs w:val="20"/>
              </w:rPr>
              <w:t>(csdo:</w:t>
            </w:r>
            <w:r w:rsidRPr="00FA5350">
              <w:rPr>
                <w:rFonts w:ascii="Times New Roman" w:hAnsi="Times New Roman"/>
                <w:sz w:val="20"/>
                <w:szCs w:val="20"/>
              </w:rPr>
              <w:t>‌</w:t>
            </w:r>
            <w:r w:rsidRPr="00FA5350">
              <w:rPr>
                <w:rFonts w:ascii="Sylfaen" w:hAnsi="Sylfaen"/>
                <w:sz w:val="20"/>
                <w:szCs w:val="20"/>
              </w:rPr>
              <w:t>Unified</w:t>
            </w:r>
            <w:r w:rsidRPr="00FA5350">
              <w:rPr>
                <w:rFonts w:ascii="Times New Roman" w:hAnsi="Times New Roman"/>
                <w:sz w:val="20"/>
                <w:szCs w:val="20"/>
              </w:rPr>
              <w:t>‌</w:t>
            </w:r>
            <w:r w:rsidRPr="00FA5350">
              <w:rPr>
                <w:rFonts w:ascii="Sylfaen" w:hAnsi="Sylfaen"/>
                <w:sz w:val="20"/>
                <w:szCs w:val="20"/>
              </w:rPr>
              <w:t>Country</w:t>
            </w:r>
            <w:r w:rsidRPr="00FA5350">
              <w:rPr>
                <w:rFonts w:ascii="Times New Roman" w:hAnsi="Times New Roman"/>
                <w:sz w:val="20"/>
                <w:szCs w:val="20"/>
              </w:rPr>
              <w:t>‌</w:t>
            </w:r>
            <w:r w:rsidRPr="00FA5350">
              <w:rPr>
                <w:rFonts w:ascii="Sylfaen" w:hAnsi="Sylfaen"/>
                <w:sz w:val="20"/>
                <w:szCs w:val="20"/>
              </w:rPr>
              <w:t>Code)</w:t>
            </w:r>
          </w:p>
        </w:tc>
        <w:tc>
          <w:tcPr>
            <w:tcW w:w="1216" w:type="pct"/>
            <w:shd w:val="clear" w:color="auto" w:fill="auto"/>
            <w:tcMar>
              <w:top w:w="85" w:type="dxa"/>
              <w:bottom w:w="85" w:type="dxa"/>
            </w:tcMar>
          </w:tcPr>
          <w:p w14:paraId="0868398E" w14:textId="77777777" w:rsidR="00987979" w:rsidRPr="00FA5350" w:rsidRDefault="00987979" w:rsidP="002C6ECD">
            <w:pPr>
              <w:widowControl w:val="0"/>
              <w:spacing w:after="60" w:line="240" w:lineRule="auto"/>
              <w:rPr>
                <w:rFonts w:ascii="Sylfaen" w:hAnsi="Sylfaen"/>
                <w:sz w:val="20"/>
                <w:szCs w:val="20"/>
              </w:rPr>
            </w:pPr>
            <w:r w:rsidRPr="00FA5350">
              <w:rPr>
                <w:rFonts w:ascii="Sylfaen" w:hAnsi="Sylfaen"/>
                <w:sz w:val="20"/>
                <w:szCs w:val="20"/>
              </w:rPr>
              <w:t>տեղեկություններն ընդհանուր ռեսուրս (ռեեստր, ցանկ, տվյալների բազա) ներկայացրած երկրի ծածկագրային նշագիրը</w:t>
            </w:r>
          </w:p>
        </w:tc>
        <w:tc>
          <w:tcPr>
            <w:tcW w:w="758" w:type="pct"/>
            <w:shd w:val="clear" w:color="auto" w:fill="auto"/>
            <w:tcMar>
              <w:top w:w="85" w:type="dxa"/>
              <w:bottom w:w="85" w:type="dxa"/>
            </w:tcMar>
          </w:tcPr>
          <w:p w14:paraId="2174A75F" w14:textId="77777777" w:rsidR="00987979" w:rsidRPr="00FA5350" w:rsidRDefault="00987979" w:rsidP="002C6ECD">
            <w:pPr>
              <w:widowControl w:val="0"/>
              <w:spacing w:after="60" w:line="240" w:lineRule="auto"/>
              <w:rPr>
                <w:rFonts w:ascii="Sylfaen" w:hAnsi="Sylfaen"/>
                <w:sz w:val="20"/>
                <w:szCs w:val="20"/>
              </w:rPr>
            </w:pPr>
            <w:r w:rsidRPr="00FA5350">
              <w:rPr>
                <w:rFonts w:ascii="Sylfaen" w:hAnsi="Sylfaen"/>
                <w:sz w:val="20"/>
                <w:szCs w:val="20"/>
              </w:rPr>
              <w:t>M.SDE.00162</w:t>
            </w:r>
          </w:p>
        </w:tc>
        <w:tc>
          <w:tcPr>
            <w:tcW w:w="1360" w:type="pct"/>
            <w:shd w:val="clear" w:color="auto" w:fill="auto"/>
            <w:tcMar>
              <w:top w:w="85" w:type="dxa"/>
              <w:bottom w:w="85" w:type="dxa"/>
            </w:tcMar>
          </w:tcPr>
          <w:p w14:paraId="1345B67D" w14:textId="77777777" w:rsidR="00987979" w:rsidRPr="00FA5350" w:rsidRDefault="00987979" w:rsidP="002C6ECD">
            <w:pPr>
              <w:widowControl w:val="0"/>
              <w:spacing w:after="60" w:line="240" w:lineRule="auto"/>
              <w:rPr>
                <w:rFonts w:ascii="Sylfaen" w:hAnsi="Sylfaen"/>
                <w:sz w:val="20"/>
                <w:szCs w:val="20"/>
              </w:rPr>
            </w:pPr>
            <w:r w:rsidRPr="00FA5350">
              <w:rPr>
                <w:rFonts w:ascii="Sylfaen" w:hAnsi="Sylfaen"/>
                <w:sz w:val="20"/>
                <w:szCs w:val="20"/>
              </w:rPr>
              <w:t>csdo:</w:t>
            </w:r>
            <w:r w:rsidRPr="00FA5350">
              <w:rPr>
                <w:rFonts w:ascii="Times New Roman" w:hAnsi="Times New Roman"/>
                <w:sz w:val="20"/>
                <w:szCs w:val="20"/>
              </w:rPr>
              <w:t>‌</w:t>
            </w:r>
            <w:r w:rsidRPr="00FA5350">
              <w:rPr>
                <w:rFonts w:ascii="Sylfaen" w:hAnsi="Sylfaen"/>
                <w:sz w:val="20"/>
                <w:szCs w:val="20"/>
              </w:rPr>
              <w:t>Unified</w:t>
            </w:r>
            <w:r w:rsidRPr="00FA5350">
              <w:rPr>
                <w:rFonts w:ascii="Times New Roman" w:hAnsi="Times New Roman"/>
                <w:sz w:val="20"/>
                <w:szCs w:val="20"/>
              </w:rPr>
              <w:t>‌</w:t>
            </w:r>
            <w:r w:rsidRPr="00FA5350">
              <w:rPr>
                <w:rFonts w:ascii="Sylfaen" w:hAnsi="Sylfaen"/>
                <w:sz w:val="20"/>
                <w:szCs w:val="20"/>
              </w:rPr>
              <w:t>Country</w:t>
            </w:r>
            <w:r w:rsidRPr="00FA5350">
              <w:rPr>
                <w:rFonts w:ascii="Times New Roman" w:hAnsi="Times New Roman"/>
                <w:sz w:val="20"/>
                <w:szCs w:val="20"/>
              </w:rPr>
              <w:t>‌</w:t>
            </w:r>
            <w:r w:rsidRPr="00FA5350">
              <w:rPr>
                <w:rFonts w:ascii="Sylfaen" w:hAnsi="Sylfaen"/>
                <w:sz w:val="20"/>
                <w:szCs w:val="20"/>
              </w:rPr>
              <w:t>Code</w:t>
            </w:r>
            <w:r w:rsidRPr="00FA5350">
              <w:rPr>
                <w:rFonts w:ascii="Times New Roman" w:hAnsi="Times New Roman"/>
                <w:sz w:val="20"/>
                <w:szCs w:val="20"/>
              </w:rPr>
              <w:t>‌</w:t>
            </w:r>
            <w:r w:rsidRPr="00FA5350">
              <w:rPr>
                <w:rFonts w:ascii="Sylfaen" w:hAnsi="Sylfaen"/>
                <w:sz w:val="20"/>
                <w:szCs w:val="20"/>
              </w:rPr>
              <w:t>Type (M.SDT.00112)</w:t>
            </w:r>
          </w:p>
          <w:p w14:paraId="74769E1E" w14:textId="77777777" w:rsidR="00987979" w:rsidRPr="00FA5350" w:rsidRDefault="00987979" w:rsidP="002C6ECD">
            <w:pPr>
              <w:widowControl w:val="0"/>
              <w:spacing w:after="60" w:line="240" w:lineRule="auto"/>
              <w:rPr>
                <w:rFonts w:ascii="Sylfaen" w:hAnsi="Sylfaen"/>
                <w:sz w:val="20"/>
                <w:szCs w:val="20"/>
              </w:rPr>
            </w:pPr>
            <w:r w:rsidRPr="00FA5350">
              <w:rPr>
                <w:rFonts w:ascii="Sylfaen" w:hAnsi="Sylfaen"/>
                <w:sz w:val="20"/>
                <w:szCs w:val="20"/>
              </w:rPr>
              <w:t>Երկրի երկտառ 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059CD465" w14:textId="7D3E9E81" w:rsidR="00987979" w:rsidRPr="00FA5350" w:rsidRDefault="00987979" w:rsidP="002C6ECD">
            <w:pPr>
              <w:widowControl w:val="0"/>
              <w:spacing w:after="60" w:line="240" w:lineRule="auto"/>
              <w:rPr>
                <w:rFonts w:ascii="Sylfaen" w:hAnsi="Sylfaen"/>
                <w:sz w:val="20"/>
                <w:szCs w:val="20"/>
              </w:rPr>
            </w:pPr>
            <w:r w:rsidRPr="00FA5350">
              <w:rPr>
                <w:rFonts w:ascii="Sylfaen" w:hAnsi="Sylfaen"/>
                <w:sz w:val="20"/>
                <w:szCs w:val="20"/>
              </w:rPr>
              <w:t>Ձ</w:t>
            </w:r>
            <w:r w:rsidR="00ED7AFC">
              <w:rPr>
                <w:rFonts w:ascii="Sylfaen" w:hAnsi="Sylfaen"/>
                <w:sz w:val="20"/>
                <w:szCs w:val="20"/>
              </w:rPr>
              <w:t>և</w:t>
            </w:r>
            <w:r w:rsidRPr="00FA5350">
              <w:rPr>
                <w:rFonts w:ascii="Sylfaen" w:hAnsi="Sylfaen"/>
                <w:sz w:val="20"/>
                <w:szCs w:val="20"/>
              </w:rPr>
              <w:t>անմուշը՝ [A-Z]{2}</w:t>
            </w:r>
          </w:p>
        </w:tc>
        <w:tc>
          <w:tcPr>
            <w:tcW w:w="275" w:type="pct"/>
            <w:shd w:val="clear" w:color="auto" w:fill="auto"/>
            <w:tcMar>
              <w:top w:w="85" w:type="dxa"/>
              <w:bottom w:w="85" w:type="dxa"/>
            </w:tcMar>
          </w:tcPr>
          <w:p w14:paraId="6C8CE4F4" w14:textId="77777777" w:rsidR="00987979" w:rsidRPr="00FA5350" w:rsidRDefault="00987979" w:rsidP="002C6ECD">
            <w:pPr>
              <w:widowControl w:val="0"/>
              <w:spacing w:after="60" w:line="240" w:lineRule="auto"/>
              <w:jc w:val="center"/>
              <w:rPr>
                <w:rFonts w:ascii="Sylfaen" w:hAnsi="Sylfaen"/>
                <w:sz w:val="20"/>
                <w:szCs w:val="20"/>
              </w:rPr>
            </w:pPr>
            <w:r w:rsidRPr="00FA5350">
              <w:rPr>
                <w:rFonts w:ascii="Sylfaen" w:hAnsi="Sylfaen"/>
                <w:sz w:val="20"/>
                <w:szCs w:val="20"/>
              </w:rPr>
              <w:t>0..*</w:t>
            </w:r>
          </w:p>
        </w:tc>
      </w:tr>
      <w:tr w:rsidR="00987979" w:rsidRPr="00FA5350" w14:paraId="2F61751D" w14:textId="77777777" w:rsidTr="00FA5350">
        <w:trPr>
          <w:jc w:val="center"/>
        </w:trPr>
        <w:tc>
          <w:tcPr>
            <w:tcW w:w="80" w:type="pct"/>
            <w:tcBorders>
              <w:top w:val="nil"/>
              <w:left w:val="nil"/>
              <w:bottom w:val="nil"/>
            </w:tcBorders>
            <w:shd w:val="clear" w:color="auto" w:fill="auto"/>
            <w:tcMar>
              <w:top w:w="85" w:type="dxa"/>
              <w:bottom w:w="85" w:type="dxa"/>
            </w:tcMar>
          </w:tcPr>
          <w:p w14:paraId="322E280B" w14:textId="77777777" w:rsidR="00987979" w:rsidRPr="00FA5350" w:rsidRDefault="00987979" w:rsidP="002C6ECD">
            <w:pPr>
              <w:widowControl w:val="0"/>
              <w:spacing w:after="60" w:line="240" w:lineRule="auto"/>
              <w:rPr>
                <w:rFonts w:ascii="Sylfaen" w:hAnsi="Sylfaen"/>
                <w:sz w:val="20"/>
                <w:szCs w:val="20"/>
                <w:highlight w:val="yellow"/>
              </w:rPr>
            </w:pPr>
          </w:p>
        </w:tc>
        <w:tc>
          <w:tcPr>
            <w:tcW w:w="1311" w:type="pct"/>
            <w:shd w:val="clear" w:color="auto" w:fill="auto"/>
            <w:tcMar>
              <w:top w:w="85" w:type="dxa"/>
              <w:bottom w:w="85" w:type="dxa"/>
            </w:tcMar>
          </w:tcPr>
          <w:p w14:paraId="2FC2F375" w14:textId="77777777" w:rsidR="00987979" w:rsidRPr="00FA5350" w:rsidRDefault="00987979" w:rsidP="002C6ECD">
            <w:pPr>
              <w:widowControl w:val="0"/>
              <w:tabs>
                <w:tab w:val="left" w:pos="311"/>
              </w:tabs>
              <w:spacing w:after="60" w:line="240" w:lineRule="auto"/>
              <w:rPr>
                <w:rFonts w:ascii="Sylfaen" w:hAnsi="Sylfaen"/>
                <w:sz w:val="20"/>
                <w:szCs w:val="20"/>
              </w:rPr>
            </w:pPr>
            <w:r w:rsidRPr="00FA5350">
              <w:rPr>
                <w:rFonts w:ascii="Sylfaen" w:hAnsi="Sylfaen"/>
                <w:sz w:val="20"/>
                <w:szCs w:val="20"/>
              </w:rPr>
              <w:t>ա)</w:t>
            </w:r>
            <w:r w:rsidR="005E4BA6" w:rsidRPr="005E4BA6">
              <w:rPr>
                <w:rFonts w:ascii="Sylfaen" w:hAnsi="Sylfaen"/>
                <w:sz w:val="20"/>
                <w:szCs w:val="20"/>
              </w:rPr>
              <w:tab/>
            </w:r>
            <w:r w:rsidRPr="00FA5350">
              <w:rPr>
                <w:rFonts w:ascii="Sylfaen" w:hAnsi="Sylfaen"/>
                <w:sz w:val="20"/>
                <w:szCs w:val="20"/>
              </w:rPr>
              <w:t>տեղեկագրքի (դասակարգչի) նույնականացուցիչը</w:t>
            </w:r>
          </w:p>
          <w:p w14:paraId="65029197" w14:textId="77777777" w:rsidR="00987979" w:rsidRPr="00FA5350" w:rsidRDefault="00987979" w:rsidP="002C6ECD">
            <w:pPr>
              <w:widowControl w:val="0"/>
              <w:spacing w:after="60" w:line="240" w:lineRule="auto"/>
              <w:rPr>
                <w:rFonts w:ascii="Sylfaen" w:hAnsi="Sylfaen"/>
                <w:sz w:val="20"/>
                <w:szCs w:val="20"/>
              </w:rPr>
            </w:pPr>
            <w:r w:rsidRPr="00FA5350">
              <w:rPr>
                <w:rFonts w:ascii="Sylfaen" w:hAnsi="Sylfaen"/>
                <w:sz w:val="20"/>
                <w:szCs w:val="20"/>
              </w:rPr>
              <w:t>(codeListId ատրիբուտ)</w:t>
            </w:r>
          </w:p>
        </w:tc>
        <w:tc>
          <w:tcPr>
            <w:tcW w:w="1216" w:type="pct"/>
            <w:shd w:val="clear" w:color="auto" w:fill="auto"/>
            <w:tcMar>
              <w:top w:w="85" w:type="dxa"/>
              <w:bottom w:w="85" w:type="dxa"/>
            </w:tcMar>
          </w:tcPr>
          <w:p w14:paraId="2E982FA3" w14:textId="77777777" w:rsidR="00987979" w:rsidRPr="00FA5350" w:rsidRDefault="00987979" w:rsidP="002C6ECD">
            <w:pPr>
              <w:widowControl w:val="0"/>
              <w:spacing w:after="60" w:line="240" w:lineRule="auto"/>
              <w:rPr>
                <w:rFonts w:ascii="Sylfaen" w:hAnsi="Sylfaen"/>
                <w:sz w:val="20"/>
                <w:szCs w:val="20"/>
              </w:rPr>
            </w:pPr>
            <w:r w:rsidRPr="00FA5350">
              <w:rPr>
                <w:rFonts w:ascii="Sylfaen" w:hAnsi="Sylfaen"/>
                <w:sz w:val="20"/>
                <w:szCs w:val="20"/>
              </w:rPr>
              <w:t>այն տեղեկագրքի (դասակարգչի) նշագիրը, որին համապատասխան նշվել է ծածկագիրը</w:t>
            </w:r>
          </w:p>
        </w:tc>
        <w:tc>
          <w:tcPr>
            <w:tcW w:w="758" w:type="pct"/>
            <w:shd w:val="clear" w:color="auto" w:fill="auto"/>
            <w:tcMar>
              <w:top w:w="85" w:type="dxa"/>
              <w:bottom w:w="85" w:type="dxa"/>
            </w:tcMar>
          </w:tcPr>
          <w:p w14:paraId="1F685BA1" w14:textId="77777777" w:rsidR="00987979" w:rsidRPr="00FA5350" w:rsidRDefault="00987979" w:rsidP="002C6ECD">
            <w:pPr>
              <w:widowControl w:val="0"/>
              <w:spacing w:after="60" w:line="240" w:lineRule="auto"/>
              <w:rPr>
                <w:rFonts w:ascii="Sylfaen" w:hAnsi="Sylfaen"/>
                <w:sz w:val="20"/>
                <w:szCs w:val="20"/>
              </w:rPr>
            </w:pPr>
            <w:r w:rsidRPr="00FA5350">
              <w:rPr>
                <w:rFonts w:ascii="Sylfaen" w:hAnsi="Sylfaen"/>
                <w:sz w:val="20"/>
                <w:szCs w:val="20"/>
              </w:rPr>
              <w:t>–</w:t>
            </w:r>
          </w:p>
        </w:tc>
        <w:tc>
          <w:tcPr>
            <w:tcW w:w="1360" w:type="pct"/>
            <w:shd w:val="clear" w:color="auto" w:fill="auto"/>
            <w:tcMar>
              <w:top w:w="85" w:type="dxa"/>
              <w:bottom w:w="85" w:type="dxa"/>
            </w:tcMar>
          </w:tcPr>
          <w:p w14:paraId="018FFA0C" w14:textId="77777777" w:rsidR="00987979" w:rsidRPr="00FA5350" w:rsidRDefault="00987979" w:rsidP="002C6ECD">
            <w:pPr>
              <w:widowControl w:val="0"/>
              <w:spacing w:after="60" w:line="240" w:lineRule="auto"/>
              <w:rPr>
                <w:rFonts w:ascii="Sylfaen" w:hAnsi="Sylfaen"/>
                <w:sz w:val="20"/>
                <w:szCs w:val="20"/>
              </w:rPr>
            </w:pPr>
            <w:r w:rsidRPr="00FA5350">
              <w:rPr>
                <w:rFonts w:ascii="Sylfaen" w:hAnsi="Sylfaen"/>
                <w:sz w:val="20"/>
                <w:szCs w:val="20"/>
              </w:rPr>
              <w:t>csdo:</w:t>
            </w:r>
            <w:r w:rsidRPr="00FA5350">
              <w:rPr>
                <w:rFonts w:ascii="Times New Roman" w:hAnsi="Times New Roman"/>
                <w:sz w:val="20"/>
                <w:szCs w:val="20"/>
              </w:rPr>
              <w:t>‌</w:t>
            </w:r>
            <w:r w:rsidRPr="00FA5350">
              <w:rPr>
                <w:rFonts w:ascii="Sylfaen" w:hAnsi="Sylfaen"/>
                <w:sz w:val="20"/>
                <w:szCs w:val="20"/>
              </w:rPr>
              <w:t>Reference</w:t>
            </w:r>
            <w:r w:rsidRPr="00FA5350">
              <w:rPr>
                <w:rFonts w:ascii="Times New Roman" w:hAnsi="Times New Roman"/>
                <w:sz w:val="20"/>
                <w:szCs w:val="20"/>
              </w:rPr>
              <w:t>‌</w:t>
            </w:r>
            <w:r w:rsidRPr="00FA5350">
              <w:rPr>
                <w:rFonts w:ascii="Sylfaen" w:hAnsi="Sylfaen"/>
                <w:sz w:val="20"/>
                <w:szCs w:val="20"/>
              </w:rPr>
              <w:t>Data</w:t>
            </w:r>
            <w:r w:rsidRPr="00FA5350">
              <w:rPr>
                <w:rFonts w:ascii="Times New Roman" w:hAnsi="Times New Roman"/>
                <w:sz w:val="20"/>
                <w:szCs w:val="20"/>
              </w:rPr>
              <w:t>‌</w:t>
            </w:r>
            <w:r w:rsidRPr="00FA5350">
              <w:rPr>
                <w:rFonts w:ascii="Sylfaen" w:hAnsi="Sylfaen"/>
                <w:sz w:val="20"/>
                <w:szCs w:val="20"/>
              </w:rPr>
              <w:t>Id</w:t>
            </w:r>
            <w:r w:rsidRPr="00FA5350">
              <w:rPr>
                <w:rFonts w:ascii="Times New Roman" w:hAnsi="Times New Roman"/>
                <w:sz w:val="20"/>
                <w:szCs w:val="20"/>
              </w:rPr>
              <w:t>‌</w:t>
            </w:r>
            <w:r w:rsidRPr="00FA5350">
              <w:rPr>
                <w:rFonts w:ascii="Sylfaen" w:hAnsi="Sylfaen"/>
                <w:sz w:val="20"/>
                <w:szCs w:val="20"/>
              </w:rPr>
              <w:t>Type (M.SDT.00091)</w:t>
            </w:r>
          </w:p>
          <w:p w14:paraId="0B784793" w14:textId="77777777" w:rsidR="00987979" w:rsidRPr="00FA5350" w:rsidRDefault="00987979" w:rsidP="002C6ECD">
            <w:pPr>
              <w:widowControl w:val="0"/>
              <w:spacing w:after="60" w:line="240" w:lineRule="auto"/>
              <w:rPr>
                <w:rFonts w:ascii="Sylfaen" w:hAnsi="Sylfaen"/>
                <w:sz w:val="20"/>
                <w:szCs w:val="20"/>
              </w:rPr>
            </w:pPr>
            <w:r w:rsidRPr="00FA5350">
              <w:rPr>
                <w:rFonts w:ascii="Sylfaen" w:hAnsi="Sylfaen"/>
                <w:sz w:val="20"/>
                <w:szCs w:val="20"/>
              </w:rPr>
              <w:t>Պայմանանշանների նորմալացված տողը:</w:t>
            </w:r>
          </w:p>
          <w:p w14:paraId="205E8223" w14:textId="77777777" w:rsidR="00987979" w:rsidRPr="00FA5350" w:rsidRDefault="00987979" w:rsidP="002C6ECD">
            <w:pPr>
              <w:widowControl w:val="0"/>
              <w:spacing w:after="60" w:line="240" w:lineRule="auto"/>
              <w:rPr>
                <w:rFonts w:ascii="Sylfaen" w:hAnsi="Sylfaen"/>
                <w:sz w:val="20"/>
                <w:szCs w:val="20"/>
              </w:rPr>
            </w:pPr>
            <w:r w:rsidRPr="00FA5350">
              <w:rPr>
                <w:rFonts w:ascii="Sylfaen" w:hAnsi="Sylfaen"/>
                <w:sz w:val="20"/>
                <w:szCs w:val="20"/>
              </w:rPr>
              <w:t>Նվազ. երկարությունը՝ 1.</w:t>
            </w:r>
          </w:p>
          <w:p w14:paraId="64B32C60" w14:textId="77777777" w:rsidR="00987979" w:rsidRPr="00FA5350" w:rsidRDefault="00987979" w:rsidP="002C6ECD">
            <w:pPr>
              <w:widowControl w:val="0"/>
              <w:spacing w:after="60" w:line="240" w:lineRule="auto"/>
              <w:rPr>
                <w:rFonts w:ascii="Sylfaen" w:hAnsi="Sylfaen"/>
                <w:sz w:val="20"/>
                <w:szCs w:val="20"/>
              </w:rPr>
            </w:pPr>
            <w:r w:rsidRPr="00FA5350">
              <w:rPr>
                <w:rFonts w:ascii="Sylfaen" w:hAnsi="Sylfaen"/>
                <w:sz w:val="20"/>
                <w:szCs w:val="20"/>
              </w:rPr>
              <w:t>Առավ. երկարությունը՝ 20</w:t>
            </w:r>
          </w:p>
        </w:tc>
        <w:tc>
          <w:tcPr>
            <w:tcW w:w="275" w:type="pct"/>
            <w:shd w:val="clear" w:color="auto" w:fill="auto"/>
            <w:tcMar>
              <w:top w:w="85" w:type="dxa"/>
              <w:bottom w:w="85" w:type="dxa"/>
            </w:tcMar>
          </w:tcPr>
          <w:p w14:paraId="48BA5526" w14:textId="77777777" w:rsidR="00987979" w:rsidRPr="00FA5350" w:rsidRDefault="00987979" w:rsidP="002C6ECD">
            <w:pPr>
              <w:widowControl w:val="0"/>
              <w:spacing w:after="60" w:line="240" w:lineRule="auto"/>
              <w:jc w:val="center"/>
              <w:rPr>
                <w:rFonts w:ascii="Sylfaen" w:hAnsi="Sylfaen"/>
                <w:sz w:val="20"/>
                <w:szCs w:val="20"/>
              </w:rPr>
            </w:pPr>
            <w:r w:rsidRPr="00FA5350">
              <w:rPr>
                <w:rFonts w:ascii="Sylfaen" w:hAnsi="Sylfaen"/>
                <w:sz w:val="20"/>
                <w:szCs w:val="20"/>
              </w:rPr>
              <w:t>1</w:t>
            </w:r>
          </w:p>
        </w:tc>
      </w:tr>
      <w:tr w:rsidR="00987979" w:rsidRPr="00FA5350" w14:paraId="06BCD3A4" w14:textId="77777777" w:rsidTr="00FA5350">
        <w:trPr>
          <w:jc w:val="center"/>
        </w:trPr>
        <w:tc>
          <w:tcPr>
            <w:tcW w:w="1392" w:type="pct"/>
            <w:gridSpan w:val="2"/>
            <w:shd w:val="clear" w:color="auto" w:fill="auto"/>
            <w:tcMar>
              <w:top w:w="85" w:type="dxa"/>
              <w:bottom w:w="85" w:type="dxa"/>
            </w:tcMar>
          </w:tcPr>
          <w:p w14:paraId="48D69900" w14:textId="77777777" w:rsidR="00987979" w:rsidRPr="00FA5350" w:rsidRDefault="00987979" w:rsidP="002C6ECD">
            <w:pPr>
              <w:widowControl w:val="0"/>
              <w:tabs>
                <w:tab w:val="left" w:pos="378"/>
              </w:tabs>
              <w:spacing w:after="60" w:line="240" w:lineRule="auto"/>
              <w:rPr>
                <w:rFonts w:ascii="Sylfaen" w:hAnsi="Sylfaen"/>
                <w:sz w:val="20"/>
                <w:szCs w:val="20"/>
              </w:rPr>
            </w:pPr>
            <w:r w:rsidRPr="00FA5350">
              <w:rPr>
                <w:rFonts w:ascii="Sylfaen" w:hAnsi="Sylfaen"/>
                <w:sz w:val="20"/>
                <w:szCs w:val="20"/>
              </w:rPr>
              <w:t>4.</w:t>
            </w:r>
            <w:r w:rsidR="005E4BA6" w:rsidRPr="00887F6C">
              <w:rPr>
                <w:rFonts w:ascii="Sylfaen" w:hAnsi="Sylfaen"/>
                <w:sz w:val="20"/>
                <w:szCs w:val="20"/>
              </w:rPr>
              <w:tab/>
            </w:r>
            <w:r w:rsidRPr="00FA5350">
              <w:rPr>
                <w:rFonts w:ascii="Sylfaen" w:hAnsi="Sylfaen"/>
                <w:sz w:val="20"/>
                <w:szCs w:val="20"/>
              </w:rPr>
              <w:t>Ընդհանուր գործընթացի տեղեկատվական օբյեկտի նույնականացուցիչը</w:t>
            </w:r>
          </w:p>
          <w:p w14:paraId="6BB86911" w14:textId="77777777" w:rsidR="00987979" w:rsidRPr="00FA5350" w:rsidRDefault="00987979" w:rsidP="002C6ECD">
            <w:pPr>
              <w:widowControl w:val="0"/>
              <w:spacing w:after="60" w:line="240" w:lineRule="auto"/>
              <w:rPr>
                <w:rFonts w:ascii="Sylfaen" w:hAnsi="Sylfaen"/>
                <w:sz w:val="20"/>
                <w:szCs w:val="20"/>
              </w:rPr>
            </w:pPr>
            <w:r w:rsidRPr="00FA5350">
              <w:rPr>
                <w:rFonts w:ascii="Sylfaen" w:hAnsi="Sylfaen"/>
                <w:sz w:val="20"/>
                <w:szCs w:val="20"/>
              </w:rPr>
              <w:t>(csdo:</w:t>
            </w:r>
            <w:r w:rsidRPr="00FA5350">
              <w:rPr>
                <w:rFonts w:ascii="Times New Roman" w:hAnsi="Times New Roman"/>
                <w:sz w:val="20"/>
                <w:szCs w:val="20"/>
              </w:rPr>
              <w:t>‌</w:t>
            </w:r>
            <w:r w:rsidRPr="00FA5350">
              <w:rPr>
                <w:rFonts w:ascii="Sylfaen" w:hAnsi="Sylfaen"/>
                <w:sz w:val="20"/>
                <w:szCs w:val="20"/>
              </w:rPr>
              <w:t>Information</w:t>
            </w:r>
            <w:r w:rsidRPr="00FA5350">
              <w:rPr>
                <w:rFonts w:ascii="Times New Roman" w:hAnsi="Times New Roman"/>
                <w:sz w:val="20"/>
                <w:szCs w:val="20"/>
              </w:rPr>
              <w:t>‌</w:t>
            </w:r>
            <w:r w:rsidRPr="00FA5350">
              <w:rPr>
                <w:rFonts w:ascii="Sylfaen" w:hAnsi="Sylfaen"/>
                <w:sz w:val="20"/>
                <w:szCs w:val="20"/>
              </w:rPr>
              <w:t>Resource</w:t>
            </w:r>
            <w:r w:rsidRPr="00FA5350">
              <w:rPr>
                <w:rFonts w:ascii="Times New Roman" w:hAnsi="Times New Roman"/>
                <w:sz w:val="20"/>
                <w:szCs w:val="20"/>
              </w:rPr>
              <w:t>‌</w:t>
            </w:r>
            <w:r w:rsidRPr="00FA5350">
              <w:rPr>
                <w:rFonts w:ascii="Sylfaen" w:hAnsi="Sylfaen"/>
                <w:sz w:val="20"/>
                <w:szCs w:val="20"/>
              </w:rPr>
              <w:t>Id)</w:t>
            </w:r>
          </w:p>
        </w:tc>
        <w:tc>
          <w:tcPr>
            <w:tcW w:w="1216" w:type="pct"/>
            <w:shd w:val="clear" w:color="auto" w:fill="auto"/>
            <w:tcMar>
              <w:top w:w="85" w:type="dxa"/>
              <w:bottom w:w="85" w:type="dxa"/>
            </w:tcMar>
          </w:tcPr>
          <w:p w14:paraId="1CA3A9BD" w14:textId="77777777" w:rsidR="00987979" w:rsidRPr="00FA5350" w:rsidRDefault="00987979" w:rsidP="002C6ECD">
            <w:pPr>
              <w:widowControl w:val="0"/>
              <w:spacing w:after="60" w:line="240" w:lineRule="auto"/>
              <w:rPr>
                <w:rFonts w:ascii="Sylfaen" w:hAnsi="Sylfaen"/>
                <w:sz w:val="20"/>
                <w:szCs w:val="20"/>
              </w:rPr>
            </w:pPr>
            <w:r w:rsidRPr="00FA5350">
              <w:rPr>
                <w:rFonts w:ascii="Sylfaen" w:hAnsi="Sylfaen"/>
                <w:sz w:val="20"/>
                <w:szCs w:val="20"/>
              </w:rPr>
              <w:t>ընդհանուր ռեսուրսը (ռեեստրը, ցանկը, տվյալների բազան) նույնականացնող պայմանանշանների տողը</w:t>
            </w:r>
          </w:p>
        </w:tc>
        <w:tc>
          <w:tcPr>
            <w:tcW w:w="758" w:type="pct"/>
            <w:shd w:val="clear" w:color="auto" w:fill="auto"/>
            <w:tcMar>
              <w:top w:w="85" w:type="dxa"/>
              <w:bottom w:w="85" w:type="dxa"/>
            </w:tcMar>
          </w:tcPr>
          <w:p w14:paraId="4DB3752D" w14:textId="77777777" w:rsidR="00987979" w:rsidRPr="00FA5350" w:rsidRDefault="00987979" w:rsidP="002C6ECD">
            <w:pPr>
              <w:widowControl w:val="0"/>
              <w:spacing w:after="60" w:line="240" w:lineRule="auto"/>
              <w:rPr>
                <w:rFonts w:ascii="Sylfaen" w:hAnsi="Sylfaen"/>
                <w:sz w:val="20"/>
                <w:szCs w:val="20"/>
              </w:rPr>
            </w:pPr>
            <w:r w:rsidRPr="00FA5350">
              <w:rPr>
                <w:rFonts w:ascii="Sylfaen" w:hAnsi="Sylfaen"/>
                <w:sz w:val="20"/>
                <w:szCs w:val="20"/>
              </w:rPr>
              <w:t>M.SDE.00326</w:t>
            </w:r>
          </w:p>
        </w:tc>
        <w:tc>
          <w:tcPr>
            <w:tcW w:w="1360" w:type="pct"/>
            <w:shd w:val="clear" w:color="auto" w:fill="auto"/>
            <w:tcMar>
              <w:top w:w="85" w:type="dxa"/>
              <w:bottom w:w="85" w:type="dxa"/>
            </w:tcMar>
          </w:tcPr>
          <w:p w14:paraId="78A31E0E" w14:textId="77777777" w:rsidR="00987979" w:rsidRPr="00FA5350" w:rsidRDefault="00987979" w:rsidP="002C6ECD">
            <w:pPr>
              <w:widowControl w:val="0"/>
              <w:spacing w:after="60" w:line="240" w:lineRule="auto"/>
              <w:rPr>
                <w:rFonts w:ascii="Sylfaen" w:hAnsi="Sylfaen"/>
                <w:sz w:val="20"/>
                <w:szCs w:val="20"/>
              </w:rPr>
            </w:pPr>
            <w:r w:rsidRPr="00FA5350">
              <w:rPr>
                <w:rFonts w:ascii="Sylfaen" w:hAnsi="Sylfaen"/>
                <w:sz w:val="20"/>
                <w:szCs w:val="20"/>
              </w:rPr>
              <w:t>csdo:</w:t>
            </w:r>
            <w:r w:rsidRPr="00FA5350">
              <w:rPr>
                <w:rFonts w:ascii="Times New Roman" w:hAnsi="Times New Roman"/>
                <w:sz w:val="20"/>
                <w:szCs w:val="20"/>
              </w:rPr>
              <w:t>‌</w:t>
            </w:r>
            <w:r w:rsidRPr="00FA5350">
              <w:rPr>
                <w:rFonts w:ascii="Sylfaen" w:hAnsi="Sylfaen"/>
                <w:sz w:val="20"/>
                <w:szCs w:val="20"/>
              </w:rPr>
              <w:t>Information</w:t>
            </w:r>
            <w:r w:rsidRPr="00FA5350">
              <w:rPr>
                <w:rFonts w:ascii="Times New Roman" w:hAnsi="Times New Roman"/>
                <w:sz w:val="20"/>
                <w:szCs w:val="20"/>
              </w:rPr>
              <w:t>‌</w:t>
            </w:r>
            <w:r w:rsidRPr="00FA5350">
              <w:rPr>
                <w:rFonts w:ascii="Sylfaen" w:hAnsi="Sylfaen"/>
                <w:sz w:val="20"/>
                <w:szCs w:val="20"/>
              </w:rPr>
              <w:t>Resource</w:t>
            </w:r>
            <w:r w:rsidRPr="00FA5350">
              <w:rPr>
                <w:rFonts w:ascii="Times New Roman" w:hAnsi="Times New Roman"/>
                <w:sz w:val="20"/>
                <w:szCs w:val="20"/>
              </w:rPr>
              <w:t>‌</w:t>
            </w:r>
            <w:r w:rsidRPr="00FA5350">
              <w:rPr>
                <w:rFonts w:ascii="Sylfaen" w:hAnsi="Sylfaen"/>
                <w:sz w:val="20"/>
                <w:szCs w:val="20"/>
              </w:rPr>
              <w:t>Id</w:t>
            </w:r>
            <w:r w:rsidRPr="00FA5350">
              <w:rPr>
                <w:rFonts w:ascii="Times New Roman" w:hAnsi="Times New Roman"/>
                <w:sz w:val="20"/>
                <w:szCs w:val="20"/>
              </w:rPr>
              <w:t>‌</w:t>
            </w:r>
            <w:r w:rsidRPr="00FA5350">
              <w:rPr>
                <w:rFonts w:ascii="Sylfaen" w:hAnsi="Sylfaen"/>
                <w:sz w:val="20"/>
                <w:szCs w:val="20"/>
              </w:rPr>
              <w:t>Type (M.SDT.00330)</w:t>
            </w:r>
          </w:p>
          <w:p w14:paraId="24C4EFB5" w14:textId="77777777" w:rsidR="00987979" w:rsidRPr="00FA5350" w:rsidRDefault="00987979" w:rsidP="002C6ECD">
            <w:pPr>
              <w:widowControl w:val="0"/>
              <w:spacing w:after="60" w:line="240" w:lineRule="auto"/>
              <w:rPr>
                <w:rFonts w:ascii="Sylfaen" w:hAnsi="Sylfaen"/>
                <w:sz w:val="20"/>
                <w:szCs w:val="20"/>
              </w:rPr>
            </w:pPr>
            <w:r w:rsidRPr="00FA5350">
              <w:rPr>
                <w:rFonts w:ascii="Sylfaen" w:hAnsi="Sylfaen"/>
                <w:sz w:val="20"/>
                <w:szCs w:val="20"/>
              </w:rPr>
              <w:t>Պայմանանշանների նորմալացված տողը:</w:t>
            </w:r>
          </w:p>
          <w:p w14:paraId="322CA688" w14:textId="77777777" w:rsidR="00987979" w:rsidRPr="00FA5350" w:rsidRDefault="00987979" w:rsidP="002C6ECD">
            <w:pPr>
              <w:widowControl w:val="0"/>
              <w:spacing w:after="60" w:line="240" w:lineRule="auto"/>
              <w:rPr>
                <w:rFonts w:ascii="Sylfaen" w:hAnsi="Sylfaen"/>
                <w:sz w:val="20"/>
                <w:szCs w:val="20"/>
              </w:rPr>
            </w:pPr>
            <w:r w:rsidRPr="00FA5350">
              <w:rPr>
                <w:rFonts w:ascii="Sylfaen" w:hAnsi="Sylfaen"/>
                <w:sz w:val="20"/>
                <w:szCs w:val="20"/>
              </w:rPr>
              <w:t>Նվազ. երկարությունը՝ 1.</w:t>
            </w:r>
          </w:p>
          <w:p w14:paraId="75FD7696" w14:textId="77777777" w:rsidR="00987979" w:rsidRPr="00FA5350" w:rsidRDefault="00987979" w:rsidP="002C6ECD">
            <w:pPr>
              <w:widowControl w:val="0"/>
              <w:spacing w:after="60" w:line="240" w:lineRule="auto"/>
              <w:rPr>
                <w:rFonts w:ascii="Sylfaen" w:hAnsi="Sylfaen"/>
                <w:sz w:val="20"/>
                <w:szCs w:val="20"/>
              </w:rPr>
            </w:pPr>
            <w:r w:rsidRPr="00FA5350">
              <w:rPr>
                <w:rFonts w:ascii="Sylfaen" w:hAnsi="Sylfaen"/>
                <w:sz w:val="20"/>
                <w:szCs w:val="20"/>
              </w:rPr>
              <w:t>Առավ. երկարությունը՝ 20</w:t>
            </w:r>
          </w:p>
        </w:tc>
        <w:tc>
          <w:tcPr>
            <w:tcW w:w="275" w:type="pct"/>
            <w:shd w:val="clear" w:color="auto" w:fill="auto"/>
            <w:tcMar>
              <w:top w:w="85" w:type="dxa"/>
              <w:bottom w:w="85" w:type="dxa"/>
            </w:tcMar>
          </w:tcPr>
          <w:p w14:paraId="17BB47C3" w14:textId="77777777" w:rsidR="00987979" w:rsidRPr="00FA5350" w:rsidRDefault="00987979" w:rsidP="002C6ECD">
            <w:pPr>
              <w:widowControl w:val="0"/>
              <w:spacing w:after="60" w:line="240" w:lineRule="auto"/>
              <w:jc w:val="center"/>
              <w:rPr>
                <w:rFonts w:ascii="Sylfaen" w:hAnsi="Sylfaen"/>
                <w:sz w:val="20"/>
                <w:szCs w:val="20"/>
              </w:rPr>
            </w:pPr>
            <w:r w:rsidRPr="00FA5350">
              <w:rPr>
                <w:rFonts w:ascii="Sylfaen" w:hAnsi="Sylfaen"/>
                <w:sz w:val="20"/>
                <w:szCs w:val="20"/>
              </w:rPr>
              <w:t>0..1</w:t>
            </w:r>
          </w:p>
        </w:tc>
      </w:tr>
    </w:tbl>
    <w:p w14:paraId="150FFF37" w14:textId="77777777" w:rsidR="00987979" w:rsidRPr="00987979" w:rsidRDefault="00987979" w:rsidP="00987979">
      <w:pPr>
        <w:widowControl w:val="0"/>
        <w:spacing w:after="160" w:line="360" w:lineRule="auto"/>
        <w:jc w:val="center"/>
        <w:rPr>
          <w:rFonts w:ascii="Sylfaen" w:hAnsi="Sylfaen"/>
          <w:sz w:val="24"/>
          <w:szCs w:val="24"/>
        </w:rPr>
        <w:sectPr w:rsidR="00987979" w:rsidRPr="00987979" w:rsidSect="00C1694A">
          <w:pgSz w:w="16839" w:h="11907" w:code="9"/>
          <w:pgMar w:top="1418" w:right="1418" w:bottom="1418" w:left="1418" w:header="0" w:footer="661" w:gutter="0"/>
          <w:cols w:space="708"/>
          <w:noEndnote/>
          <w:docGrid w:linePitch="408"/>
        </w:sectPr>
      </w:pPr>
    </w:p>
    <w:p w14:paraId="21BEA325" w14:textId="3686EC5D" w:rsidR="00987979" w:rsidRPr="00987979" w:rsidRDefault="00987979" w:rsidP="00987979">
      <w:pPr>
        <w:widowControl w:val="0"/>
        <w:spacing w:after="160" w:line="360" w:lineRule="auto"/>
        <w:jc w:val="center"/>
        <w:rPr>
          <w:rFonts w:ascii="Sylfaen" w:hAnsi="Sylfaen"/>
          <w:sz w:val="24"/>
          <w:szCs w:val="24"/>
        </w:rPr>
      </w:pPr>
      <w:r w:rsidRPr="00987979">
        <w:rPr>
          <w:rFonts w:ascii="Sylfaen" w:hAnsi="Sylfaen"/>
          <w:sz w:val="24"/>
          <w:szCs w:val="24"/>
        </w:rPr>
        <w:t xml:space="preserve">2. Առարկայական ոլորտում էլեկտրոնային փաստաթղթերի </w:t>
      </w:r>
      <w:r w:rsidR="00ED7AFC">
        <w:rPr>
          <w:rFonts w:ascii="Sylfaen" w:hAnsi="Sylfaen"/>
          <w:sz w:val="24"/>
          <w:szCs w:val="24"/>
        </w:rPr>
        <w:t>և</w:t>
      </w:r>
      <w:r w:rsidRPr="00987979">
        <w:rPr>
          <w:rFonts w:ascii="Sylfaen" w:hAnsi="Sylfaen"/>
          <w:sz w:val="24"/>
          <w:szCs w:val="24"/>
        </w:rPr>
        <w:t xml:space="preserve"> </w:t>
      </w:r>
      <w:r w:rsidR="002C6ECD" w:rsidRPr="00E01AC9">
        <w:rPr>
          <w:rFonts w:ascii="Sylfaen" w:hAnsi="Sylfaen"/>
          <w:sz w:val="24"/>
          <w:szCs w:val="24"/>
        </w:rPr>
        <w:br/>
      </w:r>
      <w:r w:rsidRPr="00987979">
        <w:rPr>
          <w:rFonts w:ascii="Sylfaen" w:hAnsi="Sylfaen"/>
          <w:sz w:val="24"/>
          <w:szCs w:val="24"/>
        </w:rPr>
        <w:t>տեղեկությունների կառուցվածքները</w:t>
      </w:r>
    </w:p>
    <w:p w14:paraId="298584D4" w14:textId="77777777" w:rsidR="00987979" w:rsidRPr="00987979" w:rsidRDefault="00987979" w:rsidP="00E20B94">
      <w:pPr>
        <w:widowControl w:val="0"/>
        <w:tabs>
          <w:tab w:val="left" w:pos="1134"/>
        </w:tabs>
        <w:spacing w:after="160" w:line="360" w:lineRule="auto"/>
        <w:ind w:firstLine="567"/>
        <w:jc w:val="both"/>
        <w:rPr>
          <w:rFonts w:ascii="Sylfaen" w:hAnsi="Sylfaen"/>
          <w:sz w:val="24"/>
          <w:szCs w:val="24"/>
        </w:rPr>
      </w:pPr>
      <w:r w:rsidRPr="00987979">
        <w:rPr>
          <w:rFonts w:ascii="Sylfaen" w:hAnsi="Sylfaen"/>
          <w:sz w:val="24"/>
          <w:szCs w:val="24"/>
        </w:rPr>
        <w:t>16.</w:t>
      </w:r>
      <w:r w:rsidR="00E20B94" w:rsidRPr="00E20B94">
        <w:rPr>
          <w:rFonts w:ascii="Sylfaen" w:hAnsi="Sylfaen"/>
          <w:sz w:val="24"/>
          <w:szCs w:val="24"/>
        </w:rPr>
        <w:tab/>
      </w:r>
      <w:r w:rsidRPr="00987979">
        <w:rPr>
          <w:rFonts w:ascii="Sylfaen" w:hAnsi="Sylfaen"/>
          <w:sz w:val="24"/>
          <w:szCs w:val="24"/>
        </w:rPr>
        <w:t>«Տեղեկություններ՝ անասնաբուժական դեղամիջոցների արտադրողի մասին» (R.HC.SS.15.001) էլեկտրոնային փաստաթղթի (տեղեկությունների) կառուցվածքի նկարագրությունը բերված է 8-րդ աղյուսակում։</w:t>
      </w:r>
    </w:p>
    <w:p w14:paraId="02459050" w14:textId="77777777" w:rsidR="00987979" w:rsidRPr="00987979" w:rsidRDefault="00987979" w:rsidP="00987979">
      <w:pPr>
        <w:widowControl w:val="0"/>
        <w:spacing w:after="160" w:line="360" w:lineRule="auto"/>
        <w:rPr>
          <w:rFonts w:ascii="Sylfaen" w:hAnsi="Sylfaen"/>
          <w:sz w:val="24"/>
          <w:szCs w:val="24"/>
        </w:rPr>
      </w:pPr>
    </w:p>
    <w:p w14:paraId="41BDF1A1" w14:textId="77777777" w:rsidR="00987979" w:rsidRPr="00987979" w:rsidRDefault="00987979" w:rsidP="00987979">
      <w:pPr>
        <w:widowControl w:val="0"/>
        <w:spacing w:after="160" w:line="360" w:lineRule="auto"/>
        <w:jc w:val="right"/>
        <w:rPr>
          <w:rFonts w:ascii="Sylfaen" w:hAnsi="Sylfaen"/>
          <w:sz w:val="24"/>
          <w:szCs w:val="24"/>
        </w:rPr>
      </w:pPr>
      <w:r w:rsidRPr="00987979">
        <w:rPr>
          <w:rFonts w:ascii="Sylfaen" w:hAnsi="Sylfaen"/>
          <w:sz w:val="24"/>
          <w:szCs w:val="24"/>
        </w:rPr>
        <w:t>Աղյուսակ 8</w:t>
      </w:r>
    </w:p>
    <w:p w14:paraId="2EEB798B" w14:textId="77777777" w:rsidR="00987979" w:rsidRPr="00987979" w:rsidRDefault="00987979" w:rsidP="00987979">
      <w:pPr>
        <w:widowControl w:val="0"/>
        <w:spacing w:after="160" w:line="360" w:lineRule="auto"/>
        <w:jc w:val="center"/>
        <w:rPr>
          <w:rFonts w:ascii="Sylfaen" w:hAnsi="Sylfaen"/>
          <w:sz w:val="24"/>
          <w:szCs w:val="24"/>
        </w:rPr>
      </w:pPr>
      <w:r w:rsidRPr="00987979">
        <w:rPr>
          <w:rFonts w:ascii="Sylfaen" w:hAnsi="Sylfaen"/>
          <w:sz w:val="24"/>
          <w:szCs w:val="24"/>
        </w:rPr>
        <w:t>«Տեղեկություններ՝ անասնաբուժական դեղամիջոցների արտադրողի մասին» (R.HC.SS.15.001) էլեկտրոնային փաստաթղթի (տեղեկությունների) կառուցվածքի նկարագրությունը</w:t>
      </w:r>
    </w:p>
    <w:tbl>
      <w:tblPr>
        <w:tblW w:w="97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058"/>
        <w:gridCol w:w="2666"/>
        <w:gridCol w:w="6055"/>
      </w:tblGrid>
      <w:tr w:rsidR="00987979" w:rsidRPr="00FA5350" w14:paraId="5779F8B4" w14:textId="77777777" w:rsidTr="00FA5350">
        <w:trPr>
          <w:jc w:val="center"/>
        </w:trPr>
        <w:tc>
          <w:tcPr>
            <w:tcW w:w="1058" w:type="dxa"/>
            <w:shd w:val="clear" w:color="auto" w:fill="auto"/>
            <w:tcMar>
              <w:top w:w="85" w:type="dxa"/>
              <w:bottom w:w="85" w:type="dxa"/>
            </w:tcMar>
          </w:tcPr>
          <w:p w14:paraId="1AA2A1FD" w14:textId="77777777" w:rsidR="00987979" w:rsidRPr="00FA5350" w:rsidRDefault="00987979" w:rsidP="00FA5350">
            <w:pPr>
              <w:widowControl w:val="0"/>
              <w:spacing w:after="120" w:line="240" w:lineRule="auto"/>
              <w:jc w:val="center"/>
              <w:rPr>
                <w:rFonts w:ascii="Sylfaen" w:hAnsi="Sylfaen"/>
                <w:sz w:val="20"/>
                <w:szCs w:val="24"/>
              </w:rPr>
            </w:pPr>
            <w:r w:rsidRPr="00FA5350">
              <w:rPr>
                <w:rFonts w:ascii="Sylfaen" w:hAnsi="Sylfaen"/>
                <w:sz w:val="20"/>
                <w:szCs w:val="24"/>
              </w:rPr>
              <w:t>Համարը՝ ը/կ</w:t>
            </w:r>
          </w:p>
        </w:tc>
        <w:tc>
          <w:tcPr>
            <w:tcW w:w="2666" w:type="dxa"/>
            <w:shd w:val="clear" w:color="auto" w:fill="auto"/>
            <w:tcMar>
              <w:top w:w="85" w:type="dxa"/>
              <w:bottom w:w="85" w:type="dxa"/>
            </w:tcMar>
          </w:tcPr>
          <w:p w14:paraId="6C2D2E3D" w14:textId="77777777" w:rsidR="00987979" w:rsidRPr="00FA5350" w:rsidRDefault="00987979" w:rsidP="00FA5350">
            <w:pPr>
              <w:widowControl w:val="0"/>
              <w:spacing w:after="120" w:line="240" w:lineRule="auto"/>
              <w:jc w:val="center"/>
              <w:rPr>
                <w:rFonts w:ascii="Sylfaen" w:hAnsi="Sylfaen"/>
                <w:sz w:val="20"/>
                <w:szCs w:val="24"/>
              </w:rPr>
            </w:pPr>
            <w:r w:rsidRPr="00FA5350">
              <w:rPr>
                <w:rFonts w:ascii="Sylfaen" w:hAnsi="Sylfaen"/>
                <w:sz w:val="20"/>
                <w:szCs w:val="24"/>
              </w:rPr>
              <w:t>Տարրի նշագիրը</w:t>
            </w:r>
          </w:p>
        </w:tc>
        <w:tc>
          <w:tcPr>
            <w:tcW w:w="6055" w:type="dxa"/>
            <w:shd w:val="clear" w:color="auto" w:fill="auto"/>
            <w:tcMar>
              <w:top w:w="85" w:type="dxa"/>
              <w:bottom w:w="85" w:type="dxa"/>
            </w:tcMar>
          </w:tcPr>
          <w:p w14:paraId="1C53D75E" w14:textId="77777777" w:rsidR="00987979" w:rsidRPr="00FA5350" w:rsidRDefault="00987979" w:rsidP="00FA5350">
            <w:pPr>
              <w:widowControl w:val="0"/>
              <w:spacing w:after="120" w:line="240" w:lineRule="auto"/>
              <w:jc w:val="center"/>
              <w:rPr>
                <w:rFonts w:ascii="Sylfaen" w:hAnsi="Sylfaen"/>
                <w:sz w:val="20"/>
                <w:szCs w:val="24"/>
              </w:rPr>
            </w:pPr>
            <w:r w:rsidRPr="00FA5350">
              <w:rPr>
                <w:rFonts w:ascii="Sylfaen" w:hAnsi="Sylfaen"/>
                <w:sz w:val="20"/>
                <w:szCs w:val="24"/>
              </w:rPr>
              <w:t>Նկարագրությունը</w:t>
            </w:r>
          </w:p>
        </w:tc>
      </w:tr>
      <w:tr w:rsidR="00987979" w:rsidRPr="00FA5350" w14:paraId="6A38AC15" w14:textId="77777777" w:rsidTr="00FA5350">
        <w:trPr>
          <w:jc w:val="center"/>
        </w:trPr>
        <w:tc>
          <w:tcPr>
            <w:tcW w:w="1058" w:type="dxa"/>
            <w:shd w:val="clear" w:color="auto" w:fill="auto"/>
            <w:tcMar>
              <w:top w:w="85" w:type="dxa"/>
              <w:bottom w:w="85" w:type="dxa"/>
            </w:tcMar>
            <w:vAlign w:val="center"/>
          </w:tcPr>
          <w:p w14:paraId="7D46FD22" w14:textId="77777777" w:rsidR="00987979" w:rsidRPr="00FA5350" w:rsidRDefault="00987979" w:rsidP="00FA5350">
            <w:pPr>
              <w:widowControl w:val="0"/>
              <w:spacing w:after="120" w:line="240" w:lineRule="auto"/>
              <w:jc w:val="center"/>
              <w:rPr>
                <w:rFonts w:ascii="Sylfaen" w:hAnsi="Sylfaen"/>
                <w:sz w:val="20"/>
                <w:szCs w:val="24"/>
              </w:rPr>
            </w:pPr>
            <w:r w:rsidRPr="00FA5350">
              <w:rPr>
                <w:rFonts w:ascii="Sylfaen" w:hAnsi="Sylfaen"/>
                <w:sz w:val="20"/>
                <w:szCs w:val="24"/>
              </w:rPr>
              <w:t>1</w:t>
            </w:r>
          </w:p>
        </w:tc>
        <w:tc>
          <w:tcPr>
            <w:tcW w:w="2666" w:type="dxa"/>
            <w:shd w:val="clear" w:color="auto" w:fill="auto"/>
            <w:tcMar>
              <w:top w:w="85" w:type="dxa"/>
              <w:bottom w:w="85" w:type="dxa"/>
            </w:tcMar>
            <w:vAlign w:val="center"/>
          </w:tcPr>
          <w:p w14:paraId="276A0933" w14:textId="77777777" w:rsidR="00987979" w:rsidRPr="00FA5350" w:rsidRDefault="00987979" w:rsidP="00FA5350">
            <w:pPr>
              <w:widowControl w:val="0"/>
              <w:spacing w:after="120" w:line="240" w:lineRule="auto"/>
              <w:jc w:val="center"/>
              <w:rPr>
                <w:rFonts w:ascii="Sylfaen" w:hAnsi="Sylfaen"/>
                <w:sz w:val="20"/>
                <w:szCs w:val="24"/>
              </w:rPr>
            </w:pPr>
            <w:r w:rsidRPr="00FA5350">
              <w:rPr>
                <w:rFonts w:ascii="Sylfaen" w:hAnsi="Sylfaen"/>
                <w:sz w:val="20"/>
                <w:szCs w:val="24"/>
              </w:rPr>
              <w:t>2</w:t>
            </w:r>
          </w:p>
        </w:tc>
        <w:tc>
          <w:tcPr>
            <w:tcW w:w="6055" w:type="dxa"/>
            <w:shd w:val="clear" w:color="auto" w:fill="auto"/>
            <w:tcMar>
              <w:top w:w="85" w:type="dxa"/>
              <w:bottom w:w="85" w:type="dxa"/>
            </w:tcMar>
            <w:vAlign w:val="center"/>
          </w:tcPr>
          <w:p w14:paraId="29EFA925" w14:textId="77777777" w:rsidR="00987979" w:rsidRPr="00FA5350" w:rsidRDefault="00987979" w:rsidP="00FA5350">
            <w:pPr>
              <w:widowControl w:val="0"/>
              <w:spacing w:after="120" w:line="240" w:lineRule="auto"/>
              <w:jc w:val="center"/>
              <w:rPr>
                <w:rFonts w:ascii="Sylfaen" w:hAnsi="Sylfaen"/>
                <w:sz w:val="20"/>
                <w:szCs w:val="24"/>
              </w:rPr>
            </w:pPr>
            <w:r w:rsidRPr="00FA5350">
              <w:rPr>
                <w:rFonts w:ascii="Sylfaen" w:hAnsi="Sylfaen"/>
                <w:sz w:val="20"/>
                <w:szCs w:val="24"/>
              </w:rPr>
              <w:t>3</w:t>
            </w:r>
          </w:p>
        </w:tc>
      </w:tr>
      <w:tr w:rsidR="00987979" w:rsidRPr="00FA5350" w14:paraId="6FE161C5" w14:textId="77777777" w:rsidTr="00FA5350">
        <w:trPr>
          <w:jc w:val="center"/>
        </w:trPr>
        <w:tc>
          <w:tcPr>
            <w:tcW w:w="1058" w:type="dxa"/>
            <w:shd w:val="clear" w:color="auto" w:fill="auto"/>
            <w:tcMar>
              <w:top w:w="85" w:type="dxa"/>
              <w:bottom w:w="85" w:type="dxa"/>
            </w:tcMar>
          </w:tcPr>
          <w:p w14:paraId="1B2E91F3" w14:textId="77777777" w:rsidR="00987979" w:rsidRPr="00FA5350" w:rsidRDefault="00987979" w:rsidP="00E20B94">
            <w:pPr>
              <w:widowControl w:val="0"/>
              <w:spacing w:after="120" w:line="240" w:lineRule="auto"/>
              <w:jc w:val="center"/>
              <w:rPr>
                <w:rFonts w:ascii="Sylfaen" w:hAnsi="Sylfaen"/>
                <w:sz w:val="20"/>
                <w:szCs w:val="24"/>
              </w:rPr>
            </w:pPr>
            <w:r w:rsidRPr="00FA5350">
              <w:rPr>
                <w:rFonts w:ascii="Sylfaen" w:hAnsi="Sylfaen"/>
                <w:sz w:val="20"/>
                <w:szCs w:val="24"/>
              </w:rPr>
              <w:t>1</w:t>
            </w:r>
          </w:p>
        </w:tc>
        <w:tc>
          <w:tcPr>
            <w:tcW w:w="2666" w:type="dxa"/>
            <w:shd w:val="clear" w:color="auto" w:fill="auto"/>
            <w:tcMar>
              <w:top w:w="85" w:type="dxa"/>
              <w:bottom w:w="85" w:type="dxa"/>
            </w:tcMar>
          </w:tcPr>
          <w:p w14:paraId="64A1D577" w14:textId="77777777"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Անվանումը</w:t>
            </w:r>
          </w:p>
        </w:tc>
        <w:tc>
          <w:tcPr>
            <w:tcW w:w="6055" w:type="dxa"/>
            <w:shd w:val="clear" w:color="auto" w:fill="auto"/>
            <w:tcMar>
              <w:top w:w="85" w:type="dxa"/>
              <w:bottom w:w="85" w:type="dxa"/>
            </w:tcMar>
          </w:tcPr>
          <w:p w14:paraId="2F872D4B" w14:textId="77777777"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տեղեկություններ՝ անասնաբուժական դեղամիջոցներ արտադրողի մասին</w:t>
            </w:r>
          </w:p>
        </w:tc>
      </w:tr>
      <w:tr w:rsidR="00987979" w:rsidRPr="00FA5350" w14:paraId="457F6512" w14:textId="77777777" w:rsidTr="00FA5350">
        <w:trPr>
          <w:jc w:val="center"/>
        </w:trPr>
        <w:tc>
          <w:tcPr>
            <w:tcW w:w="1058" w:type="dxa"/>
            <w:shd w:val="clear" w:color="auto" w:fill="auto"/>
            <w:tcMar>
              <w:top w:w="85" w:type="dxa"/>
              <w:bottom w:w="85" w:type="dxa"/>
            </w:tcMar>
          </w:tcPr>
          <w:p w14:paraId="3470C65E" w14:textId="77777777" w:rsidR="00987979" w:rsidRPr="00FA5350" w:rsidRDefault="00987979" w:rsidP="00E20B94">
            <w:pPr>
              <w:widowControl w:val="0"/>
              <w:spacing w:after="120" w:line="240" w:lineRule="auto"/>
              <w:jc w:val="center"/>
              <w:rPr>
                <w:rFonts w:ascii="Sylfaen" w:hAnsi="Sylfaen"/>
                <w:sz w:val="20"/>
                <w:szCs w:val="24"/>
              </w:rPr>
            </w:pPr>
            <w:r w:rsidRPr="00FA5350">
              <w:rPr>
                <w:rFonts w:ascii="Sylfaen" w:hAnsi="Sylfaen"/>
                <w:sz w:val="20"/>
                <w:szCs w:val="24"/>
              </w:rPr>
              <w:t>2</w:t>
            </w:r>
          </w:p>
        </w:tc>
        <w:tc>
          <w:tcPr>
            <w:tcW w:w="2666" w:type="dxa"/>
            <w:shd w:val="clear" w:color="auto" w:fill="auto"/>
            <w:tcMar>
              <w:top w:w="85" w:type="dxa"/>
              <w:bottom w:w="85" w:type="dxa"/>
            </w:tcMar>
          </w:tcPr>
          <w:p w14:paraId="6576CB1B" w14:textId="77777777"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Նույնականացուցիչը</w:t>
            </w:r>
          </w:p>
        </w:tc>
        <w:tc>
          <w:tcPr>
            <w:tcW w:w="6055" w:type="dxa"/>
            <w:shd w:val="clear" w:color="auto" w:fill="auto"/>
            <w:tcMar>
              <w:top w:w="85" w:type="dxa"/>
              <w:bottom w:w="85" w:type="dxa"/>
            </w:tcMar>
          </w:tcPr>
          <w:p w14:paraId="195AA52D" w14:textId="77777777"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R.HC.SS.15.001</w:t>
            </w:r>
          </w:p>
        </w:tc>
      </w:tr>
      <w:tr w:rsidR="00987979" w:rsidRPr="00FA5350" w14:paraId="70D01F07" w14:textId="77777777" w:rsidTr="00FA5350">
        <w:trPr>
          <w:jc w:val="center"/>
        </w:trPr>
        <w:tc>
          <w:tcPr>
            <w:tcW w:w="1058" w:type="dxa"/>
            <w:shd w:val="clear" w:color="auto" w:fill="auto"/>
            <w:tcMar>
              <w:top w:w="85" w:type="dxa"/>
              <w:bottom w:w="85" w:type="dxa"/>
            </w:tcMar>
          </w:tcPr>
          <w:p w14:paraId="43554672" w14:textId="77777777" w:rsidR="00987979" w:rsidRPr="00FA5350" w:rsidRDefault="00987979" w:rsidP="00E20B94">
            <w:pPr>
              <w:widowControl w:val="0"/>
              <w:spacing w:after="120" w:line="240" w:lineRule="auto"/>
              <w:jc w:val="center"/>
              <w:rPr>
                <w:rFonts w:ascii="Sylfaen" w:hAnsi="Sylfaen"/>
                <w:sz w:val="20"/>
                <w:szCs w:val="24"/>
              </w:rPr>
            </w:pPr>
            <w:r w:rsidRPr="00FA5350">
              <w:rPr>
                <w:rFonts w:ascii="Sylfaen" w:hAnsi="Sylfaen"/>
                <w:sz w:val="20"/>
                <w:szCs w:val="24"/>
              </w:rPr>
              <w:t>3</w:t>
            </w:r>
          </w:p>
        </w:tc>
        <w:tc>
          <w:tcPr>
            <w:tcW w:w="2666" w:type="dxa"/>
            <w:shd w:val="clear" w:color="auto" w:fill="auto"/>
            <w:tcMar>
              <w:top w:w="85" w:type="dxa"/>
              <w:bottom w:w="85" w:type="dxa"/>
            </w:tcMar>
          </w:tcPr>
          <w:p w14:paraId="397C5443" w14:textId="77777777"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Տարբերակը</w:t>
            </w:r>
          </w:p>
        </w:tc>
        <w:tc>
          <w:tcPr>
            <w:tcW w:w="6055" w:type="dxa"/>
            <w:shd w:val="clear" w:color="auto" w:fill="auto"/>
            <w:tcMar>
              <w:top w:w="85" w:type="dxa"/>
              <w:bottom w:w="85" w:type="dxa"/>
            </w:tcMar>
          </w:tcPr>
          <w:p w14:paraId="71B967CD" w14:textId="77777777"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0.0.1</w:t>
            </w:r>
          </w:p>
        </w:tc>
      </w:tr>
      <w:tr w:rsidR="00987979" w:rsidRPr="00FA5350" w14:paraId="535D7B06" w14:textId="77777777" w:rsidTr="00FA5350">
        <w:trPr>
          <w:jc w:val="center"/>
        </w:trPr>
        <w:tc>
          <w:tcPr>
            <w:tcW w:w="1058" w:type="dxa"/>
            <w:shd w:val="clear" w:color="auto" w:fill="auto"/>
            <w:tcMar>
              <w:top w:w="85" w:type="dxa"/>
              <w:bottom w:w="85" w:type="dxa"/>
            </w:tcMar>
          </w:tcPr>
          <w:p w14:paraId="7B433D9C" w14:textId="77777777" w:rsidR="00987979" w:rsidRPr="00FA5350" w:rsidRDefault="00987979" w:rsidP="00E20B94">
            <w:pPr>
              <w:widowControl w:val="0"/>
              <w:spacing w:after="120" w:line="240" w:lineRule="auto"/>
              <w:jc w:val="center"/>
              <w:rPr>
                <w:rFonts w:ascii="Sylfaen" w:hAnsi="Sylfaen"/>
                <w:sz w:val="20"/>
                <w:szCs w:val="24"/>
              </w:rPr>
            </w:pPr>
            <w:r w:rsidRPr="00FA5350">
              <w:rPr>
                <w:rFonts w:ascii="Sylfaen" w:hAnsi="Sylfaen"/>
                <w:sz w:val="20"/>
                <w:szCs w:val="24"/>
              </w:rPr>
              <w:t>4</w:t>
            </w:r>
          </w:p>
        </w:tc>
        <w:tc>
          <w:tcPr>
            <w:tcW w:w="2666" w:type="dxa"/>
            <w:shd w:val="clear" w:color="auto" w:fill="auto"/>
            <w:tcMar>
              <w:top w:w="85" w:type="dxa"/>
              <w:bottom w:w="85" w:type="dxa"/>
            </w:tcMar>
          </w:tcPr>
          <w:p w14:paraId="5D9F836E" w14:textId="77777777"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Սահմանումը</w:t>
            </w:r>
          </w:p>
        </w:tc>
        <w:tc>
          <w:tcPr>
            <w:tcW w:w="6055" w:type="dxa"/>
            <w:shd w:val="clear" w:color="auto" w:fill="auto"/>
            <w:tcMar>
              <w:top w:w="85" w:type="dxa"/>
              <w:bottom w:w="85" w:type="dxa"/>
            </w:tcMar>
          </w:tcPr>
          <w:p w14:paraId="4B81F33E" w14:textId="77777777"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տեղեկություններ՝ անասնաբուժական դեղամիջոցներ արտադրողի մասին</w:t>
            </w:r>
          </w:p>
        </w:tc>
      </w:tr>
      <w:tr w:rsidR="00987979" w:rsidRPr="00FA5350" w14:paraId="013B34BF" w14:textId="77777777" w:rsidTr="00FA5350">
        <w:trPr>
          <w:jc w:val="center"/>
        </w:trPr>
        <w:tc>
          <w:tcPr>
            <w:tcW w:w="1058" w:type="dxa"/>
            <w:shd w:val="clear" w:color="auto" w:fill="auto"/>
            <w:tcMar>
              <w:top w:w="85" w:type="dxa"/>
              <w:bottom w:w="85" w:type="dxa"/>
            </w:tcMar>
          </w:tcPr>
          <w:p w14:paraId="4445656E" w14:textId="77777777" w:rsidR="00987979" w:rsidRPr="00FA5350" w:rsidRDefault="00987979" w:rsidP="00E20B94">
            <w:pPr>
              <w:widowControl w:val="0"/>
              <w:spacing w:after="120" w:line="240" w:lineRule="auto"/>
              <w:jc w:val="center"/>
              <w:rPr>
                <w:rFonts w:ascii="Sylfaen" w:hAnsi="Sylfaen"/>
                <w:sz w:val="20"/>
                <w:szCs w:val="24"/>
              </w:rPr>
            </w:pPr>
            <w:r w:rsidRPr="00FA5350">
              <w:rPr>
                <w:rFonts w:ascii="Sylfaen" w:hAnsi="Sylfaen"/>
                <w:sz w:val="20"/>
                <w:szCs w:val="24"/>
              </w:rPr>
              <w:t>5</w:t>
            </w:r>
          </w:p>
        </w:tc>
        <w:tc>
          <w:tcPr>
            <w:tcW w:w="2666" w:type="dxa"/>
            <w:shd w:val="clear" w:color="auto" w:fill="auto"/>
            <w:tcMar>
              <w:top w:w="85" w:type="dxa"/>
              <w:bottom w:w="85" w:type="dxa"/>
            </w:tcMar>
          </w:tcPr>
          <w:p w14:paraId="3550F50B" w14:textId="77777777"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Օգտագործումը</w:t>
            </w:r>
          </w:p>
        </w:tc>
        <w:tc>
          <w:tcPr>
            <w:tcW w:w="6055" w:type="dxa"/>
            <w:shd w:val="clear" w:color="auto" w:fill="auto"/>
            <w:tcMar>
              <w:top w:w="85" w:type="dxa"/>
              <w:bottom w:w="85" w:type="dxa"/>
            </w:tcMar>
          </w:tcPr>
          <w:p w14:paraId="7DD576CB" w14:textId="77777777"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w:t>
            </w:r>
          </w:p>
        </w:tc>
      </w:tr>
      <w:tr w:rsidR="00987979" w:rsidRPr="00FA5350" w14:paraId="2A4629E0" w14:textId="77777777" w:rsidTr="00FA5350">
        <w:trPr>
          <w:jc w:val="center"/>
        </w:trPr>
        <w:tc>
          <w:tcPr>
            <w:tcW w:w="1058" w:type="dxa"/>
            <w:shd w:val="clear" w:color="auto" w:fill="auto"/>
            <w:tcMar>
              <w:top w:w="85" w:type="dxa"/>
              <w:bottom w:w="85" w:type="dxa"/>
            </w:tcMar>
          </w:tcPr>
          <w:p w14:paraId="5763458C" w14:textId="77777777" w:rsidR="00987979" w:rsidRPr="00FA5350" w:rsidRDefault="00987979" w:rsidP="00E20B94">
            <w:pPr>
              <w:widowControl w:val="0"/>
              <w:spacing w:after="120" w:line="240" w:lineRule="auto"/>
              <w:jc w:val="center"/>
              <w:rPr>
                <w:rFonts w:ascii="Sylfaen" w:hAnsi="Sylfaen"/>
                <w:sz w:val="20"/>
                <w:szCs w:val="24"/>
              </w:rPr>
            </w:pPr>
            <w:r w:rsidRPr="00FA5350">
              <w:rPr>
                <w:rFonts w:ascii="Sylfaen" w:hAnsi="Sylfaen"/>
                <w:sz w:val="20"/>
                <w:szCs w:val="24"/>
              </w:rPr>
              <w:t>6</w:t>
            </w:r>
          </w:p>
        </w:tc>
        <w:tc>
          <w:tcPr>
            <w:tcW w:w="2666" w:type="dxa"/>
            <w:shd w:val="clear" w:color="auto" w:fill="auto"/>
            <w:tcMar>
              <w:top w:w="85" w:type="dxa"/>
              <w:bottom w:w="85" w:type="dxa"/>
            </w:tcMar>
          </w:tcPr>
          <w:p w14:paraId="166FF49D" w14:textId="77777777"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Անվանումների տարածության նույնականացուցիչը</w:t>
            </w:r>
          </w:p>
        </w:tc>
        <w:tc>
          <w:tcPr>
            <w:tcW w:w="6055" w:type="dxa"/>
            <w:shd w:val="clear" w:color="auto" w:fill="auto"/>
            <w:tcMar>
              <w:top w:w="85" w:type="dxa"/>
              <w:bottom w:w="85" w:type="dxa"/>
            </w:tcMar>
          </w:tcPr>
          <w:p w14:paraId="6007E76D" w14:textId="77777777"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urn:EEC:R:HC:SS:15:VeterinaryManufacturerDetails:v0.0.1</w:t>
            </w:r>
          </w:p>
        </w:tc>
      </w:tr>
      <w:tr w:rsidR="00987979" w:rsidRPr="00FA5350" w14:paraId="33A0424D" w14:textId="77777777" w:rsidTr="00FA5350">
        <w:trPr>
          <w:jc w:val="center"/>
        </w:trPr>
        <w:tc>
          <w:tcPr>
            <w:tcW w:w="1058" w:type="dxa"/>
            <w:shd w:val="clear" w:color="auto" w:fill="auto"/>
            <w:tcMar>
              <w:top w:w="85" w:type="dxa"/>
              <w:bottom w:w="85" w:type="dxa"/>
            </w:tcMar>
          </w:tcPr>
          <w:p w14:paraId="60C131B7" w14:textId="77777777" w:rsidR="00987979" w:rsidRPr="00FA5350" w:rsidRDefault="00987979" w:rsidP="00E20B94">
            <w:pPr>
              <w:widowControl w:val="0"/>
              <w:spacing w:after="120" w:line="240" w:lineRule="auto"/>
              <w:jc w:val="center"/>
              <w:rPr>
                <w:rFonts w:ascii="Sylfaen" w:hAnsi="Sylfaen"/>
                <w:sz w:val="20"/>
                <w:szCs w:val="24"/>
              </w:rPr>
            </w:pPr>
            <w:r w:rsidRPr="00FA5350">
              <w:rPr>
                <w:rFonts w:ascii="Sylfaen" w:hAnsi="Sylfaen"/>
                <w:sz w:val="20"/>
                <w:szCs w:val="24"/>
              </w:rPr>
              <w:t>7</w:t>
            </w:r>
          </w:p>
        </w:tc>
        <w:tc>
          <w:tcPr>
            <w:tcW w:w="2666" w:type="dxa"/>
            <w:shd w:val="clear" w:color="auto" w:fill="auto"/>
            <w:tcMar>
              <w:top w:w="85" w:type="dxa"/>
              <w:bottom w:w="85" w:type="dxa"/>
            </w:tcMar>
          </w:tcPr>
          <w:p w14:paraId="6E9D3449" w14:textId="77777777"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XML փաստաթղթի հիմնական տարրը</w:t>
            </w:r>
          </w:p>
        </w:tc>
        <w:tc>
          <w:tcPr>
            <w:tcW w:w="6055" w:type="dxa"/>
            <w:shd w:val="clear" w:color="auto" w:fill="auto"/>
            <w:tcMar>
              <w:top w:w="85" w:type="dxa"/>
              <w:bottom w:w="85" w:type="dxa"/>
            </w:tcMar>
          </w:tcPr>
          <w:p w14:paraId="1FEBC98F" w14:textId="77777777"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VeterinaryManufacturerDetails</w:t>
            </w:r>
          </w:p>
        </w:tc>
      </w:tr>
      <w:tr w:rsidR="00987979" w:rsidRPr="00FA5350" w14:paraId="13627DF5" w14:textId="77777777" w:rsidTr="00FA5350">
        <w:trPr>
          <w:jc w:val="center"/>
        </w:trPr>
        <w:tc>
          <w:tcPr>
            <w:tcW w:w="1058" w:type="dxa"/>
            <w:shd w:val="clear" w:color="auto" w:fill="auto"/>
            <w:tcMar>
              <w:top w:w="85" w:type="dxa"/>
              <w:bottom w:w="85" w:type="dxa"/>
            </w:tcMar>
          </w:tcPr>
          <w:p w14:paraId="261C452A" w14:textId="77777777" w:rsidR="00987979" w:rsidRPr="00FA5350" w:rsidRDefault="00987979" w:rsidP="00E20B94">
            <w:pPr>
              <w:widowControl w:val="0"/>
              <w:spacing w:after="120" w:line="240" w:lineRule="auto"/>
              <w:jc w:val="center"/>
              <w:rPr>
                <w:rFonts w:ascii="Sylfaen" w:hAnsi="Sylfaen"/>
                <w:sz w:val="20"/>
                <w:szCs w:val="24"/>
              </w:rPr>
            </w:pPr>
            <w:r w:rsidRPr="00FA5350">
              <w:rPr>
                <w:rFonts w:ascii="Sylfaen" w:hAnsi="Sylfaen"/>
                <w:sz w:val="20"/>
                <w:szCs w:val="24"/>
              </w:rPr>
              <w:t>8</w:t>
            </w:r>
          </w:p>
        </w:tc>
        <w:tc>
          <w:tcPr>
            <w:tcW w:w="2666" w:type="dxa"/>
            <w:shd w:val="clear" w:color="auto" w:fill="auto"/>
            <w:tcMar>
              <w:top w:w="85" w:type="dxa"/>
              <w:bottom w:w="85" w:type="dxa"/>
            </w:tcMar>
          </w:tcPr>
          <w:p w14:paraId="259610C9" w14:textId="77777777"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XML սխեմայի նիշքի անվանումը</w:t>
            </w:r>
          </w:p>
        </w:tc>
        <w:tc>
          <w:tcPr>
            <w:tcW w:w="6055" w:type="dxa"/>
            <w:shd w:val="clear" w:color="auto" w:fill="auto"/>
            <w:tcMar>
              <w:top w:w="85" w:type="dxa"/>
              <w:bottom w:w="85" w:type="dxa"/>
            </w:tcMar>
          </w:tcPr>
          <w:p w14:paraId="090EAF29" w14:textId="77777777"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EEC_R_HC_SS_15_VeterinaryManufacturerDetails_v0.0.1.xsd</w:t>
            </w:r>
          </w:p>
        </w:tc>
      </w:tr>
    </w:tbl>
    <w:p w14:paraId="4486CD1C" w14:textId="77777777" w:rsidR="00987979" w:rsidRDefault="00987979" w:rsidP="00987979">
      <w:pPr>
        <w:widowControl w:val="0"/>
        <w:spacing w:after="160" w:line="360" w:lineRule="auto"/>
        <w:rPr>
          <w:rFonts w:ascii="Sylfaen" w:hAnsi="Sylfaen"/>
          <w:sz w:val="24"/>
          <w:szCs w:val="24"/>
          <w:lang w:val="en-US"/>
        </w:rPr>
      </w:pPr>
    </w:p>
    <w:p w14:paraId="0277925A" w14:textId="77777777" w:rsidR="00E20B94" w:rsidRPr="00E20B94" w:rsidRDefault="00E20B94" w:rsidP="00987979">
      <w:pPr>
        <w:widowControl w:val="0"/>
        <w:spacing w:after="160" w:line="360" w:lineRule="auto"/>
        <w:rPr>
          <w:rFonts w:ascii="Sylfaen" w:hAnsi="Sylfaen"/>
          <w:sz w:val="24"/>
          <w:szCs w:val="24"/>
          <w:lang w:val="en-US"/>
        </w:rPr>
      </w:pPr>
    </w:p>
    <w:p w14:paraId="40363EBE" w14:textId="77777777" w:rsidR="00987979" w:rsidRPr="00987979" w:rsidRDefault="00987979" w:rsidP="00E20B94">
      <w:pPr>
        <w:widowControl w:val="0"/>
        <w:tabs>
          <w:tab w:val="left" w:pos="1134"/>
        </w:tabs>
        <w:spacing w:after="160" w:line="360" w:lineRule="auto"/>
        <w:ind w:firstLine="567"/>
        <w:jc w:val="both"/>
        <w:rPr>
          <w:rFonts w:ascii="Sylfaen" w:hAnsi="Sylfaen"/>
          <w:sz w:val="24"/>
          <w:szCs w:val="24"/>
        </w:rPr>
      </w:pPr>
      <w:r w:rsidRPr="00987979">
        <w:rPr>
          <w:rFonts w:ascii="Sylfaen" w:hAnsi="Sylfaen"/>
          <w:sz w:val="24"/>
          <w:szCs w:val="24"/>
        </w:rPr>
        <w:t>17.</w:t>
      </w:r>
      <w:r w:rsidR="00E20B94">
        <w:rPr>
          <w:rFonts w:ascii="Sylfaen" w:hAnsi="Sylfaen"/>
          <w:sz w:val="24"/>
          <w:szCs w:val="24"/>
          <w:lang w:val="en-US"/>
        </w:rPr>
        <w:tab/>
      </w:r>
      <w:r w:rsidRPr="00987979">
        <w:rPr>
          <w:rFonts w:ascii="Sylfaen" w:hAnsi="Sylfaen"/>
          <w:sz w:val="24"/>
          <w:szCs w:val="24"/>
        </w:rPr>
        <w:t>Ներմուծվող անվանումների տարածությունները բերված են 9-րդ աղյուսակում:</w:t>
      </w:r>
    </w:p>
    <w:p w14:paraId="7C11D3C4" w14:textId="77777777" w:rsidR="00987979" w:rsidRPr="00987979" w:rsidRDefault="00987979" w:rsidP="00987979">
      <w:pPr>
        <w:widowControl w:val="0"/>
        <w:spacing w:after="160" w:line="360" w:lineRule="auto"/>
        <w:rPr>
          <w:rFonts w:ascii="Sylfaen" w:hAnsi="Sylfaen"/>
          <w:sz w:val="24"/>
          <w:szCs w:val="24"/>
        </w:rPr>
      </w:pPr>
    </w:p>
    <w:p w14:paraId="52F607C1" w14:textId="77777777" w:rsidR="00987979" w:rsidRPr="00987979" w:rsidRDefault="00987979" w:rsidP="00987979">
      <w:pPr>
        <w:widowControl w:val="0"/>
        <w:spacing w:after="160" w:line="360" w:lineRule="auto"/>
        <w:jc w:val="right"/>
        <w:rPr>
          <w:rFonts w:ascii="Sylfaen" w:hAnsi="Sylfaen"/>
          <w:sz w:val="24"/>
          <w:szCs w:val="24"/>
        </w:rPr>
      </w:pPr>
      <w:r w:rsidRPr="00987979">
        <w:rPr>
          <w:rFonts w:ascii="Sylfaen" w:hAnsi="Sylfaen"/>
          <w:sz w:val="24"/>
          <w:szCs w:val="24"/>
        </w:rPr>
        <w:t>Աղյուսակ 9</w:t>
      </w:r>
    </w:p>
    <w:p w14:paraId="43945333" w14:textId="77777777" w:rsidR="00987979" w:rsidRPr="00987979" w:rsidRDefault="00987979" w:rsidP="00987979">
      <w:pPr>
        <w:widowControl w:val="0"/>
        <w:spacing w:after="160" w:line="360" w:lineRule="auto"/>
        <w:jc w:val="center"/>
        <w:rPr>
          <w:rFonts w:ascii="Sylfaen" w:hAnsi="Sylfaen"/>
          <w:sz w:val="24"/>
          <w:szCs w:val="24"/>
        </w:rPr>
      </w:pPr>
      <w:bookmarkStart w:id="76" w:name="_Toc365287962"/>
      <w:bookmarkStart w:id="77" w:name="_Toc373227740"/>
      <w:r w:rsidRPr="00987979">
        <w:rPr>
          <w:rFonts w:ascii="Sylfaen" w:hAnsi="Sylfaen"/>
          <w:sz w:val="24"/>
          <w:szCs w:val="24"/>
        </w:rPr>
        <w:t>Ներմուծվող անվանումների տարածությունները</w:t>
      </w:r>
      <w:bookmarkEnd w:id="76"/>
      <w:bookmarkEnd w:id="77"/>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136"/>
        <w:gridCol w:w="6007"/>
        <w:gridCol w:w="2213"/>
      </w:tblGrid>
      <w:tr w:rsidR="00987979" w:rsidRPr="00FA5350" w14:paraId="3855CF1F" w14:textId="77777777" w:rsidTr="00E20B94">
        <w:trPr>
          <w:tblHeader/>
          <w:jc w:val="center"/>
        </w:trPr>
        <w:tc>
          <w:tcPr>
            <w:tcW w:w="1136" w:type="dxa"/>
            <w:tcBorders>
              <w:bottom w:val="single" w:sz="4" w:space="0" w:color="auto"/>
            </w:tcBorders>
            <w:shd w:val="clear" w:color="auto" w:fill="auto"/>
            <w:tcMar>
              <w:top w:w="85" w:type="dxa"/>
              <w:bottom w:w="85" w:type="dxa"/>
            </w:tcMar>
          </w:tcPr>
          <w:p w14:paraId="2C48AE6F" w14:textId="77777777" w:rsidR="00987979" w:rsidRPr="00FA5350" w:rsidRDefault="00987979" w:rsidP="00FA5350">
            <w:pPr>
              <w:widowControl w:val="0"/>
              <w:spacing w:after="120" w:line="240" w:lineRule="auto"/>
              <w:jc w:val="center"/>
              <w:rPr>
                <w:rFonts w:ascii="Sylfaen" w:hAnsi="Sylfaen"/>
                <w:sz w:val="20"/>
                <w:szCs w:val="24"/>
              </w:rPr>
            </w:pPr>
            <w:r w:rsidRPr="00FA5350">
              <w:rPr>
                <w:rFonts w:ascii="Sylfaen" w:hAnsi="Sylfaen"/>
                <w:sz w:val="20"/>
                <w:szCs w:val="24"/>
              </w:rPr>
              <w:t>Համարը՝ ը/կ</w:t>
            </w:r>
          </w:p>
        </w:tc>
        <w:tc>
          <w:tcPr>
            <w:tcW w:w="6007" w:type="dxa"/>
            <w:tcBorders>
              <w:bottom w:val="single" w:sz="4" w:space="0" w:color="auto"/>
            </w:tcBorders>
            <w:shd w:val="clear" w:color="auto" w:fill="auto"/>
            <w:tcMar>
              <w:top w:w="85" w:type="dxa"/>
              <w:bottom w:w="85" w:type="dxa"/>
            </w:tcMar>
          </w:tcPr>
          <w:p w14:paraId="7B58A92B" w14:textId="77777777" w:rsidR="00987979" w:rsidRPr="00FA5350" w:rsidRDefault="00987979" w:rsidP="00FA5350">
            <w:pPr>
              <w:widowControl w:val="0"/>
              <w:spacing w:after="120" w:line="240" w:lineRule="auto"/>
              <w:jc w:val="center"/>
              <w:rPr>
                <w:rFonts w:ascii="Sylfaen" w:hAnsi="Sylfaen"/>
                <w:sz w:val="20"/>
                <w:szCs w:val="24"/>
              </w:rPr>
            </w:pPr>
            <w:r w:rsidRPr="00FA5350">
              <w:rPr>
                <w:rFonts w:ascii="Sylfaen" w:hAnsi="Sylfaen"/>
                <w:sz w:val="20"/>
                <w:szCs w:val="24"/>
              </w:rPr>
              <w:t>Անվանումների տարածության նույնականացուցիչը</w:t>
            </w:r>
          </w:p>
        </w:tc>
        <w:tc>
          <w:tcPr>
            <w:tcW w:w="2213" w:type="dxa"/>
            <w:tcBorders>
              <w:bottom w:val="single" w:sz="4" w:space="0" w:color="auto"/>
            </w:tcBorders>
            <w:shd w:val="clear" w:color="auto" w:fill="auto"/>
            <w:tcMar>
              <w:top w:w="85" w:type="dxa"/>
              <w:bottom w:w="85" w:type="dxa"/>
            </w:tcMar>
          </w:tcPr>
          <w:p w14:paraId="135ED674" w14:textId="77777777" w:rsidR="00987979" w:rsidRPr="00FA5350" w:rsidRDefault="00987979" w:rsidP="00FA5350">
            <w:pPr>
              <w:widowControl w:val="0"/>
              <w:spacing w:after="120" w:line="240" w:lineRule="auto"/>
              <w:jc w:val="center"/>
              <w:rPr>
                <w:rFonts w:ascii="Sylfaen" w:hAnsi="Sylfaen"/>
                <w:sz w:val="20"/>
                <w:szCs w:val="24"/>
              </w:rPr>
            </w:pPr>
            <w:r w:rsidRPr="00FA5350">
              <w:rPr>
                <w:rFonts w:ascii="Sylfaen" w:hAnsi="Sylfaen"/>
                <w:sz w:val="20"/>
                <w:szCs w:val="24"/>
              </w:rPr>
              <w:t>Նախածանցը</w:t>
            </w:r>
          </w:p>
        </w:tc>
      </w:tr>
      <w:tr w:rsidR="00987979" w:rsidRPr="00FA5350" w14:paraId="2B982A8D" w14:textId="77777777" w:rsidTr="00E20B94">
        <w:trPr>
          <w:tblHeader/>
          <w:jc w:val="center"/>
        </w:trPr>
        <w:tc>
          <w:tcPr>
            <w:tcW w:w="1136" w:type="dxa"/>
            <w:tcBorders>
              <w:bottom w:val="single" w:sz="4" w:space="0" w:color="auto"/>
            </w:tcBorders>
            <w:shd w:val="clear" w:color="auto" w:fill="auto"/>
            <w:tcMar>
              <w:top w:w="85" w:type="dxa"/>
              <w:bottom w:w="85" w:type="dxa"/>
            </w:tcMar>
            <w:vAlign w:val="center"/>
          </w:tcPr>
          <w:p w14:paraId="4EF7ADD4" w14:textId="77777777" w:rsidR="00987979" w:rsidRPr="00FA5350" w:rsidRDefault="00987979" w:rsidP="00FA5350">
            <w:pPr>
              <w:widowControl w:val="0"/>
              <w:spacing w:after="120" w:line="240" w:lineRule="auto"/>
              <w:jc w:val="center"/>
              <w:rPr>
                <w:rFonts w:ascii="Sylfaen" w:hAnsi="Sylfaen"/>
                <w:sz w:val="20"/>
                <w:szCs w:val="24"/>
              </w:rPr>
            </w:pPr>
            <w:r w:rsidRPr="00FA5350">
              <w:rPr>
                <w:rFonts w:ascii="Sylfaen" w:hAnsi="Sylfaen"/>
                <w:sz w:val="20"/>
                <w:szCs w:val="24"/>
              </w:rPr>
              <w:t>1</w:t>
            </w:r>
          </w:p>
        </w:tc>
        <w:tc>
          <w:tcPr>
            <w:tcW w:w="6007" w:type="dxa"/>
            <w:tcBorders>
              <w:bottom w:val="single" w:sz="4" w:space="0" w:color="auto"/>
            </w:tcBorders>
            <w:shd w:val="clear" w:color="auto" w:fill="auto"/>
            <w:tcMar>
              <w:top w:w="85" w:type="dxa"/>
              <w:bottom w:w="85" w:type="dxa"/>
            </w:tcMar>
            <w:vAlign w:val="center"/>
          </w:tcPr>
          <w:p w14:paraId="0ED4887E" w14:textId="77777777" w:rsidR="00987979" w:rsidRPr="00FA5350" w:rsidRDefault="00987979" w:rsidP="00FA5350">
            <w:pPr>
              <w:widowControl w:val="0"/>
              <w:spacing w:after="120" w:line="240" w:lineRule="auto"/>
              <w:jc w:val="center"/>
              <w:rPr>
                <w:rFonts w:ascii="Sylfaen" w:hAnsi="Sylfaen"/>
                <w:sz w:val="20"/>
                <w:szCs w:val="24"/>
              </w:rPr>
            </w:pPr>
            <w:r w:rsidRPr="00FA5350">
              <w:rPr>
                <w:rFonts w:ascii="Sylfaen" w:hAnsi="Sylfaen"/>
                <w:sz w:val="20"/>
                <w:szCs w:val="24"/>
              </w:rPr>
              <w:t>2</w:t>
            </w:r>
          </w:p>
        </w:tc>
        <w:tc>
          <w:tcPr>
            <w:tcW w:w="2213" w:type="dxa"/>
            <w:tcBorders>
              <w:bottom w:val="single" w:sz="4" w:space="0" w:color="auto"/>
            </w:tcBorders>
            <w:shd w:val="clear" w:color="auto" w:fill="auto"/>
            <w:tcMar>
              <w:top w:w="85" w:type="dxa"/>
              <w:bottom w:w="85" w:type="dxa"/>
            </w:tcMar>
            <w:vAlign w:val="center"/>
          </w:tcPr>
          <w:p w14:paraId="0A850186" w14:textId="77777777" w:rsidR="00987979" w:rsidRPr="00FA5350" w:rsidRDefault="00987979" w:rsidP="00FA5350">
            <w:pPr>
              <w:widowControl w:val="0"/>
              <w:spacing w:after="120" w:line="240" w:lineRule="auto"/>
              <w:jc w:val="center"/>
              <w:rPr>
                <w:rFonts w:ascii="Sylfaen" w:hAnsi="Sylfaen"/>
                <w:sz w:val="20"/>
                <w:szCs w:val="24"/>
              </w:rPr>
            </w:pPr>
            <w:r w:rsidRPr="00FA5350">
              <w:rPr>
                <w:rFonts w:ascii="Sylfaen" w:hAnsi="Sylfaen"/>
                <w:sz w:val="20"/>
                <w:szCs w:val="24"/>
              </w:rPr>
              <w:t>3</w:t>
            </w:r>
          </w:p>
        </w:tc>
      </w:tr>
      <w:tr w:rsidR="00987979" w:rsidRPr="00FA5350" w14:paraId="44BA4EEC" w14:textId="77777777" w:rsidTr="00E20B94">
        <w:trPr>
          <w:jc w:val="center"/>
        </w:trPr>
        <w:tc>
          <w:tcPr>
            <w:tcW w:w="1136" w:type="dxa"/>
            <w:tcBorders>
              <w:top w:val="single" w:sz="4" w:space="0" w:color="auto"/>
              <w:bottom w:val="single" w:sz="4" w:space="0" w:color="auto"/>
            </w:tcBorders>
            <w:shd w:val="clear" w:color="auto" w:fill="auto"/>
            <w:tcMar>
              <w:top w:w="85" w:type="dxa"/>
              <w:bottom w:w="85" w:type="dxa"/>
            </w:tcMar>
          </w:tcPr>
          <w:p w14:paraId="07A537E5" w14:textId="77777777" w:rsidR="00987979" w:rsidRPr="00FA5350" w:rsidRDefault="00987979" w:rsidP="00E20B94">
            <w:pPr>
              <w:widowControl w:val="0"/>
              <w:spacing w:after="120" w:line="240" w:lineRule="auto"/>
              <w:jc w:val="center"/>
              <w:rPr>
                <w:rFonts w:ascii="Sylfaen" w:hAnsi="Sylfaen"/>
                <w:sz w:val="20"/>
                <w:szCs w:val="24"/>
              </w:rPr>
            </w:pPr>
            <w:r w:rsidRPr="00FA5350">
              <w:rPr>
                <w:rFonts w:ascii="Sylfaen" w:hAnsi="Sylfaen"/>
                <w:sz w:val="20"/>
                <w:szCs w:val="24"/>
              </w:rPr>
              <w:t>1</w:t>
            </w:r>
          </w:p>
        </w:tc>
        <w:tc>
          <w:tcPr>
            <w:tcW w:w="6007" w:type="dxa"/>
            <w:tcBorders>
              <w:top w:val="single" w:sz="4" w:space="0" w:color="auto"/>
              <w:bottom w:val="single" w:sz="4" w:space="0" w:color="auto"/>
            </w:tcBorders>
            <w:shd w:val="clear" w:color="auto" w:fill="auto"/>
            <w:tcMar>
              <w:top w:w="85" w:type="dxa"/>
              <w:bottom w:w="85" w:type="dxa"/>
            </w:tcMar>
          </w:tcPr>
          <w:p w14:paraId="685E0968" w14:textId="77777777"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urn:EEC:M:ComplexDataObjects:vX.X.X</w:t>
            </w:r>
          </w:p>
        </w:tc>
        <w:tc>
          <w:tcPr>
            <w:tcW w:w="2213" w:type="dxa"/>
            <w:tcBorders>
              <w:top w:val="single" w:sz="4" w:space="0" w:color="auto"/>
              <w:bottom w:val="single" w:sz="4" w:space="0" w:color="auto"/>
            </w:tcBorders>
            <w:shd w:val="clear" w:color="auto" w:fill="auto"/>
            <w:tcMar>
              <w:top w:w="85" w:type="dxa"/>
              <w:bottom w:w="85" w:type="dxa"/>
            </w:tcMar>
          </w:tcPr>
          <w:p w14:paraId="7A9BC3FA" w14:textId="77777777"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ccdo</w:t>
            </w:r>
          </w:p>
        </w:tc>
      </w:tr>
      <w:tr w:rsidR="00987979" w:rsidRPr="00FA5350" w14:paraId="5868D43A" w14:textId="77777777" w:rsidTr="00E20B94">
        <w:trPr>
          <w:jc w:val="center"/>
        </w:trPr>
        <w:tc>
          <w:tcPr>
            <w:tcW w:w="1136" w:type="dxa"/>
            <w:tcBorders>
              <w:top w:val="single" w:sz="4" w:space="0" w:color="auto"/>
              <w:bottom w:val="single" w:sz="4" w:space="0" w:color="auto"/>
            </w:tcBorders>
            <w:shd w:val="clear" w:color="auto" w:fill="auto"/>
            <w:tcMar>
              <w:top w:w="85" w:type="dxa"/>
              <w:bottom w:w="85" w:type="dxa"/>
            </w:tcMar>
          </w:tcPr>
          <w:p w14:paraId="3A728C60" w14:textId="77777777" w:rsidR="00987979" w:rsidRPr="00FA5350" w:rsidRDefault="00987979" w:rsidP="00E20B94">
            <w:pPr>
              <w:widowControl w:val="0"/>
              <w:spacing w:after="120" w:line="240" w:lineRule="auto"/>
              <w:jc w:val="center"/>
              <w:rPr>
                <w:rFonts w:ascii="Sylfaen" w:hAnsi="Sylfaen"/>
                <w:sz w:val="20"/>
                <w:szCs w:val="24"/>
              </w:rPr>
            </w:pPr>
            <w:r w:rsidRPr="00FA5350">
              <w:rPr>
                <w:rFonts w:ascii="Sylfaen" w:hAnsi="Sylfaen"/>
                <w:sz w:val="20"/>
                <w:szCs w:val="24"/>
              </w:rPr>
              <w:t>2</w:t>
            </w:r>
          </w:p>
        </w:tc>
        <w:tc>
          <w:tcPr>
            <w:tcW w:w="6007" w:type="dxa"/>
            <w:tcBorders>
              <w:top w:val="single" w:sz="4" w:space="0" w:color="auto"/>
              <w:bottom w:val="single" w:sz="4" w:space="0" w:color="auto"/>
            </w:tcBorders>
            <w:shd w:val="clear" w:color="auto" w:fill="auto"/>
            <w:tcMar>
              <w:top w:w="85" w:type="dxa"/>
              <w:bottom w:w="85" w:type="dxa"/>
            </w:tcMar>
          </w:tcPr>
          <w:p w14:paraId="57801424" w14:textId="77777777"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urn:EEC:M:HC:ComplexDataObjects:vZ.Z.Z</w:t>
            </w:r>
          </w:p>
        </w:tc>
        <w:tc>
          <w:tcPr>
            <w:tcW w:w="2213" w:type="dxa"/>
            <w:tcBorders>
              <w:top w:val="single" w:sz="4" w:space="0" w:color="auto"/>
              <w:bottom w:val="single" w:sz="4" w:space="0" w:color="auto"/>
            </w:tcBorders>
            <w:shd w:val="clear" w:color="auto" w:fill="auto"/>
            <w:tcMar>
              <w:top w:w="85" w:type="dxa"/>
              <w:bottom w:w="85" w:type="dxa"/>
            </w:tcMar>
          </w:tcPr>
          <w:p w14:paraId="67919E0A" w14:textId="77777777"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hccdo</w:t>
            </w:r>
          </w:p>
        </w:tc>
      </w:tr>
      <w:tr w:rsidR="00987979" w:rsidRPr="00FA5350" w14:paraId="228B58B2" w14:textId="77777777" w:rsidTr="00E20B94">
        <w:trPr>
          <w:jc w:val="center"/>
        </w:trPr>
        <w:tc>
          <w:tcPr>
            <w:tcW w:w="1136" w:type="dxa"/>
            <w:tcBorders>
              <w:top w:val="single" w:sz="4" w:space="0" w:color="auto"/>
              <w:bottom w:val="single" w:sz="4" w:space="0" w:color="auto"/>
            </w:tcBorders>
            <w:shd w:val="clear" w:color="auto" w:fill="auto"/>
            <w:tcMar>
              <w:top w:w="85" w:type="dxa"/>
              <w:bottom w:w="85" w:type="dxa"/>
            </w:tcMar>
          </w:tcPr>
          <w:p w14:paraId="48A292CE" w14:textId="77777777" w:rsidR="00987979" w:rsidRPr="00FA5350" w:rsidRDefault="00987979" w:rsidP="00E20B94">
            <w:pPr>
              <w:widowControl w:val="0"/>
              <w:spacing w:after="120" w:line="240" w:lineRule="auto"/>
              <w:jc w:val="center"/>
              <w:rPr>
                <w:rFonts w:ascii="Sylfaen" w:hAnsi="Sylfaen"/>
                <w:sz w:val="20"/>
                <w:szCs w:val="24"/>
              </w:rPr>
            </w:pPr>
            <w:r w:rsidRPr="00FA5350">
              <w:rPr>
                <w:rFonts w:ascii="Sylfaen" w:hAnsi="Sylfaen"/>
                <w:sz w:val="20"/>
                <w:szCs w:val="24"/>
              </w:rPr>
              <w:t>3</w:t>
            </w:r>
          </w:p>
        </w:tc>
        <w:tc>
          <w:tcPr>
            <w:tcW w:w="6007" w:type="dxa"/>
            <w:tcBorders>
              <w:top w:val="single" w:sz="4" w:space="0" w:color="auto"/>
              <w:bottom w:val="single" w:sz="4" w:space="0" w:color="auto"/>
            </w:tcBorders>
            <w:shd w:val="clear" w:color="auto" w:fill="auto"/>
            <w:tcMar>
              <w:top w:w="85" w:type="dxa"/>
              <w:bottom w:w="85" w:type="dxa"/>
            </w:tcMar>
          </w:tcPr>
          <w:p w14:paraId="1FE6CB98" w14:textId="77777777"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urn:EEC:M:HC:SimpleDataObjects:vZ.Z.Z</w:t>
            </w:r>
          </w:p>
        </w:tc>
        <w:tc>
          <w:tcPr>
            <w:tcW w:w="2213" w:type="dxa"/>
            <w:tcBorders>
              <w:top w:val="single" w:sz="4" w:space="0" w:color="auto"/>
              <w:bottom w:val="single" w:sz="4" w:space="0" w:color="auto"/>
            </w:tcBorders>
            <w:shd w:val="clear" w:color="auto" w:fill="auto"/>
            <w:tcMar>
              <w:top w:w="85" w:type="dxa"/>
              <w:bottom w:w="85" w:type="dxa"/>
            </w:tcMar>
          </w:tcPr>
          <w:p w14:paraId="741D4920" w14:textId="77777777"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hcsdo</w:t>
            </w:r>
          </w:p>
        </w:tc>
      </w:tr>
      <w:tr w:rsidR="00987979" w:rsidRPr="00FA5350" w14:paraId="7E0EED98" w14:textId="77777777" w:rsidTr="00E20B94">
        <w:trPr>
          <w:jc w:val="center"/>
        </w:trPr>
        <w:tc>
          <w:tcPr>
            <w:tcW w:w="1136" w:type="dxa"/>
            <w:tcBorders>
              <w:top w:val="single" w:sz="4" w:space="0" w:color="auto"/>
              <w:bottom w:val="single" w:sz="4" w:space="0" w:color="auto"/>
            </w:tcBorders>
            <w:shd w:val="clear" w:color="auto" w:fill="auto"/>
            <w:tcMar>
              <w:top w:w="85" w:type="dxa"/>
              <w:bottom w:w="85" w:type="dxa"/>
            </w:tcMar>
          </w:tcPr>
          <w:p w14:paraId="56D6791B" w14:textId="77777777" w:rsidR="00987979" w:rsidRPr="00FA5350" w:rsidRDefault="00987979" w:rsidP="00E20B94">
            <w:pPr>
              <w:widowControl w:val="0"/>
              <w:spacing w:after="120" w:line="240" w:lineRule="auto"/>
              <w:jc w:val="center"/>
              <w:rPr>
                <w:rFonts w:ascii="Sylfaen" w:hAnsi="Sylfaen"/>
                <w:sz w:val="20"/>
                <w:szCs w:val="24"/>
              </w:rPr>
            </w:pPr>
            <w:r w:rsidRPr="00FA5350">
              <w:rPr>
                <w:rFonts w:ascii="Sylfaen" w:hAnsi="Sylfaen"/>
                <w:sz w:val="20"/>
                <w:szCs w:val="24"/>
              </w:rPr>
              <w:t>4</w:t>
            </w:r>
          </w:p>
        </w:tc>
        <w:tc>
          <w:tcPr>
            <w:tcW w:w="6007" w:type="dxa"/>
            <w:tcBorders>
              <w:top w:val="single" w:sz="4" w:space="0" w:color="auto"/>
              <w:bottom w:val="single" w:sz="4" w:space="0" w:color="auto"/>
            </w:tcBorders>
            <w:shd w:val="clear" w:color="auto" w:fill="auto"/>
            <w:tcMar>
              <w:top w:w="85" w:type="dxa"/>
              <w:bottom w:w="85" w:type="dxa"/>
            </w:tcMar>
          </w:tcPr>
          <w:p w14:paraId="7CF0F5D8" w14:textId="77777777"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urn:EEC:M:SimpleDataObjects:vX.X.X</w:t>
            </w:r>
          </w:p>
        </w:tc>
        <w:tc>
          <w:tcPr>
            <w:tcW w:w="2213" w:type="dxa"/>
            <w:tcBorders>
              <w:top w:val="single" w:sz="4" w:space="0" w:color="auto"/>
              <w:bottom w:val="single" w:sz="4" w:space="0" w:color="auto"/>
            </w:tcBorders>
            <w:shd w:val="clear" w:color="auto" w:fill="auto"/>
            <w:tcMar>
              <w:top w:w="85" w:type="dxa"/>
              <w:bottom w:w="85" w:type="dxa"/>
            </w:tcMar>
          </w:tcPr>
          <w:p w14:paraId="43145508" w14:textId="77777777"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csdo</w:t>
            </w:r>
          </w:p>
        </w:tc>
      </w:tr>
    </w:tbl>
    <w:p w14:paraId="1DBDCA52" w14:textId="77777777" w:rsidR="00987979" w:rsidRPr="00987979" w:rsidRDefault="00987979" w:rsidP="00987979">
      <w:pPr>
        <w:widowControl w:val="0"/>
        <w:spacing w:after="160" w:line="360" w:lineRule="auto"/>
        <w:rPr>
          <w:rFonts w:ascii="Sylfaen" w:hAnsi="Sylfaen"/>
          <w:sz w:val="24"/>
          <w:szCs w:val="24"/>
        </w:rPr>
      </w:pPr>
    </w:p>
    <w:p w14:paraId="1507670F" w14:textId="50364AB5" w:rsidR="00987979" w:rsidRPr="00987979" w:rsidRDefault="00987979" w:rsidP="00FA5350">
      <w:pPr>
        <w:widowControl w:val="0"/>
        <w:spacing w:after="160" w:line="360" w:lineRule="auto"/>
        <w:ind w:firstLine="567"/>
        <w:jc w:val="both"/>
        <w:rPr>
          <w:rFonts w:ascii="Sylfaen" w:hAnsi="Sylfaen"/>
          <w:sz w:val="24"/>
          <w:szCs w:val="24"/>
        </w:rPr>
      </w:pPr>
      <w:r w:rsidRPr="00987979">
        <w:rPr>
          <w:rFonts w:ascii="Sylfaen" w:hAnsi="Sylfaen"/>
          <w:sz w:val="24"/>
          <w:szCs w:val="24"/>
        </w:rPr>
        <w:t xml:space="preserve">Ներմուծվող անվանումների տարածություններում «X.X.X» </w:t>
      </w:r>
      <w:r w:rsidR="00ED7AFC">
        <w:rPr>
          <w:rFonts w:ascii="Sylfaen" w:hAnsi="Sylfaen"/>
          <w:sz w:val="24"/>
          <w:szCs w:val="24"/>
        </w:rPr>
        <w:t>և</w:t>
      </w:r>
      <w:r w:rsidRPr="00987979">
        <w:rPr>
          <w:rFonts w:ascii="Sylfaen" w:hAnsi="Sylfaen"/>
          <w:sz w:val="24"/>
          <w:szCs w:val="24"/>
        </w:rPr>
        <w:t xml:space="preserve"> «Z.Z.Z» պայմանանշանները համապատասխանում են էլեկտրոնային փաստաթղթերի </w:t>
      </w:r>
      <w:r w:rsidR="00ED7AFC">
        <w:rPr>
          <w:rFonts w:ascii="Sylfaen" w:hAnsi="Sylfaen"/>
          <w:sz w:val="24"/>
          <w:szCs w:val="24"/>
        </w:rPr>
        <w:t>և</w:t>
      </w:r>
      <w:r w:rsidRPr="00987979">
        <w:rPr>
          <w:rFonts w:ascii="Sylfaen" w:hAnsi="Sylfaen"/>
          <w:sz w:val="24"/>
          <w:szCs w:val="24"/>
        </w:rPr>
        <w:t xml:space="preserve"> տեղեկությունների կառուցվածքների ռեեստրում ներառման ենթակա Էլեկտրոնային փաստաթղթերի (տեղեկությունների) կառուցվածքի տեխնիկական սխեմայի սույն նկարագրությանը համապատասխան մշակելիս օգտագործված՝ տվյալների բազիսային մոդելի </w:t>
      </w:r>
      <w:r w:rsidR="00ED7AFC">
        <w:rPr>
          <w:rFonts w:ascii="Sylfaen" w:hAnsi="Sylfaen"/>
          <w:sz w:val="24"/>
          <w:szCs w:val="24"/>
        </w:rPr>
        <w:t>և</w:t>
      </w:r>
      <w:r w:rsidRPr="00987979">
        <w:rPr>
          <w:rFonts w:ascii="Sylfaen" w:hAnsi="Sylfaen"/>
          <w:sz w:val="24"/>
          <w:szCs w:val="24"/>
        </w:rPr>
        <w:t xml:space="preserve"> առարկայական ոլորտի տվյալների մոդելի տարբերակի համարին:</w:t>
      </w:r>
    </w:p>
    <w:p w14:paraId="580977ED" w14:textId="77777777" w:rsidR="00987979" w:rsidRPr="00987979" w:rsidRDefault="00987979" w:rsidP="00E20B94">
      <w:pPr>
        <w:widowControl w:val="0"/>
        <w:tabs>
          <w:tab w:val="left" w:pos="1134"/>
        </w:tabs>
        <w:spacing w:after="160" w:line="360" w:lineRule="auto"/>
        <w:ind w:firstLine="567"/>
        <w:jc w:val="both"/>
        <w:rPr>
          <w:rFonts w:ascii="Sylfaen" w:hAnsi="Sylfaen"/>
          <w:sz w:val="24"/>
          <w:szCs w:val="24"/>
        </w:rPr>
      </w:pPr>
      <w:r w:rsidRPr="00987979">
        <w:rPr>
          <w:rFonts w:ascii="Sylfaen" w:hAnsi="Sylfaen"/>
          <w:sz w:val="24"/>
          <w:szCs w:val="24"/>
        </w:rPr>
        <w:t>18.</w:t>
      </w:r>
      <w:r w:rsidR="00E20B94" w:rsidRPr="00E20B94">
        <w:rPr>
          <w:rFonts w:ascii="Sylfaen" w:hAnsi="Sylfaen"/>
          <w:sz w:val="24"/>
          <w:szCs w:val="24"/>
        </w:rPr>
        <w:tab/>
      </w:r>
      <w:r w:rsidRPr="00987979">
        <w:rPr>
          <w:rFonts w:ascii="Sylfaen" w:hAnsi="Sylfaen"/>
          <w:sz w:val="24"/>
          <w:szCs w:val="24"/>
        </w:rPr>
        <w:t>«Տեղեկություններ՝ անասնաբուժական դեղամիջոցներ արտադրողի մասին» (R.HC.SS.15.001) էլեկտրոնային փաստաթղթի (տեղեկությունների) կառուցվածքի վավերապայմանների կազմը բերված է 10-րդ աղյուսակում։</w:t>
      </w:r>
    </w:p>
    <w:p w14:paraId="7E4A91E4" w14:textId="77777777" w:rsidR="00987979" w:rsidRPr="00987979" w:rsidRDefault="00987979" w:rsidP="00987979">
      <w:pPr>
        <w:widowControl w:val="0"/>
        <w:spacing w:after="160" w:line="360" w:lineRule="auto"/>
        <w:rPr>
          <w:rFonts w:ascii="Sylfaen" w:hAnsi="Sylfaen"/>
          <w:sz w:val="24"/>
          <w:szCs w:val="24"/>
        </w:rPr>
      </w:pPr>
      <w:bookmarkStart w:id="78" w:name="_Ref362367580"/>
      <w:bookmarkStart w:id="79" w:name="_Ref363722998"/>
      <w:bookmarkStart w:id="80" w:name="_Toc362384178"/>
      <w:bookmarkStart w:id="81" w:name="_Toc362892239"/>
      <w:bookmarkStart w:id="82" w:name="_Toc363548689"/>
      <w:bookmarkStart w:id="83" w:name="_Toc363724006"/>
      <w:bookmarkStart w:id="84" w:name="_Toc369257110"/>
    </w:p>
    <w:p w14:paraId="0DCBCD05" w14:textId="77777777" w:rsidR="00987979" w:rsidRPr="00987979" w:rsidRDefault="00987979" w:rsidP="00987979">
      <w:pPr>
        <w:widowControl w:val="0"/>
        <w:spacing w:after="160" w:line="360" w:lineRule="auto"/>
        <w:rPr>
          <w:rFonts w:ascii="Sylfaen" w:hAnsi="Sylfaen"/>
          <w:sz w:val="24"/>
          <w:szCs w:val="24"/>
        </w:rPr>
        <w:sectPr w:rsidR="00987979" w:rsidRPr="00987979" w:rsidSect="00C1694A">
          <w:pgSz w:w="11907" w:h="16839" w:code="9"/>
          <w:pgMar w:top="1418" w:right="1418" w:bottom="1418" w:left="1418" w:header="0" w:footer="481" w:gutter="0"/>
          <w:cols w:space="708"/>
          <w:noEndnote/>
          <w:docGrid w:linePitch="408"/>
        </w:sectPr>
      </w:pPr>
    </w:p>
    <w:p w14:paraId="5E84EF96" w14:textId="77777777" w:rsidR="00987979" w:rsidRPr="00987979" w:rsidRDefault="00987979" w:rsidP="00987979">
      <w:pPr>
        <w:widowControl w:val="0"/>
        <w:spacing w:after="160" w:line="360" w:lineRule="auto"/>
        <w:jc w:val="right"/>
        <w:rPr>
          <w:rFonts w:ascii="Sylfaen" w:hAnsi="Sylfaen"/>
          <w:sz w:val="24"/>
          <w:szCs w:val="24"/>
        </w:rPr>
      </w:pPr>
      <w:r w:rsidRPr="00987979">
        <w:rPr>
          <w:rFonts w:ascii="Sylfaen" w:hAnsi="Sylfaen"/>
          <w:sz w:val="24"/>
          <w:szCs w:val="24"/>
        </w:rPr>
        <w:t>Աղյուսակ 10</w:t>
      </w:r>
    </w:p>
    <w:bookmarkEnd w:id="78"/>
    <w:bookmarkEnd w:id="79"/>
    <w:bookmarkEnd w:id="80"/>
    <w:bookmarkEnd w:id="81"/>
    <w:bookmarkEnd w:id="82"/>
    <w:bookmarkEnd w:id="83"/>
    <w:p w14:paraId="2CE8453B" w14:textId="77777777" w:rsidR="00987979" w:rsidRPr="00987979" w:rsidRDefault="00987979" w:rsidP="00987979">
      <w:pPr>
        <w:widowControl w:val="0"/>
        <w:spacing w:after="160" w:line="360" w:lineRule="auto"/>
        <w:jc w:val="center"/>
        <w:rPr>
          <w:rFonts w:ascii="Sylfaen" w:hAnsi="Sylfaen"/>
          <w:sz w:val="24"/>
          <w:szCs w:val="24"/>
        </w:rPr>
      </w:pPr>
      <w:r w:rsidRPr="00987979">
        <w:rPr>
          <w:rFonts w:ascii="Sylfaen" w:hAnsi="Sylfaen"/>
          <w:sz w:val="24"/>
          <w:szCs w:val="24"/>
        </w:rPr>
        <w:t>«Տեղեկություններ՝ անասնաբուժական դեղամիջոցներ արտադրողի մասին» (R.HC.SS.15.001) էլեկտրոնային փաստաթղթի (տեղեկությունների) կառուցվածքի վավերապայմանների կազմը</w:t>
      </w:r>
      <w:bookmarkEnd w:id="84"/>
    </w:p>
    <w:tbl>
      <w:tblPr>
        <w:tblW w:w="150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6"/>
        <w:gridCol w:w="252"/>
        <w:gridCol w:w="252"/>
        <w:gridCol w:w="252"/>
        <w:gridCol w:w="253"/>
        <w:gridCol w:w="2858"/>
        <w:gridCol w:w="3586"/>
        <w:gridCol w:w="2211"/>
        <w:gridCol w:w="4190"/>
        <w:gridCol w:w="951"/>
      </w:tblGrid>
      <w:tr w:rsidR="00987979" w:rsidRPr="00FA5350" w14:paraId="2EF46D2D" w14:textId="77777777" w:rsidTr="00FA5350">
        <w:trPr>
          <w:tblHeader/>
          <w:jc w:val="center"/>
        </w:trPr>
        <w:tc>
          <w:tcPr>
            <w:tcW w:w="1364" w:type="pct"/>
            <w:gridSpan w:val="6"/>
            <w:shd w:val="clear" w:color="auto" w:fill="auto"/>
            <w:tcMar>
              <w:top w:w="85" w:type="dxa"/>
              <w:bottom w:w="85" w:type="dxa"/>
            </w:tcMar>
          </w:tcPr>
          <w:p w14:paraId="65B4A5F3" w14:textId="77777777" w:rsidR="00987979" w:rsidRPr="00FA5350" w:rsidRDefault="00987979" w:rsidP="00FA5350">
            <w:pPr>
              <w:widowControl w:val="0"/>
              <w:spacing w:after="120" w:line="240" w:lineRule="auto"/>
              <w:jc w:val="center"/>
              <w:rPr>
                <w:rFonts w:ascii="Sylfaen" w:hAnsi="Sylfaen"/>
                <w:sz w:val="20"/>
                <w:szCs w:val="20"/>
              </w:rPr>
            </w:pPr>
            <w:r w:rsidRPr="00FA5350">
              <w:rPr>
                <w:rFonts w:ascii="Sylfaen" w:hAnsi="Sylfaen"/>
                <w:sz w:val="20"/>
                <w:szCs w:val="20"/>
              </w:rPr>
              <w:t>Վավերապայմանի անվանումը</w:t>
            </w:r>
          </w:p>
        </w:tc>
        <w:tc>
          <w:tcPr>
            <w:tcW w:w="1192" w:type="pct"/>
            <w:shd w:val="clear" w:color="auto" w:fill="auto"/>
            <w:tcMar>
              <w:top w:w="85" w:type="dxa"/>
              <w:bottom w:w="85" w:type="dxa"/>
            </w:tcMar>
          </w:tcPr>
          <w:p w14:paraId="5E4F39FC" w14:textId="77777777" w:rsidR="00987979" w:rsidRPr="00FA5350" w:rsidRDefault="00987979" w:rsidP="00FA5350">
            <w:pPr>
              <w:widowControl w:val="0"/>
              <w:spacing w:after="120" w:line="240" w:lineRule="auto"/>
              <w:jc w:val="center"/>
              <w:rPr>
                <w:rFonts w:ascii="Sylfaen" w:hAnsi="Sylfaen"/>
                <w:sz w:val="20"/>
                <w:szCs w:val="20"/>
              </w:rPr>
            </w:pPr>
            <w:r w:rsidRPr="00FA5350">
              <w:rPr>
                <w:rFonts w:ascii="Sylfaen" w:hAnsi="Sylfaen"/>
                <w:sz w:val="20"/>
                <w:szCs w:val="20"/>
              </w:rPr>
              <w:t>Վավերապայմանի նկարագրությունը</w:t>
            </w:r>
          </w:p>
        </w:tc>
        <w:tc>
          <w:tcPr>
            <w:tcW w:w="735" w:type="pct"/>
            <w:shd w:val="clear" w:color="auto" w:fill="auto"/>
            <w:tcMar>
              <w:top w:w="85" w:type="dxa"/>
              <w:bottom w:w="85" w:type="dxa"/>
            </w:tcMar>
          </w:tcPr>
          <w:p w14:paraId="2070692B" w14:textId="77777777" w:rsidR="00987979" w:rsidRPr="00FA5350" w:rsidRDefault="00987979" w:rsidP="00FA5350">
            <w:pPr>
              <w:widowControl w:val="0"/>
              <w:spacing w:after="120" w:line="240" w:lineRule="auto"/>
              <w:jc w:val="center"/>
              <w:rPr>
                <w:rFonts w:ascii="Sylfaen" w:hAnsi="Sylfaen"/>
                <w:sz w:val="20"/>
                <w:szCs w:val="20"/>
              </w:rPr>
            </w:pPr>
            <w:r w:rsidRPr="00FA5350">
              <w:rPr>
                <w:rFonts w:ascii="Sylfaen" w:hAnsi="Sylfaen"/>
                <w:sz w:val="20"/>
                <w:szCs w:val="20"/>
              </w:rPr>
              <w:t>Նույնականացուցիչը</w:t>
            </w:r>
          </w:p>
        </w:tc>
        <w:tc>
          <w:tcPr>
            <w:tcW w:w="1393" w:type="pct"/>
            <w:shd w:val="clear" w:color="auto" w:fill="auto"/>
            <w:tcMar>
              <w:top w:w="85" w:type="dxa"/>
              <w:bottom w:w="85" w:type="dxa"/>
            </w:tcMar>
          </w:tcPr>
          <w:p w14:paraId="137F4A53" w14:textId="77777777" w:rsidR="00987979" w:rsidRPr="00FA5350" w:rsidRDefault="00987979" w:rsidP="00FA5350">
            <w:pPr>
              <w:widowControl w:val="0"/>
              <w:spacing w:after="120" w:line="240" w:lineRule="auto"/>
              <w:jc w:val="center"/>
              <w:rPr>
                <w:rFonts w:ascii="Sylfaen" w:hAnsi="Sylfaen"/>
                <w:sz w:val="20"/>
                <w:szCs w:val="20"/>
              </w:rPr>
            </w:pPr>
            <w:r w:rsidRPr="00FA5350">
              <w:rPr>
                <w:rFonts w:ascii="Sylfaen" w:hAnsi="Sylfaen"/>
                <w:sz w:val="20"/>
                <w:szCs w:val="20"/>
              </w:rPr>
              <w:t>Տվյալների տիպը</w:t>
            </w:r>
          </w:p>
        </w:tc>
        <w:tc>
          <w:tcPr>
            <w:tcW w:w="317" w:type="pct"/>
            <w:shd w:val="clear" w:color="auto" w:fill="auto"/>
            <w:tcMar>
              <w:top w:w="85" w:type="dxa"/>
              <w:bottom w:w="85" w:type="dxa"/>
            </w:tcMar>
          </w:tcPr>
          <w:p w14:paraId="1553125E" w14:textId="77777777" w:rsidR="00987979" w:rsidRPr="00FA5350" w:rsidRDefault="00987979" w:rsidP="00FA5350">
            <w:pPr>
              <w:widowControl w:val="0"/>
              <w:spacing w:after="120" w:line="240" w:lineRule="auto"/>
              <w:jc w:val="center"/>
              <w:rPr>
                <w:rFonts w:ascii="Sylfaen" w:hAnsi="Sylfaen"/>
                <w:sz w:val="20"/>
                <w:szCs w:val="20"/>
              </w:rPr>
            </w:pPr>
            <w:r w:rsidRPr="00FA5350">
              <w:rPr>
                <w:rFonts w:ascii="Sylfaen" w:hAnsi="Sylfaen"/>
                <w:sz w:val="20"/>
                <w:szCs w:val="20"/>
              </w:rPr>
              <w:t>Բազմ.</w:t>
            </w:r>
          </w:p>
        </w:tc>
      </w:tr>
      <w:tr w:rsidR="00987979" w:rsidRPr="00FA5350" w14:paraId="1D5A227F" w14:textId="77777777" w:rsidTr="00FA5350">
        <w:trPr>
          <w:jc w:val="center"/>
        </w:trPr>
        <w:tc>
          <w:tcPr>
            <w:tcW w:w="1364" w:type="pct"/>
            <w:gridSpan w:val="6"/>
            <w:shd w:val="clear" w:color="auto" w:fill="auto"/>
            <w:tcMar>
              <w:top w:w="85" w:type="dxa"/>
              <w:bottom w:w="85" w:type="dxa"/>
            </w:tcMar>
          </w:tcPr>
          <w:p w14:paraId="720D26B2" w14:textId="77777777" w:rsidR="00987979" w:rsidRPr="00FA5350" w:rsidRDefault="00987979" w:rsidP="005E4BA6">
            <w:pPr>
              <w:widowControl w:val="0"/>
              <w:tabs>
                <w:tab w:val="left" w:pos="399"/>
              </w:tabs>
              <w:spacing w:after="120" w:line="240" w:lineRule="auto"/>
              <w:rPr>
                <w:rFonts w:ascii="Sylfaen" w:hAnsi="Sylfaen"/>
                <w:sz w:val="20"/>
                <w:szCs w:val="20"/>
              </w:rPr>
            </w:pPr>
            <w:r w:rsidRPr="00FA5350">
              <w:rPr>
                <w:rFonts w:ascii="Sylfaen" w:hAnsi="Sylfaen"/>
                <w:sz w:val="20"/>
                <w:szCs w:val="20"/>
              </w:rPr>
              <w:t>1.</w:t>
            </w:r>
            <w:r w:rsidR="005E4BA6" w:rsidRPr="005E4BA6">
              <w:rPr>
                <w:rFonts w:ascii="Sylfaen" w:hAnsi="Sylfaen"/>
                <w:sz w:val="20"/>
                <w:szCs w:val="20"/>
              </w:rPr>
              <w:tab/>
            </w:r>
            <w:r w:rsidRPr="00FA5350">
              <w:rPr>
                <w:rFonts w:ascii="Sylfaen" w:hAnsi="Sylfaen"/>
                <w:sz w:val="20"/>
                <w:szCs w:val="20"/>
              </w:rPr>
              <w:t>Էլեկտրոնային փաստաթղթի (տեղեկությունների) վերնագիրը</w:t>
            </w:r>
          </w:p>
          <w:p w14:paraId="7D926236"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(ccdo:</w:t>
            </w:r>
            <w:r w:rsidRPr="00FA5350">
              <w:rPr>
                <w:rFonts w:ascii="Times New Roman" w:hAnsi="Times New Roman"/>
                <w:sz w:val="20"/>
                <w:szCs w:val="20"/>
              </w:rPr>
              <w:t>‌</w:t>
            </w:r>
            <w:r w:rsidRPr="00FA5350">
              <w:rPr>
                <w:rFonts w:ascii="Sylfaen" w:hAnsi="Sylfaen"/>
                <w:sz w:val="20"/>
                <w:szCs w:val="20"/>
              </w:rPr>
              <w:t>EDoc</w:t>
            </w:r>
            <w:r w:rsidRPr="00FA5350">
              <w:rPr>
                <w:rFonts w:ascii="Times New Roman" w:hAnsi="Times New Roman"/>
                <w:sz w:val="20"/>
                <w:szCs w:val="20"/>
              </w:rPr>
              <w:t>‌</w:t>
            </w:r>
            <w:r w:rsidRPr="00FA5350">
              <w:rPr>
                <w:rFonts w:ascii="Sylfaen" w:hAnsi="Sylfaen"/>
                <w:sz w:val="20"/>
                <w:szCs w:val="20"/>
              </w:rPr>
              <w:t>Header)</w:t>
            </w:r>
          </w:p>
        </w:tc>
        <w:tc>
          <w:tcPr>
            <w:tcW w:w="1192" w:type="pct"/>
            <w:shd w:val="clear" w:color="auto" w:fill="auto"/>
            <w:tcMar>
              <w:top w:w="85" w:type="dxa"/>
              <w:bottom w:w="85" w:type="dxa"/>
            </w:tcMar>
          </w:tcPr>
          <w:p w14:paraId="73CEB304"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էլեկտրոնային փաստաթղթի (տեղեկությունների) տեխնոլոգիական վավերապայմանների ամբողջությունը</w:t>
            </w:r>
          </w:p>
        </w:tc>
        <w:tc>
          <w:tcPr>
            <w:tcW w:w="735" w:type="pct"/>
            <w:shd w:val="clear" w:color="auto" w:fill="auto"/>
            <w:tcMar>
              <w:top w:w="85" w:type="dxa"/>
              <w:bottom w:w="85" w:type="dxa"/>
            </w:tcMar>
          </w:tcPr>
          <w:p w14:paraId="5BB694F7"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M.CDE.90001</w:t>
            </w:r>
          </w:p>
        </w:tc>
        <w:tc>
          <w:tcPr>
            <w:tcW w:w="1393" w:type="pct"/>
            <w:shd w:val="clear" w:color="auto" w:fill="auto"/>
            <w:tcMar>
              <w:top w:w="85" w:type="dxa"/>
              <w:bottom w:w="85" w:type="dxa"/>
            </w:tcMar>
          </w:tcPr>
          <w:p w14:paraId="067DB2F5"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ccdo:</w:t>
            </w:r>
            <w:r w:rsidRPr="00FA5350">
              <w:rPr>
                <w:rFonts w:ascii="Times New Roman" w:hAnsi="Times New Roman"/>
                <w:sz w:val="20"/>
                <w:szCs w:val="20"/>
              </w:rPr>
              <w:t>‌</w:t>
            </w:r>
            <w:r w:rsidRPr="00FA5350">
              <w:rPr>
                <w:rFonts w:ascii="Sylfaen" w:hAnsi="Sylfaen"/>
                <w:sz w:val="20"/>
                <w:szCs w:val="20"/>
              </w:rPr>
              <w:t>EDoc</w:t>
            </w:r>
            <w:r w:rsidRPr="00FA5350">
              <w:rPr>
                <w:rFonts w:ascii="Times New Roman" w:hAnsi="Times New Roman"/>
                <w:sz w:val="20"/>
                <w:szCs w:val="20"/>
              </w:rPr>
              <w:t>‌</w:t>
            </w:r>
            <w:r w:rsidRPr="00FA5350">
              <w:rPr>
                <w:rFonts w:ascii="Sylfaen" w:hAnsi="Sylfaen"/>
                <w:sz w:val="20"/>
                <w:szCs w:val="20"/>
              </w:rPr>
              <w:t>Header</w:t>
            </w:r>
            <w:r w:rsidRPr="00FA5350">
              <w:rPr>
                <w:rFonts w:ascii="Times New Roman" w:hAnsi="Times New Roman"/>
                <w:sz w:val="20"/>
                <w:szCs w:val="20"/>
              </w:rPr>
              <w:t>‌</w:t>
            </w:r>
            <w:r w:rsidRPr="00FA5350">
              <w:rPr>
                <w:rFonts w:ascii="Sylfaen" w:hAnsi="Sylfaen"/>
                <w:sz w:val="20"/>
                <w:szCs w:val="20"/>
              </w:rPr>
              <w:t>Type (M.CDT.90001)</w:t>
            </w:r>
          </w:p>
          <w:p w14:paraId="1F4711B6"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Սահմանվում է ներդրված տարրերի արժեքների տիրույթներով</w:t>
            </w:r>
          </w:p>
        </w:tc>
        <w:tc>
          <w:tcPr>
            <w:tcW w:w="317" w:type="pct"/>
            <w:shd w:val="clear" w:color="auto" w:fill="auto"/>
            <w:tcMar>
              <w:top w:w="85" w:type="dxa"/>
              <w:bottom w:w="85" w:type="dxa"/>
            </w:tcMar>
          </w:tcPr>
          <w:p w14:paraId="047F2925"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1</w:t>
            </w:r>
          </w:p>
        </w:tc>
      </w:tr>
      <w:tr w:rsidR="00987979" w:rsidRPr="00FA5350" w14:paraId="65051C83" w14:textId="77777777" w:rsidTr="00FA5350">
        <w:trPr>
          <w:jc w:val="center"/>
        </w:trPr>
        <w:tc>
          <w:tcPr>
            <w:tcW w:w="78" w:type="pct"/>
            <w:tcBorders>
              <w:top w:val="nil"/>
              <w:left w:val="nil"/>
              <w:bottom w:val="nil"/>
            </w:tcBorders>
            <w:shd w:val="clear" w:color="auto" w:fill="auto"/>
            <w:tcMar>
              <w:top w:w="85" w:type="dxa"/>
              <w:bottom w:w="85" w:type="dxa"/>
            </w:tcMar>
          </w:tcPr>
          <w:p w14:paraId="25EA2281" w14:textId="77777777" w:rsidR="00987979" w:rsidRPr="00FA5350" w:rsidRDefault="00987979" w:rsidP="00FA5350">
            <w:pPr>
              <w:widowControl w:val="0"/>
              <w:spacing w:after="120" w:line="240" w:lineRule="auto"/>
              <w:rPr>
                <w:rFonts w:ascii="Sylfaen" w:hAnsi="Sylfaen"/>
                <w:sz w:val="20"/>
                <w:szCs w:val="20"/>
              </w:rPr>
            </w:pPr>
          </w:p>
        </w:tc>
        <w:tc>
          <w:tcPr>
            <w:tcW w:w="1285" w:type="pct"/>
            <w:gridSpan w:val="5"/>
            <w:tcBorders>
              <w:bottom w:val="single" w:sz="4" w:space="0" w:color="auto"/>
            </w:tcBorders>
            <w:shd w:val="clear" w:color="auto" w:fill="auto"/>
            <w:tcMar>
              <w:top w:w="85" w:type="dxa"/>
              <w:bottom w:w="85" w:type="dxa"/>
            </w:tcMar>
          </w:tcPr>
          <w:p w14:paraId="223A6377" w14:textId="77777777" w:rsidR="00987979" w:rsidRPr="00FA5350" w:rsidRDefault="00987979" w:rsidP="005E4BA6">
            <w:pPr>
              <w:widowControl w:val="0"/>
              <w:tabs>
                <w:tab w:val="left" w:pos="459"/>
              </w:tabs>
              <w:spacing w:after="120" w:line="240" w:lineRule="auto"/>
              <w:rPr>
                <w:rFonts w:ascii="Sylfaen" w:hAnsi="Sylfaen"/>
                <w:sz w:val="20"/>
                <w:szCs w:val="20"/>
              </w:rPr>
            </w:pPr>
            <w:r w:rsidRPr="00FA5350">
              <w:rPr>
                <w:rFonts w:ascii="Sylfaen" w:hAnsi="Sylfaen"/>
                <w:sz w:val="20"/>
                <w:szCs w:val="20"/>
              </w:rPr>
              <w:t>1.1.</w:t>
            </w:r>
            <w:r w:rsidR="005E4BA6" w:rsidRPr="005E4BA6">
              <w:rPr>
                <w:rFonts w:ascii="Sylfaen" w:hAnsi="Sylfaen"/>
                <w:sz w:val="20"/>
                <w:szCs w:val="20"/>
              </w:rPr>
              <w:tab/>
            </w:r>
            <w:r w:rsidRPr="00FA5350">
              <w:rPr>
                <w:rFonts w:ascii="Sylfaen" w:hAnsi="Sylfaen"/>
                <w:sz w:val="20"/>
                <w:szCs w:val="20"/>
              </w:rPr>
              <w:t>Ընդհանուր գործընթացի հաղորդագրության ծածկագիրը</w:t>
            </w:r>
          </w:p>
          <w:p w14:paraId="35069357" w14:textId="77777777" w:rsidR="00987979" w:rsidRPr="00FA5350" w:rsidRDefault="00987979" w:rsidP="005E4BA6">
            <w:pPr>
              <w:widowControl w:val="0"/>
              <w:tabs>
                <w:tab w:val="left" w:pos="459"/>
              </w:tabs>
              <w:spacing w:after="120" w:line="240" w:lineRule="auto"/>
              <w:rPr>
                <w:rFonts w:ascii="Sylfaen" w:hAnsi="Sylfaen"/>
                <w:sz w:val="20"/>
                <w:szCs w:val="20"/>
              </w:rPr>
            </w:pPr>
            <w:r w:rsidRPr="00FA5350">
              <w:rPr>
                <w:rFonts w:ascii="Sylfaen" w:hAnsi="Sylfaen"/>
                <w:sz w:val="20"/>
                <w:szCs w:val="20"/>
              </w:rPr>
              <w:t>(csdo:</w:t>
            </w:r>
            <w:r w:rsidRPr="00FA5350">
              <w:rPr>
                <w:rFonts w:ascii="Times New Roman" w:hAnsi="Times New Roman"/>
                <w:sz w:val="20"/>
                <w:szCs w:val="20"/>
              </w:rPr>
              <w:t>‌</w:t>
            </w:r>
            <w:r w:rsidRPr="00FA5350">
              <w:rPr>
                <w:rFonts w:ascii="Sylfaen" w:hAnsi="Sylfaen"/>
                <w:sz w:val="20"/>
                <w:szCs w:val="20"/>
              </w:rPr>
              <w:t>Inf</w:t>
            </w:r>
            <w:r w:rsidRPr="00FA5350">
              <w:rPr>
                <w:rFonts w:ascii="Times New Roman" w:hAnsi="Times New Roman"/>
                <w:sz w:val="20"/>
                <w:szCs w:val="20"/>
              </w:rPr>
              <w:t>‌</w:t>
            </w:r>
            <w:r w:rsidRPr="00FA5350">
              <w:rPr>
                <w:rFonts w:ascii="Sylfaen" w:hAnsi="Sylfaen"/>
                <w:sz w:val="20"/>
                <w:szCs w:val="20"/>
              </w:rPr>
              <w:t>Envelope</w:t>
            </w:r>
            <w:r w:rsidRPr="00FA5350">
              <w:rPr>
                <w:rFonts w:ascii="Times New Roman" w:hAnsi="Times New Roman"/>
                <w:sz w:val="20"/>
                <w:szCs w:val="20"/>
              </w:rPr>
              <w:t>‌</w:t>
            </w:r>
            <w:r w:rsidRPr="00FA5350">
              <w:rPr>
                <w:rFonts w:ascii="Sylfaen" w:hAnsi="Sylfaen"/>
                <w:sz w:val="20"/>
                <w:szCs w:val="20"/>
              </w:rPr>
              <w:t>Code)</w:t>
            </w:r>
          </w:p>
        </w:tc>
        <w:tc>
          <w:tcPr>
            <w:tcW w:w="1192" w:type="pct"/>
            <w:shd w:val="clear" w:color="auto" w:fill="auto"/>
            <w:tcMar>
              <w:top w:w="85" w:type="dxa"/>
              <w:bottom w:w="85" w:type="dxa"/>
            </w:tcMar>
          </w:tcPr>
          <w:p w14:paraId="584F328B"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ընդհանուր գործընթացի հաղորդագրության ծածկագրային նշագիրը</w:t>
            </w:r>
          </w:p>
        </w:tc>
        <w:tc>
          <w:tcPr>
            <w:tcW w:w="735" w:type="pct"/>
            <w:shd w:val="clear" w:color="auto" w:fill="auto"/>
            <w:tcMar>
              <w:top w:w="85" w:type="dxa"/>
              <w:bottom w:w="85" w:type="dxa"/>
            </w:tcMar>
          </w:tcPr>
          <w:p w14:paraId="7152D257"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M.SDE.90010</w:t>
            </w:r>
          </w:p>
        </w:tc>
        <w:tc>
          <w:tcPr>
            <w:tcW w:w="1393" w:type="pct"/>
            <w:shd w:val="clear" w:color="auto" w:fill="auto"/>
            <w:tcMar>
              <w:top w:w="85" w:type="dxa"/>
              <w:bottom w:w="85" w:type="dxa"/>
            </w:tcMar>
          </w:tcPr>
          <w:p w14:paraId="115C3743"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csdo:</w:t>
            </w:r>
            <w:r w:rsidRPr="00FA5350">
              <w:rPr>
                <w:rFonts w:ascii="Times New Roman" w:hAnsi="Times New Roman"/>
                <w:sz w:val="20"/>
                <w:szCs w:val="20"/>
              </w:rPr>
              <w:t>‌</w:t>
            </w:r>
            <w:r w:rsidRPr="00FA5350">
              <w:rPr>
                <w:rFonts w:ascii="Sylfaen" w:hAnsi="Sylfaen"/>
                <w:sz w:val="20"/>
                <w:szCs w:val="20"/>
              </w:rPr>
              <w:t>Inf</w:t>
            </w:r>
            <w:r w:rsidRPr="00FA5350">
              <w:rPr>
                <w:rFonts w:ascii="Times New Roman" w:hAnsi="Times New Roman"/>
                <w:sz w:val="20"/>
                <w:szCs w:val="20"/>
              </w:rPr>
              <w:t>‌</w:t>
            </w:r>
            <w:r w:rsidRPr="00FA5350">
              <w:rPr>
                <w:rFonts w:ascii="Sylfaen" w:hAnsi="Sylfaen"/>
                <w:sz w:val="20"/>
                <w:szCs w:val="20"/>
              </w:rPr>
              <w:t>Envelope</w:t>
            </w:r>
            <w:r w:rsidRPr="00FA5350">
              <w:rPr>
                <w:rFonts w:ascii="Times New Roman" w:hAnsi="Times New Roman"/>
                <w:sz w:val="20"/>
                <w:szCs w:val="20"/>
              </w:rPr>
              <w:t>‌</w:t>
            </w:r>
            <w:r w:rsidRPr="00FA5350">
              <w:rPr>
                <w:rFonts w:ascii="Sylfaen" w:hAnsi="Sylfaen"/>
                <w:sz w:val="20"/>
                <w:szCs w:val="20"/>
              </w:rPr>
              <w:t>Code</w:t>
            </w:r>
            <w:r w:rsidRPr="00FA5350">
              <w:rPr>
                <w:rFonts w:ascii="Times New Roman" w:hAnsi="Times New Roman"/>
                <w:sz w:val="20"/>
                <w:szCs w:val="20"/>
              </w:rPr>
              <w:t>‌</w:t>
            </w:r>
            <w:r w:rsidRPr="00FA5350">
              <w:rPr>
                <w:rFonts w:ascii="Sylfaen" w:hAnsi="Sylfaen"/>
                <w:sz w:val="20"/>
                <w:szCs w:val="20"/>
              </w:rPr>
              <w:t>Type (M.SDT.90004)</w:t>
            </w:r>
          </w:p>
          <w:p w14:paraId="19C0CF4C"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Ծածկագրի արժեքը՝ Տեղեկատվական փոխգործակցության կանոնակարգին համապատասխան:</w:t>
            </w:r>
          </w:p>
          <w:p w14:paraId="14DD54CE" w14:textId="2C00F1FB"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Ձ</w:t>
            </w:r>
            <w:r w:rsidR="00ED7AFC">
              <w:rPr>
                <w:rFonts w:ascii="Sylfaen" w:hAnsi="Sylfaen"/>
                <w:sz w:val="20"/>
                <w:szCs w:val="20"/>
              </w:rPr>
              <w:t>և</w:t>
            </w:r>
            <w:r w:rsidRPr="00FA5350">
              <w:rPr>
                <w:rFonts w:ascii="Sylfaen" w:hAnsi="Sylfaen"/>
                <w:sz w:val="20"/>
                <w:szCs w:val="20"/>
              </w:rPr>
              <w:t>անմուշը՝ P\.[A-Z]{2}\.[0-9]{2}\.MSG\.[0-9]{3}</w:t>
            </w:r>
          </w:p>
        </w:tc>
        <w:tc>
          <w:tcPr>
            <w:tcW w:w="317" w:type="pct"/>
            <w:shd w:val="clear" w:color="auto" w:fill="auto"/>
            <w:tcMar>
              <w:top w:w="85" w:type="dxa"/>
              <w:bottom w:w="85" w:type="dxa"/>
            </w:tcMar>
          </w:tcPr>
          <w:p w14:paraId="0A0B0D2D"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1</w:t>
            </w:r>
          </w:p>
        </w:tc>
      </w:tr>
      <w:tr w:rsidR="00987979" w:rsidRPr="00FA5350" w14:paraId="3660BC35" w14:textId="77777777" w:rsidTr="00FA5350">
        <w:trPr>
          <w:jc w:val="center"/>
        </w:trPr>
        <w:tc>
          <w:tcPr>
            <w:tcW w:w="78" w:type="pct"/>
            <w:tcBorders>
              <w:top w:val="nil"/>
              <w:left w:val="nil"/>
              <w:bottom w:val="nil"/>
            </w:tcBorders>
            <w:shd w:val="clear" w:color="auto" w:fill="auto"/>
            <w:tcMar>
              <w:top w:w="85" w:type="dxa"/>
              <w:bottom w:w="85" w:type="dxa"/>
            </w:tcMar>
          </w:tcPr>
          <w:p w14:paraId="1023AB07" w14:textId="77777777" w:rsidR="00987979" w:rsidRPr="00FA5350" w:rsidRDefault="00987979" w:rsidP="00FA5350">
            <w:pPr>
              <w:widowControl w:val="0"/>
              <w:spacing w:after="120" w:line="240" w:lineRule="auto"/>
              <w:rPr>
                <w:rFonts w:ascii="Sylfaen" w:hAnsi="Sylfaen"/>
                <w:sz w:val="20"/>
                <w:szCs w:val="20"/>
              </w:rPr>
            </w:pPr>
          </w:p>
        </w:tc>
        <w:tc>
          <w:tcPr>
            <w:tcW w:w="1285" w:type="pct"/>
            <w:gridSpan w:val="5"/>
            <w:tcBorders>
              <w:bottom w:val="single" w:sz="4" w:space="0" w:color="auto"/>
            </w:tcBorders>
            <w:shd w:val="clear" w:color="auto" w:fill="auto"/>
            <w:tcMar>
              <w:top w:w="85" w:type="dxa"/>
              <w:bottom w:w="85" w:type="dxa"/>
            </w:tcMar>
          </w:tcPr>
          <w:p w14:paraId="4364F26D" w14:textId="77777777" w:rsidR="00987979" w:rsidRPr="00FA5350" w:rsidRDefault="00987979" w:rsidP="005E4BA6">
            <w:pPr>
              <w:widowControl w:val="0"/>
              <w:tabs>
                <w:tab w:val="left" w:pos="459"/>
              </w:tabs>
              <w:spacing w:after="120" w:line="240" w:lineRule="auto"/>
              <w:rPr>
                <w:rFonts w:ascii="Sylfaen" w:hAnsi="Sylfaen"/>
                <w:sz w:val="20"/>
                <w:szCs w:val="20"/>
              </w:rPr>
            </w:pPr>
            <w:r w:rsidRPr="00FA5350">
              <w:rPr>
                <w:rFonts w:ascii="Sylfaen" w:hAnsi="Sylfaen"/>
                <w:sz w:val="20"/>
                <w:szCs w:val="20"/>
              </w:rPr>
              <w:t>1.2.</w:t>
            </w:r>
            <w:r w:rsidR="005E4BA6" w:rsidRPr="005E4BA6">
              <w:rPr>
                <w:rFonts w:ascii="Sylfaen" w:hAnsi="Sylfaen"/>
                <w:sz w:val="20"/>
                <w:szCs w:val="20"/>
              </w:rPr>
              <w:tab/>
            </w:r>
            <w:r w:rsidRPr="00FA5350">
              <w:rPr>
                <w:rFonts w:ascii="Sylfaen" w:hAnsi="Sylfaen"/>
                <w:sz w:val="20"/>
                <w:szCs w:val="20"/>
              </w:rPr>
              <w:t>Էլեկտրոնային փաստաթղթի (տեղեկությունների) ծածկագիրը</w:t>
            </w:r>
          </w:p>
          <w:p w14:paraId="12B512FF" w14:textId="77777777" w:rsidR="00987979" w:rsidRPr="00FA5350" w:rsidRDefault="00987979" w:rsidP="005E4BA6">
            <w:pPr>
              <w:widowControl w:val="0"/>
              <w:tabs>
                <w:tab w:val="left" w:pos="459"/>
              </w:tabs>
              <w:spacing w:after="120" w:line="240" w:lineRule="auto"/>
              <w:rPr>
                <w:rFonts w:ascii="Sylfaen" w:hAnsi="Sylfaen"/>
                <w:sz w:val="20"/>
                <w:szCs w:val="20"/>
              </w:rPr>
            </w:pPr>
            <w:r w:rsidRPr="00FA5350">
              <w:rPr>
                <w:rFonts w:ascii="Sylfaen" w:hAnsi="Sylfaen"/>
                <w:sz w:val="20"/>
                <w:szCs w:val="20"/>
              </w:rPr>
              <w:t>(csdo:</w:t>
            </w:r>
            <w:r w:rsidRPr="00FA5350">
              <w:rPr>
                <w:rFonts w:ascii="Times New Roman" w:hAnsi="Times New Roman"/>
                <w:sz w:val="20"/>
                <w:szCs w:val="20"/>
              </w:rPr>
              <w:t>‌</w:t>
            </w:r>
            <w:r w:rsidRPr="00FA5350">
              <w:rPr>
                <w:rFonts w:ascii="Sylfaen" w:hAnsi="Sylfaen"/>
                <w:sz w:val="20"/>
                <w:szCs w:val="20"/>
              </w:rPr>
              <w:t>EDoc</w:t>
            </w:r>
            <w:r w:rsidRPr="00FA5350">
              <w:rPr>
                <w:rFonts w:ascii="Times New Roman" w:hAnsi="Times New Roman"/>
                <w:sz w:val="20"/>
                <w:szCs w:val="20"/>
              </w:rPr>
              <w:t>‌</w:t>
            </w:r>
            <w:r w:rsidRPr="00FA5350">
              <w:rPr>
                <w:rFonts w:ascii="Sylfaen" w:hAnsi="Sylfaen"/>
                <w:sz w:val="20"/>
                <w:szCs w:val="20"/>
              </w:rPr>
              <w:t>Code)</w:t>
            </w:r>
          </w:p>
        </w:tc>
        <w:tc>
          <w:tcPr>
            <w:tcW w:w="1192" w:type="pct"/>
            <w:shd w:val="clear" w:color="auto" w:fill="auto"/>
            <w:tcMar>
              <w:top w:w="85" w:type="dxa"/>
              <w:bottom w:w="85" w:type="dxa"/>
            </w:tcMar>
          </w:tcPr>
          <w:p w14:paraId="47A67A7B" w14:textId="0413D5C2"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 xml:space="preserve">էլեկտրոնային փաստաթղթի (տեղեկությունների) ծածկագրային նշագիրը՝ էլեկտրոնային փաստաթղթերի </w:t>
            </w:r>
            <w:r w:rsidR="00ED7AFC">
              <w:rPr>
                <w:rFonts w:ascii="Sylfaen" w:hAnsi="Sylfaen"/>
                <w:sz w:val="20"/>
                <w:szCs w:val="20"/>
              </w:rPr>
              <w:t>և</w:t>
            </w:r>
            <w:r w:rsidRPr="00FA5350">
              <w:rPr>
                <w:rFonts w:ascii="Sylfaen" w:hAnsi="Sylfaen"/>
                <w:sz w:val="20"/>
                <w:szCs w:val="20"/>
              </w:rPr>
              <w:t xml:space="preserve"> տեղեկությունների կառուցվածքների ռեեստրին համապատասխան</w:t>
            </w:r>
          </w:p>
        </w:tc>
        <w:tc>
          <w:tcPr>
            <w:tcW w:w="735" w:type="pct"/>
            <w:shd w:val="clear" w:color="auto" w:fill="auto"/>
            <w:tcMar>
              <w:top w:w="85" w:type="dxa"/>
              <w:bottom w:w="85" w:type="dxa"/>
            </w:tcMar>
          </w:tcPr>
          <w:p w14:paraId="58B5A337"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M.SDE.90001</w:t>
            </w:r>
          </w:p>
        </w:tc>
        <w:tc>
          <w:tcPr>
            <w:tcW w:w="1393" w:type="pct"/>
            <w:shd w:val="clear" w:color="auto" w:fill="auto"/>
            <w:tcMar>
              <w:top w:w="85" w:type="dxa"/>
              <w:bottom w:w="85" w:type="dxa"/>
            </w:tcMar>
          </w:tcPr>
          <w:p w14:paraId="4B434959"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csdo:</w:t>
            </w:r>
            <w:r w:rsidRPr="00FA5350">
              <w:rPr>
                <w:rFonts w:ascii="Times New Roman" w:hAnsi="Times New Roman"/>
                <w:sz w:val="20"/>
                <w:szCs w:val="20"/>
              </w:rPr>
              <w:t>‌</w:t>
            </w:r>
            <w:r w:rsidRPr="00FA5350">
              <w:rPr>
                <w:rFonts w:ascii="Sylfaen" w:hAnsi="Sylfaen"/>
                <w:sz w:val="20"/>
                <w:szCs w:val="20"/>
              </w:rPr>
              <w:t>EDoc</w:t>
            </w:r>
            <w:r w:rsidRPr="00FA5350">
              <w:rPr>
                <w:rFonts w:ascii="Times New Roman" w:hAnsi="Times New Roman"/>
                <w:sz w:val="20"/>
                <w:szCs w:val="20"/>
              </w:rPr>
              <w:t>‌</w:t>
            </w:r>
            <w:r w:rsidRPr="00FA5350">
              <w:rPr>
                <w:rFonts w:ascii="Sylfaen" w:hAnsi="Sylfaen"/>
                <w:sz w:val="20"/>
                <w:szCs w:val="20"/>
              </w:rPr>
              <w:t>Code</w:t>
            </w:r>
            <w:r w:rsidRPr="00FA5350">
              <w:rPr>
                <w:rFonts w:ascii="Times New Roman" w:hAnsi="Times New Roman"/>
                <w:sz w:val="20"/>
                <w:szCs w:val="20"/>
              </w:rPr>
              <w:t>‌</w:t>
            </w:r>
            <w:r w:rsidRPr="00FA5350">
              <w:rPr>
                <w:rFonts w:ascii="Sylfaen" w:hAnsi="Sylfaen"/>
                <w:sz w:val="20"/>
                <w:szCs w:val="20"/>
              </w:rPr>
              <w:t>Type (M.SDT.90001)</w:t>
            </w:r>
          </w:p>
          <w:p w14:paraId="6F61C966" w14:textId="6E3E7E05"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 xml:space="preserve">Ծածկագրի արժեքը՝ էլեկտրոնային փաստաթղթերի </w:t>
            </w:r>
            <w:r w:rsidR="00ED7AFC">
              <w:rPr>
                <w:rFonts w:ascii="Sylfaen" w:hAnsi="Sylfaen"/>
                <w:sz w:val="20"/>
                <w:szCs w:val="20"/>
              </w:rPr>
              <w:t>և</w:t>
            </w:r>
            <w:r w:rsidRPr="00FA5350">
              <w:rPr>
                <w:rFonts w:ascii="Sylfaen" w:hAnsi="Sylfaen"/>
                <w:sz w:val="20"/>
                <w:szCs w:val="20"/>
              </w:rPr>
              <w:t xml:space="preserve"> տեղեկությունների կառուցվածքների ռեեստրին համապատասխան:</w:t>
            </w:r>
          </w:p>
          <w:p w14:paraId="157847BE" w14:textId="2A0B68F3"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Ձ</w:t>
            </w:r>
            <w:r w:rsidR="00ED7AFC">
              <w:rPr>
                <w:rFonts w:ascii="Sylfaen" w:hAnsi="Sylfaen"/>
                <w:sz w:val="20"/>
                <w:szCs w:val="20"/>
              </w:rPr>
              <w:t>և</w:t>
            </w:r>
            <w:r w:rsidRPr="00FA5350">
              <w:rPr>
                <w:rFonts w:ascii="Sylfaen" w:hAnsi="Sylfaen"/>
                <w:sz w:val="20"/>
                <w:szCs w:val="20"/>
              </w:rPr>
              <w:t>անմուշը՝ R(\.[A-Z]{2}\.[A-Z]{2}\.[0-9]{2})?\.[0-9]{3}</w:t>
            </w:r>
          </w:p>
        </w:tc>
        <w:tc>
          <w:tcPr>
            <w:tcW w:w="317" w:type="pct"/>
            <w:shd w:val="clear" w:color="auto" w:fill="auto"/>
            <w:tcMar>
              <w:top w:w="85" w:type="dxa"/>
              <w:bottom w:w="85" w:type="dxa"/>
            </w:tcMar>
          </w:tcPr>
          <w:p w14:paraId="4264F6E6"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1</w:t>
            </w:r>
          </w:p>
        </w:tc>
      </w:tr>
      <w:tr w:rsidR="00987979" w:rsidRPr="00FA5350" w14:paraId="11C63BB3" w14:textId="77777777" w:rsidTr="00FA5350">
        <w:trPr>
          <w:jc w:val="center"/>
        </w:trPr>
        <w:tc>
          <w:tcPr>
            <w:tcW w:w="78" w:type="pct"/>
            <w:tcBorders>
              <w:top w:val="nil"/>
              <w:left w:val="nil"/>
              <w:bottom w:val="nil"/>
            </w:tcBorders>
            <w:shd w:val="clear" w:color="auto" w:fill="auto"/>
            <w:tcMar>
              <w:top w:w="85" w:type="dxa"/>
              <w:bottom w:w="85" w:type="dxa"/>
            </w:tcMar>
          </w:tcPr>
          <w:p w14:paraId="38211140" w14:textId="77777777" w:rsidR="00987979" w:rsidRPr="00FA5350" w:rsidRDefault="00987979" w:rsidP="00FA5350">
            <w:pPr>
              <w:widowControl w:val="0"/>
              <w:spacing w:after="120" w:line="240" w:lineRule="auto"/>
              <w:rPr>
                <w:rFonts w:ascii="Sylfaen" w:hAnsi="Sylfaen"/>
                <w:sz w:val="20"/>
                <w:szCs w:val="20"/>
              </w:rPr>
            </w:pPr>
          </w:p>
        </w:tc>
        <w:tc>
          <w:tcPr>
            <w:tcW w:w="1285" w:type="pct"/>
            <w:gridSpan w:val="5"/>
            <w:tcBorders>
              <w:bottom w:val="single" w:sz="4" w:space="0" w:color="auto"/>
            </w:tcBorders>
            <w:shd w:val="clear" w:color="auto" w:fill="auto"/>
            <w:tcMar>
              <w:top w:w="85" w:type="dxa"/>
              <w:bottom w:w="85" w:type="dxa"/>
            </w:tcMar>
          </w:tcPr>
          <w:p w14:paraId="679F8F7A" w14:textId="77777777" w:rsidR="00987979" w:rsidRPr="00FA5350" w:rsidRDefault="00987979" w:rsidP="00A5588D">
            <w:pPr>
              <w:widowControl w:val="0"/>
              <w:tabs>
                <w:tab w:val="left" w:pos="463"/>
              </w:tabs>
              <w:spacing w:after="120" w:line="240" w:lineRule="auto"/>
              <w:rPr>
                <w:rFonts w:ascii="Sylfaen" w:hAnsi="Sylfaen"/>
                <w:sz w:val="20"/>
                <w:szCs w:val="20"/>
              </w:rPr>
            </w:pPr>
            <w:r w:rsidRPr="00FA5350">
              <w:rPr>
                <w:rFonts w:ascii="Sylfaen" w:hAnsi="Sylfaen"/>
                <w:sz w:val="20"/>
                <w:szCs w:val="20"/>
              </w:rPr>
              <w:t>1.3.</w:t>
            </w:r>
            <w:r w:rsidR="00A5588D" w:rsidRPr="00A5588D">
              <w:rPr>
                <w:rFonts w:ascii="Sylfaen" w:hAnsi="Sylfaen"/>
                <w:sz w:val="20"/>
                <w:szCs w:val="20"/>
              </w:rPr>
              <w:tab/>
            </w:r>
            <w:r w:rsidRPr="00FA5350">
              <w:rPr>
                <w:rFonts w:ascii="Sylfaen" w:hAnsi="Sylfaen"/>
                <w:sz w:val="20"/>
                <w:szCs w:val="20"/>
              </w:rPr>
              <w:t>Էլեկտրոնային փաստաթղթի (տեղեկությունների) նույնականացուցիչը</w:t>
            </w:r>
          </w:p>
          <w:p w14:paraId="6F50233E" w14:textId="77777777" w:rsidR="00987979" w:rsidRPr="00FA5350" w:rsidRDefault="00987979" w:rsidP="00A5588D">
            <w:pPr>
              <w:widowControl w:val="0"/>
              <w:tabs>
                <w:tab w:val="left" w:pos="463"/>
              </w:tabs>
              <w:spacing w:after="120" w:line="240" w:lineRule="auto"/>
              <w:rPr>
                <w:rFonts w:ascii="Sylfaen" w:hAnsi="Sylfaen"/>
                <w:sz w:val="20"/>
                <w:szCs w:val="20"/>
              </w:rPr>
            </w:pPr>
            <w:r w:rsidRPr="00FA5350">
              <w:rPr>
                <w:rFonts w:ascii="Sylfaen" w:hAnsi="Sylfaen"/>
                <w:sz w:val="20"/>
                <w:szCs w:val="20"/>
              </w:rPr>
              <w:t>(csdo:</w:t>
            </w:r>
            <w:r w:rsidRPr="00FA5350">
              <w:rPr>
                <w:rFonts w:ascii="Times New Roman" w:hAnsi="Times New Roman"/>
                <w:sz w:val="20"/>
                <w:szCs w:val="20"/>
              </w:rPr>
              <w:t>‌</w:t>
            </w:r>
            <w:r w:rsidRPr="00FA5350">
              <w:rPr>
                <w:rFonts w:ascii="Sylfaen" w:hAnsi="Sylfaen"/>
                <w:sz w:val="20"/>
                <w:szCs w:val="20"/>
              </w:rPr>
              <w:t>EDoc</w:t>
            </w:r>
            <w:r w:rsidRPr="00FA5350">
              <w:rPr>
                <w:rFonts w:ascii="Times New Roman" w:hAnsi="Times New Roman"/>
                <w:sz w:val="20"/>
                <w:szCs w:val="20"/>
              </w:rPr>
              <w:t>‌</w:t>
            </w:r>
            <w:r w:rsidRPr="00FA5350">
              <w:rPr>
                <w:rFonts w:ascii="Sylfaen" w:hAnsi="Sylfaen"/>
                <w:sz w:val="20"/>
                <w:szCs w:val="20"/>
              </w:rPr>
              <w:t>Id)</w:t>
            </w:r>
          </w:p>
        </w:tc>
        <w:tc>
          <w:tcPr>
            <w:tcW w:w="1192" w:type="pct"/>
            <w:shd w:val="clear" w:color="auto" w:fill="auto"/>
            <w:tcMar>
              <w:top w:w="85" w:type="dxa"/>
              <w:bottom w:w="85" w:type="dxa"/>
            </w:tcMar>
          </w:tcPr>
          <w:p w14:paraId="7064FF40"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էլեկտրոնային փաստաթուղթը (տեղեկությունները) միանշանակ նույնականացնող պայմանանշանների տողը</w:t>
            </w:r>
          </w:p>
        </w:tc>
        <w:tc>
          <w:tcPr>
            <w:tcW w:w="735" w:type="pct"/>
            <w:shd w:val="clear" w:color="auto" w:fill="auto"/>
            <w:tcMar>
              <w:top w:w="85" w:type="dxa"/>
              <w:bottom w:w="85" w:type="dxa"/>
            </w:tcMar>
          </w:tcPr>
          <w:p w14:paraId="6DA132A8"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M.SDE.90007</w:t>
            </w:r>
          </w:p>
        </w:tc>
        <w:tc>
          <w:tcPr>
            <w:tcW w:w="1393" w:type="pct"/>
            <w:shd w:val="clear" w:color="auto" w:fill="auto"/>
            <w:tcMar>
              <w:top w:w="85" w:type="dxa"/>
              <w:bottom w:w="85" w:type="dxa"/>
            </w:tcMar>
          </w:tcPr>
          <w:p w14:paraId="5C215356"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csdo:</w:t>
            </w:r>
            <w:r w:rsidRPr="00FA5350">
              <w:rPr>
                <w:rFonts w:ascii="Times New Roman" w:hAnsi="Times New Roman"/>
                <w:sz w:val="20"/>
                <w:szCs w:val="20"/>
              </w:rPr>
              <w:t>‌</w:t>
            </w:r>
            <w:r w:rsidRPr="00FA5350">
              <w:rPr>
                <w:rFonts w:ascii="Sylfaen" w:hAnsi="Sylfaen"/>
                <w:sz w:val="20"/>
                <w:szCs w:val="20"/>
              </w:rPr>
              <w:t>Universally</w:t>
            </w:r>
            <w:r w:rsidRPr="00FA5350">
              <w:rPr>
                <w:rFonts w:ascii="Times New Roman" w:hAnsi="Times New Roman"/>
                <w:sz w:val="20"/>
                <w:szCs w:val="20"/>
              </w:rPr>
              <w:t>‌</w:t>
            </w:r>
            <w:r w:rsidRPr="00FA5350">
              <w:rPr>
                <w:rFonts w:ascii="Sylfaen" w:hAnsi="Sylfaen"/>
                <w:sz w:val="20"/>
                <w:szCs w:val="20"/>
              </w:rPr>
              <w:t>Unique</w:t>
            </w:r>
            <w:r w:rsidRPr="00FA5350">
              <w:rPr>
                <w:rFonts w:ascii="Times New Roman" w:hAnsi="Times New Roman"/>
                <w:sz w:val="20"/>
                <w:szCs w:val="20"/>
              </w:rPr>
              <w:t>‌</w:t>
            </w:r>
            <w:r w:rsidRPr="00FA5350">
              <w:rPr>
                <w:rFonts w:ascii="Sylfaen" w:hAnsi="Sylfaen"/>
                <w:sz w:val="20"/>
                <w:szCs w:val="20"/>
              </w:rPr>
              <w:t>Id</w:t>
            </w:r>
            <w:r w:rsidRPr="00FA5350">
              <w:rPr>
                <w:rFonts w:ascii="Times New Roman" w:hAnsi="Times New Roman"/>
                <w:sz w:val="20"/>
                <w:szCs w:val="20"/>
              </w:rPr>
              <w:t>‌</w:t>
            </w:r>
            <w:r w:rsidRPr="00FA5350">
              <w:rPr>
                <w:rFonts w:ascii="Sylfaen" w:hAnsi="Sylfaen"/>
                <w:sz w:val="20"/>
                <w:szCs w:val="20"/>
              </w:rPr>
              <w:t>Type (M.SDT.90003)</w:t>
            </w:r>
          </w:p>
          <w:p w14:paraId="0586F146"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Նույնականացուցչի արժեքը՝ ISO/IEC 9834-8-ին համապատասխան։</w:t>
            </w:r>
          </w:p>
          <w:p w14:paraId="24E2B48B" w14:textId="5030CA93"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Ձ</w:t>
            </w:r>
            <w:r w:rsidR="00ED7AFC">
              <w:rPr>
                <w:rFonts w:ascii="Sylfaen" w:hAnsi="Sylfaen"/>
                <w:sz w:val="20"/>
                <w:szCs w:val="20"/>
              </w:rPr>
              <w:t>և</w:t>
            </w:r>
            <w:r w:rsidRPr="00FA5350">
              <w:rPr>
                <w:rFonts w:ascii="Sylfaen" w:hAnsi="Sylfaen"/>
                <w:sz w:val="20"/>
                <w:szCs w:val="20"/>
              </w:rPr>
              <w:t>անմուշը՝ [0-9a-fA-F]{8}-[0-9a-fA-F]{4}-[0-9a-fA-F]{4}-[0-9a-fA-F]{4}-[0-9a-fA-F]{12}</w:t>
            </w:r>
          </w:p>
        </w:tc>
        <w:tc>
          <w:tcPr>
            <w:tcW w:w="317" w:type="pct"/>
            <w:shd w:val="clear" w:color="auto" w:fill="auto"/>
            <w:tcMar>
              <w:top w:w="85" w:type="dxa"/>
              <w:bottom w:w="85" w:type="dxa"/>
            </w:tcMar>
          </w:tcPr>
          <w:p w14:paraId="2834EF1F"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1</w:t>
            </w:r>
          </w:p>
        </w:tc>
      </w:tr>
      <w:tr w:rsidR="00987979" w:rsidRPr="00FA5350" w14:paraId="1020E1E2" w14:textId="77777777" w:rsidTr="00FA5350">
        <w:trPr>
          <w:jc w:val="center"/>
        </w:trPr>
        <w:tc>
          <w:tcPr>
            <w:tcW w:w="78" w:type="pct"/>
            <w:tcBorders>
              <w:top w:val="nil"/>
              <w:left w:val="nil"/>
              <w:bottom w:val="nil"/>
            </w:tcBorders>
            <w:shd w:val="clear" w:color="auto" w:fill="auto"/>
            <w:tcMar>
              <w:top w:w="85" w:type="dxa"/>
              <w:bottom w:w="85" w:type="dxa"/>
            </w:tcMar>
          </w:tcPr>
          <w:p w14:paraId="7CED07C8" w14:textId="77777777" w:rsidR="00987979" w:rsidRPr="00FA5350" w:rsidRDefault="00987979" w:rsidP="00FA5350">
            <w:pPr>
              <w:widowControl w:val="0"/>
              <w:spacing w:after="120" w:line="240" w:lineRule="auto"/>
              <w:rPr>
                <w:rFonts w:ascii="Sylfaen" w:hAnsi="Sylfaen"/>
                <w:sz w:val="20"/>
                <w:szCs w:val="20"/>
              </w:rPr>
            </w:pPr>
          </w:p>
        </w:tc>
        <w:tc>
          <w:tcPr>
            <w:tcW w:w="1285" w:type="pct"/>
            <w:gridSpan w:val="5"/>
            <w:tcBorders>
              <w:bottom w:val="single" w:sz="4" w:space="0" w:color="auto"/>
            </w:tcBorders>
            <w:shd w:val="clear" w:color="auto" w:fill="auto"/>
            <w:tcMar>
              <w:top w:w="85" w:type="dxa"/>
              <w:bottom w:w="85" w:type="dxa"/>
            </w:tcMar>
          </w:tcPr>
          <w:p w14:paraId="2C5087FB" w14:textId="77777777" w:rsidR="00987979" w:rsidRPr="00FA5350" w:rsidRDefault="00987979" w:rsidP="00A5588D">
            <w:pPr>
              <w:widowControl w:val="0"/>
              <w:tabs>
                <w:tab w:val="left" w:pos="463"/>
              </w:tabs>
              <w:spacing w:after="120" w:line="240" w:lineRule="auto"/>
              <w:rPr>
                <w:rFonts w:ascii="Sylfaen" w:hAnsi="Sylfaen"/>
                <w:sz w:val="20"/>
                <w:szCs w:val="20"/>
              </w:rPr>
            </w:pPr>
            <w:r w:rsidRPr="00FA5350">
              <w:rPr>
                <w:rFonts w:ascii="Sylfaen" w:hAnsi="Sylfaen"/>
                <w:sz w:val="20"/>
                <w:szCs w:val="20"/>
              </w:rPr>
              <w:t>1.4.</w:t>
            </w:r>
            <w:r w:rsidR="00A5588D" w:rsidRPr="00A5588D">
              <w:rPr>
                <w:rFonts w:ascii="Sylfaen" w:hAnsi="Sylfaen"/>
                <w:sz w:val="20"/>
                <w:szCs w:val="20"/>
              </w:rPr>
              <w:tab/>
            </w:r>
            <w:r w:rsidRPr="00FA5350">
              <w:rPr>
                <w:rFonts w:ascii="Sylfaen" w:hAnsi="Sylfaen"/>
                <w:sz w:val="20"/>
                <w:szCs w:val="20"/>
              </w:rPr>
              <w:t>Սկզբնական էլեկտրոնային փաստաթղթի (տեղեկությունների) նույնականացուցիչը</w:t>
            </w:r>
          </w:p>
          <w:p w14:paraId="287D79A2" w14:textId="77777777" w:rsidR="00987979" w:rsidRPr="00FA5350" w:rsidRDefault="00987979" w:rsidP="00A5588D">
            <w:pPr>
              <w:widowControl w:val="0"/>
              <w:tabs>
                <w:tab w:val="left" w:pos="463"/>
              </w:tabs>
              <w:spacing w:after="120" w:line="240" w:lineRule="auto"/>
              <w:rPr>
                <w:rFonts w:ascii="Sylfaen" w:hAnsi="Sylfaen"/>
                <w:sz w:val="20"/>
                <w:szCs w:val="20"/>
              </w:rPr>
            </w:pPr>
            <w:r w:rsidRPr="00FA5350">
              <w:rPr>
                <w:rFonts w:ascii="Sylfaen" w:hAnsi="Sylfaen"/>
                <w:sz w:val="20"/>
                <w:szCs w:val="20"/>
              </w:rPr>
              <w:t>(csdo:</w:t>
            </w:r>
            <w:r w:rsidRPr="00FA5350">
              <w:rPr>
                <w:rFonts w:ascii="Times New Roman" w:hAnsi="Times New Roman"/>
                <w:sz w:val="20"/>
                <w:szCs w:val="20"/>
              </w:rPr>
              <w:t>‌</w:t>
            </w:r>
            <w:r w:rsidRPr="00FA5350">
              <w:rPr>
                <w:rFonts w:ascii="Sylfaen" w:hAnsi="Sylfaen"/>
                <w:sz w:val="20"/>
                <w:szCs w:val="20"/>
              </w:rPr>
              <w:t>EDoc</w:t>
            </w:r>
            <w:r w:rsidRPr="00FA5350">
              <w:rPr>
                <w:rFonts w:ascii="Times New Roman" w:hAnsi="Times New Roman"/>
                <w:sz w:val="20"/>
                <w:szCs w:val="20"/>
              </w:rPr>
              <w:t>‌</w:t>
            </w:r>
            <w:r w:rsidRPr="00FA5350">
              <w:rPr>
                <w:rFonts w:ascii="Sylfaen" w:hAnsi="Sylfaen"/>
                <w:sz w:val="20"/>
                <w:szCs w:val="20"/>
              </w:rPr>
              <w:t>Ref</w:t>
            </w:r>
            <w:r w:rsidRPr="00FA5350">
              <w:rPr>
                <w:rFonts w:ascii="Times New Roman" w:hAnsi="Times New Roman"/>
                <w:sz w:val="20"/>
                <w:szCs w:val="20"/>
              </w:rPr>
              <w:t>‌</w:t>
            </w:r>
            <w:r w:rsidRPr="00FA5350">
              <w:rPr>
                <w:rFonts w:ascii="Sylfaen" w:hAnsi="Sylfaen"/>
                <w:sz w:val="20"/>
                <w:szCs w:val="20"/>
              </w:rPr>
              <w:t>Id)</w:t>
            </w:r>
          </w:p>
        </w:tc>
        <w:tc>
          <w:tcPr>
            <w:tcW w:w="1192" w:type="pct"/>
            <w:shd w:val="clear" w:color="auto" w:fill="auto"/>
            <w:tcMar>
              <w:top w:w="85" w:type="dxa"/>
              <w:bottom w:w="85" w:type="dxa"/>
            </w:tcMar>
          </w:tcPr>
          <w:p w14:paraId="70B00055"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էլեկտրոնային փաստաթղթի (տեղեկությունների) նույնականացուցիչը, որին ի պատասխան կազմվել է տվյալ էլեկտրոնային փաստաթուղթը (տեղեկությունները)</w:t>
            </w:r>
          </w:p>
        </w:tc>
        <w:tc>
          <w:tcPr>
            <w:tcW w:w="735" w:type="pct"/>
            <w:shd w:val="clear" w:color="auto" w:fill="auto"/>
            <w:tcMar>
              <w:top w:w="85" w:type="dxa"/>
              <w:bottom w:w="85" w:type="dxa"/>
            </w:tcMar>
          </w:tcPr>
          <w:p w14:paraId="2B09BDD5"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M.SDE.90008</w:t>
            </w:r>
          </w:p>
        </w:tc>
        <w:tc>
          <w:tcPr>
            <w:tcW w:w="1393" w:type="pct"/>
            <w:shd w:val="clear" w:color="auto" w:fill="auto"/>
            <w:tcMar>
              <w:top w:w="85" w:type="dxa"/>
              <w:bottom w:w="85" w:type="dxa"/>
            </w:tcMar>
          </w:tcPr>
          <w:p w14:paraId="2FC45F15"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csdo:</w:t>
            </w:r>
            <w:r w:rsidRPr="00FA5350">
              <w:rPr>
                <w:rFonts w:ascii="Times New Roman" w:hAnsi="Times New Roman"/>
                <w:sz w:val="20"/>
                <w:szCs w:val="20"/>
              </w:rPr>
              <w:t>‌</w:t>
            </w:r>
            <w:r w:rsidRPr="00FA5350">
              <w:rPr>
                <w:rFonts w:ascii="Sylfaen" w:hAnsi="Sylfaen"/>
                <w:sz w:val="20"/>
                <w:szCs w:val="20"/>
              </w:rPr>
              <w:t>Universally</w:t>
            </w:r>
            <w:r w:rsidRPr="00FA5350">
              <w:rPr>
                <w:rFonts w:ascii="Times New Roman" w:hAnsi="Times New Roman"/>
                <w:sz w:val="20"/>
                <w:szCs w:val="20"/>
              </w:rPr>
              <w:t>‌</w:t>
            </w:r>
            <w:r w:rsidRPr="00FA5350">
              <w:rPr>
                <w:rFonts w:ascii="Sylfaen" w:hAnsi="Sylfaen"/>
                <w:sz w:val="20"/>
                <w:szCs w:val="20"/>
              </w:rPr>
              <w:t>Unique</w:t>
            </w:r>
            <w:r w:rsidRPr="00FA5350">
              <w:rPr>
                <w:rFonts w:ascii="Times New Roman" w:hAnsi="Times New Roman"/>
                <w:sz w:val="20"/>
                <w:szCs w:val="20"/>
              </w:rPr>
              <w:t>‌</w:t>
            </w:r>
            <w:r w:rsidRPr="00FA5350">
              <w:rPr>
                <w:rFonts w:ascii="Sylfaen" w:hAnsi="Sylfaen"/>
                <w:sz w:val="20"/>
                <w:szCs w:val="20"/>
              </w:rPr>
              <w:t>Id</w:t>
            </w:r>
            <w:r w:rsidRPr="00FA5350">
              <w:rPr>
                <w:rFonts w:ascii="Times New Roman" w:hAnsi="Times New Roman"/>
                <w:sz w:val="20"/>
                <w:szCs w:val="20"/>
              </w:rPr>
              <w:t>‌</w:t>
            </w:r>
            <w:r w:rsidRPr="00FA5350">
              <w:rPr>
                <w:rFonts w:ascii="Sylfaen" w:hAnsi="Sylfaen"/>
                <w:sz w:val="20"/>
                <w:szCs w:val="20"/>
              </w:rPr>
              <w:t>Type (M.SDT.90003)</w:t>
            </w:r>
          </w:p>
          <w:p w14:paraId="1B808624"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Նույնականացուցչի արժեքը՝ ISO/IEC 9834-8-ին համապատասխան։</w:t>
            </w:r>
          </w:p>
          <w:p w14:paraId="2CA6E0EE" w14:textId="55143925"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Ձ</w:t>
            </w:r>
            <w:r w:rsidR="00ED7AFC">
              <w:rPr>
                <w:rFonts w:ascii="Sylfaen" w:hAnsi="Sylfaen"/>
                <w:sz w:val="20"/>
                <w:szCs w:val="20"/>
              </w:rPr>
              <w:t>և</w:t>
            </w:r>
            <w:r w:rsidRPr="00FA5350">
              <w:rPr>
                <w:rFonts w:ascii="Sylfaen" w:hAnsi="Sylfaen"/>
                <w:sz w:val="20"/>
                <w:szCs w:val="20"/>
              </w:rPr>
              <w:t>անմուշը՝ [0-9a-fA-F]{8}-[0-9a-fA-F]{4}-[0-9a-fA-F]{4}-[0-9a-fA-F]{4}-[0-9a-fA-F]{12}</w:t>
            </w:r>
          </w:p>
        </w:tc>
        <w:tc>
          <w:tcPr>
            <w:tcW w:w="317" w:type="pct"/>
            <w:shd w:val="clear" w:color="auto" w:fill="auto"/>
            <w:tcMar>
              <w:top w:w="85" w:type="dxa"/>
              <w:bottom w:w="85" w:type="dxa"/>
            </w:tcMar>
          </w:tcPr>
          <w:p w14:paraId="190FD9BD"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0..1</w:t>
            </w:r>
          </w:p>
        </w:tc>
      </w:tr>
      <w:tr w:rsidR="00987979" w:rsidRPr="00FA5350" w14:paraId="3B52BF4B" w14:textId="77777777" w:rsidTr="00FA5350">
        <w:trPr>
          <w:jc w:val="center"/>
        </w:trPr>
        <w:tc>
          <w:tcPr>
            <w:tcW w:w="78" w:type="pct"/>
            <w:tcBorders>
              <w:top w:val="nil"/>
              <w:left w:val="nil"/>
              <w:bottom w:val="nil"/>
            </w:tcBorders>
            <w:shd w:val="clear" w:color="auto" w:fill="auto"/>
            <w:tcMar>
              <w:top w:w="85" w:type="dxa"/>
              <w:bottom w:w="85" w:type="dxa"/>
            </w:tcMar>
          </w:tcPr>
          <w:p w14:paraId="588653BF" w14:textId="77777777" w:rsidR="00987979" w:rsidRPr="00FA5350" w:rsidRDefault="00987979" w:rsidP="00FA5350">
            <w:pPr>
              <w:widowControl w:val="0"/>
              <w:spacing w:after="120" w:line="240" w:lineRule="auto"/>
              <w:rPr>
                <w:rFonts w:ascii="Sylfaen" w:hAnsi="Sylfaen"/>
                <w:sz w:val="20"/>
                <w:szCs w:val="20"/>
              </w:rPr>
            </w:pPr>
          </w:p>
        </w:tc>
        <w:tc>
          <w:tcPr>
            <w:tcW w:w="1285" w:type="pct"/>
            <w:gridSpan w:val="5"/>
            <w:tcBorders>
              <w:bottom w:val="single" w:sz="4" w:space="0" w:color="auto"/>
            </w:tcBorders>
            <w:shd w:val="clear" w:color="auto" w:fill="auto"/>
            <w:tcMar>
              <w:top w:w="85" w:type="dxa"/>
              <w:bottom w:w="85" w:type="dxa"/>
            </w:tcMar>
          </w:tcPr>
          <w:p w14:paraId="3447AC84" w14:textId="6D52927B" w:rsidR="00987979" w:rsidRPr="00FA5350" w:rsidRDefault="00987979" w:rsidP="00A5588D">
            <w:pPr>
              <w:widowControl w:val="0"/>
              <w:tabs>
                <w:tab w:val="left" w:pos="463"/>
              </w:tabs>
              <w:spacing w:after="120" w:line="240" w:lineRule="auto"/>
              <w:rPr>
                <w:rFonts w:ascii="Sylfaen" w:hAnsi="Sylfaen"/>
                <w:sz w:val="20"/>
                <w:szCs w:val="20"/>
              </w:rPr>
            </w:pPr>
            <w:r w:rsidRPr="00FA5350">
              <w:rPr>
                <w:rFonts w:ascii="Sylfaen" w:hAnsi="Sylfaen"/>
                <w:sz w:val="20"/>
                <w:szCs w:val="20"/>
              </w:rPr>
              <w:t>1.5.</w:t>
            </w:r>
            <w:r w:rsidR="00A5588D" w:rsidRPr="00A5588D">
              <w:rPr>
                <w:rFonts w:ascii="Sylfaen" w:hAnsi="Sylfaen"/>
                <w:sz w:val="20"/>
                <w:szCs w:val="20"/>
              </w:rPr>
              <w:tab/>
            </w:r>
            <w:r w:rsidRPr="00FA5350">
              <w:rPr>
                <w:rFonts w:ascii="Sylfaen" w:hAnsi="Sylfaen"/>
                <w:sz w:val="20"/>
                <w:szCs w:val="20"/>
              </w:rPr>
              <w:t xml:space="preserve">Էլեկտրոնային փաստաթղթի (տեղեկությունների) ամսաթիվը </w:t>
            </w:r>
            <w:r w:rsidR="00ED7AFC">
              <w:rPr>
                <w:rFonts w:ascii="Sylfaen" w:hAnsi="Sylfaen"/>
                <w:sz w:val="20"/>
                <w:szCs w:val="20"/>
              </w:rPr>
              <w:t>և</w:t>
            </w:r>
            <w:r w:rsidRPr="00FA5350">
              <w:rPr>
                <w:rFonts w:ascii="Sylfaen" w:hAnsi="Sylfaen"/>
                <w:sz w:val="20"/>
                <w:szCs w:val="20"/>
              </w:rPr>
              <w:t xml:space="preserve"> ժամը</w:t>
            </w:r>
          </w:p>
          <w:p w14:paraId="3CB20D89" w14:textId="77777777" w:rsidR="00987979" w:rsidRPr="00FA5350" w:rsidRDefault="00987979" w:rsidP="00A5588D">
            <w:pPr>
              <w:widowControl w:val="0"/>
              <w:tabs>
                <w:tab w:val="left" w:pos="463"/>
              </w:tabs>
              <w:spacing w:after="120" w:line="240" w:lineRule="auto"/>
              <w:rPr>
                <w:rFonts w:ascii="Sylfaen" w:hAnsi="Sylfaen"/>
                <w:sz w:val="20"/>
                <w:szCs w:val="20"/>
              </w:rPr>
            </w:pPr>
            <w:r w:rsidRPr="00FA5350">
              <w:rPr>
                <w:rFonts w:ascii="Sylfaen" w:hAnsi="Sylfaen"/>
                <w:sz w:val="20"/>
                <w:szCs w:val="20"/>
              </w:rPr>
              <w:t>(csdo:</w:t>
            </w:r>
            <w:r w:rsidRPr="00FA5350">
              <w:rPr>
                <w:rFonts w:ascii="Times New Roman" w:hAnsi="Times New Roman"/>
                <w:sz w:val="20"/>
                <w:szCs w:val="20"/>
              </w:rPr>
              <w:t>‌</w:t>
            </w:r>
            <w:r w:rsidRPr="00FA5350">
              <w:rPr>
                <w:rFonts w:ascii="Sylfaen" w:hAnsi="Sylfaen"/>
                <w:sz w:val="20"/>
                <w:szCs w:val="20"/>
              </w:rPr>
              <w:t>EDoc</w:t>
            </w:r>
            <w:r w:rsidRPr="00FA5350">
              <w:rPr>
                <w:rFonts w:ascii="Times New Roman" w:hAnsi="Times New Roman"/>
                <w:sz w:val="20"/>
                <w:szCs w:val="20"/>
              </w:rPr>
              <w:t>‌</w:t>
            </w:r>
            <w:r w:rsidRPr="00FA5350">
              <w:rPr>
                <w:rFonts w:ascii="Sylfaen" w:hAnsi="Sylfaen"/>
                <w:sz w:val="20"/>
                <w:szCs w:val="20"/>
              </w:rPr>
              <w:t>Date</w:t>
            </w:r>
            <w:r w:rsidRPr="00FA5350">
              <w:rPr>
                <w:rFonts w:ascii="Times New Roman" w:hAnsi="Times New Roman"/>
                <w:sz w:val="20"/>
                <w:szCs w:val="20"/>
              </w:rPr>
              <w:t>‌</w:t>
            </w:r>
            <w:r w:rsidRPr="00FA5350">
              <w:rPr>
                <w:rFonts w:ascii="Sylfaen" w:hAnsi="Sylfaen"/>
                <w:sz w:val="20"/>
                <w:szCs w:val="20"/>
              </w:rPr>
              <w:t>Time)</w:t>
            </w:r>
          </w:p>
        </w:tc>
        <w:tc>
          <w:tcPr>
            <w:tcW w:w="1192" w:type="pct"/>
            <w:shd w:val="clear" w:color="auto" w:fill="auto"/>
            <w:tcMar>
              <w:top w:w="85" w:type="dxa"/>
              <w:bottom w:w="85" w:type="dxa"/>
            </w:tcMar>
          </w:tcPr>
          <w:p w14:paraId="15BE027C" w14:textId="58B7B7C8"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 xml:space="preserve">էլեկտրոնային փաստաթղթի (տեղեկությունների) ստեղծման ամսաթիվը </w:t>
            </w:r>
            <w:r w:rsidR="00ED7AFC">
              <w:rPr>
                <w:rFonts w:ascii="Sylfaen" w:hAnsi="Sylfaen"/>
                <w:sz w:val="20"/>
                <w:szCs w:val="20"/>
              </w:rPr>
              <w:t>և</w:t>
            </w:r>
            <w:r w:rsidRPr="00FA5350">
              <w:rPr>
                <w:rFonts w:ascii="Sylfaen" w:hAnsi="Sylfaen"/>
                <w:sz w:val="20"/>
                <w:szCs w:val="20"/>
              </w:rPr>
              <w:t xml:space="preserve"> ժամը</w:t>
            </w:r>
          </w:p>
        </w:tc>
        <w:tc>
          <w:tcPr>
            <w:tcW w:w="735" w:type="pct"/>
            <w:shd w:val="clear" w:color="auto" w:fill="auto"/>
            <w:tcMar>
              <w:top w:w="85" w:type="dxa"/>
              <w:bottom w:w="85" w:type="dxa"/>
            </w:tcMar>
          </w:tcPr>
          <w:p w14:paraId="35720DFD"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M.SDE.90002</w:t>
            </w:r>
          </w:p>
        </w:tc>
        <w:tc>
          <w:tcPr>
            <w:tcW w:w="1393" w:type="pct"/>
            <w:shd w:val="clear" w:color="auto" w:fill="auto"/>
            <w:tcMar>
              <w:top w:w="85" w:type="dxa"/>
              <w:bottom w:w="85" w:type="dxa"/>
            </w:tcMar>
          </w:tcPr>
          <w:p w14:paraId="738F6C90"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bdt:</w:t>
            </w:r>
            <w:r w:rsidRPr="00FA5350">
              <w:rPr>
                <w:rFonts w:ascii="Times New Roman" w:hAnsi="Times New Roman"/>
                <w:sz w:val="20"/>
                <w:szCs w:val="20"/>
              </w:rPr>
              <w:t>‌</w:t>
            </w:r>
            <w:r w:rsidRPr="00FA5350">
              <w:rPr>
                <w:rFonts w:ascii="Sylfaen" w:hAnsi="Sylfaen"/>
                <w:sz w:val="20"/>
                <w:szCs w:val="20"/>
              </w:rPr>
              <w:t>Date</w:t>
            </w:r>
            <w:r w:rsidRPr="00FA5350">
              <w:rPr>
                <w:rFonts w:ascii="Times New Roman" w:hAnsi="Times New Roman"/>
                <w:sz w:val="20"/>
                <w:szCs w:val="20"/>
              </w:rPr>
              <w:t>‌</w:t>
            </w:r>
            <w:r w:rsidRPr="00FA5350">
              <w:rPr>
                <w:rFonts w:ascii="Sylfaen" w:hAnsi="Sylfaen"/>
                <w:sz w:val="20"/>
                <w:szCs w:val="20"/>
              </w:rPr>
              <w:t>Time</w:t>
            </w:r>
            <w:r w:rsidRPr="00FA5350">
              <w:rPr>
                <w:rFonts w:ascii="Times New Roman" w:hAnsi="Times New Roman"/>
                <w:sz w:val="20"/>
                <w:szCs w:val="20"/>
              </w:rPr>
              <w:t>‌</w:t>
            </w:r>
            <w:r w:rsidRPr="00FA5350">
              <w:rPr>
                <w:rFonts w:ascii="Sylfaen" w:hAnsi="Sylfaen"/>
                <w:sz w:val="20"/>
                <w:szCs w:val="20"/>
              </w:rPr>
              <w:t>Type (M.BDT.00006)</w:t>
            </w:r>
          </w:p>
          <w:p w14:paraId="6044BF5B" w14:textId="28E32AEC"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 xml:space="preserve">Ամսաթվի </w:t>
            </w:r>
            <w:r w:rsidR="00ED7AFC">
              <w:rPr>
                <w:rFonts w:ascii="Sylfaen" w:hAnsi="Sylfaen"/>
                <w:sz w:val="20"/>
                <w:szCs w:val="20"/>
              </w:rPr>
              <w:t>և</w:t>
            </w:r>
            <w:r w:rsidRPr="00FA5350">
              <w:rPr>
                <w:rFonts w:ascii="Sylfaen" w:hAnsi="Sylfaen"/>
                <w:sz w:val="20"/>
                <w:szCs w:val="20"/>
              </w:rPr>
              <w:t xml:space="preserve"> ժամի նշագիրը՝ ԻՍՕ 8601-ին համապատասխան</w:t>
            </w:r>
          </w:p>
        </w:tc>
        <w:tc>
          <w:tcPr>
            <w:tcW w:w="317" w:type="pct"/>
            <w:shd w:val="clear" w:color="auto" w:fill="auto"/>
            <w:tcMar>
              <w:top w:w="85" w:type="dxa"/>
              <w:bottom w:w="85" w:type="dxa"/>
            </w:tcMar>
          </w:tcPr>
          <w:p w14:paraId="486DE764"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1</w:t>
            </w:r>
          </w:p>
        </w:tc>
      </w:tr>
      <w:tr w:rsidR="00987979" w:rsidRPr="00FA5350" w14:paraId="60157CD6" w14:textId="77777777" w:rsidTr="00FA5350">
        <w:trPr>
          <w:jc w:val="center"/>
        </w:trPr>
        <w:tc>
          <w:tcPr>
            <w:tcW w:w="78" w:type="pct"/>
            <w:tcBorders>
              <w:top w:val="nil"/>
              <w:left w:val="nil"/>
              <w:bottom w:val="nil"/>
            </w:tcBorders>
            <w:shd w:val="clear" w:color="auto" w:fill="auto"/>
            <w:tcMar>
              <w:top w:w="85" w:type="dxa"/>
              <w:bottom w:w="85" w:type="dxa"/>
            </w:tcMar>
          </w:tcPr>
          <w:p w14:paraId="70818386" w14:textId="77777777" w:rsidR="00987979" w:rsidRPr="00FA5350" w:rsidRDefault="00987979" w:rsidP="00FA5350">
            <w:pPr>
              <w:widowControl w:val="0"/>
              <w:spacing w:after="120" w:line="240" w:lineRule="auto"/>
              <w:rPr>
                <w:rFonts w:ascii="Sylfaen" w:hAnsi="Sylfaen"/>
                <w:sz w:val="20"/>
                <w:szCs w:val="20"/>
              </w:rPr>
            </w:pPr>
          </w:p>
        </w:tc>
        <w:tc>
          <w:tcPr>
            <w:tcW w:w="1285" w:type="pct"/>
            <w:gridSpan w:val="5"/>
            <w:tcBorders>
              <w:bottom w:val="single" w:sz="4" w:space="0" w:color="auto"/>
            </w:tcBorders>
            <w:shd w:val="clear" w:color="auto" w:fill="auto"/>
            <w:tcMar>
              <w:top w:w="85" w:type="dxa"/>
              <w:bottom w:w="85" w:type="dxa"/>
            </w:tcMar>
          </w:tcPr>
          <w:p w14:paraId="339F9F5F" w14:textId="77777777" w:rsidR="00987979" w:rsidRPr="00FA5350" w:rsidRDefault="00987979" w:rsidP="00A5588D">
            <w:pPr>
              <w:widowControl w:val="0"/>
              <w:tabs>
                <w:tab w:val="left" w:pos="463"/>
              </w:tabs>
              <w:spacing w:after="120" w:line="240" w:lineRule="auto"/>
              <w:rPr>
                <w:rFonts w:ascii="Sylfaen" w:hAnsi="Sylfaen"/>
                <w:sz w:val="20"/>
                <w:szCs w:val="20"/>
              </w:rPr>
            </w:pPr>
            <w:r w:rsidRPr="00FA5350">
              <w:rPr>
                <w:rFonts w:ascii="Sylfaen" w:hAnsi="Sylfaen"/>
                <w:sz w:val="20"/>
                <w:szCs w:val="20"/>
              </w:rPr>
              <w:t>1.6.</w:t>
            </w:r>
            <w:r w:rsidR="00A5588D" w:rsidRPr="00A5588D">
              <w:rPr>
                <w:rFonts w:ascii="Sylfaen" w:hAnsi="Sylfaen"/>
                <w:sz w:val="20"/>
                <w:szCs w:val="20"/>
              </w:rPr>
              <w:tab/>
            </w:r>
            <w:r w:rsidRPr="00FA5350">
              <w:rPr>
                <w:rFonts w:ascii="Sylfaen" w:hAnsi="Sylfaen"/>
                <w:sz w:val="20"/>
                <w:szCs w:val="20"/>
              </w:rPr>
              <w:t>Լեզվի ծածկագիրը</w:t>
            </w:r>
          </w:p>
          <w:p w14:paraId="0DB1C460" w14:textId="77777777" w:rsidR="00987979" w:rsidRPr="00FA5350" w:rsidRDefault="00987979" w:rsidP="00A5588D">
            <w:pPr>
              <w:widowControl w:val="0"/>
              <w:tabs>
                <w:tab w:val="left" w:pos="463"/>
              </w:tabs>
              <w:spacing w:after="120" w:line="240" w:lineRule="auto"/>
              <w:rPr>
                <w:rFonts w:ascii="Sylfaen" w:hAnsi="Sylfaen"/>
                <w:sz w:val="20"/>
                <w:szCs w:val="20"/>
              </w:rPr>
            </w:pPr>
            <w:r w:rsidRPr="00FA5350">
              <w:rPr>
                <w:rFonts w:ascii="Sylfaen" w:hAnsi="Sylfaen"/>
                <w:sz w:val="20"/>
                <w:szCs w:val="20"/>
              </w:rPr>
              <w:t>(csdo:</w:t>
            </w:r>
            <w:r w:rsidRPr="00FA5350">
              <w:rPr>
                <w:rFonts w:ascii="Times New Roman" w:hAnsi="Times New Roman"/>
                <w:sz w:val="20"/>
                <w:szCs w:val="20"/>
              </w:rPr>
              <w:t>‌</w:t>
            </w:r>
            <w:r w:rsidRPr="00FA5350">
              <w:rPr>
                <w:rFonts w:ascii="Sylfaen" w:hAnsi="Sylfaen"/>
                <w:sz w:val="20"/>
                <w:szCs w:val="20"/>
              </w:rPr>
              <w:t>Language</w:t>
            </w:r>
            <w:r w:rsidRPr="00FA5350">
              <w:rPr>
                <w:rFonts w:ascii="Times New Roman" w:hAnsi="Times New Roman"/>
                <w:sz w:val="20"/>
                <w:szCs w:val="20"/>
              </w:rPr>
              <w:t>‌</w:t>
            </w:r>
            <w:r w:rsidRPr="00FA5350">
              <w:rPr>
                <w:rFonts w:ascii="Sylfaen" w:hAnsi="Sylfaen"/>
                <w:sz w:val="20"/>
                <w:szCs w:val="20"/>
              </w:rPr>
              <w:t>Code)</w:t>
            </w:r>
          </w:p>
        </w:tc>
        <w:tc>
          <w:tcPr>
            <w:tcW w:w="1192" w:type="pct"/>
            <w:shd w:val="clear" w:color="auto" w:fill="auto"/>
            <w:tcMar>
              <w:top w:w="85" w:type="dxa"/>
              <w:bottom w:w="85" w:type="dxa"/>
            </w:tcMar>
          </w:tcPr>
          <w:p w14:paraId="77C74793"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լեզվի ծածկագրային նշագիրը</w:t>
            </w:r>
          </w:p>
        </w:tc>
        <w:tc>
          <w:tcPr>
            <w:tcW w:w="735" w:type="pct"/>
            <w:shd w:val="clear" w:color="auto" w:fill="auto"/>
            <w:tcMar>
              <w:top w:w="85" w:type="dxa"/>
              <w:bottom w:w="85" w:type="dxa"/>
            </w:tcMar>
          </w:tcPr>
          <w:p w14:paraId="3311D527"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M.SDE.00051</w:t>
            </w:r>
          </w:p>
        </w:tc>
        <w:tc>
          <w:tcPr>
            <w:tcW w:w="1393" w:type="pct"/>
            <w:shd w:val="clear" w:color="auto" w:fill="auto"/>
            <w:tcMar>
              <w:top w:w="85" w:type="dxa"/>
              <w:bottom w:w="85" w:type="dxa"/>
            </w:tcMar>
          </w:tcPr>
          <w:p w14:paraId="4E2B11A8"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csdo:</w:t>
            </w:r>
            <w:r w:rsidRPr="00FA5350">
              <w:rPr>
                <w:rFonts w:ascii="Times New Roman" w:hAnsi="Times New Roman"/>
                <w:sz w:val="20"/>
                <w:szCs w:val="20"/>
              </w:rPr>
              <w:t>‌</w:t>
            </w:r>
            <w:r w:rsidRPr="00FA5350">
              <w:rPr>
                <w:rFonts w:ascii="Sylfaen" w:hAnsi="Sylfaen"/>
                <w:sz w:val="20"/>
                <w:szCs w:val="20"/>
              </w:rPr>
              <w:t>Language</w:t>
            </w:r>
            <w:r w:rsidRPr="00FA5350">
              <w:rPr>
                <w:rFonts w:ascii="Times New Roman" w:hAnsi="Times New Roman"/>
                <w:sz w:val="20"/>
                <w:szCs w:val="20"/>
              </w:rPr>
              <w:t>‌</w:t>
            </w:r>
            <w:r w:rsidRPr="00FA5350">
              <w:rPr>
                <w:rFonts w:ascii="Sylfaen" w:hAnsi="Sylfaen"/>
                <w:sz w:val="20"/>
                <w:szCs w:val="20"/>
              </w:rPr>
              <w:t>Code</w:t>
            </w:r>
            <w:r w:rsidRPr="00FA5350">
              <w:rPr>
                <w:rFonts w:ascii="Times New Roman" w:hAnsi="Times New Roman"/>
                <w:sz w:val="20"/>
                <w:szCs w:val="20"/>
              </w:rPr>
              <w:t>‌</w:t>
            </w:r>
            <w:r w:rsidRPr="00FA5350">
              <w:rPr>
                <w:rFonts w:ascii="Sylfaen" w:hAnsi="Sylfaen"/>
                <w:sz w:val="20"/>
                <w:szCs w:val="20"/>
              </w:rPr>
              <w:t>Type (M.SDT.00051)</w:t>
            </w:r>
          </w:p>
          <w:p w14:paraId="655147B9"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Լեզվի երկտառ ծածկագիրը՝ ISO 639-1-ին համապատասխան:</w:t>
            </w:r>
          </w:p>
          <w:p w14:paraId="7A398169" w14:textId="46F01373"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Ձ</w:t>
            </w:r>
            <w:r w:rsidR="00ED7AFC">
              <w:rPr>
                <w:rFonts w:ascii="Sylfaen" w:hAnsi="Sylfaen"/>
                <w:sz w:val="20"/>
                <w:szCs w:val="20"/>
              </w:rPr>
              <w:t>և</w:t>
            </w:r>
            <w:r w:rsidRPr="00FA5350">
              <w:rPr>
                <w:rFonts w:ascii="Sylfaen" w:hAnsi="Sylfaen"/>
                <w:sz w:val="20"/>
                <w:szCs w:val="20"/>
              </w:rPr>
              <w:t>անմուշը՝ [a-z]{2}</w:t>
            </w:r>
          </w:p>
        </w:tc>
        <w:tc>
          <w:tcPr>
            <w:tcW w:w="317" w:type="pct"/>
            <w:shd w:val="clear" w:color="auto" w:fill="auto"/>
            <w:tcMar>
              <w:top w:w="85" w:type="dxa"/>
              <w:bottom w:w="85" w:type="dxa"/>
            </w:tcMar>
          </w:tcPr>
          <w:p w14:paraId="0B2686FE"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0..1</w:t>
            </w:r>
          </w:p>
        </w:tc>
      </w:tr>
      <w:tr w:rsidR="00987979" w:rsidRPr="00FA5350" w14:paraId="54F9081F" w14:textId="77777777" w:rsidTr="00FA5350">
        <w:trPr>
          <w:jc w:val="center"/>
        </w:trPr>
        <w:tc>
          <w:tcPr>
            <w:tcW w:w="1364" w:type="pct"/>
            <w:gridSpan w:val="6"/>
            <w:shd w:val="clear" w:color="auto" w:fill="auto"/>
            <w:tcMar>
              <w:top w:w="85" w:type="dxa"/>
              <w:bottom w:w="85" w:type="dxa"/>
            </w:tcMar>
          </w:tcPr>
          <w:p w14:paraId="33631148" w14:textId="77777777" w:rsidR="00987979" w:rsidRPr="00FA5350" w:rsidRDefault="00987979" w:rsidP="00A5588D">
            <w:pPr>
              <w:widowControl w:val="0"/>
              <w:tabs>
                <w:tab w:val="left" w:pos="376"/>
              </w:tabs>
              <w:spacing w:after="120" w:line="240" w:lineRule="auto"/>
              <w:rPr>
                <w:rFonts w:ascii="Sylfaen" w:hAnsi="Sylfaen"/>
                <w:sz w:val="20"/>
                <w:szCs w:val="20"/>
              </w:rPr>
            </w:pPr>
            <w:r w:rsidRPr="00FA5350">
              <w:rPr>
                <w:rFonts w:ascii="Sylfaen" w:hAnsi="Sylfaen"/>
                <w:sz w:val="20"/>
                <w:szCs w:val="20"/>
              </w:rPr>
              <w:t>2.</w:t>
            </w:r>
            <w:r w:rsidR="00A5588D" w:rsidRPr="00A5588D">
              <w:rPr>
                <w:rFonts w:ascii="Sylfaen" w:hAnsi="Sylfaen"/>
                <w:sz w:val="20"/>
                <w:szCs w:val="20"/>
              </w:rPr>
              <w:tab/>
            </w:r>
            <w:r w:rsidRPr="00FA5350">
              <w:rPr>
                <w:rFonts w:ascii="Sylfaen" w:hAnsi="Sylfaen"/>
                <w:sz w:val="20"/>
                <w:szCs w:val="20"/>
              </w:rPr>
              <w:t>Տեղեկություններ՝ անասնաբուժական դեղամիջոցներ արտադրողի մասին</w:t>
            </w:r>
          </w:p>
          <w:p w14:paraId="7A9AD470"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(hccdo:</w:t>
            </w:r>
            <w:r w:rsidRPr="00FA5350">
              <w:rPr>
                <w:rFonts w:ascii="Times New Roman" w:hAnsi="Times New Roman"/>
                <w:sz w:val="20"/>
                <w:szCs w:val="20"/>
              </w:rPr>
              <w:t>‌</w:t>
            </w:r>
            <w:r w:rsidRPr="00FA5350">
              <w:rPr>
                <w:rFonts w:ascii="Sylfaen" w:hAnsi="Sylfaen"/>
                <w:sz w:val="20"/>
                <w:szCs w:val="20"/>
              </w:rPr>
              <w:t>Veterinary</w:t>
            </w:r>
            <w:r w:rsidRPr="00FA5350">
              <w:rPr>
                <w:rFonts w:ascii="Times New Roman" w:hAnsi="Times New Roman"/>
                <w:sz w:val="20"/>
                <w:szCs w:val="20"/>
              </w:rPr>
              <w:t>‌</w:t>
            </w:r>
            <w:r w:rsidRPr="00FA5350">
              <w:rPr>
                <w:rFonts w:ascii="Sylfaen" w:hAnsi="Sylfaen"/>
                <w:sz w:val="20"/>
                <w:szCs w:val="20"/>
              </w:rPr>
              <w:t>Manufacturer</w:t>
            </w:r>
            <w:r w:rsidRPr="00FA5350">
              <w:rPr>
                <w:rFonts w:ascii="Times New Roman" w:hAnsi="Times New Roman"/>
                <w:sz w:val="20"/>
                <w:szCs w:val="20"/>
              </w:rPr>
              <w:t>‌</w:t>
            </w:r>
            <w:r w:rsidRPr="00FA5350">
              <w:rPr>
                <w:rFonts w:ascii="Sylfaen" w:hAnsi="Sylfaen"/>
                <w:sz w:val="20"/>
                <w:szCs w:val="20"/>
              </w:rPr>
              <w:t>Details)</w:t>
            </w:r>
          </w:p>
        </w:tc>
        <w:tc>
          <w:tcPr>
            <w:tcW w:w="1192" w:type="pct"/>
            <w:shd w:val="clear" w:color="auto" w:fill="auto"/>
            <w:tcMar>
              <w:top w:w="85" w:type="dxa"/>
              <w:bottom w:w="85" w:type="dxa"/>
            </w:tcMar>
          </w:tcPr>
          <w:p w14:paraId="20D4D25D"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տեղեկություններ՝ անասնաբուժական դեղամիջոցներ արտադրողի մասին</w:t>
            </w:r>
          </w:p>
        </w:tc>
        <w:tc>
          <w:tcPr>
            <w:tcW w:w="735" w:type="pct"/>
            <w:shd w:val="clear" w:color="auto" w:fill="auto"/>
            <w:tcMar>
              <w:top w:w="85" w:type="dxa"/>
              <w:bottom w:w="85" w:type="dxa"/>
            </w:tcMar>
          </w:tcPr>
          <w:p w14:paraId="1F96EF10"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M.HC.CDE.00931</w:t>
            </w:r>
          </w:p>
        </w:tc>
        <w:tc>
          <w:tcPr>
            <w:tcW w:w="1393" w:type="pct"/>
            <w:shd w:val="clear" w:color="auto" w:fill="auto"/>
            <w:tcMar>
              <w:top w:w="85" w:type="dxa"/>
              <w:bottom w:w="85" w:type="dxa"/>
            </w:tcMar>
          </w:tcPr>
          <w:p w14:paraId="7C5DF1E8"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hccdo:</w:t>
            </w:r>
            <w:r w:rsidRPr="00FA5350">
              <w:rPr>
                <w:rFonts w:ascii="Times New Roman" w:hAnsi="Times New Roman"/>
                <w:sz w:val="20"/>
                <w:szCs w:val="20"/>
              </w:rPr>
              <w:t>‌</w:t>
            </w:r>
            <w:r w:rsidRPr="00FA5350">
              <w:rPr>
                <w:rFonts w:ascii="Sylfaen" w:hAnsi="Sylfaen"/>
                <w:sz w:val="20"/>
                <w:szCs w:val="20"/>
              </w:rPr>
              <w:t>Veterinary</w:t>
            </w:r>
            <w:r w:rsidRPr="00FA5350">
              <w:rPr>
                <w:rFonts w:ascii="Times New Roman" w:hAnsi="Times New Roman"/>
                <w:sz w:val="20"/>
                <w:szCs w:val="20"/>
              </w:rPr>
              <w:t>‌</w:t>
            </w:r>
            <w:r w:rsidRPr="00FA5350">
              <w:rPr>
                <w:rFonts w:ascii="Sylfaen" w:hAnsi="Sylfaen"/>
                <w:sz w:val="20"/>
                <w:szCs w:val="20"/>
              </w:rPr>
              <w:t>Manufacturer</w:t>
            </w:r>
            <w:r w:rsidRPr="00FA5350">
              <w:rPr>
                <w:rFonts w:ascii="Times New Roman" w:hAnsi="Times New Roman"/>
                <w:sz w:val="20"/>
                <w:szCs w:val="20"/>
              </w:rPr>
              <w:t>‌</w:t>
            </w:r>
            <w:r w:rsidRPr="00FA5350">
              <w:rPr>
                <w:rFonts w:ascii="Sylfaen" w:hAnsi="Sylfaen"/>
                <w:sz w:val="20"/>
                <w:szCs w:val="20"/>
              </w:rPr>
              <w:t>Details</w:t>
            </w:r>
            <w:r w:rsidRPr="00FA5350">
              <w:rPr>
                <w:rFonts w:ascii="Times New Roman" w:hAnsi="Times New Roman"/>
                <w:sz w:val="20"/>
                <w:szCs w:val="20"/>
              </w:rPr>
              <w:t>‌</w:t>
            </w:r>
            <w:r w:rsidRPr="00FA5350">
              <w:rPr>
                <w:rFonts w:ascii="Sylfaen" w:hAnsi="Sylfaen"/>
                <w:sz w:val="20"/>
                <w:szCs w:val="20"/>
              </w:rPr>
              <w:t>Type (M.HC.CDT.00986)</w:t>
            </w:r>
          </w:p>
          <w:p w14:paraId="3B163ADB"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Սահմանվում է ներդրված տարրերի արժեքների տիրույթներով</w:t>
            </w:r>
          </w:p>
        </w:tc>
        <w:tc>
          <w:tcPr>
            <w:tcW w:w="317" w:type="pct"/>
            <w:shd w:val="clear" w:color="auto" w:fill="auto"/>
            <w:tcMar>
              <w:top w:w="85" w:type="dxa"/>
              <w:bottom w:w="85" w:type="dxa"/>
            </w:tcMar>
          </w:tcPr>
          <w:p w14:paraId="5EDCBAD9"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1..*</w:t>
            </w:r>
          </w:p>
        </w:tc>
      </w:tr>
      <w:tr w:rsidR="00987979" w:rsidRPr="00FA5350" w14:paraId="789D985E" w14:textId="77777777" w:rsidTr="00FA5350">
        <w:trPr>
          <w:jc w:val="center"/>
        </w:trPr>
        <w:tc>
          <w:tcPr>
            <w:tcW w:w="78" w:type="pct"/>
            <w:tcBorders>
              <w:top w:val="nil"/>
              <w:left w:val="nil"/>
              <w:bottom w:val="nil"/>
            </w:tcBorders>
            <w:shd w:val="clear" w:color="auto" w:fill="auto"/>
            <w:tcMar>
              <w:top w:w="85" w:type="dxa"/>
              <w:bottom w:w="85" w:type="dxa"/>
            </w:tcMar>
          </w:tcPr>
          <w:p w14:paraId="70B97FAD" w14:textId="77777777" w:rsidR="00987979" w:rsidRPr="00FA5350" w:rsidRDefault="00987979" w:rsidP="00FA5350">
            <w:pPr>
              <w:widowControl w:val="0"/>
              <w:spacing w:after="120" w:line="240" w:lineRule="auto"/>
              <w:rPr>
                <w:rFonts w:ascii="Sylfaen" w:hAnsi="Sylfaen"/>
                <w:sz w:val="20"/>
                <w:szCs w:val="20"/>
              </w:rPr>
            </w:pPr>
          </w:p>
        </w:tc>
        <w:tc>
          <w:tcPr>
            <w:tcW w:w="1285" w:type="pct"/>
            <w:gridSpan w:val="5"/>
            <w:tcBorders>
              <w:bottom w:val="single" w:sz="4" w:space="0" w:color="auto"/>
            </w:tcBorders>
            <w:shd w:val="clear" w:color="auto" w:fill="auto"/>
            <w:tcMar>
              <w:top w:w="85" w:type="dxa"/>
              <w:bottom w:w="85" w:type="dxa"/>
            </w:tcMar>
          </w:tcPr>
          <w:p w14:paraId="1763F7B3" w14:textId="77777777" w:rsidR="00987979" w:rsidRPr="00FA5350" w:rsidRDefault="00987979" w:rsidP="00A5588D">
            <w:pPr>
              <w:widowControl w:val="0"/>
              <w:tabs>
                <w:tab w:val="left" w:pos="463"/>
              </w:tabs>
              <w:spacing w:after="120" w:line="240" w:lineRule="auto"/>
              <w:rPr>
                <w:rFonts w:ascii="Sylfaen" w:hAnsi="Sylfaen"/>
                <w:sz w:val="20"/>
                <w:szCs w:val="20"/>
              </w:rPr>
            </w:pPr>
            <w:r w:rsidRPr="00FA5350">
              <w:rPr>
                <w:rFonts w:ascii="Sylfaen" w:hAnsi="Sylfaen"/>
                <w:sz w:val="20"/>
                <w:szCs w:val="20"/>
              </w:rPr>
              <w:t>2.1.</w:t>
            </w:r>
            <w:r w:rsidR="00A5588D" w:rsidRPr="00A5588D">
              <w:rPr>
                <w:rFonts w:ascii="Sylfaen" w:hAnsi="Sylfaen"/>
                <w:sz w:val="20"/>
                <w:szCs w:val="20"/>
              </w:rPr>
              <w:tab/>
            </w:r>
            <w:r w:rsidRPr="00FA5350">
              <w:rPr>
                <w:rFonts w:ascii="Sylfaen" w:hAnsi="Sylfaen"/>
                <w:sz w:val="20"/>
                <w:szCs w:val="20"/>
              </w:rPr>
              <w:t>Երկրի ծածկագիրը</w:t>
            </w:r>
          </w:p>
          <w:p w14:paraId="71225E93"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(csdo:</w:t>
            </w:r>
            <w:r w:rsidRPr="00FA5350">
              <w:rPr>
                <w:rFonts w:ascii="Times New Roman" w:hAnsi="Times New Roman"/>
                <w:sz w:val="20"/>
                <w:szCs w:val="20"/>
              </w:rPr>
              <w:t>‌</w:t>
            </w:r>
            <w:r w:rsidRPr="00FA5350">
              <w:rPr>
                <w:rFonts w:ascii="Sylfaen" w:hAnsi="Sylfaen"/>
                <w:sz w:val="20"/>
                <w:szCs w:val="20"/>
              </w:rPr>
              <w:t>Unified</w:t>
            </w:r>
            <w:r w:rsidRPr="00FA5350">
              <w:rPr>
                <w:rFonts w:ascii="Times New Roman" w:hAnsi="Times New Roman"/>
                <w:sz w:val="20"/>
                <w:szCs w:val="20"/>
              </w:rPr>
              <w:t>‌</w:t>
            </w:r>
            <w:r w:rsidRPr="00FA5350">
              <w:rPr>
                <w:rFonts w:ascii="Sylfaen" w:hAnsi="Sylfaen"/>
                <w:sz w:val="20"/>
                <w:szCs w:val="20"/>
              </w:rPr>
              <w:t>Country</w:t>
            </w:r>
            <w:r w:rsidRPr="00FA5350">
              <w:rPr>
                <w:rFonts w:ascii="Times New Roman" w:hAnsi="Times New Roman"/>
                <w:sz w:val="20"/>
                <w:szCs w:val="20"/>
              </w:rPr>
              <w:t>‌</w:t>
            </w:r>
            <w:r w:rsidRPr="00FA5350">
              <w:rPr>
                <w:rFonts w:ascii="Sylfaen" w:hAnsi="Sylfaen"/>
                <w:sz w:val="20"/>
                <w:szCs w:val="20"/>
              </w:rPr>
              <w:t>Code)</w:t>
            </w:r>
          </w:p>
        </w:tc>
        <w:tc>
          <w:tcPr>
            <w:tcW w:w="1192" w:type="pct"/>
            <w:shd w:val="clear" w:color="auto" w:fill="auto"/>
            <w:tcMar>
              <w:top w:w="85" w:type="dxa"/>
              <w:bottom w:w="85" w:type="dxa"/>
            </w:tcMar>
          </w:tcPr>
          <w:p w14:paraId="4E93115B"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տեղեկություններ ներկայացրած անդամ պետության ծածկագրային նշագիրը</w:t>
            </w:r>
          </w:p>
        </w:tc>
        <w:tc>
          <w:tcPr>
            <w:tcW w:w="735" w:type="pct"/>
            <w:shd w:val="clear" w:color="auto" w:fill="auto"/>
            <w:tcMar>
              <w:top w:w="85" w:type="dxa"/>
              <w:bottom w:w="85" w:type="dxa"/>
            </w:tcMar>
          </w:tcPr>
          <w:p w14:paraId="7B0DB5E2"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M.SDE.00162</w:t>
            </w:r>
          </w:p>
        </w:tc>
        <w:tc>
          <w:tcPr>
            <w:tcW w:w="1393" w:type="pct"/>
            <w:shd w:val="clear" w:color="auto" w:fill="auto"/>
            <w:tcMar>
              <w:top w:w="85" w:type="dxa"/>
              <w:bottom w:w="85" w:type="dxa"/>
            </w:tcMar>
          </w:tcPr>
          <w:p w14:paraId="58079989"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csdo:</w:t>
            </w:r>
            <w:r w:rsidRPr="00FA5350">
              <w:rPr>
                <w:rFonts w:ascii="Times New Roman" w:hAnsi="Times New Roman"/>
                <w:sz w:val="20"/>
                <w:szCs w:val="20"/>
              </w:rPr>
              <w:t>‌</w:t>
            </w:r>
            <w:r w:rsidRPr="00FA5350">
              <w:rPr>
                <w:rFonts w:ascii="Sylfaen" w:hAnsi="Sylfaen"/>
                <w:sz w:val="20"/>
                <w:szCs w:val="20"/>
              </w:rPr>
              <w:t>Unified</w:t>
            </w:r>
            <w:r w:rsidRPr="00FA5350">
              <w:rPr>
                <w:rFonts w:ascii="Times New Roman" w:hAnsi="Times New Roman"/>
                <w:sz w:val="20"/>
                <w:szCs w:val="20"/>
              </w:rPr>
              <w:t>‌</w:t>
            </w:r>
            <w:r w:rsidRPr="00FA5350">
              <w:rPr>
                <w:rFonts w:ascii="Sylfaen" w:hAnsi="Sylfaen"/>
                <w:sz w:val="20"/>
                <w:szCs w:val="20"/>
              </w:rPr>
              <w:t>Country</w:t>
            </w:r>
            <w:r w:rsidRPr="00FA5350">
              <w:rPr>
                <w:rFonts w:ascii="Times New Roman" w:hAnsi="Times New Roman"/>
                <w:sz w:val="20"/>
                <w:szCs w:val="20"/>
              </w:rPr>
              <w:t>‌</w:t>
            </w:r>
            <w:r w:rsidRPr="00FA5350">
              <w:rPr>
                <w:rFonts w:ascii="Sylfaen" w:hAnsi="Sylfaen"/>
                <w:sz w:val="20"/>
                <w:szCs w:val="20"/>
              </w:rPr>
              <w:t>Code</w:t>
            </w:r>
            <w:r w:rsidRPr="00FA5350">
              <w:rPr>
                <w:rFonts w:ascii="Times New Roman" w:hAnsi="Times New Roman"/>
                <w:sz w:val="20"/>
                <w:szCs w:val="20"/>
              </w:rPr>
              <w:t>‌</w:t>
            </w:r>
            <w:r w:rsidRPr="00FA5350">
              <w:rPr>
                <w:rFonts w:ascii="Sylfaen" w:hAnsi="Sylfaen"/>
                <w:sz w:val="20"/>
                <w:szCs w:val="20"/>
              </w:rPr>
              <w:t>Type (M.SDT.00112)</w:t>
            </w:r>
          </w:p>
          <w:p w14:paraId="3699EF1E"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Երկրի երկտառ 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4A771D47" w14:textId="09E6E8E0"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Ձ</w:t>
            </w:r>
            <w:r w:rsidR="00ED7AFC">
              <w:rPr>
                <w:rFonts w:ascii="Sylfaen" w:hAnsi="Sylfaen"/>
                <w:sz w:val="20"/>
                <w:szCs w:val="20"/>
              </w:rPr>
              <w:t>և</w:t>
            </w:r>
            <w:r w:rsidRPr="00FA5350">
              <w:rPr>
                <w:rFonts w:ascii="Sylfaen" w:hAnsi="Sylfaen"/>
                <w:sz w:val="20"/>
                <w:szCs w:val="20"/>
              </w:rPr>
              <w:t>անմուշը՝ [A-Z]{2}</w:t>
            </w:r>
          </w:p>
        </w:tc>
        <w:tc>
          <w:tcPr>
            <w:tcW w:w="317" w:type="pct"/>
            <w:shd w:val="clear" w:color="auto" w:fill="auto"/>
            <w:tcMar>
              <w:top w:w="85" w:type="dxa"/>
              <w:bottom w:w="85" w:type="dxa"/>
            </w:tcMar>
          </w:tcPr>
          <w:p w14:paraId="56AAFC4A"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0..1</w:t>
            </w:r>
          </w:p>
        </w:tc>
      </w:tr>
      <w:tr w:rsidR="00987979" w:rsidRPr="00FA5350" w14:paraId="20835ECC" w14:textId="77777777" w:rsidTr="00FA5350">
        <w:trPr>
          <w:jc w:val="center"/>
        </w:trPr>
        <w:tc>
          <w:tcPr>
            <w:tcW w:w="78" w:type="pct"/>
            <w:tcBorders>
              <w:top w:val="nil"/>
              <w:left w:val="nil"/>
              <w:bottom w:val="nil"/>
              <w:right w:val="nil"/>
            </w:tcBorders>
            <w:shd w:val="clear" w:color="auto" w:fill="auto"/>
            <w:tcMar>
              <w:top w:w="85" w:type="dxa"/>
              <w:bottom w:w="85" w:type="dxa"/>
            </w:tcMar>
          </w:tcPr>
          <w:p w14:paraId="50EB4728" w14:textId="77777777" w:rsidR="00987979" w:rsidRPr="00FA5350" w:rsidRDefault="00987979" w:rsidP="00FA5350">
            <w:pPr>
              <w:widowControl w:val="0"/>
              <w:spacing w:after="120" w:line="240" w:lineRule="auto"/>
              <w:rPr>
                <w:rFonts w:ascii="Sylfaen" w:hAnsi="Sylfaen"/>
                <w:sz w:val="20"/>
                <w:szCs w:val="20"/>
              </w:rPr>
            </w:pPr>
          </w:p>
        </w:tc>
        <w:tc>
          <w:tcPr>
            <w:tcW w:w="84" w:type="pct"/>
            <w:tcBorders>
              <w:top w:val="nil"/>
              <w:left w:val="nil"/>
              <w:bottom w:val="nil"/>
            </w:tcBorders>
            <w:shd w:val="clear" w:color="auto" w:fill="auto"/>
            <w:tcMar>
              <w:top w:w="85" w:type="dxa"/>
              <w:bottom w:w="85" w:type="dxa"/>
            </w:tcMar>
          </w:tcPr>
          <w:p w14:paraId="6D15B0DB" w14:textId="77777777" w:rsidR="00987979" w:rsidRPr="00FA5350" w:rsidRDefault="00987979" w:rsidP="00FA5350">
            <w:pPr>
              <w:widowControl w:val="0"/>
              <w:spacing w:after="120" w:line="240" w:lineRule="auto"/>
              <w:rPr>
                <w:rFonts w:ascii="Sylfaen" w:hAnsi="Sylfaen"/>
                <w:sz w:val="20"/>
                <w:szCs w:val="20"/>
                <w:highlight w:val="yellow"/>
              </w:rPr>
            </w:pPr>
          </w:p>
        </w:tc>
        <w:tc>
          <w:tcPr>
            <w:tcW w:w="1201" w:type="pct"/>
            <w:gridSpan w:val="4"/>
            <w:tcBorders>
              <w:bottom w:val="single" w:sz="4" w:space="0" w:color="auto"/>
            </w:tcBorders>
            <w:shd w:val="clear" w:color="auto" w:fill="auto"/>
            <w:tcMar>
              <w:top w:w="85" w:type="dxa"/>
              <w:bottom w:w="85" w:type="dxa"/>
            </w:tcMar>
          </w:tcPr>
          <w:p w14:paraId="742EADE7" w14:textId="77777777" w:rsidR="00987979" w:rsidRPr="00FA5350" w:rsidRDefault="00987979" w:rsidP="00A5588D">
            <w:pPr>
              <w:widowControl w:val="0"/>
              <w:tabs>
                <w:tab w:val="left" w:pos="349"/>
              </w:tabs>
              <w:spacing w:after="120" w:line="240" w:lineRule="auto"/>
              <w:rPr>
                <w:rFonts w:ascii="Sylfaen" w:hAnsi="Sylfaen"/>
                <w:sz w:val="20"/>
                <w:szCs w:val="20"/>
              </w:rPr>
            </w:pPr>
            <w:r w:rsidRPr="00FA5350">
              <w:rPr>
                <w:rFonts w:ascii="Sylfaen" w:hAnsi="Sylfaen"/>
                <w:sz w:val="20"/>
                <w:szCs w:val="20"/>
              </w:rPr>
              <w:t>ա)</w:t>
            </w:r>
            <w:r w:rsidR="00A5588D" w:rsidRPr="00A5588D">
              <w:rPr>
                <w:rFonts w:ascii="Sylfaen" w:hAnsi="Sylfaen"/>
                <w:sz w:val="20"/>
                <w:szCs w:val="20"/>
              </w:rPr>
              <w:tab/>
            </w:r>
            <w:r w:rsidRPr="00FA5350">
              <w:rPr>
                <w:rFonts w:ascii="Sylfaen" w:hAnsi="Sylfaen"/>
                <w:sz w:val="20"/>
                <w:szCs w:val="20"/>
              </w:rPr>
              <w:t>տեղեկագրքի (դասակարգչի) նույնականացուցիչը</w:t>
            </w:r>
          </w:p>
          <w:p w14:paraId="3DD269EF"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(codeListId ատրիբուտ)</w:t>
            </w:r>
          </w:p>
        </w:tc>
        <w:tc>
          <w:tcPr>
            <w:tcW w:w="1192" w:type="pct"/>
            <w:shd w:val="clear" w:color="auto" w:fill="auto"/>
            <w:tcMar>
              <w:top w:w="85" w:type="dxa"/>
              <w:bottom w:w="85" w:type="dxa"/>
            </w:tcMar>
          </w:tcPr>
          <w:p w14:paraId="4C36C8C5"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այն տեղեկագրքի (դասակարգչի) նշագիրը, որին համապատասխան նշվել է ծածկագիրը</w:t>
            </w:r>
          </w:p>
        </w:tc>
        <w:tc>
          <w:tcPr>
            <w:tcW w:w="735" w:type="pct"/>
            <w:shd w:val="clear" w:color="auto" w:fill="auto"/>
            <w:tcMar>
              <w:top w:w="85" w:type="dxa"/>
              <w:bottom w:w="85" w:type="dxa"/>
            </w:tcMar>
          </w:tcPr>
          <w:p w14:paraId="6CC10A53"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w:t>
            </w:r>
          </w:p>
        </w:tc>
        <w:tc>
          <w:tcPr>
            <w:tcW w:w="1393" w:type="pct"/>
            <w:shd w:val="clear" w:color="auto" w:fill="auto"/>
            <w:tcMar>
              <w:top w:w="85" w:type="dxa"/>
              <w:bottom w:w="85" w:type="dxa"/>
            </w:tcMar>
          </w:tcPr>
          <w:p w14:paraId="44B60D69"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csdo:</w:t>
            </w:r>
            <w:r w:rsidRPr="00FA5350">
              <w:rPr>
                <w:rFonts w:ascii="Times New Roman" w:hAnsi="Times New Roman"/>
                <w:sz w:val="20"/>
                <w:szCs w:val="20"/>
              </w:rPr>
              <w:t>‌</w:t>
            </w:r>
            <w:r w:rsidRPr="00FA5350">
              <w:rPr>
                <w:rFonts w:ascii="Sylfaen" w:hAnsi="Sylfaen"/>
                <w:sz w:val="20"/>
                <w:szCs w:val="20"/>
              </w:rPr>
              <w:t>Reference</w:t>
            </w:r>
            <w:r w:rsidRPr="00FA5350">
              <w:rPr>
                <w:rFonts w:ascii="Times New Roman" w:hAnsi="Times New Roman"/>
                <w:sz w:val="20"/>
                <w:szCs w:val="20"/>
              </w:rPr>
              <w:t>‌</w:t>
            </w:r>
            <w:r w:rsidRPr="00FA5350">
              <w:rPr>
                <w:rFonts w:ascii="Sylfaen" w:hAnsi="Sylfaen"/>
                <w:sz w:val="20"/>
                <w:szCs w:val="20"/>
              </w:rPr>
              <w:t>Data</w:t>
            </w:r>
            <w:r w:rsidRPr="00FA5350">
              <w:rPr>
                <w:rFonts w:ascii="Times New Roman" w:hAnsi="Times New Roman"/>
                <w:sz w:val="20"/>
                <w:szCs w:val="20"/>
              </w:rPr>
              <w:t>‌</w:t>
            </w:r>
            <w:r w:rsidRPr="00FA5350">
              <w:rPr>
                <w:rFonts w:ascii="Sylfaen" w:hAnsi="Sylfaen"/>
                <w:sz w:val="20"/>
                <w:szCs w:val="20"/>
              </w:rPr>
              <w:t>Id</w:t>
            </w:r>
            <w:r w:rsidRPr="00FA5350">
              <w:rPr>
                <w:rFonts w:ascii="Times New Roman" w:hAnsi="Times New Roman"/>
                <w:sz w:val="20"/>
                <w:szCs w:val="20"/>
              </w:rPr>
              <w:t>‌</w:t>
            </w:r>
            <w:r w:rsidRPr="00FA5350">
              <w:rPr>
                <w:rFonts w:ascii="Sylfaen" w:hAnsi="Sylfaen"/>
                <w:sz w:val="20"/>
                <w:szCs w:val="20"/>
              </w:rPr>
              <w:t>Type (M.SDT.00091)</w:t>
            </w:r>
          </w:p>
          <w:p w14:paraId="172D4758"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Պայմանանշանների նորմալացված տողը:</w:t>
            </w:r>
          </w:p>
          <w:p w14:paraId="3F16B869"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Նվազ. երկարությունը՝ 1.</w:t>
            </w:r>
          </w:p>
          <w:p w14:paraId="65AD6BE2"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Առավ. երկարությունը՝ 20</w:t>
            </w:r>
          </w:p>
        </w:tc>
        <w:tc>
          <w:tcPr>
            <w:tcW w:w="317" w:type="pct"/>
            <w:shd w:val="clear" w:color="auto" w:fill="auto"/>
            <w:tcMar>
              <w:top w:w="85" w:type="dxa"/>
              <w:bottom w:w="85" w:type="dxa"/>
            </w:tcMar>
          </w:tcPr>
          <w:p w14:paraId="4910B1D7"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1</w:t>
            </w:r>
          </w:p>
        </w:tc>
      </w:tr>
      <w:tr w:rsidR="00987979" w:rsidRPr="00FA5350" w14:paraId="019ADCF3" w14:textId="77777777" w:rsidTr="00FA5350">
        <w:trPr>
          <w:jc w:val="center"/>
        </w:trPr>
        <w:tc>
          <w:tcPr>
            <w:tcW w:w="78" w:type="pct"/>
            <w:tcBorders>
              <w:top w:val="nil"/>
              <w:left w:val="nil"/>
              <w:bottom w:val="nil"/>
            </w:tcBorders>
            <w:shd w:val="clear" w:color="auto" w:fill="auto"/>
            <w:tcMar>
              <w:top w:w="85" w:type="dxa"/>
              <w:bottom w:w="85" w:type="dxa"/>
            </w:tcMar>
          </w:tcPr>
          <w:p w14:paraId="6AD87BD8" w14:textId="77777777" w:rsidR="00987979" w:rsidRPr="00FA5350" w:rsidRDefault="00987979" w:rsidP="00FA5350">
            <w:pPr>
              <w:widowControl w:val="0"/>
              <w:spacing w:after="120" w:line="240" w:lineRule="auto"/>
              <w:rPr>
                <w:rFonts w:ascii="Sylfaen" w:hAnsi="Sylfaen"/>
                <w:sz w:val="20"/>
                <w:szCs w:val="20"/>
              </w:rPr>
            </w:pPr>
          </w:p>
        </w:tc>
        <w:tc>
          <w:tcPr>
            <w:tcW w:w="1285" w:type="pct"/>
            <w:gridSpan w:val="5"/>
            <w:tcBorders>
              <w:bottom w:val="single" w:sz="4" w:space="0" w:color="auto"/>
            </w:tcBorders>
            <w:shd w:val="clear" w:color="auto" w:fill="auto"/>
            <w:tcMar>
              <w:top w:w="85" w:type="dxa"/>
              <w:bottom w:w="85" w:type="dxa"/>
            </w:tcMar>
          </w:tcPr>
          <w:p w14:paraId="0E13EF1B" w14:textId="77777777" w:rsidR="00987979" w:rsidRPr="00FA5350" w:rsidRDefault="00987979" w:rsidP="00A5588D">
            <w:pPr>
              <w:widowControl w:val="0"/>
              <w:tabs>
                <w:tab w:val="left" w:pos="459"/>
              </w:tabs>
              <w:spacing w:after="120" w:line="240" w:lineRule="auto"/>
              <w:rPr>
                <w:rFonts w:ascii="Sylfaen" w:hAnsi="Sylfaen"/>
                <w:sz w:val="20"/>
                <w:szCs w:val="20"/>
              </w:rPr>
            </w:pPr>
            <w:r w:rsidRPr="00FA5350">
              <w:rPr>
                <w:rFonts w:ascii="Sylfaen" w:hAnsi="Sylfaen"/>
                <w:sz w:val="20"/>
                <w:szCs w:val="20"/>
              </w:rPr>
              <w:t>2.2.</w:t>
            </w:r>
            <w:r w:rsidR="00A5588D" w:rsidRPr="00A5588D">
              <w:rPr>
                <w:rFonts w:ascii="Sylfaen" w:hAnsi="Sylfaen"/>
                <w:sz w:val="20"/>
                <w:szCs w:val="20"/>
              </w:rPr>
              <w:tab/>
            </w:r>
            <w:r w:rsidRPr="00FA5350">
              <w:rPr>
                <w:rFonts w:ascii="Sylfaen" w:hAnsi="Sylfaen"/>
                <w:sz w:val="20"/>
                <w:szCs w:val="20"/>
              </w:rPr>
              <w:t>Գրառման գրանցման համարը</w:t>
            </w:r>
          </w:p>
          <w:p w14:paraId="2DC885FF"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(hcsdo:</w:t>
            </w:r>
            <w:r w:rsidRPr="00FA5350">
              <w:rPr>
                <w:rFonts w:ascii="Times New Roman" w:hAnsi="Times New Roman"/>
                <w:sz w:val="20"/>
                <w:szCs w:val="20"/>
              </w:rPr>
              <w:t>‌</w:t>
            </w:r>
            <w:r w:rsidRPr="00FA5350">
              <w:rPr>
                <w:rFonts w:ascii="Sylfaen" w:hAnsi="Sylfaen"/>
                <w:sz w:val="20"/>
                <w:szCs w:val="20"/>
              </w:rPr>
              <w:t>Record</w:t>
            </w:r>
            <w:r w:rsidRPr="00FA5350">
              <w:rPr>
                <w:rFonts w:ascii="Times New Roman" w:hAnsi="Times New Roman"/>
                <w:sz w:val="20"/>
                <w:szCs w:val="20"/>
              </w:rPr>
              <w:t>‌</w:t>
            </w:r>
            <w:r w:rsidRPr="00FA5350">
              <w:rPr>
                <w:rFonts w:ascii="Sylfaen" w:hAnsi="Sylfaen"/>
                <w:sz w:val="20"/>
                <w:szCs w:val="20"/>
              </w:rPr>
              <w:t>Registration</w:t>
            </w:r>
            <w:r w:rsidRPr="00FA5350">
              <w:rPr>
                <w:rFonts w:ascii="Times New Roman" w:hAnsi="Times New Roman"/>
                <w:sz w:val="20"/>
                <w:szCs w:val="20"/>
              </w:rPr>
              <w:t>‌</w:t>
            </w:r>
            <w:r w:rsidRPr="00FA5350">
              <w:rPr>
                <w:rFonts w:ascii="Sylfaen" w:hAnsi="Sylfaen"/>
                <w:sz w:val="20"/>
                <w:szCs w:val="20"/>
              </w:rPr>
              <w:t>Number</w:t>
            </w:r>
            <w:r w:rsidRPr="00FA5350">
              <w:rPr>
                <w:rFonts w:ascii="Times New Roman" w:hAnsi="Times New Roman"/>
                <w:sz w:val="20"/>
                <w:szCs w:val="20"/>
              </w:rPr>
              <w:t>‌</w:t>
            </w:r>
            <w:r w:rsidRPr="00FA5350">
              <w:rPr>
                <w:rFonts w:ascii="Sylfaen" w:hAnsi="Sylfaen"/>
                <w:sz w:val="20"/>
                <w:szCs w:val="20"/>
              </w:rPr>
              <w:t>Id)</w:t>
            </w:r>
          </w:p>
        </w:tc>
        <w:tc>
          <w:tcPr>
            <w:tcW w:w="1192" w:type="pct"/>
            <w:shd w:val="clear" w:color="auto" w:fill="auto"/>
            <w:tcMar>
              <w:top w:w="85" w:type="dxa"/>
              <w:bottom w:w="85" w:type="dxa"/>
            </w:tcMar>
          </w:tcPr>
          <w:p w14:paraId="00C96168"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ազգային տեղեկատվական ռեսուրսից գրառման գրանցման համարը</w:t>
            </w:r>
          </w:p>
        </w:tc>
        <w:tc>
          <w:tcPr>
            <w:tcW w:w="735" w:type="pct"/>
            <w:shd w:val="clear" w:color="auto" w:fill="auto"/>
            <w:tcMar>
              <w:top w:w="85" w:type="dxa"/>
              <w:bottom w:w="85" w:type="dxa"/>
            </w:tcMar>
          </w:tcPr>
          <w:p w14:paraId="48AA771F"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M.HC.SDE.01461</w:t>
            </w:r>
          </w:p>
        </w:tc>
        <w:tc>
          <w:tcPr>
            <w:tcW w:w="1393" w:type="pct"/>
            <w:shd w:val="clear" w:color="auto" w:fill="auto"/>
            <w:tcMar>
              <w:top w:w="85" w:type="dxa"/>
              <w:bottom w:w="85" w:type="dxa"/>
            </w:tcMar>
          </w:tcPr>
          <w:p w14:paraId="4EA8BDC6"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csdo:</w:t>
            </w:r>
            <w:r w:rsidRPr="00FA5350">
              <w:rPr>
                <w:rFonts w:ascii="Times New Roman" w:hAnsi="Times New Roman"/>
                <w:sz w:val="20"/>
                <w:szCs w:val="20"/>
              </w:rPr>
              <w:t>‌</w:t>
            </w:r>
            <w:r w:rsidRPr="00FA5350">
              <w:rPr>
                <w:rFonts w:ascii="Sylfaen" w:hAnsi="Sylfaen"/>
                <w:sz w:val="20"/>
                <w:szCs w:val="20"/>
              </w:rPr>
              <w:t>Id20</w:t>
            </w:r>
            <w:r w:rsidRPr="00FA5350">
              <w:rPr>
                <w:rFonts w:ascii="Times New Roman" w:hAnsi="Times New Roman"/>
                <w:sz w:val="20"/>
                <w:szCs w:val="20"/>
              </w:rPr>
              <w:t>‌</w:t>
            </w:r>
            <w:r w:rsidRPr="00FA5350">
              <w:rPr>
                <w:rFonts w:ascii="Sylfaen" w:hAnsi="Sylfaen"/>
                <w:sz w:val="20"/>
                <w:szCs w:val="20"/>
              </w:rPr>
              <w:t>Type (M.SDT.00092)</w:t>
            </w:r>
          </w:p>
          <w:p w14:paraId="3A852E3F"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Պայմանանշանների նորմալացված տողը:</w:t>
            </w:r>
          </w:p>
          <w:p w14:paraId="224BEE25"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Նվազ. երկարությունը՝ 1.</w:t>
            </w:r>
          </w:p>
          <w:p w14:paraId="55FBD150"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Առավ. երկարությունը՝ 20</w:t>
            </w:r>
          </w:p>
        </w:tc>
        <w:tc>
          <w:tcPr>
            <w:tcW w:w="317" w:type="pct"/>
            <w:shd w:val="clear" w:color="auto" w:fill="auto"/>
            <w:tcMar>
              <w:top w:w="85" w:type="dxa"/>
              <w:bottom w:w="85" w:type="dxa"/>
            </w:tcMar>
          </w:tcPr>
          <w:p w14:paraId="3899DC07"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0..1</w:t>
            </w:r>
          </w:p>
        </w:tc>
      </w:tr>
      <w:tr w:rsidR="00987979" w:rsidRPr="00FA5350" w14:paraId="4D7B4A5D" w14:textId="77777777" w:rsidTr="00FA5350">
        <w:trPr>
          <w:jc w:val="center"/>
        </w:trPr>
        <w:tc>
          <w:tcPr>
            <w:tcW w:w="78" w:type="pct"/>
            <w:tcBorders>
              <w:top w:val="nil"/>
              <w:left w:val="nil"/>
              <w:bottom w:val="nil"/>
            </w:tcBorders>
            <w:shd w:val="clear" w:color="auto" w:fill="auto"/>
            <w:tcMar>
              <w:top w:w="85" w:type="dxa"/>
              <w:bottom w:w="85" w:type="dxa"/>
            </w:tcMar>
          </w:tcPr>
          <w:p w14:paraId="2D1B190A" w14:textId="77777777" w:rsidR="00987979" w:rsidRPr="00FA5350" w:rsidRDefault="00987979" w:rsidP="00FA5350">
            <w:pPr>
              <w:widowControl w:val="0"/>
              <w:spacing w:after="120" w:line="240" w:lineRule="auto"/>
              <w:rPr>
                <w:rFonts w:ascii="Sylfaen" w:hAnsi="Sylfaen"/>
                <w:sz w:val="20"/>
                <w:szCs w:val="20"/>
              </w:rPr>
            </w:pPr>
          </w:p>
        </w:tc>
        <w:tc>
          <w:tcPr>
            <w:tcW w:w="1285" w:type="pct"/>
            <w:gridSpan w:val="5"/>
            <w:tcBorders>
              <w:bottom w:val="single" w:sz="4" w:space="0" w:color="auto"/>
            </w:tcBorders>
            <w:shd w:val="clear" w:color="auto" w:fill="auto"/>
            <w:tcMar>
              <w:top w:w="85" w:type="dxa"/>
              <w:bottom w:w="85" w:type="dxa"/>
            </w:tcMar>
          </w:tcPr>
          <w:p w14:paraId="039C6868" w14:textId="77777777" w:rsidR="00987979" w:rsidRPr="00FA5350" w:rsidRDefault="00987979" w:rsidP="00A5588D">
            <w:pPr>
              <w:widowControl w:val="0"/>
              <w:tabs>
                <w:tab w:val="left" w:pos="601"/>
              </w:tabs>
              <w:spacing w:after="120" w:line="240" w:lineRule="auto"/>
              <w:rPr>
                <w:rFonts w:ascii="Sylfaen" w:hAnsi="Sylfaen"/>
                <w:sz w:val="20"/>
                <w:szCs w:val="20"/>
              </w:rPr>
            </w:pPr>
            <w:r w:rsidRPr="00FA5350">
              <w:rPr>
                <w:rFonts w:ascii="Sylfaen" w:hAnsi="Sylfaen"/>
                <w:sz w:val="20"/>
                <w:szCs w:val="20"/>
              </w:rPr>
              <w:t>2.3.</w:t>
            </w:r>
            <w:r w:rsidR="00A5588D" w:rsidRPr="00A5588D">
              <w:rPr>
                <w:rFonts w:ascii="Sylfaen" w:hAnsi="Sylfaen"/>
                <w:sz w:val="20"/>
                <w:szCs w:val="20"/>
              </w:rPr>
              <w:tab/>
            </w:r>
            <w:r w:rsidRPr="00FA5350">
              <w:rPr>
                <w:rFonts w:ascii="Sylfaen" w:hAnsi="Sylfaen"/>
                <w:sz w:val="20"/>
                <w:szCs w:val="20"/>
              </w:rPr>
              <w:t>Տեղեկություններ՝ անասնաբուժական նշանակության ապրանքի կամ դրա բաղկացուցիչ մասի արտադրողի մասին</w:t>
            </w:r>
          </w:p>
          <w:p w14:paraId="225E1F9C"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(hccdo:</w:t>
            </w:r>
            <w:r w:rsidRPr="00FA5350">
              <w:rPr>
                <w:rFonts w:ascii="Times New Roman" w:hAnsi="Times New Roman"/>
                <w:sz w:val="20"/>
                <w:szCs w:val="20"/>
              </w:rPr>
              <w:t>‌</w:t>
            </w:r>
            <w:r w:rsidRPr="00FA5350">
              <w:rPr>
                <w:rFonts w:ascii="Sylfaen" w:hAnsi="Sylfaen"/>
                <w:sz w:val="20"/>
                <w:szCs w:val="20"/>
              </w:rPr>
              <w:t>Veterinary</w:t>
            </w:r>
            <w:r w:rsidRPr="00FA5350">
              <w:rPr>
                <w:rFonts w:ascii="Times New Roman" w:hAnsi="Times New Roman"/>
                <w:sz w:val="20"/>
                <w:szCs w:val="20"/>
              </w:rPr>
              <w:t>‌</w:t>
            </w:r>
            <w:r w:rsidRPr="00FA5350">
              <w:rPr>
                <w:rFonts w:ascii="Sylfaen" w:hAnsi="Sylfaen"/>
                <w:sz w:val="20"/>
                <w:szCs w:val="20"/>
              </w:rPr>
              <w:t>Item</w:t>
            </w:r>
            <w:r w:rsidRPr="00FA5350">
              <w:rPr>
                <w:rFonts w:ascii="Times New Roman" w:hAnsi="Times New Roman"/>
                <w:sz w:val="20"/>
                <w:szCs w:val="20"/>
              </w:rPr>
              <w:t>‌</w:t>
            </w:r>
            <w:r w:rsidRPr="00FA5350">
              <w:rPr>
                <w:rFonts w:ascii="Sylfaen" w:hAnsi="Sylfaen"/>
                <w:sz w:val="20"/>
                <w:szCs w:val="20"/>
              </w:rPr>
              <w:t>Manufacturing</w:t>
            </w:r>
            <w:r w:rsidRPr="00FA5350">
              <w:rPr>
                <w:rFonts w:ascii="Times New Roman" w:hAnsi="Times New Roman"/>
                <w:sz w:val="20"/>
                <w:szCs w:val="20"/>
              </w:rPr>
              <w:t>‌</w:t>
            </w:r>
            <w:r w:rsidRPr="00FA5350">
              <w:rPr>
                <w:rFonts w:ascii="Sylfaen" w:hAnsi="Sylfaen"/>
                <w:sz w:val="20"/>
                <w:szCs w:val="20"/>
              </w:rPr>
              <w:t>Authorization</w:t>
            </w:r>
            <w:r w:rsidRPr="00FA5350">
              <w:rPr>
                <w:rFonts w:ascii="Times New Roman" w:hAnsi="Times New Roman"/>
                <w:sz w:val="20"/>
                <w:szCs w:val="20"/>
              </w:rPr>
              <w:t>‌</w:t>
            </w:r>
            <w:r w:rsidRPr="00FA5350">
              <w:rPr>
                <w:rFonts w:ascii="Sylfaen" w:hAnsi="Sylfaen"/>
                <w:sz w:val="20"/>
                <w:szCs w:val="20"/>
              </w:rPr>
              <w:t>Holder</w:t>
            </w:r>
            <w:r w:rsidRPr="00FA5350">
              <w:rPr>
                <w:rFonts w:ascii="Times New Roman" w:hAnsi="Times New Roman"/>
                <w:sz w:val="20"/>
                <w:szCs w:val="20"/>
              </w:rPr>
              <w:t>‌</w:t>
            </w:r>
            <w:r w:rsidRPr="00FA5350">
              <w:rPr>
                <w:rFonts w:ascii="Sylfaen" w:hAnsi="Sylfaen"/>
                <w:sz w:val="20"/>
                <w:szCs w:val="20"/>
              </w:rPr>
              <w:t>Details)</w:t>
            </w:r>
          </w:p>
        </w:tc>
        <w:tc>
          <w:tcPr>
            <w:tcW w:w="1192" w:type="pct"/>
            <w:shd w:val="clear" w:color="auto" w:fill="auto"/>
            <w:tcMar>
              <w:top w:w="85" w:type="dxa"/>
              <w:bottom w:w="85" w:type="dxa"/>
            </w:tcMar>
          </w:tcPr>
          <w:p w14:paraId="0FEF59E3"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անասնաբուժական դեղապատրաստուկ արտադրողի մասին տեղեկությունների ամբողջություն</w:t>
            </w:r>
          </w:p>
        </w:tc>
        <w:tc>
          <w:tcPr>
            <w:tcW w:w="735" w:type="pct"/>
            <w:shd w:val="clear" w:color="auto" w:fill="auto"/>
            <w:tcMar>
              <w:top w:w="85" w:type="dxa"/>
              <w:bottom w:w="85" w:type="dxa"/>
            </w:tcMar>
          </w:tcPr>
          <w:p w14:paraId="6C5809C1"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M.HC.CDE.01221</w:t>
            </w:r>
          </w:p>
        </w:tc>
        <w:tc>
          <w:tcPr>
            <w:tcW w:w="1393" w:type="pct"/>
            <w:shd w:val="clear" w:color="auto" w:fill="auto"/>
            <w:tcMar>
              <w:top w:w="85" w:type="dxa"/>
              <w:bottom w:w="85" w:type="dxa"/>
            </w:tcMar>
          </w:tcPr>
          <w:p w14:paraId="087B20B9"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ccdo:</w:t>
            </w:r>
            <w:r w:rsidRPr="00FA5350">
              <w:rPr>
                <w:rFonts w:ascii="Times New Roman" w:hAnsi="Times New Roman"/>
                <w:sz w:val="20"/>
                <w:szCs w:val="20"/>
              </w:rPr>
              <w:t>‌</w:t>
            </w:r>
            <w:r w:rsidRPr="00FA5350">
              <w:rPr>
                <w:rFonts w:ascii="Sylfaen" w:hAnsi="Sylfaen"/>
                <w:sz w:val="20"/>
                <w:szCs w:val="20"/>
              </w:rPr>
              <w:t>Business</w:t>
            </w:r>
            <w:r w:rsidRPr="00FA5350">
              <w:rPr>
                <w:rFonts w:ascii="Times New Roman" w:hAnsi="Times New Roman"/>
                <w:sz w:val="20"/>
                <w:szCs w:val="20"/>
              </w:rPr>
              <w:t>‌</w:t>
            </w:r>
            <w:r w:rsidRPr="00FA5350">
              <w:rPr>
                <w:rFonts w:ascii="Sylfaen" w:hAnsi="Sylfaen"/>
                <w:sz w:val="20"/>
                <w:szCs w:val="20"/>
              </w:rPr>
              <w:t>Entity</w:t>
            </w:r>
            <w:r w:rsidRPr="00FA5350">
              <w:rPr>
                <w:rFonts w:ascii="Times New Roman" w:hAnsi="Times New Roman"/>
                <w:sz w:val="20"/>
                <w:szCs w:val="20"/>
              </w:rPr>
              <w:t>‌</w:t>
            </w:r>
            <w:r w:rsidRPr="00FA5350">
              <w:rPr>
                <w:rFonts w:ascii="Sylfaen" w:hAnsi="Sylfaen"/>
                <w:sz w:val="20"/>
                <w:szCs w:val="20"/>
              </w:rPr>
              <w:t>Details</w:t>
            </w:r>
            <w:r w:rsidRPr="00FA5350">
              <w:rPr>
                <w:rFonts w:ascii="Times New Roman" w:hAnsi="Times New Roman"/>
                <w:sz w:val="20"/>
                <w:szCs w:val="20"/>
              </w:rPr>
              <w:t>‌</w:t>
            </w:r>
            <w:r w:rsidRPr="00FA5350">
              <w:rPr>
                <w:rFonts w:ascii="Sylfaen" w:hAnsi="Sylfaen"/>
                <w:sz w:val="20"/>
                <w:szCs w:val="20"/>
              </w:rPr>
              <w:t>Type (M.CDT.00061)</w:t>
            </w:r>
          </w:p>
          <w:p w14:paraId="76A30EC7"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Սահմանվում է ներդրված տարրերի արժեքների տիրույթներով</w:t>
            </w:r>
          </w:p>
        </w:tc>
        <w:tc>
          <w:tcPr>
            <w:tcW w:w="317" w:type="pct"/>
            <w:shd w:val="clear" w:color="auto" w:fill="auto"/>
            <w:tcMar>
              <w:top w:w="85" w:type="dxa"/>
              <w:bottom w:w="85" w:type="dxa"/>
            </w:tcMar>
          </w:tcPr>
          <w:p w14:paraId="687AE39F"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1</w:t>
            </w:r>
          </w:p>
        </w:tc>
      </w:tr>
      <w:tr w:rsidR="00987979" w:rsidRPr="00FA5350" w14:paraId="4C8F5B74" w14:textId="77777777" w:rsidTr="00FA5350">
        <w:trPr>
          <w:jc w:val="center"/>
        </w:trPr>
        <w:tc>
          <w:tcPr>
            <w:tcW w:w="78" w:type="pct"/>
            <w:tcBorders>
              <w:top w:val="nil"/>
              <w:left w:val="nil"/>
              <w:bottom w:val="nil"/>
              <w:right w:val="nil"/>
            </w:tcBorders>
            <w:shd w:val="clear" w:color="auto" w:fill="auto"/>
            <w:tcMar>
              <w:top w:w="85" w:type="dxa"/>
              <w:bottom w:w="85" w:type="dxa"/>
            </w:tcMar>
          </w:tcPr>
          <w:p w14:paraId="0DE0B871" w14:textId="77777777" w:rsidR="00987979" w:rsidRPr="00FA5350" w:rsidRDefault="00987979" w:rsidP="00FA5350">
            <w:pPr>
              <w:widowControl w:val="0"/>
              <w:spacing w:after="120" w:line="240" w:lineRule="auto"/>
              <w:rPr>
                <w:rFonts w:ascii="Sylfaen" w:hAnsi="Sylfaen"/>
                <w:sz w:val="20"/>
                <w:szCs w:val="20"/>
              </w:rPr>
            </w:pPr>
          </w:p>
        </w:tc>
        <w:tc>
          <w:tcPr>
            <w:tcW w:w="84" w:type="pct"/>
            <w:tcBorders>
              <w:top w:val="nil"/>
              <w:left w:val="nil"/>
              <w:bottom w:val="nil"/>
            </w:tcBorders>
            <w:shd w:val="clear" w:color="auto" w:fill="auto"/>
            <w:tcMar>
              <w:top w:w="85" w:type="dxa"/>
              <w:bottom w:w="85" w:type="dxa"/>
            </w:tcMar>
          </w:tcPr>
          <w:p w14:paraId="011074B0" w14:textId="77777777" w:rsidR="00987979" w:rsidRPr="00FA5350" w:rsidRDefault="00987979" w:rsidP="00FA5350">
            <w:pPr>
              <w:widowControl w:val="0"/>
              <w:spacing w:after="120" w:line="240" w:lineRule="auto"/>
              <w:rPr>
                <w:rFonts w:ascii="Sylfaen" w:hAnsi="Sylfaen"/>
                <w:sz w:val="20"/>
                <w:szCs w:val="20"/>
                <w:highlight w:val="yellow"/>
              </w:rPr>
            </w:pPr>
          </w:p>
        </w:tc>
        <w:tc>
          <w:tcPr>
            <w:tcW w:w="1201" w:type="pct"/>
            <w:gridSpan w:val="4"/>
            <w:tcBorders>
              <w:bottom w:val="single" w:sz="4" w:space="0" w:color="auto"/>
            </w:tcBorders>
            <w:shd w:val="clear" w:color="auto" w:fill="auto"/>
            <w:tcMar>
              <w:top w:w="85" w:type="dxa"/>
              <w:bottom w:w="85" w:type="dxa"/>
            </w:tcMar>
          </w:tcPr>
          <w:p w14:paraId="6F5928CD" w14:textId="77777777" w:rsidR="00987979" w:rsidRPr="00FA5350" w:rsidRDefault="00987979" w:rsidP="00A5588D">
            <w:pPr>
              <w:widowControl w:val="0"/>
              <w:tabs>
                <w:tab w:val="left" w:pos="614"/>
              </w:tabs>
              <w:spacing w:after="120" w:line="240" w:lineRule="auto"/>
              <w:rPr>
                <w:rFonts w:ascii="Sylfaen" w:hAnsi="Sylfaen"/>
                <w:sz w:val="20"/>
                <w:szCs w:val="20"/>
              </w:rPr>
            </w:pPr>
            <w:r w:rsidRPr="00FA5350">
              <w:rPr>
                <w:rFonts w:ascii="Sylfaen" w:hAnsi="Sylfaen"/>
                <w:sz w:val="20"/>
                <w:szCs w:val="20"/>
              </w:rPr>
              <w:t>2.3.1.</w:t>
            </w:r>
            <w:r w:rsidR="00A5588D">
              <w:rPr>
                <w:rFonts w:ascii="Sylfaen" w:hAnsi="Sylfaen"/>
                <w:sz w:val="20"/>
                <w:szCs w:val="20"/>
                <w:lang w:val="en-US"/>
              </w:rPr>
              <w:tab/>
            </w:r>
            <w:r w:rsidRPr="00FA5350">
              <w:rPr>
                <w:rFonts w:ascii="Sylfaen" w:hAnsi="Sylfaen"/>
                <w:sz w:val="20"/>
                <w:szCs w:val="20"/>
              </w:rPr>
              <w:t>Երկրի ծածկագիրը</w:t>
            </w:r>
          </w:p>
          <w:p w14:paraId="4A7F2866"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(csdo:</w:t>
            </w:r>
            <w:r w:rsidRPr="00FA5350">
              <w:rPr>
                <w:rFonts w:ascii="Times New Roman" w:hAnsi="Times New Roman"/>
                <w:sz w:val="20"/>
                <w:szCs w:val="20"/>
              </w:rPr>
              <w:t>‌</w:t>
            </w:r>
            <w:r w:rsidRPr="00FA5350">
              <w:rPr>
                <w:rFonts w:ascii="Sylfaen" w:hAnsi="Sylfaen"/>
                <w:sz w:val="20"/>
                <w:szCs w:val="20"/>
              </w:rPr>
              <w:t>Unified</w:t>
            </w:r>
            <w:r w:rsidRPr="00FA5350">
              <w:rPr>
                <w:rFonts w:ascii="Times New Roman" w:hAnsi="Times New Roman"/>
                <w:sz w:val="20"/>
                <w:szCs w:val="20"/>
              </w:rPr>
              <w:t>‌</w:t>
            </w:r>
            <w:r w:rsidRPr="00FA5350">
              <w:rPr>
                <w:rFonts w:ascii="Sylfaen" w:hAnsi="Sylfaen"/>
                <w:sz w:val="20"/>
                <w:szCs w:val="20"/>
              </w:rPr>
              <w:t>Country</w:t>
            </w:r>
            <w:r w:rsidRPr="00FA5350">
              <w:rPr>
                <w:rFonts w:ascii="Times New Roman" w:hAnsi="Times New Roman"/>
                <w:sz w:val="20"/>
                <w:szCs w:val="20"/>
              </w:rPr>
              <w:t>‌</w:t>
            </w:r>
            <w:r w:rsidRPr="00FA5350">
              <w:rPr>
                <w:rFonts w:ascii="Sylfaen" w:hAnsi="Sylfaen"/>
                <w:sz w:val="20"/>
                <w:szCs w:val="20"/>
              </w:rPr>
              <w:t>Code)</w:t>
            </w:r>
          </w:p>
        </w:tc>
        <w:tc>
          <w:tcPr>
            <w:tcW w:w="1192" w:type="pct"/>
            <w:shd w:val="clear" w:color="auto" w:fill="auto"/>
            <w:tcMar>
              <w:top w:w="85" w:type="dxa"/>
              <w:bottom w:w="85" w:type="dxa"/>
            </w:tcMar>
          </w:tcPr>
          <w:p w14:paraId="0B3DB40A"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տնտեսավարող սուբյեկտի գրանցման երկրի ծածկագրային նշագիրը</w:t>
            </w:r>
          </w:p>
        </w:tc>
        <w:tc>
          <w:tcPr>
            <w:tcW w:w="735" w:type="pct"/>
            <w:shd w:val="clear" w:color="auto" w:fill="auto"/>
            <w:tcMar>
              <w:top w:w="85" w:type="dxa"/>
              <w:bottom w:w="85" w:type="dxa"/>
            </w:tcMar>
          </w:tcPr>
          <w:p w14:paraId="59309516"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M.SDE.00162</w:t>
            </w:r>
          </w:p>
        </w:tc>
        <w:tc>
          <w:tcPr>
            <w:tcW w:w="1393" w:type="pct"/>
            <w:shd w:val="clear" w:color="auto" w:fill="auto"/>
            <w:tcMar>
              <w:top w:w="85" w:type="dxa"/>
              <w:bottom w:w="85" w:type="dxa"/>
            </w:tcMar>
          </w:tcPr>
          <w:p w14:paraId="37D44256"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csdo:</w:t>
            </w:r>
            <w:r w:rsidRPr="00FA5350">
              <w:rPr>
                <w:rFonts w:ascii="Times New Roman" w:hAnsi="Times New Roman"/>
                <w:sz w:val="20"/>
                <w:szCs w:val="20"/>
              </w:rPr>
              <w:t>‌</w:t>
            </w:r>
            <w:r w:rsidRPr="00FA5350">
              <w:rPr>
                <w:rFonts w:ascii="Sylfaen" w:hAnsi="Sylfaen"/>
                <w:sz w:val="20"/>
                <w:szCs w:val="20"/>
              </w:rPr>
              <w:t>Unified</w:t>
            </w:r>
            <w:r w:rsidRPr="00FA5350">
              <w:rPr>
                <w:rFonts w:ascii="Times New Roman" w:hAnsi="Times New Roman"/>
                <w:sz w:val="20"/>
                <w:szCs w:val="20"/>
              </w:rPr>
              <w:t>‌</w:t>
            </w:r>
            <w:r w:rsidRPr="00FA5350">
              <w:rPr>
                <w:rFonts w:ascii="Sylfaen" w:hAnsi="Sylfaen"/>
                <w:sz w:val="20"/>
                <w:szCs w:val="20"/>
              </w:rPr>
              <w:t>Country</w:t>
            </w:r>
            <w:r w:rsidRPr="00FA5350">
              <w:rPr>
                <w:rFonts w:ascii="Times New Roman" w:hAnsi="Times New Roman"/>
                <w:sz w:val="20"/>
                <w:szCs w:val="20"/>
              </w:rPr>
              <w:t>‌</w:t>
            </w:r>
            <w:r w:rsidRPr="00FA5350">
              <w:rPr>
                <w:rFonts w:ascii="Sylfaen" w:hAnsi="Sylfaen"/>
                <w:sz w:val="20"/>
                <w:szCs w:val="20"/>
              </w:rPr>
              <w:t>Code</w:t>
            </w:r>
            <w:r w:rsidRPr="00FA5350">
              <w:rPr>
                <w:rFonts w:ascii="Times New Roman" w:hAnsi="Times New Roman"/>
                <w:sz w:val="20"/>
                <w:szCs w:val="20"/>
              </w:rPr>
              <w:t>‌</w:t>
            </w:r>
            <w:r w:rsidRPr="00FA5350">
              <w:rPr>
                <w:rFonts w:ascii="Sylfaen" w:hAnsi="Sylfaen"/>
                <w:sz w:val="20"/>
                <w:szCs w:val="20"/>
              </w:rPr>
              <w:t>Type (M.SDT.00112)</w:t>
            </w:r>
          </w:p>
          <w:p w14:paraId="6501B2CF"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Երկրի երկտառ 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0D3599AD" w14:textId="31970521"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Ձ</w:t>
            </w:r>
            <w:r w:rsidR="00ED7AFC">
              <w:rPr>
                <w:rFonts w:ascii="Sylfaen" w:hAnsi="Sylfaen"/>
                <w:sz w:val="20"/>
                <w:szCs w:val="20"/>
              </w:rPr>
              <w:t>և</w:t>
            </w:r>
            <w:r w:rsidRPr="00FA5350">
              <w:rPr>
                <w:rFonts w:ascii="Sylfaen" w:hAnsi="Sylfaen"/>
                <w:sz w:val="20"/>
                <w:szCs w:val="20"/>
              </w:rPr>
              <w:t>անմուշը՝ [A-Z]{2}</w:t>
            </w:r>
          </w:p>
        </w:tc>
        <w:tc>
          <w:tcPr>
            <w:tcW w:w="317" w:type="pct"/>
            <w:shd w:val="clear" w:color="auto" w:fill="auto"/>
            <w:tcMar>
              <w:top w:w="85" w:type="dxa"/>
              <w:bottom w:w="85" w:type="dxa"/>
            </w:tcMar>
          </w:tcPr>
          <w:p w14:paraId="5C553998" w14:textId="77777777" w:rsidR="00987979" w:rsidRPr="00FA5350" w:rsidRDefault="00987979" w:rsidP="00BC7030">
            <w:pPr>
              <w:widowControl w:val="0"/>
              <w:spacing w:after="120" w:line="240" w:lineRule="auto"/>
              <w:jc w:val="center"/>
              <w:rPr>
                <w:rFonts w:ascii="Sylfaen" w:hAnsi="Sylfaen"/>
                <w:sz w:val="20"/>
                <w:szCs w:val="20"/>
              </w:rPr>
            </w:pPr>
            <w:r w:rsidRPr="00FA5350">
              <w:rPr>
                <w:rFonts w:ascii="Sylfaen" w:hAnsi="Sylfaen"/>
                <w:sz w:val="20"/>
                <w:szCs w:val="20"/>
              </w:rPr>
              <w:t>0..1</w:t>
            </w:r>
          </w:p>
        </w:tc>
      </w:tr>
      <w:tr w:rsidR="00987979" w:rsidRPr="00FA5350" w14:paraId="49236E0A" w14:textId="77777777" w:rsidTr="00FA5350">
        <w:trPr>
          <w:jc w:val="center"/>
        </w:trPr>
        <w:tc>
          <w:tcPr>
            <w:tcW w:w="78" w:type="pct"/>
            <w:tcBorders>
              <w:top w:val="nil"/>
              <w:left w:val="nil"/>
              <w:bottom w:val="nil"/>
              <w:right w:val="nil"/>
            </w:tcBorders>
            <w:shd w:val="clear" w:color="auto" w:fill="auto"/>
            <w:tcMar>
              <w:top w:w="85" w:type="dxa"/>
              <w:bottom w:w="85" w:type="dxa"/>
            </w:tcMar>
          </w:tcPr>
          <w:p w14:paraId="32B445D0" w14:textId="77777777" w:rsidR="00987979" w:rsidRPr="00FA5350" w:rsidRDefault="00987979" w:rsidP="00FA5350">
            <w:pPr>
              <w:widowControl w:val="0"/>
              <w:spacing w:after="120" w:line="240" w:lineRule="auto"/>
              <w:rPr>
                <w:rFonts w:ascii="Sylfaen" w:hAnsi="Sylfaen"/>
                <w:sz w:val="20"/>
                <w:szCs w:val="20"/>
              </w:rPr>
            </w:pPr>
          </w:p>
        </w:tc>
        <w:tc>
          <w:tcPr>
            <w:tcW w:w="84" w:type="pct"/>
            <w:tcBorders>
              <w:top w:val="nil"/>
              <w:left w:val="nil"/>
              <w:bottom w:val="nil"/>
              <w:right w:val="nil"/>
            </w:tcBorders>
            <w:shd w:val="clear" w:color="auto" w:fill="auto"/>
            <w:tcMar>
              <w:top w:w="85" w:type="dxa"/>
              <w:bottom w:w="85" w:type="dxa"/>
            </w:tcMar>
          </w:tcPr>
          <w:p w14:paraId="48E6F9C7" w14:textId="77777777" w:rsidR="00987979" w:rsidRPr="00FA5350" w:rsidRDefault="00987979" w:rsidP="00FA5350">
            <w:pPr>
              <w:widowControl w:val="0"/>
              <w:spacing w:after="120" w:line="240" w:lineRule="auto"/>
              <w:rPr>
                <w:rFonts w:ascii="Sylfaen" w:hAnsi="Sylfaen"/>
                <w:sz w:val="20"/>
                <w:szCs w:val="20"/>
                <w:highlight w:val="yellow"/>
              </w:rPr>
            </w:pPr>
          </w:p>
        </w:tc>
        <w:tc>
          <w:tcPr>
            <w:tcW w:w="84" w:type="pct"/>
            <w:tcBorders>
              <w:top w:val="nil"/>
              <w:left w:val="nil"/>
              <w:bottom w:val="nil"/>
              <w:right w:val="single" w:sz="4" w:space="0" w:color="auto"/>
            </w:tcBorders>
            <w:shd w:val="clear" w:color="auto" w:fill="auto"/>
            <w:tcMar>
              <w:top w:w="85" w:type="dxa"/>
              <w:bottom w:w="85" w:type="dxa"/>
            </w:tcMar>
          </w:tcPr>
          <w:p w14:paraId="6009307E" w14:textId="77777777" w:rsidR="00987979" w:rsidRPr="00FA5350" w:rsidRDefault="00987979" w:rsidP="00FA5350">
            <w:pPr>
              <w:widowControl w:val="0"/>
              <w:spacing w:after="120" w:line="240" w:lineRule="auto"/>
              <w:rPr>
                <w:rFonts w:ascii="Sylfaen" w:hAnsi="Sylfaen"/>
                <w:sz w:val="20"/>
                <w:szCs w:val="20"/>
              </w:rPr>
            </w:pPr>
          </w:p>
        </w:tc>
        <w:tc>
          <w:tcPr>
            <w:tcW w:w="1117" w:type="pct"/>
            <w:gridSpan w:val="3"/>
            <w:tcBorders>
              <w:left w:val="single" w:sz="4" w:space="0" w:color="auto"/>
            </w:tcBorders>
            <w:shd w:val="clear" w:color="auto" w:fill="auto"/>
            <w:tcMar>
              <w:top w:w="85" w:type="dxa"/>
              <w:bottom w:w="85" w:type="dxa"/>
            </w:tcMar>
          </w:tcPr>
          <w:p w14:paraId="5B962C83" w14:textId="77777777" w:rsidR="00987979" w:rsidRPr="00FA5350" w:rsidRDefault="00987979" w:rsidP="00A5588D">
            <w:pPr>
              <w:widowControl w:val="0"/>
              <w:tabs>
                <w:tab w:val="left" w:pos="380"/>
              </w:tabs>
              <w:spacing w:after="120" w:line="240" w:lineRule="auto"/>
              <w:rPr>
                <w:rFonts w:ascii="Sylfaen" w:hAnsi="Sylfaen"/>
                <w:sz w:val="20"/>
                <w:szCs w:val="20"/>
              </w:rPr>
            </w:pPr>
            <w:r w:rsidRPr="00FA5350">
              <w:rPr>
                <w:rFonts w:ascii="Sylfaen" w:hAnsi="Sylfaen"/>
                <w:sz w:val="20"/>
                <w:szCs w:val="20"/>
              </w:rPr>
              <w:t>ա)</w:t>
            </w:r>
            <w:r w:rsidR="00A5588D" w:rsidRPr="00A5588D">
              <w:rPr>
                <w:rFonts w:ascii="Sylfaen" w:hAnsi="Sylfaen"/>
                <w:sz w:val="20"/>
                <w:szCs w:val="20"/>
              </w:rPr>
              <w:tab/>
            </w:r>
            <w:r w:rsidRPr="00FA5350">
              <w:rPr>
                <w:rFonts w:ascii="Sylfaen" w:hAnsi="Sylfaen"/>
                <w:sz w:val="20"/>
                <w:szCs w:val="20"/>
              </w:rPr>
              <w:t>տեղեկագրքի (դասակարգչի) նույնականացուցիչը</w:t>
            </w:r>
          </w:p>
          <w:p w14:paraId="2B367628"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(codeListId ատրիբուտ)</w:t>
            </w:r>
          </w:p>
        </w:tc>
        <w:tc>
          <w:tcPr>
            <w:tcW w:w="1192" w:type="pct"/>
            <w:shd w:val="clear" w:color="auto" w:fill="auto"/>
            <w:tcMar>
              <w:top w:w="85" w:type="dxa"/>
              <w:bottom w:w="85" w:type="dxa"/>
            </w:tcMar>
          </w:tcPr>
          <w:p w14:paraId="635FAAD4"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այն տեղեկագրքի (դասակարգչի) նշագիրը, որին համապատասխան նշվել է ծածկագիրը</w:t>
            </w:r>
          </w:p>
        </w:tc>
        <w:tc>
          <w:tcPr>
            <w:tcW w:w="735" w:type="pct"/>
            <w:shd w:val="clear" w:color="auto" w:fill="auto"/>
            <w:tcMar>
              <w:top w:w="85" w:type="dxa"/>
              <w:bottom w:w="85" w:type="dxa"/>
            </w:tcMar>
          </w:tcPr>
          <w:p w14:paraId="68298019"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w:t>
            </w:r>
          </w:p>
        </w:tc>
        <w:tc>
          <w:tcPr>
            <w:tcW w:w="1393" w:type="pct"/>
            <w:shd w:val="clear" w:color="auto" w:fill="auto"/>
            <w:tcMar>
              <w:top w:w="85" w:type="dxa"/>
              <w:bottom w:w="85" w:type="dxa"/>
            </w:tcMar>
          </w:tcPr>
          <w:p w14:paraId="1B242D4E"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csdo:</w:t>
            </w:r>
            <w:r w:rsidRPr="00FA5350">
              <w:rPr>
                <w:rFonts w:ascii="Times New Roman" w:hAnsi="Times New Roman"/>
                <w:sz w:val="20"/>
                <w:szCs w:val="20"/>
              </w:rPr>
              <w:t>‌</w:t>
            </w:r>
            <w:r w:rsidRPr="00FA5350">
              <w:rPr>
                <w:rFonts w:ascii="Sylfaen" w:hAnsi="Sylfaen"/>
                <w:sz w:val="20"/>
                <w:szCs w:val="20"/>
              </w:rPr>
              <w:t>Reference</w:t>
            </w:r>
            <w:r w:rsidRPr="00FA5350">
              <w:rPr>
                <w:rFonts w:ascii="Times New Roman" w:hAnsi="Times New Roman"/>
                <w:sz w:val="20"/>
                <w:szCs w:val="20"/>
              </w:rPr>
              <w:t>‌</w:t>
            </w:r>
            <w:r w:rsidRPr="00FA5350">
              <w:rPr>
                <w:rFonts w:ascii="Sylfaen" w:hAnsi="Sylfaen"/>
                <w:sz w:val="20"/>
                <w:szCs w:val="20"/>
              </w:rPr>
              <w:t>Data</w:t>
            </w:r>
            <w:r w:rsidRPr="00FA5350">
              <w:rPr>
                <w:rFonts w:ascii="Times New Roman" w:hAnsi="Times New Roman"/>
                <w:sz w:val="20"/>
                <w:szCs w:val="20"/>
              </w:rPr>
              <w:t>‌</w:t>
            </w:r>
            <w:r w:rsidRPr="00FA5350">
              <w:rPr>
                <w:rFonts w:ascii="Sylfaen" w:hAnsi="Sylfaen"/>
                <w:sz w:val="20"/>
                <w:szCs w:val="20"/>
              </w:rPr>
              <w:t>Id</w:t>
            </w:r>
            <w:r w:rsidRPr="00FA5350">
              <w:rPr>
                <w:rFonts w:ascii="Times New Roman" w:hAnsi="Times New Roman"/>
                <w:sz w:val="20"/>
                <w:szCs w:val="20"/>
              </w:rPr>
              <w:t>‌</w:t>
            </w:r>
            <w:r w:rsidRPr="00FA5350">
              <w:rPr>
                <w:rFonts w:ascii="Sylfaen" w:hAnsi="Sylfaen"/>
                <w:sz w:val="20"/>
                <w:szCs w:val="20"/>
              </w:rPr>
              <w:t>Type (M.SDT.00091)</w:t>
            </w:r>
          </w:p>
          <w:p w14:paraId="55EAC43B"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Պայմանանշանների նորմալացված տողը:</w:t>
            </w:r>
          </w:p>
          <w:p w14:paraId="2A76DC6F"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Նվազ. երկարությունը՝ 1.</w:t>
            </w:r>
          </w:p>
          <w:p w14:paraId="2CF34F5D"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Առավ. երկարությունը՝ 20</w:t>
            </w:r>
          </w:p>
        </w:tc>
        <w:tc>
          <w:tcPr>
            <w:tcW w:w="317" w:type="pct"/>
            <w:shd w:val="clear" w:color="auto" w:fill="auto"/>
            <w:tcMar>
              <w:top w:w="85" w:type="dxa"/>
              <w:bottom w:w="85" w:type="dxa"/>
            </w:tcMar>
          </w:tcPr>
          <w:p w14:paraId="0D386FBD" w14:textId="77777777" w:rsidR="00987979" w:rsidRPr="00FA5350" w:rsidRDefault="00987979" w:rsidP="00BC7030">
            <w:pPr>
              <w:widowControl w:val="0"/>
              <w:spacing w:after="120" w:line="240" w:lineRule="auto"/>
              <w:jc w:val="center"/>
              <w:rPr>
                <w:rFonts w:ascii="Sylfaen" w:hAnsi="Sylfaen"/>
                <w:sz w:val="20"/>
                <w:szCs w:val="20"/>
              </w:rPr>
            </w:pPr>
            <w:r w:rsidRPr="00FA5350">
              <w:rPr>
                <w:rFonts w:ascii="Sylfaen" w:hAnsi="Sylfaen"/>
                <w:sz w:val="20"/>
                <w:szCs w:val="20"/>
              </w:rPr>
              <w:t>1</w:t>
            </w:r>
          </w:p>
        </w:tc>
      </w:tr>
      <w:tr w:rsidR="00987979" w:rsidRPr="00FA5350" w14:paraId="25F8D45A" w14:textId="77777777" w:rsidTr="00FA5350">
        <w:trPr>
          <w:jc w:val="center"/>
        </w:trPr>
        <w:tc>
          <w:tcPr>
            <w:tcW w:w="78" w:type="pct"/>
            <w:tcBorders>
              <w:top w:val="nil"/>
              <w:left w:val="nil"/>
              <w:bottom w:val="nil"/>
              <w:right w:val="nil"/>
            </w:tcBorders>
            <w:shd w:val="clear" w:color="auto" w:fill="auto"/>
            <w:tcMar>
              <w:top w:w="85" w:type="dxa"/>
              <w:bottom w:w="85" w:type="dxa"/>
            </w:tcMar>
          </w:tcPr>
          <w:p w14:paraId="6F41614D" w14:textId="77777777" w:rsidR="00987979" w:rsidRPr="00FA5350" w:rsidRDefault="00987979" w:rsidP="00FA5350">
            <w:pPr>
              <w:widowControl w:val="0"/>
              <w:spacing w:after="120" w:line="240" w:lineRule="auto"/>
              <w:rPr>
                <w:rFonts w:ascii="Sylfaen" w:hAnsi="Sylfaen"/>
                <w:sz w:val="20"/>
                <w:szCs w:val="20"/>
              </w:rPr>
            </w:pPr>
          </w:p>
        </w:tc>
        <w:tc>
          <w:tcPr>
            <w:tcW w:w="84" w:type="pct"/>
            <w:tcBorders>
              <w:top w:val="nil"/>
              <w:left w:val="nil"/>
              <w:bottom w:val="nil"/>
            </w:tcBorders>
            <w:shd w:val="clear" w:color="auto" w:fill="auto"/>
            <w:tcMar>
              <w:top w:w="85" w:type="dxa"/>
              <w:bottom w:w="85" w:type="dxa"/>
            </w:tcMar>
          </w:tcPr>
          <w:p w14:paraId="3A3EC7DA" w14:textId="77777777" w:rsidR="00987979" w:rsidRPr="00FA5350" w:rsidRDefault="00987979" w:rsidP="00FA5350">
            <w:pPr>
              <w:widowControl w:val="0"/>
              <w:spacing w:after="120" w:line="240" w:lineRule="auto"/>
              <w:rPr>
                <w:rFonts w:ascii="Sylfaen" w:hAnsi="Sylfaen"/>
                <w:sz w:val="20"/>
                <w:szCs w:val="20"/>
                <w:highlight w:val="yellow"/>
              </w:rPr>
            </w:pPr>
          </w:p>
        </w:tc>
        <w:tc>
          <w:tcPr>
            <w:tcW w:w="1201" w:type="pct"/>
            <w:gridSpan w:val="4"/>
            <w:tcBorders>
              <w:bottom w:val="single" w:sz="4" w:space="0" w:color="auto"/>
            </w:tcBorders>
            <w:shd w:val="clear" w:color="auto" w:fill="auto"/>
            <w:tcMar>
              <w:top w:w="85" w:type="dxa"/>
              <w:bottom w:w="85" w:type="dxa"/>
            </w:tcMar>
          </w:tcPr>
          <w:p w14:paraId="1585B9DC" w14:textId="77777777" w:rsidR="00987979" w:rsidRPr="00FA5350" w:rsidRDefault="00987979" w:rsidP="00A5588D">
            <w:pPr>
              <w:widowControl w:val="0"/>
              <w:tabs>
                <w:tab w:val="left" w:pos="632"/>
              </w:tabs>
              <w:spacing w:after="120" w:line="240" w:lineRule="auto"/>
              <w:rPr>
                <w:rFonts w:ascii="Sylfaen" w:hAnsi="Sylfaen"/>
                <w:sz w:val="20"/>
                <w:szCs w:val="20"/>
              </w:rPr>
            </w:pPr>
            <w:r w:rsidRPr="00FA5350">
              <w:rPr>
                <w:rFonts w:ascii="Sylfaen" w:hAnsi="Sylfaen"/>
                <w:sz w:val="20"/>
                <w:szCs w:val="20"/>
              </w:rPr>
              <w:t>2.3.2.</w:t>
            </w:r>
            <w:r w:rsidR="00A5588D" w:rsidRPr="00887F6C">
              <w:rPr>
                <w:rFonts w:ascii="Sylfaen" w:hAnsi="Sylfaen"/>
                <w:sz w:val="20"/>
                <w:szCs w:val="20"/>
              </w:rPr>
              <w:tab/>
            </w:r>
            <w:r w:rsidRPr="00FA5350">
              <w:rPr>
                <w:rFonts w:ascii="Sylfaen" w:hAnsi="Sylfaen"/>
                <w:sz w:val="20"/>
                <w:szCs w:val="20"/>
              </w:rPr>
              <w:t>Տնտեսավարող սուբյեկտի անվանումը</w:t>
            </w:r>
          </w:p>
          <w:p w14:paraId="4637E139" w14:textId="77777777" w:rsidR="00987979" w:rsidRPr="00FA5350" w:rsidRDefault="00987979" w:rsidP="00A5588D">
            <w:pPr>
              <w:widowControl w:val="0"/>
              <w:tabs>
                <w:tab w:val="left" w:pos="632"/>
              </w:tabs>
              <w:spacing w:after="120" w:line="240" w:lineRule="auto"/>
              <w:rPr>
                <w:rFonts w:ascii="Sylfaen" w:hAnsi="Sylfaen"/>
                <w:sz w:val="20"/>
                <w:szCs w:val="20"/>
              </w:rPr>
            </w:pPr>
            <w:r w:rsidRPr="00FA5350">
              <w:rPr>
                <w:rFonts w:ascii="Sylfaen" w:hAnsi="Sylfaen"/>
                <w:sz w:val="20"/>
                <w:szCs w:val="20"/>
              </w:rPr>
              <w:t>(csdo:</w:t>
            </w:r>
            <w:r w:rsidRPr="00FA5350">
              <w:rPr>
                <w:rFonts w:ascii="Times New Roman" w:hAnsi="Times New Roman"/>
                <w:sz w:val="20"/>
                <w:szCs w:val="20"/>
              </w:rPr>
              <w:t>‌</w:t>
            </w:r>
            <w:r w:rsidRPr="00FA5350">
              <w:rPr>
                <w:rFonts w:ascii="Sylfaen" w:hAnsi="Sylfaen"/>
                <w:sz w:val="20"/>
                <w:szCs w:val="20"/>
              </w:rPr>
              <w:t>Business</w:t>
            </w:r>
            <w:r w:rsidRPr="00FA5350">
              <w:rPr>
                <w:rFonts w:ascii="Times New Roman" w:hAnsi="Times New Roman"/>
                <w:sz w:val="20"/>
                <w:szCs w:val="20"/>
              </w:rPr>
              <w:t>‌</w:t>
            </w:r>
            <w:r w:rsidRPr="00FA5350">
              <w:rPr>
                <w:rFonts w:ascii="Sylfaen" w:hAnsi="Sylfaen"/>
                <w:sz w:val="20"/>
                <w:szCs w:val="20"/>
              </w:rPr>
              <w:t>Entity</w:t>
            </w:r>
            <w:r w:rsidRPr="00FA5350">
              <w:rPr>
                <w:rFonts w:ascii="Times New Roman" w:hAnsi="Times New Roman"/>
                <w:sz w:val="20"/>
                <w:szCs w:val="20"/>
              </w:rPr>
              <w:t>‌</w:t>
            </w:r>
            <w:r w:rsidRPr="00FA5350">
              <w:rPr>
                <w:rFonts w:ascii="Sylfaen" w:hAnsi="Sylfaen"/>
                <w:sz w:val="20"/>
                <w:szCs w:val="20"/>
              </w:rPr>
              <w:t>Name)</w:t>
            </w:r>
          </w:p>
        </w:tc>
        <w:tc>
          <w:tcPr>
            <w:tcW w:w="1192" w:type="pct"/>
            <w:shd w:val="clear" w:color="auto" w:fill="auto"/>
            <w:tcMar>
              <w:top w:w="85" w:type="dxa"/>
              <w:bottom w:w="85" w:type="dxa"/>
            </w:tcMar>
          </w:tcPr>
          <w:p w14:paraId="68C8194D" w14:textId="3AD327AD"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 xml:space="preserve">տնտեսավարող սուբյեկտի լրիվ անվանումը կամ տնտեսական գործունեություն վարող ֆիզիկական անձի ազգանունը, անունը </w:t>
            </w:r>
            <w:r w:rsidR="00ED7AFC">
              <w:rPr>
                <w:rFonts w:ascii="Sylfaen" w:hAnsi="Sylfaen"/>
                <w:sz w:val="20"/>
                <w:szCs w:val="20"/>
              </w:rPr>
              <w:t>և</w:t>
            </w:r>
            <w:r w:rsidRPr="00FA5350">
              <w:rPr>
                <w:rFonts w:ascii="Sylfaen" w:hAnsi="Sylfaen"/>
                <w:sz w:val="20"/>
                <w:szCs w:val="20"/>
              </w:rPr>
              <w:t xml:space="preserve"> հայրանունը</w:t>
            </w:r>
          </w:p>
        </w:tc>
        <w:tc>
          <w:tcPr>
            <w:tcW w:w="735" w:type="pct"/>
            <w:shd w:val="clear" w:color="auto" w:fill="auto"/>
            <w:tcMar>
              <w:top w:w="85" w:type="dxa"/>
              <w:bottom w:w="85" w:type="dxa"/>
            </w:tcMar>
          </w:tcPr>
          <w:p w14:paraId="5F7F97C1"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M.SDE.00187</w:t>
            </w:r>
          </w:p>
        </w:tc>
        <w:tc>
          <w:tcPr>
            <w:tcW w:w="1393" w:type="pct"/>
            <w:shd w:val="clear" w:color="auto" w:fill="auto"/>
            <w:tcMar>
              <w:top w:w="85" w:type="dxa"/>
              <w:bottom w:w="85" w:type="dxa"/>
            </w:tcMar>
          </w:tcPr>
          <w:p w14:paraId="3CEDBFD3"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csdo:</w:t>
            </w:r>
            <w:r w:rsidRPr="00FA5350">
              <w:rPr>
                <w:rFonts w:ascii="Times New Roman" w:hAnsi="Times New Roman"/>
                <w:sz w:val="20"/>
                <w:szCs w:val="20"/>
              </w:rPr>
              <w:t>‌</w:t>
            </w:r>
            <w:r w:rsidRPr="00FA5350">
              <w:rPr>
                <w:rFonts w:ascii="Sylfaen" w:hAnsi="Sylfaen"/>
                <w:sz w:val="20"/>
                <w:szCs w:val="20"/>
              </w:rPr>
              <w:t>Name300</w:t>
            </w:r>
            <w:r w:rsidRPr="00FA5350">
              <w:rPr>
                <w:rFonts w:ascii="Times New Roman" w:hAnsi="Times New Roman"/>
                <w:sz w:val="20"/>
                <w:szCs w:val="20"/>
              </w:rPr>
              <w:t>‌</w:t>
            </w:r>
            <w:r w:rsidRPr="00FA5350">
              <w:rPr>
                <w:rFonts w:ascii="Sylfaen" w:hAnsi="Sylfaen"/>
                <w:sz w:val="20"/>
                <w:szCs w:val="20"/>
              </w:rPr>
              <w:t>Type (M.SDT.00056)</w:t>
            </w:r>
          </w:p>
          <w:p w14:paraId="07E4CD09"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Պայմանանշանների նորմալացված տողը:</w:t>
            </w:r>
          </w:p>
          <w:p w14:paraId="6F9A7B67"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Նվազ. երկարությունը՝ 1.</w:t>
            </w:r>
          </w:p>
          <w:p w14:paraId="147D13E9"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Առավ. երկարությունը՝ 300</w:t>
            </w:r>
          </w:p>
        </w:tc>
        <w:tc>
          <w:tcPr>
            <w:tcW w:w="317" w:type="pct"/>
            <w:shd w:val="clear" w:color="auto" w:fill="auto"/>
            <w:tcMar>
              <w:top w:w="85" w:type="dxa"/>
              <w:bottom w:w="85" w:type="dxa"/>
            </w:tcMar>
          </w:tcPr>
          <w:p w14:paraId="1D717DEE" w14:textId="77777777" w:rsidR="00987979" w:rsidRPr="00FA5350" w:rsidRDefault="00987979" w:rsidP="00BC7030">
            <w:pPr>
              <w:widowControl w:val="0"/>
              <w:spacing w:after="120" w:line="240" w:lineRule="auto"/>
              <w:jc w:val="center"/>
              <w:rPr>
                <w:rFonts w:ascii="Sylfaen" w:hAnsi="Sylfaen"/>
                <w:sz w:val="20"/>
                <w:szCs w:val="20"/>
              </w:rPr>
            </w:pPr>
            <w:r w:rsidRPr="00FA5350">
              <w:rPr>
                <w:rFonts w:ascii="Sylfaen" w:hAnsi="Sylfaen"/>
                <w:sz w:val="20"/>
                <w:szCs w:val="20"/>
              </w:rPr>
              <w:t>0..1</w:t>
            </w:r>
          </w:p>
        </w:tc>
      </w:tr>
      <w:tr w:rsidR="00987979" w:rsidRPr="00FA5350" w14:paraId="2D5FB3CE" w14:textId="77777777" w:rsidTr="00FA5350">
        <w:trPr>
          <w:jc w:val="center"/>
        </w:trPr>
        <w:tc>
          <w:tcPr>
            <w:tcW w:w="78" w:type="pct"/>
            <w:tcBorders>
              <w:top w:val="nil"/>
              <w:left w:val="nil"/>
              <w:bottom w:val="nil"/>
              <w:right w:val="nil"/>
            </w:tcBorders>
            <w:shd w:val="clear" w:color="auto" w:fill="auto"/>
            <w:tcMar>
              <w:top w:w="85" w:type="dxa"/>
              <w:bottom w:w="85" w:type="dxa"/>
            </w:tcMar>
          </w:tcPr>
          <w:p w14:paraId="55F73FB6" w14:textId="77777777" w:rsidR="00987979" w:rsidRPr="00FA5350" w:rsidRDefault="00987979" w:rsidP="00FA5350">
            <w:pPr>
              <w:widowControl w:val="0"/>
              <w:spacing w:after="120" w:line="240" w:lineRule="auto"/>
              <w:rPr>
                <w:rFonts w:ascii="Sylfaen" w:hAnsi="Sylfaen"/>
                <w:sz w:val="20"/>
                <w:szCs w:val="20"/>
              </w:rPr>
            </w:pPr>
          </w:p>
        </w:tc>
        <w:tc>
          <w:tcPr>
            <w:tcW w:w="84" w:type="pct"/>
            <w:tcBorders>
              <w:top w:val="nil"/>
              <w:left w:val="nil"/>
              <w:bottom w:val="nil"/>
            </w:tcBorders>
            <w:shd w:val="clear" w:color="auto" w:fill="auto"/>
            <w:tcMar>
              <w:top w:w="85" w:type="dxa"/>
              <w:bottom w:w="85" w:type="dxa"/>
            </w:tcMar>
          </w:tcPr>
          <w:p w14:paraId="0953F9BE" w14:textId="77777777" w:rsidR="00987979" w:rsidRPr="00FA5350" w:rsidRDefault="00987979" w:rsidP="00FA5350">
            <w:pPr>
              <w:widowControl w:val="0"/>
              <w:spacing w:after="120" w:line="240" w:lineRule="auto"/>
              <w:rPr>
                <w:rFonts w:ascii="Sylfaen" w:hAnsi="Sylfaen"/>
                <w:sz w:val="20"/>
                <w:szCs w:val="20"/>
                <w:highlight w:val="yellow"/>
              </w:rPr>
            </w:pPr>
          </w:p>
        </w:tc>
        <w:tc>
          <w:tcPr>
            <w:tcW w:w="1201" w:type="pct"/>
            <w:gridSpan w:val="4"/>
            <w:tcBorders>
              <w:bottom w:val="single" w:sz="4" w:space="0" w:color="auto"/>
            </w:tcBorders>
            <w:shd w:val="clear" w:color="auto" w:fill="auto"/>
            <w:tcMar>
              <w:top w:w="85" w:type="dxa"/>
              <w:bottom w:w="85" w:type="dxa"/>
            </w:tcMar>
          </w:tcPr>
          <w:p w14:paraId="75A0B294" w14:textId="77777777" w:rsidR="00987979" w:rsidRPr="00FA5350" w:rsidRDefault="00987979" w:rsidP="00A5588D">
            <w:pPr>
              <w:widowControl w:val="0"/>
              <w:tabs>
                <w:tab w:val="left" w:pos="632"/>
              </w:tabs>
              <w:spacing w:after="120" w:line="240" w:lineRule="auto"/>
              <w:rPr>
                <w:rFonts w:ascii="Sylfaen" w:hAnsi="Sylfaen"/>
                <w:sz w:val="20"/>
                <w:szCs w:val="20"/>
              </w:rPr>
            </w:pPr>
            <w:r w:rsidRPr="00FA5350">
              <w:rPr>
                <w:rFonts w:ascii="Sylfaen" w:hAnsi="Sylfaen"/>
                <w:sz w:val="20"/>
                <w:szCs w:val="20"/>
              </w:rPr>
              <w:t>2.3.3.</w:t>
            </w:r>
            <w:r w:rsidR="00A5588D" w:rsidRPr="00887F6C">
              <w:rPr>
                <w:rFonts w:ascii="Sylfaen" w:hAnsi="Sylfaen"/>
                <w:sz w:val="20"/>
                <w:szCs w:val="20"/>
              </w:rPr>
              <w:tab/>
            </w:r>
            <w:r w:rsidRPr="00FA5350">
              <w:rPr>
                <w:rFonts w:ascii="Sylfaen" w:hAnsi="Sylfaen"/>
                <w:sz w:val="20"/>
                <w:szCs w:val="20"/>
              </w:rPr>
              <w:t>Տնտեսավարող սուբյեկտի կրճատ անվանումը</w:t>
            </w:r>
          </w:p>
          <w:p w14:paraId="30EFDFB0" w14:textId="77777777" w:rsidR="00987979" w:rsidRPr="00FA5350" w:rsidRDefault="00987979" w:rsidP="00A5588D">
            <w:pPr>
              <w:widowControl w:val="0"/>
              <w:tabs>
                <w:tab w:val="left" w:pos="632"/>
              </w:tabs>
              <w:spacing w:after="120" w:line="240" w:lineRule="auto"/>
              <w:rPr>
                <w:rFonts w:ascii="Sylfaen" w:hAnsi="Sylfaen"/>
                <w:sz w:val="20"/>
                <w:szCs w:val="20"/>
              </w:rPr>
            </w:pPr>
            <w:r w:rsidRPr="00FA5350">
              <w:rPr>
                <w:rFonts w:ascii="Sylfaen" w:hAnsi="Sylfaen"/>
                <w:sz w:val="20"/>
                <w:szCs w:val="20"/>
              </w:rPr>
              <w:t>(csdo:</w:t>
            </w:r>
            <w:r w:rsidRPr="00FA5350">
              <w:rPr>
                <w:rFonts w:ascii="Times New Roman" w:hAnsi="Times New Roman"/>
                <w:sz w:val="20"/>
                <w:szCs w:val="20"/>
              </w:rPr>
              <w:t>‌</w:t>
            </w:r>
            <w:r w:rsidRPr="00FA5350">
              <w:rPr>
                <w:rFonts w:ascii="Sylfaen" w:hAnsi="Sylfaen"/>
                <w:sz w:val="20"/>
                <w:szCs w:val="20"/>
              </w:rPr>
              <w:t>Business</w:t>
            </w:r>
            <w:r w:rsidRPr="00FA5350">
              <w:rPr>
                <w:rFonts w:ascii="Times New Roman" w:hAnsi="Times New Roman"/>
                <w:sz w:val="20"/>
                <w:szCs w:val="20"/>
              </w:rPr>
              <w:t>‌</w:t>
            </w:r>
            <w:r w:rsidRPr="00FA5350">
              <w:rPr>
                <w:rFonts w:ascii="Sylfaen" w:hAnsi="Sylfaen"/>
                <w:sz w:val="20"/>
                <w:szCs w:val="20"/>
              </w:rPr>
              <w:t>Entity</w:t>
            </w:r>
            <w:r w:rsidRPr="00FA5350">
              <w:rPr>
                <w:rFonts w:ascii="Times New Roman" w:hAnsi="Times New Roman"/>
                <w:sz w:val="20"/>
                <w:szCs w:val="20"/>
              </w:rPr>
              <w:t>‌</w:t>
            </w:r>
            <w:r w:rsidRPr="00FA5350">
              <w:rPr>
                <w:rFonts w:ascii="Sylfaen" w:hAnsi="Sylfaen"/>
                <w:sz w:val="20"/>
                <w:szCs w:val="20"/>
              </w:rPr>
              <w:t>Brief</w:t>
            </w:r>
            <w:r w:rsidRPr="00FA5350">
              <w:rPr>
                <w:rFonts w:ascii="Times New Roman" w:hAnsi="Times New Roman"/>
                <w:sz w:val="20"/>
                <w:szCs w:val="20"/>
              </w:rPr>
              <w:t>‌</w:t>
            </w:r>
            <w:r w:rsidRPr="00FA5350">
              <w:rPr>
                <w:rFonts w:ascii="Sylfaen" w:hAnsi="Sylfaen"/>
                <w:sz w:val="20"/>
                <w:szCs w:val="20"/>
              </w:rPr>
              <w:t>Name)</w:t>
            </w:r>
          </w:p>
        </w:tc>
        <w:tc>
          <w:tcPr>
            <w:tcW w:w="1192" w:type="pct"/>
            <w:shd w:val="clear" w:color="auto" w:fill="auto"/>
            <w:tcMar>
              <w:top w:w="85" w:type="dxa"/>
              <w:bottom w:w="85" w:type="dxa"/>
            </w:tcMar>
          </w:tcPr>
          <w:p w14:paraId="7D652997" w14:textId="648C51BF"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 xml:space="preserve">տնտեսավարող սուբյեկտի կրճատ անվանումը կամ տնտեսական գործունեություն վարող ֆիզիկական անձի ազգանունը, անունը </w:t>
            </w:r>
            <w:r w:rsidR="00ED7AFC">
              <w:rPr>
                <w:rFonts w:ascii="Sylfaen" w:hAnsi="Sylfaen"/>
                <w:sz w:val="20"/>
                <w:szCs w:val="20"/>
              </w:rPr>
              <w:t>և</w:t>
            </w:r>
            <w:r w:rsidRPr="00FA5350">
              <w:rPr>
                <w:rFonts w:ascii="Sylfaen" w:hAnsi="Sylfaen"/>
                <w:sz w:val="20"/>
                <w:szCs w:val="20"/>
              </w:rPr>
              <w:t xml:space="preserve"> հայրանունը</w:t>
            </w:r>
          </w:p>
        </w:tc>
        <w:tc>
          <w:tcPr>
            <w:tcW w:w="735" w:type="pct"/>
            <w:shd w:val="clear" w:color="auto" w:fill="auto"/>
            <w:tcMar>
              <w:top w:w="85" w:type="dxa"/>
              <w:bottom w:w="85" w:type="dxa"/>
            </w:tcMar>
          </w:tcPr>
          <w:p w14:paraId="2CF99113"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M.SDE.00188</w:t>
            </w:r>
          </w:p>
        </w:tc>
        <w:tc>
          <w:tcPr>
            <w:tcW w:w="1393" w:type="pct"/>
            <w:shd w:val="clear" w:color="auto" w:fill="auto"/>
            <w:tcMar>
              <w:top w:w="85" w:type="dxa"/>
              <w:bottom w:w="85" w:type="dxa"/>
            </w:tcMar>
          </w:tcPr>
          <w:p w14:paraId="7D3F4C42"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csdo:</w:t>
            </w:r>
            <w:r w:rsidRPr="00FA5350">
              <w:rPr>
                <w:rFonts w:ascii="Times New Roman" w:hAnsi="Times New Roman"/>
                <w:sz w:val="20"/>
                <w:szCs w:val="20"/>
              </w:rPr>
              <w:t>‌</w:t>
            </w:r>
            <w:r w:rsidRPr="00FA5350">
              <w:rPr>
                <w:rFonts w:ascii="Sylfaen" w:hAnsi="Sylfaen"/>
                <w:sz w:val="20"/>
                <w:szCs w:val="20"/>
              </w:rPr>
              <w:t>Name120</w:t>
            </w:r>
            <w:r w:rsidRPr="00FA5350">
              <w:rPr>
                <w:rFonts w:ascii="Times New Roman" w:hAnsi="Times New Roman"/>
                <w:sz w:val="20"/>
                <w:szCs w:val="20"/>
              </w:rPr>
              <w:t>‌</w:t>
            </w:r>
            <w:r w:rsidRPr="00FA5350">
              <w:rPr>
                <w:rFonts w:ascii="Sylfaen" w:hAnsi="Sylfaen"/>
                <w:sz w:val="20"/>
                <w:szCs w:val="20"/>
              </w:rPr>
              <w:t>Type (M.SDT.00055)</w:t>
            </w:r>
          </w:p>
          <w:p w14:paraId="005D6F53"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Պայմանանշանների նորմալացված տողը:</w:t>
            </w:r>
          </w:p>
          <w:p w14:paraId="1B8473A2"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Նվազ. երկարությունը՝ 1.</w:t>
            </w:r>
          </w:p>
          <w:p w14:paraId="4354D556"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Առավ. երկարությունը՝ 120</w:t>
            </w:r>
          </w:p>
        </w:tc>
        <w:tc>
          <w:tcPr>
            <w:tcW w:w="317" w:type="pct"/>
            <w:shd w:val="clear" w:color="auto" w:fill="auto"/>
            <w:tcMar>
              <w:top w:w="85" w:type="dxa"/>
              <w:bottom w:w="85" w:type="dxa"/>
            </w:tcMar>
          </w:tcPr>
          <w:p w14:paraId="2889110C" w14:textId="77777777" w:rsidR="00987979" w:rsidRPr="00FA5350" w:rsidRDefault="00987979" w:rsidP="00BC7030">
            <w:pPr>
              <w:widowControl w:val="0"/>
              <w:spacing w:after="120" w:line="240" w:lineRule="auto"/>
              <w:jc w:val="center"/>
              <w:rPr>
                <w:rFonts w:ascii="Sylfaen" w:hAnsi="Sylfaen"/>
                <w:sz w:val="20"/>
                <w:szCs w:val="20"/>
              </w:rPr>
            </w:pPr>
            <w:r w:rsidRPr="00FA5350">
              <w:rPr>
                <w:rFonts w:ascii="Sylfaen" w:hAnsi="Sylfaen"/>
                <w:sz w:val="20"/>
                <w:szCs w:val="20"/>
              </w:rPr>
              <w:t>0..1</w:t>
            </w:r>
          </w:p>
        </w:tc>
      </w:tr>
      <w:tr w:rsidR="00987979" w:rsidRPr="00FA5350" w14:paraId="24D37653" w14:textId="77777777" w:rsidTr="00FA5350">
        <w:trPr>
          <w:jc w:val="center"/>
        </w:trPr>
        <w:tc>
          <w:tcPr>
            <w:tcW w:w="78" w:type="pct"/>
            <w:tcBorders>
              <w:top w:val="nil"/>
              <w:left w:val="nil"/>
              <w:bottom w:val="nil"/>
              <w:right w:val="nil"/>
            </w:tcBorders>
            <w:shd w:val="clear" w:color="auto" w:fill="auto"/>
            <w:tcMar>
              <w:top w:w="85" w:type="dxa"/>
              <w:bottom w:w="85" w:type="dxa"/>
            </w:tcMar>
          </w:tcPr>
          <w:p w14:paraId="4B81B363" w14:textId="77777777" w:rsidR="00987979" w:rsidRPr="00FA5350" w:rsidRDefault="00987979" w:rsidP="00FA5350">
            <w:pPr>
              <w:widowControl w:val="0"/>
              <w:spacing w:after="120" w:line="240" w:lineRule="auto"/>
              <w:rPr>
                <w:rFonts w:ascii="Sylfaen" w:hAnsi="Sylfaen"/>
                <w:sz w:val="20"/>
                <w:szCs w:val="20"/>
              </w:rPr>
            </w:pPr>
          </w:p>
        </w:tc>
        <w:tc>
          <w:tcPr>
            <w:tcW w:w="84" w:type="pct"/>
            <w:tcBorders>
              <w:top w:val="nil"/>
              <w:left w:val="nil"/>
              <w:bottom w:val="nil"/>
            </w:tcBorders>
            <w:shd w:val="clear" w:color="auto" w:fill="auto"/>
            <w:tcMar>
              <w:top w:w="85" w:type="dxa"/>
              <w:bottom w:w="85" w:type="dxa"/>
            </w:tcMar>
          </w:tcPr>
          <w:p w14:paraId="49CBB6BB" w14:textId="77777777" w:rsidR="00987979" w:rsidRPr="00FA5350" w:rsidRDefault="00987979" w:rsidP="00FA5350">
            <w:pPr>
              <w:widowControl w:val="0"/>
              <w:spacing w:after="120" w:line="240" w:lineRule="auto"/>
              <w:rPr>
                <w:rFonts w:ascii="Sylfaen" w:hAnsi="Sylfaen"/>
                <w:sz w:val="20"/>
                <w:szCs w:val="20"/>
                <w:highlight w:val="yellow"/>
              </w:rPr>
            </w:pPr>
          </w:p>
        </w:tc>
        <w:tc>
          <w:tcPr>
            <w:tcW w:w="1201" w:type="pct"/>
            <w:gridSpan w:val="4"/>
            <w:tcBorders>
              <w:bottom w:val="single" w:sz="4" w:space="0" w:color="auto"/>
            </w:tcBorders>
            <w:shd w:val="clear" w:color="auto" w:fill="auto"/>
            <w:tcMar>
              <w:top w:w="85" w:type="dxa"/>
              <w:bottom w:w="85" w:type="dxa"/>
            </w:tcMar>
          </w:tcPr>
          <w:p w14:paraId="272DEEA4" w14:textId="1F2E1608" w:rsidR="00987979" w:rsidRPr="00FA5350" w:rsidRDefault="00987979" w:rsidP="00A5588D">
            <w:pPr>
              <w:widowControl w:val="0"/>
              <w:tabs>
                <w:tab w:val="left" w:pos="632"/>
              </w:tabs>
              <w:spacing w:after="120" w:line="240" w:lineRule="auto"/>
              <w:rPr>
                <w:rFonts w:ascii="Sylfaen" w:hAnsi="Sylfaen"/>
                <w:sz w:val="20"/>
                <w:szCs w:val="20"/>
              </w:rPr>
            </w:pPr>
            <w:r w:rsidRPr="00FA5350">
              <w:rPr>
                <w:rFonts w:ascii="Sylfaen" w:hAnsi="Sylfaen"/>
                <w:sz w:val="20"/>
                <w:szCs w:val="20"/>
              </w:rPr>
              <w:t>2.3.4.</w:t>
            </w:r>
            <w:r w:rsidR="00A5588D" w:rsidRPr="00887F6C">
              <w:rPr>
                <w:rFonts w:ascii="Sylfaen" w:hAnsi="Sylfaen"/>
                <w:sz w:val="20"/>
                <w:szCs w:val="20"/>
              </w:rPr>
              <w:tab/>
            </w:r>
            <w:r w:rsidRPr="00FA5350">
              <w:rPr>
                <w:rFonts w:ascii="Sylfaen" w:hAnsi="Sylfaen"/>
                <w:sz w:val="20"/>
                <w:szCs w:val="20"/>
              </w:rPr>
              <w:t>Կազմակերպաիրավական ձ</w:t>
            </w:r>
            <w:r w:rsidR="00ED7AFC">
              <w:rPr>
                <w:rFonts w:ascii="Sylfaen" w:hAnsi="Sylfaen"/>
                <w:sz w:val="20"/>
                <w:szCs w:val="20"/>
              </w:rPr>
              <w:t>և</w:t>
            </w:r>
            <w:r w:rsidRPr="00FA5350">
              <w:rPr>
                <w:rFonts w:ascii="Sylfaen" w:hAnsi="Sylfaen"/>
                <w:sz w:val="20"/>
                <w:szCs w:val="20"/>
              </w:rPr>
              <w:t>ի ծածկագիրը</w:t>
            </w:r>
          </w:p>
          <w:p w14:paraId="2828C0BA"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(csdo:</w:t>
            </w:r>
            <w:r w:rsidRPr="00FA5350">
              <w:rPr>
                <w:rFonts w:ascii="Times New Roman" w:hAnsi="Times New Roman"/>
                <w:sz w:val="20"/>
                <w:szCs w:val="20"/>
              </w:rPr>
              <w:t>‌</w:t>
            </w:r>
            <w:r w:rsidRPr="00FA5350">
              <w:rPr>
                <w:rFonts w:ascii="Sylfaen" w:hAnsi="Sylfaen"/>
                <w:sz w:val="20"/>
                <w:szCs w:val="20"/>
              </w:rPr>
              <w:t>Business</w:t>
            </w:r>
            <w:r w:rsidRPr="00FA5350">
              <w:rPr>
                <w:rFonts w:ascii="Times New Roman" w:hAnsi="Times New Roman"/>
                <w:sz w:val="20"/>
                <w:szCs w:val="20"/>
              </w:rPr>
              <w:t>‌</w:t>
            </w:r>
            <w:r w:rsidRPr="00FA5350">
              <w:rPr>
                <w:rFonts w:ascii="Sylfaen" w:hAnsi="Sylfaen"/>
                <w:sz w:val="20"/>
                <w:szCs w:val="20"/>
              </w:rPr>
              <w:t>Entity</w:t>
            </w:r>
            <w:r w:rsidRPr="00FA5350">
              <w:rPr>
                <w:rFonts w:ascii="Times New Roman" w:hAnsi="Times New Roman"/>
                <w:sz w:val="20"/>
                <w:szCs w:val="20"/>
              </w:rPr>
              <w:t>‌</w:t>
            </w:r>
            <w:r w:rsidRPr="00FA5350">
              <w:rPr>
                <w:rFonts w:ascii="Sylfaen" w:hAnsi="Sylfaen"/>
                <w:sz w:val="20"/>
                <w:szCs w:val="20"/>
              </w:rPr>
              <w:t>Type</w:t>
            </w:r>
            <w:r w:rsidRPr="00FA5350">
              <w:rPr>
                <w:rFonts w:ascii="Times New Roman" w:hAnsi="Times New Roman"/>
                <w:sz w:val="20"/>
                <w:szCs w:val="20"/>
              </w:rPr>
              <w:t>‌</w:t>
            </w:r>
            <w:r w:rsidRPr="00FA5350">
              <w:rPr>
                <w:rFonts w:ascii="Sylfaen" w:hAnsi="Sylfaen"/>
                <w:sz w:val="20"/>
                <w:szCs w:val="20"/>
              </w:rPr>
              <w:t>Code)</w:t>
            </w:r>
          </w:p>
        </w:tc>
        <w:tc>
          <w:tcPr>
            <w:tcW w:w="1192" w:type="pct"/>
            <w:shd w:val="clear" w:color="auto" w:fill="auto"/>
            <w:tcMar>
              <w:top w:w="85" w:type="dxa"/>
              <w:bottom w:w="85" w:type="dxa"/>
            </w:tcMar>
          </w:tcPr>
          <w:p w14:paraId="3E766D6C" w14:textId="6BFB46C9"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այն կազմակերպաիրավական ձ</w:t>
            </w:r>
            <w:r w:rsidR="00ED7AFC">
              <w:rPr>
                <w:rFonts w:ascii="Sylfaen" w:hAnsi="Sylfaen"/>
                <w:sz w:val="20"/>
                <w:szCs w:val="20"/>
              </w:rPr>
              <w:t>և</w:t>
            </w:r>
            <w:r w:rsidRPr="00FA5350">
              <w:rPr>
                <w:rFonts w:ascii="Sylfaen" w:hAnsi="Sylfaen"/>
                <w:sz w:val="20"/>
                <w:szCs w:val="20"/>
              </w:rPr>
              <w:t>ի ծածկագրային նշագիրը, որով գրանցված է տնտեսավարող սուբյեկտը</w:t>
            </w:r>
          </w:p>
        </w:tc>
        <w:tc>
          <w:tcPr>
            <w:tcW w:w="735" w:type="pct"/>
            <w:shd w:val="clear" w:color="auto" w:fill="auto"/>
            <w:tcMar>
              <w:top w:w="85" w:type="dxa"/>
              <w:bottom w:w="85" w:type="dxa"/>
            </w:tcMar>
          </w:tcPr>
          <w:p w14:paraId="60509782"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M.SDE.00023</w:t>
            </w:r>
          </w:p>
        </w:tc>
        <w:tc>
          <w:tcPr>
            <w:tcW w:w="1393" w:type="pct"/>
            <w:shd w:val="clear" w:color="auto" w:fill="auto"/>
            <w:tcMar>
              <w:top w:w="85" w:type="dxa"/>
              <w:bottom w:w="85" w:type="dxa"/>
            </w:tcMar>
          </w:tcPr>
          <w:p w14:paraId="0ED136D0"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csdo:</w:t>
            </w:r>
            <w:r w:rsidRPr="00FA5350">
              <w:rPr>
                <w:rFonts w:ascii="Times New Roman" w:hAnsi="Times New Roman"/>
                <w:sz w:val="20"/>
                <w:szCs w:val="20"/>
              </w:rPr>
              <w:t>‌</w:t>
            </w:r>
            <w:r w:rsidRPr="00FA5350">
              <w:rPr>
                <w:rFonts w:ascii="Sylfaen" w:hAnsi="Sylfaen"/>
                <w:sz w:val="20"/>
                <w:szCs w:val="20"/>
              </w:rPr>
              <w:t>Unified</w:t>
            </w:r>
            <w:r w:rsidRPr="00FA5350">
              <w:rPr>
                <w:rFonts w:ascii="Times New Roman" w:hAnsi="Times New Roman"/>
                <w:sz w:val="20"/>
                <w:szCs w:val="20"/>
              </w:rPr>
              <w:t>‌</w:t>
            </w:r>
            <w:r w:rsidRPr="00FA5350">
              <w:rPr>
                <w:rFonts w:ascii="Sylfaen" w:hAnsi="Sylfaen"/>
                <w:sz w:val="20"/>
                <w:szCs w:val="20"/>
              </w:rPr>
              <w:t>Code20</w:t>
            </w:r>
            <w:r w:rsidRPr="00FA5350">
              <w:rPr>
                <w:rFonts w:ascii="Times New Roman" w:hAnsi="Times New Roman"/>
                <w:sz w:val="20"/>
                <w:szCs w:val="20"/>
              </w:rPr>
              <w:t>‌</w:t>
            </w:r>
            <w:r w:rsidRPr="00FA5350">
              <w:rPr>
                <w:rFonts w:ascii="Sylfaen" w:hAnsi="Sylfaen"/>
                <w:sz w:val="20"/>
                <w:szCs w:val="20"/>
              </w:rPr>
              <w:t>Type (M.SDT.00140)</w:t>
            </w:r>
          </w:p>
          <w:p w14:paraId="0B308236"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5F001161"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Նվազ. երկարությունը՝ 1.</w:t>
            </w:r>
          </w:p>
          <w:p w14:paraId="20A7A62F"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Առավ. երկարությունը՝ 20</w:t>
            </w:r>
          </w:p>
        </w:tc>
        <w:tc>
          <w:tcPr>
            <w:tcW w:w="317" w:type="pct"/>
            <w:shd w:val="clear" w:color="auto" w:fill="auto"/>
            <w:tcMar>
              <w:top w:w="85" w:type="dxa"/>
              <w:bottom w:w="85" w:type="dxa"/>
            </w:tcMar>
          </w:tcPr>
          <w:p w14:paraId="5A9F1AC9" w14:textId="77777777" w:rsidR="00987979" w:rsidRPr="00FA5350" w:rsidRDefault="00987979" w:rsidP="00BC7030">
            <w:pPr>
              <w:widowControl w:val="0"/>
              <w:spacing w:after="120" w:line="240" w:lineRule="auto"/>
              <w:jc w:val="center"/>
              <w:rPr>
                <w:rFonts w:ascii="Sylfaen" w:hAnsi="Sylfaen"/>
                <w:sz w:val="20"/>
                <w:szCs w:val="20"/>
              </w:rPr>
            </w:pPr>
            <w:r w:rsidRPr="00FA5350">
              <w:rPr>
                <w:rFonts w:ascii="Sylfaen" w:hAnsi="Sylfaen"/>
                <w:sz w:val="20"/>
                <w:szCs w:val="20"/>
              </w:rPr>
              <w:t>0..1</w:t>
            </w:r>
          </w:p>
        </w:tc>
      </w:tr>
      <w:tr w:rsidR="00987979" w:rsidRPr="00FA5350" w14:paraId="28571A5C" w14:textId="77777777" w:rsidTr="00FA5350">
        <w:trPr>
          <w:jc w:val="center"/>
        </w:trPr>
        <w:tc>
          <w:tcPr>
            <w:tcW w:w="78" w:type="pct"/>
            <w:tcBorders>
              <w:top w:val="nil"/>
              <w:left w:val="nil"/>
              <w:bottom w:val="nil"/>
              <w:right w:val="nil"/>
            </w:tcBorders>
            <w:shd w:val="clear" w:color="auto" w:fill="auto"/>
            <w:tcMar>
              <w:top w:w="85" w:type="dxa"/>
              <w:bottom w:w="85" w:type="dxa"/>
            </w:tcMar>
          </w:tcPr>
          <w:p w14:paraId="5F6F17CE" w14:textId="77777777" w:rsidR="00987979" w:rsidRPr="00FA5350" w:rsidRDefault="00987979" w:rsidP="00FA5350">
            <w:pPr>
              <w:widowControl w:val="0"/>
              <w:spacing w:after="120" w:line="240" w:lineRule="auto"/>
              <w:rPr>
                <w:rFonts w:ascii="Sylfaen" w:hAnsi="Sylfaen"/>
                <w:sz w:val="20"/>
                <w:szCs w:val="20"/>
              </w:rPr>
            </w:pPr>
          </w:p>
        </w:tc>
        <w:tc>
          <w:tcPr>
            <w:tcW w:w="84" w:type="pct"/>
            <w:tcBorders>
              <w:top w:val="nil"/>
              <w:left w:val="nil"/>
              <w:bottom w:val="nil"/>
              <w:right w:val="nil"/>
            </w:tcBorders>
            <w:shd w:val="clear" w:color="auto" w:fill="auto"/>
            <w:tcMar>
              <w:top w:w="85" w:type="dxa"/>
              <w:bottom w:w="85" w:type="dxa"/>
            </w:tcMar>
          </w:tcPr>
          <w:p w14:paraId="43F128E1" w14:textId="77777777" w:rsidR="00987979" w:rsidRPr="00FA5350" w:rsidRDefault="00987979" w:rsidP="00FA5350">
            <w:pPr>
              <w:widowControl w:val="0"/>
              <w:spacing w:after="120" w:line="240" w:lineRule="auto"/>
              <w:rPr>
                <w:rFonts w:ascii="Sylfaen" w:hAnsi="Sylfaen"/>
                <w:sz w:val="20"/>
                <w:szCs w:val="20"/>
                <w:highlight w:val="yellow"/>
              </w:rPr>
            </w:pPr>
          </w:p>
        </w:tc>
        <w:tc>
          <w:tcPr>
            <w:tcW w:w="84" w:type="pct"/>
            <w:tcBorders>
              <w:top w:val="nil"/>
              <w:left w:val="nil"/>
              <w:bottom w:val="nil"/>
              <w:right w:val="single" w:sz="4" w:space="0" w:color="auto"/>
            </w:tcBorders>
            <w:shd w:val="clear" w:color="auto" w:fill="auto"/>
            <w:tcMar>
              <w:top w:w="85" w:type="dxa"/>
              <w:bottom w:w="85" w:type="dxa"/>
            </w:tcMar>
          </w:tcPr>
          <w:p w14:paraId="15BA20EC" w14:textId="77777777" w:rsidR="00987979" w:rsidRPr="00FA5350" w:rsidRDefault="00987979" w:rsidP="00FA5350">
            <w:pPr>
              <w:widowControl w:val="0"/>
              <w:spacing w:after="120" w:line="240" w:lineRule="auto"/>
              <w:rPr>
                <w:rFonts w:ascii="Sylfaen" w:hAnsi="Sylfaen"/>
                <w:sz w:val="20"/>
                <w:szCs w:val="20"/>
              </w:rPr>
            </w:pPr>
          </w:p>
        </w:tc>
        <w:tc>
          <w:tcPr>
            <w:tcW w:w="1117" w:type="pct"/>
            <w:gridSpan w:val="3"/>
            <w:tcBorders>
              <w:left w:val="single" w:sz="4" w:space="0" w:color="auto"/>
            </w:tcBorders>
            <w:shd w:val="clear" w:color="auto" w:fill="auto"/>
            <w:tcMar>
              <w:top w:w="85" w:type="dxa"/>
              <w:bottom w:w="85" w:type="dxa"/>
            </w:tcMar>
          </w:tcPr>
          <w:p w14:paraId="208DC7C4" w14:textId="77777777" w:rsidR="00987979" w:rsidRPr="00FA5350" w:rsidRDefault="00987979" w:rsidP="00A5588D">
            <w:pPr>
              <w:widowControl w:val="0"/>
              <w:tabs>
                <w:tab w:val="left" w:pos="385"/>
              </w:tabs>
              <w:spacing w:after="120" w:line="240" w:lineRule="auto"/>
              <w:rPr>
                <w:rFonts w:ascii="Sylfaen" w:hAnsi="Sylfaen"/>
                <w:sz w:val="20"/>
                <w:szCs w:val="20"/>
              </w:rPr>
            </w:pPr>
            <w:r w:rsidRPr="00FA5350">
              <w:rPr>
                <w:rFonts w:ascii="Sylfaen" w:hAnsi="Sylfaen"/>
                <w:sz w:val="20"/>
                <w:szCs w:val="20"/>
              </w:rPr>
              <w:t>ա)</w:t>
            </w:r>
            <w:r w:rsidR="00A5588D" w:rsidRPr="00A5588D">
              <w:rPr>
                <w:rFonts w:ascii="Sylfaen" w:hAnsi="Sylfaen"/>
                <w:sz w:val="20"/>
                <w:szCs w:val="20"/>
              </w:rPr>
              <w:tab/>
            </w:r>
            <w:r w:rsidRPr="00FA5350">
              <w:rPr>
                <w:rFonts w:ascii="Sylfaen" w:hAnsi="Sylfaen"/>
                <w:sz w:val="20"/>
                <w:szCs w:val="20"/>
              </w:rPr>
              <w:t>տեղեկագրքի (դասակարգչի) նույնականացուցիչը</w:t>
            </w:r>
          </w:p>
          <w:p w14:paraId="7A356F5C"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(codeListId ատրիբուտ)</w:t>
            </w:r>
          </w:p>
        </w:tc>
        <w:tc>
          <w:tcPr>
            <w:tcW w:w="1192" w:type="pct"/>
            <w:shd w:val="clear" w:color="auto" w:fill="auto"/>
            <w:tcMar>
              <w:top w:w="85" w:type="dxa"/>
              <w:bottom w:w="85" w:type="dxa"/>
            </w:tcMar>
          </w:tcPr>
          <w:p w14:paraId="6EFE0F5C"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այն տեղեկագրքի (դասակարգչի) նշագիրը, որին համապատասխան նշվել է ծածկագիրը</w:t>
            </w:r>
          </w:p>
        </w:tc>
        <w:tc>
          <w:tcPr>
            <w:tcW w:w="735" w:type="pct"/>
            <w:shd w:val="clear" w:color="auto" w:fill="auto"/>
            <w:tcMar>
              <w:top w:w="85" w:type="dxa"/>
              <w:bottom w:w="85" w:type="dxa"/>
            </w:tcMar>
          </w:tcPr>
          <w:p w14:paraId="23A02ED7"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w:t>
            </w:r>
          </w:p>
        </w:tc>
        <w:tc>
          <w:tcPr>
            <w:tcW w:w="1393" w:type="pct"/>
            <w:shd w:val="clear" w:color="auto" w:fill="auto"/>
            <w:tcMar>
              <w:top w:w="85" w:type="dxa"/>
              <w:bottom w:w="85" w:type="dxa"/>
            </w:tcMar>
          </w:tcPr>
          <w:p w14:paraId="5331AFAB"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csdo:</w:t>
            </w:r>
            <w:r w:rsidRPr="00FA5350">
              <w:rPr>
                <w:rFonts w:ascii="Times New Roman" w:hAnsi="Times New Roman"/>
                <w:sz w:val="20"/>
                <w:szCs w:val="20"/>
              </w:rPr>
              <w:t>‌</w:t>
            </w:r>
            <w:r w:rsidRPr="00FA5350">
              <w:rPr>
                <w:rFonts w:ascii="Sylfaen" w:hAnsi="Sylfaen"/>
                <w:sz w:val="20"/>
                <w:szCs w:val="20"/>
              </w:rPr>
              <w:t>Reference</w:t>
            </w:r>
            <w:r w:rsidRPr="00FA5350">
              <w:rPr>
                <w:rFonts w:ascii="Times New Roman" w:hAnsi="Times New Roman"/>
                <w:sz w:val="20"/>
                <w:szCs w:val="20"/>
              </w:rPr>
              <w:t>‌</w:t>
            </w:r>
            <w:r w:rsidRPr="00FA5350">
              <w:rPr>
                <w:rFonts w:ascii="Sylfaen" w:hAnsi="Sylfaen"/>
                <w:sz w:val="20"/>
                <w:szCs w:val="20"/>
              </w:rPr>
              <w:t>Data</w:t>
            </w:r>
            <w:r w:rsidRPr="00FA5350">
              <w:rPr>
                <w:rFonts w:ascii="Times New Roman" w:hAnsi="Times New Roman"/>
                <w:sz w:val="20"/>
                <w:szCs w:val="20"/>
              </w:rPr>
              <w:t>‌</w:t>
            </w:r>
            <w:r w:rsidRPr="00FA5350">
              <w:rPr>
                <w:rFonts w:ascii="Sylfaen" w:hAnsi="Sylfaen"/>
                <w:sz w:val="20"/>
                <w:szCs w:val="20"/>
              </w:rPr>
              <w:t>Id</w:t>
            </w:r>
            <w:r w:rsidRPr="00FA5350">
              <w:rPr>
                <w:rFonts w:ascii="Times New Roman" w:hAnsi="Times New Roman"/>
                <w:sz w:val="20"/>
                <w:szCs w:val="20"/>
              </w:rPr>
              <w:t>‌</w:t>
            </w:r>
            <w:r w:rsidRPr="00FA5350">
              <w:rPr>
                <w:rFonts w:ascii="Sylfaen" w:hAnsi="Sylfaen"/>
                <w:sz w:val="20"/>
                <w:szCs w:val="20"/>
              </w:rPr>
              <w:t>Type (M.SDT.00091)</w:t>
            </w:r>
          </w:p>
          <w:p w14:paraId="342D0A7D"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Պայմանանշանների նորմալացված տողը:</w:t>
            </w:r>
          </w:p>
          <w:p w14:paraId="3EF82F4F"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Նվազ. երկարությունը՝ 1.</w:t>
            </w:r>
          </w:p>
          <w:p w14:paraId="523BB1A1"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Առավ. երկարությունը՝ 20</w:t>
            </w:r>
          </w:p>
        </w:tc>
        <w:tc>
          <w:tcPr>
            <w:tcW w:w="317" w:type="pct"/>
            <w:shd w:val="clear" w:color="auto" w:fill="auto"/>
            <w:tcMar>
              <w:top w:w="85" w:type="dxa"/>
              <w:bottom w:w="85" w:type="dxa"/>
            </w:tcMar>
          </w:tcPr>
          <w:p w14:paraId="571A55B6" w14:textId="77777777" w:rsidR="00987979" w:rsidRPr="00FA5350" w:rsidRDefault="00987979" w:rsidP="00BC7030">
            <w:pPr>
              <w:widowControl w:val="0"/>
              <w:spacing w:after="120" w:line="240" w:lineRule="auto"/>
              <w:jc w:val="center"/>
              <w:rPr>
                <w:rFonts w:ascii="Sylfaen" w:hAnsi="Sylfaen"/>
                <w:sz w:val="20"/>
                <w:szCs w:val="20"/>
              </w:rPr>
            </w:pPr>
            <w:r w:rsidRPr="00FA5350">
              <w:rPr>
                <w:rFonts w:ascii="Sylfaen" w:hAnsi="Sylfaen"/>
                <w:sz w:val="20"/>
                <w:szCs w:val="20"/>
              </w:rPr>
              <w:t>1</w:t>
            </w:r>
          </w:p>
        </w:tc>
      </w:tr>
      <w:tr w:rsidR="00987979" w:rsidRPr="00FA5350" w14:paraId="7DDA0B7E" w14:textId="77777777" w:rsidTr="00FA5350">
        <w:trPr>
          <w:jc w:val="center"/>
        </w:trPr>
        <w:tc>
          <w:tcPr>
            <w:tcW w:w="78" w:type="pct"/>
            <w:tcBorders>
              <w:top w:val="nil"/>
              <w:left w:val="nil"/>
              <w:bottom w:val="nil"/>
              <w:right w:val="nil"/>
            </w:tcBorders>
            <w:shd w:val="clear" w:color="auto" w:fill="auto"/>
            <w:tcMar>
              <w:top w:w="85" w:type="dxa"/>
              <w:bottom w:w="85" w:type="dxa"/>
            </w:tcMar>
          </w:tcPr>
          <w:p w14:paraId="309AFCD6" w14:textId="77777777" w:rsidR="00987979" w:rsidRPr="00FA5350" w:rsidRDefault="00987979" w:rsidP="00FA5350">
            <w:pPr>
              <w:widowControl w:val="0"/>
              <w:spacing w:after="120" w:line="240" w:lineRule="auto"/>
              <w:rPr>
                <w:rFonts w:ascii="Sylfaen" w:hAnsi="Sylfaen"/>
                <w:sz w:val="20"/>
                <w:szCs w:val="20"/>
              </w:rPr>
            </w:pPr>
          </w:p>
        </w:tc>
        <w:tc>
          <w:tcPr>
            <w:tcW w:w="84" w:type="pct"/>
            <w:tcBorders>
              <w:top w:val="nil"/>
              <w:left w:val="nil"/>
              <w:bottom w:val="nil"/>
            </w:tcBorders>
            <w:shd w:val="clear" w:color="auto" w:fill="auto"/>
            <w:tcMar>
              <w:top w:w="85" w:type="dxa"/>
              <w:bottom w:w="85" w:type="dxa"/>
            </w:tcMar>
          </w:tcPr>
          <w:p w14:paraId="44E2672C" w14:textId="77777777" w:rsidR="00987979" w:rsidRPr="00FA5350" w:rsidRDefault="00987979" w:rsidP="00FA5350">
            <w:pPr>
              <w:widowControl w:val="0"/>
              <w:spacing w:after="120" w:line="240" w:lineRule="auto"/>
              <w:rPr>
                <w:rFonts w:ascii="Sylfaen" w:hAnsi="Sylfaen"/>
                <w:sz w:val="20"/>
                <w:szCs w:val="20"/>
                <w:highlight w:val="yellow"/>
              </w:rPr>
            </w:pPr>
          </w:p>
        </w:tc>
        <w:tc>
          <w:tcPr>
            <w:tcW w:w="1201" w:type="pct"/>
            <w:gridSpan w:val="4"/>
            <w:tcBorders>
              <w:bottom w:val="single" w:sz="4" w:space="0" w:color="auto"/>
            </w:tcBorders>
            <w:shd w:val="clear" w:color="auto" w:fill="auto"/>
            <w:tcMar>
              <w:top w:w="85" w:type="dxa"/>
              <w:bottom w:w="85" w:type="dxa"/>
            </w:tcMar>
          </w:tcPr>
          <w:p w14:paraId="3C9CDD20" w14:textId="6512584C" w:rsidR="00987979" w:rsidRPr="00FA5350" w:rsidRDefault="00987979" w:rsidP="00A5588D">
            <w:pPr>
              <w:widowControl w:val="0"/>
              <w:tabs>
                <w:tab w:val="left" w:pos="637"/>
              </w:tabs>
              <w:spacing w:after="120" w:line="240" w:lineRule="auto"/>
              <w:rPr>
                <w:rFonts w:ascii="Sylfaen" w:hAnsi="Sylfaen"/>
                <w:sz w:val="20"/>
                <w:szCs w:val="20"/>
              </w:rPr>
            </w:pPr>
            <w:r w:rsidRPr="00FA5350">
              <w:rPr>
                <w:rFonts w:ascii="Sylfaen" w:hAnsi="Sylfaen"/>
                <w:sz w:val="20"/>
                <w:szCs w:val="20"/>
              </w:rPr>
              <w:t>2.3.5.</w:t>
            </w:r>
            <w:r w:rsidR="00A5588D" w:rsidRPr="00887F6C">
              <w:rPr>
                <w:rFonts w:ascii="Sylfaen" w:hAnsi="Sylfaen"/>
                <w:sz w:val="20"/>
                <w:szCs w:val="20"/>
              </w:rPr>
              <w:tab/>
            </w:r>
            <w:r w:rsidRPr="00FA5350">
              <w:rPr>
                <w:rFonts w:ascii="Sylfaen" w:hAnsi="Sylfaen"/>
                <w:sz w:val="20"/>
                <w:szCs w:val="20"/>
              </w:rPr>
              <w:t>Կազմակերպաիրավական ձ</w:t>
            </w:r>
            <w:r w:rsidR="00ED7AFC">
              <w:rPr>
                <w:rFonts w:ascii="Sylfaen" w:hAnsi="Sylfaen"/>
                <w:sz w:val="20"/>
                <w:szCs w:val="20"/>
              </w:rPr>
              <w:t>և</w:t>
            </w:r>
            <w:r w:rsidRPr="00FA5350">
              <w:rPr>
                <w:rFonts w:ascii="Sylfaen" w:hAnsi="Sylfaen"/>
                <w:sz w:val="20"/>
                <w:szCs w:val="20"/>
              </w:rPr>
              <w:t>ի անվանումը</w:t>
            </w:r>
          </w:p>
          <w:p w14:paraId="68DBDBCE" w14:textId="77777777" w:rsidR="00987979" w:rsidRPr="00FA5350" w:rsidRDefault="00987979" w:rsidP="00A5588D">
            <w:pPr>
              <w:widowControl w:val="0"/>
              <w:tabs>
                <w:tab w:val="left" w:pos="637"/>
              </w:tabs>
              <w:spacing w:after="120" w:line="240" w:lineRule="auto"/>
              <w:rPr>
                <w:rFonts w:ascii="Sylfaen" w:hAnsi="Sylfaen"/>
                <w:sz w:val="20"/>
                <w:szCs w:val="20"/>
              </w:rPr>
            </w:pPr>
            <w:r w:rsidRPr="00FA5350">
              <w:rPr>
                <w:rFonts w:ascii="Sylfaen" w:hAnsi="Sylfaen"/>
                <w:sz w:val="20"/>
                <w:szCs w:val="20"/>
              </w:rPr>
              <w:t>(csdo:</w:t>
            </w:r>
            <w:r w:rsidRPr="00FA5350">
              <w:rPr>
                <w:rFonts w:ascii="Times New Roman" w:hAnsi="Times New Roman"/>
                <w:sz w:val="20"/>
                <w:szCs w:val="20"/>
              </w:rPr>
              <w:t>‌</w:t>
            </w:r>
            <w:r w:rsidRPr="00FA5350">
              <w:rPr>
                <w:rFonts w:ascii="Sylfaen" w:hAnsi="Sylfaen"/>
                <w:sz w:val="20"/>
                <w:szCs w:val="20"/>
              </w:rPr>
              <w:t>Business</w:t>
            </w:r>
            <w:r w:rsidRPr="00FA5350">
              <w:rPr>
                <w:rFonts w:ascii="Times New Roman" w:hAnsi="Times New Roman"/>
                <w:sz w:val="20"/>
                <w:szCs w:val="20"/>
              </w:rPr>
              <w:t>‌</w:t>
            </w:r>
            <w:r w:rsidRPr="00FA5350">
              <w:rPr>
                <w:rFonts w:ascii="Sylfaen" w:hAnsi="Sylfaen"/>
                <w:sz w:val="20"/>
                <w:szCs w:val="20"/>
              </w:rPr>
              <w:t>Entity</w:t>
            </w:r>
            <w:r w:rsidRPr="00FA5350">
              <w:rPr>
                <w:rFonts w:ascii="Times New Roman" w:hAnsi="Times New Roman"/>
                <w:sz w:val="20"/>
                <w:szCs w:val="20"/>
              </w:rPr>
              <w:t>‌</w:t>
            </w:r>
            <w:r w:rsidRPr="00FA5350">
              <w:rPr>
                <w:rFonts w:ascii="Sylfaen" w:hAnsi="Sylfaen"/>
                <w:sz w:val="20"/>
                <w:szCs w:val="20"/>
              </w:rPr>
              <w:t>Type</w:t>
            </w:r>
            <w:r w:rsidRPr="00FA5350">
              <w:rPr>
                <w:rFonts w:ascii="Times New Roman" w:hAnsi="Times New Roman"/>
                <w:sz w:val="20"/>
                <w:szCs w:val="20"/>
              </w:rPr>
              <w:t>‌</w:t>
            </w:r>
            <w:r w:rsidRPr="00FA5350">
              <w:rPr>
                <w:rFonts w:ascii="Sylfaen" w:hAnsi="Sylfaen"/>
                <w:sz w:val="20"/>
                <w:szCs w:val="20"/>
              </w:rPr>
              <w:t>Name)</w:t>
            </w:r>
          </w:p>
        </w:tc>
        <w:tc>
          <w:tcPr>
            <w:tcW w:w="1192" w:type="pct"/>
            <w:shd w:val="clear" w:color="auto" w:fill="auto"/>
            <w:tcMar>
              <w:top w:w="85" w:type="dxa"/>
              <w:bottom w:w="85" w:type="dxa"/>
            </w:tcMar>
          </w:tcPr>
          <w:p w14:paraId="558C5D1A" w14:textId="1D6A0B25"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այն կազմակերպաիրավական ձ</w:t>
            </w:r>
            <w:r w:rsidR="00ED7AFC">
              <w:rPr>
                <w:rFonts w:ascii="Sylfaen" w:hAnsi="Sylfaen"/>
                <w:sz w:val="20"/>
                <w:szCs w:val="20"/>
              </w:rPr>
              <w:t>և</w:t>
            </w:r>
            <w:r w:rsidRPr="00FA5350">
              <w:rPr>
                <w:rFonts w:ascii="Sylfaen" w:hAnsi="Sylfaen"/>
                <w:sz w:val="20"/>
                <w:szCs w:val="20"/>
              </w:rPr>
              <w:t>ի անվանումը, որով գրանցված է տնտեսավարող սուբյեկտը</w:t>
            </w:r>
          </w:p>
        </w:tc>
        <w:tc>
          <w:tcPr>
            <w:tcW w:w="735" w:type="pct"/>
            <w:shd w:val="clear" w:color="auto" w:fill="auto"/>
            <w:tcMar>
              <w:top w:w="85" w:type="dxa"/>
              <w:bottom w:w="85" w:type="dxa"/>
            </w:tcMar>
          </w:tcPr>
          <w:p w14:paraId="04DCA489"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M.SDE.00090</w:t>
            </w:r>
          </w:p>
        </w:tc>
        <w:tc>
          <w:tcPr>
            <w:tcW w:w="1393" w:type="pct"/>
            <w:shd w:val="clear" w:color="auto" w:fill="auto"/>
            <w:tcMar>
              <w:top w:w="85" w:type="dxa"/>
              <w:bottom w:w="85" w:type="dxa"/>
            </w:tcMar>
          </w:tcPr>
          <w:p w14:paraId="1FA0D970"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csdo:</w:t>
            </w:r>
            <w:r w:rsidRPr="00FA5350">
              <w:rPr>
                <w:rFonts w:ascii="Times New Roman" w:hAnsi="Times New Roman"/>
                <w:sz w:val="20"/>
                <w:szCs w:val="20"/>
              </w:rPr>
              <w:t>‌</w:t>
            </w:r>
            <w:r w:rsidRPr="00FA5350">
              <w:rPr>
                <w:rFonts w:ascii="Sylfaen" w:hAnsi="Sylfaen"/>
                <w:sz w:val="20"/>
                <w:szCs w:val="20"/>
              </w:rPr>
              <w:t>Name300</w:t>
            </w:r>
            <w:r w:rsidRPr="00FA5350">
              <w:rPr>
                <w:rFonts w:ascii="Times New Roman" w:hAnsi="Times New Roman"/>
                <w:sz w:val="20"/>
                <w:szCs w:val="20"/>
              </w:rPr>
              <w:t>‌</w:t>
            </w:r>
            <w:r w:rsidRPr="00FA5350">
              <w:rPr>
                <w:rFonts w:ascii="Sylfaen" w:hAnsi="Sylfaen"/>
                <w:sz w:val="20"/>
                <w:szCs w:val="20"/>
              </w:rPr>
              <w:t>Type (M.SDT.00056)</w:t>
            </w:r>
          </w:p>
          <w:p w14:paraId="78C263F8"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Պայմանանշանների նորմալացված տողը:</w:t>
            </w:r>
          </w:p>
          <w:p w14:paraId="54820978"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Նվազ. երկարությունը՝ 1.</w:t>
            </w:r>
          </w:p>
          <w:p w14:paraId="1BB21B7C"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Առավ. երկարությունը՝ 300</w:t>
            </w:r>
          </w:p>
        </w:tc>
        <w:tc>
          <w:tcPr>
            <w:tcW w:w="317" w:type="pct"/>
            <w:shd w:val="clear" w:color="auto" w:fill="auto"/>
            <w:tcMar>
              <w:top w:w="85" w:type="dxa"/>
              <w:bottom w:w="85" w:type="dxa"/>
            </w:tcMar>
          </w:tcPr>
          <w:p w14:paraId="1AD52430" w14:textId="77777777" w:rsidR="00987979" w:rsidRPr="00FA5350" w:rsidRDefault="00987979" w:rsidP="00BC7030">
            <w:pPr>
              <w:widowControl w:val="0"/>
              <w:spacing w:after="120" w:line="240" w:lineRule="auto"/>
              <w:jc w:val="center"/>
              <w:rPr>
                <w:rFonts w:ascii="Sylfaen" w:hAnsi="Sylfaen"/>
                <w:sz w:val="20"/>
                <w:szCs w:val="20"/>
              </w:rPr>
            </w:pPr>
            <w:r w:rsidRPr="00FA5350">
              <w:rPr>
                <w:rFonts w:ascii="Sylfaen" w:hAnsi="Sylfaen"/>
                <w:sz w:val="20"/>
                <w:szCs w:val="20"/>
              </w:rPr>
              <w:t>0..1</w:t>
            </w:r>
          </w:p>
        </w:tc>
      </w:tr>
      <w:tr w:rsidR="00987979" w:rsidRPr="00FA5350" w14:paraId="7D9AB786" w14:textId="77777777" w:rsidTr="00FA5350">
        <w:trPr>
          <w:jc w:val="center"/>
        </w:trPr>
        <w:tc>
          <w:tcPr>
            <w:tcW w:w="78" w:type="pct"/>
            <w:tcBorders>
              <w:top w:val="nil"/>
              <w:left w:val="nil"/>
              <w:bottom w:val="nil"/>
              <w:right w:val="nil"/>
            </w:tcBorders>
            <w:shd w:val="clear" w:color="auto" w:fill="auto"/>
            <w:tcMar>
              <w:top w:w="85" w:type="dxa"/>
              <w:bottom w:w="85" w:type="dxa"/>
            </w:tcMar>
          </w:tcPr>
          <w:p w14:paraId="30F7DA9C" w14:textId="77777777" w:rsidR="00987979" w:rsidRPr="00FA5350" w:rsidRDefault="00987979" w:rsidP="00FA5350">
            <w:pPr>
              <w:widowControl w:val="0"/>
              <w:spacing w:after="120" w:line="240" w:lineRule="auto"/>
              <w:rPr>
                <w:rFonts w:ascii="Sylfaen" w:hAnsi="Sylfaen"/>
                <w:sz w:val="20"/>
                <w:szCs w:val="20"/>
              </w:rPr>
            </w:pPr>
          </w:p>
        </w:tc>
        <w:tc>
          <w:tcPr>
            <w:tcW w:w="84" w:type="pct"/>
            <w:tcBorders>
              <w:top w:val="nil"/>
              <w:left w:val="nil"/>
              <w:bottom w:val="nil"/>
            </w:tcBorders>
            <w:shd w:val="clear" w:color="auto" w:fill="auto"/>
            <w:tcMar>
              <w:top w:w="85" w:type="dxa"/>
              <w:bottom w:w="85" w:type="dxa"/>
            </w:tcMar>
          </w:tcPr>
          <w:p w14:paraId="2F8A53A3" w14:textId="77777777" w:rsidR="00987979" w:rsidRPr="00FA5350" w:rsidRDefault="00987979" w:rsidP="00FA5350">
            <w:pPr>
              <w:widowControl w:val="0"/>
              <w:spacing w:after="120" w:line="240" w:lineRule="auto"/>
              <w:rPr>
                <w:rFonts w:ascii="Sylfaen" w:hAnsi="Sylfaen"/>
                <w:sz w:val="20"/>
                <w:szCs w:val="20"/>
                <w:highlight w:val="yellow"/>
              </w:rPr>
            </w:pPr>
          </w:p>
        </w:tc>
        <w:tc>
          <w:tcPr>
            <w:tcW w:w="1201" w:type="pct"/>
            <w:gridSpan w:val="4"/>
            <w:tcBorders>
              <w:bottom w:val="single" w:sz="4" w:space="0" w:color="auto"/>
            </w:tcBorders>
            <w:shd w:val="clear" w:color="auto" w:fill="auto"/>
            <w:tcMar>
              <w:top w:w="85" w:type="dxa"/>
              <w:bottom w:w="85" w:type="dxa"/>
            </w:tcMar>
          </w:tcPr>
          <w:p w14:paraId="68B75A32" w14:textId="77777777" w:rsidR="00987979" w:rsidRPr="00FA5350" w:rsidRDefault="00987979" w:rsidP="00A5588D">
            <w:pPr>
              <w:widowControl w:val="0"/>
              <w:tabs>
                <w:tab w:val="left" w:pos="637"/>
              </w:tabs>
              <w:spacing w:after="120" w:line="240" w:lineRule="auto"/>
              <w:rPr>
                <w:rFonts w:ascii="Sylfaen" w:hAnsi="Sylfaen"/>
                <w:sz w:val="20"/>
                <w:szCs w:val="20"/>
              </w:rPr>
            </w:pPr>
            <w:r w:rsidRPr="00FA5350">
              <w:rPr>
                <w:rFonts w:ascii="Sylfaen" w:hAnsi="Sylfaen"/>
                <w:sz w:val="20"/>
                <w:szCs w:val="20"/>
              </w:rPr>
              <w:t>2.3.6.</w:t>
            </w:r>
            <w:r w:rsidR="00A5588D" w:rsidRPr="00887F6C">
              <w:rPr>
                <w:rFonts w:ascii="Sylfaen" w:hAnsi="Sylfaen"/>
                <w:sz w:val="20"/>
                <w:szCs w:val="20"/>
              </w:rPr>
              <w:tab/>
            </w:r>
            <w:r w:rsidRPr="00FA5350">
              <w:rPr>
                <w:rFonts w:ascii="Sylfaen" w:hAnsi="Sylfaen"/>
                <w:sz w:val="20"/>
                <w:szCs w:val="20"/>
              </w:rPr>
              <w:t>Տնտեսավարող սուբյեկտի նույնականացուցիչը</w:t>
            </w:r>
          </w:p>
          <w:p w14:paraId="5D0C2307" w14:textId="77777777" w:rsidR="00987979" w:rsidRPr="00FA5350" w:rsidRDefault="00987979" w:rsidP="00A5588D">
            <w:pPr>
              <w:widowControl w:val="0"/>
              <w:tabs>
                <w:tab w:val="left" w:pos="637"/>
              </w:tabs>
              <w:spacing w:after="120" w:line="240" w:lineRule="auto"/>
              <w:rPr>
                <w:rFonts w:ascii="Sylfaen" w:hAnsi="Sylfaen"/>
                <w:sz w:val="20"/>
                <w:szCs w:val="20"/>
              </w:rPr>
            </w:pPr>
            <w:r w:rsidRPr="00FA5350">
              <w:rPr>
                <w:rFonts w:ascii="Sylfaen" w:hAnsi="Sylfaen"/>
                <w:sz w:val="20"/>
                <w:szCs w:val="20"/>
              </w:rPr>
              <w:t>(csdo:</w:t>
            </w:r>
            <w:r w:rsidRPr="00FA5350">
              <w:rPr>
                <w:rFonts w:ascii="Times New Roman" w:hAnsi="Times New Roman"/>
                <w:sz w:val="20"/>
                <w:szCs w:val="20"/>
              </w:rPr>
              <w:t>‌</w:t>
            </w:r>
            <w:r w:rsidRPr="00FA5350">
              <w:rPr>
                <w:rFonts w:ascii="Sylfaen" w:hAnsi="Sylfaen"/>
                <w:sz w:val="20"/>
                <w:szCs w:val="20"/>
              </w:rPr>
              <w:t>Business</w:t>
            </w:r>
            <w:r w:rsidRPr="00FA5350">
              <w:rPr>
                <w:rFonts w:ascii="Times New Roman" w:hAnsi="Times New Roman"/>
                <w:sz w:val="20"/>
                <w:szCs w:val="20"/>
              </w:rPr>
              <w:t>‌</w:t>
            </w:r>
            <w:r w:rsidRPr="00FA5350">
              <w:rPr>
                <w:rFonts w:ascii="Sylfaen" w:hAnsi="Sylfaen"/>
                <w:sz w:val="20"/>
                <w:szCs w:val="20"/>
              </w:rPr>
              <w:t>Entity</w:t>
            </w:r>
            <w:r w:rsidRPr="00FA5350">
              <w:rPr>
                <w:rFonts w:ascii="Times New Roman" w:hAnsi="Times New Roman"/>
                <w:sz w:val="20"/>
                <w:szCs w:val="20"/>
              </w:rPr>
              <w:t>‌</w:t>
            </w:r>
            <w:r w:rsidRPr="00FA5350">
              <w:rPr>
                <w:rFonts w:ascii="Sylfaen" w:hAnsi="Sylfaen"/>
                <w:sz w:val="20"/>
                <w:szCs w:val="20"/>
              </w:rPr>
              <w:t>Id)</w:t>
            </w:r>
          </w:p>
        </w:tc>
        <w:tc>
          <w:tcPr>
            <w:tcW w:w="1192" w:type="pct"/>
            <w:shd w:val="clear" w:color="auto" w:fill="auto"/>
            <w:tcMar>
              <w:top w:w="85" w:type="dxa"/>
              <w:bottom w:w="85" w:type="dxa"/>
            </w:tcMar>
          </w:tcPr>
          <w:p w14:paraId="35A8AED7"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պետական գրանցման ժամանակ տրամադրված գրառման համարը (ծածկագիրը)՝ ըստ ռեեստրի (ռեգիստրի)</w:t>
            </w:r>
          </w:p>
        </w:tc>
        <w:tc>
          <w:tcPr>
            <w:tcW w:w="735" w:type="pct"/>
            <w:shd w:val="clear" w:color="auto" w:fill="auto"/>
            <w:tcMar>
              <w:top w:w="85" w:type="dxa"/>
              <w:bottom w:w="85" w:type="dxa"/>
            </w:tcMar>
          </w:tcPr>
          <w:p w14:paraId="23484C24"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M.SDE.00189</w:t>
            </w:r>
          </w:p>
        </w:tc>
        <w:tc>
          <w:tcPr>
            <w:tcW w:w="1393" w:type="pct"/>
            <w:shd w:val="clear" w:color="auto" w:fill="auto"/>
            <w:tcMar>
              <w:top w:w="85" w:type="dxa"/>
              <w:bottom w:w="85" w:type="dxa"/>
            </w:tcMar>
          </w:tcPr>
          <w:p w14:paraId="279DD958"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csdo:</w:t>
            </w:r>
            <w:r w:rsidRPr="00FA5350">
              <w:rPr>
                <w:rFonts w:ascii="Times New Roman" w:hAnsi="Times New Roman"/>
                <w:sz w:val="20"/>
                <w:szCs w:val="20"/>
              </w:rPr>
              <w:t>‌</w:t>
            </w:r>
            <w:r w:rsidRPr="00FA5350">
              <w:rPr>
                <w:rFonts w:ascii="Sylfaen" w:hAnsi="Sylfaen"/>
                <w:sz w:val="20"/>
                <w:szCs w:val="20"/>
              </w:rPr>
              <w:t>Business</w:t>
            </w:r>
            <w:r w:rsidRPr="00FA5350">
              <w:rPr>
                <w:rFonts w:ascii="Times New Roman" w:hAnsi="Times New Roman"/>
                <w:sz w:val="20"/>
                <w:szCs w:val="20"/>
              </w:rPr>
              <w:t>‌</w:t>
            </w:r>
            <w:r w:rsidRPr="00FA5350">
              <w:rPr>
                <w:rFonts w:ascii="Sylfaen" w:hAnsi="Sylfaen"/>
                <w:sz w:val="20"/>
                <w:szCs w:val="20"/>
              </w:rPr>
              <w:t>Entity</w:t>
            </w:r>
            <w:r w:rsidRPr="00FA5350">
              <w:rPr>
                <w:rFonts w:ascii="Times New Roman" w:hAnsi="Times New Roman"/>
                <w:sz w:val="20"/>
                <w:szCs w:val="20"/>
              </w:rPr>
              <w:t>‌</w:t>
            </w:r>
            <w:r w:rsidRPr="00FA5350">
              <w:rPr>
                <w:rFonts w:ascii="Sylfaen" w:hAnsi="Sylfaen"/>
                <w:sz w:val="20"/>
                <w:szCs w:val="20"/>
              </w:rPr>
              <w:t>Id</w:t>
            </w:r>
            <w:r w:rsidRPr="00FA5350">
              <w:rPr>
                <w:rFonts w:ascii="Times New Roman" w:hAnsi="Times New Roman"/>
                <w:sz w:val="20"/>
                <w:szCs w:val="20"/>
              </w:rPr>
              <w:t>‌</w:t>
            </w:r>
            <w:r w:rsidRPr="00FA5350">
              <w:rPr>
                <w:rFonts w:ascii="Sylfaen" w:hAnsi="Sylfaen"/>
                <w:sz w:val="20"/>
                <w:szCs w:val="20"/>
              </w:rPr>
              <w:t>Type (M.SDT.00157)</w:t>
            </w:r>
          </w:p>
          <w:p w14:paraId="6DA7DDC2"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Պայմանանշանների նորմալացված տողը:</w:t>
            </w:r>
          </w:p>
          <w:p w14:paraId="5BF33EAE"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Նվազ. երկարությունը՝ 1.</w:t>
            </w:r>
          </w:p>
          <w:p w14:paraId="1DB885EF"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Առավ. երկարությունը՝ 20</w:t>
            </w:r>
          </w:p>
        </w:tc>
        <w:tc>
          <w:tcPr>
            <w:tcW w:w="317" w:type="pct"/>
            <w:shd w:val="clear" w:color="auto" w:fill="auto"/>
            <w:tcMar>
              <w:top w:w="85" w:type="dxa"/>
              <w:bottom w:w="85" w:type="dxa"/>
            </w:tcMar>
          </w:tcPr>
          <w:p w14:paraId="4AF6EACE" w14:textId="77777777" w:rsidR="00987979" w:rsidRPr="00FA5350" w:rsidRDefault="00987979" w:rsidP="00BC7030">
            <w:pPr>
              <w:widowControl w:val="0"/>
              <w:spacing w:after="120" w:line="240" w:lineRule="auto"/>
              <w:jc w:val="center"/>
              <w:rPr>
                <w:rFonts w:ascii="Sylfaen" w:hAnsi="Sylfaen"/>
                <w:sz w:val="20"/>
                <w:szCs w:val="20"/>
              </w:rPr>
            </w:pPr>
            <w:r w:rsidRPr="00FA5350">
              <w:rPr>
                <w:rFonts w:ascii="Sylfaen" w:hAnsi="Sylfaen"/>
                <w:sz w:val="20"/>
                <w:szCs w:val="20"/>
              </w:rPr>
              <w:t>0..1</w:t>
            </w:r>
          </w:p>
        </w:tc>
      </w:tr>
      <w:tr w:rsidR="00987979" w:rsidRPr="00FA5350" w14:paraId="716E1BFB" w14:textId="77777777" w:rsidTr="00FA5350">
        <w:trPr>
          <w:jc w:val="center"/>
        </w:trPr>
        <w:tc>
          <w:tcPr>
            <w:tcW w:w="78" w:type="pct"/>
            <w:tcBorders>
              <w:top w:val="nil"/>
              <w:left w:val="nil"/>
              <w:bottom w:val="nil"/>
              <w:right w:val="nil"/>
            </w:tcBorders>
            <w:shd w:val="clear" w:color="auto" w:fill="auto"/>
            <w:tcMar>
              <w:top w:w="85" w:type="dxa"/>
              <w:bottom w:w="85" w:type="dxa"/>
            </w:tcMar>
          </w:tcPr>
          <w:p w14:paraId="337F95F4" w14:textId="77777777" w:rsidR="00987979" w:rsidRPr="00FA5350" w:rsidRDefault="00987979" w:rsidP="00FA5350">
            <w:pPr>
              <w:widowControl w:val="0"/>
              <w:spacing w:after="120" w:line="240" w:lineRule="auto"/>
              <w:rPr>
                <w:rFonts w:ascii="Sylfaen" w:hAnsi="Sylfaen"/>
                <w:sz w:val="20"/>
                <w:szCs w:val="20"/>
              </w:rPr>
            </w:pPr>
          </w:p>
        </w:tc>
        <w:tc>
          <w:tcPr>
            <w:tcW w:w="84" w:type="pct"/>
            <w:tcBorders>
              <w:top w:val="nil"/>
              <w:left w:val="nil"/>
              <w:bottom w:val="nil"/>
              <w:right w:val="nil"/>
            </w:tcBorders>
            <w:shd w:val="clear" w:color="auto" w:fill="auto"/>
            <w:tcMar>
              <w:top w:w="85" w:type="dxa"/>
              <w:bottom w:w="85" w:type="dxa"/>
            </w:tcMar>
          </w:tcPr>
          <w:p w14:paraId="40A8784C" w14:textId="77777777" w:rsidR="00987979" w:rsidRPr="00FA5350" w:rsidRDefault="00987979" w:rsidP="00FA5350">
            <w:pPr>
              <w:widowControl w:val="0"/>
              <w:spacing w:after="120" w:line="240" w:lineRule="auto"/>
              <w:rPr>
                <w:rFonts w:ascii="Sylfaen" w:hAnsi="Sylfaen"/>
                <w:sz w:val="20"/>
                <w:szCs w:val="20"/>
                <w:highlight w:val="yellow"/>
              </w:rPr>
            </w:pPr>
          </w:p>
        </w:tc>
        <w:tc>
          <w:tcPr>
            <w:tcW w:w="84" w:type="pct"/>
            <w:tcBorders>
              <w:top w:val="nil"/>
              <w:left w:val="nil"/>
              <w:bottom w:val="nil"/>
              <w:right w:val="single" w:sz="4" w:space="0" w:color="auto"/>
            </w:tcBorders>
            <w:shd w:val="clear" w:color="auto" w:fill="auto"/>
            <w:tcMar>
              <w:top w:w="85" w:type="dxa"/>
              <w:bottom w:w="85" w:type="dxa"/>
            </w:tcMar>
          </w:tcPr>
          <w:p w14:paraId="1A1BE077" w14:textId="77777777" w:rsidR="00987979" w:rsidRPr="00FA5350" w:rsidRDefault="00987979" w:rsidP="00FA5350">
            <w:pPr>
              <w:widowControl w:val="0"/>
              <w:spacing w:after="120" w:line="240" w:lineRule="auto"/>
              <w:rPr>
                <w:rFonts w:ascii="Sylfaen" w:hAnsi="Sylfaen"/>
                <w:sz w:val="20"/>
                <w:szCs w:val="20"/>
              </w:rPr>
            </w:pPr>
          </w:p>
        </w:tc>
        <w:tc>
          <w:tcPr>
            <w:tcW w:w="1117" w:type="pct"/>
            <w:gridSpan w:val="3"/>
            <w:tcBorders>
              <w:left w:val="single" w:sz="4" w:space="0" w:color="auto"/>
            </w:tcBorders>
            <w:shd w:val="clear" w:color="auto" w:fill="auto"/>
            <w:tcMar>
              <w:top w:w="85" w:type="dxa"/>
              <w:bottom w:w="85" w:type="dxa"/>
            </w:tcMar>
          </w:tcPr>
          <w:p w14:paraId="3A7EFB70" w14:textId="77777777" w:rsidR="00987979" w:rsidRPr="00FA5350" w:rsidRDefault="00987979" w:rsidP="00A5588D">
            <w:pPr>
              <w:widowControl w:val="0"/>
              <w:tabs>
                <w:tab w:val="left" w:pos="397"/>
              </w:tabs>
              <w:spacing w:after="120" w:line="240" w:lineRule="auto"/>
              <w:rPr>
                <w:rFonts w:ascii="Sylfaen" w:hAnsi="Sylfaen"/>
                <w:sz w:val="20"/>
                <w:szCs w:val="20"/>
              </w:rPr>
            </w:pPr>
            <w:r w:rsidRPr="00FA5350">
              <w:rPr>
                <w:rFonts w:ascii="Sylfaen" w:hAnsi="Sylfaen"/>
                <w:sz w:val="20"/>
                <w:szCs w:val="20"/>
              </w:rPr>
              <w:t>ա)</w:t>
            </w:r>
            <w:r w:rsidR="00A5588D" w:rsidRPr="00A5588D">
              <w:rPr>
                <w:rFonts w:ascii="Sylfaen" w:hAnsi="Sylfaen"/>
                <w:sz w:val="20"/>
                <w:szCs w:val="20"/>
              </w:rPr>
              <w:tab/>
            </w:r>
            <w:r w:rsidRPr="00FA5350">
              <w:rPr>
                <w:rFonts w:ascii="Sylfaen" w:hAnsi="Sylfaen"/>
                <w:sz w:val="20"/>
                <w:szCs w:val="20"/>
              </w:rPr>
              <w:t>նույնականացման մեթոդը</w:t>
            </w:r>
          </w:p>
          <w:p w14:paraId="3480D918"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(kindId ատրիբուտ)</w:t>
            </w:r>
          </w:p>
        </w:tc>
        <w:tc>
          <w:tcPr>
            <w:tcW w:w="1192" w:type="pct"/>
            <w:shd w:val="clear" w:color="auto" w:fill="auto"/>
            <w:tcMar>
              <w:top w:w="85" w:type="dxa"/>
              <w:bottom w:w="85" w:type="dxa"/>
            </w:tcMar>
          </w:tcPr>
          <w:p w14:paraId="4E154CA7"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տնտեսավարող սուբյեկտների նույնականացման մեթոդը</w:t>
            </w:r>
          </w:p>
        </w:tc>
        <w:tc>
          <w:tcPr>
            <w:tcW w:w="735" w:type="pct"/>
            <w:shd w:val="clear" w:color="auto" w:fill="auto"/>
            <w:tcMar>
              <w:top w:w="85" w:type="dxa"/>
              <w:bottom w:w="85" w:type="dxa"/>
            </w:tcMar>
          </w:tcPr>
          <w:p w14:paraId="222A81D4"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w:t>
            </w:r>
          </w:p>
        </w:tc>
        <w:tc>
          <w:tcPr>
            <w:tcW w:w="1393" w:type="pct"/>
            <w:shd w:val="clear" w:color="auto" w:fill="auto"/>
            <w:tcMar>
              <w:top w:w="85" w:type="dxa"/>
              <w:bottom w:w="85" w:type="dxa"/>
            </w:tcMar>
          </w:tcPr>
          <w:p w14:paraId="53C36FB7"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csdo:</w:t>
            </w:r>
            <w:r w:rsidRPr="00FA5350">
              <w:rPr>
                <w:rFonts w:ascii="Times New Roman" w:hAnsi="Times New Roman"/>
                <w:sz w:val="20"/>
                <w:szCs w:val="20"/>
              </w:rPr>
              <w:t>‌</w:t>
            </w:r>
            <w:r w:rsidRPr="00FA5350">
              <w:rPr>
                <w:rFonts w:ascii="Sylfaen" w:hAnsi="Sylfaen"/>
                <w:sz w:val="20"/>
                <w:szCs w:val="20"/>
              </w:rPr>
              <w:t>Business</w:t>
            </w:r>
            <w:r w:rsidRPr="00FA5350">
              <w:rPr>
                <w:rFonts w:ascii="Times New Roman" w:hAnsi="Times New Roman"/>
                <w:sz w:val="20"/>
                <w:szCs w:val="20"/>
              </w:rPr>
              <w:t>‌</w:t>
            </w:r>
            <w:r w:rsidRPr="00FA5350">
              <w:rPr>
                <w:rFonts w:ascii="Sylfaen" w:hAnsi="Sylfaen"/>
                <w:sz w:val="20"/>
                <w:szCs w:val="20"/>
              </w:rPr>
              <w:t>Entity</w:t>
            </w:r>
            <w:r w:rsidRPr="00FA5350">
              <w:rPr>
                <w:rFonts w:ascii="Times New Roman" w:hAnsi="Times New Roman"/>
                <w:sz w:val="20"/>
                <w:szCs w:val="20"/>
              </w:rPr>
              <w:t>‌</w:t>
            </w:r>
            <w:r w:rsidRPr="00FA5350">
              <w:rPr>
                <w:rFonts w:ascii="Sylfaen" w:hAnsi="Sylfaen"/>
                <w:sz w:val="20"/>
                <w:szCs w:val="20"/>
              </w:rPr>
              <w:t>Id</w:t>
            </w:r>
            <w:r w:rsidRPr="00FA5350">
              <w:rPr>
                <w:rFonts w:ascii="Times New Roman" w:hAnsi="Times New Roman"/>
                <w:sz w:val="20"/>
                <w:szCs w:val="20"/>
              </w:rPr>
              <w:t>‌</w:t>
            </w:r>
            <w:r w:rsidRPr="00FA5350">
              <w:rPr>
                <w:rFonts w:ascii="Sylfaen" w:hAnsi="Sylfaen"/>
                <w:sz w:val="20"/>
                <w:szCs w:val="20"/>
              </w:rPr>
              <w:t>Kind</w:t>
            </w:r>
            <w:r w:rsidRPr="00FA5350">
              <w:rPr>
                <w:rFonts w:ascii="Times New Roman" w:hAnsi="Times New Roman"/>
                <w:sz w:val="20"/>
                <w:szCs w:val="20"/>
              </w:rPr>
              <w:t>‌</w:t>
            </w:r>
            <w:r w:rsidRPr="00FA5350">
              <w:rPr>
                <w:rFonts w:ascii="Sylfaen" w:hAnsi="Sylfaen"/>
                <w:sz w:val="20"/>
                <w:szCs w:val="20"/>
              </w:rPr>
              <w:t>Id</w:t>
            </w:r>
            <w:r w:rsidRPr="00FA5350">
              <w:rPr>
                <w:rFonts w:ascii="Times New Roman" w:hAnsi="Times New Roman"/>
                <w:sz w:val="20"/>
                <w:szCs w:val="20"/>
              </w:rPr>
              <w:t>‌</w:t>
            </w:r>
            <w:r w:rsidRPr="00FA5350">
              <w:rPr>
                <w:rFonts w:ascii="Sylfaen" w:hAnsi="Sylfaen"/>
                <w:sz w:val="20"/>
                <w:szCs w:val="20"/>
              </w:rPr>
              <w:t>Type (M.SDT.00158)</w:t>
            </w:r>
          </w:p>
          <w:p w14:paraId="0BA1A72F"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Տնտեսավարող սուբյեկտների նույնականացման մեթոդների տեղեկագրքից նույնականացուցչի արժեքը։</w:t>
            </w:r>
          </w:p>
          <w:p w14:paraId="53977889"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Նվազ. երկարությունը՝ 1.</w:t>
            </w:r>
          </w:p>
          <w:p w14:paraId="74F7FE07"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Առավ. երկարությունը՝ 20</w:t>
            </w:r>
          </w:p>
        </w:tc>
        <w:tc>
          <w:tcPr>
            <w:tcW w:w="317" w:type="pct"/>
            <w:shd w:val="clear" w:color="auto" w:fill="auto"/>
            <w:tcMar>
              <w:top w:w="85" w:type="dxa"/>
              <w:bottom w:w="85" w:type="dxa"/>
            </w:tcMar>
          </w:tcPr>
          <w:p w14:paraId="68D93FB6" w14:textId="77777777" w:rsidR="00987979" w:rsidRPr="00FA5350" w:rsidRDefault="00987979" w:rsidP="00BC7030">
            <w:pPr>
              <w:widowControl w:val="0"/>
              <w:spacing w:after="120" w:line="240" w:lineRule="auto"/>
              <w:jc w:val="center"/>
              <w:rPr>
                <w:rFonts w:ascii="Sylfaen" w:hAnsi="Sylfaen"/>
                <w:sz w:val="20"/>
                <w:szCs w:val="20"/>
              </w:rPr>
            </w:pPr>
            <w:r w:rsidRPr="00FA5350">
              <w:rPr>
                <w:rFonts w:ascii="Sylfaen" w:hAnsi="Sylfaen"/>
                <w:sz w:val="20"/>
                <w:szCs w:val="20"/>
              </w:rPr>
              <w:t>1</w:t>
            </w:r>
          </w:p>
        </w:tc>
      </w:tr>
      <w:tr w:rsidR="00987979" w:rsidRPr="00FA5350" w14:paraId="2C93930C" w14:textId="77777777" w:rsidTr="00FA5350">
        <w:trPr>
          <w:jc w:val="center"/>
        </w:trPr>
        <w:tc>
          <w:tcPr>
            <w:tcW w:w="78" w:type="pct"/>
            <w:tcBorders>
              <w:top w:val="nil"/>
              <w:left w:val="nil"/>
              <w:bottom w:val="nil"/>
              <w:right w:val="nil"/>
            </w:tcBorders>
            <w:shd w:val="clear" w:color="auto" w:fill="auto"/>
            <w:tcMar>
              <w:top w:w="85" w:type="dxa"/>
              <w:bottom w:w="85" w:type="dxa"/>
            </w:tcMar>
          </w:tcPr>
          <w:p w14:paraId="2834577C" w14:textId="77777777" w:rsidR="00987979" w:rsidRPr="00FA5350" w:rsidRDefault="00987979" w:rsidP="00FA5350">
            <w:pPr>
              <w:widowControl w:val="0"/>
              <w:spacing w:after="120" w:line="240" w:lineRule="auto"/>
              <w:rPr>
                <w:rFonts w:ascii="Sylfaen" w:hAnsi="Sylfaen"/>
                <w:sz w:val="20"/>
                <w:szCs w:val="20"/>
              </w:rPr>
            </w:pPr>
          </w:p>
        </w:tc>
        <w:tc>
          <w:tcPr>
            <w:tcW w:w="84" w:type="pct"/>
            <w:tcBorders>
              <w:top w:val="nil"/>
              <w:left w:val="nil"/>
              <w:bottom w:val="nil"/>
            </w:tcBorders>
            <w:shd w:val="clear" w:color="auto" w:fill="auto"/>
            <w:tcMar>
              <w:top w:w="85" w:type="dxa"/>
              <w:bottom w:w="85" w:type="dxa"/>
            </w:tcMar>
          </w:tcPr>
          <w:p w14:paraId="7B0CE7B7" w14:textId="77777777" w:rsidR="00987979" w:rsidRPr="00FA5350" w:rsidRDefault="00987979" w:rsidP="00FA5350">
            <w:pPr>
              <w:widowControl w:val="0"/>
              <w:spacing w:after="120" w:line="240" w:lineRule="auto"/>
              <w:rPr>
                <w:rFonts w:ascii="Sylfaen" w:hAnsi="Sylfaen"/>
                <w:sz w:val="20"/>
                <w:szCs w:val="20"/>
                <w:highlight w:val="yellow"/>
              </w:rPr>
            </w:pPr>
          </w:p>
        </w:tc>
        <w:tc>
          <w:tcPr>
            <w:tcW w:w="1201" w:type="pct"/>
            <w:gridSpan w:val="4"/>
            <w:tcBorders>
              <w:bottom w:val="single" w:sz="4" w:space="0" w:color="auto"/>
            </w:tcBorders>
            <w:shd w:val="clear" w:color="auto" w:fill="auto"/>
            <w:tcMar>
              <w:top w:w="85" w:type="dxa"/>
              <w:bottom w:w="85" w:type="dxa"/>
            </w:tcMar>
          </w:tcPr>
          <w:p w14:paraId="3922561C" w14:textId="77777777" w:rsidR="00987979" w:rsidRPr="00FA5350" w:rsidRDefault="00987979" w:rsidP="00A5588D">
            <w:pPr>
              <w:widowControl w:val="0"/>
              <w:tabs>
                <w:tab w:val="left" w:pos="637"/>
              </w:tabs>
              <w:spacing w:after="120" w:line="240" w:lineRule="auto"/>
              <w:rPr>
                <w:rFonts w:ascii="Sylfaen" w:hAnsi="Sylfaen"/>
                <w:sz w:val="20"/>
                <w:szCs w:val="20"/>
              </w:rPr>
            </w:pPr>
            <w:r w:rsidRPr="00FA5350">
              <w:rPr>
                <w:rFonts w:ascii="Sylfaen" w:hAnsi="Sylfaen"/>
                <w:sz w:val="20"/>
                <w:szCs w:val="20"/>
              </w:rPr>
              <w:t>2.3.7.</w:t>
            </w:r>
            <w:r w:rsidR="00A5588D" w:rsidRPr="00887F6C">
              <w:rPr>
                <w:rFonts w:ascii="Sylfaen" w:hAnsi="Sylfaen"/>
                <w:sz w:val="20"/>
                <w:szCs w:val="20"/>
              </w:rPr>
              <w:tab/>
            </w:r>
            <w:r w:rsidRPr="00FA5350">
              <w:rPr>
                <w:rFonts w:ascii="Sylfaen" w:hAnsi="Sylfaen"/>
                <w:sz w:val="20"/>
                <w:szCs w:val="20"/>
              </w:rPr>
              <w:t>Նույնականացման եզակի մաքսային համարը</w:t>
            </w:r>
          </w:p>
          <w:p w14:paraId="754E491C" w14:textId="77777777" w:rsidR="00987979" w:rsidRPr="00FA5350" w:rsidRDefault="00987979" w:rsidP="00A5588D">
            <w:pPr>
              <w:widowControl w:val="0"/>
              <w:tabs>
                <w:tab w:val="left" w:pos="637"/>
              </w:tabs>
              <w:spacing w:after="120" w:line="240" w:lineRule="auto"/>
              <w:rPr>
                <w:rFonts w:ascii="Sylfaen" w:hAnsi="Sylfaen"/>
                <w:sz w:val="20"/>
                <w:szCs w:val="20"/>
              </w:rPr>
            </w:pPr>
            <w:r w:rsidRPr="00FA5350">
              <w:rPr>
                <w:rFonts w:ascii="Sylfaen" w:hAnsi="Sylfaen"/>
                <w:sz w:val="20"/>
                <w:szCs w:val="20"/>
              </w:rPr>
              <w:t>(csdo:</w:t>
            </w:r>
            <w:r w:rsidRPr="00FA5350">
              <w:rPr>
                <w:rFonts w:ascii="Times New Roman" w:hAnsi="Times New Roman"/>
                <w:sz w:val="20"/>
                <w:szCs w:val="20"/>
              </w:rPr>
              <w:t>‌</w:t>
            </w:r>
            <w:r w:rsidRPr="00FA5350">
              <w:rPr>
                <w:rFonts w:ascii="Sylfaen" w:hAnsi="Sylfaen"/>
                <w:sz w:val="20"/>
                <w:szCs w:val="20"/>
              </w:rPr>
              <w:t>Unique</w:t>
            </w:r>
            <w:r w:rsidRPr="00FA5350">
              <w:rPr>
                <w:rFonts w:ascii="Times New Roman" w:hAnsi="Times New Roman"/>
                <w:sz w:val="20"/>
                <w:szCs w:val="20"/>
              </w:rPr>
              <w:t>‌</w:t>
            </w:r>
            <w:r w:rsidRPr="00FA5350">
              <w:rPr>
                <w:rFonts w:ascii="Sylfaen" w:hAnsi="Sylfaen"/>
                <w:sz w:val="20"/>
                <w:szCs w:val="20"/>
              </w:rPr>
              <w:t>Customs</w:t>
            </w:r>
            <w:r w:rsidRPr="00FA5350">
              <w:rPr>
                <w:rFonts w:ascii="Times New Roman" w:hAnsi="Times New Roman"/>
                <w:sz w:val="20"/>
                <w:szCs w:val="20"/>
              </w:rPr>
              <w:t>‌</w:t>
            </w:r>
            <w:r w:rsidRPr="00FA5350">
              <w:rPr>
                <w:rFonts w:ascii="Sylfaen" w:hAnsi="Sylfaen"/>
                <w:sz w:val="20"/>
                <w:szCs w:val="20"/>
              </w:rPr>
              <w:t>Number</w:t>
            </w:r>
            <w:r w:rsidRPr="00FA5350">
              <w:rPr>
                <w:rFonts w:ascii="Times New Roman" w:hAnsi="Times New Roman"/>
                <w:sz w:val="20"/>
                <w:szCs w:val="20"/>
              </w:rPr>
              <w:t>‌</w:t>
            </w:r>
            <w:r w:rsidRPr="00FA5350">
              <w:rPr>
                <w:rFonts w:ascii="Sylfaen" w:hAnsi="Sylfaen"/>
                <w:sz w:val="20"/>
                <w:szCs w:val="20"/>
              </w:rPr>
              <w:t>Id)</w:t>
            </w:r>
          </w:p>
        </w:tc>
        <w:tc>
          <w:tcPr>
            <w:tcW w:w="1192" w:type="pct"/>
            <w:shd w:val="clear" w:color="auto" w:fill="auto"/>
            <w:tcMar>
              <w:top w:w="85" w:type="dxa"/>
              <w:bottom w:w="85" w:type="dxa"/>
            </w:tcMar>
          </w:tcPr>
          <w:p w14:paraId="5757A850"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մաքսային հսկողության նպատակների համար նախատեսված՝ տնտեսավարող սուբյեկտի նույնականացման եզակի համարը</w:t>
            </w:r>
          </w:p>
        </w:tc>
        <w:tc>
          <w:tcPr>
            <w:tcW w:w="735" w:type="pct"/>
            <w:shd w:val="clear" w:color="auto" w:fill="auto"/>
            <w:tcMar>
              <w:top w:w="85" w:type="dxa"/>
              <w:bottom w:w="85" w:type="dxa"/>
            </w:tcMar>
          </w:tcPr>
          <w:p w14:paraId="58E0E9B1"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M.SDE.00135</w:t>
            </w:r>
          </w:p>
        </w:tc>
        <w:tc>
          <w:tcPr>
            <w:tcW w:w="1393" w:type="pct"/>
            <w:shd w:val="clear" w:color="auto" w:fill="auto"/>
            <w:tcMar>
              <w:top w:w="85" w:type="dxa"/>
              <w:bottom w:w="85" w:type="dxa"/>
            </w:tcMar>
          </w:tcPr>
          <w:p w14:paraId="477202F7"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csdo:</w:t>
            </w:r>
            <w:r w:rsidRPr="00FA5350">
              <w:rPr>
                <w:rFonts w:ascii="Times New Roman" w:hAnsi="Times New Roman"/>
                <w:sz w:val="20"/>
                <w:szCs w:val="20"/>
              </w:rPr>
              <w:t>‌</w:t>
            </w:r>
            <w:r w:rsidRPr="00FA5350">
              <w:rPr>
                <w:rFonts w:ascii="Sylfaen" w:hAnsi="Sylfaen"/>
                <w:sz w:val="20"/>
                <w:szCs w:val="20"/>
              </w:rPr>
              <w:t>Unique</w:t>
            </w:r>
            <w:r w:rsidRPr="00FA5350">
              <w:rPr>
                <w:rFonts w:ascii="Times New Roman" w:hAnsi="Times New Roman"/>
                <w:sz w:val="20"/>
                <w:szCs w:val="20"/>
              </w:rPr>
              <w:t>‌</w:t>
            </w:r>
            <w:r w:rsidRPr="00FA5350">
              <w:rPr>
                <w:rFonts w:ascii="Sylfaen" w:hAnsi="Sylfaen"/>
                <w:sz w:val="20"/>
                <w:szCs w:val="20"/>
              </w:rPr>
              <w:t>Customs</w:t>
            </w:r>
            <w:r w:rsidRPr="00FA5350">
              <w:rPr>
                <w:rFonts w:ascii="Times New Roman" w:hAnsi="Times New Roman"/>
                <w:sz w:val="20"/>
                <w:szCs w:val="20"/>
              </w:rPr>
              <w:t>‌</w:t>
            </w:r>
            <w:r w:rsidRPr="00FA5350">
              <w:rPr>
                <w:rFonts w:ascii="Sylfaen" w:hAnsi="Sylfaen"/>
                <w:sz w:val="20"/>
                <w:szCs w:val="20"/>
              </w:rPr>
              <w:t>Number</w:t>
            </w:r>
            <w:r w:rsidRPr="00FA5350">
              <w:rPr>
                <w:rFonts w:ascii="Times New Roman" w:hAnsi="Times New Roman"/>
                <w:sz w:val="20"/>
                <w:szCs w:val="20"/>
              </w:rPr>
              <w:t>‌</w:t>
            </w:r>
            <w:r w:rsidRPr="00FA5350">
              <w:rPr>
                <w:rFonts w:ascii="Sylfaen" w:hAnsi="Sylfaen"/>
                <w:sz w:val="20"/>
                <w:szCs w:val="20"/>
              </w:rPr>
              <w:t>Id</w:t>
            </w:r>
            <w:r w:rsidRPr="00FA5350">
              <w:rPr>
                <w:rFonts w:ascii="Times New Roman" w:hAnsi="Times New Roman"/>
                <w:sz w:val="20"/>
                <w:szCs w:val="20"/>
              </w:rPr>
              <w:t>‌</w:t>
            </w:r>
            <w:r w:rsidRPr="00FA5350">
              <w:rPr>
                <w:rFonts w:ascii="Sylfaen" w:hAnsi="Sylfaen"/>
                <w:sz w:val="20"/>
                <w:szCs w:val="20"/>
              </w:rPr>
              <w:t>Type (M.SDT.00089)</w:t>
            </w:r>
          </w:p>
          <w:p w14:paraId="7BE8AB7F"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Պայմանանշանների նորմալացված տողը:</w:t>
            </w:r>
          </w:p>
          <w:p w14:paraId="28082B50"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Նվազ. երկարությունը՝ 1.</w:t>
            </w:r>
          </w:p>
          <w:p w14:paraId="5C725F6C"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Առավ. երկարությունը՝ 17</w:t>
            </w:r>
          </w:p>
        </w:tc>
        <w:tc>
          <w:tcPr>
            <w:tcW w:w="317" w:type="pct"/>
            <w:shd w:val="clear" w:color="auto" w:fill="auto"/>
            <w:tcMar>
              <w:top w:w="85" w:type="dxa"/>
              <w:bottom w:w="85" w:type="dxa"/>
            </w:tcMar>
          </w:tcPr>
          <w:p w14:paraId="2AC39764" w14:textId="77777777" w:rsidR="00987979" w:rsidRPr="00FA5350" w:rsidRDefault="00987979" w:rsidP="00BC7030">
            <w:pPr>
              <w:widowControl w:val="0"/>
              <w:spacing w:after="120" w:line="240" w:lineRule="auto"/>
              <w:jc w:val="center"/>
              <w:rPr>
                <w:rFonts w:ascii="Sylfaen" w:hAnsi="Sylfaen"/>
                <w:sz w:val="20"/>
                <w:szCs w:val="20"/>
              </w:rPr>
            </w:pPr>
            <w:r w:rsidRPr="00FA5350">
              <w:rPr>
                <w:rFonts w:ascii="Sylfaen" w:hAnsi="Sylfaen"/>
                <w:sz w:val="20"/>
                <w:szCs w:val="20"/>
              </w:rPr>
              <w:t>0..1</w:t>
            </w:r>
          </w:p>
        </w:tc>
      </w:tr>
      <w:tr w:rsidR="00987979" w:rsidRPr="00FA5350" w14:paraId="2C3C74F7" w14:textId="77777777" w:rsidTr="00FA5350">
        <w:trPr>
          <w:jc w:val="center"/>
        </w:trPr>
        <w:tc>
          <w:tcPr>
            <w:tcW w:w="78" w:type="pct"/>
            <w:tcBorders>
              <w:top w:val="nil"/>
              <w:left w:val="nil"/>
              <w:bottom w:val="nil"/>
              <w:right w:val="nil"/>
            </w:tcBorders>
            <w:shd w:val="clear" w:color="auto" w:fill="auto"/>
            <w:tcMar>
              <w:top w:w="85" w:type="dxa"/>
              <w:bottom w:w="85" w:type="dxa"/>
            </w:tcMar>
          </w:tcPr>
          <w:p w14:paraId="347D0448" w14:textId="77777777" w:rsidR="00987979" w:rsidRPr="00FA5350" w:rsidRDefault="00987979" w:rsidP="00FA5350">
            <w:pPr>
              <w:widowControl w:val="0"/>
              <w:spacing w:after="120" w:line="240" w:lineRule="auto"/>
              <w:rPr>
                <w:rFonts w:ascii="Sylfaen" w:hAnsi="Sylfaen"/>
                <w:sz w:val="20"/>
                <w:szCs w:val="20"/>
              </w:rPr>
            </w:pPr>
          </w:p>
        </w:tc>
        <w:tc>
          <w:tcPr>
            <w:tcW w:w="84" w:type="pct"/>
            <w:tcBorders>
              <w:top w:val="nil"/>
              <w:left w:val="nil"/>
              <w:bottom w:val="nil"/>
            </w:tcBorders>
            <w:shd w:val="clear" w:color="auto" w:fill="auto"/>
            <w:tcMar>
              <w:top w:w="85" w:type="dxa"/>
              <w:bottom w:w="85" w:type="dxa"/>
            </w:tcMar>
          </w:tcPr>
          <w:p w14:paraId="3B1A1E97" w14:textId="77777777" w:rsidR="00987979" w:rsidRPr="00FA5350" w:rsidRDefault="00987979" w:rsidP="00FA5350">
            <w:pPr>
              <w:widowControl w:val="0"/>
              <w:spacing w:after="120" w:line="240" w:lineRule="auto"/>
              <w:rPr>
                <w:rFonts w:ascii="Sylfaen" w:hAnsi="Sylfaen"/>
                <w:sz w:val="20"/>
                <w:szCs w:val="20"/>
                <w:highlight w:val="yellow"/>
              </w:rPr>
            </w:pPr>
          </w:p>
        </w:tc>
        <w:tc>
          <w:tcPr>
            <w:tcW w:w="1201" w:type="pct"/>
            <w:gridSpan w:val="4"/>
            <w:tcBorders>
              <w:bottom w:val="single" w:sz="4" w:space="0" w:color="auto"/>
            </w:tcBorders>
            <w:shd w:val="clear" w:color="auto" w:fill="auto"/>
            <w:tcMar>
              <w:top w:w="85" w:type="dxa"/>
              <w:bottom w:w="85" w:type="dxa"/>
            </w:tcMar>
          </w:tcPr>
          <w:p w14:paraId="741457ED" w14:textId="77777777" w:rsidR="00987979" w:rsidRPr="00FA5350" w:rsidRDefault="00987979" w:rsidP="00A5588D">
            <w:pPr>
              <w:widowControl w:val="0"/>
              <w:tabs>
                <w:tab w:val="left" w:pos="637"/>
              </w:tabs>
              <w:spacing w:after="120" w:line="240" w:lineRule="auto"/>
              <w:rPr>
                <w:rFonts w:ascii="Sylfaen" w:hAnsi="Sylfaen"/>
                <w:sz w:val="20"/>
                <w:szCs w:val="20"/>
              </w:rPr>
            </w:pPr>
            <w:r w:rsidRPr="00FA5350">
              <w:rPr>
                <w:rFonts w:ascii="Sylfaen" w:hAnsi="Sylfaen"/>
                <w:sz w:val="20"/>
                <w:szCs w:val="20"/>
              </w:rPr>
              <w:t>2.3.8.</w:t>
            </w:r>
            <w:r w:rsidR="00A5588D" w:rsidRPr="00887F6C">
              <w:rPr>
                <w:rFonts w:ascii="Sylfaen" w:hAnsi="Sylfaen"/>
                <w:sz w:val="20"/>
                <w:szCs w:val="20"/>
              </w:rPr>
              <w:tab/>
            </w:r>
            <w:r w:rsidRPr="00FA5350">
              <w:rPr>
                <w:rFonts w:ascii="Sylfaen" w:hAnsi="Sylfaen"/>
                <w:sz w:val="20"/>
                <w:szCs w:val="20"/>
              </w:rPr>
              <w:t>Հարկ վճարողի նույնականացուցիչը</w:t>
            </w:r>
          </w:p>
          <w:p w14:paraId="4B7E0D77" w14:textId="77777777" w:rsidR="00987979" w:rsidRPr="00FA5350" w:rsidRDefault="00987979" w:rsidP="00A5588D">
            <w:pPr>
              <w:widowControl w:val="0"/>
              <w:tabs>
                <w:tab w:val="left" w:pos="637"/>
              </w:tabs>
              <w:spacing w:after="120" w:line="240" w:lineRule="auto"/>
              <w:rPr>
                <w:rFonts w:ascii="Sylfaen" w:hAnsi="Sylfaen"/>
                <w:sz w:val="20"/>
                <w:szCs w:val="20"/>
              </w:rPr>
            </w:pPr>
            <w:r w:rsidRPr="00FA5350">
              <w:rPr>
                <w:rFonts w:ascii="Sylfaen" w:hAnsi="Sylfaen"/>
                <w:sz w:val="20"/>
                <w:szCs w:val="20"/>
              </w:rPr>
              <w:t>(csdo:</w:t>
            </w:r>
            <w:r w:rsidRPr="00FA5350">
              <w:rPr>
                <w:rFonts w:ascii="Times New Roman" w:hAnsi="Times New Roman"/>
                <w:sz w:val="20"/>
                <w:szCs w:val="20"/>
              </w:rPr>
              <w:t>‌</w:t>
            </w:r>
            <w:r w:rsidRPr="00FA5350">
              <w:rPr>
                <w:rFonts w:ascii="Sylfaen" w:hAnsi="Sylfaen"/>
                <w:sz w:val="20"/>
                <w:szCs w:val="20"/>
              </w:rPr>
              <w:t>Taxpayer</w:t>
            </w:r>
            <w:r w:rsidRPr="00FA5350">
              <w:rPr>
                <w:rFonts w:ascii="Times New Roman" w:hAnsi="Times New Roman"/>
                <w:sz w:val="20"/>
                <w:szCs w:val="20"/>
              </w:rPr>
              <w:t>‌</w:t>
            </w:r>
            <w:r w:rsidRPr="00FA5350">
              <w:rPr>
                <w:rFonts w:ascii="Sylfaen" w:hAnsi="Sylfaen"/>
                <w:sz w:val="20"/>
                <w:szCs w:val="20"/>
              </w:rPr>
              <w:t>Id)</w:t>
            </w:r>
          </w:p>
        </w:tc>
        <w:tc>
          <w:tcPr>
            <w:tcW w:w="1192" w:type="pct"/>
            <w:shd w:val="clear" w:color="auto" w:fill="auto"/>
            <w:tcMar>
              <w:top w:w="85" w:type="dxa"/>
              <w:bottom w:w="85" w:type="dxa"/>
            </w:tcMar>
          </w:tcPr>
          <w:p w14:paraId="3DD77D80"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տնտեսավարող սուբյեկտի նույնականացուցիչը հարկ վճարողի գրանցման երկրի հարկ վճարողների ռեեստրում</w:t>
            </w:r>
          </w:p>
        </w:tc>
        <w:tc>
          <w:tcPr>
            <w:tcW w:w="735" w:type="pct"/>
            <w:shd w:val="clear" w:color="auto" w:fill="auto"/>
            <w:tcMar>
              <w:top w:w="85" w:type="dxa"/>
              <w:bottom w:w="85" w:type="dxa"/>
            </w:tcMar>
          </w:tcPr>
          <w:p w14:paraId="0EF6673A"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M.SDE.00025</w:t>
            </w:r>
          </w:p>
        </w:tc>
        <w:tc>
          <w:tcPr>
            <w:tcW w:w="1393" w:type="pct"/>
            <w:shd w:val="clear" w:color="auto" w:fill="auto"/>
            <w:tcMar>
              <w:top w:w="85" w:type="dxa"/>
              <w:bottom w:w="85" w:type="dxa"/>
            </w:tcMar>
          </w:tcPr>
          <w:p w14:paraId="1DE2D9BD"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csdo:</w:t>
            </w:r>
            <w:r w:rsidRPr="00FA5350">
              <w:rPr>
                <w:rFonts w:ascii="Times New Roman" w:hAnsi="Times New Roman"/>
                <w:sz w:val="20"/>
                <w:szCs w:val="20"/>
              </w:rPr>
              <w:t>‌</w:t>
            </w:r>
            <w:r w:rsidRPr="00FA5350">
              <w:rPr>
                <w:rFonts w:ascii="Sylfaen" w:hAnsi="Sylfaen"/>
                <w:sz w:val="20"/>
                <w:szCs w:val="20"/>
              </w:rPr>
              <w:t>Taxpayer</w:t>
            </w:r>
            <w:r w:rsidRPr="00FA5350">
              <w:rPr>
                <w:rFonts w:ascii="Times New Roman" w:hAnsi="Times New Roman"/>
                <w:sz w:val="20"/>
                <w:szCs w:val="20"/>
              </w:rPr>
              <w:t>‌</w:t>
            </w:r>
            <w:r w:rsidRPr="00FA5350">
              <w:rPr>
                <w:rFonts w:ascii="Sylfaen" w:hAnsi="Sylfaen"/>
                <w:sz w:val="20"/>
                <w:szCs w:val="20"/>
              </w:rPr>
              <w:t>Id</w:t>
            </w:r>
            <w:r w:rsidRPr="00FA5350">
              <w:rPr>
                <w:rFonts w:ascii="Times New Roman" w:hAnsi="Times New Roman"/>
                <w:sz w:val="20"/>
                <w:szCs w:val="20"/>
              </w:rPr>
              <w:t>‌</w:t>
            </w:r>
            <w:r w:rsidRPr="00FA5350">
              <w:rPr>
                <w:rFonts w:ascii="Sylfaen" w:hAnsi="Sylfaen"/>
                <w:sz w:val="20"/>
                <w:szCs w:val="20"/>
              </w:rPr>
              <w:t>Type (M.SDT.00025)</w:t>
            </w:r>
          </w:p>
          <w:p w14:paraId="22C7EDF2"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Նույնականացուցչի արժեքը՝ հարկ վճարողի գրանցման երկրում ընդունված կանոններին համապատասխան։</w:t>
            </w:r>
          </w:p>
          <w:p w14:paraId="6B001EEC"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Նվազ. երկարությունը՝ 1.</w:t>
            </w:r>
          </w:p>
          <w:p w14:paraId="7EAF44E8"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Առավ. երկարությունը՝ 20</w:t>
            </w:r>
          </w:p>
        </w:tc>
        <w:tc>
          <w:tcPr>
            <w:tcW w:w="317" w:type="pct"/>
            <w:shd w:val="clear" w:color="auto" w:fill="auto"/>
            <w:tcMar>
              <w:top w:w="85" w:type="dxa"/>
              <w:bottom w:w="85" w:type="dxa"/>
            </w:tcMar>
          </w:tcPr>
          <w:p w14:paraId="24F37E2E" w14:textId="77777777" w:rsidR="00987979" w:rsidRPr="00FA5350" w:rsidRDefault="00987979" w:rsidP="00BC7030">
            <w:pPr>
              <w:widowControl w:val="0"/>
              <w:spacing w:after="120" w:line="240" w:lineRule="auto"/>
              <w:jc w:val="center"/>
              <w:rPr>
                <w:rFonts w:ascii="Sylfaen" w:hAnsi="Sylfaen"/>
                <w:sz w:val="20"/>
                <w:szCs w:val="20"/>
              </w:rPr>
            </w:pPr>
            <w:r w:rsidRPr="00FA5350">
              <w:rPr>
                <w:rFonts w:ascii="Sylfaen" w:hAnsi="Sylfaen"/>
                <w:sz w:val="20"/>
                <w:szCs w:val="20"/>
              </w:rPr>
              <w:t>0..1</w:t>
            </w:r>
          </w:p>
        </w:tc>
      </w:tr>
      <w:tr w:rsidR="00987979" w:rsidRPr="00FA5350" w14:paraId="7DCB90BC" w14:textId="77777777" w:rsidTr="00FA5350">
        <w:trPr>
          <w:jc w:val="center"/>
        </w:trPr>
        <w:tc>
          <w:tcPr>
            <w:tcW w:w="78" w:type="pct"/>
            <w:tcBorders>
              <w:top w:val="nil"/>
              <w:left w:val="nil"/>
              <w:bottom w:val="nil"/>
              <w:right w:val="nil"/>
            </w:tcBorders>
            <w:shd w:val="clear" w:color="auto" w:fill="auto"/>
            <w:tcMar>
              <w:top w:w="85" w:type="dxa"/>
              <w:bottom w:w="85" w:type="dxa"/>
            </w:tcMar>
          </w:tcPr>
          <w:p w14:paraId="266001CC" w14:textId="77777777" w:rsidR="00987979" w:rsidRPr="00FA5350" w:rsidRDefault="00987979" w:rsidP="00FA5350">
            <w:pPr>
              <w:widowControl w:val="0"/>
              <w:spacing w:after="120" w:line="240" w:lineRule="auto"/>
              <w:rPr>
                <w:rFonts w:ascii="Sylfaen" w:hAnsi="Sylfaen"/>
                <w:sz w:val="20"/>
                <w:szCs w:val="20"/>
              </w:rPr>
            </w:pPr>
          </w:p>
        </w:tc>
        <w:tc>
          <w:tcPr>
            <w:tcW w:w="84" w:type="pct"/>
            <w:tcBorders>
              <w:top w:val="nil"/>
              <w:left w:val="nil"/>
              <w:bottom w:val="nil"/>
            </w:tcBorders>
            <w:shd w:val="clear" w:color="auto" w:fill="auto"/>
            <w:tcMar>
              <w:top w:w="85" w:type="dxa"/>
              <w:bottom w:w="85" w:type="dxa"/>
            </w:tcMar>
          </w:tcPr>
          <w:p w14:paraId="4C31AF53" w14:textId="77777777" w:rsidR="00987979" w:rsidRPr="00FA5350" w:rsidRDefault="00987979" w:rsidP="00FA5350">
            <w:pPr>
              <w:widowControl w:val="0"/>
              <w:spacing w:after="120" w:line="240" w:lineRule="auto"/>
              <w:rPr>
                <w:rFonts w:ascii="Sylfaen" w:hAnsi="Sylfaen"/>
                <w:sz w:val="20"/>
                <w:szCs w:val="20"/>
                <w:highlight w:val="yellow"/>
              </w:rPr>
            </w:pPr>
          </w:p>
        </w:tc>
        <w:tc>
          <w:tcPr>
            <w:tcW w:w="1201" w:type="pct"/>
            <w:gridSpan w:val="4"/>
            <w:tcBorders>
              <w:bottom w:val="single" w:sz="4" w:space="0" w:color="auto"/>
            </w:tcBorders>
            <w:shd w:val="clear" w:color="auto" w:fill="auto"/>
            <w:tcMar>
              <w:top w:w="85" w:type="dxa"/>
              <w:bottom w:w="85" w:type="dxa"/>
            </w:tcMar>
          </w:tcPr>
          <w:p w14:paraId="291FD02E" w14:textId="77777777" w:rsidR="00987979" w:rsidRPr="00FA5350" w:rsidRDefault="00987979" w:rsidP="00A5588D">
            <w:pPr>
              <w:widowControl w:val="0"/>
              <w:tabs>
                <w:tab w:val="left" w:pos="637"/>
              </w:tabs>
              <w:spacing w:after="120" w:line="240" w:lineRule="auto"/>
              <w:rPr>
                <w:rFonts w:ascii="Sylfaen" w:hAnsi="Sylfaen"/>
                <w:sz w:val="20"/>
                <w:szCs w:val="20"/>
              </w:rPr>
            </w:pPr>
            <w:r w:rsidRPr="00FA5350">
              <w:rPr>
                <w:rFonts w:ascii="Sylfaen" w:hAnsi="Sylfaen"/>
                <w:sz w:val="20"/>
                <w:szCs w:val="20"/>
              </w:rPr>
              <w:t>2.3.9.</w:t>
            </w:r>
            <w:r w:rsidR="00A5588D" w:rsidRPr="00887F6C">
              <w:rPr>
                <w:rFonts w:ascii="Sylfaen" w:hAnsi="Sylfaen"/>
                <w:sz w:val="20"/>
                <w:szCs w:val="20"/>
              </w:rPr>
              <w:tab/>
            </w:r>
            <w:r w:rsidRPr="00FA5350">
              <w:rPr>
                <w:rFonts w:ascii="Sylfaen" w:hAnsi="Sylfaen"/>
                <w:sz w:val="20"/>
                <w:szCs w:val="20"/>
              </w:rPr>
              <w:t>Հաշվառման կանգնեցնելու պատճառի ծածկագիրը</w:t>
            </w:r>
          </w:p>
          <w:p w14:paraId="4482440F" w14:textId="77777777" w:rsidR="00987979" w:rsidRPr="00FA5350" w:rsidRDefault="00987979" w:rsidP="00A5588D">
            <w:pPr>
              <w:widowControl w:val="0"/>
              <w:tabs>
                <w:tab w:val="left" w:pos="637"/>
              </w:tabs>
              <w:spacing w:after="120" w:line="240" w:lineRule="auto"/>
              <w:rPr>
                <w:rFonts w:ascii="Sylfaen" w:hAnsi="Sylfaen"/>
                <w:sz w:val="20"/>
                <w:szCs w:val="20"/>
              </w:rPr>
            </w:pPr>
            <w:r w:rsidRPr="00FA5350">
              <w:rPr>
                <w:rFonts w:ascii="Sylfaen" w:hAnsi="Sylfaen"/>
                <w:sz w:val="20"/>
                <w:szCs w:val="20"/>
              </w:rPr>
              <w:t>(csdo:</w:t>
            </w:r>
            <w:r w:rsidRPr="00FA5350">
              <w:rPr>
                <w:rFonts w:ascii="Times New Roman" w:hAnsi="Times New Roman"/>
                <w:sz w:val="20"/>
                <w:szCs w:val="20"/>
              </w:rPr>
              <w:t>‌</w:t>
            </w:r>
            <w:r w:rsidRPr="00FA5350">
              <w:rPr>
                <w:rFonts w:ascii="Sylfaen" w:hAnsi="Sylfaen"/>
                <w:sz w:val="20"/>
                <w:szCs w:val="20"/>
              </w:rPr>
              <w:t>Tax</w:t>
            </w:r>
            <w:r w:rsidRPr="00FA5350">
              <w:rPr>
                <w:rFonts w:ascii="Times New Roman" w:hAnsi="Times New Roman"/>
                <w:sz w:val="20"/>
                <w:szCs w:val="20"/>
              </w:rPr>
              <w:t>‌</w:t>
            </w:r>
            <w:r w:rsidRPr="00FA5350">
              <w:rPr>
                <w:rFonts w:ascii="Sylfaen" w:hAnsi="Sylfaen"/>
                <w:sz w:val="20"/>
                <w:szCs w:val="20"/>
              </w:rPr>
              <w:t>Registration</w:t>
            </w:r>
            <w:r w:rsidRPr="00FA5350">
              <w:rPr>
                <w:rFonts w:ascii="Times New Roman" w:hAnsi="Times New Roman"/>
                <w:sz w:val="20"/>
                <w:szCs w:val="20"/>
              </w:rPr>
              <w:t>‌</w:t>
            </w:r>
            <w:r w:rsidRPr="00FA5350">
              <w:rPr>
                <w:rFonts w:ascii="Sylfaen" w:hAnsi="Sylfaen"/>
                <w:sz w:val="20"/>
                <w:szCs w:val="20"/>
              </w:rPr>
              <w:t>Reason</w:t>
            </w:r>
            <w:r w:rsidRPr="00FA5350">
              <w:rPr>
                <w:rFonts w:ascii="Times New Roman" w:hAnsi="Times New Roman"/>
                <w:sz w:val="20"/>
                <w:szCs w:val="20"/>
              </w:rPr>
              <w:t>‌</w:t>
            </w:r>
            <w:r w:rsidRPr="00FA5350">
              <w:rPr>
                <w:rFonts w:ascii="Sylfaen" w:hAnsi="Sylfaen"/>
                <w:sz w:val="20"/>
                <w:szCs w:val="20"/>
              </w:rPr>
              <w:t>Code)</w:t>
            </w:r>
          </w:p>
        </w:tc>
        <w:tc>
          <w:tcPr>
            <w:tcW w:w="1192" w:type="pct"/>
            <w:shd w:val="clear" w:color="auto" w:fill="auto"/>
            <w:tcMar>
              <w:top w:w="85" w:type="dxa"/>
              <w:bottom w:w="85" w:type="dxa"/>
            </w:tcMar>
          </w:tcPr>
          <w:p w14:paraId="5479DB00"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Ռուսաստանի Դաշնությունում տնտեսավարող սուբյեկտին հարկային հաշվառման կանգնեցնելու պատճառը նույնականացնող ծածկագիրը</w:t>
            </w:r>
          </w:p>
        </w:tc>
        <w:tc>
          <w:tcPr>
            <w:tcW w:w="735" w:type="pct"/>
            <w:shd w:val="clear" w:color="auto" w:fill="auto"/>
            <w:tcMar>
              <w:top w:w="85" w:type="dxa"/>
              <w:bottom w:w="85" w:type="dxa"/>
            </w:tcMar>
          </w:tcPr>
          <w:p w14:paraId="61D369E3"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M.SDE.00030</w:t>
            </w:r>
          </w:p>
        </w:tc>
        <w:tc>
          <w:tcPr>
            <w:tcW w:w="1393" w:type="pct"/>
            <w:shd w:val="clear" w:color="auto" w:fill="auto"/>
            <w:tcMar>
              <w:top w:w="85" w:type="dxa"/>
              <w:bottom w:w="85" w:type="dxa"/>
            </w:tcMar>
          </w:tcPr>
          <w:p w14:paraId="06920FF8"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csdo:</w:t>
            </w:r>
            <w:r w:rsidRPr="00FA5350">
              <w:rPr>
                <w:rFonts w:ascii="Times New Roman" w:hAnsi="Times New Roman"/>
                <w:sz w:val="20"/>
                <w:szCs w:val="20"/>
              </w:rPr>
              <w:t>‌</w:t>
            </w:r>
            <w:r w:rsidRPr="00FA5350">
              <w:rPr>
                <w:rFonts w:ascii="Sylfaen" w:hAnsi="Sylfaen"/>
                <w:sz w:val="20"/>
                <w:szCs w:val="20"/>
              </w:rPr>
              <w:t>Tax</w:t>
            </w:r>
            <w:r w:rsidRPr="00FA5350">
              <w:rPr>
                <w:rFonts w:ascii="Times New Roman" w:hAnsi="Times New Roman"/>
                <w:sz w:val="20"/>
                <w:szCs w:val="20"/>
              </w:rPr>
              <w:t>‌</w:t>
            </w:r>
            <w:r w:rsidRPr="00FA5350">
              <w:rPr>
                <w:rFonts w:ascii="Sylfaen" w:hAnsi="Sylfaen"/>
                <w:sz w:val="20"/>
                <w:szCs w:val="20"/>
              </w:rPr>
              <w:t>Registration</w:t>
            </w:r>
            <w:r w:rsidRPr="00FA5350">
              <w:rPr>
                <w:rFonts w:ascii="Times New Roman" w:hAnsi="Times New Roman"/>
                <w:sz w:val="20"/>
                <w:szCs w:val="20"/>
              </w:rPr>
              <w:t>‌</w:t>
            </w:r>
            <w:r w:rsidRPr="00FA5350">
              <w:rPr>
                <w:rFonts w:ascii="Sylfaen" w:hAnsi="Sylfaen"/>
                <w:sz w:val="20"/>
                <w:szCs w:val="20"/>
              </w:rPr>
              <w:t>Reason</w:t>
            </w:r>
            <w:r w:rsidRPr="00FA5350">
              <w:rPr>
                <w:rFonts w:ascii="Times New Roman" w:hAnsi="Times New Roman"/>
                <w:sz w:val="20"/>
                <w:szCs w:val="20"/>
              </w:rPr>
              <w:t>‌</w:t>
            </w:r>
            <w:r w:rsidRPr="00FA5350">
              <w:rPr>
                <w:rFonts w:ascii="Sylfaen" w:hAnsi="Sylfaen"/>
                <w:sz w:val="20"/>
                <w:szCs w:val="20"/>
              </w:rPr>
              <w:t>Code</w:t>
            </w:r>
            <w:r w:rsidRPr="00FA5350">
              <w:rPr>
                <w:rFonts w:ascii="Times New Roman" w:hAnsi="Times New Roman"/>
                <w:sz w:val="20"/>
                <w:szCs w:val="20"/>
              </w:rPr>
              <w:t>‌</w:t>
            </w:r>
            <w:r w:rsidRPr="00FA5350">
              <w:rPr>
                <w:rFonts w:ascii="Sylfaen" w:hAnsi="Sylfaen"/>
                <w:sz w:val="20"/>
                <w:szCs w:val="20"/>
              </w:rPr>
              <w:t>Type (M.SDT.00030)</w:t>
            </w:r>
          </w:p>
          <w:p w14:paraId="2C7B6327"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Պայմանանշանների նորմալացված տողը:</w:t>
            </w:r>
          </w:p>
          <w:p w14:paraId="1497A2A4" w14:textId="4134A634"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Ձ</w:t>
            </w:r>
            <w:r w:rsidR="00ED7AFC">
              <w:rPr>
                <w:rFonts w:ascii="Sylfaen" w:hAnsi="Sylfaen"/>
                <w:sz w:val="20"/>
                <w:szCs w:val="20"/>
              </w:rPr>
              <w:t>և</w:t>
            </w:r>
            <w:r w:rsidRPr="00FA5350">
              <w:rPr>
                <w:rFonts w:ascii="Sylfaen" w:hAnsi="Sylfaen"/>
                <w:sz w:val="20"/>
                <w:szCs w:val="20"/>
              </w:rPr>
              <w:t>անմուշը՝ \d{9}</w:t>
            </w:r>
          </w:p>
        </w:tc>
        <w:tc>
          <w:tcPr>
            <w:tcW w:w="317" w:type="pct"/>
            <w:shd w:val="clear" w:color="auto" w:fill="auto"/>
            <w:tcMar>
              <w:top w:w="85" w:type="dxa"/>
              <w:bottom w:w="85" w:type="dxa"/>
            </w:tcMar>
          </w:tcPr>
          <w:p w14:paraId="18472E65" w14:textId="77777777" w:rsidR="00987979" w:rsidRPr="00FA5350" w:rsidRDefault="00987979" w:rsidP="00BC7030">
            <w:pPr>
              <w:widowControl w:val="0"/>
              <w:spacing w:after="120" w:line="240" w:lineRule="auto"/>
              <w:jc w:val="center"/>
              <w:rPr>
                <w:rFonts w:ascii="Sylfaen" w:hAnsi="Sylfaen"/>
                <w:sz w:val="20"/>
                <w:szCs w:val="20"/>
              </w:rPr>
            </w:pPr>
            <w:r w:rsidRPr="00FA5350">
              <w:rPr>
                <w:rFonts w:ascii="Sylfaen" w:hAnsi="Sylfaen"/>
                <w:sz w:val="20"/>
                <w:szCs w:val="20"/>
              </w:rPr>
              <w:t>0..1</w:t>
            </w:r>
          </w:p>
        </w:tc>
      </w:tr>
      <w:tr w:rsidR="00987979" w:rsidRPr="00FA5350" w14:paraId="114DB4A7" w14:textId="77777777" w:rsidTr="00FA5350">
        <w:trPr>
          <w:jc w:val="center"/>
        </w:trPr>
        <w:tc>
          <w:tcPr>
            <w:tcW w:w="78" w:type="pct"/>
            <w:tcBorders>
              <w:top w:val="nil"/>
              <w:left w:val="nil"/>
              <w:bottom w:val="nil"/>
              <w:right w:val="nil"/>
            </w:tcBorders>
            <w:shd w:val="clear" w:color="auto" w:fill="auto"/>
            <w:tcMar>
              <w:top w:w="85" w:type="dxa"/>
              <w:bottom w:w="85" w:type="dxa"/>
            </w:tcMar>
          </w:tcPr>
          <w:p w14:paraId="057C7768" w14:textId="77777777" w:rsidR="00987979" w:rsidRPr="00FA5350" w:rsidRDefault="00987979" w:rsidP="00FA5350">
            <w:pPr>
              <w:widowControl w:val="0"/>
              <w:spacing w:after="120" w:line="240" w:lineRule="auto"/>
              <w:rPr>
                <w:rFonts w:ascii="Sylfaen" w:hAnsi="Sylfaen"/>
                <w:sz w:val="20"/>
                <w:szCs w:val="20"/>
              </w:rPr>
            </w:pPr>
          </w:p>
        </w:tc>
        <w:tc>
          <w:tcPr>
            <w:tcW w:w="84" w:type="pct"/>
            <w:tcBorders>
              <w:top w:val="nil"/>
              <w:left w:val="nil"/>
              <w:bottom w:val="nil"/>
            </w:tcBorders>
            <w:shd w:val="clear" w:color="auto" w:fill="auto"/>
            <w:tcMar>
              <w:top w:w="85" w:type="dxa"/>
              <w:bottom w:w="85" w:type="dxa"/>
            </w:tcMar>
          </w:tcPr>
          <w:p w14:paraId="12FD950B" w14:textId="77777777" w:rsidR="00987979" w:rsidRPr="00FA5350" w:rsidRDefault="00987979" w:rsidP="00FA5350">
            <w:pPr>
              <w:widowControl w:val="0"/>
              <w:spacing w:after="120" w:line="240" w:lineRule="auto"/>
              <w:rPr>
                <w:rFonts w:ascii="Sylfaen" w:hAnsi="Sylfaen"/>
                <w:sz w:val="20"/>
                <w:szCs w:val="20"/>
                <w:highlight w:val="yellow"/>
              </w:rPr>
            </w:pPr>
          </w:p>
        </w:tc>
        <w:tc>
          <w:tcPr>
            <w:tcW w:w="1201" w:type="pct"/>
            <w:gridSpan w:val="4"/>
            <w:tcBorders>
              <w:bottom w:val="single" w:sz="4" w:space="0" w:color="auto"/>
            </w:tcBorders>
            <w:shd w:val="clear" w:color="auto" w:fill="auto"/>
            <w:tcMar>
              <w:top w:w="85" w:type="dxa"/>
              <w:bottom w:w="85" w:type="dxa"/>
            </w:tcMar>
          </w:tcPr>
          <w:p w14:paraId="254B8CAE" w14:textId="77777777" w:rsidR="00987979" w:rsidRPr="00FA5350" w:rsidRDefault="00987979" w:rsidP="00A5588D">
            <w:pPr>
              <w:widowControl w:val="0"/>
              <w:tabs>
                <w:tab w:val="left" w:pos="632"/>
              </w:tabs>
              <w:spacing w:after="120" w:line="240" w:lineRule="auto"/>
              <w:rPr>
                <w:rFonts w:ascii="Sylfaen" w:hAnsi="Sylfaen"/>
                <w:sz w:val="20"/>
                <w:szCs w:val="20"/>
              </w:rPr>
            </w:pPr>
            <w:r w:rsidRPr="00FA5350">
              <w:rPr>
                <w:rFonts w:ascii="Sylfaen" w:hAnsi="Sylfaen"/>
                <w:sz w:val="20"/>
                <w:szCs w:val="20"/>
              </w:rPr>
              <w:t>2.3.10.</w:t>
            </w:r>
            <w:r w:rsidR="00A5588D">
              <w:rPr>
                <w:rFonts w:ascii="Sylfaen" w:hAnsi="Sylfaen"/>
                <w:sz w:val="20"/>
                <w:szCs w:val="20"/>
                <w:lang w:val="en-US"/>
              </w:rPr>
              <w:tab/>
            </w:r>
            <w:r w:rsidRPr="00FA5350">
              <w:rPr>
                <w:rFonts w:ascii="Sylfaen" w:hAnsi="Sylfaen"/>
                <w:sz w:val="20"/>
                <w:szCs w:val="20"/>
              </w:rPr>
              <w:t>Հասցեն</w:t>
            </w:r>
          </w:p>
          <w:p w14:paraId="5E60C633"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(ccdo:</w:t>
            </w:r>
            <w:r w:rsidRPr="00FA5350">
              <w:rPr>
                <w:rFonts w:ascii="Times New Roman" w:hAnsi="Times New Roman"/>
                <w:sz w:val="20"/>
                <w:szCs w:val="20"/>
              </w:rPr>
              <w:t>‌</w:t>
            </w:r>
            <w:r w:rsidRPr="00FA5350">
              <w:rPr>
                <w:rFonts w:ascii="Sylfaen" w:hAnsi="Sylfaen"/>
                <w:sz w:val="20"/>
                <w:szCs w:val="20"/>
              </w:rPr>
              <w:t>Subject</w:t>
            </w:r>
            <w:r w:rsidRPr="00FA5350">
              <w:rPr>
                <w:rFonts w:ascii="Times New Roman" w:hAnsi="Times New Roman"/>
                <w:sz w:val="20"/>
                <w:szCs w:val="20"/>
              </w:rPr>
              <w:t>‌</w:t>
            </w:r>
            <w:r w:rsidRPr="00FA5350">
              <w:rPr>
                <w:rFonts w:ascii="Sylfaen" w:hAnsi="Sylfaen"/>
                <w:sz w:val="20"/>
                <w:szCs w:val="20"/>
              </w:rPr>
              <w:t>Address</w:t>
            </w:r>
            <w:r w:rsidRPr="00FA5350">
              <w:rPr>
                <w:rFonts w:ascii="Times New Roman" w:hAnsi="Times New Roman"/>
                <w:sz w:val="20"/>
                <w:szCs w:val="20"/>
              </w:rPr>
              <w:t>‌</w:t>
            </w:r>
            <w:r w:rsidRPr="00FA5350">
              <w:rPr>
                <w:rFonts w:ascii="Sylfaen" w:hAnsi="Sylfaen"/>
                <w:sz w:val="20"/>
                <w:szCs w:val="20"/>
              </w:rPr>
              <w:t>Details)</w:t>
            </w:r>
          </w:p>
        </w:tc>
        <w:tc>
          <w:tcPr>
            <w:tcW w:w="1192" w:type="pct"/>
            <w:shd w:val="clear" w:color="auto" w:fill="auto"/>
            <w:tcMar>
              <w:top w:w="85" w:type="dxa"/>
              <w:bottom w:w="85" w:type="dxa"/>
            </w:tcMar>
          </w:tcPr>
          <w:p w14:paraId="41A08E4F"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տնտեսավարող սուբյեկտի հասցեն</w:t>
            </w:r>
          </w:p>
        </w:tc>
        <w:tc>
          <w:tcPr>
            <w:tcW w:w="735" w:type="pct"/>
            <w:shd w:val="clear" w:color="auto" w:fill="auto"/>
            <w:tcMar>
              <w:top w:w="85" w:type="dxa"/>
              <w:bottom w:w="85" w:type="dxa"/>
            </w:tcMar>
          </w:tcPr>
          <w:p w14:paraId="4780493C"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M.CDE.00058</w:t>
            </w:r>
          </w:p>
        </w:tc>
        <w:tc>
          <w:tcPr>
            <w:tcW w:w="1393" w:type="pct"/>
            <w:shd w:val="clear" w:color="auto" w:fill="auto"/>
            <w:tcMar>
              <w:top w:w="85" w:type="dxa"/>
              <w:bottom w:w="85" w:type="dxa"/>
            </w:tcMar>
          </w:tcPr>
          <w:p w14:paraId="1F866927"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ccdo:</w:t>
            </w:r>
            <w:r w:rsidRPr="00FA5350">
              <w:rPr>
                <w:rFonts w:ascii="Times New Roman" w:hAnsi="Times New Roman"/>
                <w:sz w:val="20"/>
                <w:szCs w:val="20"/>
              </w:rPr>
              <w:t>‌</w:t>
            </w:r>
            <w:r w:rsidRPr="00FA5350">
              <w:rPr>
                <w:rFonts w:ascii="Sylfaen" w:hAnsi="Sylfaen"/>
                <w:sz w:val="20"/>
                <w:szCs w:val="20"/>
              </w:rPr>
              <w:t>Subject</w:t>
            </w:r>
            <w:r w:rsidRPr="00FA5350">
              <w:rPr>
                <w:rFonts w:ascii="Times New Roman" w:hAnsi="Times New Roman"/>
                <w:sz w:val="20"/>
                <w:szCs w:val="20"/>
              </w:rPr>
              <w:t>‌</w:t>
            </w:r>
            <w:r w:rsidRPr="00FA5350">
              <w:rPr>
                <w:rFonts w:ascii="Sylfaen" w:hAnsi="Sylfaen"/>
                <w:sz w:val="20"/>
                <w:szCs w:val="20"/>
              </w:rPr>
              <w:t>Address</w:t>
            </w:r>
            <w:r w:rsidRPr="00FA5350">
              <w:rPr>
                <w:rFonts w:ascii="Times New Roman" w:hAnsi="Times New Roman"/>
                <w:sz w:val="20"/>
                <w:szCs w:val="20"/>
              </w:rPr>
              <w:t>‌</w:t>
            </w:r>
            <w:r w:rsidRPr="00FA5350">
              <w:rPr>
                <w:rFonts w:ascii="Sylfaen" w:hAnsi="Sylfaen"/>
                <w:sz w:val="20"/>
                <w:szCs w:val="20"/>
              </w:rPr>
              <w:t>Details</w:t>
            </w:r>
            <w:r w:rsidRPr="00FA5350">
              <w:rPr>
                <w:rFonts w:ascii="Times New Roman" w:hAnsi="Times New Roman"/>
                <w:sz w:val="20"/>
                <w:szCs w:val="20"/>
              </w:rPr>
              <w:t>‌</w:t>
            </w:r>
            <w:r w:rsidRPr="00FA5350">
              <w:rPr>
                <w:rFonts w:ascii="Sylfaen" w:hAnsi="Sylfaen"/>
                <w:sz w:val="20"/>
                <w:szCs w:val="20"/>
              </w:rPr>
              <w:t>Type (M.CDT.00064)</w:t>
            </w:r>
          </w:p>
          <w:p w14:paraId="027CB54B"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Սահմանվում է ներդրված տարրերի արժեքների տիրույթներով</w:t>
            </w:r>
          </w:p>
        </w:tc>
        <w:tc>
          <w:tcPr>
            <w:tcW w:w="317" w:type="pct"/>
            <w:shd w:val="clear" w:color="auto" w:fill="auto"/>
            <w:tcMar>
              <w:top w:w="85" w:type="dxa"/>
              <w:bottom w:w="85" w:type="dxa"/>
            </w:tcMar>
          </w:tcPr>
          <w:p w14:paraId="0543B399" w14:textId="77777777" w:rsidR="00987979" w:rsidRPr="00FA5350" w:rsidRDefault="00987979" w:rsidP="00BC7030">
            <w:pPr>
              <w:widowControl w:val="0"/>
              <w:spacing w:after="120" w:line="240" w:lineRule="auto"/>
              <w:jc w:val="center"/>
              <w:rPr>
                <w:rFonts w:ascii="Sylfaen" w:hAnsi="Sylfaen"/>
                <w:sz w:val="20"/>
                <w:szCs w:val="20"/>
              </w:rPr>
            </w:pPr>
            <w:r w:rsidRPr="00FA5350">
              <w:rPr>
                <w:rFonts w:ascii="Sylfaen" w:hAnsi="Sylfaen"/>
                <w:sz w:val="20"/>
                <w:szCs w:val="20"/>
              </w:rPr>
              <w:t>0..*</w:t>
            </w:r>
          </w:p>
        </w:tc>
      </w:tr>
      <w:tr w:rsidR="00987979" w:rsidRPr="00FA5350" w14:paraId="7EDA45C6" w14:textId="77777777" w:rsidTr="00FA5350">
        <w:trPr>
          <w:jc w:val="center"/>
        </w:trPr>
        <w:tc>
          <w:tcPr>
            <w:tcW w:w="78" w:type="pct"/>
            <w:tcBorders>
              <w:top w:val="nil"/>
              <w:left w:val="nil"/>
              <w:bottom w:val="nil"/>
              <w:right w:val="nil"/>
            </w:tcBorders>
            <w:shd w:val="clear" w:color="auto" w:fill="auto"/>
            <w:tcMar>
              <w:top w:w="85" w:type="dxa"/>
              <w:bottom w:w="85" w:type="dxa"/>
            </w:tcMar>
          </w:tcPr>
          <w:p w14:paraId="6D181A63" w14:textId="77777777" w:rsidR="00987979" w:rsidRPr="00FA5350" w:rsidRDefault="00987979" w:rsidP="00FA5350">
            <w:pPr>
              <w:widowControl w:val="0"/>
              <w:spacing w:after="120" w:line="240" w:lineRule="auto"/>
              <w:rPr>
                <w:rFonts w:ascii="Sylfaen" w:hAnsi="Sylfaen"/>
                <w:sz w:val="20"/>
                <w:szCs w:val="20"/>
              </w:rPr>
            </w:pPr>
          </w:p>
        </w:tc>
        <w:tc>
          <w:tcPr>
            <w:tcW w:w="84" w:type="pct"/>
            <w:tcBorders>
              <w:top w:val="nil"/>
              <w:left w:val="nil"/>
              <w:bottom w:val="nil"/>
              <w:right w:val="nil"/>
            </w:tcBorders>
            <w:shd w:val="clear" w:color="auto" w:fill="auto"/>
            <w:tcMar>
              <w:top w:w="85" w:type="dxa"/>
              <w:bottom w:w="85" w:type="dxa"/>
            </w:tcMar>
          </w:tcPr>
          <w:p w14:paraId="50B92D9B" w14:textId="77777777" w:rsidR="00987979" w:rsidRPr="00FA5350" w:rsidRDefault="00987979" w:rsidP="00FA5350">
            <w:pPr>
              <w:widowControl w:val="0"/>
              <w:spacing w:after="120" w:line="240" w:lineRule="auto"/>
              <w:rPr>
                <w:rFonts w:ascii="Sylfaen" w:hAnsi="Sylfaen"/>
                <w:sz w:val="20"/>
                <w:szCs w:val="20"/>
                <w:highlight w:val="yellow"/>
              </w:rPr>
            </w:pPr>
          </w:p>
        </w:tc>
        <w:tc>
          <w:tcPr>
            <w:tcW w:w="84" w:type="pct"/>
            <w:tcBorders>
              <w:top w:val="nil"/>
              <w:left w:val="nil"/>
              <w:bottom w:val="nil"/>
              <w:right w:val="single" w:sz="4" w:space="0" w:color="auto"/>
            </w:tcBorders>
            <w:shd w:val="clear" w:color="auto" w:fill="auto"/>
            <w:tcMar>
              <w:top w:w="85" w:type="dxa"/>
              <w:bottom w:w="85" w:type="dxa"/>
            </w:tcMar>
          </w:tcPr>
          <w:p w14:paraId="6B176940" w14:textId="77777777" w:rsidR="00987979" w:rsidRPr="00FA5350" w:rsidRDefault="00987979" w:rsidP="00FA5350">
            <w:pPr>
              <w:widowControl w:val="0"/>
              <w:spacing w:after="120" w:line="240" w:lineRule="auto"/>
              <w:rPr>
                <w:rFonts w:ascii="Sylfaen" w:hAnsi="Sylfaen"/>
                <w:sz w:val="20"/>
                <w:szCs w:val="20"/>
              </w:rPr>
            </w:pPr>
          </w:p>
        </w:tc>
        <w:tc>
          <w:tcPr>
            <w:tcW w:w="1117" w:type="pct"/>
            <w:gridSpan w:val="3"/>
            <w:tcBorders>
              <w:left w:val="single" w:sz="4" w:space="0" w:color="auto"/>
              <w:bottom w:val="single" w:sz="4" w:space="0" w:color="auto"/>
            </w:tcBorders>
            <w:shd w:val="clear" w:color="auto" w:fill="auto"/>
            <w:tcMar>
              <w:top w:w="85" w:type="dxa"/>
              <w:bottom w:w="85" w:type="dxa"/>
            </w:tcMar>
          </w:tcPr>
          <w:p w14:paraId="7C2DA333" w14:textId="77777777" w:rsidR="00987979" w:rsidRPr="00FA5350" w:rsidRDefault="00987979" w:rsidP="00A5588D">
            <w:pPr>
              <w:widowControl w:val="0"/>
              <w:tabs>
                <w:tab w:val="left" w:pos="477"/>
              </w:tabs>
              <w:spacing w:after="120" w:line="240" w:lineRule="auto"/>
              <w:rPr>
                <w:rFonts w:ascii="Sylfaen" w:hAnsi="Sylfaen"/>
                <w:sz w:val="20"/>
                <w:szCs w:val="20"/>
              </w:rPr>
            </w:pPr>
            <w:r w:rsidRPr="00FA5350">
              <w:rPr>
                <w:rFonts w:ascii="Sylfaen" w:hAnsi="Sylfaen"/>
                <w:sz w:val="20"/>
                <w:szCs w:val="20"/>
              </w:rPr>
              <w:t>*.1.</w:t>
            </w:r>
            <w:r w:rsidR="00A5588D">
              <w:rPr>
                <w:rFonts w:ascii="Sylfaen" w:hAnsi="Sylfaen"/>
                <w:sz w:val="20"/>
                <w:szCs w:val="20"/>
                <w:lang w:val="en-US"/>
              </w:rPr>
              <w:tab/>
            </w:r>
            <w:r w:rsidRPr="00FA5350">
              <w:rPr>
                <w:rFonts w:ascii="Sylfaen" w:hAnsi="Sylfaen"/>
                <w:sz w:val="20"/>
                <w:szCs w:val="20"/>
              </w:rPr>
              <w:t>Հասցեի տեսակի ծածկագիրը</w:t>
            </w:r>
          </w:p>
          <w:p w14:paraId="7DDACB8B" w14:textId="77777777" w:rsidR="00987979" w:rsidRPr="00FA5350" w:rsidRDefault="00987979" w:rsidP="00A5588D">
            <w:pPr>
              <w:widowControl w:val="0"/>
              <w:tabs>
                <w:tab w:val="left" w:pos="477"/>
              </w:tabs>
              <w:spacing w:after="120" w:line="240" w:lineRule="auto"/>
              <w:rPr>
                <w:rFonts w:ascii="Sylfaen" w:hAnsi="Sylfaen"/>
                <w:sz w:val="20"/>
                <w:szCs w:val="20"/>
              </w:rPr>
            </w:pPr>
            <w:r w:rsidRPr="00FA5350">
              <w:rPr>
                <w:rFonts w:ascii="Sylfaen" w:hAnsi="Sylfaen"/>
                <w:sz w:val="20"/>
                <w:szCs w:val="20"/>
              </w:rPr>
              <w:t>(csdo:</w:t>
            </w:r>
            <w:r w:rsidRPr="00FA5350">
              <w:rPr>
                <w:rFonts w:ascii="Times New Roman" w:hAnsi="Times New Roman"/>
                <w:sz w:val="20"/>
                <w:szCs w:val="20"/>
              </w:rPr>
              <w:t>‌</w:t>
            </w:r>
            <w:r w:rsidRPr="00FA5350">
              <w:rPr>
                <w:rFonts w:ascii="Sylfaen" w:hAnsi="Sylfaen"/>
                <w:sz w:val="20"/>
                <w:szCs w:val="20"/>
              </w:rPr>
              <w:t>Address</w:t>
            </w:r>
            <w:r w:rsidRPr="00FA5350">
              <w:rPr>
                <w:rFonts w:ascii="Times New Roman" w:hAnsi="Times New Roman"/>
                <w:sz w:val="20"/>
                <w:szCs w:val="20"/>
              </w:rPr>
              <w:t>‌</w:t>
            </w:r>
            <w:r w:rsidRPr="00FA5350">
              <w:rPr>
                <w:rFonts w:ascii="Sylfaen" w:hAnsi="Sylfaen"/>
                <w:sz w:val="20"/>
                <w:szCs w:val="20"/>
              </w:rPr>
              <w:t>Kind</w:t>
            </w:r>
            <w:r w:rsidRPr="00FA5350">
              <w:rPr>
                <w:rFonts w:ascii="Times New Roman" w:hAnsi="Times New Roman"/>
                <w:sz w:val="20"/>
                <w:szCs w:val="20"/>
              </w:rPr>
              <w:t>‌</w:t>
            </w:r>
            <w:r w:rsidRPr="00FA5350">
              <w:rPr>
                <w:rFonts w:ascii="Sylfaen" w:hAnsi="Sylfaen"/>
                <w:sz w:val="20"/>
                <w:szCs w:val="20"/>
              </w:rPr>
              <w:t>Code)</w:t>
            </w:r>
          </w:p>
        </w:tc>
        <w:tc>
          <w:tcPr>
            <w:tcW w:w="1192" w:type="pct"/>
            <w:shd w:val="clear" w:color="auto" w:fill="auto"/>
            <w:tcMar>
              <w:top w:w="85" w:type="dxa"/>
              <w:bottom w:w="85" w:type="dxa"/>
            </w:tcMar>
          </w:tcPr>
          <w:p w14:paraId="4DBF829D"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հասցեի տեսակի ծածկագրային նշագիրը</w:t>
            </w:r>
          </w:p>
        </w:tc>
        <w:tc>
          <w:tcPr>
            <w:tcW w:w="735" w:type="pct"/>
            <w:shd w:val="clear" w:color="auto" w:fill="auto"/>
            <w:tcMar>
              <w:top w:w="85" w:type="dxa"/>
              <w:bottom w:w="85" w:type="dxa"/>
            </w:tcMar>
          </w:tcPr>
          <w:p w14:paraId="4702A943"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M.SDE.00192</w:t>
            </w:r>
          </w:p>
        </w:tc>
        <w:tc>
          <w:tcPr>
            <w:tcW w:w="1393" w:type="pct"/>
            <w:shd w:val="clear" w:color="auto" w:fill="auto"/>
            <w:tcMar>
              <w:top w:w="85" w:type="dxa"/>
              <w:bottom w:w="85" w:type="dxa"/>
            </w:tcMar>
          </w:tcPr>
          <w:p w14:paraId="4C243C37"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csdo:</w:t>
            </w:r>
            <w:r w:rsidRPr="00FA5350">
              <w:rPr>
                <w:rFonts w:ascii="Times New Roman" w:hAnsi="Times New Roman"/>
                <w:sz w:val="20"/>
                <w:szCs w:val="20"/>
              </w:rPr>
              <w:t>‌</w:t>
            </w:r>
            <w:r w:rsidRPr="00FA5350">
              <w:rPr>
                <w:rFonts w:ascii="Sylfaen" w:hAnsi="Sylfaen"/>
                <w:sz w:val="20"/>
                <w:szCs w:val="20"/>
              </w:rPr>
              <w:t>Address</w:t>
            </w:r>
            <w:r w:rsidRPr="00FA5350">
              <w:rPr>
                <w:rFonts w:ascii="Times New Roman" w:hAnsi="Times New Roman"/>
                <w:sz w:val="20"/>
                <w:szCs w:val="20"/>
              </w:rPr>
              <w:t>‌</w:t>
            </w:r>
            <w:r w:rsidRPr="00FA5350">
              <w:rPr>
                <w:rFonts w:ascii="Sylfaen" w:hAnsi="Sylfaen"/>
                <w:sz w:val="20"/>
                <w:szCs w:val="20"/>
              </w:rPr>
              <w:t>Kind</w:t>
            </w:r>
            <w:r w:rsidRPr="00FA5350">
              <w:rPr>
                <w:rFonts w:ascii="Times New Roman" w:hAnsi="Times New Roman"/>
                <w:sz w:val="20"/>
                <w:szCs w:val="20"/>
              </w:rPr>
              <w:t>‌</w:t>
            </w:r>
            <w:r w:rsidRPr="00FA5350">
              <w:rPr>
                <w:rFonts w:ascii="Sylfaen" w:hAnsi="Sylfaen"/>
                <w:sz w:val="20"/>
                <w:szCs w:val="20"/>
              </w:rPr>
              <w:t>Code</w:t>
            </w:r>
            <w:r w:rsidRPr="00FA5350">
              <w:rPr>
                <w:rFonts w:ascii="Times New Roman" w:hAnsi="Times New Roman"/>
                <w:sz w:val="20"/>
                <w:szCs w:val="20"/>
              </w:rPr>
              <w:t>‌</w:t>
            </w:r>
            <w:r w:rsidRPr="00FA5350">
              <w:rPr>
                <w:rFonts w:ascii="Sylfaen" w:hAnsi="Sylfaen"/>
                <w:sz w:val="20"/>
                <w:szCs w:val="20"/>
              </w:rPr>
              <w:t>Type (M.SDT.00162)</w:t>
            </w:r>
          </w:p>
          <w:p w14:paraId="2526F1C2"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Ծածկագրի արժեքը՝ հասցեների տեսակների տեղեկագրքին համապատասխան։</w:t>
            </w:r>
          </w:p>
          <w:p w14:paraId="621568E8"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Նվազ. երկարությունը՝ 1.</w:t>
            </w:r>
          </w:p>
          <w:p w14:paraId="6A66666B"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Առավ. երկարությունը՝ 20</w:t>
            </w:r>
          </w:p>
        </w:tc>
        <w:tc>
          <w:tcPr>
            <w:tcW w:w="317" w:type="pct"/>
            <w:shd w:val="clear" w:color="auto" w:fill="auto"/>
            <w:tcMar>
              <w:top w:w="85" w:type="dxa"/>
              <w:bottom w:w="85" w:type="dxa"/>
            </w:tcMar>
          </w:tcPr>
          <w:p w14:paraId="7574046A" w14:textId="77777777" w:rsidR="00987979" w:rsidRPr="00FA5350" w:rsidRDefault="00987979" w:rsidP="00BC7030">
            <w:pPr>
              <w:widowControl w:val="0"/>
              <w:spacing w:after="120" w:line="240" w:lineRule="auto"/>
              <w:jc w:val="center"/>
              <w:rPr>
                <w:rFonts w:ascii="Sylfaen" w:hAnsi="Sylfaen"/>
                <w:sz w:val="20"/>
                <w:szCs w:val="20"/>
              </w:rPr>
            </w:pPr>
            <w:r w:rsidRPr="00FA5350">
              <w:rPr>
                <w:rFonts w:ascii="Sylfaen" w:hAnsi="Sylfaen"/>
                <w:sz w:val="20"/>
                <w:szCs w:val="20"/>
              </w:rPr>
              <w:t>0..1</w:t>
            </w:r>
          </w:p>
        </w:tc>
      </w:tr>
      <w:tr w:rsidR="00987979" w:rsidRPr="00FA5350" w14:paraId="7B89D7C1" w14:textId="77777777" w:rsidTr="00FA5350">
        <w:trPr>
          <w:jc w:val="center"/>
        </w:trPr>
        <w:tc>
          <w:tcPr>
            <w:tcW w:w="78" w:type="pct"/>
            <w:tcBorders>
              <w:top w:val="nil"/>
              <w:left w:val="nil"/>
              <w:bottom w:val="nil"/>
              <w:right w:val="nil"/>
            </w:tcBorders>
            <w:shd w:val="clear" w:color="auto" w:fill="auto"/>
            <w:tcMar>
              <w:top w:w="85" w:type="dxa"/>
              <w:bottom w:w="85" w:type="dxa"/>
            </w:tcMar>
          </w:tcPr>
          <w:p w14:paraId="16B3B318" w14:textId="77777777" w:rsidR="00987979" w:rsidRPr="00FA5350" w:rsidRDefault="00987979" w:rsidP="00FA5350">
            <w:pPr>
              <w:widowControl w:val="0"/>
              <w:spacing w:after="120" w:line="240" w:lineRule="auto"/>
              <w:rPr>
                <w:rFonts w:ascii="Sylfaen" w:hAnsi="Sylfaen"/>
                <w:sz w:val="20"/>
                <w:szCs w:val="20"/>
              </w:rPr>
            </w:pPr>
          </w:p>
        </w:tc>
        <w:tc>
          <w:tcPr>
            <w:tcW w:w="84" w:type="pct"/>
            <w:tcBorders>
              <w:top w:val="nil"/>
              <w:left w:val="nil"/>
              <w:bottom w:val="nil"/>
              <w:right w:val="nil"/>
            </w:tcBorders>
            <w:shd w:val="clear" w:color="auto" w:fill="auto"/>
            <w:tcMar>
              <w:top w:w="85" w:type="dxa"/>
              <w:bottom w:w="85" w:type="dxa"/>
            </w:tcMar>
          </w:tcPr>
          <w:p w14:paraId="06EA646F" w14:textId="77777777" w:rsidR="00987979" w:rsidRPr="00FA5350" w:rsidRDefault="00987979" w:rsidP="00FA5350">
            <w:pPr>
              <w:widowControl w:val="0"/>
              <w:spacing w:after="120" w:line="240" w:lineRule="auto"/>
              <w:rPr>
                <w:rFonts w:ascii="Sylfaen" w:hAnsi="Sylfaen"/>
                <w:sz w:val="20"/>
                <w:szCs w:val="20"/>
                <w:highlight w:val="yellow"/>
              </w:rPr>
            </w:pPr>
          </w:p>
        </w:tc>
        <w:tc>
          <w:tcPr>
            <w:tcW w:w="84" w:type="pct"/>
            <w:tcBorders>
              <w:top w:val="nil"/>
              <w:left w:val="nil"/>
              <w:bottom w:val="nil"/>
              <w:right w:val="single" w:sz="4" w:space="0" w:color="auto"/>
            </w:tcBorders>
            <w:shd w:val="clear" w:color="auto" w:fill="auto"/>
            <w:tcMar>
              <w:top w:w="85" w:type="dxa"/>
              <w:bottom w:w="85" w:type="dxa"/>
            </w:tcMar>
          </w:tcPr>
          <w:p w14:paraId="691B9917" w14:textId="77777777" w:rsidR="00987979" w:rsidRPr="00FA5350" w:rsidRDefault="00987979" w:rsidP="00FA5350">
            <w:pPr>
              <w:widowControl w:val="0"/>
              <w:spacing w:after="120" w:line="240" w:lineRule="auto"/>
              <w:rPr>
                <w:rFonts w:ascii="Sylfaen" w:hAnsi="Sylfaen"/>
                <w:sz w:val="20"/>
                <w:szCs w:val="20"/>
              </w:rPr>
            </w:pPr>
          </w:p>
        </w:tc>
        <w:tc>
          <w:tcPr>
            <w:tcW w:w="1117" w:type="pct"/>
            <w:gridSpan w:val="3"/>
            <w:tcBorders>
              <w:left w:val="single" w:sz="4" w:space="0" w:color="auto"/>
              <w:bottom w:val="single" w:sz="4" w:space="0" w:color="auto"/>
            </w:tcBorders>
            <w:shd w:val="clear" w:color="auto" w:fill="auto"/>
            <w:tcMar>
              <w:top w:w="85" w:type="dxa"/>
              <w:bottom w:w="85" w:type="dxa"/>
            </w:tcMar>
          </w:tcPr>
          <w:p w14:paraId="62CCEBFB" w14:textId="77777777" w:rsidR="00987979" w:rsidRPr="00FA5350" w:rsidRDefault="00987979" w:rsidP="00A5588D">
            <w:pPr>
              <w:widowControl w:val="0"/>
              <w:tabs>
                <w:tab w:val="left" w:pos="477"/>
              </w:tabs>
              <w:spacing w:after="120" w:line="240" w:lineRule="auto"/>
              <w:rPr>
                <w:rFonts w:ascii="Sylfaen" w:hAnsi="Sylfaen"/>
                <w:sz w:val="20"/>
                <w:szCs w:val="20"/>
              </w:rPr>
            </w:pPr>
            <w:r w:rsidRPr="00FA5350">
              <w:rPr>
                <w:rFonts w:ascii="Sylfaen" w:hAnsi="Sylfaen"/>
                <w:sz w:val="20"/>
                <w:szCs w:val="20"/>
              </w:rPr>
              <w:t>*.2.</w:t>
            </w:r>
            <w:r w:rsidR="00A5588D">
              <w:rPr>
                <w:rFonts w:ascii="Sylfaen" w:hAnsi="Sylfaen"/>
                <w:sz w:val="20"/>
                <w:szCs w:val="20"/>
                <w:lang w:val="en-US"/>
              </w:rPr>
              <w:tab/>
            </w:r>
            <w:r w:rsidRPr="00FA5350">
              <w:rPr>
                <w:rFonts w:ascii="Sylfaen" w:hAnsi="Sylfaen"/>
                <w:sz w:val="20"/>
                <w:szCs w:val="20"/>
              </w:rPr>
              <w:t>Երկրի ծածկագիրը</w:t>
            </w:r>
          </w:p>
          <w:p w14:paraId="6A85FA36" w14:textId="77777777" w:rsidR="00987979" w:rsidRPr="00FA5350" w:rsidRDefault="00987979" w:rsidP="00A5588D">
            <w:pPr>
              <w:widowControl w:val="0"/>
              <w:tabs>
                <w:tab w:val="left" w:pos="477"/>
              </w:tabs>
              <w:spacing w:after="120" w:line="240" w:lineRule="auto"/>
              <w:rPr>
                <w:rFonts w:ascii="Sylfaen" w:hAnsi="Sylfaen"/>
                <w:sz w:val="20"/>
                <w:szCs w:val="20"/>
              </w:rPr>
            </w:pPr>
            <w:r w:rsidRPr="00FA5350">
              <w:rPr>
                <w:rFonts w:ascii="Sylfaen" w:hAnsi="Sylfaen"/>
                <w:sz w:val="20"/>
                <w:szCs w:val="20"/>
              </w:rPr>
              <w:t>(csdo:</w:t>
            </w:r>
            <w:r w:rsidRPr="00FA5350">
              <w:rPr>
                <w:rFonts w:ascii="Times New Roman" w:hAnsi="Times New Roman"/>
                <w:sz w:val="20"/>
                <w:szCs w:val="20"/>
              </w:rPr>
              <w:t>‌</w:t>
            </w:r>
            <w:r w:rsidRPr="00FA5350">
              <w:rPr>
                <w:rFonts w:ascii="Sylfaen" w:hAnsi="Sylfaen"/>
                <w:sz w:val="20"/>
                <w:szCs w:val="20"/>
              </w:rPr>
              <w:t>Unified</w:t>
            </w:r>
            <w:r w:rsidRPr="00FA5350">
              <w:rPr>
                <w:rFonts w:ascii="Times New Roman" w:hAnsi="Times New Roman"/>
                <w:sz w:val="20"/>
                <w:szCs w:val="20"/>
              </w:rPr>
              <w:t>‌</w:t>
            </w:r>
            <w:r w:rsidRPr="00FA5350">
              <w:rPr>
                <w:rFonts w:ascii="Sylfaen" w:hAnsi="Sylfaen"/>
                <w:sz w:val="20"/>
                <w:szCs w:val="20"/>
              </w:rPr>
              <w:t>Country</w:t>
            </w:r>
            <w:r w:rsidRPr="00FA5350">
              <w:rPr>
                <w:rFonts w:ascii="Times New Roman" w:hAnsi="Times New Roman"/>
                <w:sz w:val="20"/>
                <w:szCs w:val="20"/>
              </w:rPr>
              <w:t>‌</w:t>
            </w:r>
            <w:r w:rsidRPr="00FA5350">
              <w:rPr>
                <w:rFonts w:ascii="Sylfaen" w:hAnsi="Sylfaen"/>
                <w:sz w:val="20"/>
                <w:szCs w:val="20"/>
              </w:rPr>
              <w:t>Code)</w:t>
            </w:r>
          </w:p>
        </w:tc>
        <w:tc>
          <w:tcPr>
            <w:tcW w:w="1192" w:type="pct"/>
            <w:shd w:val="clear" w:color="auto" w:fill="auto"/>
            <w:tcMar>
              <w:top w:w="85" w:type="dxa"/>
              <w:bottom w:w="85" w:type="dxa"/>
            </w:tcMar>
          </w:tcPr>
          <w:p w14:paraId="30DCD763"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երկրի ծածկագրային նշագիրը</w:t>
            </w:r>
          </w:p>
        </w:tc>
        <w:tc>
          <w:tcPr>
            <w:tcW w:w="735" w:type="pct"/>
            <w:shd w:val="clear" w:color="auto" w:fill="auto"/>
            <w:tcMar>
              <w:top w:w="85" w:type="dxa"/>
              <w:bottom w:w="85" w:type="dxa"/>
            </w:tcMar>
          </w:tcPr>
          <w:p w14:paraId="233FCEC7"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M.SDE.00162</w:t>
            </w:r>
          </w:p>
        </w:tc>
        <w:tc>
          <w:tcPr>
            <w:tcW w:w="1393" w:type="pct"/>
            <w:shd w:val="clear" w:color="auto" w:fill="auto"/>
            <w:tcMar>
              <w:top w:w="85" w:type="dxa"/>
              <w:bottom w:w="85" w:type="dxa"/>
            </w:tcMar>
          </w:tcPr>
          <w:p w14:paraId="61EC6BA7"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csdo:</w:t>
            </w:r>
            <w:r w:rsidRPr="00FA5350">
              <w:rPr>
                <w:rFonts w:ascii="Times New Roman" w:hAnsi="Times New Roman"/>
                <w:sz w:val="20"/>
                <w:szCs w:val="20"/>
              </w:rPr>
              <w:t>‌</w:t>
            </w:r>
            <w:r w:rsidRPr="00FA5350">
              <w:rPr>
                <w:rFonts w:ascii="Sylfaen" w:hAnsi="Sylfaen"/>
                <w:sz w:val="20"/>
                <w:szCs w:val="20"/>
              </w:rPr>
              <w:t>Unified</w:t>
            </w:r>
            <w:r w:rsidRPr="00FA5350">
              <w:rPr>
                <w:rFonts w:ascii="Times New Roman" w:hAnsi="Times New Roman"/>
                <w:sz w:val="20"/>
                <w:szCs w:val="20"/>
              </w:rPr>
              <w:t>‌</w:t>
            </w:r>
            <w:r w:rsidRPr="00FA5350">
              <w:rPr>
                <w:rFonts w:ascii="Sylfaen" w:hAnsi="Sylfaen"/>
                <w:sz w:val="20"/>
                <w:szCs w:val="20"/>
              </w:rPr>
              <w:t>Country</w:t>
            </w:r>
            <w:r w:rsidRPr="00FA5350">
              <w:rPr>
                <w:rFonts w:ascii="Times New Roman" w:hAnsi="Times New Roman"/>
                <w:sz w:val="20"/>
                <w:szCs w:val="20"/>
              </w:rPr>
              <w:t>‌</w:t>
            </w:r>
            <w:r w:rsidRPr="00FA5350">
              <w:rPr>
                <w:rFonts w:ascii="Sylfaen" w:hAnsi="Sylfaen"/>
                <w:sz w:val="20"/>
                <w:szCs w:val="20"/>
              </w:rPr>
              <w:t>Code</w:t>
            </w:r>
            <w:r w:rsidRPr="00FA5350">
              <w:rPr>
                <w:rFonts w:ascii="Times New Roman" w:hAnsi="Times New Roman"/>
                <w:sz w:val="20"/>
                <w:szCs w:val="20"/>
              </w:rPr>
              <w:t>‌</w:t>
            </w:r>
            <w:r w:rsidRPr="00FA5350">
              <w:rPr>
                <w:rFonts w:ascii="Sylfaen" w:hAnsi="Sylfaen"/>
                <w:sz w:val="20"/>
                <w:szCs w:val="20"/>
              </w:rPr>
              <w:t>Type (M.SDT.00112)</w:t>
            </w:r>
          </w:p>
          <w:p w14:paraId="45EACAD2"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Երկրի երկտառ 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5B73BC5E" w14:textId="6A6F3DED"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Ձ</w:t>
            </w:r>
            <w:r w:rsidR="00ED7AFC">
              <w:rPr>
                <w:rFonts w:ascii="Sylfaen" w:hAnsi="Sylfaen"/>
                <w:sz w:val="20"/>
                <w:szCs w:val="20"/>
              </w:rPr>
              <w:t>և</w:t>
            </w:r>
            <w:r w:rsidRPr="00FA5350">
              <w:rPr>
                <w:rFonts w:ascii="Sylfaen" w:hAnsi="Sylfaen"/>
                <w:sz w:val="20"/>
                <w:szCs w:val="20"/>
              </w:rPr>
              <w:t>անմուշը՝ [A-Z]{2}</w:t>
            </w:r>
          </w:p>
        </w:tc>
        <w:tc>
          <w:tcPr>
            <w:tcW w:w="317" w:type="pct"/>
            <w:shd w:val="clear" w:color="auto" w:fill="auto"/>
            <w:tcMar>
              <w:top w:w="85" w:type="dxa"/>
              <w:bottom w:w="85" w:type="dxa"/>
            </w:tcMar>
          </w:tcPr>
          <w:p w14:paraId="020E5970" w14:textId="77777777" w:rsidR="00987979" w:rsidRPr="00FA5350" w:rsidRDefault="00987979" w:rsidP="00BC7030">
            <w:pPr>
              <w:widowControl w:val="0"/>
              <w:spacing w:after="120" w:line="240" w:lineRule="auto"/>
              <w:jc w:val="center"/>
              <w:rPr>
                <w:rFonts w:ascii="Sylfaen" w:hAnsi="Sylfaen"/>
                <w:sz w:val="20"/>
                <w:szCs w:val="20"/>
              </w:rPr>
            </w:pPr>
            <w:r w:rsidRPr="00FA5350">
              <w:rPr>
                <w:rFonts w:ascii="Sylfaen" w:hAnsi="Sylfaen"/>
                <w:sz w:val="20"/>
                <w:szCs w:val="20"/>
              </w:rPr>
              <w:t>0..1</w:t>
            </w:r>
          </w:p>
        </w:tc>
      </w:tr>
      <w:tr w:rsidR="00987979" w:rsidRPr="00FA5350" w14:paraId="58478414" w14:textId="77777777" w:rsidTr="00FA5350">
        <w:trPr>
          <w:jc w:val="center"/>
        </w:trPr>
        <w:tc>
          <w:tcPr>
            <w:tcW w:w="78" w:type="pct"/>
            <w:tcBorders>
              <w:top w:val="nil"/>
              <w:left w:val="nil"/>
              <w:bottom w:val="nil"/>
              <w:right w:val="nil"/>
            </w:tcBorders>
            <w:shd w:val="clear" w:color="auto" w:fill="auto"/>
            <w:tcMar>
              <w:top w:w="85" w:type="dxa"/>
              <w:bottom w:w="85" w:type="dxa"/>
            </w:tcMar>
          </w:tcPr>
          <w:p w14:paraId="7226FE8C" w14:textId="77777777" w:rsidR="00987979" w:rsidRPr="00FA5350" w:rsidRDefault="00987979" w:rsidP="00FA5350">
            <w:pPr>
              <w:widowControl w:val="0"/>
              <w:spacing w:after="120" w:line="240" w:lineRule="auto"/>
              <w:rPr>
                <w:rFonts w:ascii="Sylfaen" w:hAnsi="Sylfaen"/>
                <w:sz w:val="20"/>
                <w:szCs w:val="20"/>
              </w:rPr>
            </w:pPr>
          </w:p>
        </w:tc>
        <w:tc>
          <w:tcPr>
            <w:tcW w:w="84" w:type="pct"/>
            <w:tcBorders>
              <w:top w:val="nil"/>
              <w:left w:val="nil"/>
              <w:bottom w:val="nil"/>
              <w:right w:val="nil"/>
            </w:tcBorders>
            <w:shd w:val="clear" w:color="auto" w:fill="auto"/>
            <w:tcMar>
              <w:top w:w="85" w:type="dxa"/>
              <w:bottom w:w="85" w:type="dxa"/>
            </w:tcMar>
          </w:tcPr>
          <w:p w14:paraId="5D00464E" w14:textId="77777777" w:rsidR="00987979" w:rsidRPr="00FA5350" w:rsidRDefault="00987979" w:rsidP="00FA5350">
            <w:pPr>
              <w:widowControl w:val="0"/>
              <w:spacing w:after="120" w:line="240" w:lineRule="auto"/>
              <w:rPr>
                <w:rFonts w:ascii="Sylfaen" w:hAnsi="Sylfaen"/>
                <w:sz w:val="20"/>
                <w:szCs w:val="20"/>
                <w:highlight w:val="yellow"/>
              </w:rPr>
            </w:pPr>
          </w:p>
        </w:tc>
        <w:tc>
          <w:tcPr>
            <w:tcW w:w="84" w:type="pct"/>
            <w:tcBorders>
              <w:top w:val="nil"/>
              <w:left w:val="nil"/>
              <w:bottom w:val="nil"/>
              <w:right w:val="nil"/>
            </w:tcBorders>
            <w:shd w:val="clear" w:color="auto" w:fill="auto"/>
            <w:tcMar>
              <w:top w:w="85" w:type="dxa"/>
              <w:bottom w:w="85" w:type="dxa"/>
            </w:tcMar>
          </w:tcPr>
          <w:p w14:paraId="6E960B81" w14:textId="77777777" w:rsidR="00987979" w:rsidRPr="00FA5350" w:rsidRDefault="00987979" w:rsidP="00FA5350">
            <w:pPr>
              <w:widowControl w:val="0"/>
              <w:spacing w:after="120" w:line="240" w:lineRule="auto"/>
              <w:rPr>
                <w:rFonts w:ascii="Sylfaen" w:hAnsi="Sylfaen"/>
                <w:sz w:val="20"/>
                <w:szCs w:val="20"/>
              </w:rPr>
            </w:pPr>
          </w:p>
        </w:tc>
        <w:tc>
          <w:tcPr>
            <w:tcW w:w="84" w:type="pct"/>
            <w:tcBorders>
              <w:top w:val="nil"/>
              <w:left w:val="nil"/>
              <w:bottom w:val="nil"/>
            </w:tcBorders>
            <w:shd w:val="clear" w:color="auto" w:fill="auto"/>
            <w:tcMar>
              <w:top w:w="85" w:type="dxa"/>
              <w:bottom w:w="85" w:type="dxa"/>
            </w:tcMar>
          </w:tcPr>
          <w:p w14:paraId="0D4446A8" w14:textId="77777777" w:rsidR="00987979" w:rsidRPr="00FA5350" w:rsidRDefault="00987979" w:rsidP="00FA5350">
            <w:pPr>
              <w:widowControl w:val="0"/>
              <w:spacing w:after="120" w:line="240" w:lineRule="auto"/>
              <w:rPr>
                <w:rFonts w:ascii="Sylfaen" w:hAnsi="Sylfaen"/>
                <w:sz w:val="20"/>
                <w:szCs w:val="20"/>
              </w:rPr>
            </w:pPr>
          </w:p>
        </w:tc>
        <w:tc>
          <w:tcPr>
            <w:tcW w:w="1033" w:type="pct"/>
            <w:gridSpan w:val="2"/>
            <w:tcBorders>
              <w:left w:val="single" w:sz="4" w:space="0" w:color="auto"/>
            </w:tcBorders>
            <w:shd w:val="clear" w:color="auto" w:fill="auto"/>
            <w:tcMar>
              <w:top w:w="85" w:type="dxa"/>
              <w:bottom w:w="85" w:type="dxa"/>
            </w:tcMar>
          </w:tcPr>
          <w:p w14:paraId="0F575900" w14:textId="77777777" w:rsidR="00987979" w:rsidRPr="00FA5350" w:rsidRDefault="00987979" w:rsidP="00A5588D">
            <w:pPr>
              <w:widowControl w:val="0"/>
              <w:tabs>
                <w:tab w:val="left" w:pos="412"/>
              </w:tabs>
              <w:spacing w:after="120" w:line="240" w:lineRule="auto"/>
              <w:rPr>
                <w:rFonts w:ascii="Sylfaen" w:hAnsi="Sylfaen"/>
                <w:sz w:val="20"/>
                <w:szCs w:val="20"/>
              </w:rPr>
            </w:pPr>
            <w:r w:rsidRPr="00FA5350">
              <w:rPr>
                <w:rFonts w:ascii="Sylfaen" w:hAnsi="Sylfaen"/>
                <w:sz w:val="20"/>
                <w:szCs w:val="20"/>
              </w:rPr>
              <w:t>ա)</w:t>
            </w:r>
            <w:r w:rsidR="00A5588D" w:rsidRPr="00A5588D">
              <w:rPr>
                <w:rFonts w:ascii="Sylfaen" w:hAnsi="Sylfaen"/>
                <w:sz w:val="20"/>
                <w:szCs w:val="20"/>
              </w:rPr>
              <w:tab/>
            </w:r>
            <w:r w:rsidRPr="00FA5350">
              <w:rPr>
                <w:rFonts w:ascii="Sylfaen" w:hAnsi="Sylfaen"/>
                <w:sz w:val="20"/>
                <w:szCs w:val="20"/>
              </w:rPr>
              <w:t>տեղեկագրքի (դասակարգչի) նույնականացուցիչը</w:t>
            </w:r>
          </w:p>
          <w:p w14:paraId="24FE10CB"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(codeListId ատրիբուտ)</w:t>
            </w:r>
          </w:p>
        </w:tc>
        <w:tc>
          <w:tcPr>
            <w:tcW w:w="1192" w:type="pct"/>
            <w:shd w:val="clear" w:color="auto" w:fill="auto"/>
            <w:tcMar>
              <w:top w:w="85" w:type="dxa"/>
              <w:bottom w:w="85" w:type="dxa"/>
            </w:tcMar>
          </w:tcPr>
          <w:p w14:paraId="41D713A3"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այն տեղեկագրքի (դասակարգչի) նշագիրը, որին համապատասխան նշվել է ծածկագիրը</w:t>
            </w:r>
          </w:p>
        </w:tc>
        <w:tc>
          <w:tcPr>
            <w:tcW w:w="735" w:type="pct"/>
            <w:shd w:val="clear" w:color="auto" w:fill="auto"/>
            <w:tcMar>
              <w:top w:w="85" w:type="dxa"/>
              <w:bottom w:w="85" w:type="dxa"/>
            </w:tcMar>
          </w:tcPr>
          <w:p w14:paraId="73193086"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w:t>
            </w:r>
          </w:p>
        </w:tc>
        <w:tc>
          <w:tcPr>
            <w:tcW w:w="1393" w:type="pct"/>
            <w:shd w:val="clear" w:color="auto" w:fill="auto"/>
            <w:tcMar>
              <w:top w:w="85" w:type="dxa"/>
              <w:bottom w:w="85" w:type="dxa"/>
            </w:tcMar>
          </w:tcPr>
          <w:p w14:paraId="28677C7E"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csdo:</w:t>
            </w:r>
            <w:r w:rsidRPr="00FA5350">
              <w:rPr>
                <w:rFonts w:ascii="Times New Roman" w:hAnsi="Times New Roman"/>
                <w:sz w:val="20"/>
                <w:szCs w:val="20"/>
              </w:rPr>
              <w:t>‌</w:t>
            </w:r>
            <w:r w:rsidRPr="00FA5350">
              <w:rPr>
                <w:rFonts w:ascii="Sylfaen" w:hAnsi="Sylfaen"/>
                <w:sz w:val="20"/>
                <w:szCs w:val="20"/>
              </w:rPr>
              <w:t>Reference</w:t>
            </w:r>
            <w:r w:rsidRPr="00FA5350">
              <w:rPr>
                <w:rFonts w:ascii="Times New Roman" w:hAnsi="Times New Roman"/>
                <w:sz w:val="20"/>
                <w:szCs w:val="20"/>
              </w:rPr>
              <w:t>‌</w:t>
            </w:r>
            <w:r w:rsidRPr="00FA5350">
              <w:rPr>
                <w:rFonts w:ascii="Sylfaen" w:hAnsi="Sylfaen"/>
                <w:sz w:val="20"/>
                <w:szCs w:val="20"/>
              </w:rPr>
              <w:t>Data</w:t>
            </w:r>
            <w:r w:rsidRPr="00FA5350">
              <w:rPr>
                <w:rFonts w:ascii="Times New Roman" w:hAnsi="Times New Roman"/>
                <w:sz w:val="20"/>
                <w:szCs w:val="20"/>
              </w:rPr>
              <w:t>‌</w:t>
            </w:r>
            <w:r w:rsidRPr="00FA5350">
              <w:rPr>
                <w:rFonts w:ascii="Sylfaen" w:hAnsi="Sylfaen"/>
                <w:sz w:val="20"/>
                <w:szCs w:val="20"/>
              </w:rPr>
              <w:t>Id</w:t>
            </w:r>
            <w:r w:rsidRPr="00FA5350">
              <w:rPr>
                <w:rFonts w:ascii="Times New Roman" w:hAnsi="Times New Roman"/>
                <w:sz w:val="20"/>
                <w:szCs w:val="20"/>
              </w:rPr>
              <w:t>‌</w:t>
            </w:r>
            <w:r w:rsidRPr="00FA5350">
              <w:rPr>
                <w:rFonts w:ascii="Sylfaen" w:hAnsi="Sylfaen"/>
                <w:sz w:val="20"/>
                <w:szCs w:val="20"/>
              </w:rPr>
              <w:t>Type (M.SDT.00091)</w:t>
            </w:r>
          </w:p>
          <w:p w14:paraId="251FB256"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Պայմանանշանների նորմալացված տողը:</w:t>
            </w:r>
          </w:p>
          <w:p w14:paraId="4C09486F"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Նվազ. երկարությունը՝ 1.</w:t>
            </w:r>
          </w:p>
          <w:p w14:paraId="1B2CB733"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Առավ. երկարությունը՝ 20</w:t>
            </w:r>
          </w:p>
        </w:tc>
        <w:tc>
          <w:tcPr>
            <w:tcW w:w="317" w:type="pct"/>
            <w:shd w:val="clear" w:color="auto" w:fill="auto"/>
            <w:tcMar>
              <w:top w:w="85" w:type="dxa"/>
              <w:bottom w:w="85" w:type="dxa"/>
            </w:tcMar>
          </w:tcPr>
          <w:p w14:paraId="1D7CD015" w14:textId="77777777" w:rsidR="00987979" w:rsidRPr="00FA5350" w:rsidRDefault="00987979" w:rsidP="00BC7030">
            <w:pPr>
              <w:widowControl w:val="0"/>
              <w:spacing w:after="120" w:line="240" w:lineRule="auto"/>
              <w:jc w:val="center"/>
              <w:rPr>
                <w:rFonts w:ascii="Sylfaen" w:hAnsi="Sylfaen"/>
                <w:sz w:val="20"/>
                <w:szCs w:val="20"/>
              </w:rPr>
            </w:pPr>
            <w:r w:rsidRPr="00FA5350">
              <w:rPr>
                <w:rFonts w:ascii="Sylfaen" w:hAnsi="Sylfaen"/>
                <w:sz w:val="20"/>
                <w:szCs w:val="20"/>
              </w:rPr>
              <w:t>1</w:t>
            </w:r>
          </w:p>
        </w:tc>
      </w:tr>
      <w:tr w:rsidR="00987979" w:rsidRPr="00FA5350" w14:paraId="7E5070BA" w14:textId="77777777" w:rsidTr="00FA5350">
        <w:trPr>
          <w:jc w:val="center"/>
        </w:trPr>
        <w:tc>
          <w:tcPr>
            <w:tcW w:w="78" w:type="pct"/>
            <w:tcBorders>
              <w:top w:val="nil"/>
              <w:left w:val="nil"/>
              <w:bottom w:val="nil"/>
              <w:right w:val="nil"/>
            </w:tcBorders>
            <w:shd w:val="clear" w:color="auto" w:fill="auto"/>
            <w:tcMar>
              <w:top w:w="85" w:type="dxa"/>
              <w:bottom w:w="85" w:type="dxa"/>
            </w:tcMar>
          </w:tcPr>
          <w:p w14:paraId="4AA2D3EC" w14:textId="77777777" w:rsidR="00987979" w:rsidRPr="00FA5350" w:rsidRDefault="00987979" w:rsidP="00FA5350">
            <w:pPr>
              <w:widowControl w:val="0"/>
              <w:spacing w:after="120" w:line="240" w:lineRule="auto"/>
              <w:rPr>
                <w:rFonts w:ascii="Sylfaen" w:hAnsi="Sylfaen"/>
                <w:sz w:val="20"/>
                <w:szCs w:val="20"/>
              </w:rPr>
            </w:pPr>
          </w:p>
        </w:tc>
        <w:tc>
          <w:tcPr>
            <w:tcW w:w="84" w:type="pct"/>
            <w:tcBorders>
              <w:top w:val="nil"/>
              <w:left w:val="nil"/>
              <w:bottom w:val="nil"/>
              <w:right w:val="nil"/>
            </w:tcBorders>
            <w:shd w:val="clear" w:color="auto" w:fill="auto"/>
            <w:tcMar>
              <w:top w:w="85" w:type="dxa"/>
              <w:bottom w:w="85" w:type="dxa"/>
            </w:tcMar>
          </w:tcPr>
          <w:p w14:paraId="63A8EAB6" w14:textId="77777777" w:rsidR="00987979" w:rsidRPr="00FA5350" w:rsidRDefault="00987979" w:rsidP="00FA5350">
            <w:pPr>
              <w:widowControl w:val="0"/>
              <w:spacing w:after="120" w:line="240" w:lineRule="auto"/>
              <w:rPr>
                <w:rFonts w:ascii="Sylfaen" w:hAnsi="Sylfaen"/>
                <w:sz w:val="20"/>
                <w:szCs w:val="20"/>
                <w:highlight w:val="yellow"/>
              </w:rPr>
            </w:pPr>
          </w:p>
        </w:tc>
        <w:tc>
          <w:tcPr>
            <w:tcW w:w="84" w:type="pct"/>
            <w:tcBorders>
              <w:top w:val="nil"/>
              <w:left w:val="nil"/>
              <w:bottom w:val="nil"/>
              <w:right w:val="single" w:sz="4" w:space="0" w:color="auto"/>
            </w:tcBorders>
            <w:shd w:val="clear" w:color="auto" w:fill="auto"/>
            <w:tcMar>
              <w:top w:w="85" w:type="dxa"/>
              <w:bottom w:w="85" w:type="dxa"/>
            </w:tcMar>
          </w:tcPr>
          <w:p w14:paraId="62412A1F" w14:textId="77777777" w:rsidR="00987979" w:rsidRPr="00FA5350" w:rsidRDefault="00987979" w:rsidP="00FA5350">
            <w:pPr>
              <w:widowControl w:val="0"/>
              <w:spacing w:after="120" w:line="240" w:lineRule="auto"/>
              <w:rPr>
                <w:rFonts w:ascii="Sylfaen" w:hAnsi="Sylfaen"/>
                <w:sz w:val="20"/>
                <w:szCs w:val="20"/>
              </w:rPr>
            </w:pPr>
          </w:p>
        </w:tc>
        <w:tc>
          <w:tcPr>
            <w:tcW w:w="1117" w:type="pct"/>
            <w:gridSpan w:val="3"/>
            <w:tcBorders>
              <w:left w:val="single" w:sz="4" w:space="0" w:color="auto"/>
              <w:bottom w:val="single" w:sz="4" w:space="0" w:color="auto"/>
            </w:tcBorders>
            <w:shd w:val="clear" w:color="auto" w:fill="auto"/>
            <w:tcMar>
              <w:top w:w="85" w:type="dxa"/>
              <w:bottom w:w="85" w:type="dxa"/>
            </w:tcMar>
          </w:tcPr>
          <w:p w14:paraId="78F9D793" w14:textId="77777777" w:rsidR="00987979" w:rsidRPr="00FA5350" w:rsidRDefault="00987979" w:rsidP="00A5588D">
            <w:pPr>
              <w:widowControl w:val="0"/>
              <w:tabs>
                <w:tab w:val="left" w:pos="374"/>
              </w:tabs>
              <w:spacing w:after="120" w:line="240" w:lineRule="auto"/>
              <w:rPr>
                <w:rFonts w:ascii="Sylfaen" w:hAnsi="Sylfaen"/>
                <w:sz w:val="20"/>
                <w:szCs w:val="20"/>
              </w:rPr>
            </w:pPr>
            <w:r w:rsidRPr="00FA5350">
              <w:rPr>
                <w:rFonts w:ascii="Sylfaen" w:hAnsi="Sylfaen"/>
                <w:sz w:val="20"/>
                <w:szCs w:val="20"/>
              </w:rPr>
              <w:t>*.3.</w:t>
            </w:r>
            <w:r w:rsidR="00A5588D">
              <w:rPr>
                <w:rFonts w:ascii="Sylfaen" w:hAnsi="Sylfaen"/>
                <w:sz w:val="20"/>
                <w:szCs w:val="20"/>
                <w:lang w:val="en-US"/>
              </w:rPr>
              <w:tab/>
            </w:r>
            <w:r w:rsidRPr="00FA5350">
              <w:rPr>
                <w:rFonts w:ascii="Sylfaen" w:hAnsi="Sylfaen"/>
                <w:sz w:val="20"/>
                <w:szCs w:val="20"/>
              </w:rPr>
              <w:t>Տարածքի ծածկագիրը</w:t>
            </w:r>
          </w:p>
          <w:p w14:paraId="23D02D52" w14:textId="77777777" w:rsidR="00987979" w:rsidRPr="00FA5350" w:rsidRDefault="00987979" w:rsidP="00A5588D">
            <w:pPr>
              <w:widowControl w:val="0"/>
              <w:tabs>
                <w:tab w:val="left" w:pos="374"/>
              </w:tabs>
              <w:spacing w:after="120" w:line="240" w:lineRule="auto"/>
              <w:rPr>
                <w:rFonts w:ascii="Sylfaen" w:hAnsi="Sylfaen"/>
                <w:sz w:val="20"/>
                <w:szCs w:val="20"/>
              </w:rPr>
            </w:pPr>
            <w:r w:rsidRPr="00FA5350">
              <w:rPr>
                <w:rFonts w:ascii="Sylfaen" w:hAnsi="Sylfaen"/>
                <w:sz w:val="20"/>
                <w:szCs w:val="20"/>
              </w:rPr>
              <w:t>(csdo:</w:t>
            </w:r>
            <w:r w:rsidRPr="00FA5350">
              <w:rPr>
                <w:rFonts w:ascii="Times New Roman" w:hAnsi="Times New Roman"/>
                <w:sz w:val="20"/>
                <w:szCs w:val="20"/>
              </w:rPr>
              <w:t>‌</w:t>
            </w:r>
            <w:r w:rsidRPr="00FA5350">
              <w:rPr>
                <w:rFonts w:ascii="Sylfaen" w:hAnsi="Sylfaen"/>
                <w:sz w:val="20"/>
                <w:szCs w:val="20"/>
              </w:rPr>
              <w:t>Territory</w:t>
            </w:r>
            <w:r w:rsidRPr="00FA5350">
              <w:rPr>
                <w:rFonts w:ascii="Times New Roman" w:hAnsi="Times New Roman"/>
                <w:sz w:val="20"/>
                <w:szCs w:val="20"/>
              </w:rPr>
              <w:t>‌</w:t>
            </w:r>
            <w:r w:rsidRPr="00FA5350">
              <w:rPr>
                <w:rFonts w:ascii="Sylfaen" w:hAnsi="Sylfaen"/>
                <w:sz w:val="20"/>
                <w:szCs w:val="20"/>
              </w:rPr>
              <w:t>Code)</w:t>
            </w:r>
          </w:p>
        </w:tc>
        <w:tc>
          <w:tcPr>
            <w:tcW w:w="1192" w:type="pct"/>
            <w:shd w:val="clear" w:color="auto" w:fill="auto"/>
            <w:tcMar>
              <w:top w:w="85" w:type="dxa"/>
              <w:bottom w:w="85" w:type="dxa"/>
            </w:tcMar>
          </w:tcPr>
          <w:p w14:paraId="046773A4"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վարչատարածքային բաժանման միավորի ծածկագիրը</w:t>
            </w:r>
          </w:p>
        </w:tc>
        <w:tc>
          <w:tcPr>
            <w:tcW w:w="735" w:type="pct"/>
            <w:shd w:val="clear" w:color="auto" w:fill="auto"/>
            <w:tcMar>
              <w:top w:w="85" w:type="dxa"/>
              <w:bottom w:w="85" w:type="dxa"/>
            </w:tcMar>
          </w:tcPr>
          <w:p w14:paraId="0FCC0DAF"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M.SDE.00031</w:t>
            </w:r>
          </w:p>
        </w:tc>
        <w:tc>
          <w:tcPr>
            <w:tcW w:w="1393" w:type="pct"/>
            <w:shd w:val="clear" w:color="auto" w:fill="auto"/>
            <w:tcMar>
              <w:top w:w="85" w:type="dxa"/>
              <w:bottom w:w="85" w:type="dxa"/>
            </w:tcMar>
          </w:tcPr>
          <w:p w14:paraId="2235A168"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csdo:</w:t>
            </w:r>
            <w:r w:rsidRPr="00FA5350">
              <w:rPr>
                <w:rFonts w:ascii="Times New Roman" w:hAnsi="Times New Roman"/>
                <w:sz w:val="20"/>
                <w:szCs w:val="20"/>
              </w:rPr>
              <w:t>‌</w:t>
            </w:r>
            <w:r w:rsidRPr="00FA5350">
              <w:rPr>
                <w:rFonts w:ascii="Sylfaen" w:hAnsi="Sylfaen"/>
                <w:sz w:val="20"/>
                <w:szCs w:val="20"/>
              </w:rPr>
              <w:t>Territory</w:t>
            </w:r>
            <w:r w:rsidRPr="00FA5350">
              <w:rPr>
                <w:rFonts w:ascii="Times New Roman" w:hAnsi="Times New Roman"/>
                <w:sz w:val="20"/>
                <w:szCs w:val="20"/>
              </w:rPr>
              <w:t>‌</w:t>
            </w:r>
            <w:r w:rsidRPr="00FA5350">
              <w:rPr>
                <w:rFonts w:ascii="Sylfaen" w:hAnsi="Sylfaen"/>
                <w:sz w:val="20"/>
                <w:szCs w:val="20"/>
              </w:rPr>
              <w:t>Code</w:t>
            </w:r>
            <w:r w:rsidRPr="00FA5350">
              <w:rPr>
                <w:rFonts w:ascii="Times New Roman" w:hAnsi="Times New Roman"/>
                <w:sz w:val="20"/>
                <w:szCs w:val="20"/>
              </w:rPr>
              <w:t>‌</w:t>
            </w:r>
            <w:r w:rsidRPr="00FA5350">
              <w:rPr>
                <w:rFonts w:ascii="Sylfaen" w:hAnsi="Sylfaen"/>
                <w:sz w:val="20"/>
                <w:szCs w:val="20"/>
              </w:rPr>
              <w:t>Type (M.SDT.00031)</w:t>
            </w:r>
          </w:p>
          <w:p w14:paraId="7E7DDA69"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Պայմանանշանների նորմալացված տողը:</w:t>
            </w:r>
          </w:p>
          <w:p w14:paraId="3D30E0DC"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Նվազ. երկարությունը՝ 1.</w:t>
            </w:r>
          </w:p>
          <w:p w14:paraId="172F355C"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Առավ. երկարությունը՝ 17</w:t>
            </w:r>
          </w:p>
        </w:tc>
        <w:tc>
          <w:tcPr>
            <w:tcW w:w="317" w:type="pct"/>
            <w:shd w:val="clear" w:color="auto" w:fill="auto"/>
            <w:tcMar>
              <w:top w:w="85" w:type="dxa"/>
              <w:bottom w:w="85" w:type="dxa"/>
            </w:tcMar>
          </w:tcPr>
          <w:p w14:paraId="091ED14F" w14:textId="77777777" w:rsidR="00987979" w:rsidRPr="00FA5350" w:rsidRDefault="00987979" w:rsidP="00BC7030">
            <w:pPr>
              <w:widowControl w:val="0"/>
              <w:spacing w:after="120" w:line="240" w:lineRule="auto"/>
              <w:jc w:val="center"/>
              <w:rPr>
                <w:rFonts w:ascii="Sylfaen" w:hAnsi="Sylfaen"/>
                <w:sz w:val="20"/>
                <w:szCs w:val="20"/>
              </w:rPr>
            </w:pPr>
            <w:r w:rsidRPr="00FA5350">
              <w:rPr>
                <w:rFonts w:ascii="Sylfaen" w:hAnsi="Sylfaen"/>
                <w:sz w:val="20"/>
                <w:szCs w:val="20"/>
              </w:rPr>
              <w:t>0..1</w:t>
            </w:r>
          </w:p>
        </w:tc>
      </w:tr>
      <w:tr w:rsidR="00987979" w:rsidRPr="00FA5350" w14:paraId="29791420" w14:textId="77777777" w:rsidTr="00FA5350">
        <w:trPr>
          <w:jc w:val="center"/>
        </w:trPr>
        <w:tc>
          <w:tcPr>
            <w:tcW w:w="78" w:type="pct"/>
            <w:tcBorders>
              <w:top w:val="nil"/>
              <w:left w:val="nil"/>
              <w:bottom w:val="nil"/>
              <w:right w:val="nil"/>
            </w:tcBorders>
            <w:shd w:val="clear" w:color="auto" w:fill="auto"/>
            <w:tcMar>
              <w:top w:w="85" w:type="dxa"/>
              <w:bottom w:w="85" w:type="dxa"/>
            </w:tcMar>
          </w:tcPr>
          <w:p w14:paraId="6F019624" w14:textId="77777777" w:rsidR="00987979" w:rsidRPr="00FA5350" w:rsidRDefault="00987979" w:rsidP="00FA5350">
            <w:pPr>
              <w:widowControl w:val="0"/>
              <w:spacing w:after="120" w:line="240" w:lineRule="auto"/>
              <w:rPr>
                <w:rFonts w:ascii="Sylfaen" w:hAnsi="Sylfaen"/>
                <w:sz w:val="20"/>
                <w:szCs w:val="20"/>
              </w:rPr>
            </w:pPr>
          </w:p>
        </w:tc>
        <w:tc>
          <w:tcPr>
            <w:tcW w:w="84" w:type="pct"/>
            <w:tcBorders>
              <w:top w:val="nil"/>
              <w:left w:val="nil"/>
              <w:bottom w:val="nil"/>
              <w:right w:val="nil"/>
            </w:tcBorders>
            <w:shd w:val="clear" w:color="auto" w:fill="auto"/>
            <w:tcMar>
              <w:top w:w="85" w:type="dxa"/>
              <w:bottom w:w="85" w:type="dxa"/>
            </w:tcMar>
          </w:tcPr>
          <w:p w14:paraId="2AE9C59C" w14:textId="77777777" w:rsidR="00987979" w:rsidRPr="00FA5350" w:rsidRDefault="00987979" w:rsidP="00FA5350">
            <w:pPr>
              <w:widowControl w:val="0"/>
              <w:spacing w:after="120" w:line="240" w:lineRule="auto"/>
              <w:rPr>
                <w:rFonts w:ascii="Sylfaen" w:hAnsi="Sylfaen"/>
                <w:sz w:val="20"/>
                <w:szCs w:val="20"/>
                <w:highlight w:val="yellow"/>
              </w:rPr>
            </w:pPr>
          </w:p>
        </w:tc>
        <w:tc>
          <w:tcPr>
            <w:tcW w:w="84" w:type="pct"/>
            <w:tcBorders>
              <w:top w:val="nil"/>
              <w:left w:val="nil"/>
              <w:bottom w:val="nil"/>
              <w:right w:val="single" w:sz="4" w:space="0" w:color="auto"/>
            </w:tcBorders>
            <w:shd w:val="clear" w:color="auto" w:fill="auto"/>
            <w:tcMar>
              <w:top w:w="85" w:type="dxa"/>
              <w:bottom w:w="85" w:type="dxa"/>
            </w:tcMar>
          </w:tcPr>
          <w:p w14:paraId="654EC61D" w14:textId="77777777" w:rsidR="00987979" w:rsidRPr="00FA5350" w:rsidRDefault="00987979" w:rsidP="00FA5350">
            <w:pPr>
              <w:widowControl w:val="0"/>
              <w:spacing w:after="120" w:line="240" w:lineRule="auto"/>
              <w:rPr>
                <w:rFonts w:ascii="Sylfaen" w:hAnsi="Sylfaen"/>
                <w:sz w:val="20"/>
                <w:szCs w:val="20"/>
              </w:rPr>
            </w:pPr>
          </w:p>
        </w:tc>
        <w:tc>
          <w:tcPr>
            <w:tcW w:w="1117" w:type="pct"/>
            <w:gridSpan w:val="3"/>
            <w:tcBorders>
              <w:left w:val="single" w:sz="4" w:space="0" w:color="auto"/>
              <w:bottom w:val="single" w:sz="4" w:space="0" w:color="auto"/>
            </w:tcBorders>
            <w:shd w:val="clear" w:color="auto" w:fill="auto"/>
            <w:tcMar>
              <w:top w:w="85" w:type="dxa"/>
              <w:bottom w:w="85" w:type="dxa"/>
            </w:tcMar>
          </w:tcPr>
          <w:p w14:paraId="1A133B93" w14:textId="77777777" w:rsidR="00987979" w:rsidRPr="00FA5350" w:rsidRDefault="00987979" w:rsidP="00A5588D">
            <w:pPr>
              <w:widowControl w:val="0"/>
              <w:tabs>
                <w:tab w:val="left" w:pos="374"/>
              </w:tabs>
              <w:spacing w:after="120" w:line="240" w:lineRule="auto"/>
              <w:rPr>
                <w:rFonts w:ascii="Sylfaen" w:hAnsi="Sylfaen"/>
                <w:sz w:val="20"/>
                <w:szCs w:val="20"/>
              </w:rPr>
            </w:pPr>
            <w:r w:rsidRPr="00FA5350">
              <w:rPr>
                <w:rFonts w:ascii="Sylfaen" w:hAnsi="Sylfaen"/>
                <w:sz w:val="20"/>
                <w:szCs w:val="20"/>
              </w:rPr>
              <w:t>*.4.</w:t>
            </w:r>
            <w:r w:rsidR="00A5588D">
              <w:rPr>
                <w:rFonts w:ascii="Sylfaen" w:hAnsi="Sylfaen"/>
                <w:sz w:val="20"/>
                <w:szCs w:val="20"/>
                <w:lang w:val="en-US"/>
              </w:rPr>
              <w:tab/>
            </w:r>
            <w:r w:rsidRPr="00FA5350">
              <w:rPr>
                <w:rFonts w:ascii="Sylfaen" w:hAnsi="Sylfaen"/>
                <w:sz w:val="20"/>
                <w:szCs w:val="20"/>
              </w:rPr>
              <w:t>Տարածաշրջանը</w:t>
            </w:r>
          </w:p>
          <w:p w14:paraId="6EE14599" w14:textId="77777777" w:rsidR="00987979" w:rsidRPr="00FA5350" w:rsidRDefault="00987979" w:rsidP="00A5588D">
            <w:pPr>
              <w:widowControl w:val="0"/>
              <w:tabs>
                <w:tab w:val="left" w:pos="374"/>
              </w:tabs>
              <w:spacing w:after="120" w:line="240" w:lineRule="auto"/>
              <w:rPr>
                <w:rFonts w:ascii="Sylfaen" w:hAnsi="Sylfaen"/>
                <w:sz w:val="20"/>
                <w:szCs w:val="20"/>
              </w:rPr>
            </w:pPr>
            <w:r w:rsidRPr="00FA5350">
              <w:rPr>
                <w:rFonts w:ascii="Sylfaen" w:hAnsi="Sylfaen"/>
                <w:sz w:val="20"/>
                <w:szCs w:val="20"/>
              </w:rPr>
              <w:t>(csdo:</w:t>
            </w:r>
            <w:r w:rsidRPr="00FA5350">
              <w:rPr>
                <w:rFonts w:ascii="Times New Roman" w:hAnsi="Times New Roman"/>
                <w:sz w:val="20"/>
                <w:szCs w:val="20"/>
              </w:rPr>
              <w:t>‌</w:t>
            </w:r>
            <w:r w:rsidRPr="00FA5350">
              <w:rPr>
                <w:rFonts w:ascii="Sylfaen" w:hAnsi="Sylfaen"/>
                <w:sz w:val="20"/>
                <w:szCs w:val="20"/>
              </w:rPr>
              <w:t>Region</w:t>
            </w:r>
            <w:r w:rsidRPr="00FA5350">
              <w:rPr>
                <w:rFonts w:ascii="Times New Roman" w:hAnsi="Times New Roman"/>
                <w:sz w:val="20"/>
                <w:szCs w:val="20"/>
              </w:rPr>
              <w:t>‌</w:t>
            </w:r>
            <w:r w:rsidRPr="00FA5350">
              <w:rPr>
                <w:rFonts w:ascii="Sylfaen" w:hAnsi="Sylfaen"/>
                <w:sz w:val="20"/>
                <w:szCs w:val="20"/>
              </w:rPr>
              <w:t>Name)</w:t>
            </w:r>
          </w:p>
        </w:tc>
        <w:tc>
          <w:tcPr>
            <w:tcW w:w="1192" w:type="pct"/>
            <w:shd w:val="clear" w:color="auto" w:fill="auto"/>
            <w:tcMar>
              <w:top w:w="85" w:type="dxa"/>
              <w:bottom w:w="85" w:type="dxa"/>
            </w:tcMar>
          </w:tcPr>
          <w:p w14:paraId="5337FE8F"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առաջին մակարդակի վարչատարածքային բաժանման միավորի անվանումը</w:t>
            </w:r>
          </w:p>
        </w:tc>
        <w:tc>
          <w:tcPr>
            <w:tcW w:w="735" w:type="pct"/>
            <w:shd w:val="clear" w:color="auto" w:fill="auto"/>
            <w:tcMar>
              <w:top w:w="85" w:type="dxa"/>
              <w:bottom w:w="85" w:type="dxa"/>
            </w:tcMar>
          </w:tcPr>
          <w:p w14:paraId="262D9715"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M.SDE.00007</w:t>
            </w:r>
          </w:p>
        </w:tc>
        <w:tc>
          <w:tcPr>
            <w:tcW w:w="1393" w:type="pct"/>
            <w:shd w:val="clear" w:color="auto" w:fill="auto"/>
            <w:tcMar>
              <w:top w:w="85" w:type="dxa"/>
              <w:bottom w:w="85" w:type="dxa"/>
            </w:tcMar>
          </w:tcPr>
          <w:p w14:paraId="3E09C005"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csdo:</w:t>
            </w:r>
            <w:r w:rsidRPr="00FA5350">
              <w:rPr>
                <w:rFonts w:ascii="Times New Roman" w:hAnsi="Times New Roman"/>
                <w:sz w:val="20"/>
                <w:szCs w:val="20"/>
              </w:rPr>
              <w:t>‌</w:t>
            </w:r>
            <w:r w:rsidRPr="00FA5350">
              <w:rPr>
                <w:rFonts w:ascii="Sylfaen" w:hAnsi="Sylfaen"/>
                <w:sz w:val="20"/>
                <w:szCs w:val="20"/>
              </w:rPr>
              <w:t>Name120</w:t>
            </w:r>
            <w:r w:rsidRPr="00FA5350">
              <w:rPr>
                <w:rFonts w:ascii="Times New Roman" w:hAnsi="Times New Roman"/>
                <w:sz w:val="20"/>
                <w:szCs w:val="20"/>
              </w:rPr>
              <w:t>‌</w:t>
            </w:r>
            <w:r w:rsidRPr="00FA5350">
              <w:rPr>
                <w:rFonts w:ascii="Sylfaen" w:hAnsi="Sylfaen"/>
                <w:sz w:val="20"/>
                <w:szCs w:val="20"/>
              </w:rPr>
              <w:t>Type (M.SDT.00055)</w:t>
            </w:r>
          </w:p>
          <w:p w14:paraId="17184CEC"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Պայմանանշանների նորմալացված տողը:</w:t>
            </w:r>
          </w:p>
          <w:p w14:paraId="1A4BA9B1"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Նվազ. երկարությունը՝ 1.</w:t>
            </w:r>
          </w:p>
          <w:p w14:paraId="63B9A85E"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Առավ. երկարությունը՝ 120</w:t>
            </w:r>
          </w:p>
        </w:tc>
        <w:tc>
          <w:tcPr>
            <w:tcW w:w="317" w:type="pct"/>
            <w:shd w:val="clear" w:color="auto" w:fill="auto"/>
            <w:tcMar>
              <w:top w:w="85" w:type="dxa"/>
              <w:bottom w:w="85" w:type="dxa"/>
            </w:tcMar>
          </w:tcPr>
          <w:p w14:paraId="647CF969" w14:textId="77777777" w:rsidR="00987979" w:rsidRPr="00FA5350" w:rsidRDefault="00987979" w:rsidP="00BC7030">
            <w:pPr>
              <w:widowControl w:val="0"/>
              <w:spacing w:after="120" w:line="240" w:lineRule="auto"/>
              <w:jc w:val="center"/>
              <w:rPr>
                <w:rFonts w:ascii="Sylfaen" w:hAnsi="Sylfaen"/>
                <w:sz w:val="20"/>
                <w:szCs w:val="20"/>
              </w:rPr>
            </w:pPr>
            <w:r w:rsidRPr="00FA5350">
              <w:rPr>
                <w:rFonts w:ascii="Sylfaen" w:hAnsi="Sylfaen"/>
                <w:sz w:val="20"/>
                <w:szCs w:val="20"/>
              </w:rPr>
              <w:t>0..1</w:t>
            </w:r>
          </w:p>
        </w:tc>
      </w:tr>
      <w:tr w:rsidR="00987979" w:rsidRPr="00FA5350" w14:paraId="103E0939" w14:textId="77777777" w:rsidTr="00FA5350">
        <w:trPr>
          <w:jc w:val="center"/>
        </w:trPr>
        <w:tc>
          <w:tcPr>
            <w:tcW w:w="78" w:type="pct"/>
            <w:tcBorders>
              <w:top w:val="nil"/>
              <w:left w:val="nil"/>
              <w:bottom w:val="nil"/>
              <w:right w:val="nil"/>
            </w:tcBorders>
            <w:shd w:val="clear" w:color="auto" w:fill="auto"/>
            <w:tcMar>
              <w:top w:w="85" w:type="dxa"/>
              <w:bottom w:w="85" w:type="dxa"/>
            </w:tcMar>
          </w:tcPr>
          <w:p w14:paraId="2505E771" w14:textId="77777777" w:rsidR="00987979" w:rsidRPr="00FA5350" w:rsidRDefault="00987979" w:rsidP="00FA5350">
            <w:pPr>
              <w:widowControl w:val="0"/>
              <w:spacing w:after="120" w:line="240" w:lineRule="auto"/>
              <w:rPr>
                <w:rFonts w:ascii="Sylfaen" w:hAnsi="Sylfaen"/>
                <w:sz w:val="20"/>
                <w:szCs w:val="20"/>
              </w:rPr>
            </w:pPr>
          </w:p>
        </w:tc>
        <w:tc>
          <w:tcPr>
            <w:tcW w:w="84" w:type="pct"/>
            <w:tcBorders>
              <w:top w:val="nil"/>
              <w:left w:val="nil"/>
              <w:bottom w:val="nil"/>
              <w:right w:val="nil"/>
            </w:tcBorders>
            <w:shd w:val="clear" w:color="auto" w:fill="auto"/>
            <w:tcMar>
              <w:top w:w="85" w:type="dxa"/>
              <w:bottom w:w="85" w:type="dxa"/>
            </w:tcMar>
          </w:tcPr>
          <w:p w14:paraId="6E8CAF64" w14:textId="77777777" w:rsidR="00987979" w:rsidRPr="00FA5350" w:rsidRDefault="00987979" w:rsidP="00FA5350">
            <w:pPr>
              <w:widowControl w:val="0"/>
              <w:spacing w:after="120" w:line="240" w:lineRule="auto"/>
              <w:rPr>
                <w:rFonts w:ascii="Sylfaen" w:hAnsi="Sylfaen"/>
                <w:sz w:val="20"/>
                <w:szCs w:val="20"/>
                <w:highlight w:val="yellow"/>
              </w:rPr>
            </w:pPr>
          </w:p>
        </w:tc>
        <w:tc>
          <w:tcPr>
            <w:tcW w:w="84" w:type="pct"/>
            <w:tcBorders>
              <w:top w:val="nil"/>
              <w:left w:val="nil"/>
              <w:bottom w:val="nil"/>
              <w:right w:val="single" w:sz="4" w:space="0" w:color="auto"/>
            </w:tcBorders>
            <w:shd w:val="clear" w:color="auto" w:fill="auto"/>
            <w:tcMar>
              <w:top w:w="85" w:type="dxa"/>
              <w:bottom w:w="85" w:type="dxa"/>
            </w:tcMar>
          </w:tcPr>
          <w:p w14:paraId="26318B43" w14:textId="77777777" w:rsidR="00987979" w:rsidRPr="00FA5350" w:rsidRDefault="00987979" w:rsidP="00FA5350">
            <w:pPr>
              <w:widowControl w:val="0"/>
              <w:spacing w:after="120" w:line="240" w:lineRule="auto"/>
              <w:rPr>
                <w:rFonts w:ascii="Sylfaen" w:hAnsi="Sylfaen"/>
                <w:sz w:val="20"/>
                <w:szCs w:val="20"/>
              </w:rPr>
            </w:pPr>
          </w:p>
        </w:tc>
        <w:tc>
          <w:tcPr>
            <w:tcW w:w="1117" w:type="pct"/>
            <w:gridSpan w:val="3"/>
            <w:tcBorders>
              <w:left w:val="single" w:sz="4" w:space="0" w:color="auto"/>
              <w:bottom w:val="single" w:sz="4" w:space="0" w:color="auto"/>
            </w:tcBorders>
            <w:shd w:val="clear" w:color="auto" w:fill="auto"/>
            <w:tcMar>
              <w:top w:w="85" w:type="dxa"/>
              <w:bottom w:w="85" w:type="dxa"/>
            </w:tcMar>
          </w:tcPr>
          <w:p w14:paraId="55B84D99" w14:textId="77777777" w:rsidR="00987979" w:rsidRPr="00FA5350" w:rsidRDefault="00987979" w:rsidP="00A5588D">
            <w:pPr>
              <w:widowControl w:val="0"/>
              <w:tabs>
                <w:tab w:val="left" w:pos="374"/>
              </w:tabs>
              <w:spacing w:after="120" w:line="240" w:lineRule="auto"/>
              <w:rPr>
                <w:rFonts w:ascii="Sylfaen" w:hAnsi="Sylfaen"/>
                <w:sz w:val="20"/>
                <w:szCs w:val="20"/>
              </w:rPr>
            </w:pPr>
            <w:r w:rsidRPr="00FA5350">
              <w:rPr>
                <w:rFonts w:ascii="Sylfaen" w:hAnsi="Sylfaen"/>
                <w:sz w:val="20"/>
                <w:szCs w:val="20"/>
              </w:rPr>
              <w:t>*.5.</w:t>
            </w:r>
            <w:r w:rsidR="00A5588D">
              <w:rPr>
                <w:rFonts w:ascii="Sylfaen" w:hAnsi="Sylfaen"/>
                <w:sz w:val="20"/>
                <w:szCs w:val="20"/>
                <w:lang w:val="en-US"/>
              </w:rPr>
              <w:tab/>
            </w:r>
            <w:r w:rsidRPr="00FA5350">
              <w:rPr>
                <w:rFonts w:ascii="Sylfaen" w:hAnsi="Sylfaen"/>
                <w:sz w:val="20"/>
                <w:szCs w:val="20"/>
              </w:rPr>
              <w:t>Շրջանը</w:t>
            </w:r>
          </w:p>
          <w:p w14:paraId="1A85D2A2" w14:textId="77777777" w:rsidR="00987979" w:rsidRPr="00FA5350" w:rsidRDefault="00987979" w:rsidP="00A5588D">
            <w:pPr>
              <w:widowControl w:val="0"/>
              <w:tabs>
                <w:tab w:val="left" w:pos="374"/>
              </w:tabs>
              <w:spacing w:after="120" w:line="240" w:lineRule="auto"/>
              <w:rPr>
                <w:rFonts w:ascii="Sylfaen" w:hAnsi="Sylfaen"/>
                <w:sz w:val="20"/>
                <w:szCs w:val="20"/>
              </w:rPr>
            </w:pPr>
            <w:r w:rsidRPr="00FA5350">
              <w:rPr>
                <w:rFonts w:ascii="Sylfaen" w:hAnsi="Sylfaen"/>
                <w:sz w:val="20"/>
                <w:szCs w:val="20"/>
              </w:rPr>
              <w:t>(csdo:</w:t>
            </w:r>
            <w:r w:rsidRPr="00FA5350">
              <w:rPr>
                <w:rFonts w:ascii="Times New Roman" w:hAnsi="Times New Roman"/>
                <w:sz w:val="20"/>
                <w:szCs w:val="20"/>
              </w:rPr>
              <w:t>‌</w:t>
            </w:r>
            <w:r w:rsidRPr="00FA5350">
              <w:rPr>
                <w:rFonts w:ascii="Sylfaen" w:hAnsi="Sylfaen"/>
                <w:sz w:val="20"/>
                <w:szCs w:val="20"/>
              </w:rPr>
              <w:t>District</w:t>
            </w:r>
            <w:r w:rsidRPr="00FA5350">
              <w:rPr>
                <w:rFonts w:ascii="Times New Roman" w:hAnsi="Times New Roman"/>
                <w:sz w:val="20"/>
                <w:szCs w:val="20"/>
              </w:rPr>
              <w:t>‌</w:t>
            </w:r>
            <w:r w:rsidRPr="00FA5350">
              <w:rPr>
                <w:rFonts w:ascii="Sylfaen" w:hAnsi="Sylfaen"/>
                <w:sz w:val="20"/>
                <w:szCs w:val="20"/>
              </w:rPr>
              <w:t>Name)</w:t>
            </w:r>
          </w:p>
        </w:tc>
        <w:tc>
          <w:tcPr>
            <w:tcW w:w="1192" w:type="pct"/>
            <w:shd w:val="clear" w:color="auto" w:fill="auto"/>
            <w:tcMar>
              <w:top w:w="85" w:type="dxa"/>
              <w:bottom w:w="85" w:type="dxa"/>
            </w:tcMar>
          </w:tcPr>
          <w:p w14:paraId="1AEE417C"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երկրորդ մակարդակի վարչատարածքային բաժանման միավորի անվանումը</w:t>
            </w:r>
          </w:p>
        </w:tc>
        <w:tc>
          <w:tcPr>
            <w:tcW w:w="735" w:type="pct"/>
            <w:shd w:val="clear" w:color="auto" w:fill="auto"/>
            <w:tcMar>
              <w:top w:w="85" w:type="dxa"/>
              <w:bottom w:w="85" w:type="dxa"/>
            </w:tcMar>
          </w:tcPr>
          <w:p w14:paraId="4152E11A"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M.SDE.00008</w:t>
            </w:r>
          </w:p>
        </w:tc>
        <w:tc>
          <w:tcPr>
            <w:tcW w:w="1393" w:type="pct"/>
            <w:shd w:val="clear" w:color="auto" w:fill="auto"/>
            <w:tcMar>
              <w:top w:w="85" w:type="dxa"/>
              <w:bottom w:w="85" w:type="dxa"/>
            </w:tcMar>
          </w:tcPr>
          <w:p w14:paraId="23927EFC"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csdo:</w:t>
            </w:r>
            <w:r w:rsidRPr="00FA5350">
              <w:rPr>
                <w:rFonts w:ascii="Times New Roman" w:hAnsi="Times New Roman"/>
                <w:sz w:val="20"/>
                <w:szCs w:val="20"/>
              </w:rPr>
              <w:t>‌</w:t>
            </w:r>
            <w:r w:rsidRPr="00FA5350">
              <w:rPr>
                <w:rFonts w:ascii="Sylfaen" w:hAnsi="Sylfaen"/>
                <w:sz w:val="20"/>
                <w:szCs w:val="20"/>
              </w:rPr>
              <w:t>Name120</w:t>
            </w:r>
            <w:r w:rsidRPr="00FA5350">
              <w:rPr>
                <w:rFonts w:ascii="Times New Roman" w:hAnsi="Times New Roman"/>
                <w:sz w:val="20"/>
                <w:szCs w:val="20"/>
              </w:rPr>
              <w:t>‌</w:t>
            </w:r>
            <w:r w:rsidRPr="00FA5350">
              <w:rPr>
                <w:rFonts w:ascii="Sylfaen" w:hAnsi="Sylfaen"/>
                <w:sz w:val="20"/>
                <w:szCs w:val="20"/>
              </w:rPr>
              <w:t>Type (M.SDT.00055)</w:t>
            </w:r>
          </w:p>
          <w:p w14:paraId="461E4989"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Պայմանանշանների նորմալացված տողը:</w:t>
            </w:r>
          </w:p>
          <w:p w14:paraId="12F7EB42"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Նվազ. երկարությունը՝ 1.</w:t>
            </w:r>
          </w:p>
          <w:p w14:paraId="4C08F853"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Առավ. երկարությունը՝ 120</w:t>
            </w:r>
          </w:p>
        </w:tc>
        <w:tc>
          <w:tcPr>
            <w:tcW w:w="317" w:type="pct"/>
            <w:shd w:val="clear" w:color="auto" w:fill="auto"/>
            <w:tcMar>
              <w:top w:w="85" w:type="dxa"/>
              <w:bottom w:w="85" w:type="dxa"/>
            </w:tcMar>
          </w:tcPr>
          <w:p w14:paraId="0F2B6E95" w14:textId="77777777" w:rsidR="00987979" w:rsidRPr="00FA5350" w:rsidRDefault="00987979" w:rsidP="00BC7030">
            <w:pPr>
              <w:widowControl w:val="0"/>
              <w:spacing w:after="120" w:line="240" w:lineRule="auto"/>
              <w:jc w:val="center"/>
              <w:rPr>
                <w:rFonts w:ascii="Sylfaen" w:hAnsi="Sylfaen"/>
                <w:sz w:val="20"/>
                <w:szCs w:val="20"/>
              </w:rPr>
            </w:pPr>
            <w:r w:rsidRPr="00FA5350">
              <w:rPr>
                <w:rFonts w:ascii="Sylfaen" w:hAnsi="Sylfaen"/>
                <w:sz w:val="20"/>
                <w:szCs w:val="20"/>
              </w:rPr>
              <w:t>0..1</w:t>
            </w:r>
          </w:p>
        </w:tc>
      </w:tr>
      <w:tr w:rsidR="00987979" w:rsidRPr="00FA5350" w14:paraId="6AC572B6" w14:textId="77777777" w:rsidTr="00FA5350">
        <w:trPr>
          <w:jc w:val="center"/>
        </w:trPr>
        <w:tc>
          <w:tcPr>
            <w:tcW w:w="78" w:type="pct"/>
            <w:tcBorders>
              <w:top w:val="nil"/>
              <w:left w:val="nil"/>
              <w:bottom w:val="nil"/>
              <w:right w:val="nil"/>
            </w:tcBorders>
            <w:shd w:val="clear" w:color="auto" w:fill="auto"/>
            <w:tcMar>
              <w:top w:w="85" w:type="dxa"/>
              <w:bottom w:w="85" w:type="dxa"/>
            </w:tcMar>
          </w:tcPr>
          <w:p w14:paraId="36F480F0" w14:textId="77777777" w:rsidR="00987979" w:rsidRPr="00FA5350" w:rsidRDefault="00987979" w:rsidP="00FA5350">
            <w:pPr>
              <w:widowControl w:val="0"/>
              <w:spacing w:after="120" w:line="240" w:lineRule="auto"/>
              <w:rPr>
                <w:rFonts w:ascii="Sylfaen" w:hAnsi="Sylfaen"/>
                <w:sz w:val="20"/>
                <w:szCs w:val="20"/>
              </w:rPr>
            </w:pPr>
          </w:p>
        </w:tc>
        <w:tc>
          <w:tcPr>
            <w:tcW w:w="84" w:type="pct"/>
            <w:tcBorders>
              <w:top w:val="nil"/>
              <w:left w:val="nil"/>
              <w:bottom w:val="nil"/>
              <w:right w:val="nil"/>
            </w:tcBorders>
            <w:shd w:val="clear" w:color="auto" w:fill="auto"/>
            <w:tcMar>
              <w:top w:w="85" w:type="dxa"/>
              <w:bottom w:w="85" w:type="dxa"/>
            </w:tcMar>
          </w:tcPr>
          <w:p w14:paraId="5D0337A0" w14:textId="77777777" w:rsidR="00987979" w:rsidRPr="00FA5350" w:rsidRDefault="00987979" w:rsidP="00FA5350">
            <w:pPr>
              <w:widowControl w:val="0"/>
              <w:spacing w:after="120" w:line="240" w:lineRule="auto"/>
              <w:rPr>
                <w:rFonts w:ascii="Sylfaen" w:hAnsi="Sylfaen"/>
                <w:sz w:val="20"/>
                <w:szCs w:val="20"/>
                <w:highlight w:val="yellow"/>
              </w:rPr>
            </w:pPr>
          </w:p>
        </w:tc>
        <w:tc>
          <w:tcPr>
            <w:tcW w:w="84" w:type="pct"/>
            <w:tcBorders>
              <w:top w:val="nil"/>
              <w:left w:val="nil"/>
              <w:bottom w:val="nil"/>
              <w:right w:val="single" w:sz="4" w:space="0" w:color="auto"/>
            </w:tcBorders>
            <w:shd w:val="clear" w:color="auto" w:fill="auto"/>
            <w:tcMar>
              <w:top w:w="85" w:type="dxa"/>
              <w:bottom w:w="85" w:type="dxa"/>
            </w:tcMar>
          </w:tcPr>
          <w:p w14:paraId="5F79D70E" w14:textId="77777777" w:rsidR="00987979" w:rsidRPr="00FA5350" w:rsidRDefault="00987979" w:rsidP="00FA5350">
            <w:pPr>
              <w:widowControl w:val="0"/>
              <w:spacing w:after="120" w:line="240" w:lineRule="auto"/>
              <w:rPr>
                <w:rFonts w:ascii="Sylfaen" w:hAnsi="Sylfaen"/>
                <w:sz w:val="20"/>
                <w:szCs w:val="20"/>
              </w:rPr>
            </w:pPr>
          </w:p>
        </w:tc>
        <w:tc>
          <w:tcPr>
            <w:tcW w:w="1117" w:type="pct"/>
            <w:gridSpan w:val="3"/>
            <w:tcBorders>
              <w:left w:val="single" w:sz="4" w:space="0" w:color="auto"/>
              <w:bottom w:val="single" w:sz="4" w:space="0" w:color="auto"/>
            </w:tcBorders>
            <w:shd w:val="clear" w:color="auto" w:fill="auto"/>
            <w:tcMar>
              <w:top w:w="85" w:type="dxa"/>
              <w:bottom w:w="85" w:type="dxa"/>
            </w:tcMar>
          </w:tcPr>
          <w:p w14:paraId="603C1D6F" w14:textId="77777777" w:rsidR="00987979" w:rsidRPr="00FA5350" w:rsidRDefault="00987979" w:rsidP="00A5588D">
            <w:pPr>
              <w:widowControl w:val="0"/>
              <w:tabs>
                <w:tab w:val="left" w:pos="374"/>
              </w:tabs>
              <w:spacing w:after="120" w:line="240" w:lineRule="auto"/>
              <w:rPr>
                <w:rFonts w:ascii="Sylfaen" w:hAnsi="Sylfaen"/>
                <w:sz w:val="20"/>
                <w:szCs w:val="20"/>
              </w:rPr>
            </w:pPr>
            <w:r w:rsidRPr="00FA5350">
              <w:rPr>
                <w:rFonts w:ascii="Sylfaen" w:hAnsi="Sylfaen"/>
                <w:sz w:val="20"/>
                <w:szCs w:val="20"/>
              </w:rPr>
              <w:t>*.6.</w:t>
            </w:r>
            <w:r w:rsidR="00A5588D">
              <w:rPr>
                <w:rFonts w:ascii="Sylfaen" w:hAnsi="Sylfaen"/>
                <w:sz w:val="20"/>
                <w:szCs w:val="20"/>
                <w:lang w:val="en-US"/>
              </w:rPr>
              <w:tab/>
            </w:r>
            <w:r w:rsidRPr="00FA5350">
              <w:rPr>
                <w:rFonts w:ascii="Sylfaen" w:hAnsi="Sylfaen"/>
                <w:sz w:val="20"/>
                <w:szCs w:val="20"/>
              </w:rPr>
              <w:t>Քաղաքը</w:t>
            </w:r>
          </w:p>
          <w:p w14:paraId="7D4213FF" w14:textId="77777777" w:rsidR="00987979" w:rsidRPr="00FA5350" w:rsidRDefault="00987979" w:rsidP="00A5588D">
            <w:pPr>
              <w:widowControl w:val="0"/>
              <w:tabs>
                <w:tab w:val="left" w:pos="374"/>
              </w:tabs>
              <w:spacing w:after="120" w:line="240" w:lineRule="auto"/>
              <w:rPr>
                <w:rFonts w:ascii="Sylfaen" w:hAnsi="Sylfaen"/>
                <w:sz w:val="20"/>
                <w:szCs w:val="20"/>
              </w:rPr>
            </w:pPr>
            <w:r w:rsidRPr="00FA5350">
              <w:rPr>
                <w:rFonts w:ascii="Sylfaen" w:hAnsi="Sylfaen"/>
                <w:sz w:val="20"/>
                <w:szCs w:val="20"/>
              </w:rPr>
              <w:t>(csdo:</w:t>
            </w:r>
            <w:r w:rsidRPr="00FA5350">
              <w:rPr>
                <w:rFonts w:ascii="Times New Roman" w:hAnsi="Times New Roman"/>
                <w:sz w:val="20"/>
                <w:szCs w:val="20"/>
              </w:rPr>
              <w:t>‌</w:t>
            </w:r>
            <w:r w:rsidRPr="00FA5350">
              <w:rPr>
                <w:rFonts w:ascii="Sylfaen" w:hAnsi="Sylfaen"/>
                <w:sz w:val="20"/>
                <w:szCs w:val="20"/>
              </w:rPr>
              <w:t>City</w:t>
            </w:r>
            <w:r w:rsidRPr="00FA5350">
              <w:rPr>
                <w:rFonts w:ascii="Times New Roman" w:hAnsi="Times New Roman"/>
                <w:sz w:val="20"/>
                <w:szCs w:val="20"/>
              </w:rPr>
              <w:t>‌</w:t>
            </w:r>
            <w:r w:rsidRPr="00FA5350">
              <w:rPr>
                <w:rFonts w:ascii="Sylfaen" w:hAnsi="Sylfaen"/>
                <w:sz w:val="20"/>
                <w:szCs w:val="20"/>
              </w:rPr>
              <w:t>Name)</w:t>
            </w:r>
          </w:p>
        </w:tc>
        <w:tc>
          <w:tcPr>
            <w:tcW w:w="1192" w:type="pct"/>
            <w:shd w:val="clear" w:color="auto" w:fill="auto"/>
            <w:tcMar>
              <w:top w:w="85" w:type="dxa"/>
              <w:bottom w:w="85" w:type="dxa"/>
            </w:tcMar>
          </w:tcPr>
          <w:p w14:paraId="6B061452"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քաղաքի անվանումը</w:t>
            </w:r>
          </w:p>
        </w:tc>
        <w:tc>
          <w:tcPr>
            <w:tcW w:w="735" w:type="pct"/>
            <w:shd w:val="clear" w:color="auto" w:fill="auto"/>
            <w:tcMar>
              <w:top w:w="85" w:type="dxa"/>
              <w:bottom w:w="85" w:type="dxa"/>
            </w:tcMar>
          </w:tcPr>
          <w:p w14:paraId="63468333"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M.SDE.00009</w:t>
            </w:r>
          </w:p>
        </w:tc>
        <w:tc>
          <w:tcPr>
            <w:tcW w:w="1393" w:type="pct"/>
            <w:shd w:val="clear" w:color="auto" w:fill="auto"/>
            <w:tcMar>
              <w:top w:w="85" w:type="dxa"/>
              <w:bottom w:w="85" w:type="dxa"/>
            </w:tcMar>
          </w:tcPr>
          <w:p w14:paraId="23242DA5"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csdo:</w:t>
            </w:r>
            <w:r w:rsidRPr="00FA5350">
              <w:rPr>
                <w:rFonts w:ascii="Times New Roman" w:hAnsi="Times New Roman"/>
                <w:sz w:val="20"/>
                <w:szCs w:val="20"/>
              </w:rPr>
              <w:t>‌</w:t>
            </w:r>
            <w:r w:rsidRPr="00FA5350">
              <w:rPr>
                <w:rFonts w:ascii="Sylfaen" w:hAnsi="Sylfaen"/>
                <w:sz w:val="20"/>
                <w:szCs w:val="20"/>
              </w:rPr>
              <w:t>Name120</w:t>
            </w:r>
            <w:r w:rsidRPr="00FA5350">
              <w:rPr>
                <w:rFonts w:ascii="Times New Roman" w:hAnsi="Times New Roman"/>
                <w:sz w:val="20"/>
                <w:szCs w:val="20"/>
              </w:rPr>
              <w:t>‌</w:t>
            </w:r>
            <w:r w:rsidRPr="00FA5350">
              <w:rPr>
                <w:rFonts w:ascii="Sylfaen" w:hAnsi="Sylfaen"/>
                <w:sz w:val="20"/>
                <w:szCs w:val="20"/>
              </w:rPr>
              <w:t>Type (M.SDT.00055)</w:t>
            </w:r>
          </w:p>
          <w:p w14:paraId="3DF7DEEB"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Պայմանանշանների նորմալացված տողը:</w:t>
            </w:r>
          </w:p>
          <w:p w14:paraId="692FBE40"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Նվազ. երկարությունը՝ 1.</w:t>
            </w:r>
          </w:p>
          <w:p w14:paraId="67A29821"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Առավ. երկարությունը՝ 120</w:t>
            </w:r>
          </w:p>
        </w:tc>
        <w:tc>
          <w:tcPr>
            <w:tcW w:w="317" w:type="pct"/>
            <w:shd w:val="clear" w:color="auto" w:fill="auto"/>
            <w:tcMar>
              <w:top w:w="85" w:type="dxa"/>
              <w:bottom w:w="85" w:type="dxa"/>
            </w:tcMar>
          </w:tcPr>
          <w:p w14:paraId="63B325FE" w14:textId="77777777" w:rsidR="00987979" w:rsidRPr="00FA5350" w:rsidRDefault="00987979" w:rsidP="00BC7030">
            <w:pPr>
              <w:widowControl w:val="0"/>
              <w:spacing w:after="120" w:line="240" w:lineRule="auto"/>
              <w:jc w:val="center"/>
              <w:rPr>
                <w:rFonts w:ascii="Sylfaen" w:hAnsi="Sylfaen"/>
                <w:sz w:val="20"/>
                <w:szCs w:val="20"/>
              </w:rPr>
            </w:pPr>
            <w:r w:rsidRPr="00FA5350">
              <w:rPr>
                <w:rFonts w:ascii="Sylfaen" w:hAnsi="Sylfaen"/>
                <w:sz w:val="20"/>
                <w:szCs w:val="20"/>
              </w:rPr>
              <w:t>0..1</w:t>
            </w:r>
          </w:p>
        </w:tc>
      </w:tr>
      <w:tr w:rsidR="00987979" w:rsidRPr="00FA5350" w14:paraId="53DB49FC" w14:textId="77777777" w:rsidTr="00FA5350">
        <w:trPr>
          <w:jc w:val="center"/>
        </w:trPr>
        <w:tc>
          <w:tcPr>
            <w:tcW w:w="78" w:type="pct"/>
            <w:tcBorders>
              <w:top w:val="nil"/>
              <w:left w:val="nil"/>
              <w:bottom w:val="nil"/>
              <w:right w:val="nil"/>
            </w:tcBorders>
            <w:shd w:val="clear" w:color="auto" w:fill="auto"/>
            <w:tcMar>
              <w:top w:w="85" w:type="dxa"/>
              <w:bottom w:w="85" w:type="dxa"/>
            </w:tcMar>
          </w:tcPr>
          <w:p w14:paraId="33CEB078" w14:textId="77777777" w:rsidR="00987979" w:rsidRPr="00FA5350" w:rsidRDefault="00987979" w:rsidP="00FA5350">
            <w:pPr>
              <w:widowControl w:val="0"/>
              <w:spacing w:after="120" w:line="240" w:lineRule="auto"/>
              <w:rPr>
                <w:rFonts w:ascii="Sylfaen" w:hAnsi="Sylfaen"/>
                <w:sz w:val="20"/>
                <w:szCs w:val="20"/>
              </w:rPr>
            </w:pPr>
          </w:p>
        </w:tc>
        <w:tc>
          <w:tcPr>
            <w:tcW w:w="84" w:type="pct"/>
            <w:tcBorders>
              <w:top w:val="nil"/>
              <w:left w:val="nil"/>
              <w:bottom w:val="nil"/>
              <w:right w:val="nil"/>
            </w:tcBorders>
            <w:shd w:val="clear" w:color="auto" w:fill="auto"/>
            <w:tcMar>
              <w:top w:w="85" w:type="dxa"/>
              <w:bottom w:w="85" w:type="dxa"/>
            </w:tcMar>
          </w:tcPr>
          <w:p w14:paraId="1B54CB48" w14:textId="77777777" w:rsidR="00987979" w:rsidRPr="00FA5350" w:rsidRDefault="00987979" w:rsidP="00FA5350">
            <w:pPr>
              <w:widowControl w:val="0"/>
              <w:spacing w:after="120" w:line="240" w:lineRule="auto"/>
              <w:rPr>
                <w:rFonts w:ascii="Sylfaen" w:hAnsi="Sylfaen"/>
                <w:sz w:val="20"/>
                <w:szCs w:val="20"/>
                <w:highlight w:val="yellow"/>
              </w:rPr>
            </w:pPr>
          </w:p>
        </w:tc>
        <w:tc>
          <w:tcPr>
            <w:tcW w:w="84" w:type="pct"/>
            <w:tcBorders>
              <w:top w:val="nil"/>
              <w:left w:val="nil"/>
              <w:bottom w:val="nil"/>
              <w:right w:val="single" w:sz="4" w:space="0" w:color="auto"/>
            </w:tcBorders>
            <w:shd w:val="clear" w:color="auto" w:fill="auto"/>
            <w:tcMar>
              <w:top w:w="85" w:type="dxa"/>
              <w:bottom w:w="85" w:type="dxa"/>
            </w:tcMar>
          </w:tcPr>
          <w:p w14:paraId="1F073AE9" w14:textId="77777777" w:rsidR="00987979" w:rsidRPr="00FA5350" w:rsidRDefault="00987979" w:rsidP="00FA5350">
            <w:pPr>
              <w:widowControl w:val="0"/>
              <w:spacing w:after="120" w:line="240" w:lineRule="auto"/>
              <w:rPr>
                <w:rFonts w:ascii="Sylfaen" w:hAnsi="Sylfaen"/>
                <w:sz w:val="20"/>
                <w:szCs w:val="20"/>
              </w:rPr>
            </w:pPr>
          </w:p>
        </w:tc>
        <w:tc>
          <w:tcPr>
            <w:tcW w:w="1117" w:type="pct"/>
            <w:gridSpan w:val="3"/>
            <w:tcBorders>
              <w:left w:val="single" w:sz="4" w:space="0" w:color="auto"/>
              <w:bottom w:val="single" w:sz="4" w:space="0" w:color="auto"/>
            </w:tcBorders>
            <w:shd w:val="clear" w:color="auto" w:fill="auto"/>
            <w:tcMar>
              <w:top w:w="85" w:type="dxa"/>
              <w:bottom w:w="85" w:type="dxa"/>
            </w:tcMar>
          </w:tcPr>
          <w:p w14:paraId="736BC77F" w14:textId="77777777" w:rsidR="00987979" w:rsidRPr="00FA5350" w:rsidRDefault="00987979" w:rsidP="00A5588D">
            <w:pPr>
              <w:widowControl w:val="0"/>
              <w:tabs>
                <w:tab w:val="left" w:pos="380"/>
              </w:tabs>
              <w:spacing w:after="120" w:line="240" w:lineRule="auto"/>
              <w:rPr>
                <w:rFonts w:ascii="Sylfaen" w:hAnsi="Sylfaen"/>
                <w:sz w:val="20"/>
                <w:szCs w:val="20"/>
              </w:rPr>
            </w:pPr>
            <w:r w:rsidRPr="00FA5350">
              <w:rPr>
                <w:rFonts w:ascii="Sylfaen" w:hAnsi="Sylfaen"/>
                <w:sz w:val="20"/>
                <w:szCs w:val="20"/>
              </w:rPr>
              <w:t>*.7.</w:t>
            </w:r>
            <w:r w:rsidR="00A5588D">
              <w:rPr>
                <w:rFonts w:ascii="Sylfaen" w:hAnsi="Sylfaen"/>
                <w:sz w:val="20"/>
                <w:szCs w:val="20"/>
                <w:lang w:val="en-US"/>
              </w:rPr>
              <w:tab/>
            </w:r>
            <w:r w:rsidRPr="00FA5350">
              <w:rPr>
                <w:rFonts w:ascii="Sylfaen" w:hAnsi="Sylfaen"/>
                <w:sz w:val="20"/>
                <w:szCs w:val="20"/>
              </w:rPr>
              <w:t>Բնակավայրը</w:t>
            </w:r>
          </w:p>
          <w:p w14:paraId="08D13E96" w14:textId="77777777" w:rsidR="00987979" w:rsidRPr="00FA5350" w:rsidRDefault="00987979" w:rsidP="00A5588D">
            <w:pPr>
              <w:widowControl w:val="0"/>
              <w:tabs>
                <w:tab w:val="left" w:pos="380"/>
              </w:tabs>
              <w:spacing w:after="120" w:line="240" w:lineRule="auto"/>
              <w:rPr>
                <w:rFonts w:ascii="Sylfaen" w:hAnsi="Sylfaen"/>
                <w:sz w:val="20"/>
                <w:szCs w:val="20"/>
              </w:rPr>
            </w:pPr>
            <w:r w:rsidRPr="00FA5350">
              <w:rPr>
                <w:rFonts w:ascii="Sylfaen" w:hAnsi="Sylfaen"/>
                <w:sz w:val="20"/>
                <w:szCs w:val="20"/>
              </w:rPr>
              <w:t>(csdo:</w:t>
            </w:r>
            <w:r w:rsidRPr="00FA5350">
              <w:rPr>
                <w:rFonts w:ascii="Times New Roman" w:hAnsi="Times New Roman"/>
                <w:sz w:val="20"/>
                <w:szCs w:val="20"/>
              </w:rPr>
              <w:t>‌</w:t>
            </w:r>
            <w:r w:rsidRPr="00FA5350">
              <w:rPr>
                <w:rFonts w:ascii="Sylfaen" w:hAnsi="Sylfaen"/>
                <w:sz w:val="20"/>
                <w:szCs w:val="20"/>
              </w:rPr>
              <w:t>Settlement</w:t>
            </w:r>
            <w:r w:rsidRPr="00FA5350">
              <w:rPr>
                <w:rFonts w:ascii="Times New Roman" w:hAnsi="Times New Roman"/>
                <w:sz w:val="20"/>
                <w:szCs w:val="20"/>
              </w:rPr>
              <w:t>‌</w:t>
            </w:r>
            <w:r w:rsidRPr="00FA5350">
              <w:rPr>
                <w:rFonts w:ascii="Sylfaen" w:hAnsi="Sylfaen"/>
                <w:sz w:val="20"/>
                <w:szCs w:val="20"/>
              </w:rPr>
              <w:t>Name)</w:t>
            </w:r>
          </w:p>
        </w:tc>
        <w:tc>
          <w:tcPr>
            <w:tcW w:w="1192" w:type="pct"/>
            <w:shd w:val="clear" w:color="auto" w:fill="auto"/>
            <w:tcMar>
              <w:top w:w="85" w:type="dxa"/>
              <w:bottom w:w="85" w:type="dxa"/>
            </w:tcMar>
          </w:tcPr>
          <w:p w14:paraId="5E5AC640"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բնակավայրի անվանումը</w:t>
            </w:r>
          </w:p>
        </w:tc>
        <w:tc>
          <w:tcPr>
            <w:tcW w:w="735" w:type="pct"/>
            <w:shd w:val="clear" w:color="auto" w:fill="auto"/>
            <w:tcMar>
              <w:top w:w="85" w:type="dxa"/>
              <w:bottom w:w="85" w:type="dxa"/>
            </w:tcMar>
          </w:tcPr>
          <w:p w14:paraId="5B746335"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M.SDE.00057</w:t>
            </w:r>
          </w:p>
        </w:tc>
        <w:tc>
          <w:tcPr>
            <w:tcW w:w="1393" w:type="pct"/>
            <w:shd w:val="clear" w:color="auto" w:fill="auto"/>
            <w:tcMar>
              <w:top w:w="85" w:type="dxa"/>
              <w:bottom w:w="85" w:type="dxa"/>
            </w:tcMar>
          </w:tcPr>
          <w:p w14:paraId="1B0EDFEB"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csdo:</w:t>
            </w:r>
            <w:r w:rsidRPr="00FA5350">
              <w:rPr>
                <w:rFonts w:ascii="Times New Roman" w:hAnsi="Times New Roman"/>
                <w:sz w:val="20"/>
                <w:szCs w:val="20"/>
              </w:rPr>
              <w:t>‌</w:t>
            </w:r>
            <w:r w:rsidRPr="00FA5350">
              <w:rPr>
                <w:rFonts w:ascii="Sylfaen" w:hAnsi="Sylfaen"/>
                <w:sz w:val="20"/>
                <w:szCs w:val="20"/>
              </w:rPr>
              <w:t>Name120</w:t>
            </w:r>
            <w:r w:rsidRPr="00FA5350">
              <w:rPr>
                <w:rFonts w:ascii="Times New Roman" w:hAnsi="Times New Roman"/>
                <w:sz w:val="20"/>
                <w:szCs w:val="20"/>
              </w:rPr>
              <w:t>‌</w:t>
            </w:r>
            <w:r w:rsidRPr="00FA5350">
              <w:rPr>
                <w:rFonts w:ascii="Sylfaen" w:hAnsi="Sylfaen"/>
                <w:sz w:val="20"/>
                <w:szCs w:val="20"/>
              </w:rPr>
              <w:t>Type (M.SDT.00055)</w:t>
            </w:r>
          </w:p>
          <w:p w14:paraId="24B0F0EC"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Պայմանանշանների նորմալացված տողը:</w:t>
            </w:r>
          </w:p>
          <w:p w14:paraId="33174A34"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Նվազ. երկարությունը՝ 1.</w:t>
            </w:r>
          </w:p>
          <w:p w14:paraId="1F8676C6"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Առավ. երկարությունը՝ 120</w:t>
            </w:r>
          </w:p>
        </w:tc>
        <w:tc>
          <w:tcPr>
            <w:tcW w:w="317" w:type="pct"/>
            <w:shd w:val="clear" w:color="auto" w:fill="auto"/>
            <w:tcMar>
              <w:top w:w="85" w:type="dxa"/>
              <w:bottom w:w="85" w:type="dxa"/>
            </w:tcMar>
          </w:tcPr>
          <w:p w14:paraId="04874128"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0..1</w:t>
            </w:r>
          </w:p>
        </w:tc>
      </w:tr>
      <w:tr w:rsidR="00987979" w:rsidRPr="00FA5350" w14:paraId="2A908547" w14:textId="77777777" w:rsidTr="00FA5350">
        <w:trPr>
          <w:jc w:val="center"/>
        </w:trPr>
        <w:tc>
          <w:tcPr>
            <w:tcW w:w="78" w:type="pct"/>
            <w:tcBorders>
              <w:top w:val="nil"/>
              <w:left w:val="nil"/>
              <w:bottom w:val="nil"/>
              <w:right w:val="nil"/>
            </w:tcBorders>
            <w:shd w:val="clear" w:color="auto" w:fill="auto"/>
            <w:tcMar>
              <w:top w:w="85" w:type="dxa"/>
              <w:bottom w:w="85" w:type="dxa"/>
            </w:tcMar>
          </w:tcPr>
          <w:p w14:paraId="1EB23A11" w14:textId="77777777" w:rsidR="00987979" w:rsidRPr="00FA5350" w:rsidRDefault="00987979" w:rsidP="00FA5350">
            <w:pPr>
              <w:widowControl w:val="0"/>
              <w:spacing w:after="120" w:line="240" w:lineRule="auto"/>
              <w:rPr>
                <w:rFonts w:ascii="Sylfaen" w:hAnsi="Sylfaen"/>
                <w:sz w:val="20"/>
                <w:szCs w:val="20"/>
              </w:rPr>
            </w:pPr>
          </w:p>
        </w:tc>
        <w:tc>
          <w:tcPr>
            <w:tcW w:w="84" w:type="pct"/>
            <w:tcBorders>
              <w:top w:val="nil"/>
              <w:left w:val="nil"/>
              <w:bottom w:val="nil"/>
              <w:right w:val="nil"/>
            </w:tcBorders>
            <w:shd w:val="clear" w:color="auto" w:fill="auto"/>
            <w:tcMar>
              <w:top w:w="85" w:type="dxa"/>
              <w:bottom w:w="85" w:type="dxa"/>
            </w:tcMar>
          </w:tcPr>
          <w:p w14:paraId="366A58C5" w14:textId="77777777" w:rsidR="00987979" w:rsidRPr="00FA5350" w:rsidRDefault="00987979" w:rsidP="00FA5350">
            <w:pPr>
              <w:widowControl w:val="0"/>
              <w:spacing w:after="120" w:line="240" w:lineRule="auto"/>
              <w:rPr>
                <w:rFonts w:ascii="Sylfaen" w:hAnsi="Sylfaen"/>
                <w:sz w:val="20"/>
                <w:szCs w:val="20"/>
                <w:highlight w:val="yellow"/>
              </w:rPr>
            </w:pPr>
          </w:p>
        </w:tc>
        <w:tc>
          <w:tcPr>
            <w:tcW w:w="84" w:type="pct"/>
            <w:tcBorders>
              <w:top w:val="nil"/>
              <w:left w:val="nil"/>
              <w:bottom w:val="nil"/>
              <w:right w:val="single" w:sz="4" w:space="0" w:color="auto"/>
            </w:tcBorders>
            <w:shd w:val="clear" w:color="auto" w:fill="auto"/>
            <w:tcMar>
              <w:top w:w="85" w:type="dxa"/>
              <w:bottom w:w="85" w:type="dxa"/>
            </w:tcMar>
          </w:tcPr>
          <w:p w14:paraId="28DC590E" w14:textId="77777777" w:rsidR="00987979" w:rsidRPr="00FA5350" w:rsidRDefault="00987979" w:rsidP="00FA5350">
            <w:pPr>
              <w:widowControl w:val="0"/>
              <w:spacing w:after="120" w:line="240" w:lineRule="auto"/>
              <w:rPr>
                <w:rFonts w:ascii="Sylfaen" w:hAnsi="Sylfaen"/>
                <w:sz w:val="20"/>
                <w:szCs w:val="20"/>
              </w:rPr>
            </w:pPr>
          </w:p>
        </w:tc>
        <w:tc>
          <w:tcPr>
            <w:tcW w:w="1117" w:type="pct"/>
            <w:gridSpan w:val="3"/>
            <w:tcBorders>
              <w:left w:val="single" w:sz="4" w:space="0" w:color="auto"/>
              <w:bottom w:val="single" w:sz="4" w:space="0" w:color="auto"/>
            </w:tcBorders>
            <w:shd w:val="clear" w:color="auto" w:fill="auto"/>
            <w:tcMar>
              <w:top w:w="85" w:type="dxa"/>
              <w:bottom w:w="85" w:type="dxa"/>
            </w:tcMar>
          </w:tcPr>
          <w:p w14:paraId="28513F9C" w14:textId="77777777" w:rsidR="00987979" w:rsidRPr="00FA5350" w:rsidRDefault="00987979" w:rsidP="00A5588D">
            <w:pPr>
              <w:widowControl w:val="0"/>
              <w:tabs>
                <w:tab w:val="left" w:pos="380"/>
              </w:tabs>
              <w:spacing w:after="120" w:line="240" w:lineRule="auto"/>
              <w:rPr>
                <w:rFonts w:ascii="Sylfaen" w:hAnsi="Sylfaen"/>
                <w:sz w:val="20"/>
                <w:szCs w:val="20"/>
              </w:rPr>
            </w:pPr>
            <w:r w:rsidRPr="00FA5350">
              <w:rPr>
                <w:rFonts w:ascii="Sylfaen" w:hAnsi="Sylfaen"/>
                <w:sz w:val="20"/>
                <w:szCs w:val="20"/>
              </w:rPr>
              <w:t>*.8.</w:t>
            </w:r>
            <w:r w:rsidR="00A5588D">
              <w:rPr>
                <w:rFonts w:ascii="Sylfaen" w:hAnsi="Sylfaen"/>
                <w:sz w:val="20"/>
                <w:szCs w:val="20"/>
                <w:lang w:val="en-US"/>
              </w:rPr>
              <w:tab/>
            </w:r>
            <w:r w:rsidRPr="00FA5350">
              <w:rPr>
                <w:rFonts w:ascii="Sylfaen" w:hAnsi="Sylfaen"/>
                <w:sz w:val="20"/>
                <w:szCs w:val="20"/>
              </w:rPr>
              <w:t>Փողոցը</w:t>
            </w:r>
          </w:p>
          <w:p w14:paraId="50020F20" w14:textId="77777777" w:rsidR="00987979" w:rsidRPr="00FA5350" w:rsidRDefault="00987979" w:rsidP="00A5588D">
            <w:pPr>
              <w:widowControl w:val="0"/>
              <w:tabs>
                <w:tab w:val="left" w:pos="380"/>
              </w:tabs>
              <w:spacing w:after="120" w:line="240" w:lineRule="auto"/>
              <w:rPr>
                <w:rFonts w:ascii="Sylfaen" w:hAnsi="Sylfaen"/>
                <w:sz w:val="20"/>
                <w:szCs w:val="20"/>
              </w:rPr>
            </w:pPr>
            <w:r w:rsidRPr="00FA5350">
              <w:rPr>
                <w:rFonts w:ascii="Sylfaen" w:hAnsi="Sylfaen"/>
                <w:sz w:val="20"/>
                <w:szCs w:val="20"/>
              </w:rPr>
              <w:t>(csdo:</w:t>
            </w:r>
            <w:r w:rsidRPr="00FA5350">
              <w:rPr>
                <w:rFonts w:ascii="Times New Roman" w:hAnsi="Times New Roman"/>
                <w:sz w:val="20"/>
                <w:szCs w:val="20"/>
              </w:rPr>
              <w:t>‌</w:t>
            </w:r>
            <w:r w:rsidRPr="00FA5350">
              <w:rPr>
                <w:rFonts w:ascii="Sylfaen" w:hAnsi="Sylfaen"/>
                <w:sz w:val="20"/>
                <w:szCs w:val="20"/>
              </w:rPr>
              <w:t>Street</w:t>
            </w:r>
            <w:r w:rsidRPr="00FA5350">
              <w:rPr>
                <w:rFonts w:ascii="Times New Roman" w:hAnsi="Times New Roman"/>
                <w:sz w:val="20"/>
                <w:szCs w:val="20"/>
              </w:rPr>
              <w:t>‌</w:t>
            </w:r>
            <w:r w:rsidRPr="00FA5350">
              <w:rPr>
                <w:rFonts w:ascii="Sylfaen" w:hAnsi="Sylfaen"/>
                <w:sz w:val="20"/>
                <w:szCs w:val="20"/>
              </w:rPr>
              <w:t>Name)</w:t>
            </w:r>
          </w:p>
        </w:tc>
        <w:tc>
          <w:tcPr>
            <w:tcW w:w="1192" w:type="pct"/>
            <w:shd w:val="clear" w:color="auto" w:fill="auto"/>
            <w:tcMar>
              <w:top w:w="85" w:type="dxa"/>
              <w:bottom w:w="85" w:type="dxa"/>
            </w:tcMar>
          </w:tcPr>
          <w:p w14:paraId="7A0B1517"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քաղաքային ենթակառուցվածքի փողոցաճանապարհային ցանցի տարրի անվանումը</w:t>
            </w:r>
          </w:p>
        </w:tc>
        <w:tc>
          <w:tcPr>
            <w:tcW w:w="735" w:type="pct"/>
            <w:shd w:val="clear" w:color="auto" w:fill="auto"/>
            <w:tcMar>
              <w:top w:w="85" w:type="dxa"/>
              <w:bottom w:w="85" w:type="dxa"/>
            </w:tcMar>
          </w:tcPr>
          <w:p w14:paraId="163504BA"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M.SDE.00010</w:t>
            </w:r>
          </w:p>
        </w:tc>
        <w:tc>
          <w:tcPr>
            <w:tcW w:w="1393" w:type="pct"/>
            <w:shd w:val="clear" w:color="auto" w:fill="auto"/>
            <w:tcMar>
              <w:top w:w="85" w:type="dxa"/>
              <w:bottom w:w="85" w:type="dxa"/>
            </w:tcMar>
          </w:tcPr>
          <w:p w14:paraId="0B03004E"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csdo:</w:t>
            </w:r>
            <w:r w:rsidRPr="00FA5350">
              <w:rPr>
                <w:rFonts w:ascii="Times New Roman" w:hAnsi="Times New Roman"/>
                <w:sz w:val="20"/>
                <w:szCs w:val="20"/>
              </w:rPr>
              <w:t>‌</w:t>
            </w:r>
            <w:r w:rsidRPr="00FA5350">
              <w:rPr>
                <w:rFonts w:ascii="Sylfaen" w:hAnsi="Sylfaen"/>
                <w:sz w:val="20"/>
                <w:szCs w:val="20"/>
              </w:rPr>
              <w:t>Name120</w:t>
            </w:r>
            <w:r w:rsidRPr="00FA5350">
              <w:rPr>
                <w:rFonts w:ascii="Times New Roman" w:hAnsi="Times New Roman"/>
                <w:sz w:val="20"/>
                <w:szCs w:val="20"/>
              </w:rPr>
              <w:t>‌</w:t>
            </w:r>
            <w:r w:rsidRPr="00FA5350">
              <w:rPr>
                <w:rFonts w:ascii="Sylfaen" w:hAnsi="Sylfaen"/>
                <w:sz w:val="20"/>
                <w:szCs w:val="20"/>
              </w:rPr>
              <w:t>Type (M.SDT.00055)</w:t>
            </w:r>
          </w:p>
          <w:p w14:paraId="0D2F74AD"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Պայմանանշանների նորմալացված տողը:</w:t>
            </w:r>
          </w:p>
          <w:p w14:paraId="709BB722"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Նվազ. երկարությունը՝ 1.</w:t>
            </w:r>
          </w:p>
          <w:p w14:paraId="20CD8C96"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Առավ. երկարությունը՝ 120</w:t>
            </w:r>
          </w:p>
        </w:tc>
        <w:tc>
          <w:tcPr>
            <w:tcW w:w="317" w:type="pct"/>
            <w:shd w:val="clear" w:color="auto" w:fill="auto"/>
            <w:tcMar>
              <w:top w:w="85" w:type="dxa"/>
              <w:bottom w:w="85" w:type="dxa"/>
            </w:tcMar>
          </w:tcPr>
          <w:p w14:paraId="08972C70" w14:textId="77777777" w:rsidR="00987979" w:rsidRPr="00FA5350" w:rsidRDefault="00987979" w:rsidP="00BC7030">
            <w:pPr>
              <w:widowControl w:val="0"/>
              <w:spacing w:after="120" w:line="240" w:lineRule="auto"/>
              <w:jc w:val="center"/>
              <w:rPr>
                <w:rFonts w:ascii="Sylfaen" w:hAnsi="Sylfaen"/>
                <w:sz w:val="20"/>
                <w:szCs w:val="20"/>
              </w:rPr>
            </w:pPr>
            <w:r w:rsidRPr="00FA5350">
              <w:rPr>
                <w:rFonts w:ascii="Sylfaen" w:hAnsi="Sylfaen"/>
                <w:sz w:val="20"/>
                <w:szCs w:val="20"/>
              </w:rPr>
              <w:t>0..1</w:t>
            </w:r>
          </w:p>
        </w:tc>
      </w:tr>
      <w:tr w:rsidR="00987979" w:rsidRPr="00FA5350" w14:paraId="47B2FBBF" w14:textId="77777777" w:rsidTr="00FA5350">
        <w:trPr>
          <w:jc w:val="center"/>
        </w:trPr>
        <w:tc>
          <w:tcPr>
            <w:tcW w:w="78" w:type="pct"/>
            <w:tcBorders>
              <w:top w:val="nil"/>
              <w:left w:val="nil"/>
              <w:bottom w:val="nil"/>
              <w:right w:val="nil"/>
            </w:tcBorders>
            <w:shd w:val="clear" w:color="auto" w:fill="auto"/>
            <w:tcMar>
              <w:top w:w="85" w:type="dxa"/>
              <w:bottom w:w="85" w:type="dxa"/>
            </w:tcMar>
          </w:tcPr>
          <w:p w14:paraId="0555BE4D" w14:textId="77777777" w:rsidR="00987979" w:rsidRPr="00FA5350" w:rsidRDefault="00987979" w:rsidP="00FA5350">
            <w:pPr>
              <w:widowControl w:val="0"/>
              <w:spacing w:after="120" w:line="240" w:lineRule="auto"/>
              <w:rPr>
                <w:rFonts w:ascii="Sylfaen" w:hAnsi="Sylfaen"/>
                <w:sz w:val="20"/>
                <w:szCs w:val="20"/>
              </w:rPr>
            </w:pPr>
          </w:p>
        </w:tc>
        <w:tc>
          <w:tcPr>
            <w:tcW w:w="84" w:type="pct"/>
            <w:tcBorders>
              <w:top w:val="nil"/>
              <w:left w:val="nil"/>
              <w:bottom w:val="nil"/>
              <w:right w:val="nil"/>
            </w:tcBorders>
            <w:shd w:val="clear" w:color="auto" w:fill="auto"/>
            <w:tcMar>
              <w:top w:w="85" w:type="dxa"/>
              <w:bottom w:w="85" w:type="dxa"/>
            </w:tcMar>
          </w:tcPr>
          <w:p w14:paraId="45724AB7" w14:textId="77777777" w:rsidR="00987979" w:rsidRPr="00FA5350" w:rsidRDefault="00987979" w:rsidP="00FA5350">
            <w:pPr>
              <w:widowControl w:val="0"/>
              <w:spacing w:after="120" w:line="240" w:lineRule="auto"/>
              <w:rPr>
                <w:rFonts w:ascii="Sylfaen" w:hAnsi="Sylfaen"/>
                <w:sz w:val="20"/>
                <w:szCs w:val="20"/>
                <w:highlight w:val="yellow"/>
              </w:rPr>
            </w:pPr>
          </w:p>
        </w:tc>
        <w:tc>
          <w:tcPr>
            <w:tcW w:w="84" w:type="pct"/>
            <w:tcBorders>
              <w:top w:val="nil"/>
              <w:left w:val="nil"/>
              <w:bottom w:val="nil"/>
              <w:right w:val="single" w:sz="4" w:space="0" w:color="auto"/>
            </w:tcBorders>
            <w:shd w:val="clear" w:color="auto" w:fill="auto"/>
            <w:tcMar>
              <w:top w:w="85" w:type="dxa"/>
              <w:bottom w:w="85" w:type="dxa"/>
            </w:tcMar>
          </w:tcPr>
          <w:p w14:paraId="4CA937E7" w14:textId="77777777" w:rsidR="00987979" w:rsidRPr="00FA5350" w:rsidRDefault="00987979" w:rsidP="00FA5350">
            <w:pPr>
              <w:widowControl w:val="0"/>
              <w:spacing w:after="120" w:line="240" w:lineRule="auto"/>
              <w:rPr>
                <w:rFonts w:ascii="Sylfaen" w:hAnsi="Sylfaen"/>
                <w:sz w:val="20"/>
                <w:szCs w:val="20"/>
              </w:rPr>
            </w:pPr>
          </w:p>
        </w:tc>
        <w:tc>
          <w:tcPr>
            <w:tcW w:w="1117" w:type="pct"/>
            <w:gridSpan w:val="3"/>
            <w:tcBorders>
              <w:left w:val="single" w:sz="4" w:space="0" w:color="auto"/>
              <w:bottom w:val="single" w:sz="4" w:space="0" w:color="auto"/>
            </w:tcBorders>
            <w:shd w:val="clear" w:color="auto" w:fill="auto"/>
            <w:tcMar>
              <w:top w:w="85" w:type="dxa"/>
              <w:bottom w:w="85" w:type="dxa"/>
            </w:tcMar>
          </w:tcPr>
          <w:p w14:paraId="12D28890" w14:textId="77777777" w:rsidR="00987979" w:rsidRPr="00FA5350" w:rsidRDefault="00987979" w:rsidP="00A5588D">
            <w:pPr>
              <w:widowControl w:val="0"/>
              <w:tabs>
                <w:tab w:val="left" w:pos="380"/>
              </w:tabs>
              <w:spacing w:after="120" w:line="240" w:lineRule="auto"/>
              <w:rPr>
                <w:rFonts w:ascii="Sylfaen" w:hAnsi="Sylfaen"/>
                <w:sz w:val="20"/>
                <w:szCs w:val="20"/>
              </w:rPr>
            </w:pPr>
            <w:r w:rsidRPr="00FA5350">
              <w:rPr>
                <w:rFonts w:ascii="Sylfaen" w:hAnsi="Sylfaen"/>
                <w:sz w:val="20"/>
                <w:szCs w:val="20"/>
              </w:rPr>
              <w:t>*.9.</w:t>
            </w:r>
            <w:r w:rsidR="00A5588D">
              <w:rPr>
                <w:rFonts w:ascii="Sylfaen" w:hAnsi="Sylfaen"/>
                <w:sz w:val="20"/>
                <w:szCs w:val="20"/>
                <w:lang w:val="en-US"/>
              </w:rPr>
              <w:tab/>
            </w:r>
            <w:r w:rsidRPr="00FA5350">
              <w:rPr>
                <w:rFonts w:ascii="Sylfaen" w:hAnsi="Sylfaen"/>
                <w:sz w:val="20"/>
                <w:szCs w:val="20"/>
              </w:rPr>
              <w:t>Շենքի համարը</w:t>
            </w:r>
          </w:p>
          <w:p w14:paraId="31CDC884" w14:textId="77777777" w:rsidR="00987979" w:rsidRPr="00FA5350" w:rsidRDefault="00987979" w:rsidP="00A5588D">
            <w:pPr>
              <w:widowControl w:val="0"/>
              <w:tabs>
                <w:tab w:val="left" w:pos="380"/>
              </w:tabs>
              <w:spacing w:after="120" w:line="240" w:lineRule="auto"/>
              <w:rPr>
                <w:rFonts w:ascii="Sylfaen" w:hAnsi="Sylfaen"/>
                <w:sz w:val="20"/>
                <w:szCs w:val="20"/>
              </w:rPr>
            </w:pPr>
            <w:r w:rsidRPr="00FA5350">
              <w:rPr>
                <w:rFonts w:ascii="Sylfaen" w:hAnsi="Sylfaen"/>
                <w:sz w:val="20"/>
                <w:szCs w:val="20"/>
              </w:rPr>
              <w:t>(csdo:</w:t>
            </w:r>
            <w:r w:rsidRPr="00FA5350">
              <w:rPr>
                <w:rFonts w:ascii="Times New Roman" w:hAnsi="Times New Roman"/>
                <w:sz w:val="20"/>
                <w:szCs w:val="20"/>
              </w:rPr>
              <w:t>‌</w:t>
            </w:r>
            <w:r w:rsidRPr="00FA5350">
              <w:rPr>
                <w:rFonts w:ascii="Sylfaen" w:hAnsi="Sylfaen"/>
                <w:sz w:val="20"/>
                <w:szCs w:val="20"/>
              </w:rPr>
              <w:t>Building</w:t>
            </w:r>
            <w:r w:rsidRPr="00FA5350">
              <w:rPr>
                <w:rFonts w:ascii="Times New Roman" w:hAnsi="Times New Roman"/>
                <w:sz w:val="20"/>
                <w:szCs w:val="20"/>
              </w:rPr>
              <w:t>‌</w:t>
            </w:r>
            <w:r w:rsidRPr="00FA5350">
              <w:rPr>
                <w:rFonts w:ascii="Sylfaen" w:hAnsi="Sylfaen"/>
                <w:sz w:val="20"/>
                <w:szCs w:val="20"/>
              </w:rPr>
              <w:t>Number</w:t>
            </w:r>
            <w:r w:rsidRPr="00FA5350">
              <w:rPr>
                <w:rFonts w:ascii="Times New Roman" w:hAnsi="Times New Roman"/>
                <w:sz w:val="20"/>
                <w:szCs w:val="20"/>
              </w:rPr>
              <w:t>‌</w:t>
            </w:r>
            <w:r w:rsidRPr="00FA5350">
              <w:rPr>
                <w:rFonts w:ascii="Sylfaen" w:hAnsi="Sylfaen"/>
                <w:sz w:val="20"/>
                <w:szCs w:val="20"/>
              </w:rPr>
              <w:t>Id)</w:t>
            </w:r>
          </w:p>
        </w:tc>
        <w:tc>
          <w:tcPr>
            <w:tcW w:w="1192" w:type="pct"/>
            <w:shd w:val="clear" w:color="auto" w:fill="auto"/>
            <w:tcMar>
              <w:top w:w="85" w:type="dxa"/>
              <w:bottom w:w="85" w:type="dxa"/>
            </w:tcMar>
          </w:tcPr>
          <w:p w14:paraId="3E923F61"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շենքի, մասնաշենքի, շինության նշագիրը</w:t>
            </w:r>
          </w:p>
        </w:tc>
        <w:tc>
          <w:tcPr>
            <w:tcW w:w="735" w:type="pct"/>
            <w:shd w:val="clear" w:color="auto" w:fill="auto"/>
            <w:tcMar>
              <w:top w:w="85" w:type="dxa"/>
              <w:bottom w:w="85" w:type="dxa"/>
            </w:tcMar>
          </w:tcPr>
          <w:p w14:paraId="0B963466"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M.SDE.00011</w:t>
            </w:r>
          </w:p>
        </w:tc>
        <w:tc>
          <w:tcPr>
            <w:tcW w:w="1393" w:type="pct"/>
            <w:shd w:val="clear" w:color="auto" w:fill="auto"/>
            <w:tcMar>
              <w:top w:w="85" w:type="dxa"/>
              <w:bottom w:w="85" w:type="dxa"/>
            </w:tcMar>
          </w:tcPr>
          <w:p w14:paraId="1C64DD76"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csdo:</w:t>
            </w:r>
            <w:r w:rsidRPr="00FA5350">
              <w:rPr>
                <w:rFonts w:ascii="Times New Roman" w:hAnsi="Times New Roman"/>
                <w:sz w:val="20"/>
                <w:szCs w:val="20"/>
              </w:rPr>
              <w:t>‌</w:t>
            </w:r>
            <w:r w:rsidRPr="00FA5350">
              <w:rPr>
                <w:rFonts w:ascii="Sylfaen" w:hAnsi="Sylfaen"/>
                <w:sz w:val="20"/>
                <w:szCs w:val="20"/>
              </w:rPr>
              <w:t>Id50</w:t>
            </w:r>
            <w:r w:rsidRPr="00FA5350">
              <w:rPr>
                <w:rFonts w:ascii="Times New Roman" w:hAnsi="Times New Roman"/>
                <w:sz w:val="20"/>
                <w:szCs w:val="20"/>
              </w:rPr>
              <w:t>‌</w:t>
            </w:r>
            <w:r w:rsidRPr="00FA5350">
              <w:rPr>
                <w:rFonts w:ascii="Sylfaen" w:hAnsi="Sylfaen"/>
                <w:sz w:val="20"/>
                <w:szCs w:val="20"/>
              </w:rPr>
              <w:t>Type (M.SDT.00093)</w:t>
            </w:r>
          </w:p>
          <w:p w14:paraId="6490B861"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Պայմանանշանների նորմալացված տողը:</w:t>
            </w:r>
          </w:p>
          <w:p w14:paraId="1EFE4A24"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Նվազ. երկարությունը՝ 1.</w:t>
            </w:r>
          </w:p>
          <w:p w14:paraId="1C6F05F2"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Առավ. երկարությունը՝ 50</w:t>
            </w:r>
          </w:p>
        </w:tc>
        <w:tc>
          <w:tcPr>
            <w:tcW w:w="317" w:type="pct"/>
            <w:shd w:val="clear" w:color="auto" w:fill="auto"/>
            <w:tcMar>
              <w:top w:w="85" w:type="dxa"/>
              <w:bottom w:w="85" w:type="dxa"/>
            </w:tcMar>
          </w:tcPr>
          <w:p w14:paraId="6A43D799" w14:textId="77777777" w:rsidR="00987979" w:rsidRPr="00FA5350" w:rsidRDefault="00987979" w:rsidP="00BC7030">
            <w:pPr>
              <w:widowControl w:val="0"/>
              <w:spacing w:after="120" w:line="240" w:lineRule="auto"/>
              <w:jc w:val="center"/>
              <w:rPr>
                <w:rFonts w:ascii="Sylfaen" w:hAnsi="Sylfaen"/>
                <w:sz w:val="20"/>
                <w:szCs w:val="20"/>
              </w:rPr>
            </w:pPr>
            <w:r w:rsidRPr="00FA5350">
              <w:rPr>
                <w:rFonts w:ascii="Sylfaen" w:hAnsi="Sylfaen"/>
                <w:sz w:val="20"/>
                <w:szCs w:val="20"/>
              </w:rPr>
              <w:t>0..1</w:t>
            </w:r>
          </w:p>
        </w:tc>
      </w:tr>
      <w:tr w:rsidR="00987979" w:rsidRPr="00FA5350" w14:paraId="35B57535" w14:textId="77777777" w:rsidTr="00FA5350">
        <w:trPr>
          <w:jc w:val="center"/>
        </w:trPr>
        <w:tc>
          <w:tcPr>
            <w:tcW w:w="78" w:type="pct"/>
            <w:tcBorders>
              <w:top w:val="nil"/>
              <w:left w:val="nil"/>
              <w:bottom w:val="nil"/>
              <w:right w:val="nil"/>
            </w:tcBorders>
            <w:shd w:val="clear" w:color="auto" w:fill="auto"/>
            <w:tcMar>
              <w:top w:w="85" w:type="dxa"/>
              <w:bottom w:w="85" w:type="dxa"/>
            </w:tcMar>
          </w:tcPr>
          <w:p w14:paraId="3870AF32" w14:textId="77777777" w:rsidR="00987979" w:rsidRPr="00FA5350" w:rsidRDefault="00987979" w:rsidP="00FA5350">
            <w:pPr>
              <w:widowControl w:val="0"/>
              <w:spacing w:after="120" w:line="240" w:lineRule="auto"/>
              <w:rPr>
                <w:rFonts w:ascii="Sylfaen" w:hAnsi="Sylfaen"/>
                <w:sz w:val="20"/>
                <w:szCs w:val="20"/>
              </w:rPr>
            </w:pPr>
          </w:p>
        </w:tc>
        <w:tc>
          <w:tcPr>
            <w:tcW w:w="84" w:type="pct"/>
            <w:tcBorders>
              <w:top w:val="nil"/>
              <w:left w:val="nil"/>
              <w:bottom w:val="nil"/>
              <w:right w:val="nil"/>
            </w:tcBorders>
            <w:shd w:val="clear" w:color="auto" w:fill="auto"/>
            <w:tcMar>
              <w:top w:w="85" w:type="dxa"/>
              <w:bottom w:w="85" w:type="dxa"/>
            </w:tcMar>
          </w:tcPr>
          <w:p w14:paraId="55FDDEB7" w14:textId="77777777" w:rsidR="00987979" w:rsidRPr="00FA5350" w:rsidRDefault="00987979" w:rsidP="00FA5350">
            <w:pPr>
              <w:widowControl w:val="0"/>
              <w:spacing w:after="120" w:line="240" w:lineRule="auto"/>
              <w:rPr>
                <w:rFonts w:ascii="Sylfaen" w:hAnsi="Sylfaen"/>
                <w:sz w:val="20"/>
                <w:szCs w:val="20"/>
                <w:highlight w:val="yellow"/>
              </w:rPr>
            </w:pPr>
          </w:p>
        </w:tc>
        <w:tc>
          <w:tcPr>
            <w:tcW w:w="84" w:type="pct"/>
            <w:tcBorders>
              <w:top w:val="nil"/>
              <w:left w:val="nil"/>
              <w:bottom w:val="nil"/>
              <w:right w:val="single" w:sz="4" w:space="0" w:color="auto"/>
            </w:tcBorders>
            <w:shd w:val="clear" w:color="auto" w:fill="auto"/>
            <w:tcMar>
              <w:top w:w="85" w:type="dxa"/>
              <w:bottom w:w="85" w:type="dxa"/>
            </w:tcMar>
          </w:tcPr>
          <w:p w14:paraId="0755EC40" w14:textId="77777777" w:rsidR="00987979" w:rsidRPr="00FA5350" w:rsidRDefault="00987979" w:rsidP="00FA5350">
            <w:pPr>
              <w:widowControl w:val="0"/>
              <w:spacing w:after="120" w:line="240" w:lineRule="auto"/>
              <w:rPr>
                <w:rFonts w:ascii="Sylfaen" w:hAnsi="Sylfaen"/>
                <w:sz w:val="20"/>
                <w:szCs w:val="20"/>
              </w:rPr>
            </w:pPr>
          </w:p>
        </w:tc>
        <w:tc>
          <w:tcPr>
            <w:tcW w:w="1117" w:type="pct"/>
            <w:gridSpan w:val="3"/>
            <w:tcBorders>
              <w:left w:val="single" w:sz="4" w:space="0" w:color="auto"/>
              <w:bottom w:val="single" w:sz="4" w:space="0" w:color="auto"/>
            </w:tcBorders>
            <w:shd w:val="clear" w:color="auto" w:fill="auto"/>
            <w:tcMar>
              <w:top w:w="85" w:type="dxa"/>
              <w:bottom w:w="85" w:type="dxa"/>
            </w:tcMar>
          </w:tcPr>
          <w:p w14:paraId="0654F798" w14:textId="77777777" w:rsidR="00987979" w:rsidRPr="00FA5350" w:rsidRDefault="00987979" w:rsidP="00A5588D">
            <w:pPr>
              <w:widowControl w:val="0"/>
              <w:tabs>
                <w:tab w:val="left" w:pos="380"/>
              </w:tabs>
              <w:spacing w:after="120" w:line="240" w:lineRule="auto"/>
              <w:rPr>
                <w:rFonts w:ascii="Sylfaen" w:hAnsi="Sylfaen"/>
                <w:sz w:val="20"/>
                <w:szCs w:val="20"/>
              </w:rPr>
            </w:pPr>
            <w:r w:rsidRPr="00FA5350">
              <w:rPr>
                <w:rFonts w:ascii="Sylfaen" w:hAnsi="Sylfaen"/>
                <w:sz w:val="20"/>
                <w:szCs w:val="20"/>
              </w:rPr>
              <w:t>*.10.</w:t>
            </w:r>
            <w:r w:rsidR="00A5588D">
              <w:rPr>
                <w:rFonts w:ascii="Sylfaen" w:hAnsi="Sylfaen"/>
                <w:sz w:val="20"/>
                <w:szCs w:val="20"/>
                <w:lang w:val="en-US"/>
              </w:rPr>
              <w:tab/>
            </w:r>
            <w:r w:rsidRPr="00FA5350">
              <w:rPr>
                <w:rFonts w:ascii="Sylfaen" w:hAnsi="Sylfaen"/>
                <w:sz w:val="20"/>
                <w:szCs w:val="20"/>
              </w:rPr>
              <w:t>Սենքի համարը</w:t>
            </w:r>
          </w:p>
          <w:p w14:paraId="04AB395F" w14:textId="77777777" w:rsidR="00987979" w:rsidRPr="00FA5350" w:rsidRDefault="00987979" w:rsidP="00A5588D">
            <w:pPr>
              <w:widowControl w:val="0"/>
              <w:tabs>
                <w:tab w:val="left" w:pos="380"/>
              </w:tabs>
              <w:spacing w:after="120" w:line="240" w:lineRule="auto"/>
              <w:rPr>
                <w:rFonts w:ascii="Sylfaen" w:hAnsi="Sylfaen"/>
                <w:sz w:val="20"/>
                <w:szCs w:val="20"/>
              </w:rPr>
            </w:pPr>
            <w:r w:rsidRPr="00FA5350">
              <w:rPr>
                <w:rFonts w:ascii="Sylfaen" w:hAnsi="Sylfaen"/>
                <w:sz w:val="20"/>
                <w:szCs w:val="20"/>
              </w:rPr>
              <w:t>(csdo:</w:t>
            </w:r>
            <w:r w:rsidRPr="00FA5350">
              <w:rPr>
                <w:rFonts w:ascii="Times New Roman" w:hAnsi="Times New Roman"/>
                <w:sz w:val="20"/>
                <w:szCs w:val="20"/>
              </w:rPr>
              <w:t>‌</w:t>
            </w:r>
            <w:r w:rsidRPr="00FA5350">
              <w:rPr>
                <w:rFonts w:ascii="Sylfaen" w:hAnsi="Sylfaen"/>
                <w:sz w:val="20"/>
                <w:szCs w:val="20"/>
              </w:rPr>
              <w:t>Room</w:t>
            </w:r>
            <w:r w:rsidRPr="00FA5350">
              <w:rPr>
                <w:rFonts w:ascii="Times New Roman" w:hAnsi="Times New Roman"/>
                <w:sz w:val="20"/>
                <w:szCs w:val="20"/>
              </w:rPr>
              <w:t>‌</w:t>
            </w:r>
            <w:r w:rsidRPr="00FA5350">
              <w:rPr>
                <w:rFonts w:ascii="Sylfaen" w:hAnsi="Sylfaen"/>
                <w:sz w:val="20"/>
                <w:szCs w:val="20"/>
              </w:rPr>
              <w:t>Number</w:t>
            </w:r>
            <w:r w:rsidRPr="00FA5350">
              <w:rPr>
                <w:rFonts w:ascii="Times New Roman" w:hAnsi="Times New Roman"/>
                <w:sz w:val="20"/>
                <w:szCs w:val="20"/>
              </w:rPr>
              <w:t>‌</w:t>
            </w:r>
            <w:r w:rsidRPr="00FA5350">
              <w:rPr>
                <w:rFonts w:ascii="Sylfaen" w:hAnsi="Sylfaen"/>
                <w:sz w:val="20"/>
                <w:szCs w:val="20"/>
              </w:rPr>
              <w:t>Id)</w:t>
            </w:r>
          </w:p>
        </w:tc>
        <w:tc>
          <w:tcPr>
            <w:tcW w:w="1192" w:type="pct"/>
            <w:shd w:val="clear" w:color="auto" w:fill="auto"/>
            <w:tcMar>
              <w:top w:w="85" w:type="dxa"/>
              <w:bottom w:w="85" w:type="dxa"/>
            </w:tcMar>
          </w:tcPr>
          <w:p w14:paraId="37C49900"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գրասենյակի կամ բնակարանի նշագիրը</w:t>
            </w:r>
          </w:p>
        </w:tc>
        <w:tc>
          <w:tcPr>
            <w:tcW w:w="735" w:type="pct"/>
            <w:shd w:val="clear" w:color="auto" w:fill="auto"/>
            <w:tcMar>
              <w:top w:w="85" w:type="dxa"/>
              <w:bottom w:w="85" w:type="dxa"/>
            </w:tcMar>
          </w:tcPr>
          <w:p w14:paraId="0C2E6447"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M.SDE.00012</w:t>
            </w:r>
          </w:p>
        </w:tc>
        <w:tc>
          <w:tcPr>
            <w:tcW w:w="1393" w:type="pct"/>
            <w:shd w:val="clear" w:color="auto" w:fill="auto"/>
            <w:tcMar>
              <w:top w:w="85" w:type="dxa"/>
              <w:bottom w:w="85" w:type="dxa"/>
            </w:tcMar>
          </w:tcPr>
          <w:p w14:paraId="6AC9B203"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csdo:</w:t>
            </w:r>
            <w:r w:rsidRPr="00FA5350">
              <w:rPr>
                <w:rFonts w:ascii="Times New Roman" w:hAnsi="Times New Roman"/>
                <w:sz w:val="20"/>
                <w:szCs w:val="20"/>
              </w:rPr>
              <w:t>‌</w:t>
            </w:r>
            <w:r w:rsidRPr="00FA5350">
              <w:rPr>
                <w:rFonts w:ascii="Sylfaen" w:hAnsi="Sylfaen"/>
                <w:sz w:val="20"/>
                <w:szCs w:val="20"/>
              </w:rPr>
              <w:t>Id20</w:t>
            </w:r>
            <w:r w:rsidRPr="00FA5350">
              <w:rPr>
                <w:rFonts w:ascii="Times New Roman" w:hAnsi="Times New Roman"/>
                <w:sz w:val="20"/>
                <w:szCs w:val="20"/>
              </w:rPr>
              <w:t>‌</w:t>
            </w:r>
            <w:r w:rsidRPr="00FA5350">
              <w:rPr>
                <w:rFonts w:ascii="Sylfaen" w:hAnsi="Sylfaen"/>
                <w:sz w:val="20"/>
                <w:szCs w:val="20"/>
              </w:rPr>
              <w:t>Type (M.SDT.00092)</w:t>
            </w:r>
          </w:p>
          <w:p w14:paraId="56BEFC19"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Պայմանանշանների նորմալացված տողը:</w:t>
            </w:r>
          </w:p>
          <w:p w14:paraId="77DA3135"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Նվազ. երկարությունը՝ 1.</w:t>
            </w:r>
          </w:p>
          <w:p w14:paraId="089EAE33"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Առավ. երկարությունը՝ 20</w:t>
            </w:r>
          </w:p>
        </w:tc>
        <w:tc>
          <w:tcPr>
            <w:tcW w:w="317" w:type="pct"/>
            <w:shd w:val="clear" w:color="auto" w:fill="auto"/>
            <w:tcMar>
              <w:top w:w="85" w:type="dxa"/>
              <w:bottom w:w="85" w:type="dxa"/>
            </w:tcMar>
          </w:tcPr>
          <w:p w14:paraId="4A8D9C64" w14:textId="77777777" w:rsidR="00987979" w:rsidRPr="00FA5350" w:rsidRDefault="00987979" w:rsidP="00BC7030">
            <w:pPr>
              <w:widowControl w:val="0"/>
              <w:spacing w:after="120" w:line="240" w:lineRule="auto"/>
              <w:jc w:val="center"/>
              <w:rPr>
                <w:rFonts w:ascii="Sylfaen" w:hAnsi="Sylfaen"/>
                <w:sz w:val="20"/>
                <w:szCs w:val="20"/>
              </w:rPr>
            </w:pPr>
            <w:r w:rsidRPr="00FA5350">
              <w:rPr>
                <w:rFonts w:ascii="Sylfaen" w:hAnsi="Sylfaen"/>
                <w:sz w:val="20"/>
                <w:szCs w:val="20"/>
              </w:rPr>
              <w:t>0..1</w:t>
            </w:r>
          </w:p>
        </w:tc>
      </w:tr>
      <w:tr w:rsidR="00987979" w:rsidRPr="00FA5350" w14:paraId="57E5F330" w14:textId="77777777" w:rsidTr="00FA5350">
        <w:trPr>
          <w:jc w:val="center"/>
        </w:trPr>
        <w:tc>
          <w:tcPr>
            <w:tcW w:w="78" w:type="pct"/>
            <w:tcBorders>
              <w:top w:val="nil"/>
              <w:left w:val="nil"/>
              <w:bottom w:val="nil"/>
              <w:right w:val="nil"/>
            </w:tcBorders>
            <w:shd w:val="clear" w:color="auto" w:fill="auto"/>
            <w:tcMar>
              <w:top w:w="85" w:type="dxa"/>
              <w:bottom w:w="85" w:type="dxa"/>
            </w:tcMar>
          </w:tcPr>
          <w:p w14:paraId="0D5E33AB" w14:textId="77777777" w:rsidR="00987979" w:rsidRPr="00FA5350" w:rsidRDefault="00987979" w:rsidP="00FA5350">
            <w:pPr>
              <w:widowControl w:val="0"/>
              <w:spacing w:after="120" w:line="240" w:lineRule="auto"/>
              <w:rPr>
                <w:rFonts w:ascii="Sylfaen" w:hAnsi="Sylfaen"/>
                <w:sz w:val="20"/>
                <w:szCs w:val="20"/>
              </w:rPr>
            </w:pPr>
          </w:p>
        </w:tc>
        <w:tc>
          <w:tcPr>
            <w:tcW w:w="84" w:type="pct"/>
            <w:tcBorders>
              <w:top w:val="nil"/>
              <w:left w:val="nil"/>
              <w:bottom w:val="nil"/>
              <w:right w:val="nil"/>
            </w:tcBorders>
            <w:shd w:val="clear" w:color="auto" w:fill="auto"/>
            <w:tcMar>
              <w:top w:w="85" w:type="dxa"/>
              <w:bottom w:w="85" w:type="dxa"/>
            </w:tcMar>
          </w:tcPr>
          <w:p w14:paraId="71F0F08C" w14:textId="77777777" w:rsidR="00987979" w:rsidRPr="00FA5350" w:rsidRDefault="00987979" w:rsidP="00FA5350">
            <w:pPr>
              <w:widowControl w:val="0"/>
              <w:spacing w:after="120" w:line="240" w:lineRule="auto"/>
              <w:rPr>
                <w:rFonts w:ascii="Sylfaen" w:hAnsi="Sylfaen"/>
                <w:sz w:val="20"/>
                <w:szCs w:val="20"/>
                <w:highlight w:val="yellow"/>
              </w:rPr>
            </w:pPr>
          </w:p>
        </w:tc>
        <w:tc>
          <w:tcPr>
            <w:tcW w:w="84" w:type="pct"/>
            <w:tcBorders>
              <w:top w:val="nil"/>
              <w:left w:val="nil"/>
              <w:bottom w:val="nil"/>
              <w:right w:val="single" w:sz="4" w:space="0" w:color="auto"/>
            </w:tcBorders>
            <w:shd w:val="clear" w:color="auto" w:fill="auto"/>
            <w:tcMar>
              <w:top w:w="85" w:type="dxa"/>
              <w:bottom w:w="85" w:type="dxa"/>
            </w:tcMar>
          </w:tcPr>
          <w:p w14:paraId="43492B5D" w14:textId="77777777" w:rsidR="00987979" w:rsidRPr="00FA5350" w:rsidRDefault="00987979" w:rsidP="00FA5350">
            <w:pPr>
              <w:widowControl w:val="0"/>
              <w:spacing w:after="120" w:line="240" w:lineRule="auto"/>
              <w:rPr>
                <w:rFonts w:ascii="Sylfaen" w:hAnsi="Sylfaen"/>
                <w:sz w:val="20"/>
                <w:szCs w:val="20"/>
              </w:rPr>
            </w:pPr>
          </w:p>
        </w:tc>
        <w:tc>
          <w:tcPr>
            <w:tcW w:w="1117" w:type="pct"/>
            <w:gridSpan w:val="3"/>
            <w:tcBorders>
              <w:left w:val="single" w:sz="4" w:space="0" w:color="auto"/>
              <w:bottom w:val="single" w:sz="4" w:space="0" w:color="auto"/>
            </w:tcBorders>
            <w:shd w:val="clear" w:color="auto" w:fill="auto"/>
            <w:tcMar>
              <w:top w:w="85" w:type="dxa"/>
              <w:bottom w:w="85" w:type="dxa"/>
            </w:tcMar>
          </w:tcPr>
          <w:p w14:paraId="6911560A" w14:textId="77777777" w:rsidR="00987979" w:rsidRPr="00FA5350" w:rsidRDefault="00987979" w:rsidP="00A5588D">
            <w:pPr>
              <w:widowControl w:val="0"/>
              <w:tabs>
                <w:tab w:val="left" w:pos="477"/>
              </w:tabs>
              <w:spacing w:after="120" w:line="240" w:lineRule="auto"/>
              <w:rPr>
                <w:rFonts w:ascii="Sylfaen" w:hAnsi="Sylfaen"/>
                <w:sz w:val="20"/>
                <w:szCs w:val="20"/>
              </w:rPr>
            </w:pPr>
            <w:r w:rsidRPr="00FA5350">
              <w:rPr>
                <w:rFonts w:ascii="Sylfaen" w:hAnsi="Sylfaen"/>
                <w:sz w:val="20"/>
                <w:szCs w:val="20"/>
              </w:rPr>
              <w:t>*.11.</w:t>
            </w:r>
            <w:r w:rsidR="00A5588D">
              <w:rPr>
                <w:rFonts w:ascii="Sylfaen" w:hAnsi="Sylfaen"/>
                <w:sz w:val="20"/>
                <w:szCs w:val="20"/>
                <w:lang w:val="en-US"/>
              </w:rPr>
              <w:tab/>
            </w:r>
            <w:r w:rsidRPr="00FA5350">
              <w:rPr>
                <w:rFonts w:ascii="Sylfaen" w:hAnsi="Sylfaen"/>
                <w:sz w:val="20"/>
                <w:szCs w:val="20"/>
              </w:rPr>
              <w:t>Փոստային դասիչը</w:t>
            </w:r>
          </w:p>
          <w:p w14:paraId="591EB3DE"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(csdo:</w:t>
            </w:r>
            <w:r w:rsidRPr="00FA5350">
              <w:rPr>
                <w:rFonts w:ascii="Times New Roman" w:hAnsi="Times New Roman"/>
                <w:sz w:val="20"/>
                <w:szCs w:val="20"/>
              </w:rPr>
              <w:t>‌</w:t>
            </w:r>
            <w:r w:rsidRPr="00FA5350">
              <w:rPr>
                <w:rFonts w:ascii="Sylfaen" w:hAnsi="Sylfaen"/>
                <w:sz w:val="20"/>
                <w:szCs w:val="20"/>
              </w:rPr>
              <w:t>Post</w:t>
            </w:r>
            <w:r w:rsidRPr="00FA5350">
              <w:rPr>
                <w:rFonts w:ascii="Times New Roman" w:hAnsi="Times New Roman"/>
                <w:sz w:val="20"/>
                <w:szCs w:val="20"/>
              </w:rPr>
              <w:t>‌</w:t>
            </w:r>
            <w:r w:rsidRPr="00FA5350">
              <w:rPr>
                <w:rFonts w:ascii="Sylfaen" w:hAnsi="Sylfaen"/>
                <w:sz w:val="20"/>
                <w:szCs w:val="20"/>
              </w:rPr>
              <w:t>Code)</w:t>
            </w:r>
          </w:p>
        </w:tc>
        <w:tc>
          <w:tcPr>
            <w:tcW w:w="1192" w:type="pct"/>
            <w:shd w:val="clear" w:color="auto" w:fill="auto"/>
            <w:tcMar>
              <w:top w:w="85" w:type="dxa"/>
              <w:bottom w:w="85" w:type="dxa"/>
            </w:tcMar>
          </w:tcPr>
          <w:p w14:paraId="09E73D9E"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փոստային կապի ձեռնարկության փոստային դասիչը</w:t>
            </w:r>
          </w:p>
        </w:tc>
        <w:tc>
          <w:tcPr>
            <w:tcW w:w="735" w:type="pct"/>
            <w:shd w:val="clear" w:color="auto" w:fill="auto"/>
            <w:tcMar>
              <w:top w:w="85" w:type="dxa"/>
              <w:bottom w:w="85" w:type="dxa"/>
            </w:tcMar>
          </w:tcPr>
          <w:p w14:paraId="07339471"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M.SDE.00006</w:t>
            </w:r>
          </w:p>
        </w:tc>
        <w:tc>
          <w:tcPr>
            <w:tcW w:w="1393" w:type="pct"/>
            <w:shd w:val="clear" w:color="auto" w:fill="auto"/>
            <w:tcMar>
              <w:top w:w="85" w:type="dxa"/>
              <w:bottom w:w="85" w:type="dxa"/>
            </w:tcMar>
          </w:tcPr>
          <w:p w14:paraId="60D275CF"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csdo:</w:t>
            </w:r>
            <w:r w:rsidRPr="00FA5350">
              <w:rPr>
                <w:rFonts w:ascii="Times New Roman" w:hAnsi="Times New Roman"/>
                <w:sz w:val="20"/>
                <w:szCs w:val="20"/>
              </w:rPr>
              <w:t>‌</w:t>
            </w:r>
            <w:r w:rsidRPr="00FA5350">
              <w:rPr>
                <w:rFonts w:ascii="Sylfaen" w:hAnsi="Sylfaen"/>
                <w:sz w:val="20"/>
                <w:szCs w:val="20"/>
              </w:rPr>
              <w:t>Post</w:t>
            </w:r>
            <w:r w:rsidRPr="00FA5350">
              <w:rPr>
                <w:rFonts w:ascii="Times New Roman" w:hAnsi="Times New Roman"/>
                <w:sz w:val="20"/>
                <w:szCs w:val="20"/>
              </w:rPr>
              <w:t>‌</w:t>
            </w:r>
            <w:r w:rsidRPr="00FA5350">
              <w:rPr>
                <w:rFonts w:ascii="Sylfaen" w:hAnsi="Sylfaen"/>
                <w:sz w:val="20"/>
                <w:szCs w:val="20"/>
              </w:rPr>
              <w:t>Code</w:t>
            </w:r>
            <w:r w:rsidRPr="00FA5350">
              <w:rPr>
                <w:rFonts w:ascii="Times New Roman" w:hAnsi="Times New Roman"/>
                <w:sz w:val="20"/>
                <w:szCs w:val="20"/>
              </w:rPr>
              <w:t>‌</w:t>
            </w:r>
            <w:r w:rsidRPr="00FA5350">
              <w:rPr>
                <w:rFonts w:ascii="Sylfaen" w:hAnsi="Sylfaen"/>
                <w:sz w:val="20"/>
                <w:szCs w:val="20"/>
              </w:rPr>
              <w:t>Type (M.SDT.00006)</w:t>
            </w:r>
          </w:p>
          <w:p w14:paraId="04FE8056"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Պայմանանշանների նորմալացված տողը:</w:t>
            </w:r>
          </w:p>
          <w:p w14:paraId="328E1991" w14:textId="60E474D8"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Ձ</w:t>
            </w:r>
            <w:r w:rsidR="00ED7AFC">
              <w:rPr>
                <w:rFonts w:ascii="Sylfaen" w:hAnsi="Sylfaen"/>
                <w:sz w:val="20"/>
                <w:szCs w:val="20"/>
              </w:rPr>
              <w:t>և</w:t>
            </w:r>
            <w:r w:rsidRPr="00FA5350">
              <w:rPr>
                <w:rFonts w:ascii="Sylfaen" w:hAnsi="Sylfaen"/>
                <w:sz w:val="20"/>
                <w:szCs w:val="20"/>
              </w:rPr>
              <w:t>անմուշը՝ [A-Z0-9][A-Z0-9 -]{1,8}[A-Z0-9]</w:t>
            </w:r>
          </w:p>
        </w:tc>
        <w:tc>
          <w:tcPr>
            <w:tcW w:w="317" w:type="pct"/>
            <w:shd w:val="clear" w:color="auto" w:fill="auto"/>
            <w:tcMar>
              <w:top w:w="85" w:type="dxa"/>
              <w:bottom w:w="85" w:type="dxa"/>
            </w:tcMar>
          </w:tcPr>
          <w:p w14:paraId="10779D9B" w14:textId="77777777" w:rsidR="00987979" w:rsidRPr="00FA5350" w:rsidRDefault="00987979" w:rsidP="00BC7030">
            <w:pPr>
              <w:widowControl w:val="0"/>
              <w:spacing w:after="120" w:line="240" w:lineRule="auto"/>
              <w:jc w:val="center"/>
              <w:rPr>
                <w:rFonts w:ascii="Sylfaen" w:hAnsi="Sylfaen"/>
                <w:sz w:val="20"/>
                <w:szCs w:val="20"/>
              </w:rPr>
            </w:pPr>
            <w:r w:rsidRPr="00FA5350">
              <w:rPr>
                <w:rFonts w:ascii="Sylfaen" w:hAnsi="Sylfaen"/>
                <w:sz w:val="20"/>
                <w:szCs w:val="20"/>
              </w:rPr>
              <w:t>0..1</w:t>
            </w:r>
          </w:p>
        </w:tc>
      </w:tr>
      <w:tr w:rsidR="00987979" w:rsidRPr="00FA5350" w14:paraId="6B211A68" w14:textId="77777777" w:rsidTr="00FA5350">
        <w:trPr>
          <w:jc w:val="center"/>
        </w:trPr>
        <w:tc>
          <w:tcPr>
            <w:tcW w:w="78" w:type="pct"/>
            <w:tcBorders>
              <w:top w:val="nil"/>
              <w:left w:val="nil"/>
              <w:bottom w:val="nil"/>
              <w:right w:val="nil"/>
            </w:tcBorders>
            <w:shd w:val="clear" w:color="auto" w:fill="auto"/>
            <w:tcMar>
              <w:top w:w="85" w:type="dxa"/>
              <w:bottom w:w="85" w:type="dxa"/>
            </w:tcMar>
          </w:tcPr>
          <w:p w14:paraId="2BAF54E7" w14:textId="77777777" w:rsidR="00987979" w:rsidRPr="00FA5350" w:rsidRDefault="00987979" w:rsidP="00FA5350">
            <w:pPr>
              <w:widowControl w:val="0"/>
              <w:spacing w:after="120" w:line="240" w:lineRule="auto"/>
              <w:rPr>
                <w:rFonts w:ascii="Sylfaen" w:hAnsi="Sylfaen"/>
                <w:sz w:val="20"/>
                <w:szCs w:val="20"/>
              </w:rPr>
            </w:pPr>
          </w:p>
        </w:tc>
        <w:tc>
          <w:tcPr>
            <w:tcW w:w="84" w:type="pct"/>
            <w:tcBorders>
              <w:top w:val="nil"/>
              <w:left w:val="nil"/>
              <w:bottom w:val="nil"/>
              <w:right w:val="nil"/>
            </w:tcBorders>
            <w:shd w:val="clear" w:color="auto" w:fill="auto"/>
            <w:tcMar>
              <w:top w:w="85" w:type="dxa"/>
              <w:bottom w:w="85" w:type="dxa"/>
            </w:tcMar>
          </w:tcPr>
          <w:p w14:paraId="0058DAF1" w14:textId="77777777" w:rsidR="00987979" w:rsidRPr="00FA5350" w:rsidRDefault="00987979" w:rsidP="00FA5350">
            <w:pPr>
              <w:widowControl w:val="0"/>
              <w:spacing w:after="120" w:line="240" w:lineRule="auto"/>
              <w:rPr>
                <w:rFonts w:ascii="Sylfaen" w:hAnsi="Sylfaen"/>
                <w:sz w:val="20"/>
                <w:szCs w:val="20"/>
                <w:highlight w:val="yellow"/>
              </w:rPr>
            </w:pPr>
          </w:p>
        </w:tc>
        <w:tc>
          <w:tcPr>
            <w:tcW w:w="84" w:type="pct"/>
            <w:tcBorders>
              <w:top w:val="nil"/>
              <w:left w:val="nil"/>
              <w:bottom w:val="nil"/>
              <w:right w:val="single" w:sz="4" w:space="0" w:color="auto"/>
            </w:tcBorders>
            <w:shd w:val="clear" w:color="auto" w:fill="auto"/>
            <w:tcMar>
              <w:top w:w="85" w:type="dxa"/>
              <w:bottom w:w="85" w:type="dxa"/>
            </w:tcMar>
          </w:tcPr>
          <w:p w14:paraId="6BD40BCA" w14:textId="77777777" w:rsidR="00987979" w:rsidRPr="00FA5350" w:rsidRDefault="00987979" w:rsidP="00FA5350">
            <w:pPr>
              <w:widowControl w:val="0"/>
              <w:spacing w:after="120" w:line="240" w:lineRule="auto"/>
              <w:rPr>
                <w:rFonts w:ascii="Sylfaen" w:hAnsi="Sylfaen"/>
                <w:sz w:val="20"/>
                <w:szCs w:val="20"/>
              </w:rPr>
            </w:pPr>
          </w:p>
        </w:tc>
        <w:tc>
          <w:tcPr>
            <w:tcW w:w="1117" w:type="pct"/>
            <w:gridSpan w:val="3"/>
            <w:tcBorders>
              <w:left w:val="single" w:sz="4" w:space="0" w:color="auto"/>
              <w:bottom w:val="single" w:sz="4" w:space="0" w:color="auto"/>
            </w:tcBorders>
            <w:shd w:val="clear" w:color="auto" w:fill="auto"/>
            <w:tcMar>
              <w:top w:w="85" w:type="dxa"/>
              <w:bottom w:w="85" w:type="dxa"/>
            </w:tcMar>
          </w:tcPr>
          <w:p w14:paraId="40D54616" w14:textId="77777777" w:rsidR="00987979" w:rsidRPr="00FA5350" w:rsidRDefault="00987979" w:rsidP="00A5588D">
            <w:pPr>
              <w:widowControl w:val="0"/>
              <w:tabs>
                <w:tab w:val="left" w:pos="431"/>
              </w:tabs>
              <w:spacing w:after="120" w:line="240" w:lineRule="auto"/>
              <w:rPr>
                <w:rFonts w:ascii="Sylfaen" w:hAnsi="Sylfaen"/>
                <w:sz w:val="20"/>
                <w:szCs w:val="20"/>
              </w:rPr>
            </w:pPr>
            <w:r w:rsidRPr="00FA5350">
              <w:rPr>
                <w:rFonts w:ascii="Sylfaen" w:hAnsi="Sylfaen"/>
                <w:sz w:val="20"/>
                <w:szCs w:val="20"/>
              </w:rPr>
              <w:t>*.12.</w:t>
            </w:r>
            <w:r w:rsidR="00A5588D" w:rsidRPr="00887F6C">
              <w:rPr>
                <w:rFonts w:ascii="Sylfaen" w:hAnsi="Sylfaen"/>
                <w:sz w:val="20"/>
                <w:szCs w:val="20"/>
              </w:rPr>
              <w:tab/>
            </w:r>
            <w:r w:rsidRPr="00FA5350">
              <w:rPr>
                <w:rFonts w:ascii="Sylfaen" w:hAnsi="Sylfaen"/>
                <w:sz w:val="20"/>
                <w:szCs w:val="20"/>
              </w:rPr>
              <w:t>Բաժանորդային արկղի համարը</w:t>
            </w:r>
          </w:p>
          <w:p w14:paraId="50EE8C0A"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(csdo:</w:t>
            </w:r>
            <w:r w:rsidRPr="00FA5350">
              <w:rPr>
                <w:rFonts w:ascii="Times New Roman" w:hAnsi="Times New Roman"/>
                <w:sz w:val="20"/>
                <w:szCs w:val="20"/>
              </w:rPr>
              <w:t>‌</w:t>
            </w:r>
            <w:r w:rsidRPr="00FA5350">
              <w:rPr>
                <w:rFonts w:ascii="Sylfaen" w:hAnsi="Sylfaen"/>
                <w:sz w:val="20"/>
                <w:szCs w:val="20"/>
              </w:rPr>
              <w:t>Post</w:t>
            </w:r>
            <w:r w:rsidRPr="00FA5350">
              <w:rPr>
                <w:rFonts w:ascii="Times New Roman" w:hAnsi="Times New Roman"/>
                <w:sz w:val="20"/>
                <w:szCs w:val="20"/>
              </w:rPr>
              <w:t>‌</w:t>
            </w:r>
            <w:r w:rsidRPr="00FA5350">
              <w:rPr>
                <w:rFonts w:ascii="Sylfaen" w:hAnsi="Sylfaen"/>
                <w:sz w:val="20"/>
                <w:szCs w:val="20"/>
              </w:rPr>
              <w:t>Office</w:t>
            </w:r>
            <w:r w:rsidRPr="00FA5350">
              <w:rPr>
                <w:rFonts w:ascii="Times New Roman" w:hAnsi="Times New Roman"/>
                <w:sz w:val="20"/>
                <w:szCs w:val="20"/>
              </w:rPr>
              <w:t>‌</w:t>
            </w:r>
            <w:r w:rsidRPr="00FA5350">
              <w:rPr>
                <w:rFonts w:ascii="Sylfaen" w:hAnsi="Sylfaen"/>
                <w:sz w:val="20"/>
                <w:szCs w:val="20"/>
              </w:rPr>
              <w:t>Box</w:t>
            </w:r>
            <w:r w:rsidRPr="00FA5350">
              <w:rPr>
                <w:rFonts w:ascii="Times New Roman" w:hAnsi="Times New Roman"/>
                <w:sz w:val="20"/>
                <w:szCs w:val="20"/>
              </w:rPr>
              <w:t>‌</w:t>
            </w:r>
            <w:r w:rsidRPr="00FA5350">
              <w:rPr>
                <w:rFonts w:ascii="Sylfaen" w:hAnsi="Sylfaen"/>
                <w:sz w:val="20"/>
                <w:szCs w:val="20"/>
              </w:rPr>
              <w:t>Id)</w:t>
            </w:r>
          </w:p>
        </w:tc>
        <w:tc>
          <w:tcPr>
            <w:tcW w:w="1192" w:type="pct"/>
            <w:shd w:val="clear" w:color="auto" w:fill="auto"/>
            <w:tcMar>
              <w:top w:w="85" w:type="dxa"/>
              <w:bottom w:w="85" w:type="dxa"/>
            </w:tcMar>
          </w:tcPr>
          <w:p w14:paraId="6A7F3180"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փոստային կապի ձեռնարկության բաժանորդային արկղի համարը</w:t>
            </w:r>
          </w:p>
        </w:tc>
        <w:tc>
          <w:tcPr>
            <w:tcW w:w="735" w:type="pct"/>
            <w:shd w:val="clear" w:color="auto" w:fill="auto"/>
            <w:tcMar>
              <w:top w:w="85" w:type="dxa"/>
              <w:bottom w:w="85" w:type="dxa"/>
            </w:tcMar>
          </w:tcPr>
          <w:p w14:paraId="2C9ADB7C"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M.SDE.00013</w:t>
            </w:r>
          </w:p>
        </w:tc>
        <w:tc>
          <w:tcPr>
            <w:tcW w:w="1393" w:type="pct"/>
            <w:shd w:val="clear" w:color="auto" w:fill="auto"/>
            <w:tcMar>
              <w:top w:w="85" w:type="dxa"/>
              <w:bottom w:w="85" w:type="dxa"/>
            </w:tcMar>
          </w:tcPr>
          <w:p w14:paraId="4BE2F1AC"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csdo:</w:t>
            </w:r>
            <w:r w:rsidRPr="00FA5350">
              <w:rPr>
                <w:rFonts w:ascii="Times New Roman" w:hAnsi="Times New Roman"/>
                <w:sz w:val="20"/>
                <w:szCs w:val="20"/>
              </w:rPr>
              <w:t>‌</w:t>
            </w:r>
            <w:r w:rsidRPr="00FA5350">
              <w:rPr>
                <w:rFonts w:ascii="Sylfaen" w:hAnsi="Sylfaen"/>
                <w:sz w:val="20"/>
                <w:szCs w:val="20"/>
              </w:rPr>
              <w:t>Id20</w:t>
            </w:r>
            <w:r w:rsidRPr="00FA5350">
              <w:rPr>
                <w:rFonts w:ascii="Times New Roman" w:hAnsi="Times New Roman"/>
                <w:sz w:val="20"/>
                <w:szCs w:val="20"/>
              </w:rPr>
              <w:t>‌</w:t>
            </w:r>
            <w:r w:rsidRPr="00FA5350">
              <w:rPr>
                <w:rFonts w:ascii="Sylfaen" w:hAnsi="Sylfaen"/>
                <w:sz w:val="20"/>
                <w:szCs w:val="20"/>
              </w:rPr>
              <w:t>Type (M.SDT.00092)</w:t>
            </w:r>
          </w:p>
          <w:p w14:paraId="5C5E3437"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Պայմանանշանների նորմալացված տողը:</w:t>
            </w:r>
          </w:p>
          <w:p w14:paraId="25060EEE"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Նվազ. երկարությունը՝ 1.</w:t>
            </w:r>
          </w:p>
          <w:p w14:paraId="747777FB"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Առավ. երկարությունը՝ 20</w:t>
            </w:r>
          </w:p>
        </w:tc>
        <w:tc>
          <w:tcPr>
            <w:tcW w:w="317" w:type="pct"/>
            <w:shd w:val="clear" w:color="auto" w:fill="auto"/>
            <w:tcMar>
              <w:top w:w="85" w:type="dxa"/>
              <w:bottom w:w="85" w:type="dxa"/>
            </w:tcMar>
          </w:tcPr>
          <w:p w14:paraId="2642C8E1" w14:textId="77777777" w:rsidR="00987979" w:rsidRPr="00FA5350" w:rsidRDefault="00987979" w:rsidP="00BC7030">
            <w:pPr>
              <w:widowControl w:val="0"/>
              <w:spacing w:after="120" w:line="240" w:lineRule="auto"/>
              <w:jc w:val="center"/>
              <w:rPr>
                <w:rFonts w:ascii="Sylfaen" w:hAnsi="Sylfaen"/>
                <w:sz w:val="20"/>
                <w:szCs w:val="20"/>
              </w:rPr>
            </w:pPr>
            <w:r w:rsidRPr="00FA5350">
              <w:rPr>
                <w:rFonts w:ascii="Sylfaen" w:hAnsi="Sylfaen"/>
                <w:sz w:val="20"/>
                <w:szCs w:val="20"/>
              </w:rPr>
              <w:t>0..1</w:t>
            </w:r>
          </w:p>
        </w:tc>
      </w:tr>
      <w:tr w:rsidR="00987979" w:rsidRPr="00FA5350" w14:paraId="328960CC" w14:textId="77777777" w:rsidTr="00FA5350">
        <w:trPr>
          <w:jc w:val="center"/>
        </w:trPr>
        <w:tc>
          <w:tcPr>
            <w:tcW w:w="78" w:type="pct"/>
            <w:tcBorders>
              <w:top w:val="nil"/>
              <w:left w:val="nil"/>
              <w:bottom w:val="nil"/>
              <w:right w:val="nil"/>
            </w:tcBorders>
            <w:shd w:val="clear" w:color="auto" w:fill="auto"/>
            <w:tcMar>
              <w:top w:w="85" w:type="dxa"/>
              <w:bottom w:w="85" w:type="dxa"/>
            </w:tcMar>
          </w:tcPr>
          <w:p w14:paraId="6FFEEA3C" w14:textId="77777777" w:rsidR="00987979" w:rsidRPr="00FA5350" w:rsidRDefault="00987979" w:rsidP="00FA5350">
            <w:pPr>
              <w:widowControl w:val="0"/>
              <w:spacing w:after="120" w:line="240" w:lineRule="auto"/>
              <w:rPr>
                <w:rFonts w:ascii="Sylfaen" w:hAnsi="Sylfaen"/>
                <w:sz w:val="20"/>
                <w:szCs w:val="20"/>
              </w:rPr>
            </w:pPr>
          </w:p>
        </w:tc>
        <w:tc>
          <w:tcPr>
            <w:tcW w:w="84" w:type="pct"/>
            <w:tcBorders>
              <w:top w:val="nil"/>
              <w:left w:val="nil"/>
              <w:bottom w:val="nil"/>
            </w:tcBorders>
            <w:shd w:val="clear" w:color="auto" w:fill="auto"/>
            <w:tcMar>
              <w:top w:w="85" w:type="dxa"/>
              <w:bottom w:w="85" w:type="dxa"/>
            </w:tcMar>
          </w:tcPr>
          <w:p w14:paraId="216CF3B7" w14:textId="77777777" w:rsidR="00987979" w:rsidRPr="00FA5350" w:rsidRDefault="00987979" w:rsidP="00FA5350">
            <w:pPr>
              <w:widowControl w:val="0"/>
              <w:spacing w:after="120" w:line="240" w:lineRule="auto"/>
              <w:rPr>
                <w:rFonts w:ascii="Sylfaen" w:hAnsi="Sylfaen"/>
                <w:sz w:val="20"/>
                <w:szCs w:val="20"/>
                <w:highlight w:val="yellow"/>
              </w:rPr>
            </w:pPr>
          </w:p>
        </w:tc>
        <w:tc>
          <w:tcPr>
            <w:tcW w:w="1201" w:type="pct"/>
            <w:gridSpan w:val="4"/>
            <w:tcBorders>
              <w:bottom w:val="single" w:sz="4" w:space="0" w:color="auto"/>
            </w:tcBorders>
            <w:shd w:val="clear" w:color="auto" w:fill="auto"/>
            <w:tcMar>
              <w:top w:w="85" w:type="dxa"/>
              <w:bottom w:w="85" w:type="dxa"/>
            </w:tcMar>
          </w:tcPr>
          <w:p w14:paraId="6BCE66F4" w14:textId="77777777" w:rsidR="00987979" w:rsidRPr="00FA5350" w:rsidRDefault="00987979" w:rsidP="00A5588D">
            <w:pPr>
              <w:widowControl w:val="0"/>
              <w:tabs>
                <w:tab w:val="left" w:pos="672"/>
              </w:tabs>
              <w:spacing w:after="120" w:line="240" w:lineRule="auto"/>
              <w:rPr>
                <w:rFonts w:ascii="Sylfaen" w:hAnsi="Sylfaen"/>
                <w:sz w:val="20"/>
                <w:szCs w:val="20"/>
              </w:rPr>
            </w:pPr>
            <w:r w:rsidRPr="00FA5350">
              <w:rPr>
                <w:rFonts w:ascii="Sylfaen" w:hAnsi="Sylfaen"/>
                <w:sz w:val="20"/>
                <w:szCs w:val="20"/>
              </w:rPr>
              <w:t>2.3.11.</w:t>
            </w:r>
            <w:r w:rsidR="00A5588D">
              <w:rPr>
                <w:rFonts w:ascii="Sylfaen" w:hAnsi="Sylfaen"/>
                <w:sz w:val="20"/>
                <w:szCs w:val="20"/>
                <w:lang w:val="en-US"/>
              </w:rPr>
              <w:tab/>
            </w:r>
            <w:r w:rsidRPr="00FA5350">
              <w:rPr>
                <w:rFonts w:ascii="Sylfaen" w:hAnsi="Sylfaen"/>
                <w:sz w:val="20"/>
                <w:szCs w:val="20"/>
              </w:rPr>
              <w:t>Կոնտակտային վավերապայմանը</w:t>
            </w:r>
          </w:p>
          <w:p w14:paraId="685096AC"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(ccdo:</w:t>
            </w:r>
            <w:r w:rsidRPr="00FA5350">
              <w:rPr>
                <w:rFonts w:ascii="Times New Roman" w:hAnsi="Times New Roman"/>
                <w:sz w:val="20"/>
                <w:szCs w:val="20"/>
              </w:rPr>
              <w:t>‌</w:t>
            </w:r>
            <w:r w:rsidRPr="00FA5350">
              <w:rPr>
                <w:rFonts w:ascii="Sylfaen" w:hAnsi="Sylfaen"/>
                <w:sz w:val="20"/>
                <w:szCs w:val="20"/>
              </w:rPr>
              <w:t>Communication</w:t>
            </w:r>
            <w:r w:rsidRPr="00FA5350">
              <w:rPr>
                <w:rFonts w:ascii="Times New Roman" w:hAnsi="Times New Roman"/>
                <w:sz w:val="20"/>
                <w:szCs w:val="20"/>
              </w:rPr>
              <w:t>‌</w:t>
            </w:r>
            <w:r w:rsidRPr="00FA5350">
              <w:rPr>
                <w:rFonts w:ascii="Sylfaen" w:hAnsi="Sylfaen"/>
                <w:sz w:val="20"/>
                <w:szCs w:val="20"/>
              </w:rPr>
              <w:t>Details)</w:t>
            </w:r>
          </w:p>
        </w:tc>
        <w:tc>
          <w:tcPr>
            <w:tcW w:w="1192" w:type="pct"/>
            <w:shd w:val="clear" w:color="auto" w:fill="auto"/>
            <w:tcMar>
              <w:top w:w="85" w:type="dxa"/>
              <w:bottom w:w="85" w:type="dxa"/>
            </w:tcMar>
          </w:tcPr>
          <w:p w14:paraId="76B14462"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տնտեսավարող սուբյեկտի կոնտակտային վավերապայմանը</w:t>
            </w:r>
          </w:p>
        </w:tc>
        <w:tc>
          <w:tcPr>
            <w:tcW w:w="735" w:type="pct"/>
            <w:shd w:val="clear" w:color="auto" w:fill="auto"/>
            <w:tcMar>
              <w:top w:w="85" w:type="dxa"/>
              <w:bottom w:w="85" w:type="dxa"/>
            </w:tcMar>
          </w:tcPr>
          <w:p w14:paraId="09996621"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M.CDE.00003</w:t>
            </w:r>
          </w:p>
        </w:tc>
        <w:tc>
          <w:tcPr>
            <w:tcW w:w="1393" w:type="pct"/>
            <w:shd w:val="clear" w:color="auto" w:fill="auto"/>
            <w:tcMar>
              <w:top w:w="85" w:type="dxa"/>
              <w:bottom w:w="85" w:type="dxa"/>
            </w:tcMar>
          </w:tcPr>
          <w:p w14:paraId="5CEFC3A6"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ccdo:</w:t>
            </w:r>
            <w:r w:rsidRPr="00FA5350">
              <w:rPr>
                <w:rFonts w:ascii="Times New Roman" w:hAnsi="Times New Roman"/>
                <w:sz w:val="20"/>
                <w:szCs w:val="20"/>
              </w:rPr>
              <w:t>‌</w:t>
            </w:r>
            <w:r w:rsidRPr="00FA5350">
              <w:rPr>
                <w:rFonts w:ascii="Sylfaen" w:hAnsi="Sylfaen"/>
                <w:sz w:val="20"/>
                <w:szCs w:val="20"/>
              </w:rPr>
              <w:t>Communication</w:t>
            </w:r>
            <w:r w:rsidRPr="00FA5350">
              <w:rPr>
                <w:rFonts w:ascii="Times New Roman" w:hAnsi="Times New Roman"/>
                <w:sz w:val="20"/>
                <w:szCs w:val="20"/>
              </w:rPr>
              <w:t>‌</w:t>
            </w:r>
            <w:r w:rsidRPr="00FA5350">
              <w:rPr>
                <w:rFonts w:ascii="Sylfaen" w:hAnsi="Sylfaen"/>
                <w:sz w:val="20"/>
                <w:szCs w:val="20"/>
              </w:rPr>
              <w:t>Details</w:t>
            </w:r>
            <w:r w:rsidRPr="00FA5350">
              <w:rPr>
                <w:rFonts w:ascii="Times New Roman" w:hAnsi="Times New Roman"/>
                <w:sz w:val="20"/>
                <w:szCs w:val="20"/>
              </w:rPr>
              <w:t>‌</w:t>
            </w:r>
            <w:r w:rsidRPr="00FA5350">
              <w:rPr>
                <w:rFonts w:ascii="Sylfaen" w:hAnsi="Sylfaen"/>
                <w:sz w:val="20"/>
                <w:szCs w:val="20"/>
              </w:rPr>
              <w:t>Type (M.CDT.00003)</w:t>
            </w:r>
          </w:p>
          <w:p w14:paraId="753191F7"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Սահմանվում է ներդրված տարրերի արժեքների տիրույթներով</w:t>
            </w:r>
          </w:p>
        </w:tc>
        <w:tc>
          <w:tcPr>
            <w:tcW w:w="317" w:type="pct"/>
            <w:shd w:val="clear" w:color="auto" w:fill="auto"/>
            <w:tcMar>
              <w:top w:w="85" w:type="dxa"/>
              <w:bottom w:w="85" w:type="dxa"/>
            </w:tcMar>
          </w:tcPr>
          <w:p w14:paraId="09B9A8B2" w14:textId="77777777" w:rsidR="00987979" w:rsidRPr="00FA5350" w:rsidRDefault="00987979" w:rsidP="00BC7030">
            <w:pPr>
              <w:widowControl w:val="0"/>
              <w:spacing w:after="120" w:line="240" w:lineRule="auto"/>
              <w:jc w:val="center"/>
              <w:rPr>
                <w:rFonts w:ascii="Sylfaen" w:hAnsi="Sylfaen"/>
                <w:sz w:val="20"/>
                <w:szCs w:val="20"/>
              </w:rPr>
            </w:pPr>
            <w:r w:rsidRPr="00FA5350">
              <w:rPr>
                <w:rFonts w:ascii="Sylfaen" w:hAnsi="Sylfaen"/>
                <w:sz w:val="20"/>
                <w:szCs w:val="20"/>
              </w:rPr>
              <w:t>0..*</w:t>
            </w:r>
          </w:p>
        </w:tc>
      </w:tr>
      <w:tr w:rsidR="00987979" w:rsidRPr="00FA5350" w14:paraId="4A1A52EE" w14:textId="77777777" w:rsidTr="00FA5350">
        <w:trPr>
          <w:jc w:val="center"/>
        </w:trPr>
        <w:tc>
          <w:tcPr>
            <w:tcW w:w="78" w:type="pct"/>
            <w:tcBorders>
              <w:top w:val="nil"/>
              <w:left w:val="nil"/>
              <w:bottom w:val="nil"/>
              <w:right w:val="nil"/>
            </w:tcBorders>
            <w:shd w:val="clear" w:color="auto" w:fill="auto"/>
            <w:tcMar>
              <w:top w:w="85" w:type="dxa"/>
              <w:bottom w:w="85" w:type="dxa"/>
            </w:tcMar>
          </w:tcPr>
          <w:p w14:paraId="5B534B6C" w14:textId="77777777" w:rsidR="00987979" w:rsidRPr="00FA5350" w:rsidRDefault="00987979" w:rsidP="00FA5350">
            <w:pPr>
              <w:widowControl w:val="0"/>
              <w:spacing w:after="120" w:line="240" w:lineRule="auto"/>
              <w:rPr>
                <w:rFonts w:ascii="Sylfaen" w:hAnsi="Sylfaen"/>
                <w:sz w:val="20"/>
                <w:szCs w:val="20"/>
              </w:rPr>
            </w:pPr>
          </w:p>
        </w:tc>
        <w:tc>
          <w:tcPr>
            <w:tcW w:w="84" w:type="pct"/>
            <w:tcBorders>
              <w:top w:val="nil"/>
              <w:left w:val="nil"/>
              <w:bottom w:val="nil"/>
              <w:right w:val="nil"/>
            </w:tcBorders>
            <w:shd w:val="clear" w:color="auto" w:fill="auto"/>
            <w:tcMar>
              <w:top w:w="85" w:type="dxa"/>
              <w:bottom w:w="85" w:type="dxa"/>
            </w:tcMar>
          </w:tcPr>
          <w:p w14:paraId="25815BDB" w14:textId="77777777" w:rsidR="00987979" w:rsidRPr="00FA5350" w:rsidRDefault="00987979" w:rsidP="00FA5350">
            <w:pPr>
              <w:widowControl w:val="0"/>
              <w:spacing w:after="120" w:line="240" w:lineRule="auto"/>
              <w:rPr>
                <w:rFonts w:ascii="Sylfaen" w:hAnsi="Sylfaen"/>
                <w:sz w:val="20"/>
                <w:szCs w:val="20"/>
                <w:highlight w:val="yellow"/>
              </w:rPr>
            </w:pPr>
          </w:p>
        </w:tc>
        <w:tc>
          <w:tcPr>
            <w:tcW w:w="84" w:type="pct"/>
            <w:tcBorders>
              <w:top w:val="nil"/>
              <w:left w:val="nil"/>
              <w:bottom w:val="nil"/>
              <w:right w:val="single" w:sz="4" w:space="0" w:color="auto"/>
            </w:tcBorders>
            <w:shd w:val="clear" w:color="auto" w:fill="auto"/>
            <w:tcMar>
              <w:top w:w="85" w:type="dxa"/>
              <w:bottom w:w="85" w:type="dxa"/>
            </w:tcMar>
          </w:tcPr>
          <w:p w14:paraId="6EADB06E" w14:textId="77777777" w:rsidR="00987979" w:rsidRPr="00FA5350" w:rsidRDefault="00987979" w:rsidP="00FA5350">
            <w:pPr>
              <w:widowControl w:val="0"/>
              <w:spacing w:after="120" w:line="240" w:lineRule="auto"/>
              <w:rPr>
                <w:rFonts w:ascii="Sylfaen" w:hAnsi="Sylfaen"/>
                <w:sz w:val="20"/>
                <w:szCs w:val="20"/>
              </w:rPr>
            </w:pPr>
          </w:p>
        </w:tc>
        <w:tc>
          <w:tcPr>
            <w:tcW w:w="1117" w:type="pct"/>
            <w:gridSpan w:val="3"/>
            <w:tcBorders>
              <w:left w:val="single" w:sz="4" w:space="0" w:color="auto"/>
              <w:bottom w:val="single" w:sz="4" w:space="0" w:color="auto"/>
            </w:tcBorders>
            <w:shd w:val="clear" w:color="auto" w:fill="auto"/>
            <w:tcMar>
              <w:top w:w="85" w:type="dxa"/>
              <w:bottom w:w="85" w:type="dxa"/>
            </w:tcMar>
          </w:tcPr>
          <w:p w14:paraId="18565DEE" w14:textId="77777777" w:rsidR="00987979" w:rsidRPr="00FA5350" w:rsidRDefault="00987979" w:rsidP="00A5588D">
            <w:pPr>
              <w:widowControl w:val="0"/>
              <w:tabs>
                <w:tab w:val="left" w:pos="420"/>
              </w:tabs>
              <w:spacing w:after="120" w:line="240" w:lineRule="auto"/>
              <w:rPr>
                <w:rFonts w:ascii="Sylfaen" w:hAnsi="Sylfaen"/>
                <w:sz w:val="20"/>
                <w:szCs w:val="20"/>
              </w:rPr>
            </w:pPr>
            <w:r w:rsidRPr="00FA5350">
              <w:rPr>
                <w:rFonts w:ascii="Sylfaen" w:hAnsi="Sylfaen"/>
                <w:sz w:val="20"/>
                <w:szCs w:val="20"/>
              </w:rPr>
              <w:t>*.1.</w:t>
            </w:r>
            <w:r w:rsidR="00A5588D">
              <w:rPr>
                <w:rFonts w:ascii="Sylfaen" w:hAnsi="Sylfaen"/>
                <w:sz w:val="20"/>
                <w:szCs w:val="20"/>
                <w:lang w:val="en-US"/>
              </w:rPr>
              <w:tab/>
            </w:r>
            <w:r w:rsidRPr="00FA5350">
              <w:rPr>
                <w:rFonts w:ascii="Sylfaen" w:hAnsi="Sylfaen"/>
                <w:sz w:val="20"/>
                <w:szCs w:val="20"/>
              </w:rPr>
              <w:t>Կապի տեսակի ծածկագիրը</w:t>
            </w:r>
          </w:p>
          <w:p w14:paraId="445E3194" w14:textId="77777777" w:rsidR="00987979" w:rsidRPr="00FA5350" w:rsidRDefault="00987979" w:rsidP="00A5588D">
            <w:pPr>
              <w:widowControl w:val="0"/>
              <w:tabs>
                <w:tab w:val="left" w:pos="420"/>
              </w:tabs>
              <w:spacing w:after="120" w:line="240" w:lineRule="auto"/>
              <w:rPr>
                <w:rFonts w:ascii="Sylfaen" w:hAnsi="Sylfaen"/>
                <w:sz w:val="20"/>
                <w:szCs w:val="20"/>
              </w:rPr>
            </w:pPr>
            <w:r w:rsidRPr="00FA5350">
              <w:rPr>
                <w:rFonts w:ascii="Sylfaen" w:hAnsi="Sylfaen"/>
                <w:sz w:val="20"/>
                <w:szCs w:val="20"/>
              </w:rPr>
              <w:t>(csdo:</w:t>
            </w:r>
            <w:r w:rsidRPr="00FA5350">
              <w:rPr>
                <w:rFonts w:ascii="Times New Roman" w:hAnsi="Times New Roman"/>
                <w:sz w:val="20"/>
                <w:szCs w:val="20"/>
              </w:rPr>
              <w:t>‌</w:t>
            </w:r>
            <w:r w:rsidRPr="00FA5350">
              <w:rPr>
                <w:rFonts w:ascii="Sylfaen" w:hAnsi="Sylfaen"/>
                <w:sz w:val="20"/>
                <w:szCs w:val="20"/>
              </w:rPr>
              <w:t>Communication</w:t>
            </w:r>
            <w:r w:rsidRPr="00FA5350">
              <w:rPr>
                <w:rFonts w:ascii="Times New Roman" w:hAnsi="Times New Roman"/>
                <w:sz w:val="20"/>
                <w:szCs w:val="20"/>
              </w:rPr>
              <w:t>‌</w:t>
            </w:r>
            <w:r w:rsidRPr="00FA5350">
              <w:rPr>
                <w:rFonts w:ascii="Sylfaen" w:hAnsi="Sylfaen"/>
                <w:sz w:val="20"/>
                <w:szCs w:val="20"/>
              </w:rPr>
              <w:t>Channel</w:t>
            </w:r>
            <w:r w:rsidRPr="00FA5350">
              <w:rPr>
                <w:rFonts w:ascii="Times New Roman" w:hAnsi="Times New Roman"/>
                <w:sz w:val="20"/>
                <w:szCs w:val="20"/>
              </w:rPr>
              <w:t>‌</w:t>
            </w:r>
            <w:r w:rsidRPr="00FA5350">
              <w:rPr>
                <w:rFonts w:ascii="Sylfaen" w:hAnsi="Sylfaen"/>
                <w:sz w:val="20"/>
                <w:szCs w:val="20"/>
              </w:rPr>
              <w:t>Code)</w:t>
            </w:r>
          </w:p>
        </w:tc>
        <w:tc>
          <w:tcPr>
            <w:tcW w:w="1192" w:type="pct"/>
            <w:shd w:val="clear" w:color="auto" w:fill="auto"/>
            <w:tcMar>
              <w:top w:w="85" w:type="dxa"/>
              <w:bottom w:w="85" w:type="dxa"/>
            </w:tcMar>
          </w:tcPr>
          <w:p w14:paraId="6CA0C47E" w14:textId="7E14C39D"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 xml:space="preserve">կապի միջոցի (կապուղու) տեսակի (հեռախոս, ֆաքս, էլեկտրոնային փոստ </w:t>
            </w:r>
            <w:r w:rsidR="00ED7AFC">
              <w:rPr>
                <w:rFonts w:ascii="Sylfaen" w:hAnsi="Sylfaen"/>
                <w:sz w:val="20"/>
                <w:szCs w:val="20"/>
              </w:rPr>
              <w:t>և</w:t>
            </w:r>
            <w:r w:rsidRPr="00FA5350">
              <w:rPr>
                <w:rFonts w:ascii="Sylfaen" w:hAnsi="Sylfaen"/>
                <w:sz w:val="20"/>
                <w:szCs w:val="20"/>
              </w:rPr>
              <w:t xml:space="preserve"> այլն) ծածկագրային նշագիրը</w:t>
            </w:r>
          </w:p>
        </w:tc>
        <w:tc>
          <w:tcPr>
            <w:tcW w:w="735" w:type="pct"/>
            <w:shd w:val="clear" w:color="auto" w:fill="auto"/>
            <w:tcMar>
              <w:top w:w="85" w:type="dxa"/>
              <w:bottom w:w="85" w:type="dxa"/>
            </w:tcMar>
          </w:tcPr>
          <w:p w14:paraId="6E9F0BC8"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M.SDE.00014</w:t>
            </w:r>
          </w:p>
        </w:tc>
        <w:tc>
          <w:tcPr>
            <w:tcW w:w="1393" w:type="pct"/>
            <w:shd w:val="clear" w:color="auto" w:fill="auto"/>
            <w:tcMar>
              <w:top w:w="85" w:type="dxa"/>
              <w:bottom w:w="85" w:type="dxa"/>
            </w:tcMar>
          </w:tcPr>
          <w:p w14:paraId="6693FB27"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csdo:</w:t>
            </w:r>
            <w:r w:rsidRPr="00FA5350">
              <w:rPr>
                <w:rFonts w:ascii="Times New Roman" w:hAnsi="Times New Roman"/>
                <w:sz w:val="20"/>
                <w:szCs w:val="20"/>
              </w:rPr>
              <w:t>‌</w:t>
            </w:r>
            <w:r w:rsidRPr="00FA5350">
              <w:rPr>
                <w:rFonts w:ascii="Sylfaen" w:hAnsi="Sylfaen"/>
                <w:sz w:val="20"/>
                <w:szCs w:val="20"/>
              </w:rPr>
              <w:t>Communication</w:t>
            </w:r>
            <w:r w:rsidRPr="00FA5350">
              <w:rPr>
                <w:rFonts w:ascii="Times New Roman" w:hAnsi="Times New Roman"/>
                <w:sz w:val="20"/>
                <w:szCs w:val="20"/>
              </w:rPr>
              <w:t>‌</w:t>
            </w:r>
            <w:r w:rsidRPr="00FA5350">
              <w:rPr>
                <w:rFonts w:ascii="Sylfaen" w:hAnsi="Sylfaen"/>
                <w:sz w:val="20"/>
                <w:szCs w:val="20"/>
              </w:rPr>
              <w:t>Channel</w:t>
            </w:r>
            <w:r w:rsidRPr="00FA5350">
              <w:rPr>
                <w:rFonts w:ascii="Times New Roman" w:hAnsi="Times New Roman"/>
                <w:sz w:val="20"/>
                <w:szCs w:val="20"/>
              </w:rPr>
              <w:t>‌</w:t>
            </w:r>
            <w:r w:rsidRPr="00FA5350">
              <w:rPr>
                <w:rFonts w:ascii="Sylfaen" w:hAnsi="Sylfaen"/>
                <w:sz w:val="20"/>
                <w:szCs w:val="20"/>
              </w:rPr>
              <w:t>Code</w:t>
            </w:r>
            <w:r w:rsidRPr="00FA5350">
              <w:rPr>
                <w:rFonts w:ascii="Times New Roman" w:hAnsi="Times New Roman"/>
                <w:sz w:val="20"/>
                <w:szCs w:val="20"/>
              </w:rPr>
              <w:t>‌</w:t>
            </w:r>
            <w:r w:rsidRPr="00FA5350">
              <w:rPr>
                <w:rFonts w:ascii="Sylfaen" w:hAnsi="Sylfaen"/>
                <w:sz w:val="20"/>
                <w:szCs w:val="20"/>
              </w:rPr>
              <w:t>V2</w:t>
            </w:r>
            <w:r w:rsidRPr="00FA5350">
              <w:rPr>
                <w:rFonts w:ascii="Times New Roman" w:hAnsi="Times New Roman"/>
                <w:sz w:val="20"/>
                <w:szCs w:val="20"/>
              </w:rPr>
              <w:t>‌</w:t>
            </w:r>
            <w:r w:rsidRPr="00FA5350">
              <w:rPr>
                <w:rFonts w:ascii="Sylfaen" w:hAnsi="Sylfaen"/>
                <w:sz w:val="20"/>
                <w:szCs w:val="20"/>
              </w:rPr>
              <w:t>Type (M.SDT.00163)</w:t>
            </w:r>
          </w:p>
          <w:p w14:paraId="5616FEFA"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Ծածկագրի արժեքը՝ կապի միջոցների (կապուղիների) տեսակների ցանկին համապատասխան։</w:t>
            </w:r>
          </w:p>
          <w:p w14:paraId="4B40A7AB"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Նվազ. երկարությունը՝ 1.</w:t>
            </w:r>
          </w:p>
          <w:p w14:paraId="0A6D25B7"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Առավ. երկարությունը՝ 20</w:t>
            </w:r>
          </w:p>
        </w:tc>
        <w:tc>
          <w:tcPr>
            <w:tcW w:w="317" w:type="pct"/>
            <w:shd w:val="clear" w:color="auto" w:fill="auto"/>
            <w:tcMar>
              <w:top w:w="85" w:type="dxa"/>
              <w:bottom w:w="85" w:type="dxa"/>
            </w:tcMar>
          </w:tcPr>
          <w:p w14:paraId="184C81C0" w14:textId="77777777" w:rsidR="00987979" w:rsidRPr="00FA5350" w:rsidRDefault="00987979" w:rsidP="00BC7030">
            <w:pPr>
              <w:widowControl w:val="0"/>
              <w:spacing w:after="120" w:line="240" w:lineRule="auto"/>
              <w:jc w:val="center"/>
              <w:rPr>
                <w:rFonts w:ascii="Sylfaen" w:hAnsi="Sylfaen"/>
                <w:sz w:val="20"/>
                <w:szCs w:val="20"/>
              </w:rPr>
            </w:pPr>
            <w:r w:rsidRPr="00FA5350">
              <w:rPr>
                <w:rFonts w:ascii="Sylfaen" w:hAnsi="Sylfaen"/>
                <w:sz w:val="20"/>
                <w:szCs w:val="20"/>
              </w:rPr>
              <w:t>0..1</w:t>
            </w:r>
          </w:p>
        </w:tc>
      </w:tr>
      <w:tr w:rsidR="00987979" w:rsidRPr="00FA5350" w14:paraId="6FB52E53" w14:textId="77777777" w:rsidTr="00FA5350">
        <w:trPr>
          <w:jc w:val="center"/>
        </w:trPr>
        <w:tc>
          <w:tcPr>
            <w:tcW w:w="78" w:type="pct"/>
            <w:tcBorders>
              <w:top w:val="nil"/>
              <w:left w:val="nil"/>
              <w:bottom w:val="nil"/>
              <w:right w:val="nil"/>
            </w:tcBorders>
            <w:shd w:val="clear" w:color="auto" w:fill="auto"/>
            <w:tcMar>
              <w:top w:w="85" w:type="dxa"/>
              <w:bottom w:w="85" w:type="dxa"/>
            </w:tcMar>
          </w:tcPr>
          <w:p w14:paraId="6EEC466E" w14:textId="77777777" w:rsidR="00987979" w:rsidRPr="00FA5350" w:rsidRDefault="00987979" w:rsidP="00FA5350">
            <w:pPr>
              <w:widowControl w:val="0"/>
              <w:spacing w:after="120" w:line="240" w:lineRule="auto"/>
              <w:rPr>
                <w:rFonts w:ascii="Sylfaen" w:hAnsi="Sylfaen"/>
                <w:sz w:val="20"/>
                <w:szCs w:val="20"/>
              </w:rPr>
            </w:pPr>
          </w:p>
        </w:tc>
        <w:tc>
          <w:tcPr>
            <w:tcW w:w="84" w:type="pct"/>
            <w:tcBorders>
              <w:top w:val="nil"/>
              <w:left w:val="nil"/>
              <w:bottom w:val="nil"/>
              <w:right w:val="nil"/>
            </w:tcBorders>
            <w:shd w:val="clear" w:color="auto" w:fill="auto"/>
            <w:tcMar>
              <w:top w:w="85" w:type="dxa"/>
              <w:bottom w:w="85" w:type="dxa"/>
            </w:tcMar>
          </w:tcPr>
          <w:p w14:paraId="7956DF38" w14:textId="77777777" w:rsidR="00987979" w:rsidRPr="00FA5350" w:rsidRDefault="00987979" w:rsidP="00FA5350">
            <w:pPr>
              <w:widowControl w:val="0"/>
              <w:spacing w:after="120" w:line="240" w:lineRule="auto"/>
              <w:rPr>
                <w:rFonts w:ascii="Sylfaen" w:hAnsi="Sylfaen"/>
                <w:sz w:val="20"/>
                <w:szCs w:val="20"/>
                <w:highlight w:val="yellow"/>
              </w:rPr>
            </w:pPr>
          </w:p>
        </w:tc>
        <w:tc>
          <w:tcPr>
            <w:tcW w:w="84" w:type="pct"/>
            <w:tcBorders>
              <w:top w:val="nil"/>
              <w:left w:val="nil"/>
              <w:bottom w:val="nil"/>
              <w:right w:val="single" w:sz="4" w:space="0" w:color="auto"/>
            </w:tcBorders>
            <w:shd w:val="clear" w:color="auto" w:fill="auto"/>
            <w:tcMar>
              <w:top w:w="85" w:type="dxa"/>
              <w:bottom w:w="85" w:type="dxa"/>
            </w:tcMar>
          </w:tcPr>
          <w:p w14:paraId="14BE71E4" w14:textId="77777777" w:rsidR="00987979" w:rsidRPr="00FA5350" w:rsidRDefault="00987979" w:rsidP="00FA5350">
            <w:pPr>
              <w:widowControl w:val="0"/>
              <w:spacing w:after="120" w:line="240" w:lineRule="auto"/>
              <w:rPr>
                <w:rFonts w:ascii="Sylfaen" w:hAnsi="Sylfaen"/>
                <w:sz w:val="20"/>
                <w:szCs w:val="20"/>
              </w:rPr>
            </w:pPr>
          </w:p>
        </w:tc>
        <w:tc>
          <w:tcPr>
            <w:tcW w:w="1117" w:type="pct"/>
            <w:gridSpan w:val="3"/>
            <w:tcBorders>
              <w:left w:val="single" w:sz="4" w:space="0" w:color="auto"/>
              <w:bottom w:val="single" w:sz="4" w:space="0" w:color="auto"/>
            </w:tcBorders>
            <w:shd w:val="clear" w:color="auto" w:fill="auto"/>
            <w:tcMar>
              <w:top w:w="85" w:type="dxa"/>
              <w:bottom w:w="85" w:type="dxa"/>
            </w:tcMar>
          </w:tcPr>
          <w:p w14:paraId="6923E5C2" w14:textId="77777777" w:rsidR="00987979" w:rsidRPr="00FA5350" w:rsidRDefault="00987979" w:rsidP="00A5588D">
            <w:pPr>
              <w:widowControl w:val="0"/>
              <w:tabs>
                <w:tab w:val="left" w:pos="420"/>
              </w:tabs>
              <w:spacing w:after="120" w:line="240" w:lineRule="auto"/>
              <w:rPr>
                <w:rFonts w:ascii="Sylfaen" w:hAnsi="Sylfaen"/>
                <w:sz w:val="20"/>
                <w:szCs w:val="20"/>
              </w:rPr>
            </w:pPr>
            <w:r w:rsidRPr="00FA5350">
              <w:rPr>
                <w:rFonts w:ascii="Sylfaen" w:hAnsi="Sylfaen"/>
                <w:sz w:val="20"/>
                <w:szCs w:val="20"/>
              </w:rPr>
              <w:t>*.2.</w:t>
            </w:r>
            <w:r w:rsidR="00A5588D">
              <w:rPr>
                <w:rFonts w:ascii="Sylfaen" w:hAnsi="Sylfaen"/>
                <w:sz w:val="20"/>
                <w:szCs w:val="20"/>
                <w:lang w:val="en-US"/>
              </w:rPr>
              <w:tab/>
            </w:r>
            <w:r w:rsidRPr="00FA5350">
              <w:rPr>
                <w:rFonts w:ascii="Sylfaen" w:hAnsi="Sylfaen"/>
                <w:sz w:val="20"/>
                <w:szCs w:val="20"/>
              </w:rPr>
              <w:t>Կապի տեսակի անվանումը</w:t>
            </w:r>
          </w:p>
          <w:p w14:paraId="21322A95" w14:textId="77777777" w:rsidR="00987979" w:rsidRPr="00FA5350" w:rsidRDefault="00987979" w:rsidP="00A5588D">
            <w:pPr>
              <w:widowControl w:val="0"/>
              <w:tabs>
                <w:tab w:val="left" w:pos="420"/>
              </w:tabs>
              <w:spacing w:after="120" w:line="240" w:lineRule="auto"/>
              <w:rPr>
                <w:rFonts w:ascii="Sylfaen" w:hAnsi="Sylfaen"/>
                <w:sz w:val="20"/>
                <w:szCs w:val="20"/>
              </w:rPr>
            </w:pPr>
            <w:r w:rsidRPr="00FA5350">
              <w:rPr>
                <w:rFonts w:ascii="Sylfaen" w:hAnsi="Sylfaen"/>
                <w:sz w:val="20"/>
                <w:szCs w:val="20"/>
              </w:rPr>
              <w:t>(csdo:</w:t>
            </w:r>
            <w:r w:rsidRPr="00FA5350">
              <w:rPr>
                <w:rFonts w:ascii="Times New Roman" w:hAnsi="Times New Roman"/>
                <w:sz w:val="20"/>
                <w:szCs w:val="20"/>
              </w:rPr>
              <w:t>‌</w:t>
            </w:r>
            <w:r w:rsidRPr="00FA5350">
              <w:rPr>
                <w:rFonts w:ascii="Sylfaen" w:hAnsi="Sylfaen"/>
                <w:sz w:val="20"/>
                <w:szCs w:val="20"/>
              </w:rPr>
              <w:t>Communication</w:t>
            </w:r>
            <w:r w:rsidRPr="00FA5350">
              <w:rPr>
                <w:rFonts w:ascii="Times New Roman" w:hAnsi="Times New Roman"/>
                <w:sz w:val="20"/>
                <w:szCs w:val="20"/>
              </w:rPr>
              <w:t>‌</w:t>
            </w:r>
            <w:r w:rsidRPr="00FA5350">
              <w:rPr>
                <w:rFonts w:ascii="Sylfaen" w:hAnsi="Sylfaen"/>
                <w:sz w:val="20"/>
                <w:szCs w:val="20"/>
              </w:rPr>
              <w:t>Channel</w:t>
            </w:r>
            <w:r w:rsidRPr="00FA5350">
              <w:rPr>
                <w:rFonts w:ascii="Times New Roman" w:hAnsi="Times New Roman"/>
                <w:sz w:val="20"/>
                <w:szCs w:val="20"/>
              </w:rPr>
              <w:t>‌</w:t>
            </w:r>
            <w:r w:rsidRPr="00FA5350">
              <w:rPr>
                <w:rFonts w:ascii="Sylfaen" w:hAnsi="Sylfaen"/>
                <w:sz w:val="20"/>
                <w:szCs w:val="20"/>
              </w:rPr>
              <w:t>Name)</w:t>
            </w:r>
          </w:p>
        </w:tc>
        <w:tc>
          <w:tcPr>
            <w:tcW w:w="1192" w:type="pct"/>
            <w:shd w:val="clear" w:color="auto" w:fill="auto"/>
            <w:tcMar>
              <w:top w:w="85" w:type="dxa"/>
              <w:bottom w:w="85" w:type="dxa"/>
            </w:tcMar>
          </w:tcPr>
          <w:p w14:paraId="1C984736" w14:textId="2FBADDBD"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 xml:space="preserve">կապի միջոցի (կապուղու) տեսակի (հեռախոս, ֆաքս, էլեկտրոնային փոստ </w:t>
            </w:r>
            <w:r w:rsidR="00ED7AFC">
              <w:rPr>
                <w:rFonts w:ascii="Sylfaen" w:hAnsi="Sylfaen"/>
                <w:sz w:val="20"/>
                <w:szCs w:val="20"/>
              </w:rPr>
              <w:t>և</w:t>
            </w:r>
            <w:r w:rsidRPr="00FA5350">
              <w:rPr>
                <w:rFonts w:ascii="Sylfaen" w:hAnsi="Sylfaen"/>
                <w:sz w:val="20"/>
                <w:szCs w:val="20"/>
              </w:rPr>
              <w:t xml:space="preserve"> այլն) անվանումը</w:t>
            </w:r>
          </w:p>
        </w:tc>
        <w:tc>
          <w:tcPr>
            <w:tcW w:w="735" w:type="pct"/>
            <w:shd w:val="clear" w:color="auto" w:fill="auto"/>
            <w:tcMar>
              <w:top w:w="85" w:type="dxa"/>
              <w:bottom w:w="85" w:type="dxa"/>
            </w:tcMar>
          </w:tcPr>
          <w:p w14:paraId="18F0951F"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M.SDE.00093</w:t>
            </w:r>
          </w:p>
        </w:tc>
        <w:tc>
          <w:tcPr>
            <w:tcW w:w="1393" w:type="pct"/>
            <w:shd w:val="clear" w:color="auto" w:fill="auto"/>
            <w:tcMar>
              <w:top w:w="85" w:type="dxa"/>
              <w:bottom w:w="85" w:type="dxa"/>
            </w:tcMar>
          </w:tcPr>
          <w:p w14:paraId="60958A12"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csdo:</w:t>
            </w:r>
            <w:r w:rsidRPr="00FA5350">
              <w:rPr>
                <w:rFonts w:ascii="Times New Roman" w:hAnsi="Times New Roman"/>
                <w:sz w:val="20"/>
                <w:szCs w:val="20"/>
              </w:rPr>
              <w:t>‌</w:t>
            </w:r>
            <w:r w:rsidRPr="00FA5350">
              <w:rPr>
                <w:rFonts w:ascii="Sylfaen" w:hAnsi="Sylfaen"/>
                <w:sz w:val="20"/>
                <w:szCs w:val="20"/>
              </w:rPr>
              <w:t>Name120</w:t>
            </w:r>
            <w:r w:rsidRPr="00FA5350">
              <w:rPr>
                <w:rFonts w:ascii="Times New Roman" w:hAnsi="Times New Roman"/>
                <w:sz w:val="20"/>
                <w:szCs w:val="20"/>
              </w:rPr>
              <w:t>‌</w:t>
            </w:r>
            <w:r w:rsidRPr="00FA5350">
              <w:rPr>
                <w:rFonts w:ascii="Sylfaen" w:hAnsi="Sylfaen"/>
                <w:sz w:val="20"/>
                <w:szCs w:val="20"/>
              </w:rPr>
              <w:t>Type (M.SDT.00055)</w:t>
            </w:r>
          </w:p>
          <w:p w14:paraId="63DEBD23"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Պայմանանշանների նորմալացված տողը:</w:t>
            </w:r>
          </w:p>
          <w:p w14:paraId="730AD76E"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Նվազ. երկարությունը՝ 1.</w:t>
            </w:r>
          </w:p>
          <w:p w14:paraId="01F79080"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Առավ. երկարությունը՝ 120</w:t>
            </w:r>
          </w:p>
        </w:tc>
        <w:tc>
          <w:tcPr>
            <w:tcW w:w="317" w:type="pct"/>
            <w:shd w:val="clear" w:color="auto" w:fill="auto"/>
            <w:tcMar>
              <w:top w:w="85" w:type="dxa"/>
              <w:bottom w:w="85" w:type="dxa"/>
            </w:tcMar>
          </w:tcPr>
          <w:p w14:paraId="116F2398" w14:textId="77777777" w:rsidR="00987979" w:rsidRPr="00FA5350" w:rsidRDefault="00987979" w:rsidP="00BC7030">
            <w:pPr>
              <w:widowControl w:val="0"/>
              <w:spacing w:after="120" w:line="240" w:lineRule="auto"/>
              <w:jc w:val="center"/>
              <w:rPr>
                <w:rFonts w:ascii="Sylfaen" w:hAnsi="Sylfaen"/>
                <w:sz w:val="20"/>
                <w:szCs w:val="20"/>
              </w:rPr>
            </w:pPr>
            <w:r w:rsidRPr="00FA5350">
              <w:rPr>
                <w:rFonts w:ascii="Sylfaen" w:hAnsi="Sylfaen"/>
                <w:sz w:val="20"/>
                <w:szCs w:val="20"/>
              </w:rPr>
              <w:t>0..1</w:t>
            </w:r>
          </w:p>
        </w:tc>
      </w:tr>
      <w:tr w:rsidR="00987979" w:rsidRPr="00FA5350" w14:paraId="176DFF80" w14:textId="77777777" w:rsidTr="00FA5350">
        <w:trPr>
          <w:jc w:val="center"/>
        </w:trPr>
        <w:tc>
          <w:tcPr>
            <w:tcW w:w="78" w:type="pct"/>
            <w:tcBorders>
              <w:top w:val="nil"/>
              <w:left w:val="nil"/>
              <w:bottom w:val="nil"/>
              <w:right w:val="nil"/>
            </w:tcBorders>
            <w:shd w:val="clear" w:color="auto" w:fill="auto"/>
            <w:tcMar>
              <w:top w:w="85" w:type="dxa"/>
              <w:bottom w:w="85" w:type="dxa"/>
            </w:tcMar>
          </w:tcPr>
          <w:p w14:paraId="14BF0829" w14:textId="77777777" w:rsidR="00987979" w:rsidRPr="00FA5350" w:rsidRDefault="00987979" w:rsidP="00FA5350">
            <w:pPr>
              <w:widowControl w:val="0"/>
              <w:spacing w:after="120" w:line="240" w:lineRule="auto"/>
              <w:rPr>
                <w:rFonts w:ascii="Sylfaen" w:hAnsi="Sylfaen"/>
                <w:sz w:val="20"/>
                <w:szCs w:val="20"/>
              </w:rPr>
            </w:pPr>
          </w:p>
        </w:tc>
        <w:tc>
          <w:tcPr>
            <w:tcW w:w="84" w:type="pct"/>
            <w:tcBorders>
              <w:top w:val="nil"/>
              <w:left w:val="nil"/>
              <w:bottom w:val="nil"/>
              <w:right w:val="nil"/>
            </w:tcBorders>
            <w:shd w:val="clear" w:color="auto" w:fill="auto"/>
            <w:tcMar>
              <w:top w:w="85" w:type="dxa"/>
              <w:bottom w:w="85" w:type="dxa"/>
            </w:tcMar>
          </w:tcPr>
          <w:p w14:paraId="7FA8D6D8" w14:textId="77777777" w:rsidR="00987979" w:rsidRPr="00FA5350" w:rsidRDefault="00987979" w:rsidP="00FA5350">
            <w:pPr>
              <w:widowControl w:val="0"/>
              <w:spacing w:after="120" w:line="240" w:lineRule="auto"/>
              <w:rPr>
                <w:rFonts w:ascii="Sylfaen" w:hAnsi="Sylfaen"/>
                <w:sz w:val="20"/>
                <w:szCs w:val="20"/>
                <w:highlight w:val="yellow"/>
              </w:rPr>
            </w:pPr>
          </w:p>
        </w:tc>
        <w:tc>
          <w:tcPr>
            <w:tcW w:w="84" w:type="pct"/>
            <w:tcBorders>
              <w:top w:val="nil"/>
              <w:left w:val="nil"/>
              <w:bottom w:val="nil"/>
              <w:right w:val="single" w:sz="4" w:space="0" w:color="auto"/>
            </w:tcBorders>
            <w:shd w:val="clear" w:color="auto" w:fill="auto"/>
            <w:tcMar>
              <w:top w:w="85" w:type="dxa"/>
              <w:bottom w:w="85" w:type="dxa"/>
            </w:tcMar>
          </w:tcPr>
          <w:p w14:paraId="0B472764" w14:textId="77777777" w:rsidR="00987979" w:rsidRPr="00FA5350" w:rsidRDefault="00987979" w:rsidP="00FA5350">
            <w:pPr>
              <w:widowControl w:val="0"/>
              <w:spacing w:after="120" w:line="240" w:lineRule="auto"/>
              <w:rPr>
                <w:rFonts w:ascii="Sylfaen" w:hAnsi="Sylfaen"/>
                <w:sz w:val="20"/>
                <w:szCs w:val="20"/>
              </w:rPr>
            </w:pPr>
          </w:p>
        </w:tc>
        <w:tc>
          <w:tcPr>
            <w:tcW w:w="1117" w:type="pct"/>
            <w:gridSpan w:val="3"/>
            <w:tcBorders>
              <w:left w:val="single" w:sz="4" w:space="0" w:color="auto"/>
              <w:bottom w:val="single" w:sz="4" w:space="0" w:color="auto"/>
            </w:tcBorders>
            <w:shd w:val="clear" w:color="auto" w:fill="auto"/>
            <w:tcMar>
              <w:top w:w="85" w:type="dxa"/>
              <w:bottom w:w="85" w:type="dxa"/>
            </w:tcMar>
          </w:tcPr>
          <w:p w14:paraId="43BED1D0" w14:textId="77777777" w:rsidR="00987979" w:rsidRPr="00FA5350" w:rsidRDefault="00987979" w:rsidP="00A5588D">
            <w:pPr>
              <w:widowControl w:val="0"/>
              <w:tabs>
                <w:tab w:val="left" w:pos="362"/>
              </w:tabs>
              <w:spacing w:after="120" w:line="240" w:lineRule="auto"/>
              <w:rPr>
                <w:rFonts w:ascii="Sylfaen" w:hAnsi="Sylfaen"/>
                <w:sz w:val="20"/>
                <w:szCs w:val="20"/>
              </w:rPr>
            </w:pPr>
            <w:r w:rsidRPr="00FA5350">
              <w:rPr>
                <w:rFonts w:ascii="Sylfaen" w:hAnsi="Sylfaen"/>
                <w:sz w:val="20"/>
                <w:szCs w:val="20"/>
              </w:rPr>
              <w:t>*.3.</w:t>
            </w:r>
            <w:r w:rsidR="00A5588D">
              <w:rPr>
                <w:rFonts w:ascii="Sylfaen" w:hAnsi="Sylfaen"/>
                <w:sz w:val="20"/>
                <w:szCs w:val="20"/>
                <w:lang w:val="en-US"/>
              </w:rPr>
              <w:tab/>
            </w:r>
            <w:r w:rsidRPr="00FA5350">
              <w:rPr>
                <w:rFonts w:ascii="Sylfaen" w:hAnsi="Sylfaen"/>
                <w:sz w:val="20"/>
                <w:szCs w:val="20"/>
              </w:rPr>
              <w:t>Կապուղու նույնականացուցիչը</w:t>
            </w:r>
          </w:p>
          <w:p w14:paraId="0A83F208"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(csdo:</w:t>
            </w:r>
            <w:r w:rsidRPr="00FA5350">
              <w:rPr>
                <w:rFonts w:ascii="Times New Roman" w:hAnsi="Times New Roman"/>
                <w:sz w:val="20"/>
                <w:szCs w:val="20"/>
              </w:rPr>
              <w:t>‌</w:t>
            </w:r>
            <w:r w:rsidRPr="00FA5350">
              <w:rPr>
                <w:rFonts w:ascii="Sylfaen" w:hAnsi="Sylfaen"/>
                <w:sz w:val="20"/>
                <w:szCs w:val="20"/>
              </w:rPr>
              <w:t>Communication</w:t>
            </w:r>
            <w:r w:rsidRPr="00FA5350">
              <w:rPr>
                <w:rFonts w:ascii="Times New Roman" w:hAnsi="Times New Roman"/>
                <w:sz w:val="20"/>
                <w:szCs w:val="20"/>
              </w:rPr>
              <w:t>‌</w:t>
            </w:r>
            <w:r w:rsidRPr="00FA5350">
              <w:rPr>
                <w:rFonts w:ascii="Sylfaen" w:hAnsi="Sylfaen"/>
                <w:sz w:val="20"/>
                <w:szCs w:val="20"/>
              </w:rPr>
              <w:t>Channel</w:t>
            </w:r>
            <w:r w:rsidRPr="00FA5350">
              <w:rPr>
                <w:rFonts w:ascii="Times New Roman" w:hAnsi="Times New Roman"/>
                <w:sz w:val="20"/>
                <w:szCs w:val="20"/>
              </w:rPr>
              <w:t>‌</w:t>
            </w:r>
            <w:r w:rsidRPr="00FA5350">
              <w:rPr>
                <w:rFonts w:ascii="Sylfaen" w:hAnsi="Sylfaen"/>
                <w:sz w:val="20"/>
                <w:szCs w:val="20"/>
              </w:rPr>
              <w:t>Id)</w:t>
            </w:r>
          </w:p>
        </w:tc>
        <w:tc>
          <w:tcPr>
            <w:tcW w:w="1192" w:type="pct"/>
            <w:shd w:val="clear" w:color="auto" w:fill="auto"/>
            <w:tcMar>
              <w:top w:w="85" w:type="dxa"/>
              <w:bottom w:w="85" w:type="dxa"/>
            </w:tcMar>
          </w:tcPr>
          <w:p w14:paraId="02E8CBBE" w14:textId="63FCA985"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 xml:space="preserve">կապուղին նույնականացնող պայմանանշանների հաջորդականությունը (հեռախոսահամարի, ֆաքսի, էլեկտրոնային փոստի հասցեի </w:t>
            </w:r>
            <w:r w:rsidR="00ED7AFC">
              <w:rPr>
                <w:rFonts w:ascii="Sylfaen" w:hAnsi="Sylfaen"/>
                <w:sz w:val="20"/>
                <w:szCs w:val="20"/>
              </w:rPr>
              <w:t>և</w:t>
            </w:r>
            <w:r w:rsidRPr="00FA5350">
              <w:rPr>
                <w:rFonts w:ascii="Sylfaen" w:hAnsi="Sylfaen"/>
                <w:sz w:val="20"/>
                <w:szCs w:val="20"/>
              </w:rPr>
              <w:t xml:space="preserve"> այլնի նշում)</w:t>
            </w:r>
          </w:p>
        </w:tc>
        <w:tc>
          <w:tcPr>
            <w:tcW w:w="735" w:type="pct"/>
            <w:shd w:val="clear" w:color="auto" w:fill="auto"/>
            <w:tcMar>
              <w:top w:w="85" w:type="dxa"/>
              <w:bottom w:w="85" w:type="dxa"/>
            </w:tcMar>
          </w:tcPr>
          <w:p w14:paraId="37DCD94B"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M.SDE.00015</w:t>
            </w:r>
          </w:p>
        </w:tc>
        <w:tc>
          <w:tcPr>
            <w:tcW w:w="1393" w:type="pct"/>
            <w:shd w:val="clear" w:color="auto" w:fill="auto"/>
            <w:tcMar>
              <w:top w:w="85" w:type="dxa"/>
              <w:bottom w:w="85" w:type="dxa"/>
            </w:tcMar>
          </w:tcPr>
          <w:p w14:paraId="2E88DE9A"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csdo:</w:t>
            </w:r>
            <w:r w:rsidRPr="00FA5350">
              <w:rPr>
                <w:rFonts w:ascii="Times New Roman" w:hAnsi="Times New Roman"/>
                <w:sz w:val="20"/>
                <w:szCs w:val="20"/>
              </w:rPr>
              <w:t>‌</w:t>
            </w:r>
            <w:r w:rsidRPr="00FA5350">
              <w:rPr>
                <w:rFonts w:ascii="Sylfaen" w:hAnsi="Sylfaen"/>
                <w:sz w:val="20"/>
                <w:szCs w:val="20"/>
              </w:rPr>
              <w:t>Communication</w:t>
            </w:r>
            <w:r w:rsidRPr="00FA5350">
              <w:rPr>
                <w:rFonts w:ascii="Times New Roman" w:hAnsi="Times New Roman"/>
                <w:sz w:val="20"/>
                <w:szCs w:val="20"/>
              </w:rPr>
              <w:t>‌</w:t>
            </w:r>
            <w:r w:rsidRPr="00FA5350">
              <w:rPr>
                <w:rFonts w:ascii="Sylfaen" w:hAnsi="Sylfaen"/>
                <w:sz w:val="20"/>
                <w:szCs w:val="20"/>
              </w:rPr>
              <w:t>Channel</w:t>
            </w:r>
            <w:r w:rsidRPr="00FA5350">
              <w:rPr>
                <w:rFonts w:ascii="Times New Roman" w:hAnsi="Times New Roman"/>
                <w:sz w:val="20"/>
                <w:szCs w:val="20"/>
              </w:rPr>
              <w:t>‌</w:t>
            </w:r>
            <w:r w:rsidRPr="00FA5350">
              <w:rPr>
                <w:rFonts w:ascii="Sylfaen" w:hAnsi="Sylfaen"/>
                <w:sz w:val="20"/>
                <w:szCs w:val="20"/>
              </w:rPr>
              <w:t>Id</w:t>
            </w:r>
            <w:r w:rsidRPr="00FA5350">
              <w:rPr>
                <w:rFonts w:ascii="Times New Roman" w:hAnsi="Times New Roman"/>
                <w:sz w:val="20"/>
                <w:szCs w:val="20"/>
              </w:rPr>
              <w:t>‌</w:t>
            </w:r>
            <w:r w:rsidRPr="00FA5350">
              <w:rPr>
                <w:rFonts w:ascii="Sylfaen" w:hAnsi="Sylfaen"/>
                <w:sz w:val="20"/>
                <w:szCs w:val="20"/>
              </w:rPr>
              <w:t>Type (M.SDT.00015)</w:t>
            </w:r>
          </w:p>
          <w:p w14:paraId="53D087F2"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Պայմանանշանների նորմալացված տողը:</w:t>
            </w:r>
          </w:p>
          <w:p w14:paraId="01FC2C21"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Նվազ. երկարությունը՝ 1.</w:t>
            </w:r>
          </w:p>
          <w:p w14:paraId="42359FF7"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Առավ. երկարությունը՝ 1000</w:t>
            </w:r>
          </w:p>
        </w:tc>
        <w:tc>
          <w:tcPr>
            <w:tcW w:w="317" w:type="pct"/>
            <w:shd w:val="clear" w:color="auto" w:fill="auto"/>
            <w:tcMar>
              <w:top w:w="85" w:type="dxa"/>
              <w:bottom w:w="85" w:type="dxa"/>
            </w:tcMar>
          </w:tcPr>
          <w:p w14:paraId="1E46A67E"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1..*</w:t>
            </w:r>
          </w:p>
        </w:tc>
      </w:tr>
      <w:tr w:rsidR="00987979" w:rsidRPr="00FA5350" w14:paraId="164DEA78" w14:textId="77777777" w:rsidTr="00FA5350">
        <w:trPr>
          <w:jc w:val="center"/>
        </w:trPr>
        <w:tc>
          <w:tcPr>
            <w:tcW w:w="78" w:type="pct"/>
            <w:tcBorders>
              <w:top w:val="nil"/>
              <w:left w:val="nil"/>
              <w:bottom w:val="nil"/>
            </w:tcBorders>
            <w:shd w:val="clear" w:color="auto" w:fill="auto"/>
            <w:tcMar>
              <w:top w:w="85" w:type="dxa"/>
              <w:bottom w:w="85" w:type="dxa"/>
            </w:tcMar>
          </w:tcPr>
          <w:p w14:paraId="71EF8F2A" w14:textId="77777777" w:rsidR="00987979" w:rsidRPr="00FA5350" w:rsidRDefault="00987979" w:rsidP="00FA5350">
            <w:pPr>
              <w:widowControl w:val="0"/>
              <w:spacing w:after="120" w:line="240" w:lineRule="auto"/>
              <w:rPr>
                <w:rFonts w:ascii="Sylfaen" w:hAnsi="Sylfaen"/>
                <w:sz w:val="20"/>
                <w:szCs w:val="20"/>
              </w:rPr>
            </w:pPr>
          </w:p>
        </w:tc>
        <w:tc>
          <w:tcPr>
            <w:tcW w:w="1285" w:type="pct"/>
            <w:gridSpan w:val="5"/>
            <w:tcBorders>
              <w:bottom w:val="single" w:sz="4" w:space="0" w:color="auto"/>
            </w:tcBorders>
            <w:shd w:val="clear" w:color="auto" w:fill="auto"/>
            <w:tcMar>
              <w:top w:w="85" w:type="dxa"/>
              <w:bottom w:w="85" w:type="dxa"/>
            </w:tcMar>
          </w:tcPr>
          <w:p w14:paraId="0E542AE8" w14:textId="77777777" w:rsidR="00987979" w:rsidRPr="00FA5350" w:rsidRDefault="00987979" w:rsidP="00A5588D">
            <w:pPr>
              <w:widowControl w:val="0"/>
              <w:tabs>
                <w:tab w:val="left" w:pos="440"/>
              </w:tabs>
              <w:spacing w:after="120" w:line="240" w:lineRule="auto"/>
              <w:rPr>
                <w:rFonts w:ascii="Sylfaen" w:hAnsi="Sylfaen"/>
                <w:sz w:val="20"/>
                <w:szCs w:val="20"/>
              </w:rPr>
            </w:pPr>
            <w:r w:rsidRPr="00FA5350">
              <w:rPr>
                <w:rFonts w:ascii="Sylfaen" w:hAnsi="Sylfaen"/>
                <w:sz w:val="20"/>
                <w:szCs w:val="20"/>
              </w:rPr>
              <w:t>2.4.</w:t>
            </w:r>
            <w:r w:rsidR="00A5588D" w:rsidRPr="00A5588D">
              <w:rPr>
                <w:rFonts w:ascii="Sylfaen" w:hAnsi="Sylfaen"/>
                <w:sz w:val="20"/>
                <w:szCs w:val="20"/>
              </w:rPr>
              <w:tab/>
            </w:r>
            <w:r w:rsidRPr="00FA5350">
              <w:rPr>
                <w:rFonts w:ascii="Sylfaen" w:hAnsi="Sylfaen"/>
                <w:sz w:val="20"/>
                <w:szCs w:val="20"/>
              </w:rPr>
              <w:t>Անասնաբուժական նշանակության ապրանքի բաղադրակազմի մեջ մտնող միջոցի արտադրության՝ Պատշաճ արտադրական գործելակերպի կանոնների պահանջներին համապատասխանությունը հաստատելու վերաբերյալ տեղեկություններ</w:t>
            </w:r>
          </w:p>
          <w:p w14:paraId="4DFEC871"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(hccdo:</w:t>
            </w:r>
            <w:r w:rsidRPr="00FA5350">
              <w:rPr>
                <w:rFonts w:ascii="Times New Roman" w:hAnsi="Times New Roman"/>
                <w:sz w:val="20"/>
                <w:szCs w:val="20"/>
              </w:rPr>
              <w:t>‌</w:t>
            </w:r>
            <w:r w:rsidRPr="00FA5350">
              <w:rPr>
                <w:rFonts w:ascii="Sylfaen" w:hAnsi="Sylfaen"/>
                <w:sz w:val="20"/>
                <w:szCs w:val="20"/>
              </w:rPr>
              <w:t>Veterinary</w:t>
            </w:r>
            <w:r w:rsidRPr="00FA5350">
              <w:rPr>
                <w:rFonts w:ascii="Times New Roman" w:hAnsi="Times New Roman"/>
                <w:sz w:val="20"/>
                <w:szCs w:val="20"/>
              </w:rPr>
              <w:t>‌</w:t>
            </w:r>
            <w:r w:rsidRPr="00FA5350">
              <w:rPr>
                <w:rFonts w:ascii="Sylfaen" w:hAnsi="Sylfaen"/>
                <w:sz w:val="20"/>
                <w:szCs w:val="20"/>
              </w:rPr>
              <w:t>Item</w:t>
            </w:r>
            <w:r w:rsidRPr="00FA5350">
              <w:rPr>
                <w:rFonts w:ascii="Times New Roman" w:hAnsi="Times New Roman"/>
                <w:sz w:val="20"/>
                <w:szCs w:val="20"/>
              </w:rPr>
              <w:t>‌</w:t>
            </w:r>
            <w:r w:rsidRPr="00FA5350">
              <w:rPr>
                <w:rFonts w:ascii="Sylfaen" w:hAnsi="Sylfaen"/>
                <w:sz w:val="20"/>
                <w:szCs w:val="20"/>
              </w:rPr>
              <w:t>GMPConformity</w:t>
            </w:r>
            <w:r w:rsidRPr="00FA5350">
              <w:rPr>
                <w:rFonts w:ascii="Times New Roman" w:hAnsi="Times New Roman"/>
                <w:sz w:val="20"/>
                <w:szCs w:val="20"/>
              </w:rPr>
              <w:t>‌</w:t>
            </w:r>
            <w:r w:rsidRPr="00FA5350">
              <w:rPr>
                <w:rFonts w:ascii="Sylfaen" w:hAnsi="Sylfaen"/>
                <w:sz w:val="20"/>
                <w:szCs w:val="20"/>
              </w:rPr>
              <w:t>Details)</w:t>
            </w:r>
          </w:p>
        </w:tc>
        <w:tc>
          <w:tcPr>
            <w:tcW w:w="1192" w:type="pct"/>
            <w:shd w:val="clear" w:color="auto" w:fill="auto"/>
            <w:tcMar>
              <w:top w:w="85" w:type="dxa"/>
              <w:bottom w:w="85" w:type="dxa"/>
            </w:tcMar>
          </w:tcPr>
          <w:p w14:paraId="425C7FCD"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Անասնաբուժական նշանակության ապրանքի արտադրության՝ Պատշաճ արտադրական գործելակերպի կանոնների պահանջներին համապատասխանությունը հաստատելու վերաբերյալ տեղեկություններ</w:t>
            </w:r>
          </w:p>
        </w:tc>
        <w:tc>
          <w:tcPr>
            <w:tcW w:w="735" w:type="pct"/>
            <w:shd w:val="clear" w:color="auto" w:fill="auto"/>
            <w:tcMar>
              <w:top w:w="85" w:type="dxa"/>
              <w:bottom w:w="85" w:type="dxa"/>
            </w:tcMar>
          </w:tcPr>
          <w:p w14:paraId="719FB2C3"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M.HC.CDE.01231</w:t>
            </w:r>
          </w:p>
        </w:tc>
        <w:tc>
          <w:tcPr>
            <w:tcW w:w="1393" w:type="pct"/>
            <w:shd w:val="clear" w:color="auto" w:fill="auto"/>
            <w:tcMar>
              <w:top w:w="85" w:type="dxa"/>
              <w:bottom w:w="85" w:type="dxa"/>
            </w:tcMar>
          </w:tcPr>
          <w:p w14:paraId="1699D422"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hccdo:</w:t>
            </w:r>
            <w:r w:rsidRPr="00FA5350">
              <w:rPr>
                <w:rFonts w:ascii="Times New Roman" w:hAnsi="Times New Roman"/>
                <w:sz w:val="20"/>
                <w:szCs w:val="20"/>
              </w:rPr>
              <w:t>‌</w:t>
            </w:r>
            <w:r w:rsidRPr="00FA5350">
              <w:rPr>
                <w:rFonts w:ascii="Sylfaen" w:hAnsi="Sylfaen"/>
                <w:sz w:val="20"/>
                <w:szCs w:val="20"/>
              </w:rPr>
              <w:t>Veterinary</w:t>
            </w:r>
            <w:r w:rsidRPr="00FA5350">
              <w:rPr>
                <w:rFonts w:ascii="Times New Roman" w:hAnsi="Times New Roman"/>
                <w:sz w:val="20"/>
                <w:szCs w:val="20"/>
              </w:rPr>
              <w:t>‌</w:t>
            </w:r>
            <w:r w:rsidRPr="00FA5350">
              <w:rPr>
                <w:rFonts w:ascii="Sylfaen" w:hAnsi="Sylfaen"/>
                <w:sz w:val="20"/>
                <w:szCs w:val="20"/>
              </w:rPr>
              <w:t>Item</w:t>
            </w:r>
            <w:r w:rsidRPr="00FA5350">
              <w:rPr>
                <w:rFonts w:ascii="Times New Roman" w:hAnsi="Times New Roman"/>
                <w:sz w:val="20"/>
                <w:szCs w:val="20"/>
              </w:rPr>
              <w:t>‌</w:t>
            </w:r>
            <w:r w:rsidRPr="00FA5350">
              <w:rPr>
                <w:rFonts w:ascii="Sylfaen" w:hAnsi="Sylfaen"/>
                <w:sz w:val="20"/>
                <w:szCs w:val="20"/>
              </w:rPr>
              <w:t>GMPConformity</w:t>
            </w:r>
            <w:r w:rsidRPr="00FA5350">
              <w:rPr>
                <w:rFonts w:ascii="Times New Roman" w:hAnsi="Times New Roman"/>
                <w:sz w:val="20"/>
                <w:szCs w:val="20"/>
              </w:rPr>
              <w:t>‌</w:t>
            </w:r>
            <w:r w:rsidRPr="00FA5350">
              <w:rPr>
                <w:rFonts w:ascii="Sylfaen" w:hAnsi="Sylfaen"/>
                <w:sz w:val="20"/>
                <w:szCs w:val="20"/>
              </w:rPr>
              <w:t>Details</w:t>
            </w:r>
            <w:r w:rsidRPr="00FA5350">
              <w:rPr>
                <w:rFonts w:ascii="Times New Roman" w:hAnsi="Times New Roman"/>
                <w:sz w:val="20"/>
                <w:szCs w:val="20"/>
              </w:rPr>
              <w:t>‌</w:t>
            </w:r>
            <w:r w:rsidRPr="00FA5350">
              <w:rPr>
                <w:rFonts w:ascii="Sylfaen" w:hAnsi="Sylfaen"/>
                <w:sz w:val="20"/>
                <w:szCs w:val="20"/>
              </w:rPr>
              <w:t>Type (M.HC.CDT.01228)</w:t>
            </w:r>
          </w:p>
          <w:p w14:paraId="266BE868"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Սահմանվում է ներդրված տարրերի արժեքների տիրույթներով</w:t>
            </w:r>
          </w:p>
        </w:tc>
        <w:tc>
          <w:tcPr>
            <w:tcW w:w="317" w:type="pct"/>
            <w:shd w:val="clear" w:color="auto" w:fill="auto"/>
            <w:tcMar>
              <w:top w:w="85" w:type="dxa"/>
              <w:bottom w:w="85" w:type="dxa"/>
            </w:tcMar>
          </w:tcPr>
          <w:p w14:paraId="14BF9F46" w14:textId="77777777" w:rsidR="00987979" w:rsidRPr="00FA5350" w:rsidRDefault="00987979" w:rsidP="00BC7030">
            <w:pPr>
              <w:widowControl w:val="0"/>
              <w:spacing w:after="120" w:line="240" w:lineRule="auto"/>
              <w:jc w:val="center"/>
              <w:rPr>
                <w:rFonts w:ascii="Sylfaen" w:hAnsi="Sylfaen"/>
                <w:sz w:val="20"/>
                <w:szCs w:val="20"/>
              </w:rPr>
            </w:pPr>
            <w:r w:rsidRPr="00FA5350">
              <w:rPr>
                <w:rFonts w:ascii="Sylfaen" w:hAnsi="Sylfaen"/>
                <w:sz w:val="20"/>
                <w:szCs w:val="20"/>
              </w:rPr>
              <w:t>1..*</w:t>
            </w:r>
          </w:p>
        </w:tc>
      </w:tr>
      <w:tr w:rsidR="00987979" w:rsidRPr="00FA5350" w14:paraId="28020121" w14:textId="77777777" w:rsidTr="00FA5350">
        <w:trPr>
          <w:jc w:val="center"/>
        </w:trPr>
        <w:tc>
          <w:tcPr>
            <w:tcW w:w="78" w:type="pct"/>
            <w:tcBorders>
              <w:top w:val="nil"/>
              <w:left w:val="nil"/>
              <w:bottom w:val="nil"/>
              <w:right w:val="nil"/>
            </w:tcBorders>
            <w:shd w:val="clear" w:color="auto" w:fill="auto"/>
            <w:tcMar>
              <w:top w:w="85" w:type="dxa"/>
              <w:bottom w:w="85" w:type="dxa"/>
            </w:tcMar>
          </w:tcPr>
          <w:p w14:paraId="4628AD40" w14:textId="77777777" w:rsidR="00987979" w:rsidRPr="00FA5350" w:rsidRDefault="00987979" w:rsidP="00FA5350">
            <w:pPr>
              <w:widowControl w:val="0"/>
              <w:spacing w:after="120" w:line="240" w:lineRule="auto"/>
              <w:rPr>
                <w:rFonts w:ascii="Sylfaen" w:hAnsi="Sylfaen"/>
                <w:sz w:val="20"/>
                <w:szCs w:val="20"/>
              </w:rPr>
            </w:pPr>
          </w:p>
        </w:tc>
        <w:tc>
          <w:tcPr>
            <w:tcW w:w="84" w:type="pct"/>
            <w:tcBorders>
              <w:top w:val="nil"/>
              <w:left w:val="nil"/>
              <w:bottom w:val="nil"/>
            </w:tcBorders>
            <w:shd w:val="clear" w:color="auto" w:fill="auto"/>
            <w:tcMar>
              <w:top w:w="85" w:type="dxa"/>
              <w:bottom w:w="85" w:type="dxa"/>
            </w:tcMar>
          </w:tcPr>
          <w:p w14:paraId="218B37CF" w14:textId="77777777" w:rsidR="00987979" w:rsidRPr="00FA5350" w:rsidRDefault="00987979" w:rsidP="00FA5350">
            <w:pPr>
              <w:widowControl w:val="0"/>
              <w:spacing w:after="120" w:line="240" w:lineRule="auto"/>
              <w:rPr>
                <w:rFonts w:ascii="Sylfaen" w:hAnsi="Sylfaen"/>
                <w:sz w:val="20"/>
                <w:szCs w:val="20"/>
                <w:highlight w:val="yellow"/>
              </w:rPr>
            </w:pPr>
          </w:p>
        </w:tc>
        <w:tc>
          <w:tcPr>
            <w:tcW w:w="1201" w:type="pct"/>
            <w:gridSpan w:val="4"/>
            <w:tcBorders>
              <w:bottom w:val="single" w:sz="4" w:space="0" w:color="auto"/>
            </w:tcBorders>
            <w:shd w:val="clear" w:color="auto" w:fill="auto"/>
            <w:tcMar>
              <w:top w:w="85" w:type="dxa"/>
              <w:bottom w:w="85" w:type="dxa"/>
            </w:tcMar>
          </w:tcPr>
          <w:p w14:paraId="74E8C594" w14:textId="77777777" w:rsidR="00987979" w:rsidRPr="00FA5350" w:rsidRDefault="00987979" w:rsidP="00A5588D">
            <w:pPr>
              <w:widowControl w:val="0"/>
              <w:tabs>
                <w:tab w:val="left" w:pos="637"/>
              </w:tabs>
              <w:spacing w:after="120" w:line="240" w:lineRule="auto"/>
              <w:rPr>
                <w:rFonts w:ascii="Sylfaen" w:hAnsi="Sylfaen"/>
                <w:sz w:val="20"/>
                <w:szCs w:val="20"/>
              </w:rPr>
            </w:pPr>
            <w:r w:rsidRPr="00FA5350">
              <w:rPr>
                <w:rFonts w:ascii="Sylfaen" w:hAnsi="Sylfaen"/>
                <w:sz w:val="20"/>
                <w:szCs w:val="20"/>
              </w:rPr>
              <w:t>2.4.1.</w:t>
            </w:r>
            <w:r w:rsidR="00A5588D" w:rsidRPr="00887F6C">
              <w:rPr>
                <w:rFonts w:ascii="Sylfaen" w:hAnsi="Sylfaen"/>
                <w:sz w:val="20"/>
                <w:szCs w:val="20"/>
              </w:rPr>
              <w:tab/>
            </w:r>
            <w:r w:rsidRPr="00FA5350">
              <w:rPr>
                <w:rFonts w:ascii="Sylfaen" w:hAnsi="Sylfaen"/>
                <w:sz w:val="20"/>
                <w:szCs w:val="20"/>
              </w:rPr>
              <w:t>Անասնաբուժական նշանակության ապրանքի կամ դրա բաղկացուցիչ մասի արտադրական հարթակի մասին տեղեկություններ</w:t>
            </w:r>
          </w:p>
          <w:p w14:paraId="20F0C69D"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(hccdo:</w:t>
            </w:r>
            <w:r w:rsidRPr="00FA5350">
              <w:rPr>
                <w:rFonts w:ascii="Times New Roman" w:hAnsi="Times New Roman"/>
                <w:sz w:val="20"/>
                <w:szCs w:val="20"/>
              </w:rPr>
              <w:t>‌</w:t>
            </w:r>
            <w:r w:rsidRPr="00FA5350">
              <w:rPr>
                <w:rFonts w:ascii="Sylfaen" w:hAnsi="Sylfaen"/>
                <w:sz w:val="20"/>
                <w:szCs w:val="20"/>
              </w:rPr>
              <w:t>Veterinary</w:t>
            </w:r>
            <w:r w:rsidRPr="00FA5350">
              <w:rPr>
                <w:rFonts w:ascii="Times New Roman" w:hAnsi="Times New Roman"/>
                <w:sz w:val="20"/>
                <w:szCs w:val="20"/>
              </w:rPr>
              <w:t>‌</w:t>
            </w:r>
            <w:r w:rsidRPr="00FA5350">
              <w:rPr>
                <w:rFonts w:ascii="Sylfaen" w:hAnsi="Sylfaen"/>
                <w:sz w:val="20"/>
                <w:szCs w:val="20"/>
              </w:rPr>
              <w:t>Item</w:t>
            </w:r>
            <w:r w:rsidRPr="00FA5350">
              <w:rPr>
                <w:rFonts w:ascii="Times New Roman" w:hAnsi="Times New Roman"/>
                <w:sz w:val="20"/>
                <w:szCs w:val="20"/>
              </w:rPr>
              <w:t>‌</w:t>
            </w:r>
            <w:r w:rsidRPr="00FA5350">
              <w:rPr>
                <w:rFonts w:ascii="Sylfaen" w:hAnsi="Sylfaen"/>
                <w:sz w:val="20"/>
                <w:szCs w:val="20"/>
              </w:rPr>
              <w:t>Manufacturing</w:t>
            </w:r>
            <w:r w:rsidRPr="00FA5350">
              <w:rPr>
                <w:rFonts w:ascii="Times New Roman" w:hAnsi="Times New Roman"/>
                <w:sz w:val="20"/>
                <w:szCs w:val="20"/>
              </w:rPr>
              <w:t>‌</w:t>
            </w:r>
            <w:r w:rsidRPr="00FA5350">
              <w:rPr>
                <w:rFonts w:ascii="Sylfaen" w:hAnsi="Sylfaen"/>
                <w:sz w:val="20"/>
                <w:szCs w:val="20"/>
              </w:rPr>
              <w:t>Area</w:t>
            </w:r>
            <w:r w:rsidRPr="00FA5350">
              <w:rPr>
                <w:rFonts w:ascii="Times New Roman" w:hAnsi="Times New Roman"/>
                <w:sz w:val="20"/>
                <w:szCs w:val="20"/>
              </w:rPr>
              <w:t>‌</w:t>
            </w:r>
            <w:r w:rsidRPr="00FA5350">
              <w:rPr>
                <w:rFonts w:ascii="Sylfaen" w:hAnsi="Sylfaen"/>
                <w:sz w:val="20"/>
                <w:szCs w:val="20"/>
              </w:rPr>
              <w:t>Details)</w:t>
            </w:r>
          </w:p>
        </w:tc>
        <w:tc>
          <w:tcPr>
            <w:tcW w:w="1192" w:type="pct"/>
            <w:shd w:val="clear" w:color="auto" w:fill="auto"/>
            <w:tcMar>
              <w:top w:w="85" w:type="dxa"/>
              <w:bottom w:w="85" w:type="dxa"/>
            </w:tcMar>
          </w:tcPr>
          <w:p w14:paraId="500034A6"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անասնաբուժական նշանակության ապրանքի բաղադրակազմի մեջ մտնող միջոցի՝ արտադրողի արտադրական հարթակի մասին տեղեկություններ</w:t>
            </w:r>
          </w:p>
        </w:tc>
        <w:tc>
          <w:tcPr>
            <w:tcW w:w="735" w:type="pct"/>
            <w:shd w:val="clear" w:color="auto" w:fill="auto"/>
            <w:tcMar>
              <w:top w:w="85" w:type="dxa"/>
              <w:bottom w:w="85" w:type="dxa"/>
            </w:tcMar>
          </w:tcPr>
          <w:p w14:paraId="32F0A650"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M.HC.CDE.01222</w:t>
            </w:r>
          </w:p>
        </w:tc>
        <w:tc>
          <w:tcPr>
            <w:tcW w:w="1393" w:type="pct"/>
            <w:shd w:val="clear" w:color="auto" w:fill="auto"/>
            <w:tcMar>
              <w:top w:w="85" w:type="dxa"/>
              <w:bottom w:w="85" w:type="dxa"/>
            </w:tcMar>
          </w:tcPr>
          <w:p w14:paraId="55291504"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ccdo:</w:t>
            </w:r>
            <w:r w:rsidRPr="00FA5350">
              <w:rPr>
                <w:rFonts w:ascii="Times New Roman" w:hAnsi="Times New Roman"/>
                <w:sz w:val="20"/>
                <w:szCs w:val="20"/>
              </w:rPr>
              <w:t>‌</w:t>
            </w:r>
            <w:r w:rsidRPr="00FA5350">
              <w:rPr>
                <w:rFonts w:ascii="Sylfaen" w:hAnsi="Sylfaen"/>
                <w:sz w:val="20"/>
                <w:szCs w:val="20"/>
              </w:rPr>
              <w:t>Business</w:t>
            </w:r>
            <w:r w:rsidRPr="00FA5350">
              <w:rPr>
                <w:rFonts w:ascii="Times New Roman" w:hAnsi="Times New Roman"/>
                <w:sz w:val="20"/>
                <w:szCs w:val="20"/>
              </w:rPr>
              <w:t>‌</w:t>
            </w:r>
            <w:r w:rsidRPr="00FA5350">
              <w:rPr>
                <w:rFonts w:ascii="Sylfaen" w:hAnsi="Sylfaen"/>
                <w:sz w:val="20"/>
                <w:szCs w:val="20"/>
              </w:rPr>
              <w:t>Entity</w:t>
            </w:r>
            <w:r w:rsidRPr="00FA5350">
              <w:rPr>
                <w:rFonts w:ascii="Times New Roman" w:hAnsi="Times New Roman"/>
                <w:sz w:val="20"/>
                <w:szCs w:val="20"/>
              </w:rPr>
              <w:t>‌</w:t>
            </w:r>
            <w:r w:rsidRPr="00FA5350">
              <w:rPr>
                <w:rFonts w:ascii="Sylfaen" w:hAnsi="Sylfaen"/>
                <w:sz w:val="20"/>
                <w:szCs w:val="20"/>
              </w:rPr>
              <w:t>Details</w:t>
            </w:r>
            <w:r w:rsidRPr="00FA5350">
              <w:rPr>
                <w:rFonts w:ascii="Times New Roman" w:hAnsi="Times New Roman"/>
                <w:sz w:val="20"/>
                <w:szCs w:val="20"/>
              </w:rPr>
              <w:t>‌</w:t>
            </w:r>
            <w:r w:rsidRPr="00FA5350">
              <w:rPr>
                <w:rFonts w:ascii="Sylfaen" w:hAnsi="Sylfaen"/>
                <w:sz w:val="20"/>
                <w:szCs w:val="20"/>
              </w:rPr>
              <w:t>Type (M.CDT.00061)</w:t>
            </w:r>
          </w:p>
          <w:p w14:paraId="24181F02"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Սահմանվում է ներդրված տարրերի արժեքների տիրույթներով</w:t>
            </w:r>
          </w:p>
        </w:tc>
        <w:tc>
          <w:tcPr>
            <w:tcW w:w="317" w:type="pct"/>
            <w:shd w:val="clear" w:color="auto" w:fill="auto"/>
            <w:tcMar>
              <w:top w:w="85" w:type="dxa"/>
              <w:bottom w:w="85" w:type="dxa"/>
            </w:tcMar>
          </w:tcPr>
          <w:p w14:paraId="4C6A606D" w14:textId="77777777" w:rsidR="00987979" w:rsidRPr="00FA5350" w:rsidRDefault="00987979" w:rsidP="00BC7030">
            <w:pPr>
              <w:widowControl w:val="0"/>
              <w:spacing w:after="120" w:line="240" w:lineRule="auto"/>
              <w:jc w:val="center"/>
              <w:rPr>
                <w:rFonts w:ascii="Sylfaen" w:hAnsi="Sylfaen"/>
                <w:sz w:val="20"/>
                <w:szCs w:val="20"/>
              </w:rPr>
            </w:pPr>
            <w:r w:rsidRPr="00FA5350">
              <w:rPr>
                <w:rFonts w:ascii="Sylfaen" w:hAnsi="Sylfaen"/>
                <w:sz w:val="20"/>
                <w:szCs w:val="20"/>
              </w:rPr>
              <w:t>0..*</w:t>
            </w:r>
          </w:p>
        </w:tc>
      </w:tr>
      <w:tr w:rsidR="00987979" w:rsidRPr="00FA5350" w14:paraId="5C160C22" w14:textId="77777777" w:rsidTr="00FA5350">
        <w:trPr>
          <w:jc w:val="center"/>
        </w:trPr>
        <w:tc>
          <w:tcPr>
            <w:tcW w:w="78" w:type="pct"/>
            <w:tcBorders>
              <w:top w:val="nil"/>
              <w:left w:val="nil"/>
              <w:bottom w:val="nil"/>
              <w:right w:val="nil"/>
            </w:tcBorders>
            <w:shd w:val="clear" w:color="auto" w:fill="auto"/>
            <w:tcMar>
              <w:top w:w="85" w:type="dxa"/>
              <w:bottom w:w="85" w:type="dxa"/>
            </w:tcMar>
          </w:tcPr>
          <w:p w14:paraId="6FF2060F" w14:textId="77777777" w:rsidR="00987979" w:rsidRPr="00FA5350" w:rsidRDefault="00987979" w:rsidP="00FA5350">
            <w:pPr>
              <w:widowControl w:val="0"/>
              <w:spacing w:after="120" w:line="240" w:lineRule="auto"/>
              <w:rPr>
                <w:rFonts w:ascii="Sylfaen" w:hAnsi="Sylfaen"/>
                <w:sz w:val="20"/>
                <w:szCs w:val="20"/>
              </w:rPr>
            </w:pPr>
          </w:p>
        </w:tc>
        <w:tc>
          <w:tcPr>
            <w:tcW w:w="84" w:type="pct"/>
            <w:tcBorders>
              <w:top w:val="nil"/>
              <w:left w:val="nil"/>
              <w:bottom w:val="nil"/>
              <w:right w:val="nil"/>
            </w:tcBorders>
            <w:shd w:val="clear" w:color="auto" w:fill="auto"/>
            <w:tcMar>
              <w:top w:w="85" w:type="dxa"/>
              <w:bottom w:w="85" w:type="dxa"/>
            </w:tcMar>
          </w:tcPr>
          <w:p w14:paraId="32DF5AB2" w14:textId="77777777" w:rsidR="00987979" w:rsidRPr="00FA5350" w:rsidRDefault="00987979" w:rsidP="00FA5350">
            <w:pPr>
              <w:widowControl w:val="0"/>
              <w:spacing w:after="120" w:line="240" w:lineRule="auto"/>
              <w:rPr>
                <w:rFonts w:ascii="Sylfaen" w:hAnsi="Sylfaen"/>
                <w:sz w:val="20"/>
                <w:szCs w:val="20"/>
                <w:highlight w:val="yellow"/>
              </w:rPr>
            </w:pPr>
          </w:p>
        </w:tc>
        <w:tc>
          <w:tcPr>
            <w:tcW w:w="84" w:type="pct"/>
            <w:tcBorders>
              <w:top w:val="nil"/>
              <w:left w:val="nil"/>
              <w:bottom w:val="nil"/>
              <w:right w:val="single" w:sz="4" w:space="0" w:color="auto"/>
            </w:tcBorders>
            <w:shd w:val="clear" w:color="auto" w:fill="auto"/>
            <w:tcMar>
              <w:top w:w="85" w:type="dxa"/>
              <w:bottom w:w="85" w:type="dxa"/>
            </w:tcMar>
          </w:tcPr>
          <w:p w14:paraId="3DA73236" w14:textId="77777777" w:rsidR="00987979" w:rsidRPr="00FA5350" w:rsidRDefault="00987979" w:rsidP="00FA5350">
            <w:pPr>
              <w:widowControl w:val="0"/>
              <w:spacing w:after="120" w:line="240" w:lineRule="auto"/>
              <w:rPr>
                <w:rFonts w:ascii="Sylfaen" w:hAnsi="Sylfaen"/>
                <w:sz w:val="20"/>
                <w:szCs w:val="20"/>
              </w:rPr>
            </w:pPr>
          </w:p>
        </w:tc>
        <w:tc>
          <w:tcPr>
            <w:tcW w:w="1117" w:type="pct"/>
            <w:gridSpan w:val="3"/>
            <w:tcBorders>
              <w:left w:val="single" w:sz="4" w:space="0" w:color="auto"/>
              <w:bottom w:val="single" w:sz="4" w:space="0" w:color="auto"/>
            </w:tcBorders>
            <w:shd w:val="clear" w:color="auto" w:fill="auto"/>
            <w:tcMar>
              <w:top w:w="85" w:type="dxa"/>
              <w:bottom w:w="85" w:type="dxa"/>
            </w:tcMar>
          </w:tcPr>
          <w:p w14:paraId="523E0966" w14:textId="77777777" w:rsidR="00987979" w:rsidRPr="00FA5350" w:rsidRDefault="00987979" w:rsidP="00A5588D">
            <w:pPr>
              <w:widowControl w:val="0"/>
              <w:tabs>
                <w:tab w:val="left" w:pos="374"/>
              </w:tabs>
              <w:spacing w:after="120" w:line="240" w:lineRule="auto"/>
              <w:rPr>
                <w:rFonts w:ascii="Sylfaen" w:hAnsi="Sylfaen"/>
                <w:sz w:val="20"/>
                <w:szCs w:val="20"/>
              </w:rPr>
            </w:pPr>
            <w:r w:rsidRPr="00FA5350">
              <w:rPr>
                <w:rFonts w:ascii="Sylfaen" w:hAnsi="Sylfaen"/>
                <w:sz w:val="20"/>
                <w:szCs w:val="20"/>
              </w:rPr>
              <w:t>*.1.</w:t>
            </w:r>
            <w:r w:rsidR="00A5588D">
              <w:rPr>
                <w:rFonts w:ascii="Sylfaen" w:hAnsi="Sylfaen"/>
                <w:sz w:val="20"/>
                <w:szCs w:val="20"/>
                <w:lang w:val="en-US"/>
              </w:rPr>
              <w:tab/>
            </w:r>
            <w:r w:rsidRPr="00FA5350">
              <w:rPr>
                <w:rFonts w:ascii="Sylfaen" w:hAnsi="Sylfaen"/>
                <w:sz w:val="20"/>
                <w:szCs w:val="20"/>
              </w:rPr>
              <w:t>Երկրի ծածկագիրը</w:t>
            </w:r>
          </w:p>
          <w:p w14:paraId="30FB6858"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(csdo:</w:t>
            </w:r>
            <w:r w:rsidRPr="00FA5350">
              <w:rPr>
                <w:rFonts w:ascii="Times New Roman" w:hAnsi="Times New Roman"/>
                <w:sz w:val="20"/>
                <w:szCs w:val="20"/>
              </w:rPr>
              <w:t>‌</w:t>
            </w:r>
            <w:r w:rsidRPr="00FA5350">
              <w:rPr>
                <w:rFonts w:ascii="Sylfaen" w:hAnsi="Sylfaen"/>
                <w:sz w:val="20"/>
                <w:szCs w:val="20"/>
              </w:rPr>
              <w:t>Unified</w:t>
            </w:r>
            <w:r w:rsidRPr="00FA5350">
              <w:rPr>
                <w:rFonts w:ascii="Times New Roman" w:hAnsi="Times New Roman"/>
                <w:sz w:val="20"/>
                <w:szCs w:val="20"/>
              </w:rPr>
              <w:t>‌</w:t>
            </w:r>
            <w:r w:rsidRPr="00FA5350">
              <w:rPr>
                <w:rFonts w:ascii="Sylfaen" w:hAnsi="Sylfaen"/>
                <w:sz w:val="20"/>
                <w:szCs w:val="20"/>
              </w:rPr>
              <w:t>Country</w:t>
            </w:r>
            <w:r w:rsidRPr="00FA5350">
              <w:rPr>
                <w:rFonts w:ascii="Times New Roman" w:hAnsi="Times New Roman"/>
                <w:sz w:val="20"/>
                <w:szCs w:val="20"/>
              </w:rPr>
              <w:t>‌</w:t>
            </w:r>
            <w:r w:rsidRPr="00FA5350">
              <w:rPr>
                <w:rFonts w:ascii="Sylfaen" w:hAnsi="Sylfaen"/>
                <w:sz w:val="20"/>
                <w:szCs w:val="20"/>
              </w:rPr>
              <w:t>Code)</w:t>
            </w:r>
          </w:p>
        </w:tc>
        <w:tc>
          <w:tcPr>
            <w:tcW w:w="1192" w:type="pct"/>
            <w:shd w:val="clear" w:color="auto" w:fill="auto"/>
            <w:tcMar>
              <w:top w:w="85" w:type="dxa"/>
              <w:bottom w:w="85" w:type="dxa"/>
            </w:tcMar>
          </w:tcPr>
          <w:p w14:paraId="37DECD17"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տնտեսավարող սուբյեկտի գրանցման երկրի ծածկագրային նշագիրը</w:t>
            </w:r>
          </w:p>
        </w:tc>
        <w:tc>
          <w:tcPr>
            <w:tcW w:w="735" w:type="pct"/>
            <w:shd w:val="clear" w:color="auto" w:fill="auto"/>
            <w:tcMar>
              <w:top w:w="85" w:type="dxa"/>
              <w:bottom w:w="85" w:type="dxa"/>
            </w:tcMar>
          </w:tcPr>
          <w:p w14:paraId="796EAC04"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M.SDE.00162</w:t>
            </w:r>
          </w:p>
        </w:tc>
        <w:tc>
          <w:tcPr>
            <w:tcW w:w="1393" w:type="pct"/>
            <w:shd w:val="clear" w:color="auto" w:fill="auto"/>
            <w:tcMar>
              <w:top w:w="85" w:type="dxa"/>
              <w:bottom w:w="85" w:type="dxa"/>
            </w:tcMar>
          </w:tcPr>
          <w:p w14:paraId="25CA0C4B"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csdo:</w:t>
            </w:r>
            <w:r w:rsidRPr="00FA5350">
              <w:rPr>
                <w:rFonts w:ascii="Times New Roman" w:hAnsi="Times New Roman"/>
                <w:sz w:val="20"/>
                <w:szCs w:val="20"/>
              </w:rPr>
              <w:t>‌</w:t>
            </w:r>
            <w:r w:rsidRPr="00FA5350">
              <w:rPr>
                <w:rFonts w:ascii="Sylfaen" w:hAnsi="Sylfaen"/>
                <w:sz w:val="20"/>
                <w:szCs w:val="20"/>
              </w:rPr>
              <w:t>Unified</w:t>
            </w:r>
            <w:r w:rsidRPr="00FA5350">
              <w:rPr>
                <w:rFonts w:ascii="Times New Roman" w:hAnsi="Times New Roman"/>
                <w:sz w:val="20"/>
                <w:szCs w:val="20"/>
              </w:rPr>
              <w:t>‌</w:t>
            </w:r>
            <w:r w:rsidRPr="00FA5350">
              <w:rPr>
                <w:rFonts w:ascii="Sylfaen" w:hAnsi="Sylfaen"/>
                <w:sz w:val="20"/>
                <w:szCs w:val="20"/>
              </w:rPr>
              <w:t>Country</w:t>
            </w:r>
            <w:r w:rsidRPr="00FA5350">
              <w:rPr>
                <w:rFonts w:ascii="Times New Roman" w:hAnsi="Times New Roman"/>
                <w:sz w:val="20"/>
                <w:szCs w:val="20"/>
              </w:rPr>
              <w:t>‌</w:t>
            </w:r>
            <w:r w:rsidRPr="00FA5350">
              <w:rPr>
                <w:rFonts w:ascii="Sylfaen" w:hAnsi="Sylfaen"/>
                <w:sz w:val="20"/>
                <w:szCs w:val="20"/>
              </w:rPr>
              <w:t>Code</w:t>
            </w:r>
            <w:r w:rsidRPr="00FA5350">
              <w:rPr>
                <w:rFonts w:ascii="Times New Roman" w:hAnsi="Times New Roman"/>
                <w:sz w:val="20"/>
                <w:szCs w:val="20"/>
              </w:rPr>
              <w:t>‌</w:t>
            </w:r>
            <w:r w:rsidRPr="00FA5350">
              <w:rPr>
                <w:rFonts w:ascii="Sylfaen" w:hAnsi="Sylfaen"/>
                <w:sz w:val="20"/>
                <w:szCs w:val="20"/>
              </w:rPr>
              <w:t>Type (M.SDT.00112)</w:t>
            </w:r>
          </w:p>
          <w:p w14:paraId="53465005"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Երկրի երկտառ 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4B78A130" w14:textId="77B6C7D5"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Ձ</w:t>
            </w:r>
            <w:r w:rsidR="00ED7AFC">
              <w:rPr>
                <w:rFonts w:ascii="Sylfaen" w:hAnsi="Sylfaen"/>
                <w:sz w:val="20"/>
                <w:szCs w:val="20"/>
              </w:rPr>
              <w:t>և</w:t>
            </w:r>
            <w:r w:rsidRPr="00FA5350">
              <w:rPr>
                <w:rFonts w:ascii="Sylfaen" w:hAnsi="Sylfaen"/>
                <w:sz w:val="20"/>
                <w:szCs w:val="20"/>
              </w:rPr>
              <w:t>անմուշը՝ [A-Z]{2}</w:t>
            </w:r>
          </w:p>
        </w:tc>
        <w:tc>
          <w:tcPr>
            <w:tcW w:w="317" w:type="pct"/>
            <w:shd w:val="clear" w:color="auto" w:fill="auto"/>
            <w:tcMar>
              <w:top w:w="85" w:type="dxa"/>
              <w:bottom w:w="85" w:type="dxa"/>
            </w:tcMar>
          </w:tcPr>
          <w:p w14:paraId="6DCC9250" w14:textId="77777777" w:rsidR="00987979" w:rsidRPr="00FA5350" w:rsidRDefault="00987979" w:rsidP="00BC7030">
            <w:pPr>
              <w:widowControl w:val="0"/>
              <w:spacing w:after="120" w:line="240" w:lineRule="auto"/>
              <w:jc w:val="center"/>
              <w:rPr>
                <w:rFonts w:ascii="Sylfaen" w:hAnsi="Sylfaen"/>
                <w:sz w:val="20"/>
                <w:szCs w:val="20"/>
              </w:rPr>
            </w:pPr>
            <w:r w:rsidRPr="00FA5350">
              <w:rPr>
                <w:rFonts w:ascii="Sylfaen" w:hAnsi="Sylfaen"/>
                <w:sz w:val="20"/>
                <w:szCs w:val="20"/>
              </w:rPr>
              <w:t>0..1</w:t>
            </w:r>
          </w:p>
        </w:tc>
      </w:tr>
      <w:tr w:rsidR="00987979" w:rsidRPr="00FA5350" w14:paraId="3484F7E9" w14:textId="77777777" w:rsidTr="00FA5350">
        <w:trPr>
          <w:jc w:val="center"/>
        </w:trPr>
        <w:tc>
          <w:tcPr>
            <w:tcW w:w="78" w:type="pct"/>
            <w:tcBorders>
              <w:top w:val="nil"/>
              <w:left w:val="nil"/>
              <w:bottom w:val="nil"/>
              <w:right w:val="nil"/>
            </w:tcBorders>
            <w:shd w:val="clear" w:color="auto" w:fill="auto"/>
            <w:tcMar>
              <w:top w:w="85" w:type="dxa"/>
              <w:bottom w:w="85" w:type="dxa"/>
            </w:tcMar>
          </w:tcPr>
          <w:p w14:paraId="54DC64F8" w14:textId="77777777" w:rsidR="00987979" w:rsidRPr="00FA5350" w:rsidRDefault="00987979" w:rsidP="00FA5350">
            <w:pPr>
              <w:widowControl w:val="0"/>
              <w:spacing w:after="120" w:line="240" w:lineRule="auto"/>
              <w:rPr>
                <w:rFonts w:ascii="Sylfaen" w:hAnsi="Sylfaen"/>
                <w:sz w:val="20"/>
                <w:szCs w:val="20"/>
              </w:rPr>
            </w:pPr>
          </w:p>
        </w:tc>
        <w:tc>
          <w:tcPr>
            <w:tcW w:w="84" w:type="pct"/>
            <w:tcBorders>
              <w:top w:val="nil"/>
              <w:left w:val="nil"/>
              <w:bottom w:val="nil"/>
              <w:right w:val="nil"/>
            </w:tcBorders>
            <w:shd w:val="clear" w:color="auto" w:fill="auto"/>
            <w:tcMar>
              <w:top w:w="85" w:type="dxa"/>
              <w:bottom w:w="85" w:type="dxa"/>
            </w:tcMar>
          </w:tcPr>
          <w:p w14:paraId="261A5829" w14:textId="77777777" w:rsidR="00987979" w:rsidRPr="00FA5350" w:rsidRDefault="00987979" w:rsidP="00FA5350">
            <w:pPr>
              <w:widowControl w:val="0"/>
              <w:spacing w:after="120" w:line="240" w:lineRule="auto"/>
              <w:rPr>
                <w:rFonts w:ascii="Sylfaen" w:hAnsi="Sylfaen"/>
                <w:sz w:val="20"/>
                <w:szCs w:val="20"/>
                <w:highlight w:val="yellow"/>
              </w:rPr>
            </w:pPr>
          </w:p>
        </w:tc>
        <w:tc>
          <w:tcPr>
            <w:tcW w:w="84" w:type="pct"/>
            <w:tcBorders>
              <w:top w:val="nil"/>
              <w:left w:val="nil"/>
              <w:bottom w:val="nil"/>
              <w:right w:val="nil"/>
            </w:tcBorders>
            <w:shd w:val="clear" w:color="auto" w:fill="auto"/>
            <w:tcMar>
              <w:top w:w="85" w:type="dxa"/>
              <w:bottom w:w="85" w:type="dxa"/>
            </w:tcMar>
          </w:tcPr>
          <w:p w14:paraId="5BB4DD1B" w14:textId="77777777" w:rsidR="00987979" w:rsidRPr="00FA5350" w:rsidRDefault="00987979" w:rsidP="00FA5350">
            <w:pPr>
              <w:widowControl w:val="0"/>
              <w:spacing w:after="120" w:line="240" w:lineRule="auto"/>
              <w:rPr>
                <w:rFonts w:ascii="Sylfaen" w:hAnsi="Sylfaen"/>
                <w:sz w:val="20"/>
                <w:szCs w:val="20"/>
              </w:rPr>
            </w:pPr>
          </w:p>
        </w:tc>
        <w:tc>
          <w:tcPr>
            <w:tcW w:w="84" w:type="pct"/>
            <w:tcBorders>
              <w:top w:val="nil"/>
              <w:left w:val="nil"/>
              <w:bottom w:val="nil"/>
            </w:tcBorders>
            <w:shd w:val="clear" w:color="auto" w:fill="auto"/>
            <w:tcMar>
              <w:top w:w="85" w:type="dxa"/>
              <w:bottom w:w="85" w:type="dxa"/>
            </w:tcMar>
          </w:tcPr>
          <w:p w14:paraId="44934833" w14:textId="77777777" w:rsidR="00987979" w:rsidRPr="00FA5350" w:rsidRDefault="00987979" w:rsidP="00FA5350">
            <w:pPr>
              <w:widowControl w:val="0"/>
              <w:spacing w:after="120" w:line="240" w:lineRule="auto"/>
              <w:rPr>
                <w:rFonts w:ascii="Sylfaen" w:hAnsi="Sylfaen"/>
                <w:sz w:val="20"/>
                <w:szCs w:val="20"/>
              </w:rPr>
            </w:pPr>
          </w:p>
        </w:tc>
        <w:tc>
          <w:tcPr>
            <w:tcW w:w="1033" w:type="pct"/>
            <w:gridSpan w:val="2"/>
            <w:tcBorders>
              <w:left w:val="single" w:sz="4" w:space="0" w:color="auto"/>
            </w:tcBorders>
            <w:shd w:val="clear" w:color="auto" w:fill="auto"/>
            <w:tcMar>
              <w:top w:w="85" w:type="dxa"/>
              <w:bottom w:w="85" w:type="dxa"/>
            </w:tcMar>
          </w:tcPr>
          <w:p w14:paraId="61459BE0" w14:textId="77777777" w:rsidR="00987979" w:rsidRPr="00FA5350" w:rsidRDefault="00987979" w:rsidP="00A5588D">
            <w:pPr>
              <w:widowControl w:val="0"/>
              <w:tabs>
                <w:tab w:val="left" w:pos="318"/>
              </w:tabs>
              <w:spacing w:after="120" w:line="240" w:lineRule="auto"/>
              <w:rPr>
                <w:rFonts w:ascii="Sylfaen" w:hAnsi="Sylfaen"/>
                <w:sz w:val="20"/>
                <w:szCs w:val="20"/>
              </w:rPr>
            </w:pPr>
            <w:r w:rsidRPr="00FA5350">
              <w:rPr>
                <w:rFonts w:ascii="Sylfaen" w:hAnsi="Sylfaen"/>
                <w:sz w:val="20"/>
                <w:szCs w:val="20"/>
              </w:rPr>
              <w:t>ա)</w:t>
            </w:r>
            <w:r w:rsidR="00A5588D" w:rsidRPr="00A5588D">
              <w:rPr>
                <w:rFonts w:ascii="Sylfaen" w:hAnsi="Sylfaen"/>
                <w:sz w:val="20"/>
                <w:szCs w:val="20"/>
              </w:rPr>
              <w:tab/>
            </w:r>
            <w:r w:rsidRPr="00FA5350">
              <w:rPr>
                <w:rFonts w:ascii="Sylfaen" w:hAnsi="Sylfaen"/>
                <w:sz w:val="20"/>
                <w:szCs w:val="20"/>
              </w:rPr>
              <w:t>տեղեկագրքի (դասակարգչի) նույնականացուցիչը</w:t>
            </w:r>
          </w:p>
          <w:p w14:paraId="4679C7ED"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(codeListId ատրիբուտ)</w:t>
            </w:r>
          </w:p>
        </w:tc>
        <w:tc>
          <w:tcPr>
            <w:tcW w:w="1192" w:type="pct"/>
            <w:shd w:val="clear" w:color="auto" w:fill="auto"/>
            <w:tcMar>
              <w:top w:w="85" w:type="dxa"/>
              <w:bottom w:w="85" w:type="dxa"/>
            </w:tcMar>
          </w:tcPr>
          <w:p w14:paraId="48F7A9FC"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այն տեղեկագրքի (դասակարգչի) նշագիրը, որին համապատասխան նշվել է ծածկագիրը</w:t>
            </w:r>
          </w:p>
        </w:tc>
        <w:tc>
          <w:tcPr>
            <w:tcW w:w="735" w:type="pct"/>
            <w:shd w:val="clear" w:color="auto" w:fill="auto"/>
            <w:tcMar>
              <w:top w:w="85" w:type="dxa"/>
              <w:bottom w:w="85" w:type="dxa"/>
            </w:tcMar>
          </w:tcPr>
          <w:p w14:paraId="60410F0C"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w:t>
            </w:r>
          </w:p>
        </w:tc>
        <w:tc>
          <w:tcPr>
            <w:tcW w:w="1393" w:type="pct"/>
            <w:shd w:val="clear" w:color="auto" w:fill="auto"/>
            <w:tcMar>
              <w:top w:w="85" w:type="dxa"/>
              <w:bottom w:w="85" w:type="dxa"/>
            </w:tcMar>
          </w:tcPr>
          <w:p w14:paraId="3AEB2BC8"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csdo:</w:t>
            </w:r>
            <w:r w:rsidRPr="00FA5350">
              <w:rPr>
                <w:rFonts w:ascii="Times New Roman" w:hAnsi="Times New Roman"/>
                <w:sz w:val="20"/>
                <w:szCs w:val="20"/>
              </w:rPr>
              <w:t>‌</w:t>
            </w:r>
            <w:r w:rsidRPr="00FA5350">
              <w:rPr>
                <w:rFonts w:ascii="Sylfaen" w:hAnsi="Sylfaen"/>
                <w:sz w:val="20"/>
                <w:szCs w:val="20"/>
              </w:rPr>
              <w:t>Reference</w:t>
            </w:r>
            <w:r w:rsidRPr="00FA5350">
              <w:rPr>
                <w:rFonts w:ascii="Times New Roman" w:hAnsi="Times New Roman"/>
                <w:sz w:val="20"/>
                <w:szCs w:val="20"/>
              </w:rPr>
              <w:t>‌</w:t>
            </w:r>
            <w:r w:rsidRPr="00FA5350">
              <w:rPr>
                <w:rFonts w:ascii="Sylfaen" w:hAnsi="Sylfaen"/>
                <w:sz w:val="20"/>
                <w:szCs w:val="20"/>
              </w:rPr>
              <w:t>Data</w:t>
            </w:r>
            <w:r w:rsidRPr="00FA5350">
              <w:rPr>
                <w:rFonts w:ascii="Times New Roman" w:hAnsi="Times New Roman"/>
                <w:sz w:val="20"/>
                <w:szCs w:val="20"/>
              </w:rPr>
              <w:t>‌</w:t>
            </w:r>
            <w:r w:rsidRPr="00FA5350">
              <w:rPr>
                <w:rFonts w:ascii="Sylfaen" w:hAnsi="Sylfaen"/>
                <w:sz w:val="20"/>
                <w:szCs w:val="20"/>
              </w:rPr>
              <w:t>Id</w:t>
            </w:r>
            <w:r w:rsidRPr="00FA5350">
              <w:rPr>
                <w:rFonts w:ascii="Times New Roman" w:hAnsi="Times New Roman"/>
                <w:sz w:val="20"/>
                <w:szCs w:val="20"/>
              </w:rPr>
              <w:t>‌</w:t>
            </w:r>
            <w:r w:rsidRPr="00FA5350">
              <w:rPr>
                <w:rFonts w:ascii="Sylfaen" w:hAnsi="Sylfaen"/>
                <w:sz w:val="20"/>
                <w:szCs w:val="20"/>
              </w:rPr>
              <w:t>Type (M.SDT.00091)</w:t>
            </w:r>
          </w:p>
          <w:p w14:paraId="6AFB6B20"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Պայմանանշանների նորմալացված տողը:</w:t>
            </w:r>
          </w:p>
          <w:p w14:paraId="4A4991CD"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Նվազ. երկարությունը՝ 1.</w:t>
            </w:r>
          </w:p>
          <w:p w14:paraId="036B43F6"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Առավ. երկարությունը՝ 20</w:t>
            </w:r>
          </w:p>
        </w:tc>
        <w:tc>
          <w:tcPr>
            <w:tcW w:w="317" w:type="pct"/>
            <w:shd w:val="clear" w:color="auto" w:fill="auto"/>
            <w:tcMar>
              <w:top w:w="85" w:type="dxa"/>
              <w:bottom w:w="85" w:type="dxa"/>
            </w:tcMar>
          </w:tcPr>
          <w:p w14:paraId="451AE9B7" w14:textId="77777777" w:rsidR="00987979" w:rsidRPr="00FA5350" w:rsidRDefault="00987979" w:rsidP="00BC7030">
            <w:pPr>
              <w:widowControl w:val="0"/>
              <w:spacing w:after="120" w:line="240" w:lineRule="auto"/>
              <w:jc w:val="center"/>
              <w:rPr>
                <w:rFonts w:ascii="Sylfaen" w:hAnsi="Sylfaen"/>
                <w:sz w:val="20"/>
                <w:szCs w:val="20"/>
              </w:rPr>
            </w:pPr>
            <w:r w:rsidRPr="00FA5350">
              <w:rPr>
                <w:rFonts w:ascii="Sylfaen" w:hAnsi="Sylfaen"/>
                <w:sz w:val="20"/>
                <w:szCs w:val="20"/>
              </w:rPr>
              <w:t>1</w:t>
            </w:r>
          </w:p>
        </w:tc>
      </w:tr>
      <w:tr w:rsidR="00987979" w:rsidRPr="00FA5350" w14:paraId="55BB74D8" w14:textId="77777777" w:rsidTr="00FA5350">
        <w:trPr>
          <w:jc w:val="center"/>
        </w:trPr>
        <w:tc>
          <w:tcPr>
            <w:tcW w:w="78" w:type="pct"/>
            <w:tcBorders>
              <w:top w:val="nil"/>
              <w:left w:val="nil"/>
              <w:bottom w:val="nil"/>
              <w:right w:val="nil"/>
            </w:tcBorders>
            <w:shd w:val="clear" w:color="auto" w:fill="auto"/>
            <w:tcMar>
              <w:top w:w="85" w:type="dxa"/>
              <w:bottom w:w="85" w:type="dxa"/>
            </w:tcMar>
          </w:tcPr>
          <w:p w14:paraId="6C2764BB" w14:textId="77777777" w:rsidR="00987979" w:rsidRPr="00FA5350" w:rsidRDefault="00987979" w:rsidP="00FA5350">
            <w:pPr>
              <w:widowControl w:val="0"/>
              <w:spacing w:after="120" w:line="240" w:lineRule="auto"/>
              <w:rPr>
                <w:rFonts w:ascii="Sylfaen" w:hAnsi="Sylfaen"/>
                <w:sz w:val="20"/>
                <w:szCs w:val="20"/>
              </w:rPr>
            </w:pPr>
          </w:p>
        </w:tc>
        <w:tc>
          <w:tcPr>
            <w:tcW w:w="84" w:type="pct"/>
            <w:tcBorders>
              <w:top w:val="nil"/>
              <w:left w:val="nil"/>
              <w:bottom w:val="nil"/>
              <w:right w:val="nil"/>
            </w:tcBorders>
            <w:shd w:val="clear" w:color="auto" w:fill="auto"/>
            <w:tcMar>
              <w:top w:w="85" w:type="dxa"/>
              <w:bottom w:w="85" w:type="dxa"/>
            </w:tcMar>
          </w:tcPr>
          <w:p w14:paraId="3E5057E3" w14:textId="77777777" w:rsidR="00987979" w:rsidRPr="00FA5350" w:rsidRDefault="00987979" w:rsidP="00FA5350">
            <w:pPr>
              <w:widowControl w:val="0"/>
              <w:spacing w:after="120" w:line="240" w:lineRule="auto"/>
              <w:rPr>
                <w:rFonts w:ascii="Sylfaen" w:hAnsi="Sylfaen"/>
                <w:sz w:val="20"/>
                <w:szCs w:val="20"/>
                <w:highlight w:val="yellow"/>
              </w:rPr>
            </w:pPr>
          </w:p>
        </w:tc>
        <w:tc>
          <w:tcPr>
            <w:tcW w:w="84" w:type="pct"/>
            <w:tcBorders>
              <w:top w:val="nil"/>
              <w:left w:val="nil"/>
              <w:bottom w:val="nil"/>
              <w:right w:val="single" w:sz="4" w:space="0" w:color="auto"/>
            </w:tcBorders>
            <w:shd w:val="clear" w:color="auto" w:fill="auto"/>
            <w:tcMar>
              <w:top w:w="85" w:type="dxa"/>
              <w:bottom w:w="85" w:type="dxa"/>
            </w:tcMar>
          </w:tcPr>
          <w:p w14:paraId="2B488658" w14:textId="77777777" w:rsidR="00987979" w:rsidRPr="00FA5350" w:rsidRDefault="00987979" w:rsidP="00FA5350">
            <w:pPr>
              <w:widowControl w:val="0"/>
              <w:spacing w:after="120" w:line="240" w:lineRule="auto"/>
              <w:rPr>
                <w:rFonts w:ascii="Sylfaen" w:hAnsi="Sylfaen"/>
                <w:sz w:val="20"/>
                <w:szCs w:val="20"/>
              </w:rPr>
            </w:pPr>
          </w:p>
        </w:tc>
        <w:tc>
          <w:tcPr>
            <w:tcW w:w="1117" w:type="pct"/>
            <w:gridSpan w:val="3"/>
            <w:tcBorders>
              <w:left w:val="single" w:sz="4" w:space="0" w:color="auto"/>
              <w:bottom w:val="single" w:sz="4" w:space="0" w:color="auto"/>
            </w:tcBorders>
            <w:shd w:val="clear" w:color="auto" w:fill="auto"/>
            <w:tcMar>
              <w:top w:w="85" w:type="dxa"/>
              <w:bottom w:w="85" w:type="dxa"/>
            </w:tcMar>
          </w:tcPr>
          <w:p w14:paraId="1856A082" w14:textId="77777777" w:rsidR="00987979" w:rsidRPr="00FA5350" w:rsidRDefault="00987979" w:rsidP="00A5588D">
            <w:pPr>
              <w:widowControl w:val="0"/>
              <w:tabs>
                <w:tab w:val="left" w:pos="477"/>
              </w:tabs>
              <w:spacing w:after="120" w:line="240" w:lineRule="auto"/>
              <w:rPr>
                <w:rFonts w:ascii="Sylfaen" w:hAnsi="Sylfaen"/>
                <w:sz w:val="20"/>
                <w:szCs w:val="20"/>
              </w:rPr>
            </w:pPr>
            <w:r w:rsidRPr="00FA5350">
              <w:rPr>
                <w:rFonts w:ascii="Sylfaen" w:hAnsi="Sylfaen"/>
                <w:sz w:val="20"/>
                <w:szCs w:val="20"/>
              </w:rPr>
              <w:t>*.2.</w:t>
            </w:r>
            <w:r w:rsidR="00A5588D" w:rsidRPr="00887F6C">
              <w:rPr>
                <w:rFonts w:ascii="Sylfaen" w:hAnsi="Sylfaen"/>
                <w:sz w:val="20"/>
                <w:szCs w:val="20"/>
              </w:rPr>
              <w:tab/>
            </w:r>
            <w:r w:rsidRPr="00FA5350">
              <w:rPr>
                <w:rFonts w:ascii="Sylfaen" w:hAnsi="Sylfaen"/>
                <w:sz w:val="20"/>
                <w:szCs w:val="20"/>
              </w:rPr>
              <w:t>Տնտեսավարող սուբյեկտի անվանումը</w:t>
            </w:r>
          </w:p>
          <w:p w14:paraId="4E585A17" w14:textId="77777777" w:rsidR="00987979" w:rsidRPr="00FA5350" w:rsidRDefault="00987979" w:rsidP="00A5588D">
            <w:pPr>
              <w:widowControl w:val="0"/>
              <w:tabs>
                <w:tab w:val="left" w:pos="477"/>
              </w:tabs>
              <w:spacing w:after="120" w:line="240" w:lineRule="auto"/>
              <w:rPr>
                <w:rFonts w:ascii="Sylfaen" w:hAnsi="Sylfaen"/>
                <w:sz w:val="20"/>
                <w:szCs w:val="20"/>
              </w:rPr>
            </w:pPr>
            <w:r w:rsidRPr="00FA5350">
              <w:rPr>
                <w:rFonts w:ascii="Sylfaen" w:hAnsi="Sylfaen"/>
                <w:sz w:val="20"/>
                <w:szCs w:val="20"/>
              </w:rPr>
              <w:t>(csdo:</w:t>
            </w:r>
            <w:r w:rsidRPr="00FA5350">
              <w:rPr>
                <w:rFonts w:ascii="Times New Roman" w:hAnsi="Times New Roman"/>
                <w:sz w:val="20"/>
                <w:szCs w:val="20"/>
              </w:rPr>
              <w:t>‌</w:t>
            </w:r>
            <w:r w:rsidRPr="00FA5350">
              <w:rPr>
                <w:rFonts w:ascii="Sylfaen" w:hAnsi="Sylfaen"/>
                <w:sz w:val="20"/>
                <w:szCs w:val="20"/>
              </w:rPr>
              <w:t>Business</w:t>
            </w:r>
            <w:r w:rsidRPr="00FA5350">
              <w:rPr>
                <w:rFonts w:ascii="Times New Roman" w:hAnsi="Times New Roman"/>
                <w:sz w:val="20"/>
                <w:szCs w:val="20"/>
              </w:rPr>
              <w:t>‌</w:t>
            </w:r>
            <w:r w:rsidRPr="00FA5350">
              <w:rPr>
                <w:rFonts w:ascii="Sylfaen" w:hAnsi="Sylfaen"/>
                <w:sz w:val="20"/>
                <w:szCs w:val="20"/>
              </w:rPr>
              <w:t>Entity</w:t>
            </w:r>
            <w:r w:rsidRPr="00FA5350">
              <w:rPr>
                <w:rFonts w:ascii="Times New Roman" w:hAnsi="Times New Roman"/>
                <w:sz w:val="20"/>
                <w:szCs w:val="20"/>
              </w:rPr>
              <w:t>‌</w:t>
            </w:r>
            <w:r w:rsidRPr="00FA5350">
              <w:rPr>
                <w:rFonts w:ascii="Sylfaen" w:hAnsi="Sylfaen"/>
                <w:sz w:val="20"/>
                <w:szCs w:val="20"/>
              </w:rPr>
              <w:t>Name)</w:t>
            </w:r>
          </w:p>
        </w:tc>
        <w:tc>
          <w:tcPr>
            <w:tcW w:w="1192" w:type="pct"/>
            <w:shd w:val="clear" w:color="auto" w:fill="auto"/>
            <w:tcMar>
              <w:top w:w="85" w:type="dxa"/>
              <w:bottom w:w="85" w:type="dxa"/>
            </w:tcMar>
          </w:tcPr>
          <w:p w14:paraId="2E850D68" w14:textId="0F5631C6"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 xml:space="preserve">տնտեսավարող սուբյեկտի լրիվ անվանումը կամ տնտեսական գործունեություն վարող ֆիզիկական անձի ազգանունը, անունը </w:t>
            </w:r>
            <w:r w:rsidR="00ED7AFC">
              <w:rPr>
                <w:rFonts w:ascii="Sylfaen" w:hAnsi="Sylfaen"/>
                <w:sz w:val="20"/>
                <w:szCs w:val="20"/>
              </w:rPr>
              <w:t>և</w:t>
            </w:r>
            <w:r w:rsidRPr="00FA5350">
              <w:rPr>
                <w:rFonts w:ascii="Sylfaen" w:hAnsi="Sylfaen"/>
                <w:sz w:val="20"/>
                <w:szCs w:val="20"/>
              </w:rPr>
              <w:t xml:space="preserve"> հայրանունը</w:t>
            </w:r>
          </w:p>
        </w:tc>
        <w:tc>
          <w:tcPr>
            <w:tcW w:w="735" w:type="pct"/>
            <w:shd w:val="clear" w:color="auto" w:fill="auto"/>
            <w:tcMar>
              <w:top w:w="85" w:type="dxa"/>
              <w:bottom w:w="85" w:type="dxa"/>
            </w:tcMar>
          </w:tcPr>
          <w:p w14:paraId="41601B95"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M.SDE.00187</w:t>
            </w:r>
          </w:p>
        </w:tc>
        <w:tc>
          <w:tcPr>
            <w:tcW w:w="1393" w:type="pct"/>
            <w:shd w:val="clear" w:color="auto" w:fill="auto"/>
            <w:tcMar>
              <w:top w:w="85" w:type="dxa"/>
              <w:bottom w:w="85" w:type="dxa"/>
            </w:tcMar>
          </w:tcPr>
          <w:p w14:paraId="1F0F03F0"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csdo:</w:t>
            </w:r>
            <w:r w:rsidRPr="00FA5350">
              <w:rPr>
                <w:rFonts w:ascii="Times New Roman" w:hAnsi="Times New Roman"/>
                <w:sz w:val="20"/>
                <w:szCs w:val="20"/>
              </w:rPr>
              <w:t>‌</w:t>
            </w:r>
            <w:r w:rsidRPr="00FA5350">
              <w:rPr>
                <w:rFonts w:ascii="Sylfaen" w:hAnsi="Sylfaen"/>
                <w:sz w:val="20"/>
                <w:szCs w:val="20"/>
              </w:rPr>
              <w:t>Name300</w:t>
            </w:r>
            <w:r w:rsidRPr="00FA5350">
              <w:rPr>
                <w:rFonts w:ascii="Times New Roman" w:hAnsi="Times New Roman"/>
                <w:sz w:val="20"/>
                <w:szCs w:val="20"/>
              </w:rPr>
              <w:t>‌</w:t>
            </w:r>
            <w:r w:rsidRPr="00FA5350">
              <w:rPr>
                <w:rFonts w:ascii="Sylfaen" w:hAnsi="Sylfaen"/>
                <w:sz w:val="20"/>
                <w:szCs w:val="20"/>
              </w:rPr>
              <w:t>Type (M.SDT.00056)</w:t>
            </w:r>
          </w:p>
          <w:p w14:paraId="1E16DBBE"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Պայմանանշանների նորմալացված տողը:</w:t>
            </w:r>
          </w:p>
          <w:p w14:paraId="6DF8BB6C"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Նվազ. երկարությունը՝ 1.</w:t>
            </w:r>
          </w:p>
          <w:p w14:paraId="7A3B0F4C"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Առավ. երկարությունը՝ 300</w:t>
            </w:r>
          </w:p>
        </w:tc>
        <w:tc>
          <w:tcPr>
            <w:tcW w:w="317" w:type="pct"/>
            <w:shd w:val="clear" w:color="auto" w:fill="auto"/>
            <w:tcMar>
              <w:top w:w="85" w:type="dxa"/>
              <w:bottom w:w="85" w:type="dxa"/>
            </w:tcMar>
          </w:tcPr>
          <w:p w14:paraId="46C6DA8F" w14:textId="77777777" w:rsidR="00987979" w:rsidRPr="00FA5350" w:rsidRDefault="00987979" w:rsidP="00BC7030">
            <w:pPr>
              <w:widowControl w:val="0"/>
              <w:spacing w:after="120" w:line="240" w:lineRule="auto"/>
              <w:jc w:val="center"/>
              <w:rPr>
                <w:rFonts w:ascii="Sylfaen" w:hAnsi="Sylfaen"/>
                <w:sz w:val="20"/>
                <w:szCs w:val="20"/>
              </w:rPr>
            </w:pPr>
            <w:r w:rsidRPr="00FA5350">
              <w:rPr>
                <w:rFonts w:ascii="Sylfaen" w:hAnsi="Sylfaen"/>
                <w:sz w:val="20"/>
                <w:szCs w:val="20"/>
              </w:rPr>
              <w:t>0..1</w:t>
            </w:r>
          </w:p>
        </w:tc>
      </w:tr>
      <w:tr w:rsidR="00987979" w:rsidRPr="00FA5350" w14:paraId="286DEC85" w14:textId="77777777" w:rsidTr="00FA5350">
        <w:trPr>
          <w:jc w:val="center"/>
        </w:trPr>
        <w:tc>
          <w:tcPr>
            <w:tcW w:w="78" w:type="pct"/>
            <w:tcBorders>
              <w:top w:val="nil"/>
              <w:left w:val="nil"/>
              <w:bottom w:val="nil"/>
              <w:right w:val="nil"/>
            </w:tcBorders>
            <w:shd w:val="clear" w:color="auto" w:fill="auto"/>
            <w:tcMar>
              <w:top w:w="85" w:type="dxa"/>
              <w:bottom w:w="85" w:type="dxa"/>
            </w:tcMar>
          </w:tcPr>
          <w:p w14:paraId="137E5498" w14:textId="77777777" w:rsidR="00987979" w:rsidRPr="00FA5350" w:rsidRDefault="00987979" w:rsidP="00FA5350">
            <w:pPr>
              <w:widowControl w:val="0"/>
              <w:spacing w:after="120" w:line="240" w:lineRule="auto"/>
              <w:rPr>
                <w:rFonts w:ascii="Sylfaen" w:hAnsi="Sylfaen"/>
                <w:sz w:val="20"/>
                <w:szCs w:val="20"/>
              </w:rPr>
            </w:pPr>
          </w:p>
        </w:tc>
        <w:tc>
          <w:tcPr>
            <w:tcW w:w="84" w:type="pct"/>
            <w:tcBorders>
              <w:top w:val="nil"/>
              <w:left w:val="nil"/>
              <w:bottom w:val="nil"/>
              <w:right w:val="nil"/>
            </w:tcBorders>
            <w:shd w:val="clear" w:color="auto" w:fill="auto"/>
            <w:tcMar>
              <w:top w:w="85" w:type="dxa"/>
              <w:bottom w:w="85" w:type="dxa"/>
            </w:tcMar>
          </w:tcPr>
          <w:p w14:paraId="708001B0" w14:textId="77777777" w:rsidR="00987979" w:rsidRPr="00FA5350" w:rsidRDefault="00987979" w:rsidP="00FA5350">
            <w:pPr>
              <w:widowControl w:val="0"/>
              <w:spacing w:after="120" w:line="240" w:lineRule="auto"/>
              <w:rPr>
                <w:rFonts w:ascii="Sylfaen" w:hAnsi="Sylfaen"/>
                <w:sz w:val="20"/>
                <w:szCs w:val="20"/>
                <w:highlight w:val="yellow"/>
              </w:rPr>
            </w:pPr>
          </w:p>
        </w:tc>
        <w:tc>
          <w:tcPr>
            <w:tcW w:w="84" w:type="pct"/>
            <w:tcBorders>
              <w:top w:val="nil"/>
              <w:left w:val="nil"/>
              <w:bottom w:val="nil"/>
              <w:right w:val="single" w:sz="4" w:space="0" w:color="auto"/>
            </w:tcBorders>
            <w:shd w:val="clear" w:color="auto" w:fill="auto"/>
            <w:tcMar>
              <w:top w:w="85" w:type="dxa"/>
              <w:bottom w:w="85" w:type="dxa"/>
            </w:tcMar>
          </w:tcPr>
          <w:p w14:paraId="79CDBF29" w14:textId="77777777" w:rsidR="00987979" w:rsidRPr="00FA5350" w:rsidRDefault="00987979" w:rsidP="00FA5350">
            <w:pPr>
              <w:widowControl w:val="0"/>
              <w:spacing w:after="120" w:line="240" w:lineRule="auto"/>
              <w:rPr>
                <w:rFonts w:ascii="Sylfaen" w:hAnsi="Sylfaen"/>
                <w:sz w:val="20"/>
                <w:szCs w:val="20"/>
              </w:rPr>
            </w:pPr>
          </w:p>
        </w:tc>
        <w:tc>
          <w:tcPr>
            <w:tcW w:w="1117" w:type="pct"/>
            <w:gridSpan w:val="3"/>
            <w:tcBorders>
              <w:left w:val="single" w:sz="4" w:space="0" w:color="auto"/>
              <w:bottom w:val="single" w:sz="4" w:space="0" w:color="auto"/>
            </w:tcBorders>
            <w:shd w:val="clear" w:color="auto" w:fill="auto"/>
            <w:tcMar>
              <w:top w:w="85" w:type="dxa"/>
              <w:bottom w:w="85" w:type="dxa"/>
            </w:tcMar>
          </w:tcPr>
          <w:p w14:paraId="652B7C68" w14:textId="77777777" w:rsidR="00987979" w:rsidRPr="00FA5350" w:rsidRDefault="00987979" w:rsidP="00A5588D">
            <w:pPr>
              <w:widowControl w:val="0"/>
              <w:tabs>
                <w:tab w:val="left" w:pos="477"/>
              </w:tabs>
              <w:spacing w:after="120" w:line="240" w:lineRule="auto"/>
              <w:rPr>
                <w:rFonts w:ascii="Sylfaen" w:hAnsi="Sylfaen"/>
                <w:sz w:val="20"/>
                <w:szCs w:val="20"/>
              </w:rPr>
            </w:pPr>
            <w:r w:rsidRPr="00FA5350">
              <w:rPr>
                <w:rFonts w:ascii="Sylfaen" w:hAnsi="Sylfaen"/>
                <w:sz w:val="20"/>
                <w:szCs w:val="20"/>
              </w:rPr>
              <w:t>*.3.</w:t>
            </w:r>
            <w:r w:rsidR="00A5588D" w:rsidRPr="00887F6C">
              <w:rPr>
                <w:rFonts w:ascii="Sylfaen" w:hAnsi="Sylfaen"/>
                <w:sz w:val="20"/>
                <w:szCs w:val="20"/>
              </w:rPr>
              <w:tab/>
            </w:r>
            <w:r w:rsidRPr="00FA5350">
              <w:rPr>
                <w:rFonts w:ascii="Sylfaen" w:hAnsi="Sylfaen"/>
                <w:sz w:val="20"/>
                <w:szCs w:val="20"/>
              </w:rPr>
              <w:t>Տնտեսավարող սուբյեկտի կրճատ անվանումը</w:t>
            </w:r>
          </w:p>
          <w:p w14:paraId="50508D01" w14:textId="77777777" w:rsidR="00987979" w:rsidRPr="00FA5350" w:rsidRDefault="00987979" w:rsidP="00A5588D">
            <w:pPr>
              <w:widowControl w:val="0"/>
              <w:tabs>
                <w:tab w:val="left" w:pos="477"/>
              </w:tabs>
              <w:spacing w:after="120" w:line="240" w:lineRule="auto"/>
              <w:rPr>
                <w:rFonts w:ascii="Sylfaen" w:hAnsi="Sylfaen"/>
                <w:sz w:val="20"/>
                <w:szCs w:val="20"/>
              </w:rPr>
            </w:pPr>
            <w:r w:rsidRPr="00FA5350">
              <w:rPr>
                <w:rFonts w:ascii="Sylfaen" w:hAnsi="Sylfaen"/>
                <w:sz w:val="20"/>
                <w:szCs w:val="20"/>
              </w:rPr>
              <w:t>(csdo:</w:t>
            </w:r>
            <w:r w:rsidRPr="00FA5350">
              <w:rPr>
                <w:rFonts w:ascii="Times New Roman" w:hAnsi="Times New Roman"/>
                <w:sz w:val="20"/>
                <w:szCs w:val="20"/>
              </w:rPr>
              <w:t>‌</w:t>
            </w:r>
            <w:r w:rsidRPr="00FA5350">
              <w:rPr>
                <w:rFonts w:ascii="Sylfaen" w:hAnsi="Sylfaen"/>
                <w:sz w:val="20"/>
                <w:szCs w:val="20"/>
              </w:rPr>
              <w:t>Business</w:t>
            </w:r>
            <w:r w:rsidRPr="00FA5350">
              <w:rPr>
                <w:rFonts w:ascii="Times New Roman" w:hAnsi="Times New Roman"/>
                <w:sz w:val="20"/>
                <w:szCs w:val="20"/>
              </w:rPr>
              <w:t>‌</w:t>
            </w:r>
            <w:r w:rsidRPr="00FA5350">
              <w:rPr>
                <w:rFonts w:ascii="Sylfaen" w:hAnsi="Sylfaen"/>
                <w:sz w:val="20"/>
                <w:szCs w:val="20"/>
              </w:rPr>
              <w:t>Entity</w:t>
            </w:r>
            <w:r w:rsidRPr="00FA5350">
              <w:rPr>
                <w:rFonts w:ascii="Times New Roman" w:hAnsi="Times New Roman"/>
                <w:sz w:val="20"/>
                <w:szCs w:val="20"/>
              </w:rPr>
              <w:t>‌</w:t>
            </w:r>
            <w:r w:rsidRPr="00FA5350">
              <w:rPr>
                <w:rFonts w:ascii="Sylfaen" w:hAnsi="Sylfaen"/>
                <w:sz w:val="20"/>
                <w:szCs w:val="20"/>
              </w:rPr>
              <w:t>Brief</w:t>
            </w:r>
            <w:r w:rsidRPr="00FA5350">
              <w:rPr>
                <w:rFonts w:ascii="Times New Roman" w:hAnsi="Times New Roman"/>
                <w:sz w:val="20"/>
                <w:szCs w:val="20"/>
              </w:rPr>
              <w:t>‌</w:t>
            </w:r>
            <w:r w:rsidRPr="00FA5350">
              <w:rPr>
                <w:rFonts w:ascii="Sylfaen" w:hAnsi="Sylfaen"/>
                <w:sz w:val="20"/>
                <w:szCs w:val="20"/>
              </w:rPr>
              <w:t>Name)</w:t>
            </w:r>
          </w:p>
        </w:tc>
        <w:tc>
          <w:tcPr>
            <w:tcW w:w="1192" w:type="pct"/>
            <w:shd w:val="clear" w:color="auto" w:fill="auto"/>
            <w:tcMar>
              <w:top w:w="85" w:type="dxa"/>
              <w:bottom w:w="85" w:type="dxa"/>
            </w:tcMar>
          </w:tcPr>
          <w:p w14:paraId="3D3E366E" w14:textId="0034FACB"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 xml:space="preserve">տնտեսավարող սուբյեկտի կրճատ անվանումը կամ տնտեսական գործունեություն վարող ֆիզիկական անձի ազգանունը, անունը </w:t>
            </w:r>
            <w:r w:rsidR="00ED7AFC">
              <w:rPr>
                <w:rFonts w:ascii="Sylfaen" w:hAnsi="Sylfaen"/>
                <w:sz w:val="20"/>
                <w:szCs w:val="20"/>
              </w:rPr>
              <w:t>և</w:t>
            </w:r>
            <w:r w:rsidRPr="00FA5350">
              <w:rPr>
                <w:rFonts w:ascii="Sylfaen" w:hAnsi="Sylfaen"/>
                <w:sz w:val="20"/>
                <w:szCs w:val="20"/>
              </w:rPr>
              <w:t xml:space="preserve"> հայրանունը</w:t>
            </w:r>
          </w:p>
        </w:tc>
        <w:tc>
          <w:tcPr>
            <w:tcW w:w="735" w:type="pct"/>
            <w:shd w:val="clear" w:color="auto" w:fill="auto"/>
            <w:tcMar>
              <w:top w:w="85" w:type="dxa"/>
              <w:bottom w:w="85" w:type="dxa"/>
            </w:tcMar>
          </w:tcPr>
          <w:p w14:paraId="16BAF65A"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M.SDE.00188</w:t>
            </w:r>
          </w:p>
        </w:tc>
        <w:tc>
          <w:tcPr>
            <w:tcW w:w="1393" w:type="pct"/>
            <w:shd w:val="clear" w:color="auto" w:fill="auto"/>
            <w:tcMar>
              <w:top w:w="85" w:type="dxa"/>
              <w:bottom w:w="85" w:type="dxa"/>
            </w:tcMar>
          </w:tcPr>
          <w:p w14:paraId="1D898CC0"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csdo:</w:t>
            </w:r>
            <w:r w:rsidRPr="00FA5350">
              <w:rPr>
                <w:rFonts w:ascii="Times New Roman" w:hAnsi="Times New Roman"/>
                <w:sz w:val="20"/>
                <w:szCs w:val="20"/>
              </w:rPr>
              <w:t>‌</w:t>
            </w:r>
            <w:r w:rsidRPr="00FA5350">
              <w:rPr>
                <w:rFonts w:ascii="Sylfaen" w:hAnsi="Sylfaen"/>
                <w:sz w:val="20"/>
                <w:szCs w:val="20"/>
              </w:rPr>
              <w:t>Name120</w:t>
            </w:r>
            <w:r w:rsidRPr="00FA5350">
              <w:rPr>
                <w:rFonts w:ascii="Times New Roman" w:hAnsi="Times New Roman"/>
                <w:sz w:val="20"/>
                <w:szCs w:val="20"/>
              </w:rPr>
              <w:t>‌</w:t>
            </w:r>
            <w:r w:rsidRPr="00FA5350">
              <w:rPr>
                <w:rFonts w:ascii="Sylfaen" w:hAnsi="Sylfaen"/>
                <w:sz w:val="20"/>
                <w:szCs w:val="20"/>
              </w:rPr>
              <w:t>Type (M.SDT.00055)</w:t>
            </w:r>
          </w:p>
          <w:p w14:paraId="40E9621D"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Պայմանանշանների նորմալացված տողը:</w:t>
            </w:r>
          </w:p>
          <w:p w14:paraId="5465CD7F"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Նվազ. երկարությունը՝ 1.</w:t>
            </w:r>
          </w:p>
          <w:p w14:paraId="60896E9B"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Առավ. երկարությունը՝ 120</w:t>
            </w:r>
          </w:p>
        </w:tc>
        <w:tc>
          <w:tcPr>
            <w:tcW w:w="317" w:type="pct"/>
            <w:shd w:val="clear" w:color="auto" w:fill="auto"/>
            <w:tcMar>
              <w:top w:w="85" w:type="dxa"/>
              <w:bottom w:w="85" w:type="dxa"/>
            </w:tcMar>
          </w:tcPr>
          <w:p w14:paraId="1365189D" w14:textId="77777777" w:rsidR="00987979" w:rsidRPr="00FA5350" w:rsidRDefault="00987979" w:rsidP="00BC7030">
            <w:pPr>
              <w:widowControl w:val="0"/>
              <w:spacing w:after="120" w:line="240" w:lineRule="auto"/>
              <w:jc w:val="center"/>
              <w:rPr>
                <w:rFonts w:ascii="Sylfaen" w:hAnsi="Sylfaen"/>
                <w:sz w:val="20"/>
                <w:szCs w:val="20"/>
              </w:rPr>
            </w:pPr>
            <w:r w:rsidRPr="00FA5350">
              <w:rPr>
                <w:rFonts w:ascii="Sylfaen" w:hAnsi="Sylfaen"/>
                <w:sz w:val="20"/>
                <w:szCs w:val="20"/>
              </w:rPr>
              <w:t>0..1</w:t>
            </w:r>
          </w:p>
        </w:tc>
      </w:tr>
      <w:tr w:rsidR="00987979" w:rsidRPr="00FA5350" w14:paraId="1D729EDC" w14:textId="77777777" w:rsidTr="00FA5350">
        <w:trPr>
          <w:jc w:val="center"/>
        </w:trPr>
        <w:tc>
          <w:tcPr>
            <w:tcW w:w="78" w:type="pct"/>
            <w:tcBorders>
              <w:top w:val="nil"/>
              <w:left w:val="nil"/>
              <w:bottom w:val="nil"/>
              <w:right w:val="nil"/>
            </w:tcBorders>
            <w:shd w:val="clear" w:color="auto" w:fill="auto"/>
            <w:tcMar>
              <w:top w:w="85" w:type="dxa"/>
              <w:bottom w:w="85" w:type="dxa"/>
            </w:tcMar>
          </w:tcPr>
          <w:p w14:paraId="1C17679C" w14:textId="77777777" w:rsidR="00987979" w:rsidRPr="00FA5350" w:rsidRDefault="00987979" w:rsidP="00FA5350">
            <w:pPr>
              <w:widowControl w:val="0"/>
              <w:spacing w:after="120" w:line="240" w:lineRule="auto"/>
              <w:rPr>
                <w:rFonts w:ascii="Sylfaen" w:hAnsi="Sylfaen"/>
                <w:sz w:val="20"/>
                <w:szCs w:val="20"/>
              </w:rPr>
            </w:pPr>
          </w:p>
        </w:tc>
        <w:tc>
          <w:tcPr>
            <w:tcW w:w="84" w:type="pct"/>
            <w:tcBorders>
              <w:top w:val="nil"/>
              <w:left w:val="nil"/>
              <w:bottom w:val="nil"/>
              <w:right w:val="nil"/>
            </w:tcBorders>
            <w:shd w:val="clear" w:color="auto" w:fill="auto"/>
            <w:tcMar>
              <w:top w:w="85" w:type="dxa"/>
              <w:bottom w:w="85" w:type="dxa"/>
            </w:tcMar>
          </w:tcPr>
          <w:p w14:paraId="48EE957A" w14:textId="77777777" w:rsidR="00987979" w:rsidRPr="00FA5350" w:rsidRDefault="00987979" w:rsidP="00FA5350">
            <w:pPr>
              <w:widowControl w:val="0"/>
              <w:spacing w:after="120" w:line="240" w:lineRule="auto"/>
              <w:rPr>
                <w:rFonts w:ascii="Sylfaen" w:hAnsi="Sylfaen"/>
                <w:sz w:val="20"/>
                <w:szCs w:val="20"/>
                <w:highlight w:val="yellow"/>
              </w:rPr>
            </w:pPr>
          </w:p>
        </w:tc>
        <w:tc>
          <w:tcPr>
            <w:tcW w:w="84" w:type="pct"/>
            <w:tcBorders>
              <w:top w:val="nil"/>
              <w:left w:val="nil"/>
              <w:bottom w:val="nil"/>
              <w:right w:val="single" w:sz="4" w:space="0" w:color="auto"/>
            </w:tcBorders>
            <w:shd w:val="clear" w:color="auto" w:fill="auto"/>
            <w:tcMar>
              <w:top w:w="85" w:type="dxa"/>
              <w:bottom w:w="85" w:type="dxa"/>
            </w:tcMar>
          </w:tcPr>
          <w:p w14:paraId="03E93FF1" w14:textId="77777777" w:rsidR="00987979" w:rsidRPr="00FA5350" w:rsidRDefault="00987979" w:rsidP="00FA5350">
            <w:pPr>
              <w:widowControl w:val="0"/>
              <w:spacing w:after="120" w:line="240" w:lineRule="auto"/>
              <w:rPr>
                <w:rFonts w:ascii="Sylfaen" w:hAnsi="Sylfaen"/>
                <w:sz w:val="20"/>
                <w:szCs w:val="20"/>
              </w:rPr>
            </w:pPr>
          </w:p>
        </w:tc>
        <w:tc>
          <w:tcPr>
            <w:tcW w:w="1117" w:type="pct"/>
            <w:gridSpan w:val="3"/>
            <w:tcBorders>
              <w:left w:val="single" w:sz="4" w:space="0" w:color="auto"/>
              <w:bottom w:val="single" w:sz="4" w:space="0" w:color="auto"/>
            </w:tcBorders>
            <w:shd w:val="clear" w:color="auto" w:fill="auto"/>
            <w:tcMar>
              <w:top w:w="85" w:type="dxa"/>
              <w:bottom w:w="85" w:type="dxa"/>
            </w:tcMar>
          </w:tcPr>
          <w:p w14:paraId="2646B321" w14:textId="2B533717" w:rsidR="00987979" w:rsidRPr="00FA5350" w:rsidRDefault="00987979" w:rsidP="00A5588D">
            <w:pPr>
              <w:widowControl w:val="0"/>
              <w:tabs>
                <w:tab w:val="left" w:pos="477"/>
              </w:tabs>
              <w:spacing w:after="120" w:line="240" w:lineRule="auto"/>
              <w:rPr>
                <w:rFonts w:ascii="Sylfaen" w:hAnsi="Sylfaen"/>
                <w:sz w:val="20"/>
                <w:szCs w:val="20"/>
              </w:rPr>
            </w:pPr>
            <w:r w:rsidRPr="00FA5350">
              <w:rPr>
                <w:rFonts w:ascii="Sylfaen" w:hAnsi="Sylfaen"/>
                <w:sz w:val="20"/>
                <w:szCs w:val="20"/>
              </w:rPr>
              <w:t>*.4.</w:t>
            </w:r>
            <w:r w:rsidR="00A5588D" w:rsidRPr="00887F6C">
              <w:rPr>
                <w:rFonts w:ascii="Sylfaen" w:hAnsi="Sylfaen"/>
                <w:sz w:val="20"/>
                <w:szCs w:val="20"/>
              </w:rPr>
              <w:tab/>
            </w:r>
            <w:r w:rsidRPr="00FA5350">
              <w:rPr>
                <w:rFonts w:ascii="Sylfaen" w:hAnsi="Sylfaen"/>
                <w:sz w:val="20"/>
                <w:szCs w:val="20"/>
              </w:rPr>
              <w:t>Կազմակերպաիրավական ձ</w:t>
            </w:r>
            <w:r w:rsidR="00ED7AFC">
              <w:rPr>
                <w:rFonts w:ascii="Sylfaen" w:hAnsi="Sylfaen"/>
                <w:sz w:val="20"/>
                <w:szCs w:val="20"/>
              </w:rPr>
              <w:t>և</w:t>
            </w:r>
            <w:r w:rsidRPr="00FA5350">
              <w:rPr>
                <w:rFonts w:ascii="Sylfaen" w:hAnsi="Sylfaen"/>
                <w:sz w:val="20"/>
                <w:szCs w:val="20"/>
              </w:rPr>
              <w:t>ի ծածկագիրը</w:t>
            </w:r>
          </w:p>
          <w:p w14:paraId="0152C3C5" w14:textId="77777777" w:rsidR="00987979" w:rsidRPr="00FA5350" w:rsidRDefault="00987979" w:rsidP="00A5588D">
            <w:pPr>
              <w:widowControl w:val="0"/>
              <w:tabs>
                <w:tab w:val="left" w:pos="477"/>
              </w:tabs>
              <w:spacing w:after="120" w:line="240" w:lineRule="auto"/>
              <w:rPr>
                <w:rFonts w:ascii="Sylfaen" w:hAnsi="Sylfaen"/>
                <w:sz w:val="20"/>
                <w:szCs w:val="20"/>
              </w:rPr>
            </w:pPr>
            <w:r w:rsidRPr="00FA5350">
              <w:rPr>
                <w:rFonts w:ascii="Sylfaen" w:hAnsi="Sylfaen"/>
                <w:sz w:val="20"/>
                <w:szCs w:val="20"/>
              </w:rPr>
              <w:t>(csdo:</w:t>
            </w:r>
            <w:r w:rsidRPr="00FA5350">
              <w:rPr>
                <w:rFonts w:ascii="Times New Roman" w:hAnsi="Times New Roman"/>
                <w:sz w:val="20"/>
                <w:szCs w:val="20"/>
              </w:rPr>
              <w:t>‌</w:t>
            </w:r>
            <w:r w:rsidRPr="00FA5350">
              <w:rPr>
                <w:rFonts w:ascii="Sylfaen" w:hAnsi="Sylfaen"/>
                <w:sz w:val="20"/>
                <w:szCs w:val="20"/>
              </w:rPr>
              <w:t>Business</w:t>
            </w:r>
            <w:r w:rsidRPr="00FA5350">
              <w:rPr>
                <w:rFonts w:ascii="Times New Roman" w:hAnsi="Times New Roman"/>
                <w:sz w:val="20"/>
                <w:szCs w:val="20"/>
              </w:rPr>
              <w:t>‌</w:t>
            </w:r>
            <w:r w:rsidRPr="00FA5350">
              <w:rPr>
                <w:rFonts w:ascii="Sylfaen" w:hAnsi="Sylfaen"/>
                <w:sz w:val="20"/>
                <w:szCs w:val="20"/>
              </w:rPr>
              <w:t>Entity</w:t>
            </w:r>
            <w:r w:rsidRPr="00FA5350">
              <w:rPr>
                <w:rFonts w:ascii="Times New Roman" w:hAnsi="Times New Roman"/>
                <w:sz w:val="20"/>
                <w:szCs w:val="20"/>
              </w:rPr>
              <w:t>‌</w:t>
            </w:r>
            <w:r w:rsidRPr="00FA5350">
              <w:rPr>
                <w:rFonts w:ascii="Sylfaen" w:hAnsi="Sylfaen"/>
                <w:sz w:val="20"/>
                <w:szCs w:val="20"/>
              </w:rPr>
              <w:t>Type</w:t>
            </w:r>
            <w:r w:rsidRPr="00FA5350">
              <w:rPr>
                <w:rFonts w:ascii="Times New Roman" w:hAnsi="Times New Roman"/>
                <w:sz w:val="20"/>
                <w:szCs w:val="20"/>
              </w:rPr>
              <w:t>‌</w:t>
            </w:r>
            <w:r w:rsidRPr="00FA5350">
              <w:rPr>
                <w:rFonts w:ascii="Sylfaen" w:hAnsi="Sylfaen"/>
                <w:sz w:val="20"/>
                <w:szCs w:val="20"/>
              </w:rPr>
              <w:t>Code)</w:t>
            </w:r>
          </w:p>
        </w:tc>
        <w:tc>
          <w:tcPr>
            <w:tcW w:w="1192" w:type="pct"/>
            <w:shd w:val="clear" w:color="auto" w:fill="auto"/>
            <w:tcMar>
              <w:top w:w="85" w:type="dxa"/>
              <w:bottom w:w="85" w:type="dxa"/>
            </w:tcMar>
          </w:tcPr>
          <w:p w14:paraId="5F2D1AAE" w14:textId="56C8CF6A"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այն կազմակերպաիրավական ձ</w:t>
            </w:r>
            <w:r w:rsidR="00ED7AFC">
              <w:rPr>
                <w:rFonts w:ascii="Sylfaen" w:hAnsi="Sylfaen"/>
                <w:sz w:val="20"/>
                <w:szCs w:val="20"/>
              </w:rPr>
              <w:t>և</w:t>
            </w:r>
            <w:r w:rsidRPr="00FA5350">
              <w:rPr>
                <w:rFonts w:ascii="Sylfaen" w:hAnsi="Sylfaen"/>
                <w:sz w:val="20"/>
                <w:szCs w:val="20"/>
              </w:rPr>
              <w:t>ի ծածկագրային նշագիրը, որով գրանցված է տնտեսավարող սուբյեկտը</w:t>
            </w:r>
          </w:p>
        </w:tc>
        <w:tc>
          <w:tcPr>
            <w:tcW w:w="735" w:type="pct"/>
            <w:shd w:val="clear" w:color="auto" w:fill="auto"/>
            <w:tcMar>
              <w:top w:w="85" w:type="dxa"/>
              <w:bottom w:w="85" w:type="dxa"/>
            </w:tcMar>
          </w:tcPr>
          <w:p w14:paraId="6065754E"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M.SDE.00023</w:t>
            </w:r>
          </w:p>
        </w:tc>
        <w:tc>
          <w:tcPr>
            <w:tcW w:w="1393" w:type="pct"/>
            <w:shd w:val="clear" w:color="auto" w:fill="auto"/>
            <w:tcMar>
              <w:top w:w="85" w:type="dxa"/>
              <w:bottom w:w="85" w:type="dxa"/>
            </w:tcMar>
          </w:tcPr>
          <w:p w14:paraId="2F520C73"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csdo:</w:t>
            </w:r>
            <w:r w:rsidRPr="00FA5350">
              <w:rPr>
                <w:rFonts w:ascii="Times New Roman" w:hAnsi="Times New Roman"/>
                <w:sz w:val="20"/>
                <w:szCs w:val="20"/>
              </w:rPr>
              <w:t>‌</w:t>
            </w:r>
            <w:r w:rsidRPr="00FA5350">
              <w:rPr>
                <w:rFonts w:ascii="Sylfaen" w:hAnsi="Sylfaen"/>
                <w:sz w:val="20"/>
                <w:szCs w:val="20"/>
              </w:rPr>
              <w:t>Unified</w:t>
            </w:r>
            <w:r w:rsidRPr="00FA5350">
              <w:rPr>
                <w:rFonts w:ascii="Times New Roman" w:hAnsi="Times New Roman"/>
                <w:sz w:val="20"/>
                <w:szCs w:val="20"/>
              </w:rPr>
              <w:t>‌</w:t>
            </w:r>
            <w:r w:rsidRPr="00FA5350">
              <w:rPr>
                <w:rFonts w:ascii="Sylfaen" w:hAnsi="Sylfaen"/>
                <w:sz w:val="20"/>
                <w:szCs w:val="20"/>
              </w:rPr>
              <w:t>Code20</w:t>
            </w:r>
            <w:r w:rsidRPr="00FA5350">
              <w:rPr>
                <w:rFonts w:ascii="Times New Roman" w:hAnsi="Times New Roman"/>
                <w:sz w:val="20"/>
                <w:szCs w:val="20"/>
              </w:rPr>
              <w:t>‌</w:t>
            </w:r>
            <w:r w:rsidRPr="00FA5350">
              <w:rPr>
                <w:rFonts w:ascii="Sylfaen" w:hAnsi="Sylfaen"/>
                <w:sz w:val="20"/>
                <w:szCs w:val="20"/>
              </w:rPr>
              <w:t>Type (M.SDT.00140)</w:t>
            </w:r>
          </w:p>
          <w:p w14:paraId="79B46CD1"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19BF945A"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Նվազ. երկարությունը՝ 1.</w:t>
            </w:r>
          </w:p>
          <w:p w14:paraId="65AAEF13"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Առավ. երկարությունը՝ 20</w:t>
            </w:r>
          </w:p>
        </w:tc>
        <w:tc>
          <w:tcPr>
            <w:tcW w:w="317" w:type="pct"/>
            <w:shd w:val="clear" w:color="auto" w:fill="auto"/>
            <w:tcMar>
              <w:top w:w="85" w:type="dxa"/>
              <w:bottom w:w="85" w:type="dxa"/>
            </w:tcMar>
          </w:tcPr>
          <w:p w14:paraId="69A29673" w14:textId="77777777" w:rsidR="00987979" w:rsidRPr="00FA5350" w:rsidRDefault="00987979" w:rsidP="00BC7030">
            <w:pPr>
              <w:widowControl w:val="0"/>
              <w:spacing w:after="120" w:line="240" w:lineRule="auto"/>
              <w:jc w:val="center"/>
              <w:rPr>
                <w:rFonts w:ascii="Sylfaen" w:hAnsi="Sylfaen"/>
                <w:sz w:val="20"/>
                <w:szCs w:val="20"/>
              </w:rPr>
            </w:pPr>
            <w:r w:rsidRPr="00FA5350">
              <w:rPr>
                <w:rFonts w:ascii="Sylfaen" w:hAnsi="Sylfaen"/>
                <w:sz w:val="20"/>
                <w:szCs w:val="20"/>
              </w:rPr>
              <w:t>0..1</w:t>
            </w:r>
          </w:p>
        </w:tc>
      </w:tr>
      <w:tr w:rsidR="00987979" w:rsidRPr="00FA5350" w14:paraId="6D1BBCD2" w14:textId="77777777" w:rsidTr="00FA5350">
        <w:trPr>
          <w:jc w:val="center"/>
        </w:trPr>
        <w:tc>
          <w:tcPr>
            <w:tcW w:w="78" w:type="pct"/>
            <w:tcBorders>
              <w:top w:val="nil"/>
              <w:left w:val="nil"/>
              <w:bottom w:val="nil"/>
              <w:right w:val="nil"/>
            </w:tcBorders>
            <w:shd w:val="clear" w:color="auto" w:fill="auto"/>
            <w:tcMar>
              <w:top w:w="85" w:type="dxa"/>
              <w:bottom w:w="85" w:type="dxa"/>
            </w:tcMar>
          </w:tcPr>
          <w:p w14:paraId="514512AC" w14:textId="77777777" w:rsidR="00987979" w:rsidRPr="00FA5350" w:rsidRDefault="00987979" w:rsidP="00FA5350">
            <w:pPr>
              <w:widowControl w:val="0"/>
              <w:spacing w:after="120" w:line="240" w:lineRule="auto"/>
              <w:rPr>
                <w:rFonts w:ascii="Sylfaen" w:hAnsi="Sylfaen"/>
                <w:sz w:val="20"/>
                <w:szCs w:val="20"/>
              </w:rPr>
            </w:pPr>
          </w:p>
        </w:tc>
        <w:tc>
          <w:tcPr>
            <w:tcW w:w="84" w:type="pct"/>
            <w:tcBorders>
              <w:top w:val="nil"/>
              <w:left w:val="nil"/>
              <w:bottom w:val="nil"/>
              <w:right w:val="nil"/>
            </w:tcBorders>
            <w:shd w:val="clear" w:color="auto" w:fill="auto"/>
            <w:tcMar>
              <w:top w:w="85" w:type="dxa"/>
              <w:bottom w:w="85" w:type="dxa"/>
            </w:tcMar>
          </w:tcPr>
          <w:p w14:paraId="61EA2587" w14:textId="77777777" w:rsidR="00987979" w:rsidRPr="00FA5350" w:rsidRDefault="00987979" w:rsidP="00FA5350">
            <w:pPr>
              <w:widowControl w:val="0"/>
              <w:spacing w:after="120" w:line="240" w:lineRule="auto"/>
              <w:rPr>
                <w:rFonts w:ascii="Sylfaen" w:hAnsi="Sylfaen"/>
                <w:sz w:val="20"/>
                <w:szCs w:val="20"/>
                <w:highlight w:val="yellow"/>
              </w:rPr>
            </w:pPr>
          </w:p>
        </w:tc>
        <w:tc>
          <w:tcPr>
            <w:tcW w:w="84" w:type="pct"/>
            <w:tcBorders>
              <w:top w:val="nil"/>
              <w:left w:val="nil"/>
              <w:bottom w:val="nil"/>
              <w:right w:val="nil"/>
            </w:tcBorders>
            <w:shd w:val="clear" w:color="auto" w:fill="auto"/>
            <w:tcMar>
              <w:top w:w="85" w:type="dxa"/>
              <w:bottom w:w="85" w:type="dxa"/>
            </w:tcMar>
          </w:tcPr>
          <w:p w14:paraId="6EAE8C19" w14:textId="77777777" w:rsidR="00987979" w:rsidRPr="00FA5350" w:rsidRDefault="00987979" w:rsidP="00FA5350">
            <w:pPr>
              <w:widowControl w:val="0"/>
              <w:spacing w:after="120" w:line="240" w:lineRule="auto"/>
              <w:rPr>
                <w:rFonts w:ascii="Sylfaen" w:hAnsi="Sylfaen"/>
                <w:sz w:val="20"/>
                <w:szCs w:val="20"/>
              </w:rPr>
            </w:pPr>
          </w:p>
        </w:tc>
        <w:tc>
          <w:tcPr>
            <w:tcW w:w="84" w:type="pct"/>
            <w:tcBorders>
              <w:top w:val="nil"/>
              <w:left w:val="nil"/>
              <w:bottom w:val="nil"/>
            </w:tcBorders>
            <w:shd w:val="clear" w:color="auto" w:fill="auto"/>
            <w:tcMar>
              <w:top w:w="85" w:type="dxa"/>
              <w:bottom w:w="85" w:type="dxa"/>
            </w:tcMar>
          </w:tcPr>
          <w:p w14:paraId="3941960A" w14:textId="77777777" w:rsidR="00987979" w:rsidRPr="00FA5350" w:rsidRDefault="00987979" w:rsidP="00FA5350">
            <w:pPr>
              <w:widowControl w:val="0"/>
              <w:spacing w:after="120" w:line="240" w:lineRule="auto"/>
              <w:rPr>
                <w:rFonts w:ascii="Sylfaen" w:hAnsi="Sylfaen"/>
                <w:sz w:val="20"/>
                <w:szCs w:val="20"/>
              </w:rPr>
            </w:pPr>
          </w:p>
        </w:tc>
        <w:tc>
          <w:tcPr>
            <w:tcW w:w="1033" w:type="pct"/>
            <w:gridSpan w:val="2"/>
            <w:tcBorders>
              <w:left w:val="single" w:sz="4" w:space="0" w:color="auto"/>
            </w:tcBorders>
            <w:shd w:val="clear" w:color="auto" w:fill="auto"/>
            <w:tcMar>
              <w:top w:w="85" w:type="dxa"/>
              <w:bottom w:w="85" w:type="dxa"/>
            </w:tcMar>
          </w:tcPr>
          <w:p w14:paraId="2425DA52" w14:textId="77777777" w:rsidR="00987979" w:rsidRPr="00FA5350" w:rsidRDefault="00987979" w:rsidP="00A5588D">
            <w:pPr>
              <w:widowControl w:val="0"/>
              <w:tabs>
                <w:tab w:val="left" w:pos="283"/>
              </w:tabs>
              <w:spacing w:after="120" w:line="240" w:lineRule="auto"/>
              <w:rPr>
                <w:rFonts w:ascii="Sylfaen" w:hAnsi="Sylfaen"/>
                <w:sz w:val="20"/>
                <w:szCs w:val="20"/>
              </w:rPr>
            </w:pPr>
            <w:r w:rsidRPr="00FA5350">
              <w:rPr>
                <w:rFonts w:ascii="Sylfaen" w:hAnsi="Sylfaen"/>
                <w:sz w:val="20"/>
                <w:szCs w:val="20"/>
              </w:rPr>
              <w:t>ա)</w:t>
            </w:r>
            <w:r w:rsidR="00A5588D" w:rsidRPr="00A5588D">
              <w:rPr>
                <w:rFonts w:ascii="Sylfaen" w:hAnsi="Sylfaen"/>
                <w:sz w:val="20"/>
                <w:szCs w:val="20"/>
              </w:rPr>
              <w:tab/>
            </w:r>
            <w:r w:rsidRPr="00FA5350">
              <w:rPr>
                <w:rFonts w:ascii="Sylfaen" w:hAnsi="Sylfaen"/>
                <w:sz w:val="20"/>
                <w:szCs w:val="20"/>
              </w:rPr>
              <w:t>տեղեկագրքի (դասակարգչի) նույնականացուցիչը</w:t>
            </w:r>
          </w:p>
          <w:p w14:paraId="5B3549B7"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(codeListId ատրիբուտ)</w:t>
            </w:r>
          </w:p>
        </w:tc>
        <w:tc>
          <w:tcPr>
            <w:tcW w:w="1192" w:type="pct"/>
            <w:shd w:val="clear" w:color="auto" w:fill="auto"/>
            <w:tcMar>
              <w:top w:w="85" w:type="dxa"/>
              <w:bottom w:w="85" w:type="dxa"/>
            </w:tcMar>
          </w:tcPr>
          <w:p w14:paraId="2659C7BA"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այն տեղեկագրքի (դասակարգչի) նշագիրը, որին համապատասխան նշվել է ծածկագիրը</w:t>
            </w:r>
          </w:p>
        </w:tc>
        <w:tc>
          <w:tcPr>
            <w:tcW w:w="735" w:type="pct"/>
            <w:shd w:val="clear" w:color="auto" w:fill="auto"/>
            <w:tcMar>
              <w:top w:w="85" w:type="dxa"/>
              <w:bottom w:w="85" w:type="dxa"/>
            </w:tcMar>
          </w:tcPr>
          <w:p w14:paraId="5D4FE0AB"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w:t>
            </w:r>
          </w:p>
        </w:tc>
        <w:tc>
          <w:tcPr>
            <w:tcW w:w="1393" w:type="pct"/>
            <w:shd w:val="clear" w:color="auto" w:fill="auto"/>
            <w:tcMar>
              <w:top w:w="85" w:type="dxa"/>
              <w:bottom w:w="85" w:type="dxa"/>
            </w:tcMar>
          </w:tcPr>
          <w:p w14:paraId="5C6ADF81"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csdo:</w:t>
            </w:r>
            <w:r w:rsidRPr="00FA5350">
              <w:rPr>
                <w:rFonts w:ascii="Times New Roman" w:hAnsi="Times New Roman"/>
                <w:sz w:val="20"/>
                <w:szCs w:val="20"/>
              </w:rPr>
              <w:t>‌</w:t>
            </w:r>
            <w:r w:rsidRPr="00FA5350">
              <w:rPr>
                <w:rFonts w:ascii="Sylfaen" w:hAnsi="Sylfaen"/>
                <w:sz w:val="20"/>
                <w:szCs w:val="20"/>
              </w:rPr>
              <w:t>Reference</w:t>
            </w:r>
            <w:r w:rsidRPr="00FA5350">
              <w:rPr>
                <w:rFonts w:ascii="Times New Roman" w:hAnsi="Times New Roman"/>
                <w:sz w:val="20"/>
                <w:szCs w:val="20"/>
              </w:rPr>
              <w:t>‌</w:t>
            </w:r>
            <w:r w:rsidRPr="00FA5350">
              <w:rPr>
                <w:rFonts w:ascii="Sylfaen" w:hAnsi="Sylfaen"/>
                <w:sz w:val="20"/>
                <w:szCs w:val="20"/>
              </w:rPr>
              <w:t>Data</w:t>
            </w:r>
            <w:r w:rsidRPr="00FA5350">
              <w:rPr>
                <w:rFonts w:ascii="Times New Roman" w:hAnsi="Times New Roman"/>
                <w:sz w:val="20"/>
                <w:szCs w:val="20"/>
              </w:rPr>
              <w:t>‌</w:t>
            </w:r>
            <w:r w:rsidRPr="00FA5350">
              <w:rPr>
                <w:rFonts w:ascii="Sylfaen" w:hAnsi="Sylfaen"/>
                <w:sz w:val="20"/>
                <w:szCs w:val="20"/>
              </w:rPr>
              <w:t>Id</w:t>
            </w:r>
            <w:r w:rsidRPr="00FA5350">
              <w:rPr>
                <w:rFonts w:ascii="Times New Roman" w:hAnsi="Times New Roman"/>
                <w:sz w:val="20"/>
                <w:szCs w:val="20"/>
              </w:rPr>
              <w:t>‌</w:t>
            </w:r>
            <w:r w:rsidRPr="00FA5350">
              <w:rPr>
                <w:rFonts w:ascii="Sylfaen" w:hAnsi="Sylfaen"/>
                <w:sz w:val="20"/>
                <w:szCs w:val="20"/>
              </w:rPr>
              <w:t>Type (M.SDT.00091)</w:t>
            </w:r>
          </w:p>
          <w:p w14:paraId="0B0D3A79"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Պայմանանշանների նորմալացված տողը:</w:t>
            </w:r>
          </w:p>
          <w:p w14:paraId="1588E8EF"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Նվազ. երկարությունը՝ 1.</w:t>
            </w:r>
          </w:p>
          <w:p w14:paraId="405CDC69"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Առավ. երկարությունը՝ 20</w:t>
            </w:r>
          </w:p>
        </w:tc>
        <w:tc>
          <w:tcPr>
            <w:tcW w:w="317" w:type="pct"/>
            <w:shd w:val="clear" w:color="auto" w:fill="auto"/>
            <w:tcMar>
              <w:top w:w="85" w:type="dxa"/>
              <w:bottom w:w="85" w:type="dxa"/>
            </w:tcMar>
          </w:tcPr>
          <w:p w14:paraId="45807BD7" w14:textId="77777777" w:rsidR="00987979" w:rsidRPr="00FA5350" w:rsidRDefault="00987979" w:rsidP="00BC7030">
            <w:pPr>
              <w:widowControl w:val="0"/>
              <w:spacing w:after="120" w:line="240" w:lineRule="auto"/>
              <w:jc w:val="center"/>
              <w:rPr>
                <w:rFonts w:ascii="Sylfaen" w:hAnsi="Sylfaen"/>
                <w:sz w:val="20"/>
                <w:szCs w:val="20"/>
              </w:rPr>
            </w:pPr>
            <w:r w:rsidRPr="00FA5350">
              <w:rPr>
                <w:rFonts w:ascii="Sylfaen" w:hAnsi="Sylfaen"/>
                <w:sz w:val="20"/>
                <w:szCs w:val="20"/>
              </w:rPr>
              <w:t>1</w:t>
            </w:r>
          </w:p>
        </w:tc>
      </w:tr>
      <w:tr w:rsidR="00987979" w:rsidRPr="00FA5350" w14:paraId="2D17E3C8" w14:textId="77777777" w:rsidTr="00FA5350">
        <w:trPr>
          <w:jc w:val="center"/>
        </w:trPr>
        <w:tc>
          <w:tcPr>
            <w:tcW w:w="78" w:type="pct"/>
            <w:tcBorders>
              <w:top w:val="nil"/>
              <w:left w:val="nil"/>
              <w:bottom w:val="nil"/>
              <w:right w:val="nil"/>
            </w:tcBorders>
            <w:shd w:val="clear" w:color="auto" w:fill="auto"/>
            <w:tcMar>
              <w:top w:w="85" w:type="dxa"/>
              <w:bottom w:w="85" w:type="dxa"/>
            </w:tcMar>
          </w:tcPr>
          <w:p w14:paraId="5C27BCB3" w14:textId="77777777" w:rsidR="00987979" w:rsidRPr="00FA5350" w:rsidRDefault="00987979" w:rsidP="00FA5350">
            <w:pPr>
              <w:widowControl w:val="0"/>
              <w:spacing w:after="120" w:line="240" w:lineRule="auto"/>
              <w:rPr>
                <w:rFonts w:ascii="Sylfaen" w:hAnsi="Sylfaen"/>
                <w:sz w:val="20"/>
                <w:szCs w:val="20"/>
              </w:rPr>
            </w:pPr>
          </w:p>
        </w:tc>
        <w:tc>
          <w:tcPr>
            <w:tcW w:w="84" w:type="pct"/>
            <w:tcBorders>
              <w:top w:val="nil"/>
              <w:left w:val="nil"/>
              <w:bottom w:val="nil"/>
              <w:right w:val="nil"/>
            </w:tcBorders>
            <w:shd w:val="clear" w:color="auto" w:fill="auto"/>
            <w:tcMar>
              <w:top w:w="85" w:type="dxa"/>
              <w:bottom w:w="85" w:type="dxa"/>
            </w:tcMar>
          </w:tcPr>
          <w:p w14:paraId="7B7EF4F7" w14:textId="77777777" w:rsidR="00987979" w:rsidRPr="00FA5350" w:rsidRDefault="00987979" w:rsidP="00FA5350">
            <w:pPr>
              <w:widowControl w:val="0"/>
              <w:spacing w:after="120" w:line="240" w:lineRule="auto"/>
              <w:rPr>
                <w:rFonts w:ascii="Sylfaen" w:hAnsi="Sylfaen"/>
                <w:sz w:val="20"/>
                <w:szCs w:val="20"/>
                <w:highlight w:val="yellow"/>
              </w:rPr>
            </w:pPr>
          </w:p>
        </w:tc>
        <w:tc>
          <w:tcPr>
            <w:tcW w:w="84" w:type="pct"/>
            <w:tcBorders>
              <w:top w:val="nil"/>
              <w:left w:val="nil"/>
              <w:bottom w:val="nil"/>
              <w:right w:val="single" w:sz="4" w:space="0" w:color="auto"/>
            </w:tcBorders>
            <w:shd w:val="clear" w:color="auto" w:fill="auto"/>
            <w:tcMar>
              <w:top w:w="85" w:type="dxa"/>
              <w:bottom w:w="85" w:type="dxa"/>
            </w:tcMar>
          </w:tcPr>
          <w:p w14:paraId="5088B50B" w14:textId="77777777" w:rsidR="00987979" w:rsidRPr="00FA5350" w:rsidRDefault="00987979" w:rsidP="00FA5350">
            <w:pPr>
              <w:widowControl w:val="0"/>
              <w:spacing w:after="120" w:line="240" w:lineRule="auto"/>
              <w:rPr>
                <w:rFonts w:ascii="Sylfaen" w:hAnsi="Sylfaen"/>
                <w:sz w:val="20"/>
                <w:szCs w:val="20"/>
              </w:rPr>
            </w:pPr>
          </w:p>
        </w:tc>
        <w:tc>
          <w:tcPr>
            <w:tcW w:w="1117" w:type="pct"/>
            <w:gridSpan w:val="3"/>
            <w:tcBorders>
              <w:left w:val="single" w:sz="4" w:space="0" w:color="auto"/>
              <w:bottom w:val="single" w:sz="4" w:space="0" w:color="auto"/>
            </w:tcBorders>
            <w:shd w:val="clear" w:color="auto" w:fill="auto"/>
            <w:tcMar>
              <w:top w:w="85" w:type="dxa"/>
              <w:bottom w:w="85" w:type="dxa"/>
            </w:tcMar>
          </w:tcPr>
          <w:p w14:paraId="27965704" w14:textId="0F83D8CD" w:rsidR="00987979" w:rsidRPr="00FA5350" w:rsidRDefault="00987979" w:rsidP="00A5588D">
            <w:pPr>
              <w:widowControl w:val="0"/>
              <w:tabs>
                <w:tab w:val="left" w:pos="362"/>
              </w:tabs>
              <w:spacing w:after="120" w:line="240" w:lineRule="auto"/>
              <w:rPr>
                <w:rFonts w:ascii="Sylfaen" w:hAnsi="Sylfaen"/>
                <w:sz w:val="20"/>
                <w:szCs w:val="20"/>
              </w:rPr>
            </w:pPr>
            <w:r w:rsidRPr="00FA5350">
              <w:rPr>
                <w:rFonts w:ascii="Sylfaen" w:hAnsi="Sylfaen"/>
                <w:sz w:val="20"/>
                <w:szCs w:val="20"/>
              </w:rPr>
              <w:t>*.5.</w:t>
            </w:r>
            <w:r w:rsidR="00A5588D" w:rsidRPr="00887F6C">
              <w:rPr>
                <w:rFonts w:ascii="Sylfaen" w:hAnsi="Sylfaen"/>
                <w:sz w:val="20"/>
                <w:szCs w:val="20"/>
              </w:rPr>
              <w:tab/>
            </w:r>
            <w:r w:rsidRPr="00FA5350">
              <w:rPr>
                <w:rFonts w:ascii="Sylfaen" w:hAnsi="Sylfaen"/>
                <w:sz w:val="20"/>
                <w:szCs w:val="20"/>
              </w:rPr>
              <w:t>Կազմակերպաիրավական ձ</w:t>
            </w:r>
            <w:r w:rsidR="00ED7AFC">
              <w:rPr>
                <w:rFonts w:ascii="Sylfaen" w:hAnsi="Sylfaen"/>
                <w:sz w:val="20"/>
                <w:szCs w:val="20"/>
              </w:rPr>
              <w:t>և</w:t>
            </w:r>
            <w:r w:rsidRPr="00FA5350">
              <w:rPr>
                <w:rFonts w:ascii="Sylfaen" w:hAnsi="Sylfaen"/>
                <w:sz w:val="20"/>
                <w:szCs w:val="20"/>
              </w:rPr>
              <w:t>ի անվանումը</w:t>
            </w:r>
          </w:p>
          <w:p w14:paraId="4D94FD22" w14:textId="77777777" w:rsidR="00987979" w:rsidRPr="00FA5350" w:rsidRDefault="00987979" w:rsidP="00A5588D">
            <w:pPr>
              <w:widowControl w:val="0"/>
              <w:tabs>
                <w:tab w:val="left" w:pos="362"/>
              </w:tabs>
              <w:spacing w:after="120" w:line="240" w:lineRule="auto"/>
              <w:rPr>
                <w:rFonts w:ascii="Sylfaen" w:hAnsi="Sylfaen"/>
                <w:sz w:val="20"/>
                <w:szCs w:val="20"/>
              </w:rPr>
            </w:pPr>
            <w:r w:rsidRPr="00FA5350">
              <w:rPr>
                <w:rFonts w:ascii="Sylfaen" w:hAnsi="Sylfaen"/>
                <w:sz w:val="20"/>
                <w:szCs w:val="20"/>
              </w:rPr>
              <w:t>(csdo:</w:t>
            </w:r>
            <w:r w:rsidRPr="00FA5350">
              <w:rPr>
                <w:rFonts w:ascii="Times New Roman" w:hAnsi="Times New Roman"/>
                <w:sz w:val="20"/>
                <w:szCs w:val="20"/>
              </w:rPr>
              <w:t>‌</w:t>
            </w:r>
            <w:r w:rsidRPr="00FA5350">
              <w:rPr>
                <w:rFonts w:ascii="Sylfaen" w:hAnsi="Sylfaen"/>
                <w:sz w:val="20"/>
                <w:szCs w:val="20"/>
              </w:rPr>
              <w:t>Business</w:t>
            </w:r>
            <w:r w:rsidRPr="00FA5350">
              <w:rPr>
                <w:rFonts w:ascii="Times New Roman" w:hAnsi="Times New Roman"/>
                <w:sz w:val="20"/>
                <w:szCs w:val="20"/>
              </w:rPr>
              <w:t>‌</w:t>
            </w:r>
            <w:r w:rsidRPr="00FA5350">
              <w:rPr>
                <w:rFonts w:ascii="Sylfaen" w:hAnsi="Sylfaen"/>
                <w:sz w:val="20"/>
                <w:szCs w:val="20"/>
              </w:rPr>
              <w:t>Entity</w:t>
            </w:r>
            <w:r w:rsidRPr="00FA5350">
              <w:rPr>
                <w:rFonts w:ascii="Times New Roman" w:hAnsi="Times New Roman"/>
                <w:sz w:val="20"/>
                <w:szCs w:val="20"/>
              </w:rPr>
              <w:t>‌</w:t>
            </w:r>
            <w:r w:rsidRPr="00FA5350">
              <w:rPr>
                <w:rFonts w:ascii="Sylfaen" w:hAnsi="Sylfaen"/>
                <w:sz w:val="20"/>
                <w:szCs w:val="20"/>
              </w:rPr>
              <w:t>Type</w:t>
            </w:r>
            <w:r w:rsidRPr="00FA5350">
              <w:rPr>
                <w:rFonts w:ascii="Times New Roman" w:hAnsi="Times New Roman"/>
                <w:sz w:val="20"/>
                <w:szCs w:val="20"/>
              </w:rPr>
              <w:t>‌</w:t>
            </w:r>
            <w:r w:rsidRPr="00FA5350">
              <w:rPr>
                <w:rFonts w:ascii="Sylfaen" w:hAnsi="Sylfaen"/>
                <w:sz w:val="20"/>
                <w:szCs w:val="20"/>
              </w:rPr>
              <w:t>Name)</w:t>
            </w:r>
          </w:p>
        </w:tc>
        <w:tc>
          <w:tcPr>
            <w:tcW w:w="1192" w:type="pct"/>
            <w:shd w:val="clear" w:color="auto" w:fill="auto"/>
            <w:tcMar>
              <w:top w:w="85" w:type="dxa"/>
              <w:bottom w:w="85" w:type="dxa"/>
            </w:tcMar>
          </w:tcPr>
          <w:p w14:paraId="67BFE288" w14:textId="17B63FE2"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այն կազմակերպաիրավական ձ</w:t>
            </w:r>
            <w:r w:rsidR="00ED7AFC">
              <w:rPr>
                <w:rFonts w:ascii="Sylfaen" w:hAnsi="Sylfaen"/>
                <w:sz w:val="20"/>
                <w:szCs w:val="20"/>
              </w:rPr>
              <w:t>և</w:t>
            </w:r>
            <w:r w:rsidRPr="00FA5350">
              <w:rPr>
                <w:rFonts w:ascii="Sylfaen" w:hAnsi="Sylfaen"/>
                <w:sz w:val="20"/>
                <w:szCs w:val="20"/>
              </w:rPr>
              <w:t>ի անվանումը, որով գրանցված է տնտեսավարող սուբյեկտը</w:t>
            </w:r>
          </w:p>
        </w:tc>
        <w:tc>
          <w:tcPr>
            <w:tcW w:w="735" w:type="pct"/>
            <w:shd w:val="clear" w:color="auto" w:fill="auto"/>
            <w:tcMar>
              <w:top w:w="85" w:type="dxa"/>
              <w:bottom w:w="85" w:type="dxa"/>
            </w:tcMar>
          </w:tcPr>
          <w:p w14:paraId="47626BCC"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M.SDE.00090</w:t>
            </w:r>
          </w:p>
        </w:tc>
        <w:tc>
          <w:tcPr>
            <w:tcW w:w="1393" w:type="pct"/>
            <w:shd w:val="clear" w:color="auto" w:fill="auto"/>
            <w:tcMar>
              <w:top w:w="85" w:type="dxa"/>
              <w:bottom w:w="85" w:type="dxa"/>
            </w:tcMar>
          </w:tcPr>
          <w:p w14:paraId="25CE5CA2"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csdo:</w:t>
            </w:r>
            <w:r w:rsidRPr="00FA5350">
              <w:rPr>
                <w:rFonts w:ascii="Times New Roman" w:hAnsi="Times New Roman"/>
                <w:sz w:val="20"/>
                <w:szCs w:val="20"/>
              </w:rPr>
              <w:t>‌</w:t>
            </w:r>
            <w:r w:rsidRPr="00FA5350">
              <w:rPr>
                <w:rFonts w:ascii="Sylfaen" w:hAnsi="Sylfaen"/>
                <w:sz w:val="20"/>
                <w:szCs w:val="20"/>
              </w:rPr>
              <w:t>Name300</w:t>
            </w:r>
            <w:r w:rsidRPr="00FA5350">
              <w:rPr>
                <w:rFonts w:ascii="Times New Roman" w:hAnsi="Times New Roman"/>
                <w:sz w:val="20"/>
                <w:szCs w:val="20"/>
              </w:rPr>
              <w:t>‌</w:t>
            </w:r>
            <w:r w:rsidRPr="00FA5350">
              <w:rPr>
                <w:rFonts w:ascii="Sylfaen" w:hAnsi="Sylfaen"/>
                <w:sz w:val="20"/>
                <w:szCs w:val="20"/>
              </w:rPr>
              <w:t>Type (M.SDT.00056)</w:t>
            </w:r>
          </w:p>
          <w:p w14:paraId="78C47F6D"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Պայմանանշանների նորմալացված տողը:</w:t>
            </w:r>
          </w:p>
          <w:p w14:paraId="25596ADE"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Նվազ. երկարությունը՝ 1.</w:t>
            </w:r>
          </w:p>
          <w:p w14:paraId="72657A45"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Առավ. երկարությունը՝ 300</w:t>
            </w:r>
          </w:p>
        </w:tc>
        <w:tc>
          <w:tcPr>
            <w:tcW w:w="317" w:type="pct"/>
            <w:shd w:val="clear" w:color="auto" w:fill="auto"/>
            <w:tcMar>
              <w:top w:w="85" w:type="dxa"/>
              <w:bottom w:w="85" w:type="dxa"/>
            </w:tcMar>
          </w:tcPr>
          <w:p w14:paraId="3A10AF0A" w14:textId="77777777" w:rsidR="00987979" w:rsidRPr="00FA5350" w:rsidRDefault="00987979" w:rsidP="00BC7030">
            <w:pPr>
              <w:widowControl w:val="0"/>
              <w:spacing w:after="120" w:line="240" w:lineRule="auto"/>
              <w:jc w:val="center"/>
              <w:rPr>
                <w:rFonts w:ascii="Sylfaen" w:hAnsi="Sylfaen"/>
                <w:sz w:val="20"/>
                <w:szCs w:val="20"/>
              </w:rPr>
            </w:pPr>
            <w:r w:rsidRPr="00FA5350">
              <w:rPr>
                <w:rFonts w:ascii="Sylfaen" w:hAnsi="Sylfaen"/>
                <w:sz w:val="20"/>
                <w:szCs w:val="20"/>
              </w:rPr>
              <w:t>0..1</w:t>
            </w:r>
          </w:p>
        </w:tc>
      </w:tr>
      <w:tr w:rsidR="00987979" w:rsidRPr="00FA5350" w14:paraId="64DBB021" w14:textId="77777777" w:rsidTr="00FA5350">
        <w:trPr>
          <w:jc w:val="center"/>
        </w:trPr>
        <w:tc>
          <w:tcPr>
            <w:tcW w:w="78" w:type="pct"/>
            <w:tcBorders>
              <w:top w:val="nil"/>
              <w:left w:val="nil"/>
              <w:bottom w:val="nil"/>
              <w:right w:val="nil"/>
            </w:tcBorders>
            <w:shd w:val="clear" w:color="auto" w:fill="auto"/>
            <w:tcMar>
              <w:top w:w="85" w:type="dxa"/>
              <w:bottom w:w="85" w:type="dxa"/>
            </w:tcMar>
          </w:tcPr>
          <w:p w14:paraId="088A3EA2" w14:textId="77777777" w:rsidR="00987979" w:rsidRPr="00FA5350" w:rsidRDefault="00987979" w:rsidP="00FA5350">
            <w:pPr>
              <w:widowControl w:val="0"/>
              <w:spacing w:after="120" w:line="240" w:lineRule="auto"/>
              <w:rPr>
                <w:rFonts w:ascii="Sylfaen" w:hAnsi="Sylfaen"/>
                <w:sz w:val="20"/>
                <w:szCs w:val="20"/>
              </w:rPr>
            </w:pPr>
          </w:p>
        </w:tc>
        <w:tc>
          <w:tcPr>
            <w:tcW w:w="84" w:type="pct"/>
            <w:tcBorders>
              <w:top w:val="nil"/>
              <w:left w:val="nil"/>
              <w:bottom w:val="nil"/>
              <w:right w:val="nil"/>
            </w:tcBorders>
            <w:shd w:val="clear" w:color="auto" w:fill="auto"/>
            <w:tcMar>
              <w:top w:w="85" w:type="dxa"/>
              <w:bottom w:w="85" w:type="dxa"/>
            </w:tcMar>
          </w:tcPr>
          <w:p w14:paraId="3A919190" w14:textId="77777777" w:rsidR="00987979" w:rsidRPr="00FA5350" w:rsidRDefault="00987979" w:rsidP="00FA5350">
            <w:pPr>
              <w:widowControl w:val="0"/>
              <w:spacing w:after="120" w:line="240" w:lineRule="auto"/>
              <w:rPr>
                <w:rFonts w:ascii="Sylfaen" w:hAnsi="Sylfaen"/>
                <w:sz w:val="20"/>
                <w:szCs w:val="20"/>
                <w:highlight w:val="yellow"/>
              </w:rPr>
            </w:pPr>
          </w:p>
        </w:tc>
        <w:tc>
          <w:tcPr>
            <w:tcW w:w="84" w:type="pct"/>
            <w:tcBorders>
              <w:top w:val="nil"/>
              <w:left w:val="nil"/>
              <w:bottom w:val="nil"/>
              <w:right w:val="single" w:sz="4" w:space="0" w:color="auto"/>
            </w:tcBorders>
            <w:shd w:val="clear" w:color="auto" w:fill="auto"/>
            <w:tcMar>
              <w:top w:w="85" w:type="dxa"/>
              <w:bottom w:w="85" w:type="dxa"/>
            </w:tcMar>
          </w:tcPr>
          <w:p w14:paraId="7D8A0A70" w14:textId="77777777" w:rsidR="00987979" w:rsidRPr="00FA5350" w:rsidRDefault="00987979" w:rsidP="00FA5350">
            <w:pPr>
              <w:widowControl w:val="0"/>
              <w:spacing w:after="120" w:line="240" w:lineRule="auto"/>
              <w:rPr>
                <w:rFonts w:ascii="Sylfaen" w:hAnsi="Sylfaen"/>
                <w:sz w:val="20"/>
                <w:szCs w:val="20"/>
              </w:rPr>
            </w:pPr>
          </w:p>
        </w:tc>
        <w:tc>
          <w:tcPr>
            <w:tcW w:w="1117" w:type="pct"/>
            <w:gridSpan w:val="3"/>
            <w:tcBorders>
              <w:left w:val="single" w:sz="4" w:space="0" w:color="auto"/>
              <w:bottom w:val="single" w:sz="4" w:space="0" w:color="auto"/>
            </w:tcBorders>
            <w:shd w:val="clear" w:color="auto" w:fill="auto"/>
            <w:tcMar>
              <w:top w:w="85" w:type="dxa"/>
              <w:bottom w:w="85" w:type="dxa"/>
            </w:tcMar>
          </w:tcPr>
          <w:p w14:paraId="33BF75AE" w14:textId="77777777" w:rsidR="00987979" w:rsidRPr="00FA5350" w:rsidRDefault="00987979" w:rsidP="00A5588D">
            <w:pPr>
              <w:widowControl w:val="0"/>
              <w:tabs>
                <w:tab w:val="left" w:pos="362"/>
              </w:tabs>
              <w:spacing w:after="120" w:line="240" w:lineRule="auto"/>
              <w:rPr>
                <w:rFonts w:ascii="Sylfaen" w:hAnsi="Sylfaen"/>
                <w:sz w:val="20"/>
                <w:szCs w:val="20"/>
              </w:rPr>
            </w:pPr>
            <w:r w:rsidRPr="00FA5350">
              <w:rPr>
                <w:rFonts w:ascii="Sylfaen" w:hAnsi="Sylfaen"/>
                <w:sz w:val="20"/>
                <w:szCs w:val="20"/>
              </w:rPr>
              <w:t>*.6.</w:t>
            </w:r>
            <w:r w:rsidR="00A5588D" w:rsidRPr="00887F6C">
              <w:rPr>
                <w:rFonts w:ascii="Sylfaen" w:hAnsi="Sylfaen"/>
                <w:sz w:val="20"/>
                <w:szCs w:val="20"/>
              </w:rPr>
              <w:tab/>
            </w:r>
            <w:r w:rsidRPr="00FA5350">
              <w:rPr>
                <w:rFonts w:ascii="Sylfaen" w:hAnsi="Sylfaen"/>
                <w:sz w:val="20"/>
                <w:szCs w:val="20"/>
              </w:rPr>
              <w:t>Տնտեսավարող սուբյեկտի նույնականացուցիչը</w:t>
            </w:r>
          </w:p>
          <w:p w14:paraId="53126BF3" w14:textId="77777777" w:rsidR="00987979" w:rsidRPr="00FA5350" w:rsidRDefault="00987979" w:rsidP="00A5588D">
            <w:pPr>
              <w:widowControl w:val="0"/>
              <w:tabs>
                <w:tab w:val="left" w:pos="362"/>
              </w:tabs>
              <w:spacing w:after="120" w:line="240" w:lineRule="auto"/>
              <w:rPr>
                <w:rFonts w:ascii="Sylfaen" w:hAnsi="Sylfaen"/>
                <w:sz w:val="20"/>
                <w:szCs w:val="20"/>
              </w:rPr>
            </w:pPr>
            <w:r w:rsidRPr="00FA5350">
              <w:rPr>
                <w:rFonts w:ascii="Sylfaen" w:hAnsi="Sylfaen"/>
                <w:sz w:val="20"/>
                <w:szCs w:val="20"/>
              </w:rPr>
              <w:t>(csdo:</w:t>
            </w:r>
            <w:r w:rsidRPr="00FA5350">
              <w:rPr>
                <w:rFonts w:ascii="Times New Roman" w:hAnsi="Times New Roman"/>
                <w:sz w:val="20"/>
                <w:szCs w:val="20"/>
              </w:rPr>
              <w:t>‌</w:t>
            </w:r>
            <w:r w:rsidRPr="00FA5350">
              <w:rPr>
                <w:rFonts w:ascii="Sylfaen" w:hAnsi="Sylfaen"/>
                <w:sz w:val="20"/>
                <w:szCs w:val="20"/>
              </w:rPr>
              <w:t>Business</w:t>
            </w:r>
            <w:r w:rsidRPr="00FA5350">
              <w:rPr>
                <w:rFonts w:ascii="Times New Roman" w:hAnsi="Times New Roman"/>
                <w:sz w:val="20"/>
                <w:szCs w:val="20"/>
              </w:rPr>
              <w:t>‌</w:t>
            </w:r>
            <w:r w:rsidRPr="00FA5350">
              <w:rPr>
                <w:rFonts w:ascii="Sylfaen" w:hAnsi="Sylfaen"/>
                <w:sz w:val="20"/>
                <w:szCs w:val="20"/>
              </w:rPr>
              <w:t>Entity</w:t>
            </w:r>
            <w:r w:rsidRPr="00FA5350">
              <w:rPr>
                <w:rFonts w:ascii="Times New Roman" w:hAnsi="Times New Roman"/>
                <w:sz w:val="20"/>
                <w:szCs w:val="20"/>
              </w:rPr>
              <w:t>‌</w:t>
            </w:r>
            <w:r w:rsidRPr="00FA5350">
              <w:rPr>
                <w:rFonts w:ascii="Sylfaen" w:hAnsi="Sylfaen"/>
                <w:sz w:val="20"/>
                <w:szCs w:val="20"/>
              </w:rPr>
              <w:t>Id)</w:t>
            </w:r>
          </w:p>
        </w:tc>
        <w:tc>
          <w:tcPr>
            <w:tcW w:w="1192" w:type="pct"/>
            <w:shd w:val="clear" w:color="auto" w:fill="auto"/>
            <w:tcMar>
              <w:top w:w="85" w:type="dxa"/>
              <w:bottom w:w="85" w:type="dxa"/>
            </w:tcMar>
          </w:tcPr>
          <w:p w14:paraId="04C43E05"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պետական գրանցման ժամանակ տրամադրված գրառման համարը (ծածկագիրը)՝ ըստ ռեեստրի (ռեգիստրի)</w:t>
            </w:r>
          </w:p>
        </w:tc>
        <w:tc>
          <w:tcPr>
            <w:tcW w:w="735" w:type="pct"/>
            <w:shd w:val="clear" w:color="auto" w:fill="auto"/>
            <w:tcMar>
              <w:top w:w="85" w:type="dxa"/>
              <w:bottom w:w="85" w:type="dxa"/>
            </w:tcMar>
          </w:tcPr>
          <w:p w14:paraId="778BF924"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M.SDE.00189</w:t>
            </w:r>
          </w:p>
        </w:tc>
        <w:tc>
          <w:tcPr>
            <w:tcW w:w="1393" w:type="pct"/>
            <w:shd w:val="clear" w:color="auto" w:fill="auto"/>
            <w:tcMar>
              <w:top w:w="85" w:type="dxa"/>
              <w:bottom w:w="85" w:type="dxa"/>
            </w:tcMar>
          </w:tcPr>
          <w:p w14:paraId="4FE1C42D"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csdo:</w:t>
            </w:r>
            <w:r w:rsidRPr="00FA5350">
              <w:rPr>
                <w:rFonts w:ascii="Times New Roman" w:hAnsi="Times New Roman"/>
                <w:sz w:val="20"/>
                <w:szCs w:val="20"/>
              </w:rPr>
              <w:t>‌</w:t>
            </w:r>
            <w:r w:rsidRPr="00FA5350">
              <w:rPr>
                <w:rFonts w:ascii="Sylfaen" w:hAnsi="Sylfaen"/>
                <w:sz w:val="20"/>
                <w:szCs w:val="20"/>
              </w:rPr>
              <w:t>Business</w:t>
            </w:r>
            <w:r w:rsidRPr="00FA5350">
              <w:rPr>
                <w:rFonts w:ascii="Times New Roman" w:hAnsi="Times New Roman"/>
                <w:sz w:val="20"/>
                <w:szCs w:val="20"/>
              </w:rPr>
              <w:t>‌</w:t>
            </w:r>
            <w:r w:rsidRPr="00FA5350">
              <w:rPr>
                <w:rFonts w:ascii="Sylfaen" w:hAnsi="Sylfaen"/>
                <w:sz w:val="20"/>
                <w:szCs w:val="20"/>
              </w:rPr>
              <w:t>Entity</w:t>
            </w:r>
            <w:r w:rsidRPr="00FA5350">
              <w:rPr>
                <w:rFonts w:ascii="Times New Roman" w:hAnsi="Times New Roman"/>
                <w:sz w:val="20"/>
                <w:szCs w:val="20"/>
              </w:rPr>
              <w:t>‌</w:t>
            </w:r>
            <w:r w:rsidRPr="00FA5350">
              <w:rPr>
                <w:rFonts w:ascii="Sylfaen" w:hAnsi="Sylfaen"/>
                <w:sz w:val="20"/>
                <w:szCs w:val="20"/>
              </w:rPr>
              <w:t>Id</w:t>
            </w:r>
            <w:r w:rsidRPr="00FA5350">
              <w:rPr>
                <w:rFonts w:ascii="Times New Roman" w:hAnsi="Times New Roman"/>
                <w:sz w:val="20"/>
                <w:szCs w:val="20"/>
              </w:rPr>
              <w:t>‌</w:t>
            </w:r>
            <w:r w:rsidRPr="00FA5350">
              <w:rPr>
                <w:rFonts w:ascii="Sylfaen" w:hAnsi="Sylfaen"/>
                <w:sz w:val="20"/>
                <w:szCs w:val="20"/>
              </w:rPr>
              <w:t>Type (M.SDT.00157)</w:t>
            </w:r>
          </w:p>
          <w:p w14:paraId="232FD3FB"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Պայմանանշանների նորմալացված տողը:</w:t>
            </w:r>
          </w:p>
          <w:p w14:paraId="7CE411A8"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Նվազ. երկարությունը՝ 1.</w:t>
            </w:r>
          </w:p>
          <w:p w14:paraId="54865330"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Առավ. երկարությունը՝ 20</w:t>
            </w:r>
          </w:p>
        </w:tc>
        <w:tc>
          <w:tcPr>
            <w:tcW w:w="317" w:type="pct"/>
            <w:shd w:val="clear" w:color="auto" w:fill="auto"/>
            <w:tcMar>
              <w:top w:w="85" w:type="dxa"/>
              <w:bottom w:w="85" w:type="dxa"/>
            </w:tcMar>
          </w:tcPr>
          <w:p w14:paraId="40324DB3" w14:textId="77777777" w:rsidR="00987979" w:rsidRPr="00FA5350" w:rsidRDefault="00987979" w:rsidP="00BC7030">
            <w:pPr>
              <w:widowControl w:val="0"/>
              <w:spacing w:after="120" w:line="240" w:lineRule="auto"/>
              <w:jc w:val="center"/>
              <w:rPr>
                <w:rFonts w:ascii="Sylfaen" w:hAnsi="Sylfaen"/>
                <w:sz w:val="20"/>
                <w:szCs w:val="20"/>
              </w:rPr>
            </w:pPr>
            <w:r w:rsidRPr="00FA5350">
              <w:rPr>
                <w:rFonts w:ascii="Sylfaen" w:hAnsi="Sylfaen"/>
                <w:sz w:val="20"/>
                <w:szCs w:val="20"/>
              </w:rPr>
              <w:t>0..1</w:t>
            </w:r>
          </w:p>
        </w:tc>
      </w:tr>
      <w:tr w:rsidR="00987979" w:rsidRPr="00FA5350" w14:paraId="3755C201" w14:textId="77777777" w:rsidTr="00FA5350">
        <w:trPr>
          <w:jc w:val="center"/>
        </w:trPr>
        <w:tc>
          <w:tcPr>
            <w:tcW w:w="78" w:type="pct"/>
            <w:tcBorders>
              <w:top w:val="nil"/>
              <w:left w:val="nil"/>
              <w:bottom w:val="nil"/>
              <w:right w:val="nil"/>
            </w:tcBorders>
            <w:shd w:val="clear" w:color="auto" w:fill="auto"/>
            <w:tcMar>
              <w:top w:w="85" w:type="dxa"/>
              <w:bottom w:w="85" w:type="dxa"/>
            </w:tcMar>
          </w:tcPr>
          <w:p w14:paraId="5B00D59A" w14:textId="77777777" w:rsidR="00987979" w:rsidRPr="00FA5350" w:rsidRDefault="00987979" w:rsidP="00FA5350">
            <w:pPr>
              <w:widowControl w:val="0"/>
              <w:spacing w:after="120" w:line="240" w:lineRule="auto"/>
              <w:rPr>
                <w:rFonts w:ascii="Sylfaen" w:hAnsi="Sylfaen"/>
                <w:sz w:val="20"/>
                <w:szCs w:val="20"/>
              </w:rPr>
            </w:pPr>
          </w:p>
        </w:tc>
        <w:tc>
          <w:tcPr>
            <w:tcW w:w="84" w:type="pct"/>
            <w:tcBorders>
              <w:top w:val="nil"/>
              <w:left w:val="nil"/>
              <w:bottom w:val="nil"/>
              <w:right w:val="nil"/>
            </w:tcBorders>
            <w:shd w:val="clear" w:color="auto" w:fill="auto"/>
            <w:tcMar>
              <w:top w:w="85" w:type="dxa"/>
              <w:bottom w:w="85" w:type="dxa"/>
            </w:tcMar>
          </w:tcPr>
          <w:p w14:paraId="4A0F5933" w14:textId="77777777" w:rsidR="00987979" w:rsidRPr="00FA5350" w:rsidRDefault="00987979" w:rsidP="00FA5350">
            <w:pPr>
              <w:widowControl w:val="0"/>
              <w:spacing w:after="120" w:line="240" w:lineRule="auto"/>
              <w:rPr>
                <w:rFonts w:ascii="Sylfaen" w:hAnsi="Sylfaen"/>
                <w:sz w:val="20"/>
                <w:szCs w:val="20"/>
                <w:highlight w:val="yellow"/>
              </w:rPr>
            </w:pPr>
          </w:p>
        </w:tc>
        <w:tc>
          <w:tcPr>
            <w:tcW w:w="84" w:type="pct"/>
            <w:tcBorders>
              <w:top w:val="nil"/>
              <w:left w:val="nil"/>
              <w:bottom w:val="nil"/>
              <w:right w:val="nil"/>
            </w:tcBorders>
            <w:shd w:val="clear" w:color="auto" w:fill="auto"/>
            <w:tcMar>
              <w:top w:w="85" w:type="dxa"/>
              <w:bottom w:w="85" w:type="dxa"/>
            </w:tcMar>
          </w:tcPr>
          <w:p w14:paraId="49DDD4B7" w14:textId="77777777" w:rsidR="00987979" w:rsidRPr="00FA5350" w:rsidRDefault="00987979" w:rsidP="00FA5350">
            <w:pPr>
              <w:widowControl w:val="0"/>
              <w:spacing w:after="120" w:line="240" w:lineRule="auto"/>
              <w:rPr>
                <w:rFonts w:ascii="Sylfaen" w:hAnsi="Sylfaen"/>
                <w:sz w:val="20"/>
                <w:szCs w:val="20"/>
              </w:rPr>
            </w:pPr>
          </w:p>
        </w:tc>
        <w:tc>
          <w:tcPr>
            <w:tcW w:w="84" w:type="pct"/>
            <w:tcBorders>
              <w:top w:val="nil"/>
              <w:left w:val="nil"/>
              <w:bottom w:val="nil"/>
            </w:tcBorders>
            <w:shd w:val="clear" w:color="auto" w:fill="auto"/>
            <w:tcMar>
              <w:top w:w="85" w:type="dxa"/>
              <w:bottom w:w="85" w:type="dxa"/>
            </w:tcMar>
          </w:tcPr>
          <w:p w14:paraId="5E364C7E" w14:textId="77777777" w:rsidR="00987979" w:rsidRPr="00FA5350" w:rsidRDefault="00987979" w:rsidP="00FA5350">
            <w:pPr>
              <w:widowControl w:val="0"/>
              <w:spacing w:after="120" w:line="240" w:lineRule="auto"/>
              <w:rPr>
                <w:rFonts w:ascii="Sylfaen" w:hAnsi="Sylfaen"/>
                <w:sz w:val="20"/>
                <w:szCs w:val="20"/>
              </w:rPr>
            </w:pPr>
          </w:p>
        </w:tc>
        <w:tc>
          <w:tcPr>
            <w:tcW w:w="1033" w:type="pct"/>
            <w:gridSpan w:val="2"/>
            <w:tcBorders>
              <w:left w:val="single" w:sz="4" w:space="0" w:color="auto"/>
            </w:tcBorders>
            <w:shd w:val="clear" w:color="auto" w:fill="auto"/>
            <w:tcMar>
              <w:top w:w="85" w:type="dxa"/>
              <w:bottom w:w="85" w:type="dxa"/>
            </w:tcMar>
          </w:tcPr>
          <w:p w14:paraId="642159B5" w14:textId="77777777" w:rsidR="00987979" w:rsidRPr="00FA5350" w:rsidRDefault="00987979" w:rsidP="00A5588D">
            <w:pPr>
              <w:widowControl w:val="0"/>
              <w:tabs>
                <w:tab w:val="left" w:pos="387"/>
              </w:tabs>
              <w:spacing w:after="120" w:line="240" w:lineRule="auto"/>
              <w:rPr>
                <w:rFonts w:ascii="Sylfaen" w:hAnsi="Sylfaen"/>
                <w:sz w:val="20"/>
                <w:szCs w:val="20"/>
              </w:rPr>
            </w:pPr>
            <w:r w:rsidRPr="00FA5350">
              <w:rPr>
                <w:rFonts w:ascii="Sylfaen" w:hAnsi="Sylfaen"/>
                <w:sz w:val="20"/>
                <w:szCs w:val="20"/>
              </w:rPr>
              <w:t>ա)</w:t>
            </w:r>
            <w:r w:rsidR="00A5588D" w:rsidRPr="00A5588D">
              <w:rPr>
                <w:rFonts w:ascii="Sylfaen" w:hAnsi="Sylfaen"/>
                <w:sz w:val="20"/>
                <w:szCs w:val="20"/>
              </w:rPr>
              <w:tab/>
            </w:r>
            <w:r w:rsidRPr="00FA5350">
              <w:rPr>
                <w:rFonts w:ascii="Sylfaen" w:hAnsi="Sylfaen"/>
                <w:sz w:val="20"/>
                <w:szCs w:val="20"/>
              </w:rPr>
              <w:t>նույնականացման մեթոդը</w:t>
            </w:r>
          </w:p>
          <w:p w14:paraId="6E7B7015"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(kindId ատրիբուտ)</w:t>
            </w:r>
          </w:p>
        </w:tc>
        <w:tc>
          <w:tcPr>
            <w:tcW w:w="1192" w:type="pct"/>
            <w:shd w:val="clear" w:color="auto" w:fill="auto"/>
            <w:tcMar>
              <w:top w:w="85" w:type="dxa"/>
              <w:bottom w:w="85" w:type="dxa"/>
            </w:tcMar>
          </w:tcPr>
          <w:p w14:paraId="1087D516"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տնտեսավարող սուբյեկտների նույնականացման մեթոդը</w:t>
            </w:r>
          </w:p>
        </w:tc>
        <w:tc>
          <w:tcPr>
            <w:tcW w:w="735" w:type="pct"/>
            <w:shd w:val="clear" w:color="auto" w:fill="auto"/>
            <w:tcMar>
              <w:top w:w="85" w:type="dxa"/>
              <w:bottom w:w="85" w:type="dxa"/>
            </w:tcMar>
          </w:tcPr>
          <w:p w14:paraId="46065F6B"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w:t>
            </w:r>
          </w:p>
        </w:tc>
        <w:tc>
          <w:tcPr>
            <w:tcW w:w="1393" w:type="pct"/>
            <w:shd w:val="clear" w:color="auto" w:fill="auto"/>
            <w:tcMar>
              <w:top w:w="85" w:type="dxa"/>
              <w:bottom w:w="85" w:type="dxa"/>
            </w:tcMar>
          </w:tcPr>
          <w:p w14:paraId="7D876F13"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csdo:</w:t>
            </w:r>
            <w:r w:rsidRPr="00FA5350">
              <w:rPr>
                <w:rFonts w:ascii="Times New Roman" w:hAnsi="Times New Roman"/>
                <w:sz w:val="20"/>
                <w:szCs w:val="20"/>
              </w:rPr>
              <w:t>‌</w:t>
            </w:r>
            <w:r w:rsidRPr="00FA5350">
              <w:rPr>
                <w:rFonts w:ascii="Sylfaen" w:hAnsi="Sylfaen"/>
                <w:sz w:val="20"/>
                <w:szCs w:val="20"/>
              </w:rPr>
              <w:t>Business</w:t>
            </w:r>
            <w:r w:rsidRPr="00FA5350">
              <w:rPr>
                <w:rFonts w:ascii="Times New Roman" w:hAnsi="Times New Roman"/>
                <w:sz w:val="20"/>
                <w:szCs w:val="20"/>
              </w:rPr>
              <w:t>‌</w:t>
            </w:r>
            <w:r w:rsidRPr="00FA5350">
              <w:rPr>
                <w:rFonts w:ascii="Sylfaen" w:hAnsi="Sylfaen"/>
                <w:sz w:val="20"/>
                <w:szCs w:val="20"/>
              </w:rPr>
              <w:t>Entity</w:t>
            </w:r>
            <w:r w:rsidRPr="00FA5350">
              <w:rPr>
                <w:rFonts w:ascii="Times New Roman" w:hAnsi="Times New Roman"/>
                <w:sz w:val="20"/>
                <w:szCs w:val="20"/>
              </w:rPr>
              <w:t>‌</w:t>
            </w:r>
            <w:r w:rsidRPr="00FA5350">
              <w:rPr>
                <w:rFonts w:ascii="Sylfaen" w:hAnsi="Sylfaen"/>
                <w:sz w:val="20"/>
                <w:szCs w:val="20"/>
              </w:rPr>
              <w:t>Id</w:t>
            </w:r>
            <w:r w:rsidRPr="00FA5350">
              <w:rPr>
                <w:rFonts w:ascii="Times New Roman" w:hAnsi="Times New Roman"/>
                <w:sz w:val="20"/>
                <w:szCs w:val="20"/>
              </w:rPr>
              <w:t>‌</w:t>
            </w:r>
            <w:r w:rsidRPr="00FA5350">
              <w:rPr>
                <w:rFonts w:ascii="Sylfaen" w:hAnsi="Sylfaen"/>
                <w:sz w:val="20"/>
                <w:szCs w:val="20"/>
              </w:rPr>
              <w:t>Kind</w:t>
            </w:r>
            <w:r w:rsidRPr="00FA5350">
              <w:rPr>
                <w:rFonts w:ascii="Times New Roman" w:hAnsi="Times New Roman"/>
                <w:sz w:val="20"/>
                <w:szCs w:val="20"/>
              </w:rPr>
              <w:t>‌</w:t>
            </w:r>
            <w:r w:rsidRPr="00FA5350">
              <w:rPr>
                <w:rFonts w:ascii="Sylfaen" w:hAnsi="Sylfaen"/>
                <w:sz w:val="20"/>
                <w:szCs w:val="20"/>
              </w:rPr>
              <w:t>Id</w:t>
            </w:r>
            <w:r w:rsidRPr="00FA5350">
              <w:rPr>
                <w:rFonts w:ascii="Times New Roman" w:hAnsi="Times New Roman"/>
                <w:sz w:val="20"/>
                <w:szCs w:val="20"/>
              </w:rPr>
              <w:t>‌</w:t>
            </w:r>
            <w:r w:rsidRPr="00FA5350">
              <w:rPr>
                <w:rFonts w:ascii="Sylfaen" w:hAnsi="Sylfaen"/>
                <w:sz w:val="20"/>
                <w:szCs w:val="20"/>
              </w:rPr>
              <w:t>Type (M.SDT.00158)</w:t>
            </w:r>
          </w:p>
          <w:p w14:paraId="4FBD189F"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Տնտեսավարող սուբյեկտների նույնականացման մեթոդների տեղեկագրքից նույնականացուցչի արժեքը։</w:t>
            </w:r>
          </w:p>
          <w:p w14:paraId="24667B2F"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Նվազ. երկարությունը՝ 1.</w:t>
            </w:r>
          </w:p>
          <w:p w14:paraId="0A907160"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Առավ. երկարությունը՝ 20</w:t>
            </w:r>
          </w:p>
        </w:tc>
        <w:tc>
          <w:tcPr>
            <w:tcW w:w="317" w:type="pct"/>
            <w:shd w:val="clear" w:color="auto" w:fill="auto"/>
            <w:tcMar>
              <w:top w:w="85" w:type="dxa"/>
              <w:bottom w:w="85" w:type="dxa"/>
            </w:tcMar>
          </w:tcPr>
          <w:p w14:paraId="625A254C" w14:textId="77777777" w:rsidR="00987979" w:rsidRPr="00FA5350" w:rsidRDefault="00987979" w:rsidP="00BC7030">
            <w:pPr>
              <w:widowControl w:val="0"/>
              <w:spacing w:after="120" w:line="240" w:lineRule="auto"/>
              <w:jc w:val="center"/>
              <w:rPr>
                <w:rFonts w:ascii="Sylfaen" w:hAnsi="Sylfaen"/>
                <w:sz w:val="20"/>
                <w:szCs w:val="20"/>
              </w:rPr>
            </w:pPr>
            <w:r w:rsidRPr="00FA5350">
              <w:rPr>
                <w:rFonts w:ascii="Sylfaen" w:hAnsi="Sylfaen"/>
                <w:sz w:val="20"/>
                <w:szCs w:val="20"/>
              </w:rPr>
              <w:t>1</w:t>
            </w:r>
          </w:p>
        </w:tc>
      </w:tr>
      <w:tr w:rsidR="00987979" w:rsidRPr="00FA5350" w14:paraId="56B3FA4F" w14:textId="77777777" w:rsidTr="00FA5350">
        <w:trPr>
          <w:jc w:val="center"/>
        </w:trPr>
        <w:tc>
          <w:tcPr>
            <w:tcW w:w="78" w:type="pct"/>
            <w:tcBorders>
              <w:top w:val="nil"/>
              <w:left w:val="nil"/>
              <w:bottom w:val="nil"/>
              <w:right w:val="nil"/>
            </w:tcBorders>
            <w:shd w:val="clear" w:color="auto" w:fill="auto"/>
            <w:tcMar>
              <w:top w:w="85" w:type="dxa"/>
              <w:bottom w:w="85" w:type="dxa"/>
            </w:tcMar>
          </w:tcPr>
          <w:p w14:paraId="700081B1" w14:textId="77777777" w:rsidR="00987979" w:rsidRPr="00FA5350" w:rsidRDefault="00987979" w:rsidP="00FA5350">
            <w:pPr>
              <w:widowControl w:val="0"/>
              <w:spacing w:after="120" w:line="240" w:lineRule="auto"/>
              <w:rPr>
                <w:rFonts w:ascii="Sylfaen" w:hAnsi="Sylfaen"/>
                <w:sz w:val="20"/>
                <w:szCs w:val="20"/>
              </w:rPr>
            </w:pPr>
          </w:p>
        </w:tc>
        <w:tc>
          <w:tcPr>
            <w:tcW w:w="84" w:type="pct"/>
            <w:tcBorders>
              <w:top w:val="nil"/>
              <w:left w:val="nil"/>
              <w:bottom w:val="nil"/>
              <w:right w:val="nil"/>
            </w:tcBorders>
            <w:shd w:val="clear" w:color="auto" w:fill="auto"/>
            <w:tcMar>
              <w:top w:w="85" w:type="dxa"/>
              <w:bottom w:w="85" w:type="dxa"/>
            </w:tcMar>
          </w:tcPr>
          <w:p w14:paraId="5E7C61A1" w14:textId="77777777" w:rsidR="00987979" w:rsidRPr="00FA5350" w:rsidRDefault="00987979" w:rsidP="00FA5350">
            <w:pPr>
              <w:widowControl w:val="0"/>
              <w:spacing w:after="120" w:line="240" w:lineRule="auto"/>
              <w:rPr>
                <w:rFonts w:ascii="Sylfaen" w:hAnsi="Sylfaen"/>
                <w:sz w:val="20"/>
                <w:szCs w:val="20"/>
                <w:highlight w:val="yellow"/>
              </w:rPr>
            </w:pPr>
          </w:p>
        </w:tc>
        <w:tc>
          <w:tcPr>
            <w:tcW w:w="84" w:type="pct"/>
            <w:tcBorders>
              <w:top w:val="nil"/>
              <w:left w:val="nil"/>
              <w:bottom w:val="nil"/>
              <w:right w:val="single" w:sz="4" w:space="0" w:color="auto"/>
            </w:tcBorders>
            <w:shd w:val="clear" w:color="auto" w:fill="auto"/>
            <w:tcMar>
              <w:top w:w="85" w:type="dxa"/>
              <w:bottom w:w="85" w:type="dxa"/>
            </w:tcMar>
          </w:tcPr>
          <w:p w14:paraId="64BA40EB" w14:textId="77777777" w:rsidR="00987979" w:rsidRPr="00FA5350" w:rsidRDefault="00987979" w:rsidP="00FA5350">
            <w:pPr>
              <w:widowControl w:val="0"/>
              <w:spacing w:after="120" w:line="240" w:lineRule="auto"/>
              <w:rPr>
                <w:rFonts w:ascii="Sylfaen" w:hAnsi="Sylfaen"/>
                <w:sz w:val="20"/>
                <w:szCs w:val="20"/>
              </w:rPr>
            </w:pPr>
          </w:p>
        </w:tc>
        <w:tc>
          <w:tcPr>
            <w:tcW w:w="1117" w:type="pct"/>
            <w:gridSpan w:val="3"/>
            <w:tcBorders>
              <w:left w:val="single" w:sz="4" w:space="0" w:color="auto"/>
              <w:bottom w:val="single" w:sz="4" w:space="0" w:color="auto"/>
            </w:tcBorders>
            <w:shd w:val="clear" w:color="auto" w:fill="auto"/>
            <w:tcMar>
              <w:top w:w="85" w:type="dxa"/>
              <w:bottom w:w="85" w:type="dxa"/>
            </w:tcMar>
          </w:tcPr>
          <w:p w14:paraId="585952A2" w14:textId="77777777" w:rsidR="00987979" w:rsidRPr="00FA5350" w:rsidRDefault="00987979" w:rsidP="00A5588D">
            <w:pPr>
              <w:widowControl w:val="0"/>
              <w:tabs>
                <w:tab w:val="left" w:pos="431"/>
              </w:tabs>
              <w:spacing w:after="120" w:line="240" w:lineRule="auto"/>
              <w:rPr>
                <w:rFonts w:ascii="Sylfaen" w:hAnsi="Sylfaen"/>
                <w:sz w:val="20"/>
                <w:szCs w:val="20"/>
              </w:rPr>
            </w:pPr>
            <w:r w:rsidRPr="00FA5350">
              <w:rPr>
                <w:rFonts w:ascii="Sylfaen" w:hAnsi="Sylfaen"/>
                <w:sz w:val="20"/>
                <w:szCs w:val="20"/>
              </w:rPr>
              <w:t>*.7.</w:t>
            </w:r>
            <w:r w:rsidR="00A5588D" w:rsidRPr="00887F6C">
              <w:rPr>
                <w:rFonts w:ascii="Sylfaen" w:hAnsi="Sylfaen"/>
                <w:sz w:val="20"/>
                <w:szCs w:val="20"/>
              </w:rPr>
              <w:tab/>
            </w:r>
            <w:r w:rsidRPr="00FA5350">
              <w:rPr>
                <w:rFonts w:ascii="Sylfaen" w:hAnsi="Sylfaen"/>
                <w:sz w:val="20"/>
                <w:szCs w:val="20"/>
              </w:rPr>
              <w:t>Նույնականացման եզակի մաքսային համարը</w:t>
            </w:r>
          </w:p>
          <w:p w14:paraId="75C3F3D4" w14:textId="77777777" w:rsidR="00987979" w:rsidRPr="00FA5350" w:rsidRDefault="00987979" w:rsidP="00A5588D">
            <w:pPr>
              <w:widowControl w:val="0"/>
              <w:tabs>
                <w:tab w:val="left" w:pos="431"/>
              </w:tabs>
              <w:spacing w:after="120" w:line="240" w:lineRule="auto"/>
              <w:rPr>
                <w:rFonts w:ascii="Sylfaen" w:hAnsi="Sylfaen"/>
                <w:sz w:val="20"/>
                <w:szCs w:val="20"/>
              </w:rPr>
            </w:pPr>
            <w:r w:rsidRPr="00FA5350">
              <w:rPr>
                <w:rFonts w:ascii="Sylfaen" w:hAnsi="Sylfaen"/>
                <w:sz w:val="20"/>
                <w:szCs w:val="20"/>
              </w:rPr>
              <w:t>(csdo:</w:t>
            </w:r>
            <w:r w:rsidRPr="00FA5350">
              <w:rPr>
                <w:rFonts w:ascii="Times New Roman" w:hAnsi="Times New Roman"/>
                <w:sz w:val="20"/>
                <w:szCs w:val="20"/>
              </w:rPr>
              <w:t>‌</w:t>
            </w:r>
            <w:r w:rsidRPr="00FA5350">
              <w:rPr>
                <w:rFonts w:ascii="Sylfaen" w:hAnsi="Sylfaen"/>
                <w:sz w:val="20"/>
                <w:szCs w:val="20"/>
              </w:rPr>
              <w:t>Unique</w:t>
            </w:r>
            <w:r w:rsidRPr="00FA5350">
              <w:rPr>
                <w:rFonts w:ascii="Times New Roman" w:hAnsi="Times New Roman"/>
                <w:sz w:val="20"/>
                <w:szCs w:val="20"/>
              </w:rPr>
              <w:t>‌</w:t>
            </w:r>
            <w:r w:rsidRPr="00FA5350">
              <w:rPr>
                <w:rFonts w:ascii="Sylfaen" w:hAnsi="Sylfaen"/>
                <w:sz w:val="20"/>
                <w:szCs w:val="20"/>
              </w:rPr>
              <w:t>Customs</w:t>
            </w:r>
            <w:r w:rsidRPr="00FA5350">
              <w:rPr>
                <w:rFonts w:ascii="Times New Roman" w:hAnsi="Times New Roman"/>
                <w:sz w:val="20"/>
                <w:szCs w:val="20"/>
              </w:rPr>
              <w:t>‌</w:t>
            </w:r>
            <w:r w:rsidRPr="00FA5350">
              <w:rPr>
                <w:rFonts w:ascii="Sylfaen" w:hAnsi="Sylfaen"/>
                <w:sz w:val="20"/>
                <w:szCs w:val="20"/>
              </w:rPr>
              <w:t>Number</w:t>
            </w:r>
            <w:r w:rsidRPr="00FA5350">
              <w:rPr>
                <w:rFonts w:ascii="Times New Roman" w:hAnsi="Times New Roman"/>
                <w:sz w:val="20"/>
                <w:szCs w:val="20"/>
              </w:rPr>
              <w:t>‌</w:t>
            </w:r>
            <w:r w:rsidRPr="00FA5350">
              <w:rPr>
                <w:rFonts w:ascii="Sylfaen" w:hAnsi="Sylfaen"/>
                <w:sz w:val="20"/>
                <w:szCs w:val="20"/>
              </w:rPr>
              <w:t>Id)</w:t>
            </w:r>
          </w:p>
        </w:tc>
        <w:tc>
          <w:tcPr>
            <w:tcW w:w="1192" w:type="pct"/>
            <w:shd w:val="clear" w:color="auto" w:fill="auto"/>
            <w:tcMar>
              <w:top w:w="85" w:type="dxa"/>
              <w:bottom w:w="85" w:type="dxa"/>
            </w:tcMar>
          </w:tcPr>
          <w:p w14:paraId="796E0A31"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մաքսային հսկողության նպատակների համար նախատեսված՝ տնտեսավարող սուբյեկտի նույնականացման եզակի համարը</w:t>
            </w:r>
          </w:p>
        </w:tc>
        <w:tc>
          <w:tcPr>
            <w:tcW w:w="735" w:type="pct"/>
            <w:shd w:val="clear" w:color="auto" w:fill="auto"/>
            <w:tcMar>
              <w:top w:w="85" w:type="dxa"/>
              <w:bottom w:w="85" w:type="dxa"/>
            </w:tcMar>
          </w:tcPr>
          <w:p w14:paraId="0D89F583"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M.SDE.00135</w:t>
            </w:r>
          </w:p>
        </w:tc>
        <w:tc>
          <w:tcPr>
            <w:tcW w:w="1393" w:type="pct"/>
            <w:shd w:val="clear" w:color="auto" w:fill="auto"/>
            <w:tcMar>
              <w:top w:w="85" w:type="dxa"/>
              <w:bottom w:w="85" w:type="dxa"/>
            </w:tcMar>
          </w:tcPr>
          <w:p w14:paraId="009C51E0"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csdo:</w:t>
            </w:r>
            <w:r w:rsidRPr="00FA5350">
              <w:rPr>
                <w:rFonts w:ascii="Times New Roman" w:hAnsi="Times New Roman"/>
                <w:sz w:val="20"/>
                <w:szCs w:val="20"/>
              </w:rPr>
              <w:t>‌</w:t>
            </w:r>
            <w:r w:rsidRPr="00FA5350">
              <w:rPr>
                <w:rFonts w:ascii="Sylfaen" w:hAnsi="Sylfaen"/>
                <w:sz w:val="20"/>
                <w:szCs w:val="20"/>
              </w:rPr>
              <w:t>Unique</w:t>
            </w:r>
            <w:r w:rsidRPr="00FA5350">
              <w:rPr>
                <w:rFonts w:ascii="Times New Roman" w:hAnsi="Times New Roman"/>
                <w:sz w:val="20"/>
                <w:szCs w:val="20"/>
              </w:rPr>
              <w:t>‌</w:t>
            </w:r>
            <w:r w:rsidRPr="00FA5350">
              <w:rPr>
                <w:rFonts w:ascii="Sylfaen" w:hAnsi="Sylfaen"/>
                <w:sz w:val="20"/>
                <w:szCs w:val="20"/>
              </w:rPr>
              <w:t>Customs</w:t>
            </w:r>
            <w:r w:rsidRPr="00FA5350">
              <w:rPr>
                <w:rFonts w:ascii="Times New Roman" w:hAnsi="Times New Roman"/>
                <w:sz w:val="20"/>
                <w:szCs w:val="20"/>
              </w:rPr>
              <w:t>‌</w:t>
            </w:r>
            <w:r w:rsidRPr="00FA5350">
              <w:rPr>
                <w:rFonts w:ascii="Sylfaen" w:hAnsi="Sylfaen"/>
                <w:sz w:val="20"/>
                <w:szCs w:val="20"/>
              </w:rPr>
              <w:t>Number</w:t>
            </w:r>
            <w:r w:rsidRPr="00FA5350">
              <w:rPr>
                <w:rFonts w:ascii="Times New Roman" w:hAnsi="Times New Roman"/>
                <w:sz w:val="20"/>
                <w:szCs w:val="20"/>
              </w:rPr>
              <w:t>‌</w:t>
            </w:r>
            <w:r w:rsidRPr="00FA5350">
              <w:rPr>
                <w:rFonts w:ascii="Sylfaen" w:hAnsi="Sylfaen"/>
                <w:sz w:val="20"/>
                <w:szCs w:val="20"/>
              </w:rPr>
              <w:t>Id</w:t>
            </w:r>
            <w:r w:rsidRPr="00FA5350">
              <w:rPr>
                <w:rFonts w:ascii="Times New Roman" w:hAnsi="Times New Roman"/>
                <w:sz w:val="20"/>
                <w:szCs w:val="20"/>
              </w:rPr>
              <w:t>‌</w:t>
            </w:r>
            <w:r w:rsidRPr="00FA5350">
              <w:rPr>
                <w:rFonts w:ascii="Sylfaen" w:hAnsi="Sylfaen"/>
                <w:sz w:val="20"/>
                <w:szCs w:val="20"/>
              </w:rPr>
              <w:t>Type (M.SDT.00089)</w:t>
            </w:r>
          </w:p>
          <w:p w14:paraId="07FDA318"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Պայմանանշանների նորմալացված տողը:</w:t>
            </w:r>
          </w:p>
          <w:p w14:paraId="28668359"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Նվազ. երկարությունը՝ 1.</w:t>
            </w:r>
          </w:p>
          <w:p w14:paraId="7FC9B213"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Առավ. երկարությունը՝ 17</w:t>
            </w:r>
          </w:p>
        </w:tc>
        <w:tc>
          <w:tcPr>
            <w:tcW w:w="317" w:type="pct"/>
            <w:shd w:val="clear" w:color="auto" w:fill="auto"/>
            <w:tcMar>
              <w:top w:w="85" w:type="dxa"/>
              <w:bottom w:w="85" w:type="dxa"/>
            </w:tcMar>
          </w:tcPr>
          <w:p w14:paraId="77C1890F" w14:textId="77777777" w:rsidR="00987979" w:rsidRPr="00FA5350" w:rsidRDefault="00987979" w:rsidP="00BC7030">
            <w:pPr>
              <w:widowControl w:val="0"/>
              <w:spacing w:after="120" w:line="240" w:lineRule="auto"/>
              <w:jc w:val="center"/>
              <w:rPr>
                <w:rFonts w:ascii="Sylfaen" w:hAnsi="Sylfaen"/>
                <w:sz w:val="20"/>
                <w:szCs w:val="20"/>
              </w:rPr>
            </w:pPr>
            <w:r w:rsidRPr="00FA5350">
              <w:rPr>
                <w:rFonts w:ascii="Sylfaen" w:hAnsi="Sylfaen"/>
                <w:sz w:val="20"/>
                <w:szCs w:val="20"/>
              </w:rPr>
              <w:t>0..1</w:t>
            </w:r>
          </w:p>
        </w:tc>
      </w:tr>
      <w:tr w:rsidR="00987979" w:rsidRPr="00FA5350" w14:paraId="140B2DA5" w14:textId="77777777" w:rsidTr="00FA5350">
        <w:trPr>
          <w:jc w:val="center"/>
        </w:trPr>
        <w:tc>
          <w:tcPr>
            <w:tcW w:w="78" w:type="pct"/>
            <w:tcBorders>
              <w:top w:val="nil"/>
              <w:left w:val="nil"/>
              <w:bottom w:val="nil"/>
              <w:right w:val="nil"/>
            </w:tcBorders>
            <w:shd w:val="clear" w:color="auto" w:fill="auto"/>
            <w:tcMar>
              <w:top w:w="85" w:type="dxa"/>
              <w:bottom w:w="85" w:type="dxa"/>
            </w:tcMar>
          </w:tcPr>
          <w:p w14:paraId="51969E43" w14:textId="77777777" w:rsidR="00987979" w:rsidRPr="00FA5350" w:rsidRDefault="00987979" w:rsidP="00FA5350">
            <w:pPr>
              <w:widowControl w:val="0"/>
              <w:spacing w:after="120" w:line="240" w:lineRule="auto"/>
              <w:rPr>
                <w:rFonts w:ascii="Sylfaen" w:hAnsi="Sylfaen"/>
                <w:sz w:val="20"/>
                <w:szCs w:val="20"/>
              </w:rPr>
            </w:pPr>
          </w:p>
        </w:tc>
        <w:tc>
          <w:tcPr>
            <w:tcW w:w="84" w:type="pct"/>
            <w:tcBorders>
              <w:top w:val="nil"/>
              <w:left w:val="nil"/>
              <w:bottom w:val="nil"/>
              <w:right w:val="nil"/>
            </w:tcBorders>
            <w:shd w:val="clear" w:color="auto" w:fill="auto"/>
            <w:tcMar>
              <w:top w:w="85" w:type="dxa"/>
              <w:bottom w:w="85" w:type="dxa"/>
            </w:tcMar>
          </w:tcPr>
          <w:p w14:paraId="1A4249F5" w14:textId="77777777" w:rsidR="00987979" w:rsidRPr="00FA5350" w:rsidRDefault="00987979" w:rsidP="00FA5350">
            <w:pPr>
              <w:widowControl w:val="0"/>
              <w:spacing w:after="120" w:line="240" w:lineRule="auto"/>
              <w:rPr>
                <w:rFonts w:ascii="Sylfaen" w:hAnsi="Sylfaen"/>
                <w:sz w:val="20"/>
                <w:szCs w:val="20"/>
                <w:highlight w:val="yellow"/>
              </w:rPr>
            </w:pPr>
          </w:p>
        </w:tc>
        <w:tc>
          <w:tcPr>
            <w:tcW w:w="84" w:type="pct"/>
            <w:tcBorders>
              <w:top w:val="nil"/>
              <w:left w:val="nil"/>
              <w:bottom w:val="nil"/>
              <w:right w:val="single" w:sz="4" w:space="0" w:color="auto"/>
            </w:tcBorders>
            <w:shd w:val="clear" w:color="auto" w:fill="auto"/>
            <w:tcMar>
              <w:top w:w="85" w:type="dxa"/>
              <w:bottom w:w="85" w:type="dxa"/>
            </w:tcMar>
          </w:tcPr>
          <w:p w14:paraId="7C1BF8C4" w14:textId="77777777" w:rsidR="00987979" w:rsidRPr="00FA5350" w:rsidRDefault="00987979" w:rsidP="00FA5350">
            <w:pPr>
              <w:widowControl w:val="0"/>
              <w:spacing w:after="120" w:line="240" w:lineRule="auto"/>
              <w:rPr>
                <w:rFonts w:ascii="Sylfaen" w:hAnsi="Sylfaen"/>
                <w:sz w:val="20"/>
                <w:szCs w:val="20"/>
              </w:rPr>
            </w:pPr>
          </w:p>
        </w:tc>
        <w:tc>
          <w:tcPr>
            <w:tcW w:w="1117" w:type="pct"/>
            <w:gridSpan w:val="3"/>
            <w:tcBorders>
              <w:left w:val="single" w:sz="4" w:space="0" w:color="auto"/>
              <w:bottom w:val="single" w:sz="4" w:space="0" w:color="auto"/>
            </w:tcBorders>
            <w:shd w:val="clear" w:color="auto" w:fill="auto"/>
            <w:tcMar>
              <w:top w:w="85" w:type="dxa"/>
              <w:bottom w:w="85" w:type="dxa"/>
            </w:tcMar>
          </w:tcPr>
          <w:p w14:paraId="58238351" w14:textId="77777777" w:rsidR="00987979" w:rsidRPr="00FA5350" w:rsidRDefault="00987979" w:rsidP="00A5588D">
            <w:pPr>
              <w:widowControl w:val="0"/>
              <w:tabs>
                <w:tab w:val="left" w:pos="431"/>
              </w:tabs>
              <w:spacing w:after="120" w:line="240" w:lineRule="auto"/>
              <w:rPr>
                <w:rFonts w:ascii="Sylfaen" w:hAnsi="Sylfaen"/>
                <w:sz w:val="20"/>
                <w:szCs w:val="20"/>
              </w:rPr>
            </w:pPr>
            <w:r w:rsidRPr="00FA5350">
              <w:rPr>
                <w:rFonts w:ascii="Sylfaen" w:hAnsi="Sylfaen"/>
                <w:sz w:val="20"/>
                <w:szCs w:val="20"/>
              </w:rPr>
              <w:t>*.8.</w:t>
            </w:r>
            <w:r w:rsidR="00A5588D" w:rsidRPr="00887F6C">
              <w:rPr>
                <w:rFonts w:ascii="Sylfaen" w:hAnsi="Sylfaen"/>
                <w:sz w:val="20"/>
                <w:szCs w:val="20"/>
              </w:rPr>
              <w:tab/>
            </w:r>
            <w:r w:rsidRPr="00FA5350">
              <w:rPr>
                <w:rFonts w:ascii="Sylfaen" w:hAnsi="Sylfaen"/>
                <w:sz w:val="20"/>
                <w:szCs w:val="20"/>
              </w:rPr>
              <w:t>Հարկ վճարողի նույնականացուցիչը</w:t>
            </w:r>
          </w:p>
          <w:p w14:paraId="6571AE0A" w14:textId="77777777" w:rsidR="00987979" w:rsidRPr="00FA5350" w:rsidRDefault="00987979" w:rsidP="00A5588D">
            <w:pPr>
              <w:widowControl w:val="0"/>
              <w:tabs>
                <w:tab w:val="left" w:pos="431"/>
              </w:tabs>
              <w:spacing w:after="120" w:line="240" w:lineRule="auto"/>
              <w:rPr>
                <w:rFonts w:ascii="Sylfaen" w:hAnsi="Sylfaen"/>
                <w:sz w:val="20"/>
                <w:szCs w:val="20"/>
              </w:rPr>
            </w:pPr>
            <w:r w:rsidRPr="00FA5350">
              <w:rPr>
                <w:rFonts w:ascii="Sylfaen" w:hAnsi="Sylfaen"/>
                <w:sz w:val="20"/>
                <w:szCs w:val="20"/>
              </w:rPr>
              <w:t>(csdo:</w:t>
            </w:r>
            <w:r w:rsidRPr="00FA5350">
              <w:rPr>
                <w:rFonts w:ascii="Times New Roman" w:hAnsi="Times New Roman"/>
                <w:sz w:val="20"/>
                <w:szCs w:val="20"/>
              </w:rPr>
              <w:t>‌</w:t>
            </w:r>
            <w:r w:rsidRPr="00FA5350">
              <w:rPr>
                <w:rFonts w:ascii="Sylfaen" w:hAnsi="Sylfaen"/>
                <w:sz w:val="20"/>
                <w:szCs w:val="20"/>
              </w:rPr>
              <w:t>Taxpayer</w:t>
            </w:r>
            <w:r w:rsidRPr="00FA5350">
              <w:rPr>
                <w:rFonts w:ascii="Times New Roman" w:hAnsi="Times New Roman"/>
                <w:sz w:val="20"/>
                <w:szCs w:val="20"/>
              </w:rPr>
              <w:t>‌</w:t>
            </w:r>
            <w:r w:rsidRPr="00FA5350">
              <w:rPr>
                <w:rFonts w:ascii="Sylfaen" w:hAnsi="Sylfaen"/>
                <w:sz w:val="20"/>
                <w:szCs w:val="20"/>
              </w:rPr>
              <w:t>Id)</w:t>
            </w:r>
          </w:p>
        </w:tc>
        <w:tc>
          <w:tcPr>
            <w:tcW w:w="1192" w:type="pct"/>
            <w:shd w:val="clear" w:color="auto" w:fill="auto"/>
            <w:tcMar>
              <w:top w:w="85" w:type="dxa"/>
              <w:bottom w:w="85" w:type="dxa"/>
            </w:tcMar>
          </w:tcPr>
          <w:p w14:paraId="552E99E3"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տնտեսավարող սուբյեկտի նույնականացուցիչը հարկ վճարողի գրանցման երկրի հարկ վճարողների ռեեստրում</w:t>
            </w:r>
          </w:p>
        </w:tc>
        <w:tc>
          <w:tcPr>
            <w:tcW w:w="735" w:type="pct"/>
            <w:shd w:val="clear" w:color="auto" w:fill="auto"/>
            <w:tcMar>
              <w:top w:w="85" w:type="dxa"/>
              <w:bottom w:w="85" w:type="dxa"/>
            </w:tcMar>
          </w:tcPr>
          <w:p w14:paraId="77D274A6"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M.SDE.00025</w:t>
            </w:r>
          </w:p>
        </w:tc>
        <w:tc>
          <w:tcPr>
            <w:tcW w:w="1393" w:type="pct"/>
            <w:shd w:val="clear" w:color="auto" w:fill="auto"/>
            <w:tcMar>
              <w:top w:w="85" w:type="dxa"/>
              <w:bottom w:w="85" w:type="dxa"/>
            </w:tcMar>
          </w:tcPr>
          <w:p w14:paraId="5FD206AE"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csdo:</w:t>
            </w:r>
            <w:r w:rsidRPr="00FA5350">
              <w:rPr>
                <w:rFonts w:ascii="Times New Roman" w:hAnsi="Times New Roman"/>
                <w:sz w:val="20"/>
                <w:szCs w:val="20"/>
              </w:rPr>
              <w:t>‌</w:t>
            </w:r>
            <w:r w:rsidRPr="00FA5350">
              <w:rPr>
                <w:rFonts w:ascii="Sylfaen" w:hAnsi="Sylfaen"/>
                <w:sz w:val="20"/>
                <w:szCs w:val="20"/>
              </w:rPr>
              <w:t>Taxpayer</w:t>
            </w:r>
            <w:r w:rsidRPr="00FA5350">
              <w:rPr>
                <w:rFonts w:ascii="Times New Roman" w:hAnsi="Times New Roman"/>
                <w:sz w:val="20"/>
                <w:szCs w:val="20"/>
              </w:rPr>
              <w:t>‌</w:t>
            </w:r>
            <w:r w:rsidRPr="00FA5350">
              <w:rPr>
                <w:rFonts w:ascii="Sylfaen" w:hAnsi="Sylfaen"/>
                <w:sz w:val="20"/>
                <w:szCs w:val="20"/>
              </w:rPr>
              <w:t>Id</w:t>
            </w:r>
            <w:r w:rsidRPr="00FA5350">
              <w:rPr>
                <w:rFonts w:ascii="Times New Roman" w:hAnsi="Times New Roman"/>
                <w:sz w:val="20"/>
                <w:szCs w:val="20"/>
              </w:rPr>
              <w:t>‌</w:t>
            </w:r>
            <w:r w:rsidRPr="00FA5350">
              <w:rPr>
                <w:rFonts w:ascii="Sylfaen" w:hAnsi="Sylfaen"/>
                <w:sz w:val="20"/>
                <w:szCs w:val="20"/>
              </w:rPr>
              <w:t>Type (M.SDT.00025)</w:t>
            </w:r>
          </w:p>
          <w:p w14:paraId="17571D27"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Նույնականացուցչի արժեքը՝ հարկ վճարողի գրանցման երկրում ընդունված կանոններին համապատասխան։</w:t>
            </w:r>
          </w:p>
          <w:p w14:paraId="04060FC7"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Նվազ. երկարությունը՝ 1.</w:t>
            </w:r>
          </w:p>
          <w:p w14:paraId="7797F804"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Առավ. երկարությունը՝ 20</w:t>
            </w:r>
          </w:p>
        </w:tc>
        <w:tc>
          <w:tcPr>
            <w:tcW w:w="317" w:type="pct"/>
            <w:shd w:val="clear" w:color="auto" w:fill="auto"/>
            <w:tcMar>
              <w:top w:w="85" w:type="dxa"/>
              <w:bottom w:w="85" w:type="dxa"/>
            </w:tcMar>
          </w:tcPr>
          <w:p w14:paraId="1C12B089" w14:textId="77777777" w:rsidR="00987979" w:rsidRPr="00FA5350" w:rsidRDefault="00987979" w:rsidP="00BC7030">
            <w:pPr>
              <w:widowControl w:val="0"/>
              <w:spacing w:after="120" w:line="240" w:lineRule="auto"/>
              <w:jc w:val="center"/>
              <w:rPr>
                <w:rFonts w:ascii="Sylfaen" w:hAnsi="Sylfaen"/>
                <w:sz w:val="20"/>
                <w:szCs w:val="20"/>
              </w:rPr>
            </w:pPr>
            <w:r w:rsidRPr="00FA5350">
              <w:rPr>
                <w:rFonts w:ascii="Sylfaen" w:hAnsi="Sylfaen"/>
                <w:sz w:val="20"/>
                <w:szCs w:val="20"/>
              </w:rPr>
              <w:t>0..1</w:t>
            </w:r>
          </w:p>
        </w:tc>
      </w:tr>
      <w:tr w:rsidR="00987979" w:rsidRPr="00FA5350" w14:paraId="20C572E2" w14:textId="77777777" w:rsidTr="00FA5350">
        <w:trPr>
          <w:jc w:val="center"/>
        </w:trPr>
        <w:tc>
          <w:tcPr>
            <w:tcW w:w="78" w:type="pct"/>
            <w:tcBorders>
              <w:top w:val="nil"/>
              <w:left w:val="nil"/>
              <w:bottom w:val="nil"/>
              <w:right w:val="nil"/>
            </w:tcBorders>
            <w:shd w:val="clear" w:color="auto" w:fill="auto"/>
            <w:tcMar>
              <w:top w:w="85" w:type="dxa"/>
              <w:bottom w:w="85" w:type="dxa"/>
            </w:tcMar>
          </w:tcPr>
          <w:p w14:paraId="0BE2DD6C" w14:textId="77777777" w:rsidR="00987979" w:rsidRPr="00FA5350" w:rsidRDefault="00987979" w:rsidP="00FA5350">
            <w:pPr>
              <w:widowControl w:val="0"/>
              <w:spacing w:after="120" w:line="240" w:lineRule="auto"/>
              <w:rPr>
                <w:rFonts w:ascii="Sylfaen" w:hAnsi="Sylfaen"/>
                <w:sz w:val="20"/>
                <w:szCs w:val="20"/>
              </w:rPr>
            </w:pPr>
          </w:p>
        </w:tc>
        <w:tc>
          <w:tcPr>
            <w:tcW w:w="84" w:type="pct"/>
            <w:tcBorders>
              <w:top w:val="nil"/>
              <w:left w:val="nil"/>
              <w:bottom w:val="nil"/>
              <w:right w:val="nil"/>
            </w:tcBorders>
            <w:shd w:val="clear" w:color="auto" w:fill="auto"/>
            <w:tcMar>
              <w:top w:w="85" w:type="dxa"/>
              <w:bottom w:w="85" w:type="dxa"/>
            </w:tcMar>
          </w:tcPr>
          <w:p w14:paraId="195540D8" w14:textId="77777777" w:rsidR="00987979" w:rsidRPr="00FA5350" w:rsidRDefault="00987979" w:rsidP="00FA5350">
            <w:pPr>
              <w:widowControl w:val="0"/>
              <w:spacing w:after="120" w:line="240" w:lineRule="auto"/>
              <w:rPr>
                <w:rFonts w:ascii="Sylfaen" w:hAnsi="Sylfaen"/>
                <w:sz w:val="20"/>
                <w:szCs w:val="20"/>
                <w:highlight w:val="yellow"/>
              </w:rPr>
            </w:pPr>
          </w:p>
        </w:tc>
        <w:tc>
          <w:tcPr>
            <w:tcW w:w="84" w:type="pct"/>
            <w:tcBorders>
              <w:top w:val="nil"/>
              <w:left w:val="nil"/>
              <w:bottom w:val="nil"/>
              <w:right w:val="single" w:sz="4" w:space="0" w:color="auto"/>
            </w:tcBorders>
            <w:shd w:val="clear" w:color="auto" w:fill="auto"/>
            <w:tcMar>
              <w:top w:w="85" w:type="dxa"/>
              <w:bottom w:w="85" w:type="dxa"/>
            </w:tcMar>
          </w:tcPr>
          <w:p w14:paraId="76A55251" w14:textId="77777777" w:rsidR="00987979" w:rsidRPr="00FA5350" w:rsidRDefault="00987979" w:rsidP="00FA5350">
            <w:pPr>
              <w:widowControl w:val="0"/>
              <w:spacing w:after="120" w:line="240" w:lineRule="auto"/>
              <w:rPr>
                <w:rFonts w:ascii="Sylfaen" w:hAnsi="Sylfaen"/>
                <w:sz w:val="20"/>
                <w:szCs w:val="20"/>
              </w:rPr>
            </w:pPr>
          </w:p>
        </w:tc>
        <w:tc>
          <w:tcPr>
            <w:tcW w:w="1117" w:type="pct"/>
            <w:gridSpan w:val="3"/>
            <w:tcBorders>
              <w:left w:val="single" w:sz="4" w:space="0" w:color="auto"/>
              <w:bottom w:val="single" w:sz="4" w:space="0" w:color="auto"/>
            </w:tcBorders>
            <w:shd w:val="clear" w:color="auto" w:fill="auto"/>
            <w:tcMar>
              <w:top w:w="85" w:type="dxa"/>
              <w:bottom w:w="85" w:type="dxa"/>
            </w:tcMar>
          </w:tcPr>
          <w:p w14:paraId="3F53E1F1" w14:textId="77777777" w:rsidR="00987979" w:rsidRPr="00FA5350" w:rsidRDefault="00987979" w:rsidP="00A5588D">
            <w:pPr>
              <w:widowControl w:val="0"/>
              <w:tabs>
                <w:tab w:val="left" w:pos="431"/>
              </w:tabs>
              <w:spacing w:after="120" w:line="240" w:lineRule="auto"/>
              <w:rPr>
                <w:rFonts w:ascii="Sylfaen" w:hAnsi="Sylfaen"/>
                <w:sz w:val="20"/>
                <w:szCs w:val="20"/>
              </w:rPr>
            </w:pPr>
            <w:r w:rsidRPr="00FA5350">
              <w:rPr>
                <w:rFonts w:ascii="Sylfaen" w:hAnsi="Sylfaen"/>
                <w:sz w:val="20"/>
                <w:szCs w:val="20"/>
              </w:rPr>
              <w:t>*.9.</w:t>
            </w:r>
            <w:r w:rsidR="00A5588D" w:rsidRPr="00887F6C">
              <w:rPr>
                <w:rFonts w:ascii="Sylfaen" w:hAnsi="Sylfaen"/>
                <w:sz w:val="20"/>
                <w:szCs w:val="20"/>
              </w:rPr>
              <w:tab/>
            </w:r>
            <w:r w:rsidRPr="00FA5350">
              <w:rPr>
                <w:rFonts w:ascii="Sylfaen" w:hAnsi="Sylfaen"/>
                <w:sz w:val="20"/>
                <w:szCs w:val="20"/>
              </w:rPr>
              <w:t>Հաշվառման կանգնեցնելու պատճառի ծածկագիրը</w:t>
            </w:r>
          </w:p>
          <w:p w14:paraId="100F9F6A" w14:textId="77777777" w:rsidR="00987979" w:rsidRPr="00FA5350" w:rsidRDefault="00987979" w:rsidP="00A5588D">
            <w:pPr>
              <w:widowControl w:val="0"/>
              <w:tabs>
                <w:tab w:val="left" w:pos="431"/>
              </w:tabs>
              <w:spacing w:after="120" w:line="240" w:lineRule="auto"/>
              <w:rPr>
                <w:rFonts w:ascii="Sylfaen" w:hAnsi="Sylfaen"/>
                <w:sz w:val="20"/>
                <w:szCs w:val="20"/>
              </w:rPr>
            </w:pPr>
            <w:r w:rsidRPr="00FA5350">
              <w:rPr>
                <w:rFonts w:ascii="Sylfaen" w:hAnsi="Sylfaen"/>
                <w:sz w:val="20"/>
                <w:szCs w:val="20"/>
              </w:rPr>
              <w:t>(csdo:</w:t>
            </w:r>
            <w:r w:rsidRPr="00FA5350">
              <w:rPr>
                <w:rFonts w:ascii="Times New Roman" w:hAnsi="Times New Roman"/>
                <w:sz w:val="20"/>
                <w:szCs w:val="20"/>
              </w:rPr>
              <w:t>‌</w:t>
            </w:r>
            <w:r w:rsidRPr="00FA5350">
              <w:rPr>
                <w:rFonts w:ascii="Sylfaen" w:hAnsi="Sylfaen"/>
                <w:sz w:val="20"/>
                <w:szCs w:val="20"/>
              </w:rPr>
              <w:t>Tax</w:t>
            </w:r>
            <w:r w:rsidRPr="00FA5350">
              <w:rPr>
                <w:rFonts w:ascii="Times New Roman" w:hAnsi="Times New Roman"/>
                <w:sz w:val="20"/>
                <w:szCs w:val="20"/>
              </w:rPr>
              <w:t>‌</w:t>
            </w:r>
            <w:r w:rsidRPr="00FA5350">
              <w:rPr>
                <w:rFonts w:ascii="Sylfaen" w:hAnsi="Sylfaen"/>
                <w:sz w:val="20"/>
                <w:szCs w:val="20"/>
              </w:rPr>
              <w:t>Registration</w:t>
            </w:r>
            <w:r w:rsidRPr="00FA5350">
              <w:rPr>
                <w:rFonts w:ascii="Times New Roman" w:hAnsi="Times New Roman"/>
                <w:sz w:val="20"/>
                <w:szCs w:val="20"/>
              </w:rPr>
              <w:t>‌</w:t>
            </w:r>
            <w:r w:rsidRPr="00FA5350">
              <w:rPr>
                <w:rFonts w:ascii="Sylfaen" w:hAnsi="Sylfaen"/>
                <w:sz w:val="20"/>
                <w:szCs w:val="20"/>
              </w:rPr>
              <w:t>Reason</w:t>
            </w:r>
            <w:r w:rsidRPr="00FA5350">
              <w:rPr>
                <w:rFonts w:ascii="Times New Roman" w:hAnsi="Times New Roman"/>
                <w:sz w:val="20"/>
                <w:szCs w:val="20"/>
              </w:rPr>
              <w:t>‌</w:t>
            </w:r>
            <w:r w:rsidRPr="00FA5350">
              <w:rPr>
                <w:rFonts w:ascii="Sylfaen" w:hAnsi="Sylfaen"/>
                <w:sz w:val="20"/>
                <w:szCs w:val="20"/>
              </w:rPr>
              <w:t>Code)</w:t>
            </w:r>
          </w:p>
        </w:tc>
        <w:tc>
          <w:tcPr>
            <w:tcW w:w="1192" w:type="pct"/>
            <w:shd w:val="clear" w:color="auto" w:fill="auto"/>
            <w:tcMar>
              <w:top w:w="85" w:type="dxa"/>
              <w:bottom w:w="85" w:type="dxa"/>
            </w:tcMar>
          </w:tcPr>
          <w:p w14:paraId="42635636"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Ռուսաստանի Դաշնությունում տնտեսավարող սուբյեկտին հարկային հաշվառման կանգնեցնելու պատճառը նույնականացնող ծածկագիրը</w:t>
            </w:r>
          </w:p>
        </w:tc>
        <w:tc>
          <w:tcPr>
            <w:tcW w:w="735" w:type="pct"/>
            <w:shd w:val="clear" w:color="auto" w:fill="auto"/>
            <w:tcMar>
              <w:top w:w="85" w:type="dxa"/>
              <w:bottom w:w="85" w:type="dxa"/>
            </w:tcMar>
          </w:tcPr>
          <w:p w14:paraId="77EF3200"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M.SDE.00030</w:t>
            </w:r>
          </w:p>
        </w:tc>
        <w:tc>
          <w:tcPr>
            <w:tcW w:w="1393" w:type="pct"/>
            <w:shd w:val="clear" w:color="auto" w:fill="auto"/>
            <w:tcMar>
              <w:top w:w="85" w:type="dxa"/>
              <w:bottom w:w="85" w:type="dxa"/>
            </w:tcMar>
          </w:tcPr>
          <w:p w14:paraId="2E5E28C8"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csdo:</w:t>
            </w:r>
            <w:r w:rsidRPr="00FA5350">
              <w:rPr>
                <w:rFonts w:ascii="Times New Roman" w:hAnsi="Times New Roman"/>
                <w:sz w:val="20"/>
                <w:szCs w:val="20"/>
              </w:rPr>
              <w:t>‌</w:t>
            </w:r>
            <w:r w:rsidRPr="00FA5350">
              <w:rPr>
                <w:rFonts w:ascii="Sylfaen" w:hAnsi="Sylfaen"/>
                <w:sz w:val="20"/>
                <w:szCs w:val="20"/>
              </w:rPr>
              <w:t>Tax</w:t>
            </w:r>
            <w:r w:rsidRPr="00FA5350">
              <w:rPr>
                <w:rFonts w:ascii="Times New Roman" w:hAnsi="Times New Roman"/>
                <w:sz w:val="20"/>
                <w:szCs w:val="20"/>
              </w:rPr>
              <w:t>‌</w:t>
            </w:r>
            <w:r w:rsidRPr="00FA5350">
              <w:rPr>
                <w:rFonts w:ascii="Sylfaen" w:hAnsi="Sylfaen"/>
                <w:sz w:val="20"/>
                <w:szCs w:val="20"/>
              </w:rPr>
              <w:t>Registration</w:t>
            </w:r>
            <w:r w:rsidRPr="00FA5350">
              <w:rPr>
                <w:rFonts w:ascii="Times New Roman" w:hAnsi="Times New Roman"/>
                <w:sz w:val="20"/>
                <w:szCs w:val="20"/>
              </w:rPr>
              <w:t>‌</w:t>
            </w:r>
            <w:r w:rsidRPr="00FA5350">
              <w:rPr>
                <w:rFonts w:ascii="Sylfaen" w:hAnsi="Sylfaen"/>
                <w:sz w:val="20"/>
                <w:szCs w:val="20"/>
              </w:rPr>
              <w:t>Reason</w:t>
            </w:r>
            <w:r w:rsidRPr="00FA5350">
              <w:rPr>
                <w:rFonts w:ascii="Times New Roman" w:hAnsi="Times New Roman"/>
                <w:sz w:val="20"/>
                <w:szCs w:val="20"/>
              </w:rPr>
              <w:t>‌</w:t>
            </w:r>
            <w:r w:rsidRPr="00FA5350">
              <w:rPr>
                <w:rFonts w:ascii="Sylfaen" w:hAnsi="Sylfaen"/>
                <w:sz w:val="20"/>
                <w:szCs w:val="20"/>
              </w:rPr>
              <w:t>Code</w:t>
            </w:r>
            <w:r w:rsidRPr="00FA5350">
              <w:rPr>
                <w:rFonts w:ascii="Times New Roman" w:hAnsi="Times New Roman"/>
                <w:sz w:val="20"/>
                <w:szCs w:val="20"/>
              </w:rPr>
              <w:t>‌</w:t>
            </w:r>
            <w:r w:rsidRPr="00FA5350">
              <w:rPr>
                <w:rFonts w:ascii="Sylfaen" w:hAnsi="Sylfaen"/>
                <w:sz w:val="20"/>
                <w:szCs w:val="20"/>
              </w:rPr>
              <w:t>Type (M.SDT.00030)</w:t>
            </w:r>
          </w:p>
          <w:p w14:paraId="6D4F4104"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Պայմանանշանների նորմալացված տողը:</w:t>
            </w:r>
          </w:p>
          <w:p w14:paraId="147E37C8" w14:textId="14613313"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Ձ</w:t>
            </w:r>
            <w:r w:rsidR="00ED7AFC">
              <w:rPr>
                <w:rFonts w:ascii="Sylfaen" w:hAnsi="Sylfaen"/>
                <w:sz w:val="20"/>
                <w:szCs w:val="20"/>
              </w:rPr>
              <w:t>և</w:t>
            </w:r>
            <w:r w:rsidRPr="00FA5350">
              <w:rPr>
                <w:rFonts w:ascii="Sylfaen" w:hAnsi="Sylfaen"/>
                <w:sz w:val="20"/>
                <w:szCs w:val="20"/>
              </w:rPr>
              <w:t>անմուշը՝ \d{9}</w:t>
            </w:r>
          </w:p>
        </w:tc>
        <w:tc>
          <w:tcPr>
            <w:tcW w:w="317" w:type="pct"/>
            <w:shd w:val="clear" w:color="auto" w:fill="auto"/>
            <w:tcMar>
              <w:top w:w="85" w:type="dxa"/>
              <w:bottom w:w="85" w:type="dxa"/>
            </w:tcMar>
          </w:tcPr>
          <w:p w14:paraId="492EBAEA" w14:textId="77777777" w:rsidR="00987979" w:rsidRPr="00FA5350" w:rsidRDefault="00987979" w:rsidP="00BC7030">
            <w:pPr>
              <w:widowControl w:val="0"/>
              <w:spacing w:after="120" w:line="240" w:lineRule="auto"/>
              <w:jc w:val="center"/>
              <w:rPr>
                <w:rFonts w:ascii="Sylfaen" w:hAnsi="Sylfaen"/>
                <w:sz w:val="20"/>
                <w:szCs w:val="20"/>
              </w:rPr>
            </w:pPr>
            <w:r w:rsidRPr="00FA5350">
              <w:rPr>
                <w:rFonts w:ascii="Sylfaen" w:hAnsi="Sylfaen"/>
                <w:sz w:val="20"/>
                <w:szCs w:val="20"/>
              </w:rPr>
              <w:t>0..1</w:t>
            </w:r>
          </w:p>
        </w:tc>
      </w:tr>
      <w:tr w:rsidR="00987979" w:rsidRPr="00FA5350" w14:paraId="5D519770" w14:textId="77777777" w:rsidTr="00FA5350">
        <w:trPr>
          <w:jc w:val="center"/>
        </w:trPr>
        <w:tc>
          <w:tcPr>
            <w:tcW w:w="78" w:type="pct"/>
            <w:tcBorders>
              <w:top w:val="nil"/>
              <w:left w:val="nil"/>
              <w:bottom w:val="nil"/>
              <w:right w:val="nil"/>
            </w:tcBorders>
            <w:shd w:val="clear" w:color="auto" w:fill="auto"/>
            <w:tcMar>
              <w:top w:w="85" w:type="dxa"/>
              <w:bottom w:w="85" w:type="dxa"/>
            </w:tcMar>
          </w:tcPr>
          <w:p w14:paraId="51D513B4" w14:textId="77777777" w:rsidR="00987979" w:rsidRPr="00FA5350" w:rsidRDefault="00987979" w:rsidP="00FA5350">
            <w:pPr>
              <w:widowControl w:val="0"/>
              <w:spacing w:after="120" w:line="240" w:lineRule="auto"/>
              <w:rPr>
                <w:rFonts w:ascii="Sylfaen" w:hAnsi="Sylfaen"/>
                <w:sz w:val="20"/>
                <w:szCs w:val="20"/>
              </w:rPr>
            </w:pPr>
          </w:p>
        </w:tc>
        <w:tc>
          <w:tcPr>
            <w:tcW w:w="84" w:type="pct"/>
            <w:tcBorders>
              <w:top w:val="nil"/>
              <w:left w:val="nil"/>
              <w:bottom w:val="nil"/>
              <w:right w:val="nil"/>
            </w:tcBorders>
            <w:shd w:val="clear" w:color="auto" w:fill="auto"/>
            <w:tcMar>
              <w:top w:w="85" w:type="dxa"/>
              <w:bottom w:w="85" w:type="dxa"/>
            </w:tcMar>
          </w:tcPr>
          <w:p w14:paraId="7661C4CB" w14:textId="77777777" w:rsidR="00987979" w:rsidRPr="00FA5350" w:rsidRDefault="00987979" w:rsidP="00FA5350">
            <w:pPr>
              <w:widowControl w:val="0"/>
              <w:spacing w:after="120" w:line="240" w:lineRule="auto"/>
              <w:rPr>
                <w:rFonts w:ascii="Sylfaen" w:hAnsi="Sylfaen"/>
                <w:sz w:val="20"/>
                <w:szCs w:val="20"/>
                <w:highlight w:val="yellow"/>
              </w:rPr>
            </w:pPr>
          </w:p>
        </w:tc>
        <w:tc>
          <w:tcPr>
            <w:tcW w:w="84" w:type="pct"/>
            <w:tcBorders>
              <w:top w:val="nil"/>
              <w:left w:val="nil"/>
              <w:bottom w:val="nil"/>
              <w:right w:val="single" w:sz="4" w:space="0" w:color="auto"/>
            </w:tcBorders>
            <w:shd w:val="clear" w:color="auto" w:fill="auto"/>
            <w:tcMar>
              <w:top w:w="85" w:type="dxa"/>
              <w:bottom w:w="85" w:type="dxa"/>
            </w:tcMar>
          </w:tcPr>
          <w:p w14:paraId="1FC788DF" w14:textId="77777777" w:rsidR="00987979" w:rsidRPr="00FA5350" w:rsidRDefault="00987979" w:rsidP="00FA5350">
            <w:pPr>
              <w:widowControl w:val="0"/>
              <w:spacing w:after="120" w:line="240" w:lineRule="auto"/>
              <w:rPr>
                <w:rFonts w:ascii="Sylfaen" w:hAnsi="Sylfaen"/>
                <w:sz w:val="20"/>
                <w:szCs w:val="20"/>
              </w:rPr>
            </w:pPr>
          </w:p>
        </w:tc>
        <w:tc>
          <w:tcPr>
            <w:tcW w:w="1117" w:type="pct"/>
            <w:gridSpan w:val="3"/>
            <w:tcBorders>
              <w:left w:val="single" w:sz="4" w:space="0" w:color="auto"/>
              <w:bottom w:val="single" w:sz="4" w:space="0" w:color="auto"/>
            </w:tcBorders>
            <w:shd w:val="clear" w:color="auto" w:fill="auto"/>
            <w:tcMar>
              <w:top w:w="85" w:type="dxa"/>
              <w:bottom w:w="85" w:type="dxa"/>
            </w:tcMar>
          </w:tcPr>
          <w:p w14:paraId="44DAA6DB" w14:textId="77777777" w:rsidR="00987979" w:rsidRPr="00FA5350" w:rsidRDefault="00987979" w:rsidP="00A5588D">
            <w:pPr>
              <w:widowControl w:val="0"/>
              <w:tabs>
                <w:tab w:val="left" w:pos="431"/>
              </w:tabs>
              <w:spacing w:after="120" w:line="240" w:lineRule="auto"/>
              <w:rPr>
                <w:rFonts w:ascii="Sylfaen" w:hAnsi="Sylfaen"/>
                <w:sz w:val="20"/>
                <w:szCs w:val="20"/>
              </w:rPr>
            </w:pPr>
            <w:r w:rsidRPr="00FA5350">
              <w:rPr>
                <w:rFonts w:ascii="Sylfaen" w:hAnsi="Sylfaen"/>
                <w:sz w:val="20"/>
                <w:szCs w:val="20"/>
              </w:rPr>
              <w:t>*.10.</w:t>
            </w:r>
            <w:r w:rsidR="00A5588D">
              <w:rPr>
                <w:rFonts w:ascii="Sylfaen" w:hAnsi="Sylfaen"/>
                <w:sz w:val="20"/>
                <w:szCs w:val="20"/>
                <w:lang w:val="en-US"/>
              </w:rPr>
              <w:tab/>
            </w:r>
            <w:r w:rsidRPr="00FA5350">
              <w:rPr>
                <w:rFonts w:ascii="Sylfaen" w:hAnsi="Sylfaen"/>
                <w:sz w:val="20"/>
                <w:szCs w:val="20"/>
              </w:rPr>
              <w:t>Հասցեն</w:t>
            </w:r>
          </w:p>
          <w:p w14:paraId="13400337" w14:textId="77777777" w:rsidR="00987979" w:rsidRPr="00FA5350" w:rsidRDefault="00987979" w:rsidP="00A5588D">
            <w:pPr>
              <w:widowControl w:val="0"/>
              <w:tabs>
                <w:tab w:val="left" w:pos="431"/>
              </w:tabs>
              <w:spacing w:after="120" w:line="240" w:lineRule="auto"/>
              <w:rPr>
                <w:rFonts w:ascii="Sylfaen" w:hAnsi="Sylfaen"/>
                <w:sz w:val="20"/>
                <w:szCs w:val="20"/>
              </w:rPr>
            </w:pPr>
            <w:r w:rsidRPr="00FA5350">
              <w:rPr>
                <w:rFonts w:ascii="Sylfaen" w:hAnsi="Sylfaen"/>
                <w:sz w:val="20"/>
                <w:szCs w:val="20"/>
              </w:rPr>
              <w:t>(ccdo:</w:t>
            </w:r>
            <w:r w:rsidRPr="00FA5350">
              <w:rPr>
                <w:rFonts w:ascii="Times New Roman" w:hAnsi="Times New Roman"/>
                <w:sz w:val="20"/>
                <w:szCs w:val="20"/>
              </w:rPr>
              <w:t>‌</w:t>
            </w:r>
            <w:r w:rsidRPr="00FA5350">
              <w:rPr>
                <w:rFonts w:ascii="Sylfaen" w:hAnsi="Sylfaen"/>
                <w:sz w:val="20"/>
                <w:szCs w:val="20"/>
              </w:rPr>
              <w:t>Subject</w:t>
            </w:r>
            <w:r w:rsidRPr="00FA5350">
              <w:rPr>
                <w:rFonts w:ascii="Times New Roman" w:hAnsi="Times New Roman"/>
                <w:sz w:val="20"/>
                <w:szCs w:val="20"/>
              </w:rPr>
              <w:t>‌</w:t>
            </w:r>
            <w:r w:rsidRPr="00FA5350">
              <w:rPr>
                <w:rFonts w:ascii="Sylfaen" w:hAnsi="Sylfaen"/>
                <w:sz w:val="20"/>
                <w:szCs w:val="20"/>
              </w:rPr>
              <w:t>Address</w:t>
            </w:r>
            <w:r w:rsidRPr="00FA5350">
              <w:rPr>
                <w:rFonts w:ascii="Times New Roman" w:hAnsi="Times New Roman"/>
                <w:sz w:val="20"/>
                <w:szCs w:val="20"/>
              </w:rPr>
              <w:t>‌</w:t>
            </w:r>
            <w:r w:rsidRPr="00FA5350">
              <w:rPr>
                <w:rFonts w:ascii="Sylfaen" w:hAnsi="Sylfaen"/>
                <w:sz w:val="20"/>
                <w:szCs w:val="20"/>
              </w:rPr>
              <w:t>Details)</w:t>
            </w:r>
          </w:p>
        </w:tc>
        <w:tc>
          <w:tcPr>
            <w:tcW w:w="1192" w:type="pct"/>
            <w:shd w:val="clear" w:color="auto" w:fill="auto"/>
            <w:tcMar>
              <w:top w:w="85" w:type="dxa"/>
              <w:bottom w:w="85" w:type="dxa"/>
            </w:tcMar>
          </w:tcPr>
          <w:p w14:paraId="19C81ECA"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տնտեսավարող սուբյեկտի հասցեն</w:t>
            </w:r>
          </w:p>
        </w:tc>
        <w:tc>
          <w:tcPr>
            <w:tcW w:w="735" w:type="pct"/>
            <w:shd w:val="clear" w:color="auto" w:fill="auto"/>
            <w:tcMar>
              <w:top w:w="85" w:type="dxa"/>
              <w:bottom w:w="85" w:type="dxa"/>
            </w:tcMar>
          </w:tcPr>
          <w:p w14:paraId="2D51DBA3"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M.CDE.00058</w:t>
            </w:r>
          </w:p>
        </w:tc>
        <w:tc>
          <w:tcPr>
            <w:tcW w:w="1393" w:type="pct"/>
            <w:shd w:val="clear" w:color="auto" w:fill="auto"/>
            <w:tcMar>
              <w:top w:w="85" w:type="dxa"/>
              <w:bottom w:w="85" w:type="dxa"/>
            </w:tcMar>
          </w:tcPr>
          <w:p w14:paraId="3863D528"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ccdo:</w:t>
            </w:r>
            <w:r w:rsidRPr="00FA5350">
              <w:rPr>
                <w:rFonts w:ascii="Times New Roman" w:hAnsi="Times New Roman"/>
                <w:sz w:val="20"/>
                <w:szCs w:val="20"/>
              </w:rPr>
              <w:t>‌</w:t>
            </w:r>
            <w:r w:rsidRPr="00FA5350">
              <w:rPr>
                <w:rFonts w:ascii="Sylfaen" w:hAnsi="Sylfaen"/>
                <w:sz w:val="20"/>
                <w:szCs w:val="20"/>
              </w:rPr>
              <w:t>Subject</w:t>
            </w:r>
            <w:r w:rsidRPr="00FA5350">
              <w:rPr>
                <w:rFonts w:ascii="Times New Roman" w:hAnsi="Times New Roman"/>
                <w:sz w:val="20"/>
                <w:szCs w:val="20"/>
              </w:rPr>
              <w:t>‌</w:t>
            </w:r>
            <w:r w:rsidRPr="00FA5350">
              <w:rPr>
                <w:rFonts w:ascii="Sylfaen" w:hAnsi="Sylfaen"/>
                <w:sz w:val="20"/>
                <w:szCs w:val="20"/>
              </w:rPr>
              <w:t>Address</w:t>
            </w:r>
            <w:r w:rsidRPr="00FA5350">
              <w:rPr>
                <w:rFonts w:ascii="Times New Roman" w:hAnsi="Times New Roman"/>
                <w:sz w:val="20"/>
                <w:szCs w:val="20"/>
              </w:rPr>
              <w:t>‌</w:t>
            </w:r>
            <w:r w:rsidRPr="00FA5350">
              <w:rPr>
                <w:rFonts w:ascii="Sylfaen" w:hAnsi="Sylfaen"/>
                <w:sz w:val="20"/>
                <w:szCs w:val="20"/>
              </w:rPr>
              <w:t>Details</w:t>
            </w:r>
            <w:r w:rsidRPr="00FA5350">
              <w:rPr>
                <w:rFonts w:ascii="Times New Roman" w:hAnsi="Times New Roman"/>
                <w:sz w:val="20"/>
                <w:szCs w:val="20"/>
              </w:rPr>
              <w:t>‌</w:t>
            </w:r>
            <w:r w:rsidRPr="00FA5350">
              <w:rPr>
                <w:rFonts w:ascii="Sylfaen" w:hAnsi="Sylfaen"/>
                <w:sz w:val="20"/>
                <w:szCs w:val="20"/>
              </w:rPr>
              <w:t>Type (M.CDT.00064)</w:t>
            </w:r>
          </w:p>
          <w:p w14:paraId="68F52A4F"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Սահմանվում է ներդրված տարրերի արժեքների տիրույթներով</w:t>
            </w:r>
          </w:p>
        </w:tc>
        <w:tc>
          <w:tcPr>
            <w:tcW w:w="317" w:type="pct"/>
            <w:shd w:val="clear" w:color="auto" w:fill="auto"/>
            <w:tcMar>
              <w:top w:w="85" w:type="dxa"/>
              <w:bottom w:w="85" w:type="dxa"/>
            </w:tcMar>
          </w:tcPr>
          <w:p w14:paraId="2064FD2E" w14:textId="77777777" w:rsidR="00987979" w:rsidRPr="00FA5350" w:rsidRDefault="00987979" w:rsidP="00BC7030">
            <w:pPr>
              <w:widowControl w:val="0"/>
              <w:spacing w:after="120" w:line="240" w:lineRule="auto"/>
              <w:jc w:val="center"/>
              <w:rPr>
                <w:rFonts w:ascii="Sylfaen" w:hAnsi="Sylfaen"/>
                <w:sz w:val="20"/>
                <w:szCs w:val="20"/>
              </w:rPr>
            </w:pPr>
            <w:r w:rsidRPr="00FA5350">
              <w:rPr>
                <w:rFonts w:ascii="Sylfaen" w:hAnsi="Sylfaen"/>
                <w:sz w:val="20"/>
                <w:szCs w:val="20"/>
              </w:rPr>
              <w:t>0..*</w:t>
            </w:r>
          </w:p>
        </w:tc>
      </w:tr>
      <w:tr w:rsidR="00987979" w:rsidRPr="00FA5350" w14:paraId="3AB65C1C" w14:textId="77777777" w:rsidTr="00FA5350">
        <w:trPr>
          <w:jc w:val="center"/>
        </w:trPr>
        <w:tc>
          <w:tcPr>
            <w:tcW w:w="78" w:type="pct"/>
            <w:tcBorders>
              <w:top w:val="nil"/>
              <w:left w:val="nil"/>
              <w:bottom w:val="nil"/>
              <w:right w:val="nil"/>
            </w:tcBorders>
            <w:shd w:val="clear" w:color="auto" w:fill="auto"/>
            <w:tcMar>
              <w:top w:w="85" w:type="dxa"/>
              <w:bottom w:w="85" w:type="dxa"/>
            </w:tcMar>
          </w:tcPr>
          <w:p w14:paraId="1E2B99B4" w14:textId="77777777" w:rsidR="00987979" w:rsidRPr="00FA5350" w:rsidRDefault="00987979" w:rsidP="00FA5350">
            <w:pPr>
              <w:widowControl w:val="0"/>
              <w:spacing w:after="120" w:line="240" w:lineRule="auto"/>
              <w:rPr>
                <w:rFonts w:ascii="Sylfaen" w:hAnsi="Sylfaen"/>
                <w:sz w:val="20"/>
                <w:szCs w:val="20"/>
              </w:rPr>
            </w:pPr>
          </w:p>
        </w:tc>
        <w:tc>
          <w:tcPr>
            <w:tcW w:w="84" w:type="pct"/>
            <w:tcBorders>
              <w:top w:val="nil"/>
              <w:left w:val="nil"/>
              <w:bottom w:val="nil"/>
              <w:right w:val="nil"/>
            </w:tcBorders>
            <w:shd w:val="clear" w:color="auto" w:fill="auto"/>
            <w:tcMar>
              <w:top w:w="85" w:type="dxa"/>
              <w:bottom w:w="85" w:type="dxa"/>
            </w:tcMar>
          </w:tcPr>
          <w:p w14:paraId="09B44518" w14:textId="77777777" w:rsidR="00987979" w:rsidRPr="00FA5350" w:rsidRDefault="00987979" w:rsidP="00FA5350">
            <w:pPr>
              <w:widowControl w:val="0"/>
              <w:spacing w:after="120" w:line="240" w:lineRule="auto"/>
              <w:rPr>
                <w:rFonts w:ascii="Sylfaen" w:hAnsi="Sylfaen"/>
                <w:sz w:val="20"/>
                <w:szCs w:val="20"/>
                <w:highlight w:val="yellow"/>
              </w:rPr>
            </w:pPr>
          </w:p>
        </w:tc>
        <w:tc>
          <w:tcPr>
            <w:tcW w:w="84" w:type="pct"/>
            <w:tcBorders>
              <w:top w:val="nil"/>
              <w:left w:val="nil"/>
              <w:bottom w:val="nil"/>
              <w:right w:val="nil"/>
            </w:tcBorders>
            <w:shd w:val="clear" w:color="auto" w:fill="auto"/>
            <w:tcMar>
              <w:top w:w="85" w:type="dxa"/>
              <w:bottom w:w="85" w:type="dxa"/>
            </w:tcMar>
          </w:tcPr>
          <w:p w14:paraId="63CB4DC2" w14:textId="77777777" w:rsidR="00987979" w:rsidRPr="00FA5350" w:rsidRDefault="00987979" w:rsidP="00FA5350">
            <w:pPr>
              <w:widowControl w:val="0"/>
              <w:spacing w:after="120" w:line="240" w:lineRule="auto"/>
              <w:rPr>
                <w:rFonts w:ascii="Sylfaen" w:hAnsi="Sylfaen"/>
                <w:sz w:val="20"/>
                <w:szCs w:val="20"/>
              </w:rPr>
            </w:pPr>
          </w:p>
        </w:tc>
        <w:tc>
          <w:tcPr>
            <w:tcW w:w="84" w:type="pct"/>
            <w:tcBorders>
              <w:top w:val="nil"/>
              <w:left w:val="nil"/>
              <w:bottom w:val="nil"/>
            </w:tcBorders>
            <w:shd w:val="clear" w:color="auto" w:fill="auto"/>
            <w:tcMar>
              <w:top w:w="85" w:type="dxa"/>
              <w:bottom w:w="85" w:type="dxa"/>
            </w:tcMar>
          </w:tcPr>
          <w:p w14:paraId="0972F37B" w14:textId="77777777" w:rsidR="00987979" w:rsidRPr="00FA5350" w:rsidRDefault="00987979" w:rsidP="00FA5350">
            <w:pPr>
              <w:widowControl w:val="0"/>
              <w:spacing w:after="120" w:line="240" w:lineRule="auto"/>
              <w:rPr>
                <w:rFonts w:ascii="Sylfaen" w:hAnsi="Sylfaen"/>
                <w:sz w:val="20"/>
                <w:szCs w:val="20"/>
              </w:rPr>
            </w:pPr>
          </w:p>
        </w:tc>
        <w:tc>
          <w:tcPr>
            <w:tcW w:w="1033" w:type="pct"/>
            <w:gridSpan w:val="2"/>
            <w:tcBorders>
              <w:left w:val="single" w:sz="4" w:space="0" w:color="auto"/>
              <w:bottom w:val="single" w:sz="4" w:space="0" w:color="auto"/>
            </w:tcBorders>
            <w:shd w:val="clear" w:color="auto" w:fill="auto"/>
            <w:tcMar>
              <w:top w:w="85" w:type="dxa"/>
              <w:bottom w:w="85" w:type="dxa"/>
            </w:tcMar>
          </w:tcPr>
          <w:p w14:paraId="19F36DA8" w14:textId="77777777" w:rsidR="00987979" w:rsidRPr="00FA5350" w:rsidRDefault="00987979" w:rsidP="00A5588D">
            <w:pPr>
              <w:widowControl w:val="0"/>
              <w:tabs>
                <w:tab w:val="left" w:pos="629"/>
              </w:tabs>
              <w:spacing w:after="120" w:line="240" w:lineRule="auto"/>
              <w:rPr>
                <w:rFonts w:ascii="Sylfaen" w:hAnsi="Sylfaen"/>
                <w:sz w:val="20"/>
                <w:szCs w:val="20"/>
              </w:rPr>
            </w:pPr>
            <w:r w:rsidRPr="00FA5350">
              <w:rPr>
                <w:rFonts w:ascii="Sylfaen" w:hAnsi="Sylfaen"/>
                <w:sz w:val="20"/>
                <w:szCs w:val="20"/>
              </w:rPr>
              <w:t>*.10.1.</w:t>
            </w:r>
            <w:r w:rsidR="00A5588D">
              <w:rPr>
                <w:rFonts w:ascii="Sylfaen" w:hAnsi="Sylfaen"/>
                <w:sz w:val="20"/>
                <w:szCs w:val="20"/>
                <w:lang w:val="en-US"/>
              </w:rPr>
              <w:tab/>
            </w:r>
            <w:r w:rsidRPr="00FA5350">
              <w:rPr>
                <w:rFonts w:ascii="Sylfaen" w:hAnsi="Sylfaen"/>
                <w:sz w:val="20"/>
                <w:szCs w:val="20"/>
              </w:rPr>
              <w:t>Հասցեի տեսակի ծածկագիրը</w:t>
            </w:r>
          </w:p>
          <w:p w14:paraId="2AC293CF"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(csdo:</w:t>
            </w:r>
            <w:r w:rsidRPr="00FA5350">
              <w:rPr>
                <w:rFonts w:ascii="Times New Roman" w:hAnsi="Times New Roman"/>
                <w:sz w:val="20"/>
                <w:szCs w:val="20"/>
              </w:rPr>
              <w:t>‌</w:t>
            </w:r>
            <w:r w:rsidRPr="00FA5350">
              <w:rPr>
                <w:rFonts w:ascii="Sylfaen" w:hAnsi="Sylfaen"/>
                <w:sz w:val="20"/>
                <w:szCs w:val="20"/>
              </w:rPr>
              <w:t>Address</w:t>
            </w:r>
            <w:r w:rsidRPr="00FA5350">
              <w:rPr>
                <w:rFonts w:ascii="Times New Roman" w:hAnsi="Times New Roman"/>
                <w:sz w:val="20"/>
                <w:szCs w:val="20"/>
              </w:rPr>
              <w:t>‌</w:t>
            </w:r>
            <w:r w:rsidRPr="00FA5350">
              <w:rPr>
                <w:rFonts w:ascii="Sylfaen" w:hAnsi="Sylfaen"/>
                <w:sz w:val="20"/>
                <w:szCs w:val="20"/>
              </w:rPr>
              <w:t>Kind</w:t>
            </w:r>
            <w:r w:rsidRPr="00FA5350">
              <w:rPr>
                <w:rFonts w:ascii="Times New Roman" w:hAnsi="Times New Roman"/>
                <w:sz w:val="20"/>
                <w:szCs w:val="20"/>
              </w:rPr>
              <w:t>‌</w:t>
            </w:r>
            <w:r w:rsidRPr="00FA5350">
              <w:rPr>
                <w:rFonts w:ascii="Sylfaen" w:hAnsi="Sylfaen"/>
                <w:sz w:val="20"/>
                <w:szCs w:val="20"/>
              </w:rPr>
              <w:t>Code)</w:t>
            </w:r>
          </w:p>
        </w:tc>
        <w:tc>
          <w:tcPr>
            <w:tcW w:w="1192" w:type="pct"/>
            <w:shd w:val="clear" w:color="auto" w:fill="auto"/>
            <w:tcMar>
              <w:top w:w="85" w:type="dxa"/>
              <w:bottom w:w="85" w:type="dxa"/>
            </w:tcMar>
          </w:tcPr>
          <w:p w14:paraId="05AD3482"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հասցեի տեսակի ծածկագրային նշագիրը</w:t>
            </w:r>
          </w:p>
        </w:tc>
        <w:tc>
          <w:tcPr>
            <w:tcW w:w="735" w:type="pct"/>
            <w:shd w:val="clear" w:color="auto" w:fill="auto"/>
            <w:tcMar>
              <w:top w:w="85" w:type="dxa"/>
              <w:bottom w:w="85" w:type="dxa"/>
            </w:tcMar>
          </w:tcPr>
          <w:p w14:paraId="60C41D91"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M.SDE.00192</w:t>
            </w:r>
          </w:p>
        </w:tc>
        <w:tc>
          <w:tcPr>
            <w:tcW w:w="1393" w:type="pct"/>
            <w:shd w:val="clear" w:color="auto" w:fill="auto"/>
            <w:tcMar>
              <w:top w:w="85" w:type="dxa"/>
              <w:bottom w:w="85" w:type="dxa"/>
            </w:tcMar>
          </w:tcPr>
          <w:p w14:paraId="5EAF224F"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csdo:</w:t>
            </w:r>
            <w:r w:rsidRPr="00FA5350">
              <w:rPr>
                <w:rFonts w:ascii="Times New Roman" w:hAnsi="Times New Roman"/>
                <w:sz w:val="20"/>
                <w:szCs w:val="20"/>
              </w:rPr>
              <w:t>‌</w:t>
            </w:r>
            <w:r w:rsidRPr="00FA5350">
              <w:rPr>
                <w:rFonts w:ascii="Sylfaen" w:hAnsi="Sylfaen"/>
                <w:sz w:val="20"/>
                <w:szCs w:val="20"/>
              </w:rPr>
              <w:t>Address</w:t>
            </w:r>
            <w:r w:rsidRPr="00FA5350">
              <w:rPr>
                <w:rFonts w:ascii="Times New Roman" w:hAnsi="Times New Roman"/>
                <w:sz w:val="20"/>
                <w:szCs w:val="20"/>
              </w:rPr>
              <w:t>‌</w:t>
            </w:r>
            <w:r w:rsidRPr="00FA5350">
              <w:rPr>
                <w:rFonts w:ascii="Sylfaen" w:hAnsi="Sylfaen"/>
                <w:sz w:val="20"/>
                <w:szCs w:val="20"/>
              </w:rPr>
              <w:t>Kind</w:t>
            </w:r>
            <w:r w:rsidRPr="00FA5350">
              <w:rPr>
                <w:rFonts w:ascii="Times New Roman" w:hAnsi="Times New Roman"/>
                <w:sz w:val="20"/>
                <w:szCs w:val="20"/>
              </w:rPr>
              <w:t>‌</w:t>
            </w:r>
            <w:r w:rsidRPr="00FA5350">
              <w:rPr>
                <w:rFonts w:ascii="Sylfaen" w:hAnsi="Sylfaen"/>
                <w:sz w:val="20"/>
                <w:szCs w:val="20"/>
              </w:rPr>
              <w:t>Code</w:t>
            </w:r>
            <w:r w:rsidRPr="00FA5350">
              <w:rPr>
                <w:rFonts w:ascii="Times New Roman" w:hAnsi="Times New Roman"/>
                <w:sz w:val="20"/>
                <w:szCs w:val="20"/>
              </w:rPr>
              <w:t>‌</w:t>
            </w:r>
            <w:r w:rsidRPr="00FA5350">
              <w:rPr>
                <w:rFonts w:ascii="Sylfaen" w:hAnsi="Sylfaen"/>
                <w:sz w:val="20"/>
                <w:szCs w:val="20"/>
              </w:rPr>
              <w:t>Type (M.SDT.00162)</w:t>
            </w:r>
          </w:p>
          <w:p w14:paraId="7FC41A58"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Ծածկագրի արժեքը՝ հասցեների տեսակների տեղեկագրքին համապատասխան։</w:t>
            </w:r>
          </w:p>
          <w:p w14:paraId="2133A685"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Նվազ. երկարությունը՝ 1.</w:t>
            </w:r>
          </w:p>
          <w:p w14:paraId="5587FC3B"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Առավ. երկարությունը՝ 20</w:t>
            </w:r>
          </w:p>
        </w:tc>
        <w:tc>
          <w:tcPr>
            <w:tcW w:w="317" w:type="pct"/>
            <w:shd w:val="clear" w:color="auto" w:fill="auto"/>
            <w:tcMar>
              <w:top w:w="85" w:type="dxa"/>
              <w:bottom w:w="85" w:type="dxa"/>
            </w:tcMar>
          </w:tcPr>
          <w:p w14:paraId="5CE43AF3" w14:textId="77777777" w:rsidR="00987979" w:rsidRPr="00FA5350" w:rsidRDefault="00987979" w:rsidP="00BC7030">
            <w:pPr>
              <w:widowControl w:val="0"/>
              <w:spacing w:after="120" w:line="240" w:lineRule="auto"/>
              <w:jc w:val="center"/>
              <w:rPr>
                <w:rFonts w:ascii="Sylfaen" w:hAnsi="Sylfaen"/>
                <w:sz w:val="20"/>
                <w:szCs w:val="20"/>
              </w:rPr>
            </w:pPr>
            <w:r w:rsidRPr="00FA5350">
              <w:rPr>
                <w:rFonts w:ascii="Sylfaen" w:hAnsi="Sylfaen"/>
                <w:sz w:val="20"/>
                <w:szCs w:val="20"/>
              </w:rPr>
              <w:t>0..1</w:t>
            </w:r>
          </w:p>
        </w:tc>
      </w:tr>
      <w:tr w:rsidR="00987979" w:rsidRPr="00FA5350" w14:paraId="49842269" w14:textId="77777777" w:rsidTr="00FA5350">
        <w:trPr>
          <w:jc w:val="center"/>
        </w:trPr>
        <w:tc>
          <w:tcPr>
            <w:tcW w:w="78" w:type="pct"/>
            <w:tcBorders>
              <w:top w:val="nil"/>
              <w:left w:val="nil"/>
              <w:bottom w:val="nil"/>
              <w:right w:val="nil"/>
            </w:tcBorders>
            <w:shd w:val="clear" w:color="auto" w:fill="auto"/>
            <w:tcMar>
              <w:top w:w="85" w:type="dxa"/>
              <w:bottom w:w="85" w:type="dxa"/>
            </w:tcMar>
          </w:tcPr>
          <w:p w14:paraId="00F8843A" w14:textId="77777777" w:rsidR="00987979" w:rsidRPr="00FA5350" w:rsidRDefault="00987979" w:rsidP="00FA5350">
            <w:pPr>
              <w:widowControl w:val="0"/>
              <w:spacing w:after="120" w:line="240" w:lineRule="auto"/>
              <w:rPr>
                <w:rFonts w:ascii="Sylfaen" w:hAnsi="Sylfaen"/>
                <w:sz w:val="20"/>
                <w:szCs w:val="20"/>
              </w:rPr>
            </w:pPr>
          </w:p>
        </w:tc>
        <w:tc>
          <w:tcPr>
            <w:tcW w:w="84" w:type="pct"/>
            <w:tcBorders>
              <w:top w:val="nil"/>
              <w:left w:val="nil"/>
              <w:bottom w:val="nil"/>
              <w:right w:val="nil"/>
            </w:tcBorders>
            <w:shd w:val="clear" w:color="auto" w:fill="auto"/>
            <w:tcMar>
              <w:top w:w="85" w:type="dxa"/>
              <w:bottom w:w="85" w:type="dxa"/>
            </w:tcMar>
          </w:tcPr>
          <w:p w14:paraId="58F567AE" w14:textId="77777777" w:rsidR="00987979" w:rsidRPr="00FA5350" w:rsidRDefault="00987979" w:rsidP="00FA5350">
            <w:pPr>
              <w:widowControl w:val="0"/>
              <w:spacing w:after="120" w:line="240" w:lineRule="auto"/>
              <w:rPr>
                <w:rFonts w:ascii="Sylfaen" w:hAnsi="Sylfaen"/>
                <w:sz w:val="20"/>
                <w:szCs w:val="20"/>
                <w:highlight w:val="yellow"/>
              </w:rPr>
            </w:pPr>
          </w:p>
        </w:tc>
        <w:tc>
          <w:tcPr>
            <w:tcW w:w="84" w:type="pct"/>
            <w:tcBorders>
              <w:top w:val="nil"/>
              <w:left w:val="nil"/>
              <w:bottom w:val="nil"/>
              <w:right w:val="nil"/>
            </w:tcBorders>
            <w:shd w:val="clear" w:color="auto" w:fill="auto"/>
            <w:tcMar>
              <w:top w:w="85" w:type="dxa"/>
              <w:bottom w:w="85" w:type="dxa"/>
            </w:tcMar>
          </w:tcPr>
          <w:p w14:paraId="59976A68" w14:textId="77777777" w:rsidR="00987979" w:rsidRPr="00FA5350" w:rsidRDefault="00987979" w:rsidP="00FA5350">
            <w:pPr>
              <w:widowControl w:val="0"/>
              <w:spacing w:after="120" w:line="240" w:lineRule="auto"/>
              <w:rPr>
                <w:rFonts w:ascii="Sylfaen" w:hAnsi="Sylfaen"/>
                <w:sz w:val="20"/>
                <w:szCs w:val="20"/>
              </w:rPr>
            </w:pPr>
          </w:p>
        </w:tc>
        <w:tc>
          <w:tcPr>
            <w:tcW w:w="84" w:type="pct"/>
            <w:tcBorders>
              <w:top w:val="nil"/>
              <w:left w:val="nil"/>
              <w:bottom w:val="nil"/>
            </w:tcBorders>
            <w:shd w:val="clear" w:color="auto" w:fill="auto"/>
            <w:tcMar>
              <w:top w:w="85" w:type="dxa"/>
              <w:bottom w:w="85" w:type="dxa"/>
            </w:tcMar>
          </w:tcPr>
          <w:p w14:paraId="20DA082D" w14:textId="77777777" w:rsidR="00987979" w:rsidRPr="00FA5350" w:rsidRDefault="00987979" w:rsidP="00FA5350">
            <w:pPr>
              <w:widowControl w:val="0"/>
              <w:spacing w:after="120" w:line="240" w:lineRule="auto"/>
              <w:rPr>
                <w:rFonts w:ascii="Sylfaen" w:hAnsi="Sylfaen"/>
                <w:sz w:val="20"/>
                <w:szCs w:val="20"/>
              </w:rPr>
            </w:pPr>
          </w:p>
        </w:tc>
        <w:tc>
          <w:tcPr>
            <w:tcW w:w="1033" w:type="pct"/>
            <w:gridSpan w:val="2"/>
            <w:tcBorders>
              <w:left w:val="single" w:sz="4" w:space="0" w:color="auto"/>
              <w:bottom w:val="single" w:sz="4" w:space="0" w:color="auto"/>
            </w:tcBorders>
            <w:shd w:val="clear" w:color="auto" w:fill="auto"/>
            <w:tcMar>
              <w:top w:w="85" w:type="dxa"/>
              <w:bottom w:w="85" w:type="dxa"/>
            </w:tcMar>
          </w:tcPr>
          <w:p w14:paraId="67786B81" w14:textId="77777777" w:rsidR="00987979" w:rsidRPr="00FA5350" w:rsidRDefault="00987979" w:rsidP="00A5588D">
            <w:pPr>
              <w:widowControl w:val="0"/>
              <w:tabs>
                <w:tab w:val="left" w:pos="663"/>
              </w:tabs>
              <w:spacing w:after="120" w:line="240" w:lineRule="auto"/>
              <w:rPr>
                <w:rFonts w:ascii="Sylfaen" w:hAnsi="Sylfaen"/>
                <w:sz w:val="20"/>
                <w:szCs w:val="20"/>
              </w:rPr>
            </w:pPr>
            <w:r w:rsidRPr="00FA5350">
              <w:rPr>
                <w:rFonts w:ascii="Sylfaen" w:hAnsi="Sylfaen"/>
                <w:sz w:val="20"/>
                <w:szCs w:val="20"/>
              </w:rPr>
              <w:t>*.10.2.</w:t>
            </w:r>
            <w:r w:rsidR="00A5588D">
              <w:rPr>
                <w:rFonts w:ascii="Sylfaen" w:hAnsi="Sylfaen"/>
                <w:sz w:val="20"/>
                <w:szCs w:val="20"/>
                <w:lang w:val="en-US"/>
              </w:rPr>
              <w:tab/>
            </w:r>
            <w:r w:rsidRPr="00FA5350">
              <w:rPr>
                <w:rFonts w:ascii="Sylfaen" w:hAnsi="Sylfaen"/>
                <w:sz w:val="20"/>
                <w:szCs w:val="20"/>
              </w:rPr>
              <w:t>Երկրի ծածկագիրը</w:t>
            </w:r>
          </w:p>
          <w:p w14:paraId="11C126CE"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(csdo:</w:t>
            </w:r>
            <w:r w:rsidRPr="00FA5350">
              <w:rPr>
                <w:rFonts w:ascii="Times New Roman" w:hAnsi="Times New Roman"/>
                <w:sz w:val="20"/>
                <w:szCs w:val="20"/>
              </w:rPr>
              <w:t>‌</w:t>
            </w:r>
            <w:r w:rsidRPr="00FA5350">
              <w:rPr>
                <w:rFonts w:ascii="Sylfaen" w:hAnsi="Sylfaen"/>
                <w:sz w:val="20"/>
                <w:szCs w:val="20"/>
              </w:rPr>
              <w:t>Unified</w:t>
            </w:r>
            <w:r w:rsidRPr="00FA5350">
              <w:rPr>
                <w:rFonts w:ascii="Times New Roman" w:hAnsi="Times New Roman"/>
                <w:sz w:val="20"/>
                <w:szCs w:val="20"/>
              </w:rPr>
              <w:t>‌</w:t>
            </w:r>
            <w:r w:rsidRPr="00FA5350">
              <w:rPr>
                <w:rFonts w:ascii="Sylfaen" w:hAnsi="Sylfaen"/>
                <w:sz w:val="20"/>
                <w:szCs w:val="20"/>
              </w:rPr>
              <w:t>Country</w:t>
            </w:r>
            <w:r w:rsidRPr="00FA5350">
              <w:rPr>
                <w:rFonts w:ascii="Times New Roman" w:hAnsi="Times New Roman"/>
                <w:sz w:val="20"/>
                <w:szCs w:val="20"/>
              </w:rPr>
              <w:t>‌</w:t>
            </w:r>
            <w:r w:rsidRPr="00FA5350">
              <w:rPr>
                <w:rFonts w:ascii="Sylfaen" w:hAnsi="Sylfaen"/>
                <w:sz w:val="20"/>
                <w:szCs w:val="20"/>
              </w:rPr>
              <w:t>Code)</w:t>
            </w:r>
          </w:p>
        </w:tc>
        <w:tc>
          <w:tcPr>
            <w:tcW w:w="1192" w:type="pct"/>
            <w:shd w:val="clear" w:color="auto" w:fill="auto"/>
            <w:tcMar>
              <w:top w:w="85" w:type="dxa"/>
              <w:bottom w:w="85" w:type="dxa"/>
            </w:tcMar>
          </w:tcPr>
          <w:p w14:paraId="39FA78BD"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երկրի ծածկագրային նշագիրը</w:t>
            </w:r>
          </w:p>
        </w:tc>
        <w:tc>
          <w:tcPr>
            <w:tcW w:w="735" w:type="pct"/>
            <w:shd w:val="clear" w:color="auto" w:fill="auto"/>
            <w:tcMar>
              <w:top w:w="85" w:type="dxa"/>
              <w:bottom w:w="85" w:type="dxa"/>
            </w:tcMar>
          </w:tcPr>
          <w:p w14:paraId="58F6C493"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M.SDE.00162</w:t>
            </w:r>
          </w:p>
        </w:tc>
        <w:tc>
          <w:tcPr>
            <w:tcW w:w="1393" w:type="pct"/>
            <w:shd w:val="clear" w:color="auto" w:fill="auto"/>
            <w:tcMar>
              <w:top w:w="85" w:type="dxa"/>
              <w:bottom w:w="85" w:type="dxa"/>
            </w:tcMar>
          </w:tcPr>
          <w:p w14:paraId="0DE0140C"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csdo:</w:t>
            </w:r>
            <w:r w:rsidRPr="00FA5350">
              <w:rPr>
                <w:rFonts w:ascii="Times New Roman" w:hAnsi="Times New Roman"/>
                <w:sz w:val="20"/>
                <w:szCs w:val="20"/>
              </w:rPr>
              <w:t>‌</w:t>
            </w:r>
            <w:r w:rsidRPr="00FA5350">
              <w:rPr>
                <w:rFonts w:ascii="Sylfaen" w:hAnsi="Sylfaen"/>
                <w:sz w:val="20"/>
                <w:szCs w:val="20"/>
              </w:rPr>
              <w:t>Unified</w:t>
            </w:r>
            <w:r w:rsidRPr="00FA5350">
              <w:rPr>
                <w:rFonts w:ascii="Times New Roman" w:hAnsi="Times New Roman"/>
                <w:sz w:val="20"/>
                <w:szCs w:val="20"/>
              </w:rPr>
              <w:t>‌</w:t>
            </w:r>
            <w:r w:rsidRPr="00FA5350">
              <w:rPr>
                <w:rFonts w:ascii="Sylfaen" w:hAnsi="Sylfaen"/>
                <w:sz w:val="20"/>
                <w:szCs w:val="20"/>
              </w:rPr>
              <w:t>Country</w:t>
            </w:r>
            <w:r w:rsidRPr="00FA5350">
              <w:rPr>
                <w:rFonts w:ascii="Times New Roman" w:hAnsi="Times New Roman"/>
                <w:sz w:val="20"/>
                <w:szCs w:val="20"/>
              </w:rPr>
              <w:t>‌</w:t>
            </w:r>
            <w:r w:rsidRPr="00FA5350">
              <w:rPr>
                <w:rFonts w:ascii="Sylfaen" w:hAnsi="Sylfaen"/>
                <w:sz w:val="20"/>
                <w:szCs w:val="20"/>
              </w:rPr>
              <w:t>Code</w:t>
            </w:r>
            <w:r w:rsidRPr="00FA5350">
              <w:rPr>
                <w:rFonts w:ascii="Times New Roman" w:hAnsi="Times New Roman"/>
                <w:sz w:val="20"/>
                <w:szCs w:val="20"/>
              </w:rPr>
              <w:t>‌</w:t>
            </w:r>
            <w:r w:rsidRPr="00FA5350">
              <w:rPr>
                <w:rFonts w:ascii="Sylfaen" w:hAnsi="Sylfaen"/>
                <w:sz w:val="20"/>
                <w:szCs w:val="20"/>
              </w:rPr>
              <w:t>Type (M.SDT.00112)</w:t>
            </w:r>
          </w:p>
          <w:p w14:paraId="686DBF43"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Երկրի երկտառ 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554F624D" w14:textId="0D6D4E54"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Ձ</w:t>
            </w:r>
            <w:r w:rsidR="00ED7AFC">
              <w:rPr>
                <w:rFonts w:ascii="Sylfaen" w:hAnsi="Sylfaen"/>
                <w:sz w:val="20"/>
                <w:szCs w:val="20"/>
              </w:rPr>
              <w:t>և</w:t>
            </w:r>
            <w:r w:rsidRPr="00FA5350">
              <w:rPr>
                <w:rFonts w:ascii="Sylfaen" w:hAnsi="Sylfaen"/>
                <w:sz w:val="20"/>
                <w:szCs w:val="20"/>
              </w:rPr>
              <w:t>անմուշը՝ [A-Z]{2}</w:t>
            </w:r>
          </w:p>
        </w:tc>
        <w:tc>
          <w:tcPr>
            <w:tcW w:w="317" w:type="pct"/>
            <w:shd w:val="clear" w:color="auto" w:fill="auto"/>
            <w:tcMar>
              <w:top w:w="85" w:type="dxa"/>
              <w:bottom w:w="85" w:type="dxa"/>
            </w:tcMar>
          </w:tcPr>
          <w:p w14:paraId="617B1291" w14:textId="77777777" w:rsidR="00987979" w:rsidRPr="00FA5350" w:rsidRDefault="00987979" w:rsidP="00BC7030">
            <w:pPr>
              <w:widowControl w:val="0"/>
              <w:spacing w:after="120" w:line="240" w:lineRule="auto"/>
              <w:jc w:val="center"/>
              <w:rPr>
                <w:rFonts w:ascii="Sylfaen" w:hAnsi="Sylfaen"/>
                <w:sz w:val="20"/>
                <w:szCs w:val="20"/>
              </w:rPr>
            </w:pPr>
            <w:r w:rsidRPr="00FA5350">
              <w:rPr>
                <w:rFonts w:ascii="Sylfaen" w:hAnsi="Sylfaen"/>
                <w:sz w:val="20"/>
                <w:szCs w:val="20"/>
              </w:rPr>
              <w:t>0..1</w:t>
            </w:r>
          </w:p>
        </w:tc>
      </w:tr>
      <w:tr w:rsidR="00987979" w:rsidRPr="00FA5350" w14:paraId="66413CEE" w14:textId="77777777" w:rsidTr="00FA5350">
        <w:trPr>
          <w:jc w:val="center"/>
        </w:trPr>
        <w:tc>
          <w:tcPr>
            <w:tcW w:w="78" w:type="pct"/>
            <w:tcBorders>
              <w:top w:val="nil"/>
              <w:left w:val="nil"/>
              <w:bottom w:val="nil"/>
              <w:right w:val="nil"/>
            </w:tcBorders>
            <w:shd w:val="clear" w:color="auto" w:fill="auto"/>
            <w:tcMar>
              <w:top w:w="85" w:type="dxa"/>
              <w:bottom w:w="85" w:type="dxa"/>
            </w:tcMar>
          </w:tcPr>
          <w:p w14:paraId="6D28F8E6" w14:textId="77777777" w:rsidR="00987979" w:rsidRPr="00FA5350" w:rsidRDefault="00987979" w:rsidP="00FA5350">
            <w:pPr>
              <w:widowControl w:val="0"/>
              <w:spacing w:after="120" w:line="240" w:lineRule="auto"/>
              <w:rPr>
                <w:rFonts w:ascii="Sylfaen" w:hAnsi="Sylfaen"/>
                <w:sz w:val="20"/>
                <w:szCs w:val="20"/>
              </w:rPr>
            </w:pPr>
          </w:p>
        </w:tc>
        <w:tc>
          <w:tcPr>
            <w:tcW w:w="84" w:type="pct"/>
            <w:tcBorders>
              <w:top w:val="nil"/>
              <w:left w:val="nil"/>
              <w:bottom w:val="nil"/>
              <w:right w:val="nil"/>
            </w:tcBorders>
            <w:shd w:val="clear" w:color="auto" w:fill="auto"/>
            <w:tcMar>
              <w:top w:w="85" w:type="dxa"/>
              <w:bottom w:w="85" w:type="dxa"/>
            </w:tcMar>
          </w:tcPr>
          <w:p w14:paraId="57E178D4" w14:textId="77777777" w:rsidR="00987979" w:rsidRPr="00FA5350" w:rsidRDefault="00987979" w:rsidP="00FA5350">
            <w:pPr>
              <w:widowControl w:val="0"/>
              <w:spacing w:after="120" w:line="240" w:lineRule="auto"/>
              <w:rPr>
                <w:rFonts w:ascii="Sylfaen" w:hAnsi="Sylfaen"/>
                <w:sz w:val="20"/>
                <w:szCs w:val="20"/>
                <w:highlight w:val="yellow"/>
              </w:rPr>
            </w:pPr>
          </w:p>
        </w:tc>
        <w:tc>
          <w:tcPr>
            <w:tcW w:w="84" w:type="pct"/>
            <w:tcBorders>
              <w:top w:val="nil"/>
              <w:left w:val="nil"/>
              <w:bottom w:val="nil"/>
              <w:right w:val="nil"/>
            </w:tcBorders>
            <w:shd w:val="clear" w:color="auto" w:fill="auto"/>
            <w:tcMar>
              <w:top w:w="85" w:type="dxa"/>
              <w:bottom w:w="85" w:type="dxa"/>
            </w:tcMar>
          </w:tcPr>
          <w:p w14:paraId="7FE53ECB" w14:textId="77777777" w:rsidR="00987979" w:rsidRPr="00FA5350" w:rsidRDefault="00987979" w:rsidP="00FA5350">
            <w:pPr>
              <w:widowControl w:val="0"/>
              <w:spacing w:after="120" w:line="240" w:lineRule="auto"/>
              <w:rPr>
                <w:rFonts w:ascii="Sylfaen" w:hAnsi="Sylfaen"/>
                <w:sz w:val="20"/>
                <w:szCs w:val="20"/>
              </w:rPr>
            </w:pPr>
          </w:p>
        </w:tc>
        <w:tc>
          <w:tcPr>
            <w:tcW w:w="84" w:type="pct"/>
            <w:tcBorders>
              <w:top w:val="nil"/>
              <w:left w:val="nil"/>
              <w:bottom w:val="nil"/>
              <w:right w:val="nil"/>
            </w:tcBorders>
            <w:shd w:val="clear" w:color="auto" w:fill="auto"/>
            <w:tcMar>
              <w:top w:w="85" w:type="dxa"/>
              <w:bottom w:w="85" w:type="dxa"/>
            </w:tcMar>
          </w:tcPr>
          <w:p w14:paraId="18A6F386" w14:textId="77777777" w:rsidR="00987979" w:rsidRPr="00FA5350" w:rsidRDefault="00987979" w:rsidP="00FA5350">
            <w:pPr>
              <w:widowControl w:val="0"/>
              <w:spacing w:after="120" w:line="240" w:lineRule="auto"/>
              <w:rPr>
                <w:rFonts w:ascii="Sylfaen" w:hAnsi="Sylfaen"/>
                <w:sz w:val="20"/>
                <w:szCs w:val="20"/>
              </w:rPr>
            </w:pPr>
          </w:p>
        </w:tc>
        <w:tc>
          <w:tcPr>
            <w:tcW w:w="84" w:type="pct"/>
            <w:tcBorders>
              <w:top w:val="nil"/>
              <w:left w:val="nil"/>
              <w:bottom w:val="nil"/>
            </w:tcBorders>
            <w:shd w:val="clear" w:color="auto" w:fill="auto"/>
            <w:tcMar>
              <w:top w:w="85" w:type="dxa"/>
              <w:bottom w:w="85" w:type="dxa"/>
            </w:tcMar>
          </w:tcPr>
          <w:p w14:paraId="57D9263B" w14:textId="77777777" w:rsidR="00987979" w:rsidRPr="00FA5350" w:rsidRDefault="00987979" w:rsidP="00FA5350">
            <w:pPr>
              <w:widowControl w:val="0"/>
              <w:spacing w:after="120" w:line="240" w:lineRule="auto"/>
              <w:rPr>
                <w:rFonts w:ascii="Sylfaen" w:hAnsi="Sylfaen"/>
                <w:sz w:val="20"/>
                <w:szCs w:val="20"/>
              </w:rPr>
            </w:pPr>
          </w:p>
        </w:tc>
        <w:tc>
          <w:tcPr>
            <w:tcW w:w="949" w:type="pct"/>
            <w:tcBorders>
              <w:left w:val="single" w:sz="4" w:space="0" w:color="auto"/>
            </w:tcBorders>
            <w:shd w:val="clear" w:color="auto" w:fill="auto"/>
            <w:tcMar>
              <w:top w:w="85" w:type="dxa"/>
              <w:bottom w:w="85" w:type="dxa"/>
            </w:tcMar>
          </w:tcPr>
          <w:p w14:paraId="409C9B5F" w14:textId="77777777" w:rsidR="00987979" w:rsidRPr="00FA5350" w:rsidRDefault="00987979" w:rsidP="00A5588D">
            <w:pPr>
              <w:widowControl w:val="0"/>
              <w:tabs>
                <w:tab w:val="left" w:pos="468"/>
              </w:tabs>
              <w:spacing w:after="120" w:line="240" w:lineRule="auto"/>
              <w:rPr>
                <w:rFonts w:ascii="Sylfaen" w:hAnsi="Sylfaen"/>
                <w:sz w:val="20"/>
                <w:szCs w:val="20"/>
              </w:rPr>
            </w:pPr>
            <w:r w:rsidRPr="00FA5350">
              <w:rPr>
                <w:rFonts w:ascii="Sylfaen" w:hAnsi="Sylfaen"/>
                <w:sz w:val="20"/>
                <w:szCs w:val="20"/>
              </w:rPr>
              <w:t>ա)</w:t>
            </w:r>
            <w:r w:rsidR="00A5588D" w:rsidRPr="00A5588D">
              <w:rPr>
                <w:rFonts w:ascii="Sylfaen" w:hAnsi="Sylfaen"/>
                <w:sz w:val="20"/>
                <w:szCs w:val="20"/>
              </w:rPr>
              <w:tab/>
            </w:r>
            <w:r w:rsidRPr="00FA5350">
              <w:rPr>
                <w:rFonts w:ascii="Sylfaen" w:hAnsi="Sylfaen"/>
                <w:sz w:val="20"/>
                <w:szCs w:val="20"/>
              </w:rPr>
              <w:t>տեղեկագրքի (դասակարգչի) նույնականացուցիչը</w:t>
            </w:r>
          </w:p>
          <w:p w14:paraId="5301619A"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(codeListId ատրիբուտ)</w:t>
            </w:r>
          </w:p>
        </w:tc>
        <w:tc>
          <w:tcPr>
            <w:tcW w:w="1192" w:type="pct"/>
            <w:shd w:val="clear" w:color="auto" w:fill="auto"/>
            <w:tcMar>
              <w:top w:w="85" w:type="dxa"/>
              <w:bottom w:w="85" w:type="dxa"/>
            </w:tcMar>
          </w:tcPr>
          <w:p w14:paraId="770A45D5"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այն տեղեկագրքի (դասակարգչի) նշագիրը, որին համապատասխան նշվել է ծածկագիրը</w:t>
            </w:r>
          </w:p>
        </w:tc>
        <w:tc>
          <w:tcPr>
            <w:tcW w:w="735" w:type="pct"/>
            <w:shd w:val="clear" w:color="auto" w:fill="auto"/>
            <w:tcMar>
              <w:top w:w="85" w:type="dxa"/>
              <w:bottom w:w="85" w:type="dxa"/>
            </w:tcMar>
          </w:tcPr>
          <w:p w14:paraId="6025E401"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w:t>
            </w:r>
          </w:p>
        </w:tc>
        <w:tc>
          <w:tcPr>
            <w:tcW w:w="1393" w:type="pct"/>
            <w:shd w:val="clear" w:color="auto" w:fill="auto"/>
            <w:tcMar>
              <w:top w:w="85" w:type="dxa"/>
              <w:bottom w:w="85" w:type="dxa"/>
            </w:tcMar>
          </w:tcPr>
          <w:p w14:paraId="28A8DC4C"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csdo:</w:t>
            </w:r>
            <w:r w:rsidRPr="00FA5350">
              <w:rPr>
                <w:rFonts w:ascii="Times New Roman" w:hAnsi="Times New Roman"/>
                <w:sz w:val="20"/>
                <w:szCs w:val="20"/>
              </w:rPr>
              <w:t>‌</w:t>
            </w:r>
            <w:r w:rsidRPr="00FA5350">
              <w:rPr>
                <w:rFonts w:ascii="Sylfaen" w:hAnsi="Sylfaen"/>
                <w:sz w:val="20"/>
                <w:szCs w:val="20"/>
              </w:rPr>
              <w:t>Reference</w:t>
            </w:r>
            <w:r w:rsidRPr="00FA5350">
              <w:rPr>
                <w:rFonts w:ascii="Times New Roman" w:hAnsi="Times New Roman"/>
                <w:sz w:val="20"/>
                <w:szCs w:val="20"/>
              </w:rPr>
              <w:t>‌</w:t>
            </w:r>
            <w:r w:rsidRPr="00FA5350">
              <w:rPr>
                <w:rFonts w:ascii="Sylfaen" w:hAnsi="Sylfaen"/>
                <w:sz w:val="20"/>
                <w:szCs w:val="20"/>
              </w:rPr>
              <w:t>Data</w:t>
            </w:r>
            <w:r w:rsidRPr="00FA5350">
              <w:rPr>
                <w:rFonts w:ascii="Times New Roman" w:hAnsi="Times New Roman"/>
                <w:sz w:val="20"/>
                <w:szCs w:val="20"/>
              </w:rPr>
              <w:t>‌</w:t>
            </w:r>
            <w:r w:rsidRPr="00FA5350">
              <w:rPr>
                <w:rFonts w:ascii="Sylfaen" w:hAnsi="Sylfaen"/>
                <w:sz w:val="20"/>
                <w:szCs w:val="20"/>
              </w:rPr>
              <w:t>Id</w:t>
            </w:r>
            <w:r w:rsidRPr="00FA5350">
              <w:rPr>
                <w:rFonts w:ascii="Times New Roman" w:hAnsi="Times New Roman"/>
                <w:sz w:val="20"/>
                <w:szCs w:val="20"/>
              </w:rPr>
              <w:t>‌</w:t>
            </w:r>
            <w:r w:rsidRPr="00FA5350">
              <w:rPr>
                <w:rFonts w:ascii="Sylfaen" w:hAnsi="Sylfaen"/>
                <w:sz w:val="20"/>
                <w:szCs w:val="20"/>
              </w:rPr>
              <w:t>Type (M.SDT.00091)</w:t>
            </w:r>
          </w:p>
          <w:p w14:paraId="71181298"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Պայմանանշանների նորմալացված տողը:</w:t>
            </w:r>
          </w:p>
          <w:p w14:paraId="438E39E5"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Նվազ. երկարությունը՝ 1.</w:t>
            </w:r>
          </w:p>
          <w:p w14:paraId="424FD697"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Առավ. երկարությունը՝ 20</w:t>
            </w:r>
          </w:p>
        </w:tc>
        <w:tc>
          <w:tcPr>
            <w:tcW w:w="317" w:type="pct"/>
            <w:shd w:val="clear" w:color="auto" w:fill="auto"/>
            <w:tcMar>
              <w:top w:w="85" w:type="dxa"/>
              <w:bottom w:w="85" w:type="dxa"/>
            </w:tcMar>
          </w:tcPr>
          <w:p w14:paraId="0BE834E0" w14:textId="77777777" w:rsidR="00987979" w:rsidRPr="00FA5350" w:rsidRDefault="00987979" w:rsidP="00BC7030">
            <w:pPr>
              <w:widowControl w:val="0"/>
              <w:spacing w:after="120" w:line="240" w:lineRule="auto"/>
              <w:jc w:val="center"/>
              <w:rPr>
                <w:rFonts w:ascii="Sylfaen" w:hAnsi="Sylfaen"/>
                <w:sz w:val="20"/>
                <w:szCs w:val="20"/>
              </w:rPr>
            </w:pPr>
            <w:r w:rsidRPr="00FA5350">
              <w:rPr>
                <w:rFonts w:ascii="Sylfaen" w:hAnsi="Sylfaen"/>
                <w:sz w:val="20"/>
                <w:szCs w:val="20"/>
              </w:rPr>
              <w:t>1</w:t>
            </w:r>
          </w:p>
        </w:tc>
      </w:tr>
      <w:tr w:rsidR="00987979" w:rsidRPr="00FA5350" w14:paraId="0661C0D0" w14:textId="77777777" w:rsidTr="00FA5350">
        <w:trPr>
          <w:jc w:val="center"/>
        </w:trPr>
        <w:tc>
          <w:tcPr>
            <w:tcW w:w="78" w:type="pct"/>
            <w:tcBorders>
              <w:top w:val="nil"/>
              <w:left w:val="nil"/>
              <w:bottom w:val="nil"/>
              <w:right w:val="nil"/>
            </w:tcBorders>
            <w:shd w:val="clear" w:color="auto" w:fill="auto"/>
            <w:tcMar>
              <w:top w:w="85" w:type="dxa"/>
              <w:bottom w:w="85" w:type="dxa"/>
            </w:tcMar>
          </w:tcPr>
          <w:p w14:paraId="6FCB6235" w14:textId="77777777" w:rsidR="00987979" w:rsidRPr="00FA5350" w:rsidRDefault="00987979" w:rsidP="00FA5350">
            <w:pPr>
              <w:widowControl w:val="0"/>
              <w:spacing w:after="120" w:line="240" w:lineRule="auto"/>
              <w:rPr>
                <w:rFonts w:ascii="Sylfaen" w:hAnsi="Sylfaen"/>
                <w:sz w:val="20"/>
                <w:szCs w:val="20"/>
              </w:rPr>
            </w:pPr>
          </w:p>
        </w:tc>
        <w:tc>
          <w:tcPr>
            <w:tcW w:w="84" w:type="pct"/>
            <w:tcBorders>
              <w:top w:val="nil"/>
              <w:left w:val="nil"/>
              <w:bottom w:val="nil"/>
              <w:right w:val="nil"/>
            </w:tcBorders>
            <w:shd w:val="clear" w:color="auto" w:fill="auto"/>
            <w:tcMar>
              <w:top w:w="85" w:type="dxa"/>
              <w:bottom w:w="85" w:type="dxa"/>
            </w:tcMar>
          </w:tcPr>
          <w:p w14:paraId="68836CBC" w14:textId="77777777" w:rsidR="00987979" w:rsidRPr="00FA5350" w:rsidRDefault="00987979" w:rsidP="00FA5350">
            <w:pPr>
              <w:widowControl w:val="0"/>
              <w:spacing w:after="120" w:line="240" w:lineRule="auto"/>
              <w:rPr>
                <w:rFonts w:ascii="Sylfaen" w:hAnsi="Sylfaen"/>
                <w:sz w:val="20"/>
                <w:szCs w:val="20"/>
                <w:highlight w:val="yellow"/>
              </w:rPr>
            </w:pPr>
          </w:p>
        </w:tc>
        <w:tc>
          <w:tcPr>
            <w:tcW w:w="84" w:type="pct"/>
            <w:tcBorders>
              <w:top w:val="nil"/>
              <w:left w:val="nil"/>
              <w:bottom w:val="nil"/>
              <w:right w:val="nil"/>
            </w:tcBorders>
            <w:shd w:val="clear" w:color="auto" w:fill="auto"/>
            <w:tcMar>
              <w:top w:w="85" w:type="dxa"/>
              <w:bottom w:w="85" w:type="dxa"/>
            </w:tcMar>
          </w:tcPr>
          <w:p w14:paraId="14EF4E47" w14:textId="77777777" w:rsidR="00987979" w:rsidRPr="00FA5350" w:rsidRDefault="00987979" w:rsidP="00FA5350">
            <w:pPr>
              <w:widowControl w:val="0"/>
              <w:spacing w:after="120" w:line="240" w:lineRule="auto"/>
              <w:rPr>
                <w:rFonts w:ascii="Sylfaen" w:hAnsi="Sylfaen"/>
                <w:sz w:val="20"/>
                <w:szCs w:val="20"/>
              </w:rPr>
            </w:pPr>
          </w:p>
        </w:tc>
        <w:tc>
          <w:tcPr>
            <w:tcW w:w="84" w:type="pct"/>
            <w:tcBorders>
              <w:top w:val="nil"/>
              <w:left w:val="nil"/>
              <w:bottom w:val="nil"/>
            </w:tcBorders>
            <w:shd w:val="clear" w:color="auto" w:fill="auto"/>
            <w:tcMar>
              <w:top w:w="85" w:type="dxa"/>
              <w:bottom w:w="85" w:type="dxa"/>
            </w:tcMar>
          </w:tcPr>
          <w:p w14:paraId="3B9AB570" w14:textId="77777777" w:rsidR="00987979" w:rsidRPr="00FA5350" w:rsidRDefault="00987979" w:rsidP="00FA5350">
            <w:pPr>
              <w:widowControl w:val="0"/>
              <w:spacing w:after="120" w:line="240" w:lineRule="auto"/>
              <w:rPr>
                <w:rFonts w:ascii="Sylfaen" w:hAnsi="Sylfaen"/>
                <w:sz w:val="20"/>
                <w:szCs w:val="20"/>
              </w:rPr>
            </w:pPr>
          </w:p>
        </w:tc>
        <w:tc>
          <w:tcPr>
            <w:tcW w:w="1033" w:type="pct"/>
            <w:gridSpan w:val="2"/>
            <w:tcBorders>
              <w:left w:val="single" w:sz="4" w:space="0" w:color="auto"/>
              <w:bottom w:val="single" w:sz="4" w:space="0" w:color="auto"/>
            </w:tcBorders>
            <w:shd w:val="clear" w:color="auto" w:fill="auto"/>
            <w:tcMar>
              <w:top w:w="85" w:type="dxa"/>
              <w:bottom w:w="85" w:type="dxa"/>
            </w:tcMar>
          </w:tcPr>
          <w:p w14:paraId="392F53A4" w14:textId="77777777" w:rsidR="00987979" w:rsidRPr="00FA5350" w:rsidRDefault="00987979" w:rsidP="00A5588D">
            <w:pPr>
              <w:widowControl w:val="0"/>
              <w:tabs>
                <w:tab w:val="left" w:pos="698"/>
              </w:tabs>
              <w:spacing w:after="120" w:line="240" w:lineRule="auto"/>
              <w:rPr>
                <w:rFonts w:ascii="Sylfaen" w:hAnsi="Sylfaen"/>
                <w:sz w:val="20"/>
                <w:szCs w:val="20"/>
              </w:rPr>
            </w:pPr>
            <w:r w:rsidRPr="00FA5350">
              <w:rPr>
                <w:rFonts w:ascii="Sylfaen" w:hAnsi="Sylfaen"/>
                <w:sz w:val="20"/>
                <w:szCs w:val="20"/>
              </w:rPr>
              <w:t>*.10.3.</w:t>
            </w:r>
            <w:r w:rsidR="00A5588D">
              <w:rPr>
                <w:rFonts w:ascii="Sylfaen" w:hAnsi="Sylfaen"/>
                <w:sz w:val="20"/>
                <w:szCs w:val="20"/>
                <w:lang w:val="en-US"/>
              </w:rPr>
              <w:tab/>
            </w:r>
            <w:r w:rsidRPr="00FA5350">
              <w:rPr>
                <w:rFonts w:ascii="Sylfaen" w:hAnsi="Sylfaen"/>
                <w:sz w:val="20"/>
                <w:szCs w:val="20"/>
              </w:rPr>
              <w:t>Տարածքի ծածկագիրը</w:t>
            </w:r>
          </w:p>
          <w:p w14:paraId="67A89F21"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(csdo:</w:t>
            </w:r>
            <w:r w:rsidRPr="00FA5350">
              <w:rPr>
                <w:rFonts w:ascii="Times New Roman" w:hAnsi="Times New Roman"/>
                <w:sz w:val="20"/>
                <w:szCs w:val="20"/>
              </w:rPr>
              <w:t>‌</w:t>
            </w:r>
            <w:r w:rsidRPr="00FA5350">
              <w:rPr>
                <w:rFonts w:ascii="Sylfaen" w:hAnsi="Sylfaen"/>
                <w:sz w:val="20"/>
                <w:szCs w:val="20"/>
              </w:rPr>
              <w:t>Territory</w:t>
            </w:r>
            <w:r w:rsidRPr="00FA5350">
              <w:rPr>
                <w:rFonts w:ascii="Times New Roman" w:hAnsi="Times New Roman"/>
                <w:sz w:val="20"/>
                <w:szCs w:val="20"/>
              </w:rPr>
              <w:t>‌</w:t>
            </w:r>
            <w:r w:rsidRPr="00FA5350">
              <w:rPr>
                <w:rFonts w:ascii="Sylfaen" w:hAnsi="Sylfaen"/>
                <w:sz w:val="20"/>
                <w:szCs w:val="20"/>
              </w:rPr>
              <w:t>Code)</w:t>
            </w:r>
          </w:p>
        </w:tc>
        <w:tc>
          <w:tcPr>
            <w:tcW w:w="1192" w:type="pct"/>
            <w:shd w:val="clear" w:color="auto" w:fill="auto"/>
            <w:tcMar>
              <w:top w:w="85" w:type="dxa"/>
              <w:bottom w:w="85" w:type="dxa"/>
            </w:tcMar>
          </w:tcPr>
          <w:p w14:paraId="4AEDAC0D"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վարչատարածքային բաժանման միավորի ծածկագիրը</w:t>
            </w:r>
          </w:p>
        </w:tc>
        <w:tc>
          <w:tcPr>
            <w:tcW w:w="735" w:type="pct"/>
            <w:shd w:val="clear" w:color="auto" w:fill="auto"/>
            <w:tcMar>
              <w:top w:w="85" w:type="dxa"/>
              <w:bottom w:w="85" w:type="dxa"/>
            </w:tcMar>
          </w:tcPr>
          <w:p w14:paraId="1AEE3A41"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M.SDE.00031</w:t>
            </w:r>
          </w:p>
        </w:tc>
        <w:tc>
          <w:tcPr>
            <w:tcW w:w="1393" w:type="pct"/>
            <w:shd w:val="clear" w:color="auto" w:fill="auto"/>
            <w:tcMar>
              <w:top w:w="85" w:type="dxa"/>
              <w:bottom w:w="85" w:type="dxa"/>
            </w:tcMar>
          </w:tcPr>
          <w:p w14:paraId="403D86B0"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csdo:</w:t>
            </w:r>
            <w:r w:rsidRPr="00FA5350">
              <w:rPr>
                <w:rFonts w:ascii="Times New Roman" w:hAnsi="Times New Roman"/>
                <w:sz w:val="20"/>
                <w:szCs w:val="20"/>
              </w:rPr>
              <w:t>‌</w:t>
            </w:r>
            <w:r w:rsidRPr="00FA5350">
              <w:rPr>
                <w:rFonts w:ascii="Sylfaen" w:hAnsi="Sylfaen"/>
                <w:sz w:val="20"/>
                <w:szCs w:val="20"/>
              </w:rPr>
              <w:t>Territory</w:t>
            </w:r>
            <w:r w:rsidRPr="00FA5350">
              <w:rPr>
                <w:rFonts w:ascii="Times New Roman" w:hAnsi="Times New Roman"/>
                <w:sz w:val="20"/>
                <w:szCs w:val="20"/>
              </w:rPr>
              <w:t>‌</w:t>
            </w:r>
            <w:r w:rsidRPr="00FA5350">
              <w:rPr>
                <w:rFonts w:ascii="Sylfaen" w:hAnsi="Sylfaen"/>
                <w:sz w:val="20"/>
                <w:szCs w:val="20"/>
              </w:rPr>
              <w:t>Code</w:t>
            </w:r>
            <w:r w:rsidRPr="00FA5350">
              <w:rPr>
                <w:rFonts w:ascii="Times New Roman" w:hAnsi="Times New Roman"/>
                <w:sz w:val="20"/>
                <w:szCs w:val="20"/>
              </w:rPr>
              <w:t>‌</w:t>
            </w:r>
            <w:r w:rsidRPr="00FA5350">
              <w:rPr>
                <w:rFonts w:ascii="Sylfaen" w:hAnsi="Sylfaen"/>
                <w:sz w:val="20"/>
                <w:szCs w:val="20"/>
              </w:rPr>
              <w:t>Type (M.SDT.00031)</w:t>
            </w:r>
          </w:p>
          <w:p w14:paraId="1364D4D3"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Պայմանանշանների նորմալացված տողը:</w:t>
            </w:r>
          </w:p>
          <w:p w14:paraId="1E454FB0"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Նվազ. երկարությունը՝ 1.</w:t>
            </w:r>
          </w:p>
          <w:p w14:paraId="640ECCC8"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Առավ. երկարությունը՝ 17</w:t>
            </w:r>
          </w:p>
        </w:tc>
        <w:tc>
          <w:tcPr>
            <w:tcW w:w="317" w:type="pct"/>
            <w:shd w:val="clear" w:color="auto" w:fill="auto"/>
            <w:tcMar>
              <w:top w:w="85" w:type="dxa"/>
              <w:bottom w:w="85" w:type="dxa"/>
            </w:tcMar>
          </w:tcPr>
          <w:p w14:paraId="26D2F730" w14:textId="77777777" w:rsidR="00987979" w:rsidRPr="00FA5350" w:rsidRDefault="00987979" w:rsidP="00BC7030">
            <w:pPr>
              <w:widowControl w:val="0"/>
              <w:spacing w:after="120" w:line="240" w:lineRule="auto"/>
              <w:jc w:val="center"/>
              <w:rPr>
                <w:rFonts w:ascii="Sylfaen" w:hAnsi="Sylfaen"/>
                <w:sz w:val="20"/>
                <w:szCs w:val="20"/>
              </w:rPr>
            </w:pPr>
            <w:r w:rsidRPr="00FA5350">
              <w:rPr>
                <w:rFonts w:ascii="Sylfaen" w:hAnsi="Sylfaen"/>
                <w:sz w:val="20"/>
                <w:szCs w:val="20"/>
              </w:rPr>
              <w:t>0..1</w:t>
            </w:r>
          </w:p>
        </w:tc>
      </w:tr>
      <w:tr w:rsidR="00987979" w:rsidRPr="00FA5350" w14:paraId="0523C4DE" w14:textId="77777777" w:rsidTr="00FA5350">
        <w:trPr>
          <w:jc w:val="center"/>
        </w:trPr>
        <w:tc>
          <w:tcPr>
            <w:tcW w:w="78" w:type="pct"/>
            <w:tcBorders>
              <w:top w:val="nil"/>
              <w:left w:val="nil"/>
              <w:bottom w:val="nil"/>
              <w:right w:val="nil"/>
            </w:tcBorders>
            <w:shd w:val="clear" w:color="auto" w:fill="auto"/>
            <w:tcMar>
              <w:top w:w="85" w:type="dxa"/>
              <w:bottom w:w="85" w:type="dxa"/>
            </w:tcMar>
          </w:tcPr>
          <w:p w14:paraId="6F2E8CE7" w14:textId="77777777" w:rsidR="00987979" w:rsidRPr="00FA5350" w:rsidRDefault="00987979" w:rsidP="00FA5350">
            <w:pPr>
              <w:widowControl w:val="0"/>
              <w:spacing w:after="120" w:line="240" w:lineRule="auto"/>
              <w:rPr>
                <w:rFonts w:ascii="Sylfaen" w:hAnsi="Sylfaen"/>
                <w:sz w:val="20"/>
                <w:szCs w:val="20"/>
              </w:rPr>
            </w:pPr>
          </w:p>
        </w:tc>
        <w:tc>
          <w:tcPr>
            <w:tcW w:w="84" w:type="pct"/>
            <w:tcBorders>
              <w:top w:val="nil"/>
              <w:left w:val="nil"/>
              <w:bottom w:val="nil"/>
              <w:right w:val="nil"/>
            </w:tcBorders>
            <w:shd w:val="clear" w:color="auto" w:fill="auto"/>
            <w:tcMar>
              <w:top w:w="85" w:type="dxa"/>
              <w:bottom w:w="85" w:type="dxa"/>
            </w:tcMar>
          </w:tcPr>
          <w:p w14:paraId="67E07399" w14:textId="77777777" w:rsidR="00987979" w:rsidRPr="00FA5350" w:rsidRDefault="00987979" w:rsidP="00FA5350">
            <w:pPr>
              <w:widowControl w:val="0"/>
              <w:spacing w:after="120" w:line="240" w:lineRule="auto"/>
              <w:rPr>
                <w:rFonts w:ascii="Sylfaen" w:hAnsi="Sylfaen"/>
                <w:sz w:val="20"/>
                <w:szCs w:val="20"/>
                <w:highlight w:val="yellow"/>
              </w:rPr>
            </w:pPr>
          </w:p>
        </w:tc>
        <w:tc>
          <w:tcPr>
            <w:tcW w:w="84" w:type="pct"/>
            <w:tcBorders>
              <w:top w:val="nil"/>
              <w:left w:val="nil"/>
              <w:bottom w:val="nil"/>
              <w:right w:val="nil"/>
            </w:tcBorders>
            <w:shd w:val="clear" w:color="auto" w:fill="auto"/>
            <w:tcMar>
              <w:top w:w="85" w:type="dxa"/>
              <w:bottom w:w="85" w:type="dxa"/>
            </w:tcMar>
          </w:tcPr>
          <w:p w14:paraId="28BFB430" w14:textId="77777777" w:rsidR="00987979" w:rsidRPr="00FA5350" w:rsidRDefault="00987979" w:rsidP="00FA5350">
            <w:pPr>
              <w:widowControl w:val="0"/>
              <w:spacing w:after="120" w:line="240" w:lineRule="auto"/>
              <w:rPr>
                <w:rFonts w:ascii="Sylfaen" w:hAnsi="Sylfaen"/>
                <w:sz w:val="20"/>
                <w:szCs w:val="20"/>
              </w:rPr>
            </w:pPr>
          </w:p>
        </w:tc>
        <w:tc>
          <w:tcPr>
            <w:tcW w:w="84" w:type="pct"/>
            <w:tcBorders>
              <w:top w:val="nil"/>
              <w:left w:val="nil"/>
              <w:bottom w:val="nil"/>
            </w:tcBorders>
            <w:shd w:val="clear" w:color="auto" w:fill="auto"/>
            <w:tcMar>
              <w:top w:w="85" w:type="dxa"/>
              <w:bottom w:w="85" w:type="dxa"/>
            </w:tcMar>
          </w:tcPr>
          <w:p w14:paraId="5D7055B9" w14:textId="77777777" w:rsidR="00987979" w:rsidRPr="00FA5350" w:rsidRDefault="00987979" w:rsidP="00FA5350">
            <w:pPr>
              <w:widowControl w:val="0"/>
              <w:spacing w:after="120" w:line="240" w:lineRule="auto"/>
              <w:rPr>
                <w:rFonts w:ascii="Sylfaen" w:hAnsi="Sylfaen"/>
                <w:sz w:val="20"/>
                <w:szCs w:val="20"/>
              </w:rPr>
            </w:pPr>
          </w:p>
        </w:tc>
        <w:tc>
          <w:tcPr>
            <w:tcW w:w="1033" w:type="pct"/>
            <w:gridSpan w:val="2"/>
            <w:tcBorders>
              <w:left w:val="single" w:sz="4" w:space="0" w:color="auto"/>
              <w:bottom w:val="single" w:sz="4" w:space="0" w:color="auto"/>
            </w:tcBorders>
            <w:shd w:val="clear" w:color="auto" w:fill="auto"/>
            <w:tcMar>
              <w:top w:w="85" w:type="dxa"/>
              <w:bottom w:w="85" w:type="dxa"/>
            </w:tcMar>
          </w:tcPr>
          <w:p w14:paraId="39959491" w14:textId="77777777" w:rsidR="00987979" w:rsidRPr="00FA5350" w:rsidRDefault="00987979" w:rsidP="00A5588D">
            <w:pPr>
              <w:widowControl w:val="0"/>
              <w:tabs>
                <w:tab w:val="left" w:pos="553"/>
              </w:tabs>
              <w:spacing w:after="120" w:line="240" w:lineRule="auto"/>
              <w:rPr>
                <w:rFonts w:ascii="Sylfaen" w:hAnsi="Sylfaen"/>
                <w:sz w:val="20"/>
                <w:szCs w:val="20"/>
              </w:rPr>
            </w:pPr>
            <w:r w:rsidRPr="00FA5350">
              <w:rPr>
                <w:rFonts w:ascii="Sylfaen" w:hAnsi="Sylfaen"/>
                <w:sz w:val="20"/>
                <w:szCs w:val="20"/>
              </w:rPr>
              <w:t>*.10.4.</w:t>
            </w:r>
            <w:r w:rsidR="00A5588D">
              <w:rPr>
                <w:rFonts w:ascii="Sylfaen" w:hAnsi="Sylfaen"/>
                <w:sz w:val="20"/>
                <w:szCs w:val="20"/>
                <w:lang w:val="en-US"/>
              </w:rPr>
              <w:tab/>
            </w:r>
            <w:r w:rsidRPr="00FA5350">
              <w:rPr>
                <w:rFonts w:ascii="Sylfaen" w:hAnsi="Sylfaen"/>
                <w:sz w:val="20"/>
                <w:szCs w:val="20"/>
              </w:rPr>
              <w:t>Տարածաշրջանը</w:t>
            </w:r>
          </w:p>
          <w:p w14:paraId="3A7149E8" w14:textId="77777777" w:rsidR="00987979" w:rsidRPr="00FA5350" w:rsidRDefault="00987979" w:rsidP="00A5588D">
            <w:pPr>
              <w:widowControl w:val="0"/>
              <w:tabs>
                <w:tab w:val="left" w:pos="553"/>
              </w:tabs>
              <w:spacing w:after="120" w:line="240" w:lineRule="auto"/>
              <w:rPr>
                <w:rFonts w:ascii="Sylfaen" w:hAnsi="Sylfaen"/>
                <w:sz w:val="20"/>
                <w:szCs w:val="20"/>
              </w:rPr>
            </w:pPr>
            <w:r w:rsidRPr="00FA5350">
              <w:rPr>
                <w:rFonts w:ascii="Sylfaen" w:hAnsi="Sylfaen"/>
                <w:sz w:val="20"/>
                <w:szCs w:val="20"/>
              </w:rPr>
              <w:t>(csdo:</w:t>
            </w:r>
            <w:r w:rsidRPr="00FA5350">
              <w:rPr>
                <w:rFonts w:ascii="Times New Roman" w:hAnsi="Times New Roman"/>
                <w:sz w:val="20"/>
                <w:szCs w:val="20"/>
              </w:rPr>
              <w:t>‌</w:t>
            </w:r>
            <w:r w:rsidRPr="00FA5350">
              <w:rPr>
                <w:rFonts w:ascii="Sylfaen" w:hAnsi="Sylfaen"/>
                <w:sz w:val="20"/>
                <w:szCs w:val="20"/>
              </w:rPr>
              <w:t>Region</w:t>
            </w:r>
            <w:r w:rsidRPr="00FA5350">
              <w:rPr>
                <w:rFonts w:ascii="Times New Roman" w:hAnsi="Times New Roman"/>
                <w:sz w:val="20"/>
                <w:szCs w:val="20"/>
              </w:rPr>
              <w:t>‌</w:t>
            </w:r>
            <w:r w:rsidRPr="00FA5350">
              <w:rPr>
                <w:rFonts w:ascii="Sylfaen" w:hAnsi="Sylfaen"/>
                <w:sz w:val="20"/>
                <w:szCs w:val="20"/>
              </w:rPr>
              <w:t>Name)</w:t>
            </w:r>
          </w:p>
        </w:tc>
        <w:tc>
          <w:tcPr>
            <w:tcW w:w="1192" w:type="pct"/>
            <w:shd w:val="clear" w:color="auto" w:fill="auto"/>
            <w:tcMar>
              <w:top w:w="85" w:type="dxa"/>
              <w:bottom w:w="85" w:type="dxa"/>
            </w:tcMar>
          </w:tcPr>
          <w:p w14:paraId="272D0AD8"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առաջին մակարդակի վարչատարածքային բաժանման միավորի անվանումը</w:t>
            </w:r>
          </w:p>
        </w:tc>
        <w:tc>
          <w:tcPr>
            <w:tcW w:w="735" w:type="pct"/>
            <w:shd w:val="clear" w:color="auto" w:fill="auto"/>
            <w:tcMar>
              <w:top w:w="85" w:type="dxa"/>
              <w:bottom w:w="85" w:type="dxa"/>
            </w:tcMar>
          </w:tcPr>
          <w:p w14:paraId="0605D7D7"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M.SDE.00007</w:t>
            </w:r>
          </w:p>
        </w:tc>
        <w:tc>
          <w:tcPr>
            <w:tcW w:w="1393" w:type="pct"/>
            <w:shd w:val="clear" w:color="auto" w:fill="auto"/>
            <w:tcMar>
              <w:top w:w="85" w:type="dxa"/>
              <w:bottom w:w="85" w:type="dxa"/>
            </w:tcMar>
          </w:tcPr>
          <w:p w14:paraId="2935FEA4"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csdo:</w:t>
            </w:r>
            <w:r w:rsidRPr="00FA5350">
              <w:rPr>
                <w:rFonts w:ascii="Times New Roman" w:hAnsi="Times New Roman"/>
                <w:sz w:val="20"/>
                <w:szCs w:val="20"/>
              </w:rPr>
              <w:t>‌</w:t>
            </w:r>
            <w:r w:rsidRPr="00FA5350">
              <w:rPr>
                <w:rFonts w:ascii="Sylfaen" w:hAnsi="Sylfaen"/>
                <w:sz w:val="20"/>
                <w:szCs w:val="20"/>
              </w:rPr>
              <w:t>Name120</w:t>
            </w:r>
            <w:r w:rsidRPr="00FA5350">
              <w:rPr>
                <w:rFonts w:ascii="Times New Roman" w:hAnsi="Times New Roman"/>
                <w:sz w:val="20"/>
                <w:szCs w:val="20"/>
              </w:rPr>
              <w:t>‌</w:t>
            </w:r>
            <w:r w:rsidRPr="00FA5350">
              <w:rPr>
                <w:rFonts w:ascii="Sylfaen" w:hAnsi="Sylfaen"/>
                <w:sz w:val="20"/>
                <w:szCs w:val="20"/>
              </w:rPr>
              <w:t>Type (M.SDT.00055)</w:t>
            </w:r>
          </w:p>
          <w:p w14:paraId="1776A183"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Պայմանանշանների նորմալացված տողը:</w:t>
            </w:r>
          </w:p>
          <w:p w14:paraId="3D1EE074"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Նվազ. երկարությունը՝ 1.</w:t>
            </w:r>
          </w:p>
          <w:p w14:paraId="64958F04"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Առավ. երկարությունը՝ 120</w:t>
            </w:r>
          </w:p>
        </w:tc>
        <w:tc>
          <w:tcPr>
            <w:tcW w:w="317" w:type="pct"/>
            <w:shd w:val="clear" w:color="auto" w:fill="auto"/>
            <w:tcMar>
              <w:top w:w="85" w:type="dxa"/>
              <w:bottom w:w="85" w:type="dxa"/>
            </w:tcMar>
          </w:tcPr>
          <w:p w14:paraId="589C743A" w14:textId="77777777" w:rsidR="00987979" w:rsidRPr="00FA5350" w:rsidRDefault="00987979" w:rsidP="00BC7030">
            <w:pPr>
              <w:widowControl w:val="0"/>
              <w:spacing w:after="120" w:line="240" w:lineRule="auto"/>
              <w:jc w:val="center"/>
              <w:rPr>
                <w:rFonts w:ascii="Sylfaen" w:hAnsi="Sylfaen"/>
                <w:sz w:val="20"/>
                <w:szCs w:val="20"/>
              </w:rPr>
            </w:pPr>
            <w:r w:rsidRPr="00FA5350">
              <w:rPr>
                <w:rFonts w:ascii="Sylfaen" w:hAnsi="Sylfaen"/>
                <w:sz w:val="20"/>
                <w:szCs w:val="20"/>
              </w:rPr>
              <w:t>0..1</w:t>
            </w:r>
          </w:p>
        </w:tc>
      </w:tr>
      <w:tr w:rsidR="00987979" w:rsidRPr="00FA5350" w14:paraId="1B3FA04A" w14:textId="77777777" w:rsidTr="00FA5350">
        <w:trPr>
          <w:jc w:val="center"/>
        </w:trPr>
        <w:tc>
          <w:tcPr>
            <w:tcW w:w="78" w:type="pct"/>
            <w:tcBorders>
              <w:top w:val="nil"/>
              <w:left w:val="nil"/>
              <w:bottom w:val="nil"/>
              <w:right w:val="nil"/>
            </w:tcBorders>
            <w:shd w:val="clear" w:color="auto" w:fill="auto"/>
            <w:tcMar>
              <w:top w:w="85" w:type="dxa"/>
              <w:bottom w:w="85" w:type="dxa"/>
            </w:tcMar>
          </w:tcPr>
          <w:p w14:paraId="48442C6C" w14:textId="77777777" w:rsidR="00987979" w:rsidRPr="00FA5350" w:rsidRDefault="00987979" w:rsidP="00FA5350">
            <w:pPr>
              <w:widowControl w:val="0"/>
              <w:spacing w:after="120" w:line="240" w:lineRule="auto"/>
              <w:rPr>
                <w:rFonts w:ascii="Sylfaen" w:hAnsi="Sylfaen"/>
                <w:sz w:val="20"/>
                <w:szCs w:val="20"/>
              </w:rPr>
            </w:pPr>
          </w:p>
        </w:tc>
        <w:tc>
          <w:tcPr>
            <w:tcW w:w="84" w:type="pct"/>
            <w:tcBorders>
              <w:top w:val="nil"/>
              <w:left w:val="nil"/>
              <w:bottom w:val="nil"/>
              <w:right w:val="nil"/>
            </w:tcBorders>
            <w:shd w:val="clear" w:color="auto" w:fill="auto"/>
            <w:tcMar>
              <w:top w:w="85" w:type="dxa"/>
              <w:bottom w:w="85" w:type="dxa"/>
            </w:tcMar>
          </w:tcPr>
          <w:p w14:paraId="7A6918C7" w14:textId="77777777" w:rsidR="00987979" w:rsidRPr="00FA5350" w:rsidRDefault="00987979" w:rsidP="00FA5350">
            <w:pPr>
              <w:widowControl w:val="0"/>
              <w:spacing w:after="120" w:line="240" w:lineRule="auto"/>
              <w:rPr>
                <w:rFonts w:ascii="Sylfaen" w:hAnsi="Sylfaen"/>
                <w:sz w:val="20"/>
                <w:szCs w:val="20"/>
                <w:highlight w:val="yellow"/>
              </w:rPr>
            </w:pPr>
          </w:p>
        </w:tc>
        <w:tc>
          <w:tcPr>
            <w:tcW w:w="84" w:type="pct"/>
            <w:tcBorders>
              <w:top w:val="nil"/>
              <w:left w:val="nil"/>
              <w:bottom w:val="nil"/>
              <w:right w:val="nil"/>
            </w:tcBorders>
            <w:shd w:val="clear" w:color="auto" w:fill="auto"/>
            <w:tcMar>
              <w:top w:w="85" w:type="dxa"/>
              <w:bottom w:w="85" w:type="dxa"/>
            </w:tcMar>
          </w:tcPr>
          <w:p w14:paraId="2CE87990" w14:textId="77777777" w:rsidR="00987979" w:rsidRPr="00FA5350" w:rsidRDefault="00987979" w:rsidP="00FA5350">
            <w:pPr>
              <w:widowControl w:val="0"/>
              <w:spacing w:after="120" w:line="240" w:lineRule="auto"/>
              <w:rPr>
                <w:rFonts w:ascii="Sylfaen" w:hAnsi="Sylfaen"/>
                <w:sz w:val="20"/>
                <w:szCs w:val="20"/>
              </w:rPr>
            </w:pPr>
          </w:p>
        </w:tc>
        <w:tc>
          <w:tcPr>
            <w:tcW w:w="84" w:type="pct"/>
            <w:tcBorders>
              <w:top w:val="nil"/>
              <w:left w:val="nil"/>
              <w:bottom w:val="nil"/>
            </w:tcBorders>
            <w:shd w:val="clear" w:color="auto" w:fill="auto"/>
            <w:tcMar>
              <w:top w:w="85" w:type="dxa"/>
              <w:bottom w:w="85" w:type="dxa"/>
            </w:tcMar>
          </w:tcPr>
          <w:p w14:paraId="6D8C591C" w14:textId="77777777" w:rsidR="00987979" w:rsidRPr="00FA5350" w:rsidRDefault="00987979" w:rsidP="00FA5350">
            <w:pPr>
              <w:widowControl w:val="0"/>
              <w:spacing w:after="120" w:line="240" w:lineRule="auto"/>
              <w:rPr>
                <w:rFonts w:ascii="Sylfaen" w:hAnsi="Sylfaen"/>
                <w:sz w:val="20"/>
                <w:szCs w:val="20"/>
              </w:rPr>
            </w:pPr>
          </w:p>
        </w:tc>
        <w:tc>
          <w:tcPr>
            <w:tcW w:w="1033" w:type="pct"/>
            <w:gridSpan w:val="2"/>
            <w:tcBorders>
              <w:left w:val="single" w:sz="4" w:space="0" w:color="auto"/>
              <w:bottom w:val="single" w:sz="4" w:space="0" w:color="auto"/>
            </w:tcBorders>
            <w:shd w:val="clear" w:color="auto" w:fill="auto"/>
            <w:tcMar>
              <w:top w:w="85" w:type="dxa"/>
              <w:bottom w:w="85" w:type="dxa"/>
            </w:tcMar>
          </w:tcPr>
          <w:p w14:paraId="3C43722C" w14:textId="77777777" w:rsidR="00987979" w:rsidRPr="00FA5350" w:rsidRDefault="00987979" w:rsidP="00A5588D">
            <w:pPr>
              <w:widowControl w:val="0"/>
              <w:tabs>
                <w:tab w:val="left" w:pos="553"/>
              </w:tabs>
              <w:spacing w:after="120" w:line="240" w:lineRule="auto"/>
              <w:rPr>
                <w:rFonts w:ascii="Sylfaen" w:hAnsi="Sylfaen"/>
                <w:sz w:val="20"/>
                <w:szCs w:val="20"/>
              </w:rPr>
            </w:pPr>
            <w:r w:rsidRPr="00FA5350">
              <w:rPr>
                <w:rFonts w:ascii="Sylfaen" w:hAnsi="Sylfaen"/>
                <w:sz w:val="20"/>
                <w:szCs w:val="20"/>
              </w:rPr>
              <w:t>*.10.5.</w:t>
            </w:r>
            <w:r w:rsidR="00A5588D">
              <w:rPr>
                <w:rFonts w:ascii="Sylfaen" w:hAnsi="Sylfaen"/>
                <w:sz w:val="20"/>
                <w:szCs w:val="20"/>
                <w:lang w:val="en-US"/>
              </w:rPr>
              <w:tab/>
            </w:r>
            <w:r w:rsidRPr="00FA5350">
              <w:rPr>
                <w:rFonts w:ascii="Sylfaen" w:hAnsi="Sylfaen"/>
                <w:sz w:val="20"/>
                <w:szCs w:val="20"/>
              </w:rPr>
              <w:t>Շրջանը</w:t>
            </w:r>
          </w:p>
          <w:p w14:paraId="027FC426" w14:textId="77777777" w:rsidR="00987979" w:rsidRPr="00FA5350" w:rsidRDefault="00987979" w:rsidP="00A5588D">
            <w:pPr>
              <w:widowControl w:val="0"/>
              <w:tabs>
                <w:tab w:val="left" w:pos="553"/>
              </w:tabs>
              <w:spacing w:after="120" w:line="240" w:lineRule="auto"/>
              <w:rPr>
                <w:rFonts w:ascii="Sylfaen" w:hAnsi="Sylfaen"/>
                <w:sz w:val="20"/>
                <w:szCs w:val="20"/>
              </w:rPr>
            </w:pPr>
            <w:r w:rsidRPr="00FA5350">
              <w:rPr>
                <w:rFonts w:ascii="Sylfaen" w:hAnsi="Sylfaen"/>
                <w:sz w:val="20"/>
                <w:szCs w:val="20"/>
              </w:rPr>
              <w:t>(csdo:</w:t>
            </w:r>
            <w:r w:rsidRPr="00FA5350">
              <w:rPr>
                <w:rFonts w:ascii="Times New Roman" w:hAnsi="Times New Roman"/>
                <w:sz w:val="20"/>
                <w:szCs w:val="20"/>
              </w:rPr>
              <w:t>‌</w:t>
            </w:r>
            <w:r w:rsidRPr="00FA5350">
              <w:rPr>
                <w:rFonts w:ascii="Sylfaen" w:hAnsi="Sylfaen"/>
                <w:sz w:val="20"/>
                <w:szCs w:val="20"/>
              </w:rPr>
              <w:t>District</w:t>
            </w:r>
            <w:r w:rsidRPr="00FA5350">
              <w:rPr>
                <w:rFonts w:ascii="Times New Roman" w:hAnsi="Times New Roman"/>
                <w:sz w:val="20"/>
                <w:szCs w:val="20"/>
              </w:rPr>
              <w:t>‌</w:t>
            </w:r>
            <w:r w:rsidRPr="00FA5350">
              <w:rPr>
                <w:rFonts w:ascii="Sylfaen" w:hAnsi="Sylfaen"/>
                <w:sz w:val="20"/>
                <w:szCs w:val="20"/>
              </w:rPr>
              <w:t>Name)</w:t>
            </w:r>
          </w:p>
        </w:tc>
        <w:tc>
          <w:tcPr>
            <w:tcW w:w="1192" w:type="pct"/>
            <w:shd w:val="clear" w:color="auto" w:fill="auto"/>
            <w:tcMar>
              <w:top w:w="85" w:type="dxa"/>
              <w:bottom w:w="85" w:type="dxa"/>
            </w:tcMar>
          </w:tcPr>
          <w:p w14:paraId="7A94A830"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երկրորդ մակարդակի վարչատարածքային բաժանման միավորի անվանումը</w:t>
            </w:r>
          </w:p>
        </w:tc>
        <w:tc>
          <w:tcPr>
            <w:tcW w:w="735" w:type="pct"/>
            <w:shd w:val="clear" w:color="auto" w:fill="auto"/>
            <w:tcMar>
              <w:top w:w="85" w:type="dxa"/>
              <w:bottom w:w="85" w:type="dxa"/>
            </w:tcMar>
          </w:tcPr>
          <w:p w14:paraId="34053718"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M.SDE.00008</w:t>
            </w:r>
          </w:p>
        </w:tc>
        <w:tc>
          <w:tcPr>
            <w:tcW w:w="1393" w:type="pct"/>
            <w:shd w:val="clear" w:color="auto" w:fill="auto"/>
            <w:tcMar>
              <w:top w:w="85" w:type="dxa"/>
              <w:bottom w:w="85" w:type="dxa"/>
            </w:tcMar>
          </w:tcPr>
          <w:p w14:paraId="471F75A6"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csdo:</w:t>
            </w:r>
            <w:r w:rsidRPr="00FA5350">
              <w:rPr>
                <w:rFonts w:ascii="Times New Roman" w:hAnsi="Times New Roman"/>
                <w:sz w:val="20"/>
                <w:szCs w:val="20"/>
              </w:rPr>
              <w:t>‌</w:t>
            </w:r>
            <w:r w:rsidRPr="00FA5350">
              <w:rPr>
                <w:rFonts w:ascii="Sylfaen" w:hAnsi="Sylfaen"/>
                <w:sz w:val="20"/>
                <w:szCs w:val="20"/>
              </w:rPr>
              <w:t>Name120</w:t>
            </w:r>
            <w:r w:rsidRPr="00FA5350">
              <w:rPr>
                <w:rFonts w:ascii="Times New Roman" w:hAnsi="Times New Roman"/>
                <w:sz w:val="20"/>
                <w:szCs w:val="20"/>
              </w:rPr>
              <w:t>‌</w:t>
            </w:r>
            <w:r w:rsidRPr="00FA5350">
              <w:rPr>
                <w:rFonts w:ascii="Sylfaen" w:hAnsi="Sylfaen"/>
                <w:sz w:val="20"/>
                <w:szCs w:val="20"/>
              </w:rPr>
              <w:t>Type (M.SDT.00055)</w:t>
            </w:r>
          </w:p>
          <w:p w14:paraId="1CF14AA8"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Պայմանանշանների նորմալացված տողը:</w:t>
            </w:r>
          </w:p>
          <w:p w14:paraId="6FC9D157"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Նվազ. երկարությունը՝ 1.</w:t>
            </w:r>
          </w:p>
          <w:p w14:paraId="2C70ED4B"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Առավ. երկարությունը՝ 120</w:t>
            </w:r>
          </w:p>
        </w:tc>
        <w:tc>
          <w:tcPr>
            <w:tcW w:w="317" w:type="pct"/>
            <w:shd w:val="clear" w:color="auto" w:fill="auto"/>
            <w:tcMar>
              <w:top w:w="85" w:type="dxa"/>
              <w:bottom w:w="85" w:type="dxa"/>
            </w:tcMar>
          </w:tcPr>
          <w:p w14:paraId="034C254D" w14:textId="77777777" w:rsidR="00987979" w:rsidRPr="00FA5350" w:rsidRDefault="00987979" w:rsidP="00BC7030">
            <w:pPr>
              <w:widowControl w:val="0"/>
              <w:spacing w:after="120" w:line="240" w:lineRule="auto"/>
              <w:jc w:val="center"/>
              <w:rPr>
                <w:rFonts w:ascii="Sylfaen" w:hAnsi="Sylfaen"/>
                <w:sz w:val="20"/>
                <w:szCs w:val="20"/>
              </w:rPr>
            </w:pPr>
            <w:r w:rsidRPr="00FA5350">
              <w:rPr>
                <w:rFonts w:ascii="Sylfaen" w:hAnsi="Sylfaen"/>
                <w:sz w:val="20"/>
                <w:szCs w:val="20"/>
              </w:rPr>
              <w:t>0..1</w:t>
            </w:r>
          </w:p>
        </w:tc>
      </w:tr>
      <w:tr w:rsidR="00987979" w:rsidRPr="00FA5350" w14:paraId="1D26A1DC" w14:textId="77777777" w:rsidTr="00FA5350">
        <w:trPr>
          <w:jc w:val="center"/>
        </w:trPr>
        <w:tc>
          <w:tcPr>
            <w:tcW w:w="78" w:type="pct"/>
            <w:tcBorders>
              <w:top w:val="nil"/>
              <w:left w:val="nil"/>
              <w:bottom w:val="nil"/>
              <w:right w:val="nil"/>
            </w:tcBorders>
            <w:shd w:val="clear" w:color="auto" w:fill="auto"/>
            <w:tcMar>
              <w:top w:w="85" w:type="dxa"/>
              <w:bottom w:w="85" w:type="dxa"/>
            </w:tcMar>
          </w:tcPr>
          <w:p w14:paraId="72F4FBE4" w14:textId="77777777" w:rsidR="00987979" w:rsidRPr="00FA5350" w:rsidRDefault="00987979" w:rsidP="00FA5350">
            <w:pPr>
              <w:widowControl w:val="0"/>
              <w:spacing w:after="120" w:line="240" w:lineRule="auto"/>
              <w:rPr>
                <w:rFonts w:ascii="Sylfaen" w:hAnsi="Sylfaen"/>
                <w:sz w:val="20"/>
                <w:szCs w:val="20"/>
              </w:rPr>
            </w:pPr>
          </w:p>
        </w:tc>
        <w:tc>
          <w:tcPr>
            <w:tcW w:w="84" w:type="pct"/>
            <w:tcBorders>
              <w:top w:val="nil"/>
              <w:left w:val="nil"/>
              <w:bottom w:val="nil"/>
              <w:right w:val="nil"/>
            </w:tcBorders>
            <w:shd w:val="clear" w:color="auto" w:fill="auto"/>
            <w:tcMar>
              <w:top w:w="85" w:type="dxa"/>
              <w:bottom w:w="85" w:type="dxa"/>
            </w:tcMar>
          </w:tcPr>
          <w:p w14:paraId="3B7055D6" w14:textId="77777777" w:rsidR="00987979" w:rsidRPr="00FA5350" w:rsidRDefault="00987979" w:rsidP="00FA5350">
            <w:pPr>
              <w:widowControl w:val="0"/>
              <w:spacing w:after="120" w:line="240" w:lineRule="auto"/>
              <w:rPr>
                <w:rFonts w:ascii="Sylfaen" w:hAnsi="Sylfaen"/>
                <w:sz w:val="20"/>
                <w:szCs w:val="20"/>
                <w:highlight w:val="yellow"/>
              </w:rPr>
            </w:pPr>
          </w:p>
        </w:tc>
        <w:tc>
          <w:tcPr>
            <w:tcW w:w="84" w:type="pct"/>
            <w:tcBorders>
              <w:top w:val="nil"/>
              <w:left w:val="nil"/>
              <w:bottom w:val="nil"/>
              <w:right w:val="nil"/>
            </w:tcBorders>
            <w:shd w:val="clear" w:color="auto" w:fill="auto"/>
            <w:tcMar>
              <w:top w:w="85" w:type="dxa"/>
              <w:bottom w:w="85" w:type="dxa"/>
            </w:tcMar>
          </w:tcPr>
          <w:p w14:paraId="5F99BDE5" w14:textId="77777777" w:rsidR="00987979" w:rsidRPr="00FA5350" w:rsidRDefault="00987979" w:rsidP="00FA5350">
            <w:pPr>
              <w:widowControl w:val="0"/>
              <w:spacing w:after="120" w:line="240" w:lineRule="auto"/>
              <w:rPr>
                <w:rFonts w:ascii="Sylfaen" w:hAnsi="Sylfaen"/>
                <w:sz w:val="20"/>
                <w:szCs w:val="20"/>
              </w:rPr>
            </w:pPr>
          </w:p>
        </w:tc>
        <w:tc>
          <w:tcPr>
            <w:tcW w:w="84" w:type="pct"/>
            <w:tcBorders>
              <w:top w:val="nil"/>
              <w:left w:val="nil"/>
              <w:bottom w:val="nil"/>
            </w:tcBorders>
            <w:shd w:val="clear" w:color="auto" w:fill="auto"/>
            <w:tcMar>
              <w:top w:w="85" w:type="dxa"/>
              <w:bottom w:w="85" w:type="dxa"/>
            </w:tcMar>
          </w:tcPr>
          <w:p w14:paraId="2816DB27" w14:textId="77777777" w:rsidR="00987979" w:rsidRPr="00FA5350" w:rsidRDefault="00987979" w:rsidP="00FA5350">
            <w:pPr>
              <w:widowControl w:val="0"/>
              <w:spacing w:after="120" w:line="240" w:lineRule="auto"/>
              <w:rPr>
                <w:rFonts w:ascii="Sylfaen" w:hAnsi="Sylfaen"/>
                <w:sz w:val="20"/>
                <w:szCs w:val="20"/>
              </w:rPr>
            </w:pPr>
          </w:p>
        </w:tc>
        <w:tc>
          <w:tcPr>
            <w:tcW w:w="1033" w:type="pct"/>
            <w:gridSpan w:val="2"/>
            <w:tcBorders>
              <w:left w:val="single" w:sz="4" w:space="0" w:color="auto"/>
              <w:bottom w:val="single" w:sz="4" w:space="0" w:color="auto"/>
            </w:tcBorders>
            <w:shd w:val="clear" w:color="auto" w:fill="auto"/>
            <w:tcMar>
              <w:top w:w="85" w:type="dxa"/>
              <w:bottom w:w="85" w:type="dxa"/>
            </w:tcMar>
          </w:tcPr>
          <w:p w14:paraId="0FE21C4C" w14:textId="77777777" w:rsidR="00987979" w:rsidRPr="00FA5350" w:rsidRDefault="00987979" w:rsidP="00A5588D">
            <w:pPr>
              <w:widowControl w:val="0"/>
              <w:tabs>
                <w:tab w:val="left" w:pos="553"/>
              </w:tabs>
              <w:spacing w:after="120" w:line="240" w:lineRule="auto"/>
              <w:rPr>
                <w:rFonts w:ascii="Sylfaen" w:hAnsi="Sylfaen"/>
                <w:sz w:val="20"/>
                <w:szCs w:val="20"/>
              </w:rPr>
            </w:pPr>
            <w:r w:rsidRPr="00FA5350">
              <w:rPr>
                <w:rFonts w:ascii="Sylfaen" w:hAnsi="Sylfaen"/>
                <w:sz w:val="20"/>
                <w:szCs w:val="20"/>
              </w:rPr>
              <w:t>*.10.6.</w:t>
            </w:r>
            <w:r w:rsidR="00A5588D">
              <w:rPr>
                <w:rFonts w:ascii="Sylfaen" w:hAnsi="Sylfaen"/>
                <w:sz w:val="20"/>
                <w:szCs w:val="20"/>
                <w:lang w:val="en-US"/>
              </w:rPr>
              <w:tab/>
            </w:r>
            <w:r w:rsidRPr="00FA5350">
              <w:rPr>
                <w:rFonts w:ascii="Sylfaen" w:hAnsi="Sylfaen"/>
                <w:sz w:val="20"/>
                <w:szCs w:val="20"/>
              </w:rPr>
              <w:t>Քաղաքը</w:t>
            </w:r>
          </w:p>
          <w:p w14:paraId="70643AC4" w14:textId="77777777" w:rsidR="00987979" w:rsidRPr="00FA5350" w:rsidRDefault="00987979" w:rsidP="00A5588D">
            <w:pPr>
              <w:widowControl w:val="0"/>
              <w:tabs>
                <w:tab w:val="left" w:pos="553"/>
              </w:tabs>
              <w:spacing w:after="120" w:line="240" w:lineRule="auto"/>
              <w:rPr>
                <w:rFonts w:ascii="Sylfaen" w:hAnsi="Sylfaen"/>
                <w:sz w:val="20"/>
                <w:szCs w:val="20"/>
              </w:rPr>
            </w:pPr>
            <w:r w:rsidRPr="00FA5350">
              <w:rPr>
                <w:rFonts w:ascii="Sylfaen" w:hAnsi="Sylfaen"/>
                <w:sz w:val="20"/>
                <w:szCs w:val="20"/>
              </w:rPr>
              <w:t>(csdo:</w:t>
            </w:r>
            <w:r w:rsidRPr="00FA5350">
              <w:rPr>
                <w:rFonts w:ascii="Times New Roman" w:hAnsi="Times New Roman"/>
                <w:sz w:val="20"/>
                <w:szCs w:val="20"/>
              </w:rPr>
              <w:t>‌</w:t>
            </w:r>
            <w:r w:rsidRPr="00FA5350">
              <w:rPr>
                <w:rFonts w:ascii="Sylfaen" w:hAnsi="Sylfaen"/>
                <w:sz w:val="20"/>
                <w:szCs w:val="20"/>
              </w:rPr>
              <w:t>City</w:t>
            </w:r>
            <w:r w:rsidRPr="00FA5350">
              <w:rPr>
                <w:rFonts w:ascii="Times New Roman" w:hAnsi="Times New Roman"/>
                <w:sz w:val="20"/>
                <w:szCs w:val="20"/>
              </w:rPr>
              <w:t>‌</w:t>
            </w:r>
            <w:r w:rsidRPr="00FA5350">
              <w:rPr>
                <w:rFonts w:ascii="Sylfaen" w:hAnsi="Sylfaen"/>
                <w:sz w:val="20"/>
                <w:szCs w:val="20"/>
              </w:rPr>
              <w:t>Name)</w:t>
            </w:r>
          </w:p>
        </w:tc>
        <w:tc>
          <w:tcPr>
            <w:tcW w:w="1192" w:type="pct"/>
            <w:shd w:val="clear" w:color="auto" w:fill="auto"/>
            <w:tcMar>
              <w:top w:w="85" w:type="dxa"/>
              <w:bottom w:w="85" w:type="dxa"/>
            </w:tcMar>
          </w:tcPr>
          <w:p w14:paraId="502F6305"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քաղաքի անվանումը</w:t>
            </w:r>
          </w:p>
        </w:tc>
        <w:tc>
          <w:tcPr>
            <w:tcW w:w="735" w:type="pct"/>
            <w:shd w:val="clear" w:color="auto" w:fill="auto"/>
            <w:tcMar>
              <w:top w:w="85" w:type="dxa"/>
              <w:bottom w:w="85" w:type="dxa"/>
            </w:tcMar>
          </w:tcPr>
          <w:p w14:paraId="44F68D5C"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M.SDE.00009</w:t>
            </w:r>
          </w:p>
        </w:tc>
        <w:tc>
          <w:tcPr>
            <w:tcW w:w="1393" w:type="pct"/>
            <w:shd w:val="clear" w:color="auto" w:fill="auto"/>
            <w:tcMar>
              <w:top w:w="85" w:type="dxa"/>
              <w:bottom w:w="85" w:type="dxa"/>
            </w:tcMar>
          </w:tcPr>
          <w:p w14:paraId="4199D465"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csdo:</w:t>
            </w:r>
            <w:r w:rsidRPr="00FA5350">
              <w:rPr>
                <w:rFonts w:ascii="Times New Roman" w:hAnsi="Times New Roman"/>
                <w:sz w:val="20"/>
                <w:szCs w:val="20"/>
              </w:rPr>
              <w:t>‌</w:t>
            </w:r>
            <w:r w:rsidRPr="00FA5350">
              <w:rPr>
                <w:rFonts w:ascii="Sylfaen" w:hAnsi="Sylfaen"/>
                <w:sz w:val="20"/>
                <w:szCs w:val="20"/>
              </w:rPr>
              <w:t>Name120</w:t>
            </w:r>
            <w:r w:rsidRPr="00FA5350">
              <w:rPr>
                <w:rFonts w:ascii="Times New Roman" w:hAnsi="Times New Roman"/>
                <w:sz w:val="20"/>
                <w:szCs w:val="20"/>
              </w:rPr>
              <w:t>‌</w:t>
            </w:r>
            <w:r w:rsidRPr="00FA5350">
              <w:rPr>
                <w:rFonts w:ascii="Sylfaen" w:hAnsi="Sylfaen"/>
                <w:sz w:val="20"/>
                <w:szCs w:val="20"/>
              </w:rPr>
              <w:t>Type (M.SDT.00055)</w:t>
            </w:r>
          </w:p>
          <w:p w14:paraId="4575F597"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Պայմանանշանների նորմալացված տողը:</w:t>
            </w:r>
          </w:p>
          <w:p w14:paraId="595B85F5"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Նվազ. երկարությունը՝ 1.</w:t>
            </w:r>
          </w:p>
          <w:p w14:paraId="272EFB9F"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Առավ. երկարությունը՝ 120</w:t>
            </w:r>
          </w:p>
        </w:tc>
        <w:tc>
          <w:tcPr>
            <w:tcW w:w="317" w:type="pct"/>
            <w:shd w:val="clear" w:color="auto" w:fill="auto"/>
            <w:tcMar>
              <w:top w:w="85" w:type="dxa"/>
              <w:bottom w:w="85" w:type="dxa"/>
            </w:tcMar>
          </w:tcPr>
          <w:p w14:paraId="5077C0A7" w14:textId="77777777" w:rsidR="00987979" w:rsidRPr="00FA5350" w:rsidRDefault="00987979" w:rsidP="00BC7030">
            <w:pPr>
              <w:widowControl w:val="0"/>
              <w:spacing w:after="120" w:line="240" w:lineRule="auto"/>
              <w:jc w:val="center"/>
              <w:rPr>
                <w:rFonts w:ascii="Sylfaen" w:hAnsi="Sylfaen"/>
                <w:sz w:val="20"/>
                <w:szCs w:val="20"/>
              </w:rPr>
            </w:pPr>
            <w:r w:rsidRPr="00FA5350">
              <w:rPr>
                <w:rFonts w:ascii="Sylfaen" w:hAnsi="Sylfaen"/>
                <w:sz w:val="20"/>
                <w:szCs w:val="20"/>
              </w:rPr>
              <w:t>0..1</w:t>
            </w:r>
          </w:p>
        </w:tc>
      </w:tr>
      <w:tr w:rsidR="00987979" w:rsidRPr="00FA5350" w14:paraId="7CE50623" w14:textId="77777777" w:rsidTr="00FA5350">
        <w:trPr>
          <w:jc w:val="center"/>
        </w:trPr>
        <w:tc>
          <w:tcPr>
            <w:tcW w:w="78" w:type="pct"/>
            <w:tcBorders>
              <w:top w:val="nil"/>
              <w:left w:val="nil"/>
              <w:bottom w:val="nil"/>
              <w:right w:val="nil"/>
            </w:tcBorders>
            <w:shd w:val="clear" w:color="auto" w:fill="auto"/>
            <w:tcMar>
              <w:top w:w="85" w:type="dxa"/>
              <w:bottom w:w="85" w:type="dxa"/>
            </w:tcMar>
          </w:tcPr>
          <w:p w14:paraId="6E1C2A91" w14:textId="77777777" w:rsidR="00987979" w:rsidRPr="00FA5350" w:rsidRDefault="00987979" w:rsidP="00FA5350">
            <w:pPr>
              <w:widowControl w:val="0"/>
              <w:spacing w:after="120" w:line="240" w:lineRule="auto"/>
              <w:rPr>
                <w:rFonts w:ascii="Sylfaen" w:hAnsi="Sylfaen"/>
                <w:sz w:val="20"/>
                <w:szCs w:val="20"/>
              </w:rPr>
            </w:pPr>
          </w:p>
        </w:tc>
        <w:tc>
          <w:tcPr>
            <w:tcW w:w="84" w:type="pct"/>
            <w:tcBorders>
              <w:top w:val="nil"/>
              <w:left w:val="nil"/>
              <w:bottom w:val="nil"/>
              <w:right w:val="nil"/>
            </w:tcBorders>
            <w:shd w:val="clear" w:color="auto" w:fill="auto"/>
            <w:tcMar>
              <w:top w:w="85" w:type="dxa"/>
              <w:bottom w:w="85" w:type="dxa"/>
            </w:tcMar>
          </w:tcPr>
          <w:p w14:paraId="4999FEFA" w14:textId="77777777" w:rsidR="00987979" w:rsidRPr="00FA5350" w:rsidRDefault="00987979" w:rsidP="00FA5350">
            <w:pPr>
              <w:widowControl w:val="0"/>
              <w:spacing w:after="120" w:line="240" w:lineRule="auto"/>
              <w:rPr>
                <w:rFonts w:ascii="Sylfaen" w:hAnsi="Sylfaen"/>
                <w:sz w:val="20"/>
                <w:szCs w:val="20"/>
                <w:highlight w:val="yellow"/>
              </w:rPr>
            </w:pPr>
          </w:p>
        </w:tc>
        <w:tc>
          <w:tcPr>
            <w:tcW w:w="84" w:type="pct"/>
            <w:tcBorders>
              <w:top w:val="nil"/>
              <w:left w:val="nil"/>
              <w:bottom w:val="nil"/>
              <w:right w:val="nil"/>
            </w:tcBorders>
            <w:shd w:val="clear" w:color="auto" w:fill="auto"/>
            <w:tcMar>
              <w:top w:w="85" w:type="dxa"/>
              <w:bottom w:w="85" w:type="dxa"/>
            </w:tcMar>
          </w:tcPr>
          <w:p w14:paraId="33D791DD" w14:textId="77777777" w:rsidR="00987979" w:rsidRPr="00FA5350" w:rsidRDefault="00987979" w:rsidP="00FA5350">
            <w:pPr>
              <w:widowControl w:val="0"/>
              <w:spacing w:after="120" w:line="240" w:lineRule="auto"/>
              <w:rPr>
                <w:rFonts w:ascii="Sylfaen" w:hAnsi="Sylfaen"/>
                <w:sz w:val="20"/>
                <w:szCs w:val="20"/>
              </w:rPr>
            </w:pPr>
          </w:p>
        </w:tc>
        <w:tc>
          <w:tcPr>
            <w:tcW w:w="84" w:type="pct"/>
            <w:tcBorders>
              <w:top w:val="nil"/>
              <w:left w:val="nil"/>
              <w:bottom w:val="nil"/>
            </w:tcBorders>
            <w:shd w:val="clear" w:color="auto" w:fill="auto"/>
            <w:tcMar>
              <w:top w:w="85" w:type="dxa"/>
              <w:bottom w:w="85" w:type="dxa"/>
            </w:tcMar>
          </w:tcPr>
          <w:p w14:paraId="7003AB57" w14:textId="77777777" w:rsidR="00987979" w:rsidRPr="00FA5350" w:rsidRDefault="00987979" w:rsidP="00FA5350">
            <w:pPr>
              <w:widowControl w:val="0"/>
              <w:spacing w:after="120" w:line="240" w:lineRule="auto"/>
              <w:rPr>
                <w:rFonts w:ascii="Sylfaen" w:hAnsi="Sylfaen"/>
                <w:sz w:val="20"/>
                <w:szCs w:val="20"/>
              </w:rPr>
            </w:pPr>
          </w:p>
        </w:tc>
        <w:tc>
          <w:tcPr>
            <w:tcW w:w="1033" w:type="pct"/>
            <w:gridSpan w:val="2"/>
            <w:tcBorders>
              <w:left w:val="single" w:sz="4" w:space="0" w:color="auto"/>
              <w:bottom w:val="single" w:sz="4" w:space="0" w:color="auto"/>
            </w:tcBorders>
            <w:shd w:val="clear" w:color="auto" w:fill="auto"/>
            <w:tcMar>
              <w:top w:w="85" w:type="dxa"/>
              <w:bottom w:w="85" w:type="dxa"/>
            </w:tcMar>
          </w:tcPr>
          <w:p w14:paraId="57D12390" w14:textId="77777777" w:rsidR="00987979" w:rsidRPr="00FA5350" w:rsidRDefault="00987979" w:rsidP="00A5588D">
            <w:pPr>
              <w:widowControl w:val="0"/>
              <w:tabs>
                <w:tab w:val="left" w:pos="553"/>
              </w:tabs>
              <w:spacing w:after="120" w:line="240" w:lineRule="auto"/>
              <w:rPr>
                <w:rFonts w:ascii="Sylfaen" w:hAnsi="Sylfaen"/>
                <w:sz w:val="20"/>
                <w:szCs w:val="20"/>
              </w:rPr>
            </w:pPr>
            <w:r w:rsidRPr="00FA5350">
              <w:rPr>
                <w:rFonts w:ascii="Sylfaen" w:hAnsi="Sylfaen"/>
                <w:sz w:val="20"/>
                <w:szCs w:val="20"/>
              </w:rPr>
              <w:t>*.10.7.</w:t>
            </w:r>
            <w:r w:rsidR="00A5588D">
              <w:rPr>
                <w:rFonts w:ascii="Sylfaen" w:hAnsi="Sylfaen"/>
                <w:sz w:val="20"/>
                <w:szCs w:val="20"/>
                <w:lang w:val="en-US"/>
              </w:rPr>
              <w:tab/>
            </w:r>
            <w:r w:rsidRPr="00FA5350">
              <w:rPr>
                <w:rFonts w:ascii="Sylfaen" w:hAnsi="Sylfaen"/>
                <w:sz w:val="20"/>
                <w:szCs w:val="20"/>
              </w:rPr>
              <w:t>Բնակավայրը</w:t>
            </w:r>
          </w:p>
          <w:p w14:paraId="0D4E2801" w14:textId="77777777" w:rsidR="00987979" w:rsidRPr="00FA5350" w:rsidRDefault="00987979" w:rsidP="00A5588D">
            <w:pPr>
              <w:widowControl w:val="0"/>
              <w:tabs>
                <w:tab w:val="left" w:pos="553"/>
              </w:tabs>
              <w:spacing w:after="120" w:line="240" w:lineRule="auto"/>
              <w:rPr>
                <w:rFonts w:ascii="Sylfaen" w:hAnsi="Sylfaen"/>
                <w:sz w:val="20"/>
                <w:szCs w:val="20"/>
              </w:rPr>
            </w:pPr>
            <w:r w:rsidRPr="00FA5350">
              <w:rPr>
                <w:rFonts w:ascii="Sylfaen" w:hAnsi="Sylfaen"/>
                <w:sz w:val="20"/>
                <w:szCs w:val="20"/>
              </w:rPr>
              <w:t>(csdo:</w:t>
            </w:r>
            <w:r w:rsidRPr="00FA5350">
              <w:rPr>
                <w:rFonts w:ascii="Times New Roman" w:hAnsi="Times New Roman"/>
                <w:sz w:val="20"/>
                <w:szCs w:val="20"/>
              </w:rPr>
              <w:t>‌</w:t>
            </w:r>
            <w:r w:rsidRPr="00FA5350">
              <w:rPr>
                <w:rFonts w:ascii="Sylfaen" w:hAnsi="Sylfaen"/>
                <w:sz w:val="20"/>
                <w:szCs w:val="20"/>
              </w:rPr>
              <w:t>Settlement</w:t>
            </w:r>
            <w:r w:rsidRPr="00FA5350">
              <w:rPr>
                <w:rFonts w:ascii="Times New Roman" w:hAnsi="Times New Roman"/>
                <w:sz w:val="20"/>
                <w:szCs w:val="20"/>
              </w:rPr>
              <w:t>‌</w:t>
            </w:r>
            <w:r w:rsidRPr="00FA5350">
              <w:rPr>
                <w:rFonts w:ascii="Sylfaen" w:hAnsi="Sylfaen"/>
                <w:sz w:val="20"/>
                <w:szCs w:val="20"/>
              </w:rPr>
              <w:t>Name)</w:t>
            </w:r>
          </w:p>
        </w:tc>
        <w:tc>
          <w:tcPr>
            <w:tcW w:w="1192" w:type="pct"/>
            <w:shd w:val="clear" w:color="auto" w:fill="auto"/>
            <w:tcMar>
              <w:top w:w="85" w:type="dxa"/>
              <w:bottom w:w="85" w:type="dxa"/>
            </w:tcMar>
          </w:tcPr>
          <w:p w14:paraId="0A6155EE"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բնակավայրի անվանումը</w:t>
            </w:r>
          </w:p>
        </w:tc>
        <w:tc>
          <w:tcPr>
            <w:tcW w:w="735" w:type="pct"/>
            <w:shd w:val="clear" w:color="auto" w:fill="auto"/>
            <w:tcMar>
              <w:top w:w="85" w:type="dxa"/>
              <w:bottom w:w="85" w:type="dxa"/>
            </w:tcMar>
          </w:tcPr>
          <w:p w14:paraId="532A3B57"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M.SDE.00057</w:t>
            </w:r>
          </w:p>
        </w:tc>
        <w:tc>
          <w:tcPr>
            <w:tcW w:w="1393" w:type="pct"/>
            <w:shd w:val="clear" w:color="auto" w:fill="auto"/>
            <w:tcMar>
              <w:top w:w="85" w:type="dxa"/>
              <w:bottom w:w="85" w:type="dxa"/>
            </w:tcMar>
          </w:tcPr>
          <w:p w14:paraId="16335512"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csdo:</w:t>
            </w:r>
            <w:r w:rsidRPr="00FA5350">
              <w:rPr>
                <w:rFonts w:ascii="Times New Roman" w:hAnsi="Times New Roman"/>
                <w:sz w:val="20"/>
                <w:szCs w:val="20"/>
              </w:rPr>
              <w:t>‌</w:t>
            </w:r>
            <w:r w:rsidRPr="00FA5350">
              <w:rPr>
                <w:rFonts w:ascii="Sylfaen" w:hAnsi="Sylfaen"/>
                <w:sz w:val="20"/>
                <w:szCs w:val="20"/>
              </w:rPr>
              <w:t>Name120</w:t>
            </w:r>
            <w:r w:rsidRPr="00FA5350">
              <w:rPr>
                <w:rFonts w:ascii="Times New Roman" w:hAnsi="Times New Roman"/>
                <w:sz w:val="20"/>
                <w:szCs w:val="20"/>
              </w:rPr>
              <w:t>‌</w:t>
            </w:r>
            <w:r w:rsidRPr="00FA5350">
              <w:rPr>
                <w:rFonts w:ascii="Sylfaen" w:hAnsi="Sylfaen"/>
                <w:sz w:val="20"/>
                <w:szCs w:val="20"/>
              </w:rPr>
              <w:t>Type (M.SDT.00055)</w:t>
            </w:r>
          </w:p>
          <w:p w14:paraId="4A534C8F"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Պայմանանշանների նորմալացված տողը:</w:t>
            </w:r>
          </w:p>
          <w:p w14:paraId="78ACEC8D"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Նվազ. երկարությունը՝ 1.</w:t>
            </w:r>
          </w:p>
          <w:p w14:paraId="1CFBDEED"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Առավ. երկարությունը՝ 120</w:t>
            </w:r>
          </w:p>
        </w:tc>
        <w:tc>
          <w:tcPr>
            <w:tcW w:w="317" w:type="pct"/>
            <w:shd w:val="clear" w:color="auto" w:fill="auto"/>
            <w:tcMar>
              <w:top w:w="85" w:type="dxa"/>
              <w:bottom w:w="85" w:type="dxa"/>
            </w:tcMar>
          </w:tcPr>
          <w:p w14:paraId="05A3EDC3" w14:textId="77777777" w:rsidR="00987979" w:rsidRPr="00FA5350" w:rsidRDefault="00987979" w:rsidP="00BC7030">
            <w:pPr>
              <w:widowControl w:val="0"/>
              <w:spacing w:after="120" w:line="240" w:lineRule="auto"/>
              <w:jc w:val="center"/>
              <w:rPr>
                <w:rFonts w:ascii="Sylfaen" w:hAnsi="Sylfaen"/>
                <w:sz w:val="20"/>
                <w:szCs w:val="20"/>
              </w:rPr>
            </w:pPr>
            <w:r w:rsidRPr="00FA5350">
              <w:rPr>
                <w:rFonts w:ascii="Sylfaen" w:hAnsi="Sylfaen"/>
                <w:sz w:val="20"/>
                <w:szCs w:val="20"/>
              </w:rPr>
              <w:t>0..1</w:t>
            </w:r>
          </w:p>
        </w:tc>
      </w:tr>
      <w:tr w:rsidR="00987979" w:rsidRPr="00FA5350" w14:paraId="00AEA65F" w14:textId="77777777" w:rsidTr="00FA5350">
        <w:trPr>
          <w:jc w:val="center"/>
        </w:trPr>
        <w:tc>
          <w:tcPr>
            <w:tcW w:w="78" w:type="pct"/>
            <w:tcBorders>
              <w:top w:val="nil"/>
              <w:left w:val="nil"/>
              <w:bottom w:val="nil"/>
              <w:right w:val="nil"/>
            </w:tcBorders>
            <w:shd w:val="clear" w:color="auto" w:fill="auto"/>
            <w:tcMar>
              <w:top w:w="85" w:type="dxa"/>
              <w:bottom w:w="85" w:type="dxa"/>
            </w:tcMar>
          </w:tcPr>
          <w:p w14:paraId="792964AC" w14:textId="77777777" w:rsidR="00987979" w:rsidRPr="00FA5350" w:rsidRDefault="00987979" w:rsidP="00FA5350">
            <w:pPr>
              <w:widowControl w:val="0"/>
              <w:spacing w:after="120" w:line="240" w:lineRule="auto"/>
              <w:rPr>
                <w:rFonts w:ascii="Sylfaen" w:hAnsi="Sylfaen"/>
                <w:sz w:val="20"/>
                <w:szCs w:val="20"/>
              </w:rPr>
            </w:pPr>
          </w:p>
        </w:tc>
        <w:tc>
          <w:tcPr>
            <w:tcW w:w="84" w:type="pct"/>
            <w:tcBorders>
              <w:top w:val="nil"/>
              <w:left w:val="nil"/>
              <w:bottom w:val="nil"/>
              <w:right w:val="nil"/>
            </w:tcBorders>
            <w:shd w:val="clear" w:color="auto" w:fill="auto"/>
            <w:tcMar>
              <w:top w:w="85" w:type="dxa"/>
              <w:bottom w:w="85" w:type="dxa"/>
            </w:tcMar>
          </w:tcPr>
          <w:p w14:paraId="44081358" w14:textId="77777777" w:rsidR="00987979" w:rsidRPr="00FA5350" w:rsidRDefault="00987979" w:rsidP="00FA5350">
            <w:pPr>
              <w:widowControl w:val="0"/>
              <w:spacing w:after="120" w:line="240" w:lineRule="auto"/>
              <w:rPr>
                <w:rFonts w:ascii="Sylfaen" w:hAnsi="Sylfaen"/>
                <w:sz w:val="20"/>
                <w:szCs w:val="20"/>
                <w:highlight w:val="yellow"/>
              </w:rPr>
            </w:pPr>
          </w:p>
        </w:tc>
        <w:tc>
          <w:tcPr>
            <w:tcW w:w="84" w:type="pct"/>
            <w:tcBorders>
              <w:top w:val="nil"/>
              <w:left w:val="nil"/>
              <w:bottom w:val="nil"/>
              <w:right w:val="nil"/>
            </w:tcBorders>
            <w:shd w:val="clear" w:color="auto" w:fill="auto"/>
            <w:tcMar>
              <w:top w:w="85" w:type="dxa"/>
              <w:bottom w:w="85" w:type="dxa"/>
            </w:tcMar>
          </w:tcPr>
          <w:p w14:paraId="04DAF05D" w14:textId="77777777" w:rsidR="00987979" w:rsidRPr="00FA5350" w:rsidRDefault="00987979" w:rsidP="00FA5350">
            <w:pPr>
              <w:widowControl w:val="0"/>
              <w:spacing w:after="120" w:line="240" w:lineRule="auto"/>
              <w:rPr>
                <w:rFonts w:ascii="Sylfaen" w:hAnsi="Sylfaen"/>
                <w:sz w:val="20"/>
                <w:szCs w:val="20"/>
              </w:rPr>
            </w:pPr>
          </w:p>
        </w:tc>
        <w:tc>
          <w:tcPr>
            <w:tcW w:w="84" w:type="pct"/>
            <w:tcBorders>
              <w:top w:val="nil"/>
              <w:left w:val="nil"/>
              <w:bottom w:val="nil"/>
            </w:tcBorders>
            <w:shd w:val="clear" w:color="auto" w:fill="auto"/>
            <w:tcMar>
              <w:top w:w="85" w:type="dxa"/>
              <w:bottom w:w="85" w:type="dxa"/>
            </w:tcMar>
          </w:tcPr>
          <w:p w14:paraId="5E43C7A5" w14:textId="77777777" w:rsidR="00987979" w:rsidRPr="00FA5350" w:rsidRDefault="00987979" w:rsidP="00FA5350">
            <w:pPr>
              <w:widowControl w:val="0"/>
              <w:spacing w:after="120" w:line="240" w:lineRule="auto"/>
              <w:rPr>
                <w:rFonts w:ascii="Sylfaen" w:hAnsi="Sylfaen"/>
                <w:sz w:val="20"/>
                <w:szCs w:val="20"/>
              </w:rPr>
            </w:pPr>
          </w:p>
        </w:tc>
        <w:tc>
          <w:tcPr>
            <w:tcW w:w="1033" w:type="pct"/>
            <w:gridSpan w:val="2"/>
            <w:tcBorders>
              <w:left w:val="single" w:sz="4" w:space="0" w:color="auto"/>
              <w:bottom w:val="single" w:sz="4" w:space="0" w:color="auto"/>
            </w:tcBorders>
            <w:shd w:val="clear" w:color="auto" w:fill="auto"/>
            <w:tcMar>
              <w:top w:w="85" w:type="dxa"/>
              <w:bottom w:w="85" w:type="dxa"/>
            </w:tcMar>
          </w:tcPr>
          <w:p w14:paraId="694EF70E" w14:textId="77777777" w:rsidR="00987979" w:rsidRPr="00FA5350" w:rsidRDefault="00987979" w:rsidP="00A5588D">
            <w:pPr>
              <w:widowControl w:val="0"/>
              <w:tabs>
                <w:tab w:val="left" w:pos="663"/>
              </w:tabs>
              <w:spacing w:after="120" w:line="240" w:lineRule="auto"/>
              <w:rPr>
                <w:rFonts w:ascii="Sylfaen" w:hAnsi="Sylfaen"/>
                <w:sz w:val="20"/>
                <w:szCs w:val="20"/>
              </w:rPr>
            </w:pPr>
            <w:r w:rsidRPr="00FA5350">
              <w:rPr>
                <w:rFonts w:ascii="Sylfaen" w:hAnsi="Sylfaen"/>
                <w:sz w:val="20"/>
                <w:szCs w:val="20"/>
              </w:rPr>
              <w:t>*.10.8.</w:t>
            </w:r>
            <w:r w:rsidR="00A5588D">
              <w:rPr>
                <w:rFonts w:ascii="Sylfaen" w:hAnsi="Sylfaen"/>
                <w:sz w:val="20"/>
                <w:szCs w:val="20"/>
                <w:lang w:val="en-US"/>
              </w:rPr>
              <w:tab/>
            </w:r>
            <w:r w:rsidRPr="00FA5350">
              <w:rPr>
                <w:rFonts w:ascii="Sylfaen" w:hAnsi="Sylfaen"/>
                <w:sz w:val="20"/>
                <w:szCs w:val="20"/>
              </w:rPr>
              <w:t>Փողոցը</w:t>
            </w:r>
          </w:p>
          <w:p w14:paraId="1568C66E" w14:textId="77777777" w:rsidR="00987979" w:rsidRPr="00FA5350" w:rsidRDefault="00987979" w:rsidP="00A5588D">
            <w:pPr>
              <w:widowControl w:val="0"/>
              <w:tabs>
                <w:tab w:val="left" w:pos="663"/>
              </w:tabs>
              <w:spacing w:after="120" w:line="240" w:lineRule="auto"/>
              <w:rPr>
                <w:rFonts w:ascii="Sylfaen" w:hAnsi="Sylfaen"/>
                <w:sz w:val="20"/>
                <w:szCs w:val="20"/>
              </w:rPr>
            </w:pPr>
            <w:r w:rsidRPr="00FA5350">
              <w:rPr>
                <w:rFonts w:ascii="Sylfaen" w:hAnsi="Sylfaen"/>
                <w:sz w:val="20"/>
                <w:szCs w:val="20"/>
              </w:rPr>
              <w:t>(csdo:</w:t>
            </w:r>
            <w:r w:rsidRPr="00FA5350">
              <w:rPr>
                <w:rFonts w:ascii="Times New Roman" w:hAnsi="Times New Roman"/>
                <w:sz w:val="20"/>
                <w:szCs w:val="20"/>
              </w:rPr>
              <w:t>‌</w:t>
            </w:r>
            <w:r w:rsidRPr="00FA5350">
              <w:rPr>
                <w:rFonts w:ascii="Sylfaen" w:hAnsi="Sylfaen"/>
                <w:sz w:val="20"/>
                <w:szCs w:val="20"/>
              </w:rPr>
              <w:t>Street</w:t>
            </w:r>
            <w:r w:rsidRPr="00FA5350">
              <w:rPr>
                <w:rFonts w:ascii="Times New Roman" w:hAnsi="Times New Roman"/>
                <w:sz w:val="20"/>
                <w:szCs w:val="20"/>
              </w:rPr>
              <w:t>‌</w:t>
            </w:r>
            <w:r w:rsidRPr="00FA5350">
              <w:rPr>
                <w:rFonts w:ascii="Sylfaen" w:hAnsi="Sylfaen"/>
                <w:sz w:val="20"/>
                <w:szCs w:val="20"/>
              </w:rPr>
              <w:t>Name)</w:t>
            </w:r>
          </w:p>
        </w:tc>
        <w:tc>
          <w:tcPr>
            <w:tcW w:w="1192" w:type="pct"/>
            <w:shd w:val="clear" w:color="auto" w:fill="auto"/>
            <w:tcMar>
              <w:top w:w="85" w:type="dxa"/>
              <w:bottom w:w="85" w:type="dxa"/>
            </w:tcMar>
          </w:tcPr>
          <w:p w14:paraId="6F91247A"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քաղաքային ենթակառուցվածքի փողոցաճանապարհային ցանցի տարրի անվանումը</w:t>
            </w:r>
          </w:p>
        </w:tc>
        <w:tc>
          <w:tcPr>
            <w:tcW w:w="735" w:type="pct"/>
            <w:shd w:val="clear" w:color="auto" w:fill="auto"/>
            <w:tcMar>
              <w:top w:w="85" w:type="dxa"/>
              <w:bottom w:w="85" w:type="dxa"/>
            </w:tcMar>
          </w:tcPr>
          <w:p w14:paraId="2E315734"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M.SDE.00010</w:t>
            </w:r>
          </w:p>
        </w:tc>
        <w:tc>
          <w:tcPr>
            <w:tcW w:w="1393" w:type="pct"/>
            <w:shd w:val="clear" w:color="auto" w:fill="auto"/>
            <w:tcMar>
              <w:top w:w="85" w:type="dxa"/>
              <w:bottom w:w="85" w:type="dxa"/>
            </w:tcMar>
          </w:tcPr>
          <w:p w14:paraId="35EB3B89"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csdo:</w:t>
            </w:r>
            <w:r w:rsidRPr="00FA5350">
              <w:rPr>
                <w:rFonts w:ascii="Times New Roman" w:hAnsi="Times New Roman"/>
                <w:sz w:val="20"/>
                <w:szCs w:val="20"/>
              </w:rPr>
              <w:t>‌</w:t>
            </w:r>
            <w:r w:rsidRPr="00FA5350">
              <w:rPr>
                <w:rFonts w:ascii="Sylfaen" w:hAnsi="Sylfaen"/>
                <w:sz w:val="20"/>
                <w:szCs w:val="20"/>
              </w:rPr>
              <w:t>Name120</w:t>
            </w:r>
            <w:r w:rsidRPr="00FA5350">
              <w:rPr>
                <w:rFonts w:ascii="Times New Roman" w:hAnsi="Times New Roman"/>
                <w:sz w:val="20"/>
                <w:szCs w:val="20"/>
              </w:rPr>
              <w:t>‌</w:t>
            </w:r>
            <w:r w:rsidRPr="00FA5350">
              <w:rPr>
                <w:rFonts w:ascii="Sylfaen" w:hAnsi="Sylfaen"/>
                <w:sz w:val="20"/>
                <w:szCs w:val="20"/>
              </w:rPr>
              <w:t>Type (M.SDT.00055)</w:t>
            </w:r>
          </w:p>
          <w:p w14:paraId="1C57C1DA"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Պայմանանշանների նորմալացված տողը:</w:t>
            </w:r>
          </w:p>
          <w:p w14:paraId="6DB47BD2"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Նվազ. երկարությունը՝ 1.</w:t>
            </w:r>
          </w:p>
          <w:p w14:paraId="3FFF06E6"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Առավ. երկարությունը՝ 120</w:t>
            </w:r>
          </w:p>
        </w:tc>
        <w:tc>
          <w:tcPr>
            <w:tcW w:w="317" w:type="pct"/>
            <w:shd w:val="clear" w:color="auto" w:fill="auto"/>
            <w:tcMar>
              <w:top w:w="85" w:type="dxa"/>
              <w:bottom w:w="85" w:type="dxa"/>
            </w:tcMar>
          </w:tcPr>
          <w:p w14:paraId="35B876B4" w14:textId="77777777" w:rsidR="00987979" w:rsidRPr="00FA5350" w:rsidRDefault="00987979" w:rsidP="00BC7030">
            <w:pPr>
              <w:widowControl w:val="0"/>
              <w:spacing w:after="120" w:line="240" w:lineRule="auto"/>
              <w:jc w:val="center"/>
              <w:rPr>
                <w:rFonts w:ascii="Sylfaen" w:hAnsi="Sylfaen"/>
                <w:sz w:val="20"/>
                <w:szCs w:val="20"/>
              </w:rPr>
            </w:pPr>
            <w:r w:rsidRPr="00FA5350">
              <w:rPr>
                <w:rFonts w:ascii="Sylfaen" w:hAnsi="Sylfaen"/>
                <w:sz w:val="20"/>
                <w:szCs w:val="20"/>
              </w:rPr>
              <w:t>0..1</w:t>
            </w:r>
          </w:p>
        </w:tc>
      </w:tr>
      <w:tr w:rsidR="00987979" w:rsidRPr="00FA5350" w14:paraId="6EAE9321" w14:textId="77777777" w:rsidTr="00FA5350">
        <w:trPr>
          <w:jc w:val="center"/>
        </w:trPr>
        <w:tc>
          <w:tcPr>
            <w:tcW w:w="78" w:type="pct"/>
            <w:tcBorders>
              <w:top w:val="nil"/>
              <w:left w:val="nil"/>
              <w:bottom w:val="nil"/>
              <w:right w:val="nil"/>
            </w:tcBorders>
            <w:shd w:val="clear" w:color="auto" w:fill="auto"/>
            <w:tcMar>
              <w:top w:w="85" w:type="dxa"/>
              <w:bottom w:w="85" w:type="dxa"/>
            </w:tcMar>
          </w:tcPr>
          <w:p w14:paraId="473128DC" w14:textId="77777777" w:rsidR="00987979" w:rsidRPr="00FA5350" w:rsidRDefault="00987979" w:rsidP="00FA5350">
            <w:pPr>
              <w:widowControl w:val="0"/>
              <w:spacing w:after="120" w:line="240" w:lineRule="auto"/>
              <w:rPr>
                <w:rFonts w:ascii="Sylfaen" w:hAnsi="Sylfaen"/>
                <w:sz w:val="20"/>
                <w:szCs w:val="20"/>
              </w:rPr>
            </w:pPr>
          </w:p>
        </w:tc>
        <w:tc>
          <w:tcPr>
            <w:tcW w:w="84" w:type="pct"/>
            <w:tcBorders>
              <w:top w:val="nil"/>
              <w:left w:val="nil"/>
              <w:bottom w:val="nil"/>
              <w:right w:val="nil"/>
            </w:tcBorders>
            <w:shd w:val="clear" w:color="auto" w:fill="auto"/>
            <w:tcMar>
              <w:top w:w="85" w:type="dxa"/>
              <w:bottom w:w="85" w:type="dxa"/>
            </w:tcMar>
          </w:tcPr>
          <w:p w14:paraId="43F9490E" w14:textId="77777777" w:rsidR="00987979" w:rsidRPr="00FA5350" w:rsidRDefault="00987979" w:rsidP="00FA5350">
            <w:pPr>
              <w:widowControl w:val="0"/>
              <w:spacing w:after="120" w:line="240" w:lineRule="auto"/>
              <w:rPr>
                <w:rFonts w:ascii="Sylfaen" w:hAnsi="Sylfaen"/>
                <w:sz w:val="20"/>
                <w:szCs w:val="20"/>
                <w:highlight w:val="yellow"/>
              </w:rPr>
            </w:pPr>
          </w:p>
        </w:tc>
        <w:tc>
          <w:tcPr>
            <w:tcW w:w="84" w:type="pct"/>
            <w:tcBorders>
              <w:top w:val="nil"/>
              <w:left w:val="nil"/>
              <w:bottom w:val="nil"/>
              <w:right w:val="nil"/>
            </w:tcBorders>
            <w:shd w:val="clear" w:color="auto" w:fill="auto"/>
            <w:tcMar>
              <w:top w:w="85" w:type="dxa"/>
              <w:bottom w:w="85" w:type="dxa"/>
            </w:tcMar>
          </w:tcPr>
          <w:p w14:paraId="4D7467D1" w14:textId="77777777" w:rsidR="00987979" w:rsidRPr="00FA5350" w:rsidRDefault="00987979" w:rsidP="00FA5350">
            <w:pPr>
              <w:widowControl w:val="0"/>
              <w:spacing w:after="120" w:line="240" w:lineRule="auto"/>
              <w:rPr>
                <w:rFonts w:ascii="Sylfaen" w:hAnsi="Sylfaen"/>
                <w:sz w:val="20"/>
                <w:szCs w:val="20"/>
              </w:rPr>
            </w:pPr>
          </w:p>
        </w:tc>
        <w:tc>
          <w:tcPr>
            <w:tcW w:w="84" w:type="pct"/>
            <w:tcBorders>
              <w:top w:val="nil"/>
              <w:left w:val="nil"/>
              <w:bottom w:val="nil"/>
            </w:tcBorders>
            <w:shd w:val="clear" w:color="auto" w:fill="auto"/>
            <w:tcMar>
              <w:top w:w="85" w:type="dxa"/>
              <w:bottom w:w="85" w:type="dxa"/>
            </w:tcMar>
          </w:tcPr>
          <w:p w14:paraId="05BF8C94" w14:textId="77777777" w:rsidR="00987979" w:rsidRPr="00FA5350" w:rsidRDefault="00987979" w:rsidP="00FA5350">
            <w:pPr>
              <w:widowControl w:val="0"/>
              <w:spacing w:after="120" w:line="240" w:lineRule="auto"/>
              <w:rPr>
                <w:rFonts w:ascii="Sylfaen" w:hAnsi="Sylfaen"/>
                <w:sz w:val="20"/>
                <w:szCs w:val="20"/>
              </w:rPr>
            </w:pPr>
          </w:p>
        </w:tc>
        <w:tc>
          <w:tcPr>
            <w:tcW w:w="1033" w:type="pct"/>
            <w:gridSpan w:val="2"/>
            <w:tcBorders>
              <w:left w:val="single" w:sz="4" w:space="0" w:color="auto"/>
              <w:bottom w:val="single" w:sz="4" w:space="0" w:color="auto"/>
            </w:tcBorders>
            <w:shd w:val="clear" w:color="auto" w:fill="auto"/>
            <w:tcMar>
              <w:top w:w="85" w:type="dxa"/>
              <w:bottom w:w="85" w:type="dxa"/>
            </w:tcMar>
          </w:tcPr>
          <w:p w14:paraId="2080C077" w14:textId="77777777" w:rsidR="00987979" w:rsidRPr="00FA5350" w:rsidRDefault="00987979" w:rsidP="00A5588D">
            <w:pPr>
              <w:widowControl w:val="0"/>
              <w:tabs>
                <w:tab w:val="left" w:pos="663"/>
              </w:tabs>
              <w:spacing w:after="120" w:line="240" w:lineRule="auto"/>
              <w:rPr>
                <w:rFonts w:ascii="Sylfaen" w:hAnsi="Sylfaen"/>
                <w:sz w:val="20"/>
                <w:szCs w:val="20"/>
              </w:rPr>
            </w:pPr>
            <w:r w:rsidRPr="00FA5350">
              <w:rPr>
                <w:rFonts w:ascii="Sylfaen" w:hAnsi="Sylfaen"/>
                <w:sz w:val="20"/>
                <w:szCs w:val="20"/>
              </w:rPr>
              <w:t>*.10.9.</w:t>
            </w:r>
            <w:r w:rsidR="00A5588D">
              <w:rPr>
                <w:rFonts w:ascii="Sylfaen" w:hAnsi="Sylfaen"/>
                <w:sz w:val="20"/>
                <w:szCs w:val="20"/>
                <w:lang w:val="en-US"/>
              </w:rPr>
              <w:tab/>
            </w:r>
            <w:r w:rsidRPr="00FA5350">
              <w:rPr>
                <w:rFonts w:ascii="Sylfaen" w:hAnsi="Sylfaen"/>
                <w:sz w:val="20"/>
                <w:szCs w:val="20"/>
              </w:rPr>
              <w:t>Շենքի համարը</w:t>
            </w:r>
          </w:p>
          <w:p w14:paraId="06645FA3" w14:textId="77777777" w:rsidR="00987979" w:rsidRPr="00FA5350" w:rsidRDefault="00987979" w:rsidP="00A5588D">
            <w:pPr>
              <w:widowControl w:val="0"/>
              <w:tabs>
                <w:tab w:val="left" w:pos="663"/>
              </w:tabs>
              <w:spacing w:after="120" w:line="240" w:lineRule="auto"/>
              <w:rPr>
                <w:rFonts w:ascii="Sylfaen" w:hAnsi="Sylfaen"/>
                <w:sz w:val="20"/>
                <w:szCs w:val="20"/>
              </w:rPr>
            </w:pPr>
            <w:r w:rsidRPr="00FA5350">
              <w:rPr>
                <w:rFonts w:ascii="Sylfaen" w:hAnsi="Sylfaen"/>
                <w:sz w:val="20"/>
                <w:szCs w:val="20"/>
              </w:rPr>
              <w:t>(csdo:</w:t>
            </w:r>
            <w:r w:rsidRPr="00FA5350">
              <w:rPr>
                <w:rFonts w:ascii="Times New Roman" w:hAnsi="Times New Roman"/>
                <w:sz w:val="20"/>
                <w:szCs w:val="20"/>
              </w:rPr>
              <w:t>‌</w:t>
            </w:r>
            <w:r w:rsidRPr="00FA5350">
              <w:rPr>
                <w:rFonts w:ascii="Sylfaen" w:hAnsi="Sylfaen"/>
                <w:sz w:val="20"/>
                <w:szCs w:val="20"/>
              </w:rPr>
              <w:t>Building</w:t>
            </w:r>
            <w:r w:rsidRPr="00FA5350">
              <w:rPr>
                <w:rFonts w:ascii="Times New Roman" w:hAnsi="Times New Roman"/>
                <w:sz w:val="20"/>
                <w:szCs w:val="20"/>
              </w:rPr>
              <w:t>‌</w:t>
            </w:r>
            <w:r w:rsidRPr="00FA5350">
              <w:rPr>
                <w:rFonts w:ascii="Sylfaen" w:hAnsi="Sylfaen"/>
                <w:sz w:val="20"/>
                <w:szCs w:val="20"/>
              </w:rPr>
              <w:t>Number</w:t>
            </w:r>
            <w:r w:rsidRPr="00FA5350">
              <w:rPr>
                <w:rFonts w:ascii="Times New Roman" w:hAnsi="Times New Roman"/>
                <w:sz w:val="20"/>
                <w:szCs w:val="20"/>
              </w:rPr>
              <w:t>‌</w:t>
            </w:r>
            <w:r w:rsidRPr="00FA5350">
              <w:rPr>
                <w:rFonts w:ascii="Sylfaen" w:hAnsi="Sylfaen"/>
                <w:sz w:val="20"/>
                <w:szCs w:val="20"/>
              </w:rPr>
              <w:t>Id)</w:t>
            </w:r>
          </w:p>
        </w:tc>
        <w:tc>
          <w:tcPr>
            <w:tcW w:w="1192" w:type="pct"/>
            <w:shd w:val="clear" w:color="auto" w:fill="auto"/>
            <w:tcMar>
              <w:top w:w="85" w:type="dxa"/>
              <w:bottom w:w="85" w:type="dxa"/>
            </w:tcMar>
          </w:tcPr>
          <w:p w14:paraId="53B5B1DA"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շենքի, մասնաշենքի, շինության նշագիրը</w:t>
            </w:r>
          </w:p>
        </w:tc>
        <w:tc>
          <w:tcPr>
            <w:tcW w:w="735" w:type="pct"/>
            <w:shd w:val="clear" w:color="auto" w:fill="auto"/>
            <w:tcMar>
              <w:top w:w="85" w:type="dxa"/>
              <w:bottom w:w="85" w:type="dxa"/>
            </w:tcMar>
          </w:tcPr>
          <w:p w14:paraId="7C74D687"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M.SDE.00011</w:t>
            </w:r>
          </w:p>
        </w:tc>
        <w:tc>
          <w:tcPr>
            <w:tcW w:w="1393" w:type="pct"/>
            <w:shd w:val="clear" w:color="auto" w:fill="auto"/>
            <w:tcMar>
              <w:top w:w="85" w:type="dxa"/>
              <w:bottom w:w="85" w:type="dxa"/>
            </w:tcMar>
          </w:tcPr>
          <w:p w14:paraId="2956ED2F"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csdo:</w:t>
            </w:r>
            <w:r w:rsidRPr="00FA5350">
              <w:rPr>
                <w:rFonts w:ascii="Times New Roman" w:hAnsi="Times New Roman"/>
                <w:sz w:val="20"/>
                <w:szCs w:val="20"/>
              </w:rPr>
              <w:t>‌</w:t>
            </w:r>
            <w:r w:rsidRPr="00FA5350">
              <w:rPr>
                <w:rFonts w:ascii="Sylfaen" w:hAnsi="Sylfaen"/>
                <w:sz w:val="20"/>
                <w:szCs w:val="20"/>
              </w:rPr>
              <w:t>Id50</w:t>
            </w:r>
            <w:r w:rsidRPr="00FA5350">
              <w:rPr>
                <w:rFonts w:ascii="Times New Roman" w:hAnsi="Times New Roman"/>
                <w:sz w:val="20"/>
                <w:szCs w:val="20"/>
              </w:rPr>
              <w:t>‌</w:t>
            </w:r>
            <w:r w:rsidRPr="00FA5350">
              <w:rPr>
                <w:rFonts w:ascii="Sylfaen" w:hAnsi="Sylfaen"/>
                <w:sz w:val="20"/>
                <w:szCs w:val="20"/>
              </w:rPr>
              <w:t>Type (M.SDT.00093)</w:t>
            </w:r>
          </w:p>
          <w:p w14:paraId="06D5EC89"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Պայմանանշանների նորմալացված տողը:</w:t>
            </w:r>
          </w:p>
          <w:p w14:paraId="57DFE9AF"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Նվազ. երկարությունը՝ 1.</w:t>
            </w:r>
          </w:p>
          <w:p w14:paraId="4414B4F7"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Առավ. երկարությունը՝ 50</w:t>
            </w:r>
          </w:p>
        </w:tc>
        <w:tc>
          <w:tcPr>
            <w:tcW w:w="317" w:type="pct"/>
            <w:shd w:val="clear" w:color="auto" w:fill="auto"/>
            <w:tcMar>
              <w:top w:w="85" w:type="dxa"/>
              <w:bottom w:w="85" w:type="dxa"/>
            </w:tcMar>
          </w:tcPr>
          <w:p w14:paraId="696F5220" w14:textId="77777777" w:rsidR="00987979" w:rsidRPr="00FA5350" w:rsidRDefault="00987979" w:rsidP="00BC7030">
            <w:pPr>
              <w:widowControl w:val="0"/>
              <w:spacing w:after="120" w:line="240" w:lineRule="auto"/>
              <w:jc w:val="center"/>
              <w:rPr>
                <w:rFonts w:ascii="Sylfaen" w:hAnsi="Sylfaen"/>
                <w:sz w:val="20"/>
                <w:szCs w:val="20"/>
              </w:rPr>
            </w:pPr>
            <w:r w:rsidRPr="00FA5350">
              <w:rPr>
                <w:rFonts w:ascii="Sylfaen" w:hAnsi="Sylfaen"/>
                <w:sz w:val="20"/>
                <w:szCs w:val="20"/>
              </w:rPr>
              <w:t>0..1</w:t>
            </w:r>
          </w:p>
        </w:tc>
      </w:tr>
      <w:tr w:rsidR="00987979" w:rsidRPr="00FA5350" w14:paraId="4035A325" w14:textId="77777777" w:rsidTr="00FA5350">
        <w:trPr>
          <w:jc w:val="center"/>
        </w:trPr>
        <w:tc>
          <w:tcPr>
            <w:tcW w:w="78" w:type="pct"/>
            <w:tcBorders>
              <w:top w:val="nil"/>
              <w:left w:val="nil"/>
              <w:bottom w:val="nil"/>
              <w:right w:val="nil"/>
            </w:tcBorders>
            <w:shd w:val="clear" w:color="auto" w:fill="auto"/>
            <w:tcMar>
              <w:top w:w="85" w:type="dxa"/>
              <w:bottom w:w="85" w:type="dxa"/>
            </w:tcMar>
          </w:tcPr>
          <w:p w14:paraId="3A4F3C58" w14:textId="77777777" w:rsidR="00987979" w:rsidRPr="00FA5350" w:rsidRDefault="00987979" w:rsidP="00FA5350">
            <w:pPr>
              <w:widowControl w:val="0"/>
              <w:spacing w:after="120" w:line="240" w:lineRule="auto"/>
              <w:rPr>
                <w:rFonts w:ascii="Sylfaen" w:hAnsi="Sylfaen"/>
                <w:sz w:val="20"/>
                <w:szCs w:val="20"/>
              </w:rPr>
            </w:pPr>
          </w:p>
        </w:tc>
        <w:tc>
          <w:tcPr>
            <w:tcW w:w="84" w:type="pct"/>
            <w:tcBorders>
              <w:top w:val="nil"/>
              <w:left w:val="nil"/>
              <w:bottom w:val="nil"/>
              <w:right w:val="nil"/>
            </w:tcBorders>
            <w:shd w:val="clear" w:color="auto" w:fill="auto"/>
            <w:tcMar>
              <w:top w:w="85" w:type="dxa"/>
              <w:bottom w:w="85" w:type="dxa"/>
            </w:tcMar>
          </w:tcPr>
          <w:p w14:paraId="0CCAD06B" w14:textId="77777777" w:rsidR="00987979" w:rsidRPr="00FA5350" w:rsidRDefault="00987979" w:rsidP="00FA5350">
            <w:pPr>
              <w:widowControl w:val="0"/>
              <w:spacing w:after="120" w:line="240" w:lineRule="auto"/>
              <w:rPr>
                <w:rFonts w:ascii="Sylfaen" w:hAnsi="Sylfaen"/>
                <w:sz w:val="20"/>
                <w:szCs w:val="20"/>
                <w:highlight w:val="yellow"/>
              </w:rPr>
            </w:pPr>
          </w:p>
        </w:tc>
        <w:tc>
          <w:tcPr>
            <w:tcW w:w="84" w:type="pct"/>
            <w:tcBorders>
              <w:top w:val="nil"/>
              <w:left w:val="nil"/>
              <w:bottom w:val="nil"/>
              <w:right w:val="nil"/>
            </w:tcBorders>
            <w:shd w:val="clear" w:color="auto" w:fill="auto"/>
            <w:tcMar>
              <w:top w:w="85" w:type="dxa"/>
              <w:bottom w:w="85" w:type="dxa"/>
            </w:tcMar>
          </w:tcPr>
          <w:p w14:paraId="5BAA412E" w14:textId="77777777" w:rsidR="00987979" w:rsidRPr="00FA5350" w:rsidRDefault="00987979" w:rsidP="00FA5350">
            <w:pPr>
              <w:widowControl w:val="0"/>
              <w:spacing w:after="120" w:line="240" w:lineRule="auto"/>
              <w:rPr>
                <w:rFonts w:ascii="Sylfaen" w:hAnsi="Sylfaen"/>
                <w:sz w:val="20"/>
                <w:szCs w:val="20"/>
              </w:rPr>
            </w:pPr>
          </w:p>
        </w:tc>
        <w:tc>
          <w:tcPr>
            <w:tcW w:w="84" w:type="pct"/>
            <w:tcBorders>
              <w:top w:val="nil"/>
              <w:left w:val="nil"/>
              <w:bottom w:val="nil"/>
            </w:tcBorders>
            <w:shd w:val="clear" w:color="auto" w:fill="auto"/>
            <w:tcMar>
              <w:top w:w="85" w:type="dxa"/>
              <w:bottom w:w="85" w:type="dxa"/>
            </w:tcMar>
          </w:tcPr>
          <w:p w14:paraId="2D937746" w14:textId="77777777" w:rsidR="00987979" w:rsidRPr="00FA5350" w:rsidRDefault="00987979" w:rsidP="00FA5350">
            <w:pPr>
              <w:widowControl w:val="0"/>
              <w:spacing w:after="120" w:line="240" w:lineRule="auto"/>
              <w:rPr>
                <w:rFonts w:ascii="Sylfaen" w:hAnsi="Sylfaen"/>
                <w:sz w:val="20"/>
                <w:szCs w:val="20"/>
              </w:rPr>
            </w:pPr>
          </w:p>
        </w:tc>
        <w:tc>
          <w:tcPr>
            <w:tcW w:w="1033" w:type="pct"/>
            <w:gridSpan w:val="2"/>
            <w:tcBorders>
              <w:left w:val="single" w:sz="4" w:space="0" w:color="auto"/>
              <w:bottom w:val="single" w:sz="4" w:space="0" w:color="auto"/>
            </w:tcBorders>
            <w:shd w:val="clear" w:color="auto" w:fill="auto"/>
            <w:tcMar>
              <w:top w:w="85" w:type="dxa"/>
              <w:bottom w:w="85" w:type="dxa"/>
            </w:tcMar>
          </w:tcPr>
          <w:p w14:paraId="0D53920C" w14:textId="77777777" w:rsidR="00987979" w:rsidRPr="00FA5350" w:rsidRDefault="00987979" w:rsidP="00A5588D">
            <w:pPr>
              <w:widowControl w:val="0"/>
              <w:tabs>
                <w:tab w:val="left" w:pos="663"/>
              </w:tabs>
              <w:spacing w:after="120" w:line="240" w:lineRule="auto"/>
              <w:rPr>
                <w:rFonts w:ascii="Sylfaen" w:hAnsi="Sylfaen"/>
                <w:sz w:val="20"/>
                <w:szCs w:val="20"/>
              </w:rPr>
            </w:pPr>
            <w:r w:rsidRPr="00FA5350">
              <w:rPr>
                <w:rFonts w:ascii="Sylfaen" w:hAnsi="Sylfaen"/>
                <w:sz w:val="20"/>
                <w:szCs w:val="20"/>
              </w:rPr>
              <w:t>*.10.10.</w:t>
            </w:r>
            <w:r w:rsidR="00A5588D">
              <w:rPr>
                <w:rFonts w:ascii="Sylfaen" w:hAnsi="Sylfaen"/>
                <w:sz w:val="20"/>
                <w:szCs w:val="20"/>
                <w:lang w:val="en-US"/>
              </w:rPr>
              <w:tab/>
            </w:r>
            <w:r w:rsidRPr="00FA5350">
              <w:rPr>
                <w:rFonts w:ascii="Sylfaen" w:hAnsi="Sylfaen"/>
                <w:sz w:val="20"/>
                <w:szCs w:val="20"/>
              </w:rPr>
              <w:t>Սենքի համարը</w:t>
            </w:r>
          </w:p>
          <w:p w14:paraId="5A169320" w14:textId="77777777" w:rsidR="00987979" w:rsidRPr="00FA5350" w:rsidRDefault="00987979" w:rsidP="00A5588D">
            <w:pPr>
              <w:widowControl w:val="0"/>
              <w:tabs>
                <w:tab w:val="left" w:pos="663"/>
              </w:tabs>
              <w:spacing w:after="120" w:line="240" w:lineRule="auto"/>
              <w:rPr>
                <w:rFonts w:ascii="Sylfaen" w:hAnsi="Sylfaen"/>
                <w:sz w:val="20"/>
                <w:szCs w:val="20"/>
              </w:rPr>
            </w:pPr>
            <w:r w:rsidRPr="00FA5350">
              <w:rPr>
                <w:rFonts w:ascii="Sylfaen" w:hAnsi="Sylfaen"/>
                <w:sz w:val="20"/>
                <w:szCs w:val="20"/>
              </w:rPr>
              <w:t>(csdo:</w:t>
            </w:r>
            <w:r w:rsidRPr="00FA5350">
              <w:rPr>
                <w:rFonts w:ascii="Times New Roman" w:hAnsi="Times New Roman"/>
                <w:sz w:val="20"/>
                <w:szCs w:val="20"/>
              </w:rPr>
              <w:t>‌</w:t>
            </w:r>
            <w:r w:rsidRPr="00FA5350">
              <w:rPr>
                <w:rFonts w:ascii="Sylfaen" w:hAnsi="Sylfaen"/>
                <w:sz w:val="20"/>
                <w:szCs w:val="20"/>
              </w:rPr>
              <w:t>Room</w:t>
            </w:r>
            <w:r w:rsidRPr="00FA5350">
              <w:rPr>
                <w:rFonts w:ascii="Times New Roman" w:hAnsi="Times New Roman"/>
                <w:sz w:val="20"/>
                <w:szCs w:val="20"/>
              </w:rPr>
              <w:t>‌</w:t>
            </w:r>
            <w:r w:rsidRPr="00FA5350">
              <w:rPr>
                <w:rFonts w:ascii="Sylfaen" w:hAnsi="Sylfaen"/>
                <w:sz w:val="20"/>
                <w:szCs w:val="20"/>
              </w:rPr>
              <w:t>Number</w:t>
            </w:r>
            <w:r w:rsidRPr="00FA5350">
              <w:rPr>
                <w:rFonts w:ascii="Times New Roman" w:hAnsi="Times New Roman"/>
                <w:sz w:val="20"/>
                <w:szCs w:val="20"/>
              </w:rPr>
              <w:t>‌</w:t>
            </w:r>
            <w:r w:rsidRPr="00FA5350">
              <w:rPr>
                <w:rFonts w:ascii="Sylfaen" w:hAnsi="Sylfaen"/>
                <w:sz w:val="20"/>
                <w:szCs w:val="20"/>
              </w:rPr>
              <w:t>Id)</w:t>
            </w:r>
          </w:p>
        </w:tc>
        <w:tc>
          <w:tcPr>
            <w:tcW w:w="1192" w:type="pct"/>
            <w:shd w:val="clear" w:color="auto" w:fill="auto"/>
            <w:tcMar>
              <w:top w:w="85" w:type="dxa"/>
              <w:bottom w:w="85" w:type="dxa"/>
            </w:tcMar>
          </w:tcPr>
          <w:p w14:paraId="2F171861"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գրասենյակի կամ բնակարանի նշագիրը</w:t>
            </w:r>
          </w:p>
        </w:tc>
        <w:tc>
          <w:tcPr>
            <w:tcW w:w="735" w:type="pct"/>
            <w:shd w:val="clear" w:color="auto" w:fill="auto"/>
            <w:tcMar>
              <w:top w:w="85" w:type="dxa"/>
              <w:bottom w:w="85" w:type="dxa"/>
            </w:tcMar>
          </w:tcPr>
          <w:p w14:paraId="240F0E57"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M.SDE.00012</w:t>
            </w:r>
          </w:p>
        </w:tc>
        <w:tc>
          <w:tcPr>
            <w:tcW w:w="1393" w:type="pct"/>
            <w:shd w:val="clear" w:color="auto" w:fill="auto"/>
            <w:tcMar>
              <w:top w:w="85" w:type="dxa"/>
              <w:bottom w:w="85" w:type="dxa"/>
            </w:tcMar>
          </w:tcPr>
          <w:p w14:paraId="70A5F5EC"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csdo:</w:t>
            </w:r>
            <w:r w:rsidRPr="00FA5350">
              <w:rPr>
                <w:rFonts w:ascii="Times New Roman" w:hAnsi="Times New Roman"/>
                <w:sz w:val="20"/>
                <w:szCs w:val="20"/>
              </w:rPr>
              <w:t>‌</w:t>
            </w:r>
            <w:r w:rsidRPr="00FA5350">
              <w:rPr>
                <w:rFonts w:ascii="Sylfaen" w:hAnsi="Sylfaen"/>
                <w:sz w:val="20"/>
                <w:szCs w:val="20"/>
              </w:rPr>
              <w:t>Id20</w:t>
            </w:r>
            <w:r w:rsidRPr="00FA5350">
              <w:rPr>
                <w:rFonts w:ascii="Times New Roman" w:hAnsi="Times New Roman"/>
                <w:sz w:val="20"/>
                <w:szCs w:val="20"/>
              </w:rPr>
              <w:t>‌</w:t>
            </w:r>
            <w:r w:rsidRPr="00FA5350">
              <w:rPr>
                <w:rFonts w:ascii="Sylfaen" w:hAnsi="Sylfaen"/>
                <w:sz w:val="20"/>
                <w:szCs w:val="20"/>
              </w:rPr>
              <w:t>Type (M.SDT.00092)</w:t>
            </w:r>
          </w:p>
          <w:p w14:paraId="29D8422A"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Պայմանանշանների նորմալացված տողը:</w:t>
            </w:r>
          </w:p>
          <w:p w14:paraId="686F2098"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Նվազ. երկարությունը՝ 1.</w:t>
            </w:r>
          </w:p>
          <w:p w14:paraId="0A42512C"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Առավ. երկարությունը՝ 20</w:t>
            </w:r>
          </w:p>
        </w:tc>
        <w:tc>
          <w:tcPr>
            <w:tcW w:w="317" w:type="pct"/>
            <w:shd w:val="clear" w:color="auto" w:fill="auto"/>
            <w:tcMar>
              <w:top w:w="85" w:type="dxa"/>
              <w:bottom w:w="85" w:type="dxa"/>
            </w:tcMar>
          </w:tcPr>
          <w:p w14:paraId="2D30B251" w14:textId="77777777" w:rsidR="00987979" w:rsidRPr="00FA5350" w:rsidRDefault="00987979" w:rsidP="00BC7030">
            <w:pPr>
              <w:widowControl w:val="0"/>
              <w:spacing w:after="120" w:line="240" w:lineRule="auto"/>
              <w:jc w:val="center"/>
              <w:rPr>
                <w:rFonts w:ascii="Sylfaen" w:hAnsi="Sylfaen"/>
                <w:sz w:val="20"/>
                <w:szCs w:val="20"/>
              </w:rPr>
            </w:pPr>
            <w:r w:rsidRPr="00FA5350">
              <w:rPr>
                <w:rFonts w:ascii="Sylfaen" w:hAnsi="Sylfaen"/>
                <w:sz w:val="20"/>
                <w:szCs w:val="20"/>
              </w:rPr>
              <w:t>0..1</w:t>
            </w:r>
          </w:p>
        </w:tc>
      </w:tr>
      <w:tr w:rsidR="00987979" w:rsidRPr="00FA5350" w14:paraId="31A23791" w14:textId="77777777" w:rsidTr="00FA5350">
        <w:trPr>
          <w:jc w:val="center"/>
        </w:trPr>
        <w:tc>
          <w:tcPr>
            <w:tcW w:w="78" w:type="pct"/>
            <w:tcBorders>
              <w:top w:val="nil"/>
              <w:left w:val="nil"/>
              <w:bottom w:val="nil"/>
              <w:right w:val="nil"/>
            </w:tcBorders>
            <w:shd w:val="clear" w:color="auto" w:fill="auto"/>
            <w:tcMar>
              <w:top w:w="85" w:type="dxa"/>
              <w:bottom w:w="85" w:type="dxa"/>
            </w:tcMar>
          </w:tcPr>
          <w:p w14:paraId="64C0947C" w14:textId="77777777" w:rsidR="00987979" w:rsidRPr="00FA5350" w:rsidRDefault="00987979" w:rsidP="00FA5350">
            <w:pPr>
              <w:widowControl w:val="0"/>
              <w:spacing w:after="120" w:line="240" w:lineRule="auto"/>
              <w:rPr>
                <w:rFonts w:ascii="Sylfaen" w:hAnsi="Sylfaen"/>
                <w:sz w:val="20"/>
                <w:szCs w:val="20"/>
              </w:rPr>
            </w:pPr>
          </w:p>
        </w:tc>
        <w:tc>
          <w:tcPr>
            <w:tcW w:w="84" w:type="pct"/>
            <w:tcBorders>
              <w:top w:val="nil"/>
              <w:left w:val="nil"/>
              <w:bottom w:val="nil"/>
              <w:right w:val="nil"/>
            </w:tcBorders>
            <w:shd w:val="clear" w:color="auto" w:fill="auto"/>
            <w:tcMar>
              <w:top w:w="85" w:type="dxa"/>
              <w:bottom w:w="85" w:type="dxa"/>
            </w:tcMar>
          </w:tcPr>
          <w:p w14:paraId="4B0D5547" w14:textId="77777777" w:rsidR="00987979" w:rsidRPr="00FA5350" w:rsidRDefault="00987979" w:rsidP="00FA5350">
            <w:pPr>
              <w:widowControl w:val="0"/>
              <w:spacing w:after="120" w:line="240" w:lineRule="auto"/>
              <w:rPr>
                <w:rFonts w:ascii="Sylfaen" w:hAnsi="Sylfaen"/>
                <w:sz w:val="20"/>
                <w:szCs w:val="20"/>
                <w:highlight w:val="yellow"/>
              </w:rPr>
            </w:pPr>
          </w:p>
        </w:tc>
        <w:tc>
          <w:tcPr>
            <w:tcW w:w="84" w:type="pct"/>
            <w:tcBorders>
              <w:top w:val="nil"/>
              <w:left w:val="nil"/>
              <w:bottom w:val="nil"/>
              <w:right w:val="nil"/>
            </w:tcBorders>
            <w:shd w:val="clear" w:color="auto" w:fill="auto"/>
            <w:tcMar>
              <w:top w:w="85" w:type="dxa"/>
              <w:bottom w:w="85" w:type="dxa"/>
            </w:tcMar>
          </w:tcPr>
          <w:p w14:paraId="598D64C6" w14:textId="77777777" w:rsidR="00987979" w:rsidRPr="00FA5350" w:rsidRDefault="00987979" w:rsidP="00FA5350">
            <w:pPr>
              <w:widowControl w:val="0"/>
              <w:spacing w:after="120" w:line="240" w:lineRule="auto"/>
              <w:rPr>
                <w:rFonts w:ascii="Sylfaen" w:hAnsi="Sylfaen"/>
                <w:sz w:val="20"/>
                <w:szCs w:val="20"/>
              </w:rPr>
            </w:pPr>
          </w:p>
        </w:tc>
        <w:tc>
          <w:tcPr>
            <w:tcW w:w="84" w:type="pct"/>
            <w:tcBorders>
              <w:top w:val="nil"/>
              <w:left w:val="nil"/>
              <w:bottom w:val="nil"/>
            </w:tcBorders>
            <w:shd w:val="clear" w:color="auto" w:fill="auto"/>
            <w:tcMar>
              <w:top w:w="85" w:type="dxa"/>
              <w:bottom w:w="85" w:type="dxa"/>
            </w:tcMar>
          </w:tcPr>
          <w:p w14:paraId="205FF3EC" w14:textId="77777777" w:rsidR="00987979" w:rsidRPr="00FA5350" w:rsidRDefault="00987979" w:rsidP="00FA5350">
            <w:pPr>
              <w:widowControl w:val="0"/>
              <w:spacing w:after="120" w:line="240" w:lineRule="auto"/>
              <w:rPr>
                <w:rFonts w:ascii="Sylfaen" w:hAnsi="Sylfaen"/>
                <w:sz w:val="20"/>
                <w:szCs w:val="20"/>
              </w:rPr>
            </w:pPr>
          </w:p>
        </w:tc>
        <w:tc>
          <w:tcPr>
            <w:tcW w:w="1033" w:type="pct"/>
            <w:gridSpan w:val="2"/>
            <w:tcBorders>
              <w:left w:val="single" w:sz="4" w:space="0" w:color="auto"/>
              <w:bottom w:val="single" w:sz="4" w:space="0" w:color="auto"/>
            </w:tcBorders>
            <w:shd w:val="clear" w:color="auto" w:fill="auto"/>
            <w:tcMar>
              <w:top w:w="85" w:type="dxa"/>
              <w:bottom w:w="85" w:type="dxa"/>
            </w:tcMar>
          </w:tcPr>
          <w:p w14:paraId="1C1D5F1B" w14:textId="77777777" w:rsidR="00987979" w:rsidRPr="00FA5350" w:rsidRDefault="00987979" w:rsidP="00A5588D">
            <w:pPr>
              <w:widowControl w:val="0"/>
              <w:tabs>
                <w:tab w:val="left" w:pos="663"/>
              </w:tabs>
              <w:spacing w:after="120" w:line="240" w:lineRule="auto"/>
              <w:rPr>
                <w:rFonts w:ascii="Sylfaen" w:hAnsi="Sylfaen"/>
                <w:sz w:val="20"/>
                <w:szCs w:val="20"/>
              </w:rPr>
            </w:pPr>
            <w:r w:rsidRPr="00FA5350">
              <w:rPr>
                <w:rFonts w:ascii="Sylfaen" w:hAnsi="Sylfaen"/>
                <w:sz w:val="20"/>
                <w:szCs w:val="20"/>
              </w:rPr>
              <w:t>*.10.11.</w:t>
            </w:r>
            <w:r w:rsidR="00A5588D">
              <w:rPr>
                <w:rFonts w:ascii="Sylfaen" w:hAnsi="Sylfaen"/>
                <w:sz w:val="20"/>
                <w:szCs w:val="20"/>
                <w:lang w:val="en-US"/>
              </w:rPr>
              <w:tab/>
            </w:r>
            <w:r w:rsidRPr="00FA5350">
              <w:rPr>
                <w:rFonts w:ascii="Sylfaen" w:hAnsi="Sylfaen"/>
                <w:sz w:val="20"/>
                <w:szCs w:val="20"/>
              </w:rPr>
              <w:t>Փոստային դասիչը</w:t>
            </w:r>
          </w:p>
          <w:p w14:paraId="2DD65564" w14:textId="77777777" w:rsidR="00987979" w:rsidRPr="00FA5350" w:rsidRDefault="00987979" w:rsidP="00A5588D">
            <w:pPr>
              <w:widowControl w:val="0"/>
              <w:tabs>
                <w:tab w:val="left" w:pos="663"/>
              </w:tabs>
              <w:spacing w:after="120" w:line="240" w:lineRule="auto"/>
              <w:rPr>
                <w:rFonts w:ascii="Sylfaen" w:hAnsi="Sylfaen"/>
                <w:sz w:val="20"/>
                <w:szCs w:val="20"/>
              </w:rPr>
            </w:pPr>
            <w:r w:rsidRPr="00FA5350">
              <w:rPr>
                <w:rFonts w:ascii="Sylfaen" w:hAnsi="Sylfaen"/>
                <w:sz w:val="20"/>
                <w:szCs w:val="20"/>
              </w:rPr>
              <w:t>(csdo:</w:t>
            </w:r>
            <w:r w:rsidRPr="00FA5350">
              <w:rPr>
                <w:rFonts w:ascii="Times New Roman" w:hAnsi="Times New Roman"/>
                <w:sz w:val="20"/>
                <w:szCs w:val="20"/>
              </w:rPr>
              <w:t>‌</w:t>
            </w:r>
            <w:r w:rsidRPr="00FA5350">
              <w:rPr>
                <w:rFonts w:ascii="Sylfaen" w:hAnsi="Sylfaen"/>
                <w:sz w:val="20"/>
                <w:szCs w:val="20"/>
              </w:rPr>
              <w:t>Post</w:t>
            </w:r>
            <w:r w:rsidRPr="00FA5350">
              <w:rPr>
                <w:rFonts w:ascii="Times New Roman" w:hAnsi="Times New Roman"/>
                <w:sz w:val="20"/>
                <w:szCs w:val="20"/>
              </w:rPr>
              <w:t>‌</w:t>
            </w:r>
            <w:r w:rsidRPr="00FA5350">
              <w:rPr>
                <w:rFonts w:ascii="Sylfaen" w:hAnsi="Sylfaen"/>
                <w:sz w:val="20"/>
                <w:szCs w:val="20"/>
              </w:rPr>
              <w:t>Code)</w:t>
            </w:r>
          </w:p>
        </w:tc>
        <w:tc>
          <w:tcPr>
            <w:tcW w:w="1192" w:type="pct"/>
            <w:shd w:val="clear" w:color="auto" w:fill="auto"/>
            <w:tcMar>
              <w:top w:w="85" w:type="dxa"/>
              <w:bottom w:w="85" w:type="dxa"/>
            </w:tcMar>
          </w:tcPr>
          <w:p w14:paraId="1296BB37"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փոստային կապի ձեռնարկության փոստային դասիչը</w:t>
            </w:r>
          </w:p>
        </w:tc>
        <w:tc>
          <w:tcPr>
            <w:tcW w:w="735" w:type="pct"/>
            <w:shd w:val="clear" w:color="auto" w:fill="auto"/>
            <w:tcMar>
              <w:top w:w="85" w:type="dxa"/>
              <w:bottom w:w="85" w:type="dxa"/>
            </w:tcMar>
          </w:tcPr>
          <w:p w14:paraId="3B98F74F"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M.SDE.00006</w:t>
            </w:r>
          </w:p>
        </w:tc>
        <w:tc>
          <w:tcPr>
            <w:tcW w:w="1393" w:type="pct"/>
            <w:shd w:val="clear" w:color="auto" w:fill="auto"/>
            <w:tcMar>
              <w:top w:w="85" w:type="dxa"/>
              <w:bottom w:w="85" w:type="dxa"/>
            </w:tcMar>
          </w:tcPr>
          <w:p w14:paraId="765472BA"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csdo:</w:t>
            </w:r>
            <w:r w:rsidRPr="00FA5350">
              <w:rPr>
                <w:rFonts w:ascii="Times New Roman" w:hAnsi="Times New Roman"/>
                <w:sz w:val="20"/>
                <w:szCs w:val="20"/>
              </w:rPr>
              <w:t>‌</w:t>
            </w:r>
            <w:r w:rsidRPr="00FA5350">
              <w:rPr>
                <w:rFonts w:ascii="Sylfaen" w:hAnsi="Sylfaen"/>
                <w:sz w:val="20"/>
                <w:szCs w:val="20"/>
              </w:rPr>
              <w:t>Post</w:t>
            </w:r>
            <w:r w:rsidRPr="00FA5350">
              <w:rPr>
                <w:rFonts w:ascii="Times New Roman" w:hAnsi="Times New Roman"/>
                <w:sz w:val="20"/>
                <w:szCs w:val="20"/>
              </w:rPr>
              <w:t>‌</w:t>
            </w:r>
            <w:r w:rsidRPr="00FA5350">
              <w:rPr>
                <w:rFonts w:ascii="Sylfaen" w:hAnsi="Sylfaen"/>
                <w:sz w:val="20"/>
                <w:szCs w:val="20"/>
              </w:rPr>
              <w:t>Code</w:t>
            </w:r>
            <w:r w:rsidRPr="00FA5350">
              <w:rPr>
                <w:rFonts w:ascii="Times New Roman" w:hAnsi="Times New Roman"/>
                <w:sz w:val="20"/>
                <w:szCs w:val="20"/>
              </w:rPr>
              <w:t>‌</w:t>
            </w:r>
            <w:r w:rsidRPr="00FA5350">
              <w:rPr>
                <w:rFonts w:ascii="Sylfaen" w:hAnsi="Sylfaen"/>
                <w:sz w:val="20"/>
                <w:szCs w:val="20"/>
              </w:rPr>
              <w:t>Type (M.SDT.00006)</w:t>
            </w:r>
          </w:p>
          <w:p w14:paraId="20C25264"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Պայմանանշանների նորմալացված տողը:</w:t>
            </w:r>
          </w:p>
          <w:p w14:paraId="59DF93E1" w14:textId="256110C6"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Ձ</w:t>
            </w:r>
            <w:r w:rsidR="00ED7AFC">
              <w:rPr>
                <w:rFonts w:ascii="Sylfaen" w:hAnsi="Sylfaen"/>
                <w:sz w:val="20"/>
                <w:szCs w:val="20"/>
              </w:rPr>
              <w:t>և</w:t>
            </w:r>
            <w:r w:rsidRPr="00FA5350">
              <w:rPr>
                <w:rFonts w:ascii="Sylfaen" w:hAnsi="Sylfaen"/>
                <w:sz w:val="20"/>
                <w:szCs w:val="20"/>
              </w:rPr>
              <w:t>անմուշը՝ [A-Z0-9][A-Z0-9 -]{1,8}[A-Z0-9]</w:t>
            </w:r>
          </w:p>
        </w:tc>
        <w:tc>
          <w:tcPr>
            <w:tcW w:w="317" w:type="pct"/>
            <w:shd w:val="clear" w:color="auto" w:fill="auto"/>
            <w:tcMar>
              <w:top w:w="85" w:type="dxa"/>
              <w:bottom w:w="85" w:type="dxa"/>
            </w:tcMar>
          </w:tcPr>
          <w:p w14:paraId="7138F880" w14:textId="77777777" w:rsidR="00987979" w:rsidRPr="00FA5350" w:rsidRDefault="00987979" w:rsidP="00BC7030">
            <w:pPr>
              <w:widowControl w:val="0"/>
              <w:spacing w:after="120" w:line="240" w:lineRule="auto"/>
              <w:jc w:val="center"/>
              <w:rPr>
                <w:rFonts w:ascii="Sylfaen" w:hAnsi="Sylfaen"/>
                <w:sz w:val="20"/>
                <w:szCs w:val="20"/>
              </w:rPr>
            </w:pPr>
            <w:r w:rsidRPr="00FA5350">
              <w:rPr>
                <w:rFonts w:ascii="Sylfaen" w:hAnsi="Sylfaen"/>
                <w:sz w:val="20"/>
                <w:szCs w:val="20"/>
              </w:rPr>
              <w:t>0..1</w:t>
            </w:r>
          </w:p>
        </w:tc>
      </w:tr>
      <w:tr w:rsidR="00987979" w:rsidRPr="00FA5350" w14:paraId="0F363067" w14:textId="77777777" w:rsidTr="00FA5350">
        <w:trPr>
          <w:jc w:val="center"/>
        </w:trPr>
        <w:tc>
          <w:tcPr>
            <w:tcW w:w="78" w:type="pct"/>
            <w:tcBorders>
              <w:top w:val="nil"/>
              <w:left w:val="nil"/>
              <w:bottom w:val="nil"/>
              <w:right w:val="nil"/>
            </w:tcBorders>
            <w:shd w:val="clear" w:color="auto" w:fill="auto"/>
            <w:tcMar>
              <w:top w:w="85" w:type="dxa"/>
              <w:bottom w:w="85" w:type="dxa"/>
            </w:tcMar>
          </w:tcPr>
          <w:p w14:paraId="373A9343" w14:textId="77777777" w:rsidR="00987979" w:rsidRPr="00FA5350" w:rsidRDefault="00987979" w:rsidP="00FA5350">
            <w:pPr>
              <w:widowControl w:val="0"/>
              <w:spacing w:after="120" w:line="240" w:lineRule="auto"/>
              <w:rPr>
                <w:rFonts w:ascii="Sylfaen" w:hAnsi="Sylfaen"/>
                <w:sz w:val="20"/>
                <w:szCs w:val="20"/>
              </w:rPr>
            </w:pPr>
          </w:p>
        </w:tc>
        <w:tc>
          <w:tcPr>
            <w:tcW w:w="84" w:type="pct"/>
            <w:tcBorders>
              <w:top w:val="nil"/>
              <w:left w:val="nil"/>
              <w:bottom w:val="nil"/>
              <w:right w:val="nil"/>
            </w:tcBorders>
            <w:shd w:val="clear" w:color="auto" w:fill="auto"/>
            <w:tcMar>
              <w:top w:w="85" w:type="dxa"/>
              <w:bottom w:w="85" w:type="dxa"/>
            </w:tcMar>
          </w:tcPr>
          <w:p w14:paraId="5D304628" w14:textId="77777777" w:rsidR="00987979" w:rsidRPr="00FA5350" w:rsidRDefault="00987979" w:rsidP="00FA5350">
            <w:pPr>
              <w:widowControl w:val="0"/>
              <w:spacing w:after="120" w:line="240" w:lineRule="auto"/>
              <w:rPr>
                <w:rFonts w:ascii="Sylfaen" w:hAnsi="Sylfaen"/>
                <w:sz w:val="20"/>
                <w:szCs w:val="20"/>
                <w:highlight w:val="yellow"/>
              </w:rPr>
            </w:pPr>
          </w:p>
        </w:tc>
        <w:tc>
          <w:tcPr>
            <w:tcW w:w="84" w:type="pct"/>
            <w:tcBorders>
              <w:top w:val="nil"/>
              <w:left w:val="nil"/>
              <w:bottom w:val="nil"/>
              <w:right w:val="nil"/>
            </w:tcBorders>
            <w:shd w:val="clear" w:color="auto" w:fill="auto"/>
            <w:tcMar>
              <w:top w:w="85" w:type="dxa"/>
              <w:bottom w:w="85" w:type="dxa"/>
            </w:tcMar>
          </w:tcPr>
          <w:p w14:paraId="20005E0D" w14:textId="77777777" w:rsidR="00987979" w:rsidRPr="00FA5350" w:rsidRDefault="00987979" w:rsidP="00FA5350">
            <w:pPr>
              <w:widowControl w:val="0"/>
              <w:spacing w:after="120" w:line="240" w:lineRule="auto"/>
              <w:rPr>
                <w:rFonts w:ascii="Sylfaen" w:hAnsi="Sylfaen"/>
                <w:sz w:val="20"/>
                <w:szCs w:val="20"/>
              </w:rPr>
            </w:pPr>
          </w:p>
        </w:tc>
        <w:tc>
          <w:tcPr>
            <w:tcW w:w="84" w:type="pct"/>
            <w:tcBorders>
              <w:top w:val="nil"/>
              <w:left w:val="nil"/>
              <w:bottom w:val="nil"/>
            </w:tcBorders>
            <w:shd w:val="clear" w:color="auto" w:fill="auto"/>
            <w:tcMar>
              <w:top w:w="85" w:type="dxa"/>
              <w:bottom w:w="85" w:type="dxa"/>
            </w:tcMar>
          </w:tcPr>
          <w:p w14:paraId="4924D351" w14:textId="77777777" w:rsidR="00987979" w:rsidRPr="00FA5350" w:rsidRDefault="00987979" w:rsidP="00FA5350">
            <w:pPr>
              <w:widowControl w:val="0"/>
              <w:spacing w:after="120" w:line="240" w:lineRule="auto"/>
              <w:rPr>
                <w:rFonts w:ascii="Sylfaen" w:hAnsi="Sylfaen"/>
                <w:sz w:val="20"/>
                <w:szCs w:val="20"/>
              </w:rPr>
            </w:pPr>
          </w:p>
        </w:tc>
        <w:tc>
          <w:tcPr>
            <w:tcW w:w="1033" w:type="pct"/>
            <w:gridSpan w:val="2"/>
            <w:tcBorders>
              <w:left w:val="single" w:sz="4" w:space="0" w:color="auto"/>
              <w:bottom w:val="single" w:sz="4" w:space="0" w:color="auto"/>
            </w:tcBorders>
            <w:shd w:val="clear" w:color="auto" w:fill="auto"/>
            <w:tcMar>
              <w:top w:w="85" w:type="dxa"/>
              <w:bottom w:w="85" w:type="dxa"/>
            </w:tcMar>
          </w:tcPr>
          <w:p w14:paraId="24CBA5EA" w14:textId="77777777" w:rsidR="00987979" w:rsidRPr="00FA5350" w:rsidRDefault="00987979" w:rsidP="00A5588D">
            <w:pPr>
              <w:widowControl w:val="0"/>
              <w:tabs>
                <w:tab w:val="left" w:pos="663"/>
              </w:tabs>
              <w:spacing w:after="120" w:line="240" w:lineRule="auto"/>
              <w:rPr>
                <w:rFonts w:ascii="Sylfaen" w:hAnsi="Sylfaen"/>
                <w:sz w:val="20"/>
                <w:szCs w:val="20"/>
              </w:rPr>
            </w:pPr>
            <w:r w:rsidRPr="00FA5350">
              <w:rPr>
                <w:rFonts w:ascii="Sylfaen" w:hAnsi="Sylfaen"/>
                <w:sz w:val="20"/>
                <w:szCs w:val="20"/>
              </w:rPr>
              <w:t>*.10.12.</w:t>
            </w:r>
            <w:r w:rsidR="00A5588D" w:rsidRPr="00887F6C">
              <w:rPr>
                <w:rFonts w:ascii="Sylfaen" w:hAnsi="Sylfaen"/>
                <w:sz w:val="20"/>
                <w:szCs w:val="20"/>
              </w:rPr>
              <w:tab/>
            </w:r>
            <w:r w:rsidRPr="00FA5350">
              <w:rPr>
                <w:rFonts w:ascii="Sylfaen" w:hAnsi="Sylfaen"/>
                <w:sz w:val="20"/>
                <w:szCs w:val="20"/>
              </w:rPr>
              <w:t>Բաժանորդային արկղի համարը</w:t>
            </w:r>
          </w:p>
          <w:p w14:paraId="33A8D388" w14:textId="77777777" w:rsidR="00987979" w:rsidRPr="00FA5350" w:rsidRDefault="00987979" w:rsidP="00A5588D">
            <w:pPr>
              <w:widowControl w:val="0"/>
              <w:tabs>
                <w:tab w:val="left" w:pos="663"/>
              </w:tabs>
              <w:spacing w:after="120" w:line="240" w:lineRule="auto"/>
              <w:rPr>
                <w:rFonts w:ascii="Sylfaen" w:hAnsi="Sylfaen"/>
                <w:sz w:val="20"/>
                <w:szCs w:val="20"/>
              </w:rPr>
            </w:pPr>
            <w:r w:rsidRPr="00FA5350">
              <w:rPr>
                <w:rFonts w:ascii="Sylfaen" w:hAnsi="Sylfaen"/>
                <w:sz w:val="20"/>
                <w:szCs w:val="20"/>
              </w:rPr>
              <w:t>(csdo:</w:t>
            </w:r>
            <w:r w:rsidRPr="00FA5350">
              <w:rPr>
                <w:rFonts w:ascii="Times New Roman" w:hAnsi="Times New Roman"/>
                <w:sz w:val="20"/>
                <w:szCs w:val="20"/>
              </w:rPr>
              <w:t>‌</w:t>
            </w:r>
            <w:r w:rsidRPr="00FA5350">
              <w:rPr>
                <w:rFonts w:ascii="Sylfaen" w:hAnsi="Sylfaen"/>
                <w:sz w:val="20"/>
                <w:szCs w:val="20"/>
              </w:rPr>
              <w:t>Post</w:t>
            </w:r>
            <w:r w:rsidRPr="00FA5350">
              <w:rPr>
                <w:rFonts w:ascii="Times New Roman" w:hAnsi="Times New Roman"/>
                <w:sz w:val="20"/>
                <w:szCs w:val="20"/>
              </w:rPr>
              <w:t>‌</w:t>
            </w:r>
            <w:r w:rsidRPr="00FA5350">
              <w:rPr>
                <w:rFonts w:ascii="Sylfaen" w:hAnsi="Sylfaen"/>
                <w:sz w:val="20"/>
                <w:szCs w:val="20"/>
              </w:rPr>
              <w:t>Office</w:t>
            </w:r>
            <w:r w:rsidRPr="00FA5350">
              <w:rPr>
                <w:rFonts w:ascii="Times New Roman" w:hAnsi="Times New Roman"/>
                <w:sz w:val="20"/>
                <w:szCs w:val="20"/>
              </w:rPr>
              <w:t>‌</w:t>
            </w:r>
            <w:r w:rsidRPr="00FA5350">
              <w:rPr>
                <w:rFonts w:ascii="Sylfaen" w:hAnsi="Sylfaen"/>
                <w:sz w:val="20"/>
                <w:szCs w:val="20"/>
              </w:rPr>
              <w:t>Box</w:t>
            </w:r>
            <w:r w:rsidRPr="00FA5350">
              <w:rPr>
                <w:rFonts w:ascii="Times New Roman" w:hAnsi="Times New Roman"/>
                <w:sz w:val="20"/>
                <w:szCs w:val="20"/>
              </w:rPr>
              <w:t>‌</w:t>
            </w:r>
            <w:r w:rsidRPr="00FA5350">
              <w:rPr>
                <w:rFonts w:ascii="Sylfaen" w:hAnsi="Sylfaen"/>
                <w:sz w:val="20"/>
                <w:szCs w:val="20"/>
              </w:rPr>
              <w:t>Id)</w:t>
            </w:r>
          </w:p>
        </w:tc>
        <w:tc>
          <w:tcPr>
            <w:tcW w:w="1192" w:type="pct"/>
            <w:shd w:val="clear" w:color="auto" w:fill="auto"/>
            <w:tcMar>
              <w:top w:w="85" w:type="dxa"/>
              <w:bottom w:w="85" w:type="dxa"/>
            </w:tcMar>
          </w:tcPr>
          <w:p w14:paraId="6EC7D3DB"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փոստային կապի ձեռնարկության բաժանորդային արկղի համարը</w:t>
            </w:r>
          </w:p>
        </w:tc>
        <w:tc>
          <w:tcPr>
            <w:tcW w:w="735" w:type="pct"/>
            <w:shd w:val="clear" w:color="auto" w:fill="auto"/>
            <w:tcMar>
              <w:top w:w="85" w:type="dxa"/>
              <w:bottom w:w="85" w:type="dxa"/>
            </w:tcMar>
          </w:tcPr>
          <w:p w14:paraId="03177565"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M.SDE.00013</w:t>
            </w:r>
          </w:p>
        </w:tc>
        <w:tc>
          <w:tcPr>
            <w:tcW w:w="1393" w:type="pct"/>
            <w:shd w:val="clear" w:color="auto" w:fill="auto"/>
            <w:tcMar>
              <w:top w:w="85" w:type="dxa"/>
              <w:bottom w:w="85" w:type="dxa"/>
            </w:tcMar>
          </w:tcPr>
          <w:p w14:paraId="35FF487B"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csdo:</w:t>
            </w:r>
            <w:r w:rsidRPr="00FA5350">
              <w:rPr>
                <w:rFonts w:ascii="Times New Roman" w:hAnsi="Times New Roman"/>
                <w:sz w:val="20"/>
                <w:szCs w:val="20"/>
              </w:rPr>
              <w:t>‌</w:t>
            </w:r>
            <w:r w:rsidRPr="00FA5350">
              <w:rPr>
                <w:rFonts w:ascii="Sylfaen" w:hAnsi="Sylfaen"/>
                <w:sz w:val="20"/>
                <w:szCs w:val="20"/>
              </w:rPr>
              <w:t>Id20</w:t>
            </w:r>
            <w:r w:rsidRPr="00FA5350">
              <w:rPr>
                <w:rFonts w:ascii="Times New Roman" w:hAnsi="Times New Roman"/>
                <w:sz w:val="20"/>
                <w:szCs w:val="20"/>
              </w:rPr>
              <w:t>‌</w:t>
            </w:r>
            <w:r w:rsidRPr="00FA5350">
              <w:rPr>
                <w:rFonts w:ascii="Sylfaen" w:hAnsi="Sylfaen"/>
                <w:sz w:val="20"/>
                <w:szCs w:val="20"/>
              </w:rPr>
              <w:t>Type (M.SDT.00092)</w:t>
            </w:r>
          </w:p>
          <w:p w14:paraId="1D8C77A5"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Պայմանանշանների նորմալացված տողը:</w:t>
            </w:r>
          </w:p>
          <w:p w14:paraId="30D6C112"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Նվազ. երկարությունը՝ 1.</w:t>
            </w:r>
          </w:p>
          <w:p w14:paraId="39B997FF"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Առավ. երկարությունը՝ 20</w:t>
            </w:r>
          </w:p>
        </w:tc>
        <w:tc>
          <w:tcPr>
            <w:tcW w:w="317" w:type="pct"/>
            <w:shd w:val="clear" w:color="auto" w:fill="auto"/>
            <w:tcMar>
              <w:top w:w="85" w:type="dxa"/>
              <w:bottom w:w="85" w:type="dxa"/>
            </w:tcMar>
          </w:tcPr>
          <w:p w14:paraId="2008DDEA" w14:textId="77777777" w:rsidR="00987979" w:rsidRPr="00FA5350" w:rsidRDefault="00987979" w:rsidP="00BC7030">
            <w:pPr>
              <w:widowControl w:val="0"/>
              <w:spacing w:after="120" w:line="240" w:lineRule="auto"/>
              <w:jc w:val="center"/>
              <w:rPr>
                <w:rFonts w:ascii="Sylfaen" w:hAnsi="Sylfaen"/>
                <w:sz w:val="20"/>
                <w:szCs w:val="20"/>
              </w:rPr>
            </w:pPr>
            <w:r w:rsidRPr="00FA5350">
              <w:rPr>
                <w:rFonts w:ascii="Sylfaen" w:hAnsi="Sylfaen"/>
                <w:sz w:val="20"/>
                <w:szCs w:val="20"/>
              </w:rPr>
              <w:t>0..1</w:t>
            </w:r>
          </w:p>
        </w:tc>
      </w:tr>
      <w:tr w:rsidR="00987979" w:rsidRPr="00FA5350" w14:paraId="2E966087" w14:textId="77777777" w:rsidTr="00FA5350">
        <w:trPr>
          <w:jc w:val="center"/>
        </w:trPr>
        <w:tc>
          <w:tcPr>
            <w:tcW w:w="78" w:type="pct"/>
            <w:tcBorders>
              <w:top w:val="nil"/>
              <w:left w:val="nil"/>
              <w:bottom w:val="nil"/>
              <w:right w:val="nil"/>
            </w:tcBorders>
            <w:shd w:val="clear" w:color="auto" w:fill="auto"/>
            <w:tcMar>
              <w:top w:w="85" w:type="dxa"/>
              <w:bottom w:w="85" w:type="dxa"/>
            </w:tcMar>
          </w:tcPr>
          <w:p w14:paraId="2CEBA374" w14:textId="77777777" w:rsidR="00987979" w:rsidRPr="00FA5350" w:rsidRDefault="00987979" w:rsidP="00FA5350">
            <w:pPr>
              <w:widowControl w:val="0"/>
              <w:spacing w:after="120" w:line="240" w:lineRule="auto"/>
              <w:rPr>
                <w:rFonts w:ascii="Sylfaen" w:hAnsi="Sylfaen"/>
                <w:sz w:val="20"/>
                <w:szCs w:val="20"/>
              </w:rPr>
            </w:pPr>
          </w:p>
        </w:tc>
        <w:tc>
          <w:tcPr>
            <w:tcW w:w="84" w:type="pct"/>
            <w:tcBorders>
              <w:top w:val="nil"/>
              <w:left w:val="nil"/>
              <w:bottom w:val="nil"/>
              <w:right w:val="nil"/>
            </w:tcBorders>
            <w:shd w:val="clear" w:color="auto" w:fill="auto"/>
            <w:tcMar>
              <w:top w:w="85" w:type="dxa"/>
              <w:bottom w:w="85" w:type="dxa"/>
            </w:tcMar>
          </w:tcPr>
          <w:p w14:paraId="66EA7048" w14:textId="77777777" w:rsidR="00987979" w:rsidRPr="00FA5350" w:rsidRDefault="00987979" w:rsidP="00FA5350">
            <w:pPr>
              <w:widowControl w:val="0"/>
              <w:spacing w:after="120" w:line="240" w:lineRule="auto"/>
              <w:rPr>
                <w:rFonts w:ascii="Sylfaen" w:hAnsi="Sylfaen"/>
                <w:sz w:val="20"/>
                <w:szCs w:val="20"/>
                <w:highlight w:val="yellow"/>
              </w:rPr>
            </w:pPr>
          </w:p>
        </w:tc>
        <w:tc>
          <w:tcPr>
            <w:tcW w:w="84" w:type="pct"/>
            <w:tcBorders>
              <w:top w:val="nil"/>
              <w:left w:val="nil"/>
              <w:bottom w:val="nil"/>
              <w:right w:val="single" w:sz="4" w:space="0" w:color="auto"/>
            </w:tcBorders>
            <w:shd w:val="clear" w:color="auto" w:fill="auto"/>
            <w:tcMar>
              <w:top w:w="85" w:type="dxa"/>
              <w:bottom w:w="85" w:type="dxa"/>
            </w:tcMar>
          </w:tcPr>
          <w:p w14:paraId="4AE25D83" w14:textId="77777777" w:rsidR="00987979" w:rsidRPr="00FA5350" w:rsidRDefault="00987979" w:rsidP="00FA5350">
            <w:pPr>
              <w:widowControl w:val="0"/>
              <w:spacing w:after="120" w:line="240" w:lineRule="auto"/>
              <w:rPr>
                <w:rFonts w:ascii="Sylfaen" w:hAnsi="Sylfaen"/>
                <w:sz w:val="20"/>
                <w:szCs w:val="20"/>
              </w:rPr>
            </w:pPr>
          </w:p>
        </w:tc>
        <w:tc>
          <w:tcPr>
            <w:tcW w:w="1117" w:type="pct"/>
            <w:gridSpan w:val="3"/>
            <w:tcBorders>
              <w:left w:val="single" w:sz="4" w:space="0" w:color="auto"/>
              <w:bottom w:val="single" w:sz="4" w:space="0" w:color="auto"/>
            </w:tcBorders>
            <w:shd w:val="clear" w:color="auto" w:fill="auto"/>
            <w:tcMar>
              <w:top w:w="85" w:type="dxa"/>
              <w:bottom w:w="85" w:type="dxa"/>
            </w:tcMar>
          </w:tcPr>
          <w:p w14:paraId="692A3EE2" w14:textId="77777777" w:rsidR="00987979" w:rsidRPr="00FA5350" w:rsidRDefault="00987979" w:rsidP="00A5588D">
            <w:pPr>
              <w:widowControl w:val="0"/>
              <w:tabs>
                <w:tab w:val="left" w:pos="500"/>
              </w:tabs>
              <w:spacing w:after="120" w:line="240" w:lineRule="auto"/>
              <w:rPr>
                <w:rFonts w:ascii="Sylfaen" w:hAnsi="Sylfaen"/>
                <w:sz w:val="20"/>
                <w:szCs w:val="20"/>
              </w:rPr>
            </w:pPr>
            <w:r w:rsidRPr="00FA5350">
              <w:rPr>
                <w:rFonts w:ascii="Sylfaen" w:hAnsi="Sylfaen"/>
                <w:sz w:val="20"/>
                <w:szCs w:val="20"/>
              </w:rPr>
              <w:t>*.11.</w:t>
            </w:r>
            <w:r w:rsidR="00A5588D">
              <w:rPr>
                <w:rFonts w:ascii="Sylfaen" w:hAnsi="Sylfaen"/>
                <w:sz w:val="20"/>
                <w:szCs w:val="20"/>
                <w:lang w:val="en-US"/>
              </w:rPr>
              <w:tab/>
            </w:r>
            <w:r w:rsidRPr="00FA5350">
              <w:rPr>
                <w:rFonts w:ascii="Sylfaen" w:hAnsi="Sylfaen"/>
                <w:sz w:val="20"/>
                <w:szCs w:val="20"/>
              </w:rPr>
              <w:t>Կոնտակտային վավերապայմանը</w:t>
            </w:r>
          </w:p>
          <w:p w14:paraId="14BB4B35"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(ccdo:</w:t>
            </w:r>
            <w:r w:rsidRPr="00FA5350">
              <w:rPr>
                <w:rFonts w:ascii="Times New Roman" w:hAnsi="Times New Roman"/>
                <w:sz w:val="20"/>
                <w:szCs w:val="20"/>
              </w:rPr>
              <w:t>‌</w:t>
            </w:r>
            <w:r w:rsidRPr="00FA5350">
              <w:rPr>
                <w:rFonts w:ascii="Sylfaen" w:hAnsi="Sylfaen"/>
                <w:sz w:val="20"/>
                <w:szCs w:val="20"/>
              </w:rPr>
              <w:t>Communication</w:t>
            </w:r>
            <w:r w:rsidRPr="00FA5350">
              <w:rPr>
                <w:rFonts w:ascii="Times New Roman" w:hAnsi="Times New Roman"/>
                <w:sz w:val="20"/>
                <w:szCs w:val="20"/>
              </w:rPr>
              <w:t>‌</w:t>
            </w:r>
            <w:r w:rsidRPr="00FA5350">
              <w:rPr>
                <w:rFonts w:ascii="Sylfaen" w:hAnsi="Sylfaen"/>
                <w:sz w:val="20"/>
                <w:szCs w:val="20"/>
              </w:rPr>
              <w:t>Details)</w:t>
            </w:r>
          </w:p>
        </w:tc>
        <w:tc>
          <w:tcPr>
            <w:tcW w:w="1192" w:type="pct"/>
            <w:shd w:val="clear" w:color="auto" w:fill="auto"/>
            <w:tcMar>
              <w:top w:w="85" w:type="dxa"/>
              <w:bottom w:w="85" w:type="dxa"/>
            </w:tcMar>
          </w:tcPr>
          <w:p w14:paraId="7040E154"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տնտեսավարող սուբյեկտի կոնտակտային վավերապայմանը</w:t>
            </w:r>
          </w:p>
        </w:tc>
        <w:tc>
          <w:tcPr>
            <w:tcW w:w="735" w:type="pct"/>
            <w:shd w:val="clear" w:color="auto" w:fill="auto"/>
            <w:tcMar>
              <w:top w:w="85" w:type="dxa"/>
              <w:bottom w:w="85" w:type="dxa"/>
            </w:tcMar>
          </w:tcPr>
          <w:p w14:paraId="041152BF"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M.CDE.00003</w:t>
            </w:r>
          </w:p>
        </w:tc>
        <w:tc>
          <w:tcPr>
            <w:tcW w:w="1393" w:type="pct"/>
            <w:shd w:val="clear" w:color="auto" w:fill="auto"/>
            <w:tcMar>
              <w:top w:w="85" w:type="dxa"/>
              <w:bottom w:w="85" w:type="dxa"/>
            </w:tcMar>
          </w:tcPr>
          <w:p w14:paraId="27A02D59"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ccdo:</w:t>
            </w:r>
            <w:r w:rsidRPr="00FA5350">
              <w:rPr>
                <w:rFonts w:ascii="Times New Roman" w:hAnsi="Times New Roman"/>
                <w:sz w:val="20"/>
                <w:szCs w:val="20"/>
              </w:rPr>
              <w:t>‌</w:t>
            </w:r>
            <w:r w:rsidRPr="00FA5350">
              <w:rPr>
                <w:rFonts w:ascii="Sylfaen" w:hAnsi="Sylfaen"/>
                <w:sz w:val="20"/>
                <w:szCs w:val="20"/>
              </w:rPr>
              <w:t>Communication</w:t>
            </w:r>
            <w:r w:rsidRPr="00FA5350">
              <w:rPr>
                <w:rFonts w:ascii="Times New Roman" w:hAnsi="Times New Roman"/>
                <w:sz w:val="20"/>
                <w:szCs w:val="20"/>
              </w:rPr>
              <w:t>‌</w:t>
            </w:r>
            <w:r w:rsidRPr="00FA5350">
              <w:rPr>
                <w:rFonts w:ascii="Sylfaen" w:hAnsi="Sylfaen"/>
                <w:sz w:val="20"/>
                <w:szCs w:val="20"/>
              </w:rPr>
              <w:t>Details</w:t>
            </w:r>
            <w:r w:rsidRPr="00FA5350">
              <w:rPr>
                <w:rFonts w:ascii="Times New Roman" w:hAnsi="Times New Roman"/>
                <w:sz w:val="20"/>
                <w:szCs w:val="20"/>
              </w:rPr>
              <w:t>‌</w:t>
            </w:r>
            <w:r w:rsidRPr="00FA5350">
              <w:rPr>
                <w:rFonts w:ascii="Sylfaen" w:hAnsi="Sylfaen"/>
                <w:sz w:val="20"/>
                <w:szCs w:val="20"/>
              </w:rPr>
              <w:t>Type (M.CDT.00003)</w:t>
            </w:r>
          </w:p>
          <w:p w14:paraId="46F87F81"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Սահմանվում է ներդրված տարրերի արժեքների տիրույթներով</w:t>
            </w:r>
          </w:p>
        </w:tc>
        <w:tc>
          <w:tcPr>
            <w:tcW w:w="317" w:type="pct"/>
            <w:shd w:val="clear" w:color="auto" w:fill="auto"/>
            <w:tcMar>
              <w:top w:w="85" w:type="dxa"/>
              <w:bottom w:w="85" w:type="dxa"/>
            </w:tcMar>
          </w:tcPr>
          <w:p w14:paraId="46405F57"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0..*</w:t>
            </w:r>
          </w:p>
        </w:tc>
      </w:tr>
      <w:tr w:rsidR="00987979" w:rsidRPr="00FA5350" w14:paraId="61586845" w14:textId="77777777" w:rsidTr="00FA5350">
        <w:trPr>
          <w:jc w:val="center"/>
        </w:trPr>
        <w:tc>
          <w:tcPr>
            <w:tcW w:w="78" w:type="pct"/>
            <w:tcBorders>
              <w:top w:val="nil"/>
              <w:left w:val="nil"/>
              <w:bottom w:val="nil"/>
              <w:right w:val="nil"/>
            </w:tcBorders>
            <w:shd w:val="clear" w:color="auto" w:fill="auto"/>
            <w:tcMar>
              <w:top w:w="85" w:type="dxa"/>
              <w:bottom w:w="85" w:type="dxa"/>
            </w:tcMar>
          </w:tcPr>
          <w:p w14:paraId="5A01DF4D" w14:textId="77777777" w:rsidR="00987979" w:rsidRPr="00FA5350" w:rsidRDefault="00987979" w:rsidP="00FA5350">
            <w:pPr>
              <w:widowControl w:val="0"/>
              <w:spacing w:after="120" w:line="240" w:lineRule="auto"/>
              <w:rPr>
                <w:rFonts w:ascii="Sylfaen" w:hAnsi="Sylfaen"/>
                <w:sz w:val="20"/>
                <w:szCs w:val="20"/>
              </w:rPr>
            </w:pPr>
          </w:p>
        </w:tc>
        <w:tc>
          <w:tcPr>
            <w:tcW w:w="84" w:type="pct"/>
            <w:tcBorders>
              <w:top w:val="nil"/>
              <w:left w:val="nil"/>
              <w:bottom w:val="nil"/>
              <w:right w:val="nil"/>
            </w:tcBorders>
            <w:shd w:val="clear" w:color="auto" w:fill="auto"/>
            <w:tcMar>
              <w:top w:w="85" w:type="dxa"/>
              <w:bottom w:w="85" w:type="dxa"/>
            </w:tcMar>
          </w:tcPr>
          <w:p w14:paraId="14E07906" w14:textId="77777777" w:rsidR="00987979" w:rsidRPr="00FA5350" w:rsidRDefault="00987979" w:rsidP="00FA5350">
            <w:pPr>
              <w:widowControl w:val="0"/>
              <w:spacing w:after="120" w:line="240" w:lineRule="auto"/>
              <w:rPr>
                <w:rFonts w:ascii="Sylfaen" w:hAnsi="Sylfaen"/>
                <w:sz w:val="20"/>
                <w:szCs w:val="20"/>
                <w:highlight w:val="yellow"/>
              </w:rPr>
            </w:pPr>
          </w:p>
        </w:tc>
        <w:tc>
          <w:tcPr>
            <w:tcW w:w="84" w:type="pct"/>
            <w:tcBorders>
              <w:top w:val="nil"/>
              <w:left w:val="nil"/>
              <w:bottom w:val="nil"/>
              <w:right w:val="nil"/>
            </w:tcBorders>
            <w:shd w:val="clear" w:color="auto" w:fill="auto"/>
            <w:tcMar>
              <w:top w:w="85" w:type="dxa"/>
              <w:bottom w:w="85" w:type="dxa"/>
            </w:tcMar>
          </w:tcPr>
          <w:p w14:paraId="028F8BD0" w14:textId="77777777" w:rsidR="00987979" w:rsidRPr="00FA5350" w:rsidRDefault="00987979" w:rsidP="00FA5350">
            <w:pPr>
              <w:widowControl w:val="0"/>
              <w:spacing w:after="120" w:line="240" w:lineRule="auto"/>
              <w:rPr>
                <w:rFonts w:ascii="Sylfaen" w:hAnsi="Sylfaen"/>
                <w:sz w:val="20"/>
                <w:szCs w:val="20"/>
              </w:rPr>
            </w:pPr>
          </w:p>
        </w:tc>
        <w:tc>
          <w:tcPr>
            <w:tcW w:w="84" w:type="pct"/>
            <w:tcBorders>
              <w:top w:val="nil"/>
              <w:left w:val="nil"/>
              <w:bottom w:val="nil"/>
            </w:tcBorders>
            <w:shd w:val="clear" w:color="auto" w:fill="auto"/>
            <w:tcMar>
              <w:top w:w="85" w:type="dxa"/>
              <w:bottom w:w="85" w:type="dxa"/>
            </w:tcMar>
          </w:tcPr>
          <w:p w14:paraId="57F3599E" w14:textId="77777777" w:rsidR="00987979" w:rsidRPr="00FA5350" w:rsidRDefault="00987979" w:rsidP="00FA5350">
            <w:pPr>
              <w:widowControl w:val="0"/>
              <w:spacing w:after="120" w:line="240" w:lineRule="auto"/>
              <w:rPr>
                <w:rFonts w:ascii="Sylfaen" w:hAnsi="Sylfaen"/>
                <w:sz w:val="20"/>
                <w:szCs w:val="20"/>
              </w:rPr>
            </w:pPr>
          </w:p>
        </w:tc>
        <w:tc>
          <w:tcPr>
            <w:tcW w:w="1033" w:type="pct"/>
            <w:gridSpan w:val="2"/>
            <w:tcBorders>
              <w:left w:val="single" w:sz="4" w:space="0" w:color="auto"/>
              <w:bottom w:val="single" w:sz="4" w:space="0" w:color="auto"/>
            </w:tcBorders>
            <w:shd w:val="clear" w:color="auto" w:fill="auto"/>
            <w:tcMar>
              <w:top w:w="85" w:type="dxa"/>
              <w:bottom w:w="85" w:type="dxa"/>
            </w:tcMar>
          </w:tcPr>
          <w:p w14:paraId="2DC1DEF0" w14:textId="77777777" w:rsidR="00987979" w:rsidRPr="00FA5350" w:rsidRDefault="00987979" w:rsidP="00A5588D">
            <w:pPr>
              <w:widowControl w:val="0"/>
              <w:tabs>
                <w:tab w:val="left" w:pos="663"/>
              </w:tabs>
              <w:spacing w:after="120" w:line="240" w:lineRule="auto"/>
              <w:rPr>
                <w:rFonts w:ascii="Sylfaen" w:hAnsi="Sylfaen"/>
                <w:sz w:val="20"/>
                <w:szCs w:val="20"/>
              </w:rPr>
            </w:pPr>
            <w:r w:rsidRPr="00FA5350">
              <w:rPr>
                <w:rFonts w:ascii="Sylfaen" w:hAnsi="Sylfaen"/>
                <w:sz w:val="20"/>
                <w:szCs w:val="20"/>
              </w:rPr>
              <w:t>*.11.1.</w:t>
            </w:r>
            <w:r w:rsidR="00A5588D">
              <w:rPr>
                <w:rFonts w:ascii="Sylfaen" w:hAnsi="Sylfaen"/>
                <w:sz w:val="20"/>
                <w:szCs w:val="20"/>
                <w:lang w:val="en-US"/>
              </w:rPr>
              <w:tab/>
            </w:r>
            <w:r w:rsidRPr="00FA5350">
              <w:rPr>
                <w:rFonts w:ascii="Sylfaen" w:hAnsi="Sylfaen"/>
                <w:sz w:val="20"/>
                <w:szCs w:val="20"/>
              </w:rPr>
              <w:t>Կապի տեսակի ծածկագիրը</w:t>
            </w:r>
          </w:p>
          <w:p w14:paraId="0192742F" w14:textId="77777777" w:rsidR="00987979" w:rsidRPr="00FA5350" w:rsidRDefault="00987979" w:rsidP="00A5588D">
            <w:pPr>
              <w:widowControl w:val="0"/>
              <w:tabs>
                <w:tab w:val="left" w:pos="663"/>
              </w:tabs>
              <w:spacing w:after="120" w:line="240" w:lineRule="auto"/>
              <w:rPr>
                <w:rFonts w:ascii="Sylfaen" w:hAnsi="Sylfaen"/>
                <w:sz w:val="20"/>
                <w:szCs w:val="20"/>
              </w:rPr>
            </w:pPr>
            <w:r w:rsidRPr="00FA5350">
              <w:rPr>
                <w:rFonts w:ascii="Sylfaen" w:hAnsi="Sylfaen"/>
                <w:sz w:val="20"/>
                <w:szCs w:val="20"/>
              </w:rPr>
              <w:t>(csdo:</w:t>
            </w:r>
            <w:r w:rsidRPr="00FA5350">
              <w:rPr>
                <w:rFonts w:ascii="Times New Roman" w:hAnsi="Times New Roman"/>
                <w:sz w:val="20"/>
                <w:szCs w:val="20"/>
              </w:rPr>
              <w:t>‌</w:t>
            </w:r>
            <w:r w:rsidRPr="00FA5350">
              <w:rPr>
                <w:rFonts w:ascii="Sylfaen" w:hAnsi="Sylfaen"/>
                <w:sz w:val="20"/>
                <w:szCs w:val="20"/>
              </w:rPr>
              <w:t>Communication</w:t>
            </w:r>
            <w:r w:rsidRPr="00FA5350">
              <w:rPr>
                <w:rFonts w:ascii="Times New Roman" w:hAnsi="Times New Roman"/>
                <w:sz w:val="20"/>
                <w:szCs w:val="20"/>
              </w:rPr>
              <w:t>‌</w:t>
            </w:r>
            <w:r w:rsidRPr="00FA5350">
              <w:rPr>
                <w:rFonts w:ascii="Sylfaen" w:hAnsi="Sylfaen"/>
                <w:sz w:val="20"/>
                <w:szCs w:val="20"/>
              </w:rPr>
              <w:t>Channel</w:t>
            </w:r>
            <w:r w:rsidRPr="00FA5350">
              <w:rPr>
                <w:rFonts w:ascii="Times New Roman" w:hAnsi="Times New Roman"/>
                <w:sz w:val="20"/>
                <w:szCs w:val="20"/>
              </w:rPr>
              <w:t>‌</w:t>
            </w:r>
            <w:r w:rsidRPr="00FA5350">
              <w:rPr>
                <w:rFonts w:ascii="Sylfaen" w:hAnsi="Sylfaen"/>
                <w:sz w:val="20"/>
                <w:szCs w:val="20"/>
              </w:rPr>
              <w:t>Code)</w:t>
            </w:r>
          </w:p>
        </w:tc>
        <w:tc>
          <w:tcPr>
            <w:tcW w:w="1192" w:type="pct"/>
            <w:shd w:val="clear" w:color="auto" w:fill="auto"/>
            <w:tcMar>
              <w:top w:w="85" w:type="dxa"/>
              <w:bottom w:w="85" w:type="dxa"/>
            </w:tcMar>
          </w:tcPr>
          <w:p w14:paraId="6A7FDE20" w14:textId="36F3AB32"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 xml:space="preserve">կապի միջոցի (կապուղու) տեսակի (հեռախոս, ֆաքս, էլեկտրոնային փոստ </w:t>
            </w:r>
            <w:r w:rsidR="00ED7AFC">
              <w:rPr>
                <w:rFonts w:ascii="Sylfaen" w:hAnsi="Sylfaen"/>
                <w:sz w:val="20"/>
                <w:szCs w:val="20"/>
              </w:rPr>
              <w:t>և</w:t>
            </w:r>
            <w:r w:rsidRPr="00FA5350">
              <w:rPr>
                <w:rFonts w:ascii="Sylfaen" w:hAnsi="Sylfaen"/>
                <w:sz w:val="20"/>
                <w:szCs w:val="20"/>
              </w:rPr>
              <w:t xml:space="preserve"> այլն) ծածկագրային նշագիրը</w:t>
            </w:r>
          </w:p>
        </w:tc>
        <w:tc>
          <w:tcPr>
            <w:tcW w:w="735" w:type="pct"/>
            <w:shd w:val="clear" w:color="auto" w:fill="auto"/>
            <w:tcMar>
              <w:top w:w="85" w:type="dxa"/>
              <w:bottom w:w="85" w:type="dxa"/>
            </w:tcMar>
          </w:tcPr>
          <w:p w14:paraId="46797487"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M.SDE.00014</w:t>
            </w:r>
          </w:p>
        </w:tc>
        <w:tc>
          <w:tcPr>
            <w:tcW w:w="1393" w:type="pct"/>
            <w:shd w:val="clear" w:color="auto" w:fill="auto"/>
            <w:tcMar>
              <w:top w:w="85" w:type="dxa"/>
              <w:bottom w:w="85" w:type="dxa"/>
            </w:tcMar>
          </w:tcPr>
          <w:p w14:paraId="3C782A7F"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csdo:</w:t>
            </w:r>
            <w:r w:rsidRPr="00FA5350">
              <w:rPr>
                <w:rFonts w:ascii="Times New Roman" w:hAnsi="Times New Roman"/>
                <w:sz w:val="20"/>
                <w:szCs w:val="20"/>
              </w:rPr>
              <w:t>‌</w:t>
            </w:r>
            <w:r w:rsidRPr="00FA5350">
              <w:rPr>
                <w:rFonts w:ascii="Sylfaen" w:hAnsi="Sylfaen"/>
                <w:sz w:val="20"/>
                <w:szCs w:val="20"/>
              </w:rPr>
              <w:t>Communication</w:t>
            </w:r>
            <w:r w:rsidRPr="00FA5350">
              <w:rPr>
                <w:rFonts w:ascii="Times New Roman" w:hAnsi="Times New Roman"/>
                <w:sz w:val="20"/>
                <w:szCs w:val="20"/>
              </w:rPr>
              <w:t>‌</w:t>
            </w:r>
            <w:r w:rsidRPr="00FA5350">
              <w:rPr>
                <w:rFonts w:ascii="Sylfaen" w:hAnsi="Sylfaen"/>
                <w:sz w:val="20"/>
                <w:szCs w:val="20"/>
              </w:rPr>
              <w:t>Channel</w:t>
            </w:r>
            <w:r w:rsidRPr="00FA5350">
              <w:rPr>
                <w:rFonts w:ascii="Times New Roman" w:hAnsi="Times New Roman"/>
                <w:sz w:val="20"/>
                <w:szCs w:val="20"/>
              </w:rPr>
              <w:t>‌</w:t>
            </w:r>
            <w:r w:rsidRPr="00FA5350">
              <w:rPr>
                <w:rFonts w:ascii="Sylfaen" w:hAnsi="Sylfaen"/>
                <w:sz w:val="20"/>
                <w:szCs w:val="20"/>
              </w:rPr>
              <w:t>Code</w:t>
            </w:r>
            <w:r w:rsidRPr="00FA5350">
              <w:rPr>
                <w:rFonts w:ascii="Times New Roman" w:hAnsi="Times New Roman"/>
                <w:sz w:val="20"/>
                <w:szCs w:val="20"/>
              </w:rPr>
              <w:t>‌</w:t>
            </w:r>
            <w:r w:rsidRPr="00FA5350">
              <w:rPr>
                <w:rFonts w:ascii="Sylfaen" w:hAnsi="Sylfaen"/>
                <w:sz w:val="20"/>
                <w:szCs w:val="20"/>
              </w:rPr>
              <w:t>V2</w:t>
            </w:r>
            <w:r w:rsidRPr="00FA5350">
              <w:rPr>
                <w:rFonts w:ascii="Times New Roman" w:hAnsi="Times New Roman"/>
                <w:sz w:val="20"/>
                <w:szCs w:val="20"/>
              </w:rPr>
              <w:t>‌</w:t>
            </w:r>
            <w:r w:rsidRPr="00FA5350">
              <w:rPr>
                <w:rFonts w:ascii="Sylfaen" w:hAnsi="Sylfaen"/>
                <w:sz w:val="20"/>
                <w:szCs w:val="20"/>
              </w:rPr>
              <w:t>Type (M.SDT.00163)</w:t>
            </w:r>
          </w:p>
          <w:p w14:paraId="6903209A"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Ծածկագրի արժեքը՝ կապի միջոցների (կապուղիների) տեսակների ցանկին համապատասխան։</w:t>
            </w:r>
          </w:p>
          <w:p w14:paraId="3806A550"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Նվազ. երկարությունը՝ 1.</w:t>
            </w:r>
          </w:p>
          <w:p w14:paraId="7200C115"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Առավ. երկարությունը՝ 20</w:t>
            </w:r>
          </w:p>
        </w:tc>
        <w:tc>
          <w:tcPr>
            <w:tcW w:w="317" w:type="pct"/>
            <w:shd w:val="clear" w:color="auto" w:fill="auto"/>
            <w:tcMar>
              <w:top w:w="85" w:type="dxa"/>
              <w:bottom w:w="85" w:type="dxa"/>
            </w:tcMar>
          </w:tcPr>
          <w:p w14:paraId="21FC265C"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0..1</w:t>
            </w:r>
          </w:p>
        </w:tc>
      </w:tr>
      <w:tr w:rsidR="00987979" w:rsidRPr="00FA5350" w14:paraId="43E3B73A" w14:textId="77777777" w:rsidTr="00FA5350">
        <w:trPr>
          <w:jc w:val="center"/>
        </w:trPr>
        <w:tc>
          <w:tcPr>
            <w:tcW w:w="78" w:type="pct"/>
            <w:tcBorders>
              <w:top w:val="nil"/>
              <w:left w:val="nil"/>
              <w:bottom w:val="nil"/>
              <w:right w:val="nil"/>
            </w:tcBorders>
            <w:shd w:val="clear" w:color="auto" w:fill="auto"/>
            <w:tcMar>
              <w:top w:w="85" w:type="dxa"/>
              <w:bottom w:w="85" w:type="dxa"/>
            </w:tcMar>
          </w:tcPr>
          <w:p w14:paraId="17A4F889" w14:textId="77777777" w:rsidR="00987979" w:rsidRPr="00FA5350" w:rsidRDefault="00987979" w:rsidP="00FA5350">
            <w:pPr>
              <w:widowControl w:val="0"/>
              <w:spacing w:after="120" w:line="240" w:lineRule="auto"/>
              <w:rPr>
                <w:rFonts w:ascii="Sylfaen" w:hAnsi="Sylfaen"/>
                <w:sz w:val="20"/>
                <w:szCs w:val="20"/>
              </w:rPr>
            </w:pPr>
          </w:p>
        </w:tc>
        <w:tc>
          <w:tcPr>
            <w:tcW w:w="84" w:type="pct"/>
            <w:tcBorders>
              <w:top w:val="nil"/>
              <w:left w:val="nil"/>
              <w:bottom w:val="nil"/>
              <w:right w:val="nil"/>
            </w:tcBorders>
            <w:shd w:val="clear" w:color="auto" w:fill="auto"/>
            <w:tcMar>
              <w:top w:w="85" w:type="dxa"/>
              <w:bottom w:w="85" w:type="dxa"/>
            </w:tcMar>
          </w:tcPr>
          <w:p w14:paraId="2EDF4E9A" w14:textId="77777777" w:rsidR="00987979" w:rsidRPr="00FA5350" w:rsidRDefault="00987979" w:rsidP="00FA5350">
            <w:pPr>
              <w:widowControl w:val="0"/>
              <w:spacing w:after="120" w:line="240" w:lineRule="auto"/>
              <w:rPr>
                <w:rFonts w:ascii="Sylfaen" w:hAnsi="Sylfaen"/>
                <w:sz w:val="20"/>
                <w:szCs w:val="20"/>
                <w:highlight w:val="yellow"/>
              </w:rPr>
            </w:pPr>
          </w:p>
        </w:tc>
        <w:tc>
          <w:tcPr>
            <w:tcW w:w="84" w:type="pct"/>
            <w:tcBorders>
              <w:top w:val="nil"/>
              <w:left w:val="nil"/>
              <w:bottom w:val="nil"/>
              <w:right w:val="nil"/>
            </w:tcBorders>
            <w:shd w:val="clear" w:color="auto" w:fill="auto"/>
            <w:tcMar>
              <w:top w:w="85" w:type="dxa"/>
              <w:bottom w:w="85" w:type="dxa"/>
            </w:tcMar>
          </w:tcPr>
          <w:p w14:paraId="47D73194" w14:textId="77777777" w:rsidR="00987979" w:rsidRPr="00FA5350" w:rsidRDefault="00987979" w:rsidP="00FA5350">
            <w:pPr>
              <w:widowControl w:val="0"/>
              <w:spacing w:after="120" w:line="240" w:lineRule="auto"/>
              <w:rPr>
                <w:rFonts w:ascii="Sylfaen" w:hAnsi="Sylfaen"/>
                <w:sz w:val="20"/>
                <w:szCs w:val="20"/>
              </w:rPr>
            </w:pPr>
          </w:p>
        </w:tc>
        <w:tc>
          <w:tcPr>
            <w:tcW w:w="84" w:type="pct"/>
            <w:tcBorders>
              <w:top w:val="nil"/>
              <w:left w:val="nil"/>
              <w:bottom w:val="nil"/>
            </w:tcBorders>
            <w:shd w:val="clear" w:color="auto" w:fill="auto"/>
            <w:tcMar>
              <w:top w:w="85" w:type="dxa"/>
              <w:bottom w:w="85" w:type="dxa"/>
            </w:tcMar>
          </w:tcPr>
          <w:p w14:paraId="2595C71F" w14:textId="77777777" w:rsidR="00987979" w:rsidRPr="00FA5350" w:rsidRDefault="00987979" w:rsidP="00FA5350">
            <w:pPr>
              <w:widowControl w:val="0"/>
              <w:spacing w:after="120" w:line="240" w:lineRule="auto"/>
              <w:rPr>
                <w:rFonts w:ascii="Sylfaen" w:hAnsi="Sylfaen"/>
                <w:sz w:val="20"/>
                <w:szCs w:val="20"/>
              </w:rPr>
            </w:pPr>
          </w:p>
        </w:tc>
        <w:tc>
          <w:tcPr>
            <w:tcW w:w="1033" w:type="pct"/>
            <w:gridSpan w:val="2"/>
            <w:tcBorders>
              <w:left w:val="single" w:sz="4" w:space="0" w:color="auto"/>
              <w:bottom w:val="single" w:sz="4" w:space="0" w:color="auto"/>
            </w:tcBorders>
            <w:shd w:val="clear" w:color="auto" w:fill="auto"/>
            <w:tcMar>
              <w:top w:w="85" w:type="dxa"/>
              <w:bottom w:w="85" w:type="dxa"/>
            </w:tcMar>
          </w:tcPr>
          <w:p w14:paraId="7E04A741" w14:textId="77777777" w:rsidR="00987979" w:rsidRPr="00FA5350" w:rsidRDefault="00987979" w:rsidP="00A5588D">
            <w:pPr>
              <w:widowControl w:val="0"/>
              <w:tabs>
                <w:tab w:val="left" w:pos="663"/>
              </w:tabs>
              <w:spacing w:after="120" w:line="240" w:lineRule="auto"/>
              <w:rPr>
                <w:rFonts w:ascii="Sylfaen" w:hAnsi="Sylfaen"/>
                <w:sz w:val="20"/>
                <w:szCs w:val="20"/>
              </w:rPr>
            </w:pPr>
            <w:r w:rsidRPr="00FA5350">
              <w:rPr>
                <w:rFonts w:ascii="Sylfaen" w:hAnsi="Sylfaen"/>
                <w:sz w:val="20"/>
                <w:szCs w:val="20"/>
              </w:rPr>
              <w:t>*.11.2.</w:t>
            </w:r>
            <w:r w:rsidR="00A5588D">
              <w:rPr>
                <w:rFonts w:ascii="Sylfaen" w:hAnsi="Sylfaen"/>
                <w:sz w:val="20"/>
                <w:szCs w:val="20"/>
                <w:lang w:val="en-US"/>
              </w:rPr>
              <w:tab/>
            </w:r>
            <w:r w:rsidRPr="00FA5350">
              <w:rPr>
                <w:rFonts w:ascii="Sylfaen" w:hAnsi="Sylfaen"/>
                <w:sz w:val="20"/>
                <w:szCs w:val="20"/>
              </w:rPr>
              <w:t>Կապի տեսակի անվանումը</w:t>
            </w:r>
          </w:p>
          <w:p w14:paraId="13917542" w14:textId="77777777" w:rsidR="00987979" w:rsidRPr="00FA5350" w:rsidRDefault="00987979" w:rsidP="00A5588D">
            <w:pPr>
              <w:widowControl w:val="0"/>
              <w:tabs>
                <w:tab w:val="left" w:pos="663"/>
              </w:tabs>
              <w:spacing w:after="120" w:line="240" w:lineRule="auto"/>
              <w:rPr>
                <w:rFonts w:ascii="Sylfaen" w:hAnsi="Sylfaen"/>
                <w:sz w:val="20"/>
                <w:szCs w:val="20"/>
              </w:rPr>
            </w:pPr>
            <w:r w:rsidRPr="00FA5350">
              <w:rPr>
                <w:rFonts w:ascii="Sylfaen" w:hAnsi="Sylfaen"/>
                <w:sz w:val="20"/>
                <w:szCs w:val="20"/>
              </w:rPr>
              <w:t>(csdo:</w:t>
            </w:r>
            <w:r w:rsidRPr="00FA5350">
              <w:rPr>
                <w:rFonts w:ascii="Times New Roman" w:hAnsi="Times New Roman"/>
                <w:sz w:val="20"/>
                <w:szCs w:val="20"/>
              </w:rPr>
              <w:t>‌</w:t>
            </w:r>
            <w:r w:rsidRPr="00FA5350">
              <w:rPr>
                <w:rFonts w:ascii="Sylfaen" w:hAnsi="Sylfaen"/>
                <w:sz w:val="20"/>
                <w:szCs w:val="20"/>
              </w:rPr>
              <w:t>Communication</w:t>
            </w:r>
            <w:r w:rsidRPr="00FA5350">
              <w:rPr>
                <w:rFonts w:ascii="Times New Roman" w:hAnsi="Times New Roman"/>
                <w:sz w:val="20"/>
                <w:szCs w:val="20"/>
              </w:rPr>
              <w:t>‌</w:t>
            </w:r>
            <w:r w:rsidRPr="00FA5350">
              <w:rPr>
                <w:rFonts w:ascii="Sylfaen" w:hAnsi="Sylfaen"/>
                <w:sz w:val="20"/>
                <w:szCs w:val="20"/>
              </w:rPr>
              <w:t>Channel</w:t>
            </w:r>
            <w:r w:rsidRPr="00FA5350">
              <w:rPr>
                <w:rFonts w:ascii="Times New Roman" w:hAnsi="Times New Roman"/>
                <w:sz w:val="20"/>
                <w:szCs w:val="20"/>
              </w:rPr>
              <w:t>‌</w:t>
            </w:r>
            <w:r w:rsidRPr="00FA5350">
              <w:rPr>
                <w:rFonts w:ascii="Sylfaen" w:hAnsi="Sylfaen"/>
                <w:sz w:val="20"/>
                <w:szCs w:val="20"/>
              </w:rPr>
              <w:t>Name)</w:t>
            </w:r>
          </w:p>
        </w:tc>
        <w:tc>
          <w:tcPr>
            <w:tcW w:w="1192" w:type="pct"/>
            <w:shd w:val="clear" w:color="auto" w:fill="auto"/>
            <w:tcMar>
              <w:top w:w="85" w:type="dxa"/>
              <w:bottom w:w="85" w:type="dxa"/>
            </w:tcMar>
          </w:tcPr>
          <w:p w14:paraId="4E4C1634" w14:textId="121D6090"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 xml:space="preserve">կապի միջոցի (կապուղու) տեսակի (հեռախոս, ֆաքս, էլեկտրոնային փոստ </w:t>
            </w:r>
            <w:r w:rsidR="00ED7AFC">
              <w:rPr>
                <w:rFonts w:ascii="Sylfaen" w:hAnsi="Sylfaen"/>
                <w:sz w:val="20"/>
                <w:szCs w:val="20"/>
              </w:rPr>
              <w:t>և</w:t>
            </w:r>
            <w:r w:rsidRPr="00FA5350">
              <w:rPr>
                <w:rFonts w:ascii="Sylfaen" w:hAnsi="Sylfaen"/>
                <w:sz w:val="20"/>
                <w:szCs w:val="20"/>
              </w:rPr>
              <w:t xml:space="preserve"> այլն) անվանումը</w:t>
            </w:r>
          </w:p>
        </w:tc>
        <w:tc>
          <w:tcPr>
            <w:tcW w:w="735" w:type="pct"/>
            <w:shd w:val="clear" w:color="auto" w:fill="auto"/>
            <w:tcMar>
              <w:top w:w="85" w:type="dxa"/>
              <w:bottom w:w="85" w:type="dxa"/>
            </w:tcMar>
          </w:tcPr>
          <w:p w14:paraId="57FCAFB1"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M.SDE.00093</w:t>
            </w:r>
          </w:p>
        </w:tc>
        <w:tc>
          <w:tcPr>
            <w:tcW w:w="1393" w:type="pct"/>
            <w:shd w:val="clear" w:color="auto" w:fill="auto"/>
            <w:tcMar>
              <w:top w:w="85" w:type="dxa"/>
              <w:bottom w:w="85" w:type="dxa"/>
            </w:tcMar>
          </w:tcPr>
          <w:p w14:paraId="13ECFB3C"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csdo:</w:t>
            </w:r>
            <w:r w:rsidRPr="00FA5350">
              <w:rPr>
                <w:rFonts w:ascii="Times New Roman" w:hAnsi="Times New Roman"/>
                <w:sz w:val="20"/>
                <w:szCs w:val="20"/>
              </w:rPr>
              <w:t>‌</w:t>
            </w:r>
            <w:r w:rsidRPr="00FA5350">
              <w:rPr>
                <w:rFonts w:ascii="Sylfaen" w:hAnsi="Sylfaen"/>
                <w:sz w:val="20"/>
                <w:szCs w:val="20"/>
              </w:rPr>
              <w:t>Name120</w:t>
            </w:r>
            <w:r w:rsidRPr="00FA5350">
              <w:rPr>
                <w:rFonts w:ascii="Times New Roman" w:hAnsi="Times New Roman"/>
                <w:sz w:val="20"/>
                <w:szCs w:val="20"/>
              </w:rPr>
              <w:t>‌</w:t>
            </w:r>
            <w:r w:rsidRPr="00FA5350">
              <w:rPr>
                <w:rFonts w:ascii="Sylfaen" w:hAnsi="Sylfaen"/>
                <w:sz w:val="20"/>
                <w:szCs w:val="20"/>
              </w:rPr>
              <w:t>Type (M.SDT.00055)</w:t>
            </w:r>
          </w:p>
          <w:p w14:paraId="056EEFC9"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Պայմանանշանների նորմալացված տողը:</w:t>
            </w:r>
          </w:p>
          <w:p w14:paraId="0BF1B456"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Նվազ. երկարությունը՝ 1.</w:t>
            </w:r>
          </w:p>
          <w:p w14:paraId="529FF134"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Առավ. երկարությունը՝ 120</w:t>
            </w:r>
          </w:p>
        </w:tc>
        <w:tc>
          <w:tcPr>
            <w:tcW w:w="317" w:type="pct"/>
            <w:shd w:val="clear" w:color="auto" w:fill="auto"/>
            <w:tcMar>
              <w:top w:w="85" w:type="dxa"/>
              <w:bottom w:w="85" w:type="dxa"/>
            </w:tcMar>
          </w:tcPr>
          <w:p w14:paraId="5CF526F0"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0..1</w:t>
            </w:r>
          </w:p>
        </w:tc>
      </w:tr>
      <w:tr w:rsidR="00987979" w:rsidRPr="00FA5350" w14:paraId="76524C87" w14:textId="77777777" w:rsidTr="00FA5350">
        <w:trPr>
          <w:jc w:val="center"/>
        </w:trPr>
        <w:tc>
          <w:tcPr>
            <w:tcW w:w="78" w:type="pct"/>
            <w:tcBorders>
              <w:top w:val="nil"/>
              <w:left w:val="nil"/>
              <w:bottom w:val="nil"/>
              <w:right w:val="nil"/>
            </w:tcBorders>
            <w:shd w:val="clear" w:color="auto" w:fill="auto"/>
            <w:tcMar>
              <w:top w:w="85" w:type="dxa"/>
              <w:bottom w:w="85" w:type="dxa"/>
            </w:tcMar>
          </w:tcPr>
          <w:p w14:paraId="11F91772" w14:textId="77777777" w:rsidR="00987979" w:rsidRPr="00FA5350" w:rsidRDefault="00987979" w:rsidP="00FA5350">
            <w:pPr>
              <w:widowControl w:val="0"/>
              <w:spacing w:after="120" w:line="240" w:lineRule="auto"/>
              <w:rPr>
                <w:rFonts w:ascii="Sylfaen" w:hAnsi="Sylfaen"/>
                <w:sz w:val="20"/>
                <w:szCs w:val="20"/>
              </w:rPr>
            </w:pPr>
          </w:p>
        </w:tc>
        <w:tc>
          <w:tcPr>
            <w:tcW w:w="84" w:type="pct"/>
            <w:tcBorders>
              <w:top w:val="nil"/>
              <w:left w:val="nil"/>
              <w:bottom w:val="nil"/>
              <w:right w:val="nil"/>
            </w:tcBorders>
            <w:shd w:val="clear" w:color="auto" w:fill="auto"/>
            <w:tcMar>
              <w:top w:w="85" w:type="dxa"/>
              <w:bottom w:w="85" w:type="dxa"/>
            </w:tcMar>
          </w:tcPr>
          <w:p w14:paraId="1C052F0E" w14:textId="77777777" w:rsidR="00987979" w:rsidRPr="00FA5350" w:rsidRDefault="00987979" w:rsidP="00FA5350">
            <w:pPr>
              <w:widowControl w:val="0"/>
              <w:spacing w:after="120" w:line="240" w:lineRule="auto"/>
              <w:rPr>
                <w:rFonts w:ascii="Sylfaen" w:hAnsi="Sylfaen"/>
                <w:sz w:val="20"/>
                <w:szCs w:val="20"/>
                <w:highlight w:val="yellow"/>
              </w:rPr>
            </w:pPr>
          </w:p>
        </w:tc>
        <w:tc>
          <w:tcPr>
            <w:tcW w:w="84" w:type="pct"/>
            <w:tcBorders>
              <w:top w:val="nil"/>
              <w:left w:val="nil"/>
              <w:bottom w:val="nil"/>
              <w:right w:val="nil"/>
            </w:tcBorders>
            <w:shd w:val="clear" w:color="auto" w:fill="auto"/>
            <w:tcMar>
              <w:top w:w="85" w:type="dxa"/>
              <w:bottom w:w="85" w:type="dxa"/>
            </w:tcMar>
          </w:tcPr>
          <w:p w14:paraId="0DEB003C" w14:textId="77777777" w:rsidR="00987979" w:rsidRPr="00FA5350" w:rsidRDefault="00987979" w:rsidP="00FA5350">
            <w:pPr>
              <w:widowControl w:val="0"/>
              <w:spacing w:after="120" w:line="240" w:lineRule="auto"/>
              <w:rPr>
                <w:rFonts w:ascii="Sylfaen" w:hAnsi="Sylfaen"/>
                <w:sz w:val="20"/>
                <w:szCs w:val="20"/>
              </w:rPr>
            </w:pPr>
          </w:p>
        </w:tc>
        <w:tc>
          <w:tcPr>
            <w:tcW w:w="84" w:type="pct"/>
            <w:tcBorders>
              <w:top w:val="nil"/>
              <w:left w:val="nil"/>
              <w:bottom w:val="nil"/>
            </w:tcBorders>
            <w:shd w:val="clear" w:color="auto" w:fill="auto"/>
            <w:tcMar>
              <w:top w:w="85" w:type="dxa"/>
              <w:bottom w:w="85" w:type="dxa"/>
            </w:tcMar>
          </w:tcPr>
          <w:p w14:paraId="0B74B09A" w14:textId="77777777" w:rsidR="00987979" w:rsidRPr="00FA5350" w:rsidRDefault="00987979" w:rsidP="00FA5350">
            <w:pPr>
              <w:widowControl w:val="0"/>
              <w:spacing w:after="120" w:line="240" w:lineRule="auto"/>
              <w:rPr>
                <w:rFonts w:ascii="Sylfaen" w:hAnsi="Sylfaen"/>
                <w:sz w:val="20"/>
                <w:szCs w:val="20"/>
              </w:rPr>
            </w:pPr>
          </w:p>
        </w:tc>
        <w:tc>
          <w:tcPr>
            <w:tcW w:w="1033" w:type="pct"/>
            <w:gridSpan w:val="2"/>
            <w:tcBorders>
              <w:left w:val="single" w:sz="4" w:space="0" w:color="auto"/>
              <w:bottom w:val="single" w:sz="4" w:space="0" w:color="auto"/>
            </w:tcBorders>
            <w:shd w:val="clear" w:color="auto" w:fill="auto"/>
            <w:tcMar>
              <w:top w:w="85" w:type="dxa"/>
              <w:bottom w:w="85" w:type="dxa"/>
            </w:tcMar>
          </w:tcPr>
          <w:p w14:paraId="16A7BD45" w14:textId="77777777" w:rsidR="00987979" w:rsidRPr="00FA5350" w:rsidRDefault="00987979" w:rsidP="00A5588D">
            <w:pPr>
              <w:widowControl w:val="0"/>
              <w:tabs>
                <w:tab w:val="left" w:pos="663"/>
              </w:tabs>
              <w:spacing w:after="120" w:line="240" w:lineRule="auto"/>
              <w:rPr>
                <w:rFonts w:ascii="Sylfaen" w:hAnsi="Sylfaen"/>
                <w:sz w:val="20"/>
                <w:szCs w:val="20"/>
              </w:rPr>
            </w:pPr>
            <w:r w:rsidRPr="00FA5350">
              <w:rPr>
                <w:rFonts w:ascii="Sylfaen" w:hAnsi="Sylfaen"/>
                <w:sz w:val="20"/>
                <w:szCs w:val="20"/>
              </w:rPr>
              <w:t>*.11.3.</w:t>
            </w:r>
            <w:r w:rsidR="00A5588D">
              <w:rPr>
                <w:rFonts w:ascii="Sylfaen" w:hAnsi="Sylfaen"/>
                <w:sz w:val="20"/>
                <w:szCs w:val="20"/>
                <w:lang w:val="en-US"/>
              </w:rPr>
              <w:tab/>
            </w:r>
            <w:r w:rsidRPr="00FA5350">
              <w:rPr>
                <w:rFonts w:ascii="Sylfaen" w:hAnsi="Sylfaen"/>
                <w:sz w:val="20"/>
                <w:szCs w:val="20"/>
              </w:rPr>
              <w:t>Կապուղու նույնականացուցիչը</w:t>
            </w:r>
          </w:p>
          <w:p w14:paraId="3C14B1D2" w14:textId="77777777" w:rsidR="00987979" w:rsidRPr="00FA5350" w:rsidRDefault="00987979" w:rsidP="00A5588D">
            <w:pPr>
              <w:widowControl w:val="0"/>
              <w:tabs>
                <w:tab w:val="left" w:pos="663"/>
              </w:tabs>
              <w:spacing w:after="120" w:line="240" w:lineRule="auto"/>
              <w:rPr>
                <w:rFonts w:ascii="Sylfaen" w:hAnsi="Sylfaen"/>
                <w:sz w:val="20"/>
                <w:szCs w:val="20"/>
              </w:rPr>
            </w:pPr>
            <w:r w:rsidRPr="00FA5350">
              <w:rPr>
                <w:rFonts w:ascii="Sylfaen" w:hAnsi="Sylfaen"/>
                <w:sz w:val="20"/>
                <w:szCs w:val="20"/>
              </w:rPr>
              <w:t>(csdo:</w:t>
            </w:r>
            <w:r w:rsidRPr="00FA5350">
              <w:rPr>
                <w:rFonts w:ascii="Times New Roman" w:hAnsi="Times New Roman"/>
                <w:sz w:val="20"/>
                <w:szCs w:val="20"/>
              </w:rPr>
              <w:t>‌</w:t>
            </w:r>
            <w:r w:rsidRPr="00FA5350">
              <w:rPr>
                <w:rFonts w:ascii="Sylfaen" w:hAnsi="Sylfaen"/>
                <w:sz w:val="20"/>
                <w:szCs w:val="20"/>
              </w:rPr>
              <w:t>Communication</w:t>
            </w:r>
            <w:r w:rsidRPr="00FA5350">
              <w:rPr>
                <w:rFonts w:ascii="Times New Roman" w:hAnsi="Times New Roman"/>
                <w:sz w:val="20"/>
                <w:szCs w:val="20"/>
              </w:rPr>
              <w:t>‌</w:t>
            </w:r>
            <w:r w:rsidRPr="00FA5350">
              <w:rPr>
                <w:rFonts w:ascii="Sylfaen" w:hAnsi="Sylfaen"/>
                <w:sz w:val="20"/>
                <w:szCs w:val="20"/>
              </w:rPr>
              <w:t>Channel</w:t>
            </w:r>
            <w:r w:rsidRPr="00FA5350">
              <w:rPr>
                <w:rFonts w:ascii="Times New Roman" w:hAnsi="Times New Roman"/>
                <w:sz w:val="20"/>
                <w:szCs w:val="20"/>
              </w:rPr>
              <w:t>‌</w:t>
            </w:r>
            <w:r w:rsidRPr="00FA5350">
              <w:rPr>
                <w:rFonts w:ascii="Sylfaen" w:hAnsi="Sylfaen"/>
                <w:sz w:val="20"/>
                <w:szCs w:val="20"/>
              </w:rPr>
              <w:t>Id)</w:t>
            </w:r>
          </w:p>
        </w:tc>
        <w:tc>
          <w:tcPr>
            <w:tcW w:w="1192" w:type="pct"/>
            <w:shd w:val="clear" w:color="auto" w:fill="auto"/>
            <w:tcMar>
              <w:top w:w="85" w:type="dxa"/>
              <w:bottom w:w="85" w:type="dxa"/>
            </w:tcMar>
          </w:tcPr>
          <w:p w14:paraId="00F69026" w14:textId="14F40F40"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 xml:space="preserve">կապուղին նույնականացնող պայմանանշանների հաջորդականությունը (հեռախոսահամարի, ֆաքսի, էլեկտրոնային փոստի հասցեի </w:t>
            </w:r>
            <w:r w:rsidR="00ED7AFC">
              <w:rPr>
                <w:rFonts w:ascii="Sylfaen" w:hAnsi="Sylfaen"/>
                <w:sz w:val="20"/>
                <w:szCs w:val="20"/>
              </w:rPr>
              <w:t>և</w:t>
            </w:r>
            <w:r w:rsidRPr="00FA5350">
              <w:rPr>
                <w:rFonts w:ascii="Sylfaen" w:hAnsi="Sylfaen"/>
                <w:sz w:val="20"/>
                <w:szCs w:val="20"/>
              </w:rPr>
              <w:t xml:space="preserve"> այլնի նշում)</w:t>
            </w:r>
          </w:p>
        </w:tc>
        <w:tc>
          <w:tcPr>
            <w:tcW w:w="735" w:type="pct"/>
            <w:shd w:val="clear" w:color="auto" w:fill="auto"/>
            <w:tcMar>
              <w:top w:w="85" w:type="dxa"/>
              <w:bottom w:w="85" w:type="dxa"/>
            </w:tcMar>
          </w:tcPr>
          <w:p w14:paraId="0E04A087"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M.SDE.00015</w:t>
            </w:r>
          </w:p>
        </w:tc>
        <w:tc>
          <w:tcPr>
            <w:tcW w:w="1393" w:type="pct"/>
            <w:shd w:val="clear" w:color="auto" w:fill="auto"/>
            <w:tcMar>
              <w:top w:w="85" w:type="dxa"/>
              <w:bottom w:w="85" w:type="dxa"/>
            </w:tcMar>
          </w:tcPr>
          <w:p w14:paraId="628F20A7"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csdo:</w:t>
            </w:r>
            <w:r w:rsidRPr="00FA5350">
              <w:rPr>
                <w:rFonts w:ascii="Times New Roman" w:hAnsi="Times New Roman"/>
                <w:sz w:val="20"/>
                <w:szCs w:val="20"/>
              </w:rPr>
              <w:t>‌</w:t>
            </w:r>
            <w:r w:rsidRPr="00FA5350">
              <w:rPr>
                <w:rFonts w:ascii="Sylfaen" w:hAnsi="Sylfaen"/>
                <w:sz w:val="20"/>
                <w:szCs w:val="20"/>
              </w:rPr>
              <w:t>Communication</w:t>
            </w:r>
            <w:r w:rsidRPr="00FA5350">
              <w:rPr>
                <w:rFonts w:ascii="Times New Roman" w:hAnsi="Times New Roman"/>
                <w:sz w:val="20"/>
                <w:szCs w:val="20"/>
              </w:rPr>
              <w:t>‌</w:t>
            </w:r>
            <w:r w:rsidRPr="00FA5350">
              <w:rPr>
                <w:rFonts w:ascii="Sylfaen" w:hAnsi="Sylfaen"/>
                <w:sz w:val="20"/>
                <w:szCs w:val="20"/>
              </w:rPr>
              <w:t>Channel</w:t>
            </w:r>
            <w:r w:rsidRPr="00FA5350">
              <w:rPr>
                <w:rFonts w:ascii="Times New Roman" w:hAnsi="Times New Roman"/>
                <w:sz w:val="20"/>
                <w:szCs w:val="20"/>
              </w:rPr>
              <w:t>‌</w:t>
            </w:r>
            <w:r w:rsidRPr="00FA5350">
              <w:rPr>
                <w:rFonts w:ascii="Sylfaen" w:hAnsi="Sylfaen"/>
                <w:sz w:val="20"/>
                <w:szCs w:val="20"/>
              </w:rPr>
              <w:t>Id</w:t>
            </w:r>
            <w:r w:rsidRPr="00FA5350">
              <w:rPr>
                <w:rFonts w:ascii="Times New Roman" w:hAnsi="Times New Roman"/>
                <w:sz w:val="20"/>
                <w:szCs w:val="20"/>
              </w:rPr>
              <w:t>‌</w:t>
            </w:r>
            <w:r w:rsidRPr="00FA5350">
              <w:rPr>
                <w:rFonts w:ascii="Sylfaen" w:hAnsi="Sylfaen"/>
                <w:sz w:val="20"/>
                <w:szCs w:val="20"/>
              </w:rPr>
              <w:t>Type (M.SDT.00015)</w:t>
            </w:r>
          </w:p>
          <w:p w14:paraId="27E48232"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Պայմանանշանների նորմալացված տողը:</w:t>
            </w:r>
          </w:p>
          <w:p w14:paraId="046379F4"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Նվազ. երկարությունը՝ 1.</w:t>
            </w:r>
          </w:p>
          <w:p w14:paraId="774A4B8C"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Առավ. երկարությունը՝ 1000</w:t>
            </w:r>
          </w:p>
        </w:tc>
        <w:tc>
          <w:tcPr>
            <w:tcW w:w="317" w:type="pct"/>
            <w:shd w:val="clear" w:color="auto" w:fill="auto"/>
            <w:tcMar>
              <w:top w:w="85" w:type="dxa"/>
              <w:bottom w:w="85" w:type="dxa"/>
            </w:tcMar>
          </w:tcPr>
          <w:p w14:paraId="784125C1"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1..*</w:t>
            </w:r>
          </w:p>
        </w:tc>
      </w:tr>
      <w:tr w:rsidR="00987979" w:rsidRPr="00FA5350" w14:paraId="516244F5" w14:textId="77777777" w:rsidTr="00FA5350">
        <w:trPr>
          <w:jc w:val="center"/>
        </w:trPr>
        <w:tc>
          <w:tcPr>
            <w:tcW w:w="78" w:type="pct"/>
            <w:tcBorders>
              <w:top w:val="nil"/>
              <w:left w:val="nil"/>
              <w:bottom w:val="nil"/>
              <w:right w:val="nil"/>
            </w:tcBorders>
            <w:shd w:val="clear" w:color="auto" w:fill="auto"/>
            <w:tcMar>
              <w:top w:w="85" w:type="dxa"/>
              <w:bottom w:w="85" w:type="dxa"/>
            </w:tcMar>
          </w:tcPr>
          <w:p w14:paraId="4E4EDB24" w14:textId="77777777" w:rsidR="00987979" w:rsidRPr="00FA5350" w:rsidRDefault="00987979" w:rsidP="00FA5350">
            <w:pPr>
              <w:widowControl w:val="0"/>
              <w:spacing w:after="120" w:line="240" w:lineRule="auto"/>
              <w:rPr>
                <w:rFonts w:ascii="Sylfaen" w:hAnsi="Sylfaen"/>
                <w:sz w:val="20"/>
                <w:szCs w:val="20"/>
              </w:rPr>
            </w:pPr>
          </w:p>
        </w:tc>
        <w:tc>
          <w:tcPr>
            <w:tcW w:w="84" w:type="pct"/>
            <w:tcBorders>
              <w:top w:val="nil"/>
              <w:left w:val="nil"/>
              <w:bottom w:val="nil"/>
            </w:tcBorders>
            <w:shd w:val="clear" w:color="auto" w:fill="auto"/>
            <w:tcMar>
              <w:top w:w="85" w:type="dxa"/>
              <w:bottom w:w="85" w:type="dxa"/>
            </w:tcMar>
          </w:tcPr>
          <w:p w14:paraId="4239D6E9" w14:textId="77777777" w:rsidR="00987979" w:rsidRPr="00FA5350" w:rsidRDefault="00987979" w:rsidP="00FA5350">
            <w:pPr>
              <w:widowControl w:val="0"/>
              <w:spacing w:after="120" w:line="240" w:lineRule="auto"/>
              <w:rPr>
                <w:rFonts w:ascii="Sylfaen" w:hAnsi="Sylfaen"/>
                <w:sz w:val="20"/>
                <w:szCs w:val="20"/>
                <w:highlight w:val="yellow"/>
              </w:rPr>
            </w:pPr>
          </w:p>
        </w:tc>
        <w:tc>
          <w:tcPr>
            <w:tcW w:w="1201" w:type="pct"/>
            <w:gridSpan w:val="4"/>
            <w:tcBorders>
              <w:bottom w:val="single" w:sz="4" w:space="0" w:color="auto"/>
            </w:tcBorders>
            <w:shd w:val="clear" w:color="auto" w:fill="auto"/>
            <w:tcMar>
              <w:top w:w="85" w:type="dxa"/>
              <w:bottom w:w="85" w:type="dxa"/>
            </w:tcMar>
          </w:tcPr>
          <w:p w14:paraId="3FF67286" w14:textId="77777777" w:rsidR="00987979" w:rsidRPr="00FA5350" w:rsidRDefault="00987979" w:rsidP="00A5588D">
            <w:pPr>
              <w:widowControl w:val="0"/>
              <w:tabs>
                <w:tab w:val="left" w:pos="672"/>
              </w:tabs>
              <w:spacing w:after="120" w:line="240" w:lineRule="auto"/>
              <w:rPr>
                <w:rFonts w:ascii="Sylfaen" w:hAnsi="Sylfaen"/>
                <w:sz w:val="20"/>
                <w:szCs w:val="20"/>
              </w:rPr>
            </w:pPr>
            <w:r w:rsidRPr="00FA5350">
              <w:rPr>
                <w:rFonts w:ascii="Sylfaen" w:hAnsi="Sylfaen"/>
                <w:sz w:val="20"/>
                <w:szCs w:val="20"/>
              </w:rPr>
              <w:t>2.4.2.</w:t>
            </w:r>
            <w:r w:rsidR="00A5588D" w:rsidRPr="00887F6C">
              <w:rPr>
                <w:rFonts w:ascii="Sylfaen" w:hAnsi="Sylfaen"/>
                <w:sz w:val="20"/>
                <w:szCs w:val="20"/>
              </w:rPr>
              <w:tab/>
            </w:r>
            <w:r w:rsidRPr="00FA5350">
              <w:rPr>
                <w:rFonts w:ascii="Sylfaen" w:hAnsi="Sylfaen"/>
                <w:sz w:val="20"/>
                <w:szCs w:val="20"/>
              </w:rPr>
              <w:t>Տեղեկություններ՝ անցկացված դեղագործական տեսչական ստուգման մասին</w:t>
            </w:r>
          </w:p>
          <w:p w14:paraId="6C945C43"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(hccdo:</w:t>
            </w:r>
            <w:r w:rsidRPr="00FA5350">
              <w:rPr>
                <w:rFonts w:ascii="Times New Roman" w:hAnsi="Times New Roman"/>
                <w:sz w:val="20"/>
                <w:szCs w:val="20"/>
              </w:rPr>
              <w:t>‌</w:t>
            </w:r>
            <w:r w:rsidRPr="00FA5350">
              <w:rPr>
                <w:rFonts w:ascii="Sylfaen" w:hAnsi="Sylfaen"/>
                <w:sz w:val="20"/>
                <w:szCs w:val="20"/>
              </w:rPr>
              <w:t>Inspection</w:t>
            </w:r>
            <w:r w:rsidRPr="00FA5350">
              <w:rPr>
                <w:rFonts w:ascii="Times New Roman" w:hAnsi="Times New Roman"/>
                <w:sz w:val="20"/>
                <w:szCs w:val="20"/>
              </w:rPr>
              <w:t>‌</w:t>
            </w:r>
            <w:r w:rsidRPr="00FA5350">
              <w:rPr>
                <w:rFonts w:ascii="Sylfaen" w:hAnsi="Sylfaen"/>
                <w:sz w:val="20"/>
                <w:szCs w:val="20"/>
              </w:rPr>
              <w:t>Details)</w:t>
            </w:r>
          </w:p>
        </w:tc>
        <w:tc>
          <w:tcPr>
            <w:tcW w:w="1192" w:type="pct"/>
            <w:shd w:val="clear" w:color="auto" w:fill="auto"/>
            <w:tcMar>
              <w:top w:w="85" w:type="dxa"/>
              <w:bottom w:w="85" w:type="dxa"/>
            </w:tcMar>
          </w:tcPr>
          <w:p w14:paraId="12A47186"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տեղեկություններ՝ անցկացված դեղագործական տեսչական ստուգման մասին</w:t>
            </w:r>
          </w:p>
        </w:tc>
        <w:tc>
          <w:tcPr>
            <w:tcW w:w="735" w:type="pct"/>
            <w:shd w:val="clear" w:color="auto" w:fill="auto"/>
            <w:tcMar>
              <w:top w:w="85" w:type="dxa"/>
              <w:bottom w:w="85" w:type="dxa"/>
            </w:tcMar>
          </w:tcPr>
          <w:p w14:paraId="49A3ECD5"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M.HC.CDE.01140</w:t>
            </w:r>
          </w:p>
        </w:tc>
        <w:tc>
          <w:tcPr>
            <w:tcW w:w="1393" w:type="pct"/>
            <w:shd w:val="clear" w:color="auto" w:fill="auto"/>
            <w:tcMar>
              <w:top w:w="85" w:type="dxa"/>
              <w:bottom w:w="85" w:type="dxa"/>
            </w:tcMar>
          </w:tcPr>
          <w:p w14:paraId="30C18856"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hccdo:</w:t>
            </w:r>
            <w:r w:rsidRPr="00FA5350">
              <w:rPr>
                <w:rFonts w:ascii="Times New Roman" w:hAnsi="Times New Roman"/>
                <w:sz w:val="20"/>
                <w:szCs w:val="20"/>
              </w:rPr>
              <w:t>‌</w:t>
            </w:r>
            <w:r w:rsidRPr="00FA5350">
              <w:rPr>
                <w:rFonts w:ascii="Sylfaen" w:hAnsi="Sylfaen"/>
                <w:sz w:val="20"/>
                <w:szCs w:val="20"/>
              </w:rPr>
              <w:t>Inspection</w:t>
            </w:r>
            <w:r w:rsidRPr="00FA5350">
              <w:rPr>
                <w:rFonts w:ascii="Times New Roman" w:hAnsi="Times New Roman"/>
                <w:sz w:val="20"/>
                <w:szCs w:val="20"/>
              </w:rPr>
              <w:t>‌</w:t>
            </w:r>
            <w:r w:rsidRPr="00FA5350">
              <w:rPr>
                <w:rFonts w:ascii="Sylfaen" w:hAnsi="Sylfaen"/>
                <w:sz w:val="20"/>
                <w:szCs w:val="20"/>
              </w:rPr>
              <w:t>Details</w:t>
            </w:r>
            <w:r w:rsidRPr="00FA5350">
              <w:rPr>
                <w:rFonts w:ascii="Times New Roman" w:hAnsi="Times New Roman"/>
                <w:sz w:val="20"/>
                <w:szCs w:val="20"/>
              </w:rPr>
              <w:t>‌</w:t>
            </w:r>
            <w:r w:rsidRPr="00FA5350">
              <w:rPr>
                <w:rFonts w:ascii="Sylfaen" w:hAnsi="Sylfaen"/>
                <w:sz w:val="20"/>
                <w:szCs w:val="20"/>
              </w:rPr>
              <w:t>Type (M.HC.CDT.01140)</w:t>
            </w:r>
          </w:p>
          <w:p w14:paraId="0B9826BC"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Սահմանվում է ներդրված տարրերի արժեքների տիրույթներով</w:t>
            </w:r>
          </w:p>
        </w:tc>
        <w:tc>
          <w:tcPr>
            <w:tcW w:w="317" w:type="pct"/>
            <w:shd w:val="clear" w:color="auto" w:fill="auto"/>
            <w:tcMar>
              <w:top w:w="85" w:type="dxa"/>
              <w:bottom w:w="85" w:type="dxa"/>
            </w:tcMar>
          </w:tcPr>
          <w:p w14:paraId="6712A574"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1</w:t>
            </w:r>
          </w:p>
        </w:tc>
      </w:tr>
      <w:tr w:rsidR="00987979" w:rsidRPr="00FA5350" w14:paraId="577A6FF7" w14:textId="77777777" w:rsidTr="00FA5350">
        <w:trPr>
          <w:jc w:val="center"/>
        </w:trPr>
        <w:tc>
          <w:tcPr>
            <w:tcW w:w="78" w:type="pct"/>
            <w:tcBorders>
              <w:top w:val="nil"/>
              <w:left w:val="nil"/>
              <w:bottom w:val="nil"/>
              <w:right w:val="nil"/>
            </w:tcBorders>
            <w:shd w:val="clear" w:color="auto" w:fill="auto"/>
            <w:tcMar>
              <w:top w:w="85" w:type="dxa"/>
              <w:bottom w:w="85" w:type="dxa"/>
            </w:tcMar>
          </w:tcPr>
          <w:p w14:paraId="41FC4179" w14:textId="77777777" w:rsidR="00987979" w:rsidRPr="00FA5350" w:rsidRDefault="00987979" w:rsidP="00FA5350">
            <w:pPr>
              <w:widowControl w:val="0"/>
              <w:spacing w:after="120" w:line="240" w:lineRule="auto"/>
              <w:rPr>
                <w:rFonts w:ascii="Sylfaen" w:hAnsi="Sylfaen"/>
                <w:sz w:val="20"/>
                <w:szCs w:val="20"/>
              </w:rPr>
            </w:pPr>
          </w:p>
        </w:tc>
        <w:tc>
          <w:tcPr>
            <w:tcW w:w="84" w:type="pct"/>
            <w:tcBorders>
              <w:top w:val="nil"/>
              <w:left w:val="nil"/>
              <w:bottom w:val="nil"/>
              <w:right w:val="nil"/>
            </w:tcBorders>
            <w:shd w:val="clear" w:color="auto" w:fill="auto"/>
            <w:tcMar>
              <w:top w:w="85" w:type="dxa"/>
              <w:bottom w:w="85" w:type="dxa"/>
            </w:tcMar>
          </w:tcPr>
          <w:p w14:paraId="056889F7" w14:textId="77777777" w:rsidR="00987979" w:rsidRPr="00FA5350" w:rsidRDefault="00987979" w:rsidP="00FA5350">
            <w:pPr>
              <w:widowControl w:val="0"/>
              <w:spacing w:after="120" w:line="240" w:lineRule="auto"/>
              <w:rPr>
                <w:rFonts w:ascii="Sylfaen" w:hAnsi="Sylfaen"/>
                <w:sz w:val="20"/>
                <w:szCs w:val="20"/>
                <w:highlight w:val="yellow"/>
              </w:rPr>
            </w:pPr>
          </w:p>
        </w:tc>
        <w:tc>
          <w:tcPr>
            <w:tcW w:w="84" w:type="pct"/>
            <w:tcBorders>
              <w:top w:val="nil"/>
              <w:left w:val="nil"/>
              <w:bottom w:val="nil"/>
              <w:right w:val="single" w:sz="4" w:space="0" w:color="auto"/>
            </w:tcBorders>
            <w:shd w:val="clear" w:color="auto" w:fill="auto"/>
            <w:tcMar>
              <w:top w:w="85" w:type="dxa"/>
              <w:bottom w:w="85" w:type="dxa"/>
            </w:tcMar>
          </w:tcPr>
          <w:p w14:paraId="16817564" w14:textId="77777777" w:rsidR="00987979" w:rsidRPr="00FA5350" w:rsidRDefault="00987979" w:rsidP="00FA5350">
            <w:pPr>
              <w:widowControl w:val="0"/>
              <w:spacing w:after="120" w:line="240" w:lineRule="auto"/>
              <w:rPr>
                <w:rFonts w:ascii="Sylfaen" w:hAnsi="Sylfaen"/>
                <w:sz w:val="20"/>
                <w:szCs w:val="20"/>
              </w:rPr>
            </w:pPr>
          </w:p>
        </w:tc>
        <w:tc>
          <w:tcPr>
            <w:tcW w:w="1117" w:type="pct"/>
            <w:gridSpan w:val="3"/>
            <w:tcBorders>
              <w:left w:val="single" w:sz="4" w:space="0" w:color="auto"/>
              <w:bottom w:val="single" w:sz="4" w:space="0" w:color="auto"/>
            </w:tcBorders>
            <w:shd w:val="clear" w:color="auto" w:fill="auto"/>
            <w:tcMar>
              <w:top w:w="85" w:type="dxa"/>
              <w:bottom w:w="85" w:type="dxa"/>
            </w:tcMar>
          </w:tcPr>
          <w:p w14:paraId="7F813AB1" w14:textId="77777777" w:rsidR="00987979" w:rsidRPr="00FA5350" w:rsidRDefault="00987979" w:rsidP="00A5588D">
            <w:pPr>
              <w:widowControl w:val="0"/>
              <w:tabs>
                <w:tab w:val="left" w:pos="380"/>
              </w:tabs>
              <w:spacing w:after="120" w:line="240" w:lineRule="auto"/>
              <w:rPr>
                <w:rFonts w:ascii="Sylfaen" w:hAnsi="Sylfaen"/>
                <w:sz w:val="20"/>
                <w:szCs w:val="20"/>
              </w:rPr>
            </w:pPr>
            <w:r w:rsidRPr="00FA5350">
              <w:rPr>
                <w:rFonts w:ascii="Sylfaen" w:hAnsi="Sylfaen"/>
                <w:sz w:val="20"/>
                <w:szCs w:val="20"/>
              </w:rPr>
              <w:t>*.1.</w:t>
            </w:r>
            <w:r w:rsidR="00A5588D">
              <w:rPr>
                <w:rFonts w:ascii="Sylfaen" w:hAnsi="Sylfaen"/>
                <w:sz w:val="20"/>
                <w:szCs w:val="20"/>
                <w:lang w:val="en-US"/>
              </w:rPr>
              <w:tab/>
            </w:r>
            <w:r w:rsidRPr="00FA5350">
              <w:rPr>
                <w:rFonts w:ascii="Sylfaen" w:hAnsi="Sylfaen"/>
                <w:sz w:val="20"/>
                <w:szCs w:val="20"/>
              </w:rPr>
              <w:t>Անդամ պետության լիազորված մարմինը</w:t>
            </w:r>
          </w:p>
          <w:p w14:paraId="1BB58F70"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(ccdo:</w:t>
            </w:r>
            <w:r w:rsidRPr="00FA5350">
              <w:rPr>
                <w:rFonts w:ascii="Times New Roman" w:hAnsi="Times New Roman"/>
                <w:sz w:val="20"/>
                <w:szCs w:val="20"/>
              </w:rPr>
              <w:t>‌</w:t>
            </w:r>
            <w:r w:rsidRPr="00FA5350">
              <w:rPr>
                <w:rFonts w:ascii="Sylfaen" w:hAnsi="Sylfaen"/>
                <w:sz w:val="20"/>
                <w:szCs w:val="20"/>
              </w:rPr>
              <w:t>Unified</w:t>
            </w:r>
            <w:r w:rsidRPr="00FA5350">
              <w:rPr>
                <w:rFonts w:ascii="Times New Roman" w:hAnsi="Times New Roman"/>
                <w:sz w:val="20"/>
                <w:szCs w:val="20"/>
              </w:rPr>
              <w:t>‌</w:t>
            </w:r>
            <w:r w:rsidRPr="00FA5350">
              <w:rPr>
                <w:rFonts w:ascii="Sylfaen" w:hAnsi="Sylfaen"/>
                <w:sz w:val="20"/>
                <w:szCs w:val="20"/>
              </w:rPr>
              <w:t>Authority</w:t>
            </w:r>
            <w:r w:rsidRPr="00FA5350">
              <w:rPr>
                <w:rFonts w:ascii="Times New Roman" w:hAnsi="Times New Roman"/>
                <w:sz w:val="20"/>
                <w:szCs w:val="20"/>
              </w:rPr>
              <w:t>‌</w:t>
            </w:r>
            <w:r w:rsidRPr="00FA5350">
              <w:rPr>
                <w:rFonts w:ascii="Sylfaen" w:hAnsi="Sylfaen"/>
                <w:sz w:val="20"/>
                <w:szCs w:val="20"/>
              </w:rPr>
              <w:t>Details)</w:t>
            </w:r>
          </w:p>
        </w:tc>
        <w:tc>
          <w:tcPr>
            <w:tcW w:w="1192" w:type="pct"/>
            <w:shd w:val="clear" w:color="auto" w:fill="auto"/>
            <w:tcMar>
              <w:top w:w="85" w:type="dxa"/>
              <w:bottom w:w="85" w:type="dxa"/>
            </w:tcMar>
          </w:tcPr>
          <w:p w14:paraId="1F4C8E56"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տեղեկություններ՝ դեղագործական տեսչական ստուգումը նախաձեռնած լիազորված մարմնի մասին</w:t>
            </w:r>
          </w:p>
        </w:tc>
        <w:tc>
          <w:tcPr>
            <w:tcW w:w="735" w:type="pct"/>
            <w:shd w:val="clear" w:color="auto" w:fill="auto"/>
            <w:tcMar>
              <w:top w:w="85" w:type="dxa"/>
              <w:bottom w:w="85" w:type="dxa"/>
            </w:tcMar>
          </w:tcPr>
          <w:p w14:paraId="56FD3A21"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M.CDE.00053</w:t>
            </w:r>
          </w:p>
        </w:tc>
        <w:tc>
          <w:tcPr>
            <w:tcW w:w="1393" w:type="pct"/>
            <w:shd w:val="clear" w:color="auto" w:fill="auto"/>
            <w:tcMar>
              <w:top w:w="85" w:type="dxa"/>
              <w:bottom w:w="85" w:type="dxa"/>
            </w:tcMar>
          </w:tcPr>
          <w:p w14:paraId="4BABE95E"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ccdo:</w:t>
            </w:r>
            <w:r w:rsidRPr="00FA5350">
              <w:rPr>
                <w:rFonts w:ascii="Times New Roman" w:hAnsi="Times New Roman"/>
                <w:sz w:val="20"/>
                <w:szCs w:val="20"/>
              </w:rPr>
              <w:t>‌</w:t>
            </w:r>
            <w:r w:rsidRPr="00FA5350">
              <w:rPr>
                <w:rFonts w:ascii="Sylfaen" w:hAnsi="Sylfaen"/>
                <w:sz w:val="20"/>
                <w:szCs w:val="20"/>
              </w:rPr>
              <w:t>Unified</w:t>
            </w:r>
            <w:r w:rsidRPr="00FA5350">
              <w:rPr>
                <w:rFonts w:ascii="Times New Roman" w:hAnsi="Times New Roman"/>
                <w:sz w:val="20"/>
                <w:szCs w:val="20"/>
              </w:rPr>
              <w:t>‌</w:t>
            </w:r>
            <w:r w:rsidRPr="00FA5350">
              <w:rPr>
                <w:rFonts w:ascii="Sylfaen" w:hAnsi="Sylfaen"/>
                <w:sz w:val="20"/>
                <w:szCs w:val="20"/>
              </w:rPr>
              <w:t>Authority</w:t>
            </w:r>
            <w:r w:rsidRPr="00FA5350">
              <w:rPr>
                <w:rFonts w:ascii="Times New Roman" w:hAnsi="Times New Roman"/>
                <w:sz w:val="20"/>
                <w:szCs w:val="20"/>
              </w:rPr>
              <w:t>‌</w:t>
            </w:r>
            <w:r w:rsidRPr="00FA5350">
              <w:rPr>
                <w:rFonts w:ascii="Sylfaen" w:hAnsi="Sylfaen"/>
                <w:sz w:val="20"/>
                <w:szCs w:val="20"/>
              </w:rPr>
              <w:t>Details</w:t>
            </w:r>
            <w:r w:rsidRPr="00FA5350">
              <w:rPr>
                <w:rFonts w:ascii="Times New Roman" w:hAnsi="Times New Roman"/>
                <w:sz w:val="20"/>
                <w:szCs w:val="20"/>
              </w:rPr>
              <w:t>‌</w:t>
            </w:r>
            <w:r w:rsidRPr="00FA5350">
              <w:rPr>
                <w:rFonts w:ascii="Sylfaen" w:hAnsi="Sylfaen"/>
                <w:sz w:val="20"/>
                <w:szCs w:val="20"/>
              </w:rPr>
              <w:t>Type (M.CDT.00054)</w:t>
            </w:r>
          </w:p>
          <w:p w14:paraId="1D248BC6"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Սահմանվում է ներդրված տարրերի արժեքների տիրույթներով</w:t>
            </w:r>
          </w:p>
        </w:tc>
        <w:tc>
          <w:tcPr>
            <w:tcW w:w="317" w:type="pct"/>
            <w:shd w:val="clear" w:color="auto" w:fill="auto"/>
            <w:tcMar>
              <w:top w:w="85" w:type="dxa"/>
              <w:bottom w:w="85" w:type="dxa"/>
            </w:tcMar>
          </w:tcPr>
          <w:p w14:paraId="1E12EF7E"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1</w:t>
            </w:r>
          </w:p>
        </w:tc>
      </w:tr>
      <w:tr w:rsidR="00987979" w:rsidRPr="00FA5350" w14:paraId="10A627E2" w14:textId="77777777" w:rsidTr="00FA5350">
        <w:trPr>
          <w:jc w:val="center"/>
        </w:trPr>
        <w:tc>
          <w:tcPr>
            <w:tcW w:w="78" w:type="pct"/>
            <w:tcBorders>
              <w:top w:val="nil"/>
              <w:left w:val="nil"/>
              <w:bottom w:val="nil"/>
              <w:right w:val="nil"/>
            </w:tcBorders>
            <w:shd w:val="clear" w:color="auto" w:fill="auto"/>
            <w:tcMar>
              <w:top w:w="85" w:type="dxa"/>
              <w:bottom w:w="85" w:type="dxa"/>
            </w:tcMar>
          </w:tcPr>
          <w:p w14:paraId="0F26439B" w14:textId="77777777" w:rsidR="00987979" w:rsidRPr="00FA5350" w:rsidRDefault="00987979" w:rsidP="00FA5350">
            <w:pPr>
              <w:widowControl w:val="0"/>
              <w:spacing w:after="120" w:line="240" w:lineRule="auto"/>
              <w:rPr>
                <w:rFonts w:ascii="Sylfaen" w:hAnsi="Sylfaen"/>
                <w:sz w:val="20"/>
                <w:szCs w:val="20"/>
              </w:rPr>
            </w:pPr>
          </w:p>
        </w:tc>
        <w:tc>
          <w:tcPr>
            <w:tcW w:w="84" w:type="pct"/>
            <w:tcBorders>
              <w:top w:val="nil"/>
              <w:left w:val="nil"/>
              <w:bottom w:val="nil"/>
              <w:right w:val="nil"/>
            </w:tcBorders>
            <w:shd w:val="clear" w:color="auto" w:fill="auto"/>
            <w:tcMar>
              <w:top w:w="85" w:type="dxa"/>
              <w:bottom w:w="85" w:type="dxa"/>
            </w:tcMar>
          </w:tcPr>
          <w:p w14:paraId="49FC41DD" w14:textId="77777777" w:rsidR="00987979" w:rsidRPr="00FA5350" w:rsidRDefault="00987979" w:rsidP="00FA5350">
            <w:pPr>
              <w:widowControl w:val="0"/>
              <w:spacing w:after="120" w:line="240" w:lineRule="auto"/>
              <w:rPr>
                <w:rFonts w:ascii="Sylfaen" w:hAnsi="Sylfaen"/>
                <w:sz w:val="20"/>
                <w:szCs w:val="20"/>
                <w:highlight w:val="yellow"/>
              </w:rPr>
            </w:pPr>
          </w:p>
        </w:tc>
        <w:tc>
          <w:tcPr>
            <w:tcW w:w="84" w:type="pct"/>
            <w:tcBorders>
              <w:top w:val="nil"/>
              <w:left w:val="nil"/>
              <w:bottom w:val="nil"/>
              <w:right w:val="nil"/>
            </w:tcBorders>
            <w:shd w:val="clear" w:color="auto" w:fill="auto"/>
            <w:tcMar>
              <w:top w:w="85" w:type="dxa"/>
              <w:bottom w:w="85" w:type="dxa"/>
            </w:tcMar>
          </w:tcPr>
          <w:p w14:paraId="6D7789BC" w14:textId="77777777" w:rsidR="00987979" w:rsidRPr="00FA5350" w:rsidRDefault="00987979" w:rsidP="00FA5350">
            <w:pPr>
              <w:widowControl w:val="0"/>
              <w:spacing w:after="120" w:line="240" w:lineRule="auto"/>
              <w:rPr>
                <w:rFonts w:ascii="Sylfaen" w:hAnsi="Sylfaen"/>
                <w:sz w:val="20"/>
                <w:szCs w:val="20"/>
              </w:rPr>
            </w:pPr>
          </w:p>
        </w:tc>
        <w:tc>
          <w:tcPr>
            <w:tcW w:w="84" w:type="pct"/>
            <w:tcBorders>
              <w:top w:val="nil"/>
              <w:left w:val="nil"/>
              <w:bottom w:val="nil"/>
            </w:tcBorders>
            <w:shd w:val="clear" w:color="auto" w:fill="auto"/>
            <w:tcMar>
              <w:top w:w="85" w:type="dxa"/>
              <w:bottom w:w="85" w:type="dxa"/>
            </w:tcMar>
          </w:tcPr>
          <w:p w14:paraId="1DEBD1F5" w14:textId="77777777" w:rsidR="00987979" w:rsidRPr="00FA5350" w:rsidRDefault="00987979" w:rsidP="00FA5350">
            <w:pPr>
              <w:widowControl w:val="0"/>
              <w:spacing w:after="120" w:line="240" w:lineRule="auto"/>
              <w:rPr>
                <w:rFonts w:ascii="Sylfaen" w:hAnsi="Sylfaen"/>
                <w:sz w:val="20"/>
                <w:szCs w:val="20"/>
              </w:rPr>
            </w:pPr>
          </w:p>
        </w:tc>
        <w:tc>
          <w:tcPr>
            <w:tcW w:w="1033" w:type="pct"/>
            <w:gridSpan w:val="2"/>
            <w:tcBorders>
              <w:left w:val="single" w:sz="4" w:space="0" w:color="auto"/>
              <w:bottom w:val="single" w:sz="4" w:space="0" w:color="auto"/>
            </w:tcBorders>
            <w:shd w:val="clear" w:color="auto" w:fill="auto"/>
            <w:tcMar>
              <w:top w:w="85" w:type="dxa"/>
              <w:bottom w:w="85" w:type="dxa"/>
            </w:tcMar>
          </w:tcPr>
          <w:p w14:paraId="7AE263C4" w14:textId="77777777" w:rsidR="00987979" w:rsidRPr="00FA5350" w:rsidRDefault="00987979" w:rsidP="00A5588D">
            <w:pPr>
              <w:widowControl w:val="0"/>
              <w:tabs>
                <w:tab w:val="left" w:pos="513"/>
              </w:tabs>
              <w:spacing w:after="120" w:line="240" w:lineRule="auto"/>
              <w:rPr>
                <w:rFonts w:ascii="Sylfaen" w:hAnsi="Sylfaen"/>
                <w:sz w:val="20"/>
                <w:szCs w:val="20"/>
              </w:rPr>
            </w:pPr>
            <w:r w:rsidRPr="00FA5350">
              <w:rPr>
                <w:rFonts w:ascii="Sylfaen" w:hAnsi="Sylfaen"/>
                <w:sz w:val="20"/>
                <w:szCs w:val="20"/>
              </w:rPr>
              <w:t>*.1.1.</w:t>
            </w:r>
            <w:r w:rsidR="00A5588D">
              <w:rPr>
                <w:rFonts w:ascii="Sylfaen" w:hAnsi="Sylfaen"/>
                <w:sz w:val="20"/>
                <w:szCs w:val="20"/>
                <w:lang w:val="en-US"/>
              </w:rPr>
              <w:tab/>
            </w:r>
            <w:r w:rsidRPr="00FA5350">
              <w:rPr>
                <w:rFonts w:ascii="Sylfaen" w:hAnsi="Sylfaen"/>
                <w:sz w:val="20"/>
                <w:szCs w:val="20"/>
              </w:rPr>
              <w:t>Երկրի ծածկագիրը</w:t>
            </w:r>
          </w:p>
          <w:p w14:paraId="5A1A4625"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(csdo:</w:t>
            </w:r>
            <w:r w:rsidRPr="00FA5350">
              <w:rPr>
                <w:rFonts w:ascii="Times New Roman" w:hAnsi="Times New Roman"/>
                <w:sz w:val="20"/>
                <w:szCs w:val="20"/>
              </w:rPr>
              <w:t>‌</w:t>
            </w:r>
            <w:r w:rsidRPr="00FA5350">
              <w:rPr>
                <w:rFonts w:ascii="Sylfaen" w:hAnsi="Sylfaen"/>
                <w:sz w:val="20"/>
                <w:szCs w:val="20"/>
              </w:rPr>
              <w:t>Unified</w:t>
            </w:r>
            <w:r w:rsidRPr="00FA5350">
              <w:rPr>
                <w:rFonts w:ascii="Times New Roman" w:hAnsi="Times New Roman"/>
                <w:sz w:val="20"/>
                <w:szCs w:val="20"/>
              </w:rPr>
              <w:t>‌</w:t>
            </w:r>
            <w:r w:rsidRPr="00FA5350">
              <w:rPr>
                <w:rFonts w:ascii="Sylfaen" w:hAnsi="Sylfaen"/>
                <w:sz w:val="20"/>
                <w:szCs w:val="20"/>
              </w:rPr>
              <w:t>Country</w:t>
            </w:r>
            <w:r w:rsidRPr="00FA5350">
              <w:rPr>
                <w:rFonts w:ascii="Times New Roman" w:hAnsi="Times New Roman"/>
                <w:sz w:val="20"/>
                <w:szCs w:val="20"/>
              </w:rPr>
              <w:t>‌</w:t>
            </w:r>
            <w:r w:rsidRPr="00FA5350">
              <w:rPr>
                <w:rFonts w:ascii="Sylfaen" w:hAnsi="Sylfaen"/>
                <w:sz w:val="20"/>
                <w:szCs w:val="20"/>
              </w:rPr>
              <w:t>Code)</w:t>
            </w:r>
          </w:p>
        </w:tc>
        <w:tc>
          <w:tcPr>
            <w:tcW w:w="1192" w:type="pct"/>
            <w:shd w:val="clear" w:color="auto" w:fill="auto"/>
            <w:tcMar>
              <w:top w:w="85" w:type="dxa"/>
              <w:bottom w:w="85" w:type="dxa"/>
            </w:tcMar>
          </w:tcPr>
          <w:p w14:paraId="3D01E1AB"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երկրի ծածկագրային նշագիրը</w:t>
            </w:r>
          </w:p>
        </w:tc>
        <w:tc>
          <w:tcPr>
            <w:tcW w:w="735" w:type="pct"/>
            <w:shd w:val="clear" w:color="auto" w:fill="auto"/>
            <w:tcMar>
              <w:top w:w="85" w:type="dxa"/>
              <w:bottom w:w="85" w:type="dxa"/>
            </w:tcMar>
          </w:tcPr>
          <w:p w14:paraId="0C3B2A00"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M.SDE.00162</w:t>
            </w:r>
          </w:p>
        </w:tc>
        <w:tc>
          <w:tcPr>
            <w:tcW w:w="1393" w:type="pct"/>
            <w:shd w:val="clear" w:color="auto" w:fill="auto"/>
            <w:tcMar>
              <w:top w:w="85" w:type="dxa"/>
              <w:bottom w:w="85" w:type="dxa"/>
            </w:tcMar>
          </w:tcPr>
          <w:p w14:paraId="54C70369"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csdo:</w:t>
            </w:r>
            <w:r w:rsidRPr="00FA5350">
              <w:rPr>
                <w:rFonts w:ascii="Times New Roman" w:hAnsi="Times New Roman"/>
                <w:sz w:val="20"/>
                <w:szCs w:val="20"/>
              </w:rPr>
              <w:t>‌</w:t>
            </w:r>
            <w:r w:rsidRPr="00FA5350">
              <w:rPr>
                <w:rFonts w:ascii="Sylfaen" w:hAnsi="Sylfaen"/>
                <w:sz w:val="20"/>
                <w:szCs w:val="20"/>
              </w:rPr>
              <w:t>Unified</w:t>
            </w:r>
            <w:r w:rsidRPr="00FA5350">
              <w:rPr>
                <w:rFonts w:ascii="Times New Roman" w:hAnsi="Times New Roman"/>
                <w:sz w:val="20"/>
                <w:szCs w:val="20"/>
              </w:rPr>
              <w:t>‌</w:t>
            </w:r>
            <w:r w:rsidRPr="00FA5350">
              <w:rPr>
                <w:rFonts w:ascii="Sylfaen" w:hAnsi="Sylfaen"/>
                <w:sz w:val="20"/>
                <w:szCs w:val="20"/>
              </w:rPr>
              <w:t>Country</w:t>
            </w:r>
            <w:r w:rsidRPr="00FA5350">
              <w:rPr>
                <w:rFonts w:ascii="Times New Roman" w:hAnsi="Times New Roman"/>
                <w:sz w:val="20"/>
                <w:szCs w:val="20"/>
              </w:rPr>
              <w:t>‌</w:t>
            </w:r>
            <w:r w:rsidRPr="00FA5350">
              <w:rPr>
                <w:rFonts w:ascii="Sylfaen" w:hAnsi="Sylfaen"/>
                <w:sz w:val="20"/>
                <w:szCs w:val="20"/>
              </w:rPr>
              <w:t>Code</w:t>
            </w:r>
            <w:r w:rsidRPr="00FA5350">
              <w:rPr>
                <w:rFonts w:ascii="Times New Roman" w:hAnsi="Times New Roman"/>
                <w:sz w:val="20"/>
                <w:szCs w:val="20"/>
              </w:rPr>
              <w:t>‌</w:t>
            </w:r>
            <w:r w:rsidRPr="00FA5350">
              <w:rPr>
                <w:rFonts w:ascii="Sylfaen" w:hAnsi="Sylfaen"/>
                <w:sz w:val="20"/>
                <w:szCs w:val="20"/>
              </w:rPr>
              <w:t>Type (M.SDT.00112)</w:t>
            </w:r>
          </w:p>
          <w:p w14:paraId="71DAC2EF"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Երկրի երկտառ 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70754B53" w14:textId="149FDDDE"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Ձ</w:t>
            </w:r>
            <w:r w:rsidR="00ED7AFC">
              <w:rPr>
                <w:rFonts w:ascii="Sylfaen" w:hAnsi="Sylfaen"/>
                <w:sz w:val="20"/>
                <w:szCs w:val="20"/>
              </w:rPr>
              <w:t>և</w:t>
            </w:r>
            <w:r w:rsidRPr="00FA5350">
              <w:rPr>
                <w:rFonts w:ascii="Sylfaen" w:hAnsi="Sylfaen"/>
                <w:sz w:val="20"/>
                <w:szCs w:val="20"/>
              </w:rPr>
              <w:t>անմուշը՝ [A-Z]{2}</w:t>
            </w:r>
          </w:p>
        </w:tc>
        <w:tc>
          <w:tcPr>
            <w:tcW w:w="317" w:type="pct"/>
            <w:shd w:val="clear" w:color="auto" w:fill="auto"/>
            <w:tcMar>
              <w:top w:w="85" w:type="dxa"/>
              <w:bottom w:w="85" w:type="dxa"/>
            </w:tcMar>
          </w:tcPr>
          <w:p w14:paraId="5ED79CC5"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0..1</w:t>
            </w:r>
          </w:p>
        </w:tc>
      </w:tr>
      <w:tr w:rsidR="00987979" w:rsidRPr="00FA5350" w14:paraId="23606810" w14:textId="77777777" w:rsidTr="00FA5350">
        <w:trPr>
          <w:jc w:val="center"/>
        </w:trPr>
        <w:tc>
          <w:tcPr>
            <w:tcW w:w="78" w:type="pct"/>
            <w:tcBorders>
              <w:top w:val="nil"/>
              <w:left w:val="nil"/>
              <w:bottom w:val="nil"/>
              <w:right w:val="nil"/>
            </w:tcBorders>
            <w:shd w:val="clear" w:color="auto" w:fill="auto"/>
            <w:tcMar>
              <w:top w:w="85" w:type="dxa"/>
              <w:bottom w:w="85" w:type="dxa"/>
            </w:tcMar>
          </w:tcPr>
          <w:p w14:paraId="5154B54F" w14:textId="77777777" w:rsidR="00987979" w:rsidRPr="00FA5350" w:rsidRDefault="00987979" w:rsidP="00FA5350">
            <w:pPr>
              <w:widowControl w:val="0"/>
              <w:spacing w:after="120" w:line="240" w:lineRule="auto"/>
              <w:rPr>
                <w:rFonts w:ascii="Sylfaen" w:hAnsi="Sylfaen"/>
                <w:sz w:val="20"/>
                <w:szCs w:val="20"/>
              </w:rPr>
            </w:pPr>
          </w:p>
        </w:tc>
        <w:tc>
          <w:tcPr>
            <w:tcW w:w="84" w:type="pct"/>
            <w:tcBorders>
              <w:top w:val="nil"/>
              <w:left w:val="nil"/>
              <w:bottom w:val="nil"/>
              <w:right w:val="nil"/>
            </w:tcBorders>
            <w:shd w:val="clear" w:color="auto" w:fill="auto"/>
            <w:tcMar>
              <w:top w:w="85" w:type="dxa"/>
              <w:bottom w:w="85" w:type="dxa"/>
            </w:tcMar>
          </w:tcPr>
          <w:p w14:paraId="39BC77FC" w14:textId="77777777" w:rsidR="00987979" w:rsidRPr="00FA5350" w:rsidRDefault="00987979" w:rsidP="00FA5350">
            <w:pPr>
              <w:widowControl w:val="0"/>
              <w:spacing w:after="120" w:line="240" w:lineRule="auto"/>
              <w:rPr>
                <w:rFonts w:ascii="Sylfaen" w:hAnsi="Sylfaen"/>
                <w:sz w:val="20"/>
                <w:szCs w:val="20"/>
                <w:highlight w:val="yellow"/>
              </w:rPr>
            </w:pPr>
          </w:p>
        </w:tc>
        <w:tc>
          <w:tcPr>
            <w:tcW w:w="84" w:type="pct"/>
            <w:tcBorders>
              <w:top w:val="nil"/>
              <w:left w:val="nil"/>
              <w:bottom w:val="nil"/>
              <w:right w:val="nil"/>
            </w:tcBorders>
            <w:shd w:val="clear" w:color="auto" w:fill="auto"/>
            <w:tcMar>
              <w:top w:w="85" w:type="dxa"/>
              <w:bottom w:w="85" w:type="dxa"/>
            </w:tcMar>
          </w:tcPr>
          <w:p w14:paraId="0E53C1B0" w14:textId="77777777" w:rsidR="00987979" w:rsidRPr="00FA5350" w:rsidRDefault="00987979" w:rsidP="00FA5350">
            <w:pPr>
              <w:widowControl w:val="0"/>
              <w:spacing w:after="120" w:line="240" w:lineRule="auto"/>
              <w:rPr>
                <w:rFonts w:ascii="Sylfaen" w:hAnsi="Sylfaen"/>
                <w:sz w:val="20"/>
                <w:szCs w:val="20"/>
              </w:rPr>
            </w:pPr>
          </w:p>
        </w:tc>
        <w:tc>
          <w:tcPr>
            <w:tcW w:w="84" w:type="pct"/>
            <w:tcBorders>
              <w:top w:val="nil"/>
              <w:left w:val="nil"/>
              <w:bottom w:val="nil"/>
              <w:right w:val="nil"/>
            </w:tcBorders>
            <w:shd w:val="clear" w:color="auto" w:fill="auto"/>
            <w:tcMar>
              <w:top w:w="85" w:type="dxa"/>
              <w:bottom w:w="85" w:type="dxa"/>
            </w:tcMar>
          </w:tcPr>
          <w:p w14:paraId="3E3A26D3" w14:textId="77777777" w:rsidR="00987979" w:rsidRPr="00FA5350" w:rsidRDefault="00987979" w:rsidP="00FA5350">
            <w:pPr>
              <w:widowControl w:val="0"/>
              <w:spacing w:after="120" w:line="240" w:lineRule="auto"/>
              <w:rPr>
                <w:rFonts w:ascii="Sylfaen" w:hAnsi="Sylfaen"/>
                <w:sz w:val="20"/>
                <w:szCs w:val="20"/>
              </w:rPr>
            </w:pPr>
          </w:p>
        </w:tc>
        <w:tc>
          <w:tcPr>
            <w:tcW w:w="84" w:type="pct"/>
            <w:tcBorders>
              <w:top w:val="nil"/>
              <w:left w:val="nil"/>
              <w:bottom w:val="nil"/>
            </w:tcBorders>
            <w:shd w:val="clear" w:color="auto" w:fill="auto"/>
            <w:tcMar>
              <w:top w:w="85" w:type="dxa"/>
              <w:bottom w:w="85" w:type="dxa"/>
            </w:tcMar>
          </w:tcPr>
          <w:p w14:paraId="57F034BB" w14:textId="77777777" w:rsidR="00987979" w:rsidRPr="00FA5350" w:rsidRDefault="00987979" w:rsidP="00FA5350">
            <w:pPr>
              <w:widowControl w:val="0"/>
              <w:spacing w:after="120" w:line="240" w:lineRule="auto"/>
              <w:rPr>
                <w:rFonts w:ascii="Sylfaen" w:hAnsi="Sylfaen"/>
                <w:sz w:val="20"/>
                <w:szCs w:val="20"/>
              </w:rPr>
            </w:pPr>
          </w:p>
        </w:tc>
        <w:tc>
          <w:tcPr>
            <w:tcW w:w="949" w:type="pct"/>
            <w:tcBorders>
              <w:left w:val="single" w:sz="4" w:space="0" w:color="auto"/>
            </w:tcBorders>
            <w:shd w:val="clear" w:color="auto" w:fill="auto"/>
            <w:tcMar>
              <w:top w:w="85" w:type="dxa"/>
              <w:bottom w:w="85" w:type="dxa"/>
            </w:tcMar>
          </w:tcPr>
          <w:p w14:paraId="3523E019" w14:textId="77777777" w:rsidR="00987979" w:rsidRPr="00FA5350" w:rsidRDefault="00987979" w:rsidP="00A5588D">
            <w:pPr>
              <w:widowControl w:val="0"/>
              <w:tabs>
                <w:tab w:val="left" w:pos="329"/>
              </w:tabs>
              <w:spacing w:after="120" w:line="240" w:lineRule="auto"/>
              <w:rPr>
                <w:rFonts w:ascii="Sylfaen" w:hAnsi="Sylfaen"/>
                <w:sz w:val="20"/>
                <w:szCs w:val="20"/>
              </w:rPr>
            </w:pPr>
            <w:r w:rsidRPr="00FA5350">
              <w:rPr>
                <w:rFonts w:ascii="Sylfaen" w:hAnsi="Sylfaen"/>
                <w:sz w:val="20"/>
                <w:szCs w:val="20"/>
              </w:rPr>
              <w:t>ա)</w:t>
            </w:r>
            <w:r w:rsidR="00A5588D" w:rsidRPr="00A5588D">
              <w:rPr>
                <w:rFonts w:ascii="Sylfaen" w:hAnsi="Sylfaen"/>
                <w:sz w:val="20"/>
                <w:szCs w:val="20"/>
              </w:rPr>
              <w:tab/>
            </w:r>
            <w:r w:rsidRPr="00FA5350">
              <w:rPr>
                <w:rFonts w:ascii="Sylfaen" w:hAnsi="Sylfaen"/>
                <w:sz w:val="20"/>
                <w:szCs w:val="20"/>
              </w:rPr>
              <w:t>տեղեկագրքի (դասակարգչի) նույնականացուցիչը</w:t>
            </w:r>
          </w:p>
          <w:p w14:paraId="3C58E3B8"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(codeListId ատրիբուտ)</w:t>
            </w:r>
          </w:p>
        </w:tc>
        <w:tc>
          <w:tcPr>
            <w:tcW w:w="1192" w:type="pct"/>
            <w:shd w:val="clear" w:color="auto" w:fill="auto"/>
            <w:tcMar>
              <w:top w:w="85" w:type="dxa"/>
              <w:bottom w:w="85" w:type="dxa"/>
            </w:tcMar>
          </w:tcPr>
          <w:p w14:paraId="3924CC02"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այն տեղեկագրքի (դասակարգչի) նշագիրը, որին համապատասխան նշվել է ծածկագիրը</w:t>
            </w:r>
          </w:p>
        </w:tc>
        <w:tc>
          <w:tcPr>
            <w:tcW w:w="735" w:type="pct"/>
            <w:shd w:val="clear" w:color="auto" w:fill="auto"/>
            <w:tcMar>
              <w:top w:w="85" w:type="dxa"/>
              <w:bottom w:w="85" w:type="dxa"/>
            </w:tcMar>
          </w:tcPr>
          <w:p w14:paraId="53B32B1D"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w:t>
            </w:r>
          </w:p>
        </w:tc>
        <w:tc>
          <w:tcPr>
            <w:tcW w:w="1393" w:type="pct"/>
            <w:shd w:val="clear" w:color="auto" w:fill="auto"/>
            <w:tcMar>
              <w:top w:w="85" w:type="dxa"/>
              <w:bottom w:w="85" w:type="dxa"/>
            </w:tcMar>
          </w:tcPr>
          <w:p w14:paraId="1B89CED4"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csdo:</w:t>
            </w:r>
            <w:r w:rsidRPr="00FA5350">
              <w:rPr>
                <w:rFonts w:ascii="Times New Roman" w:hAnsi="Times New Roman"/>
                <w:sz w:val="20"/>
                <w:szCs w:val="20"/>
              </w:rPr>
              <w:t>‌</w:t>
            </w:r>
            <w:r w:rsidRPr="00FA5350">
              <w:rPr>
                <w:rFonts w:ascii="Sylfaen" w:hAnsi="Sylfaen"/>
                <w:sz w:val="20"/>
                <w:szCs w:val="20"/>
              </w:rPr>
              <w:t>Reference</w:t>
            </w:r>
            <w:r w:rsidRPr="00FA5350">
              <w:rPr>
                <w:rFonts w:ascii="Times New Roman" w:hAnsi="Times New Roman"/>
                <w:sz w:val="20"/>
                <w:szCs w:val="20"/>
              </w:rPr>
              <w:t>‌</w:t>
            </w:r>
            <w:r w:rsidRPr="00FA5350">
              <w:rPr>
                <w:rFonts w:ascii="Sylfaen" w:hAnsi="Sylfaen"/>
                <w:sz w:val="20"/>
                <w:szCs w:val="20"/>
              </w:rPr>
              <w:t>Data</w:t>
            </w:r>
            <w:r w:rsidRPr="00FA5350">
              <w:rPr>
                <w:rFonts w:ascii="Times New Roman" w:hAnsi="Times New Roman"/>
                <w:sz w:val="20"/>
                <w:szCs w:val="20"/>
              </w:rPr>
              <w:t>‌</w:t>
            </w:r>
            <w:r w:rsidRPr="00FA5350">
              <w:rPr>
                <w:rFonts w:ascii="Sylfaen" w:hAnsi="Sylfaen"/>
                <w:sz w:val="20"/>
                <w:szCs w:val="20"/>
              </w:rPr>
              <w:t>Id</w:t>
            </w:r>
            <w:r w:rsidRPr="00FA5350">
              <w:rPr>
                <w:rFonts w:ascii="Times New Roman" w:hAnsi="Times New Roman"/>
                <w:sz w:val="20"/>
                <w:szCs w:val="20"/>
              </w:rPr>
              <w:t>‌</w:t>
            </w:r>
            <w:r w:rsidRPr="00FA5350">
              <w:rPr>
                <w:rFonts w:ascii="Sylfaen" w:hAnsi="Sylfaen"/>
                <w:sz w:val="20"/>
                <w:szCs w:val="20"/>
              </w:rPr>
              <w:t>Type (M.SDT.00091)</w:t>
            </w:r>
          </w:p>
          <w:p w14:paraId="10D065F2"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Պայմանանշանների նորմալացված տողը:</w:t>
            </w:r>
          </w:p>
          <w:p w14:paraId="25E3C0F8"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Նվազ. երկարությունը՝ 1.</w:t>
            </w:r>
          </w:p>
          <w:p w14:paraId="2D6EAB95"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Առավ. երկարությունը՝ 20</w:t>
            </w:r>
          </w:p>
        </w:tc>
        <w:tc>
          <w:tcPr>
            <w:tcW w:w="317" w:type="pct"/>
            <w:shd w:val="clear" w:color="auto" w:fill="auto"/>
            <w:tcMar>
              <w:top w:w="85" w:type="dxa"/>
              <w:bottom w:w="85" w:type="dxa"/>
            </w:tcMar>
          </w:tcPr>
          <w:p w14:paraId="09B94388"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1</w:t>
            </w:r>
          </w:p>
        </w:tc>
      </w:tr>
      <w:tr w:rsidR="00987979" w:rsidRPr="00FA5350" w14:paraId="10E88C47" w14:textId="77777777" w:rsidTr="00FA5350">
        <w:trPr>
          <w:jc w:val="center"/>
        </w:trPr>
        <w:tc>
          <w:tcPr>
            <w:tcW w:w="78" w:type="pct"/>
            <w:tcBorders>
              <w:top w:val="nil"/>
              <w:left w:val="nil"/>
              <w:bottom w:val="nil"/>
              <w:right w:val="nil"/>
            </w:tcBorders>
            <w:shd w:val="clear" w:color="auto" w:fill="auto"/>
            <w:tcMar>
              <w:top w:w="85" w:type="dxa"/>
              <w:bottom w:w="85" w:type="dxa"/>
            </w:tcMar>
          </w:tcPr>
          <w:p w14:paraId="4484F55E" w14:textId="77777777" w:rsidR="00987979" w:rsidRPr="00FA5350" w:rsidRDefault="00987979" w:rsidP="00FA5350">
            <w:pPr>
              <w:widowControl w:val="0"/>
              <w:spacing w:after="120" w:line="240" w:lineRule="auto"/>
              <w:rPr>
                <w:rFonts w:ascii="Sylfaen" w:hAnsi="Sylfaen"/>
                <w:sz w:val="20"/>
                <w:szCs w:val="20"/>
              </w:rPr>
            </w:pPr>
          </w:p>
        </w:tc>
        <w:tc>
          <w:tcPr>
            <w:tcW w:w="84" w:type="pct"/>
            <w:tcBorders>
              <w:top w:val="nil"/>
              <w:left w:val="nil"/>
              <w:bottom w:val="nil"/>
              <w:right w:val="nil"/>
            </w:tcBorders>
            <w:shd w:val="clear" w:color="auto" w:fill="auto"/>
            <w:tcMar>
              <w:top w:w="85" w:type="dxa"/>
              <w:bottom w:w="85" w:type="dxa"/>
            </w:tcMar>
          </w:tcPr>
          <w:p w14:paraId="3BC602E5" w14:textId="77777777" w:rsidR="00987979" w:rsidRPr="00FA5350" w:rsidRDefault="00987979" w:rsidP="00FA5350">
            <w:pPr>
              <w:widowControl w:val="0"/>
              <w:spacing w:after="120" w:line="240" w:lineRule="auto"/>
              <w:rPr>
                <w:rFonts w:ascii="Sylfaen" w:hAnsi="Sylfaen"/>
                <w:sz w:val="20"/>
                <w:szCs w:val="20"/>
                <w:highlight w:val="yellow"/>
              </w:rPr>
            </w:pPr>
          </w:p>
        </w:tc>
        <w:tc>
          <w:tcPr>
            <w:tcW w:w="84" w:type="pct"/>
            <w:tcBorders>
              <w:top w:val="nil"/>
              <w:left w:val="nil"/>
              <w:bottom w:val="nil"/>
              <w:right w:val="nil"/>
            </w:tcBorders>
            <w:shd w:val="clear" w:color="auto" w:fill="auto"/>
            <w:tcMar>
              <w:top w:w="85" w:type="dxa"/>
              <w:bottom w:w="85" w:type="dxa"/>
            </w:tcMar>
          </w:tcPr>
          <w:p w14:paraId="3669ECAD" w14:textId="77777777" w:rsidR="00987979" w:rsidRPr="00FA5350" w:rsidRDefault="00987979" w:rsidP="00FA5350">
            <w:pPr>
              <w:widowControl w:val="0"/>
              <w:spacing w:after="120" w:line="240" w:lineRule="auto"/>
              <w:rPr>
                <w:rFonts w:ascii="Sylfaen" w:hAnsi="Sylfaen"/>
                <w:sz w:val="20"/>
                <w:szCs w:val="20"/>
              </w:rPr>
            </w:pPr>
          </w:p>
        </w:tc>
        <w:tc>
          <w:tcPr>
            <w:tcW w:w="84" w:type="pct"/>
            <w:tcBorders>
              <w:top w:val="nil"/>
              <w:left w:val="nil"/>
              <w:bottom w:val="nil"/>
            </w:tcBorders>
            <w:shd w:val="clear" w:color="auto" w:fill="auto"/>
            <w:tcMar>
              <w:top w:w="85" w:type="dxa"/>
              <w:bottom w:w="85" w:type="dxa"/>
            </w:tcMar>
          </w:tcPr>
          <w:p w14:paraId="18A96864" w14:textId="77777777" w:rsidR="00987979" w:rsidRPr="00FA5350" w:rsidRDefault="00987979" w:rsidP="00FA5350">
            <w:pPr>
              <w:widowControl w:val="0"/>
              <w:spacing w:after="120" w:line="240" w:lineRule="auto"/>
              <w:rPr>
                <w:rFonts w:ascii="Sylfaen" w:hAnsi="Sylfaen"/>
                <w:sz w:val="20"/>
                <w:szCs w:val="20"/>
              </w:rPr>
            </w:pPr>
          </w:p>
        </w:tc>
        <w:tc>
          <w:tcPr>
            <w:tcW w:w="1033" w:type="pct"/>
            <w:gridSpan w:val="2"/>
            <w:tcBorders>
              <w:left w:val="single" w:sz="4" w:space="0" w:color="auto"/>
              <w:bottom w:val="single" w:sz="4" w:space="0" w:color="auto"/>
            </w:tcBorders>
            <w:shd w:val="clear" w:color="auto" w:fill="auto"/>
            <w:tcMar>
              <w:top w:w="85" w:type="dxa"/>
              <w:bottom w:w="85" w:type="dxa"/>
            </w:tcMar>
          </w:tcPr>
          <w:p w14:paraId="36167901" w14:textId="77777777" w:rsidR="00987979" w:rsidRPr="00FA5350" w:rsidRDefault="00987979" w:rsidP="00A5588D">
            <w:pPr>
              <w:widowControl w:val="0"/>
              <w:tabs>
                <w:tab w:val="left" w:pos="536"/>
              </w:tabs>
              <w:spacing w:after="120" w:line="240" w:lineRule="auto"/>
              <w:rPr>
                <w:rFonts w:ascii="Sylfaen" w:hAnsi="Sylfaen"/>
                <w:sz w:val="20"/>
                <w:szCs w:val="20"/>
              </w:rPr>
            </w:pPr>
            <w:r w:rsidRPr="00FA5350">
              <w:rPr>
                <w:rFonts w:ascii="Sylfaen" w:hAnsi="Sylfaen"/>
                <w:sz w:val="20"/>
                <w:szCs w:val="20"/>
              </w:rPr>
              <w:t>*.1.2.</w:t>
            </w:r>
            <w:r w:rsidR="00A5588D" w:rsidRPr="00887F6C">
              <w:rPr>
                <w:rFonts w:ascii="Sylfaen" w:hAnsi="Sylfaen"/>
                <w:sz w:val="20"/>
                <w:szCs w:val="20"/>
              </w:rPr>
              <w:tab/>
            </w:r>
            <w:r w:rsidRPr="00FA5350">
              <w:rPr>
                <w:rFonts w:ascii="Sylfaen" w:hAnsi="Sylfaen"/>
                <w:sz w:val="20"/>
                <w:szCs w:val="20"/>
              </w:rPr>
              <w:t>Լիազորված մարմնի նույնականացուցիչը</w:t>
            </w:r>
          </w:p>
          <w:p w14:paraId="172CE971"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(csdo:</w:t>
            </w:r>
            <w:r w:rsidRPr="00FA5350">
              <w:rPr>
                <w:rFonts w:ascii="Times New Roman" w:hAnsi="Times New Roman"/>
                <w:sz w:val="20"/>
                <w:szCs w:val="20"/>
              </w:rPr>
              <w:t>‌</w:t>
            </w:r>
            <w:r w:rsidRPr="00FA5350">
              <w:rPr>
                <w:rFonts w:ascii="Sylfaen" w:hAnsi="Sylfaen"/>
                <w:sz w:val="20"/>
                <w:szCs w:val="20"/>
              </w:rPr>
              <w:t>Authority</w:t>
            </w:r>
            <w:r w:rsidRPr="00FA5350">
              <w:rPr>
                <w:rFonts w:ascii="Times New Roman" w:hAnsi="Times New Roman"/>
                <w:sz w:val="20"/>
                <w:szCs w:val="20"/>
              </w:rPr>
              <w:t>‌</w:t>
            </w:r>
            <w:r w:rsidRPr="00FA5350">
              <w:rPr>
                <w:rFonts w:ascii="Sylfaen" w:hAnsi="Sylfaen"/>
                <w:sz w:val="20"/>
                <w:szCs w:val="20"/>
              </w:rPr>
              <w:t>Id)</w:t>
            </w:r>
          </w:p>
        </w:tc>
        <w:tc>
          <w:tcPr>
            <w:tcW w:w="1192" w:type="pct"/>
            <w:shd w:val="clear" w:color="auto" w:fill="auto"/>
            <w:tcMar>
              <w:top w:w="85" w:type="dxa"/>
              <w:bottom w:w="85" w:type="dxa"/>
            </w:tcMar>
          </w:tcPr>
          <w:p w14:paraId="310451DE"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լիազորված մարմնի եզակի նույնականացուցիչը</w:t>
            </w:r>
          </w:p>
        </w:tc>
        <w:tc>
          <w:tcPr>
            <w:tcW w:w="735" w:type="pct"/>
            <w:shd w:val="clear" w:color="auto" w:fill="auto"/>
            <w:tcMar>
              <w:top w:w="85" w:type="dxa"/>
              <w:bottom w:w="85" w:type="dxa"/>
            </w:tcMar>
          </w:tcPr>
          <w:p w14:paraId="0DC585DF"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M.SDE.00068</w:t>
            </w:r>
          </w:p>
        </w:tc>
        <w:tc>
          <w:tcPr>
            <w:tcW w:w="1393" w:type="pct"/>
            <w:shd w:val="clear" w:color="auto" w:fill="auto"/>
            <w:tcMar>
              <w:top w:w="85" w:type="dxa"/>
              <w:bottom w:w="85" w:type="dxa"/>
            </w:tcMar>
          </w:tcPr>
          <w:p w14:paraId="6DAD75C7"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csdo:</w:t>
            </w:r>
            <w:r w:rsidRPr="00FA5350">
              <w:rPr>
                <w:rFonts w:ascii="Times New Roman" w:hAnsi="Times New Roman"/>
                <w:sz w:val="20"/>
                <w:szCs w:val="20"/>
              </w:rPr>
              <w:t>‌</w:t>
            </w:r>
            <w:r w:rsidRPr="00FA5350">
              <w:rPr>
                <w:rFonts w:ascii="Sylfaen" w:hAnsi="Sylfaen"/>
                <w:sz w:val="20"/>
                <w:szCs w:val="20"/>
              </w:rPr>
              <w:t>Id20</w:t>
            </w:r>
            <w:r w:rsidRPr="00FA5350">
              <w:rPr>
                <w:rFonts w:ascii="Times New Roman" w:hAnsi="Times New Roman"/>
                <w:sz w:val="20"/>
                <w:szCs w:val="20"/>
              </w:rPr>
              <w:t>‌</w:t>
            </w:r>
            <w:r w:rsidRPr="00FA5350">
              <w:rPr>
                <w:rFonts w:ascii="Sylfaen" w:hAnsi="Sylfaen"/>
                <w:sz w:val="20"/>
                <w:szCs w:val="20"/>
              </w:rPr>
              <w:t>Type (M.SDT.00092)</w:t>
            </w:r>
          </w:p>
          <w:p w14:paraId="328C5538"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Պայմանանշանների նորմալացված տողը:</w:t>
            </w:r>
          </w:p>
          <w:p w14:paraId="4CAE1DFC"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Նվազ. երկարությունը՝ 1.</w:t>
            </w:r>
          </w:p>
          <w:p w14:paraId="4EC121D1"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Առավ. երկարությունը՝ 20</w:t>
            </w:r>
          </w:p>
        </w:tc>
        <w:tc>
          <w:tcPr>
            <w:tcW w:w="317" w:type="pct"/>
            <w:shd w:val="clear" w:color="auto" w:fill="auto"/>
            <w:tcMar>
              <w:top w:w="85" w:type="dxa"/>
              <w:bottom w:w="85" w:type="dxa"/>
            </w:tcMar>
          </w:tcPr>
          <w:p w14:paraId="623B1D86"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0..1</w:t>
            </w:r>
          </w:p>
        </w:tc>
      </w:tr>
      <w:tr w:rsidR="00987979" w:rsidRPr="00FA5350" w14:paraId="1E808443" w14:textId="77777777" w:rsidTr="00FA5350">
        <w:trPr>
          <w:jc w:val="center"/>
        </w:trPr>
        <w:tc>
          <w:tcPr>
            <w:tcW w:w="78" w:type="pct"/>
            <w:tcBorders>
              <w:top w:val="nil"/>
              <w:left w:val="nil"/>
              <w:bottom w:val="nil"/>
              <w:right w:val="nil"/>
            </w:tcBorders>
            <w:shd w:val="clear" w:color="auto" w:fill="auto"/>
            <w:tcMar>
              <w:top w:w="85" w:type="dxa"/>
              <w:bottom w:w="85" w:type="dxa"/>
            </w:tcMar>
          </w:tcPr>
          <w:p w14:paraId="445A372A" w14:textId="77777777" w:rsidR="00987979" w:rsidRPr="00FA5350" w:rsidRDefault="00987979" w:rsidP="00FA5350">
            <w:pPr>
              <w:widowControl w:val="0"/>
              <w:spacing w:after="120" w:line="240" w:lineRule="auto"/>
              <w:rPr>
                <w:rFonts w:ascii="Sylfaen" w:hAnsi="Sylfaen"/>
                <w:sz w:val="20"/>
                <w:szCs w:val="20"/>
              </w:rPr>
            </w:pPr>
          </w:p>
        </w:tc>
        <w:tc>
          <w:tcPr>
            <w:tcW w:w="84" w:type="pct"/>
            <w:tcBorders>
              <w:top w:val="nil"/>
              <w:left w:val="nil"/>
              <w:bottom w:val="nil"/>
              <w:right w:val="nil"/>
            </w:tcBorders>
            <w:shd w:val="clear" w:color="auto" w:fill="auto"/>
            <w:tcMar>
              <w:top w:w="85" w:type="dxa"/>
              <w:bottom w:w="85" w:type="dxa"/>
            </w:tcMar>
          </w:tcPr>
          <w:p w14:paraId="54032903" w14:textId="77777777" w:rsidR="00987979" w:rsidRPr="00FA5350" w:rsidRDefault="00987979" w:rsidP="00FA5350">
            <w:pPr>
              <w:widowControl w:val="0"/>
              <w:spacing w:after="120" w:line="240" w:lineRule="auto"/>
              <w:rPr>
                <w:rFonts w:ascii="Sylfaen" w:hAnsi="Sylfaen"/>
                <w:sz w:val="20"/>
                <w:szCs w:val="20"/>
                <w:highlight w:val="yellow"/>
              </w:rPr>
            </w:pPr>
          </w:p>
        </w:tc>
        <w:tc>
          <w:tcPr>
            <w:tcW w:w="84" w:type="pct"/>
            <w:tcBorders>
              <w:top w:val="nil"/>
              <w:left w:val="nil"/>
              <w:bottom w:val="nil"/>
              <w:right w:val="nil"/>
            </w:tcBorders>
            <w:shd w:val="clear" w:color="auto" w:fill="auto"/>
            <w:tcMar>
              <w:top w:w="85" w:type="dxa"/>
              <w:bottom w:w="85" w:type="dxa"/>
            </w:tcMar>
          </w:tcPr>
          <w:p w14:paraId="1849415E" w14:textId="77777777" w:rsidR="00987979" w:rsidRPr="00FA5350" w:rsidRDefault="00987979" w:rsidP="00FA5350">
            <w:pPr>
              <w:widowControl w:val="0"/>
              <w:spacing w:after="120" w:line="240" w:lineRule="auto"/>
              <w:rPr>
                <w:rFonts w:ascii="Sylfaen" w:hAnsi="Sylfaen"/>
                <w:sz w:val="20"/>
                <w:szCs w:val="20"/>
              </w:rPr>
            </w:pPr>
          </w:p>
        </w:tc>
        <w:tc>
          <w:tcPr>
            <w:tcW w:w="84" w:type="pct"/>
            <w:tcBorders>
              <w:top w:val="nil"/>
              <w:left w:val="nil"/>
              <w:bottom w:val="nil"/>
            </w:tcBorders>
            <w:shd w:val="clear" w:color="auto" w:fill="auto"/>
            <w:tcMar>
              <w:top w:w="85" w:type="dxa"/>
              <w:bottom w:w="85" w:type="dxa"/>
            </w:tcMar>
          </w:tcPr>
          <w:p w14:paraId="4D5D6E7E" w14:textId="77777777" w:rsidR="00987979" w:rsidRPr="00FA5350" w:rsidRDefault="00987979" w:rsidP="00FA5350">
            <w:pPr>
              <w:widowControl w:val="0"/>
              <w:spacing w:after="120" w:line="240" w:lineRule="auto"/>
              <w:rPr>
                <w:rFonts w:ascii="Sylfaen" w:hAnsi="Sylfaen"/>
                <w:sz w:val="20"/>
                <w:szCs w:val="20"/>
              </w:rPr>
            </w:pPr>
          </w:p>
        </w:tc>
        <w:tc>
          <w:tcPr>
            <w:tcW w:w="1033" w:type="pct"/>
            <w:gridSpan w:val="2"/>
            <w:tcBorders>
              <w:left w:val="single" w:sz="4" w:space="0" w:color="auto"/>
              <w:bottom w:val="single" w:sz="4" w:space="0" w:color="auto"/>
            </w:tcBorders>
            <w:shd w:val="clear" w:color="auto" w:fill="auto"/>
            <w:tcMar>
              <w:top w:w="85" w:type="dxa"/>
              <w:bottom w:w="85" w:type="dxa"/>
            </w:tcMar>
          </w:tcPr>
          <w:p w14:paraId="1464AC38" w14:textId="77777777" w:rsidR="00987979" w:rsidRPr="00FA5350" w:rsidRDefault="00987979" w:rsidP="00A5588D">
            <w:pPr>
              <w:widowControl w:val="0"/>
              <w:tabs>
                <w:tab w:val="left" w:pos="594"/>
              </w:tabs>
              <w:spacing w:after="120" w:line="240" w:lineRule="auto"/>
              <w:rPr>
                <w:rFonts w:ascii="Sylfaen" w:hAnsi="Sylfaen"/>
                <w:sz w:val="20"/>
                <w:szCs w:val="20"/>
              </w:rPr>
            </w:pPr>
            <w:r w:rsidRPr="00FA5350">
              <w:rPr>
                <w:rFonts w:ascii="Sylfaen" w:hAnsi="Sylfaen"/>
                <w:sz w:val="20"/>
                <w:szCs w:val="20"/>
              </w:rPr>
              <w:t>*.1.3.</w:t>
            </w:r>
            <w:r w:rsidR="00A5588D" w:rsidRPr="00887F6C">
              <w:rPr>
                <w:rFonts w:ascii="Sylfaen" w:hAnsi="Sylfaen"/>
                <w:sz w:val="20"/>
                <w:szCs w:val="20"/>
              </w:rPr>
              <w:tab/>
            </w:r>
            <w:r w:rsidRPr="00FA5350">
              <w:rPr>
                <w:rFonts w:ascii="Sylfaen" w:hAnsi="Sylfaen"/>
                <w:sz w:val="20"/>
                <w:szCs w:val="20"/>
              </w:rPr>
              <w:t>Լիազորված մարմնի անվանումը</w:t>
            </w:r>
          </w:p>
          <w:p w14:paraId="752FAF04" w14:textId="77777777" w:rsidR="00987979" w:rsidRPr="00FA5350" w:rsidRDefault="00987979" w:rsidP="00A5588D">
            <w:pPr>
              <w:widowControl w:val="0"/>
              <w:tabs>
                <w:tab w:val="left" w:pos="594"/>
              </w:tabs>
              <w:spacing w:after="120" w:line="240" w:lineRule="auto"/>
              <w:rPr>
                <w:rFonts w:ascii="Sylfaen" w:hAnsi="Sylfaen"/>
                <w:sz w:val="20"/>
                <w:szCs w:val="20"/>
              </w:rPr>
            </w:pPr>
            <w:r w:rsidRPr="00FA5350">
              <w:rPr>
                <w:rFonts w:ascii="Sylfaen" w:hAnsi="Sylfaen"/>
                <w:sz w:val="20"/>
                <w:szCs w:val="20"/>
              </w:rPr>
              <w:t>(csdo:</w:t>
            </w:r>
            <w:r w:rsidRPr="00FA5350">
              <w:rPr>
                <w:rFonts w:ascii="Times New Roman" w:hAnsi="Times New Roman"/>
                <w:sz w:val="20"/>
                <w:szCs w:val="20"/>
              </w:rPr>
              <w:t>‌</w:t>
            </w:r>
            <w:r w:rsidRPr="00FA5350">
              <w:rPr>
                <w:rFonts w:ascii="Sylfaen" w:hAnsi="Sylfaen"/>
                <w:sz w:val="20"/>
                <w:szCs w:val="20"/>
              </w:rPr>
              <w:t>Authority</w:t>
            </w:r>
            <w:r w:rsidRPr="00FA5350">
              <w:rPr>
                <w:rFonts w:ascii="Times New Roman" w:hAnsi="Times New Roman"/>
                <w:sz w:val="20"/>
                <w:szCs w:val="20"/>
              </w:rPr>
              <w:t>‌</w:t>
            </w:r>
            <w:r w:rsidRPr="00FA5350">
              <w:rPr>
                <w:rFonts w:ascii="Sylfaen" w:hAnsi="Sylfaen"/>
                <w:sz w:val="20"/>
                <w:szCs w:val="20"/>
              </w:rPr>
              <w:t>Name)</w:t>
            </w:r>
          </w:p>
        </w:tc>
        <w:tc>
          <w:tcPr>
            <w:tcW w:w="1192" w:type="pct"/>
            <w:shd w:val="clear" w:color="auto" w:fill="auto"/>
            <w:tcMar>
              <w:top w:w="85" w:type="dxa"/>
              <w:bottom w:w="85" w:type="dxa"/>
            </w:tcMar>
          </w:tcPr>
          <w:p w14:paraId="415A2204"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պետական իշխանության մարմնի կամ դրա կողմից լիազորված կազմակերպության լրիվ անվանումը</w:t>
            </w:r>
          </w:p>
        </w:tc>
        <w:tc>
          <w:tcPr>
            <w:tcW w:w="735" w:type="pct"/>
            <w:shd w:val="clear" w:color="auto" w:fill="auto"/>
            <w:tcMar>
              <w:top w:w="85" w:type="dxa"/>
              <w:bottom w:w="85" w:type="dxa"/>
            </w:tcMar>
          </w:tcPr>
          <w:p w14:paraId="39D7CD25"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M.SDE.00066</w:t>
            </w:r>
          </w:p>
        </w:tc>
        <w:tc>
          <w:tcPr>
            <w:tcW w:w="1393" w:type="pct"/>
            <w:shd w:val="clear" w:color="auto" w:fill="auto"/>
            <w:tcMar>
              <w:top w:w="85" w:type="dxa"/>
              <w:bottom w:w="85" w:type="dxa"/>
            </w:tcMar>
          </w:tcPr>
          <w:p w14:paraId="26E5C82E"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csdo:</w:t>
            </w:r>
            <w:r w:rsidRPr="00FA5350">
              <w:rPr>
                <w:rFonts w:ascii="Times New Roman" w:hAnsi="Times New Roman"/>
                <w:sz w:val="20"/>
                <w:szCs w:val="20"/>
              </w:rPr>
              <w:t>‌</w:t>
            </w:r>
            <w:r w:rsidRPr="00FA5350">
              <w:rPr>
                <w:rFonts w:ascii="Sylfaen" w:hAnsi="Sylfaen"/>
                <w:sz w:val="20"/>
                <w:szCs w:val="20"/>
              </w:rPr>
              <w:t>Name300</w:t>
            </w:r>
            <w:r w:rsidRPr="00FA5350">
              <w:rPr>
                <w:rFonts w:ascii="Times New Roman" w:hAnsi="Times New Roman"/>
                <w:sz w:val="20"/>
                <w:szCs w:val="20"/>
              </w:rPr>
              <w:t>‌</w:t>
            </w:r>
            <w:r w:rsidRPr="00FA5350">
              <w:rPr>
                <w:rFonts w:ascii="Sylfaen" w:hAnsi="Sylfaen"/>
                <w:sz w:val="20"/>
                <w:szCs w:val="20"/>
              </w:rPr>
              <w:t>Type (M.SDT.00056)</w:t>
            </w:r>
          </w:p>
          <w:p w14:paraId="583D47FA"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Պայմանանշանների նորմալացված տողը:</w:t>
            </w:r>
          </w:p>
          <w:p w14:paraId="41FF35A9"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Նվազ. երկարությունը՝ 1.</w:t>
            </w:r>
          </w:p>
          <w:p w14:paraId="76BA6730"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Առավ. երկարությունը՝ 300</w:t>
            </w:r>
          </w:p>
        </w:tc>
        <w:tc>
          <w:tcPr>
            <w:tcW w:w="317" w:type="pct"/>
            <w:shd w:val="clear" w:color="auto" w:fill="auto"/>
            <w:tcMar>
              <w:top w:w="85" w:type="dxa"/>
              <w:bottom w:w="85" w:type="dxa"/>
            </w:tcMar>
          </w:tcPr>
          <w:p w14:paraId="681591A0"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0..1</w:t>
            </w:r>
          </w:p>
        </w:tc>
      </w:tr>
      <w:tr w:rsidR="00987979" w:rsidRPr="00FA5350" w14:paraId="4F2E3EE1" w14:textId="77777777" w:rsidTr="00FA5350">
        <w:trPr>
          <w:jc w:val="center"/>
        </w:trPr>
        <w:tc>
          <w:tcPr>
            <w:tcW w:w="78" w:type="pct"/>
            <w:tcBorders>
              <w:top w:val="nil"/>
              <w:left w:val="nil"/>
              <w:bottom w:val="nil"/>
              <w:right w:val="nil"/>
            </w:tcBorders>
            <w:shd w:val="clear" w:color="auto" w:fill="auto"/>
            <w:tcMar>
              <w:top w:w="85" w:type="dxa"/>
              <w:bottom w:w="85" w:type="dxa"/>
            </w:tcMar>
          </w:tcPr>
          <w:p w14:paraId="435ECFB6" w14:textId="77777777" w:rsidR="00987979" w:rsidRPr="00FA5350" w:rsidRDefault="00987979" w:rsidP="00FA5350">
            <w:pPr>
              <w:widowControl w:val="0"/>
              <w:spacing w:after="120" w:line="240" w:lineRule="auto"/>
              <w:rPr>
                <w:rFonts w:ascii="Sylfaen" w:hAnsi="Sylfaen"/>
                <w:sz w:val="20"/>
                <w:szCs w:val="20"/>
              </w:rPr>
            </w:pPr>
          </w:p>
        </w:tc>
        <w:tc>
          <w:tcPr>
            <w:tcW w:w="84" w:type="pct"/>
            <w:tcBorders>
              <w:top w:val="nil"/>
              <w:left w:val="nil"/>
              <w:bottom w:val="nil"/>
              <w:right w:val="nil"/>
            </w:tcBorders>
            <w:shd w:val="clear" w:color="auto" w:fill="auto"/>
            <w:tcMar>
              <w:top w:w="85" w:type="dxa"/>
              <w:bottom w:w="85" w:type="dxa"/>
            </w:tcMar>
          </w:tcPr>
          <w:p w14:paraId="27535D00" w14:textId="77777777" w:rsidR="00987979" w:rsidRPr="00FA5350" w:rsidRDefault="00987979" w:rsidP="00FA5350">
            <w:pPr>
              <w:widowControl w:val="0"/>
              <w:spacing w:after="120" w:line="240" w:lineRule="auto"/>
              <w:rPr>
                <w:rFonts w:ascii="Sylfaen" w:hAnsi="Sylfaen"/>
                <w:sz w:val="20"/>
                <w:szCs w:val="20"/>
                <w:highlight w:val="yellow"/>
              </w:rPr>
            </w:pPr>
          </w:p>
        </w:tc>
        <w:tc>
          <w:tcPr>
            <w:tcW w:w="84" w:type="pct"/>
            <w:tcBorders>
              <w:top w:val="nil"/>
              <w:left w:val="nil"/>
              <w:bottom w:val="nil"/>
              <w:right w:val="nil"/>
            </w:tcBorders>
            <w:shd w:val="clear" w:color="auto" w:fill="auto"/>
            <w:tcMar>
              <w:top w:w="85" w:type="dxa"/>
              <w:bottom w:w="85" w:type="dxa"/>
            </w:tcMar>
          </w:tcPr>
          <w:p w14:paraId="44238159" w14:textId="77777777" w:rsidR="00987979" w:rsidRPr="00FA5350" w:rsidRDefault="00987979" w:rsidP="00FA5350">
            <w:pPr>
              <w:widowControl w:val="0"/>
              <w:spacing w:after="120" w:line="240" w:lineRule="auto"/>
              <w:rPr>
                <w:rFonts w:ascii="Sylfaen" w:hAnsi="Sylfaen"/>
                <w:sz w:val="20"/>
                <w:szCs w:val="20"/>
              </w:rPr>
            </w:pPr>
          </w:p>
        </w:tc>
        <w:tc>
          <w:tcPr>
            <w:tcW w:w="84" w:type="pct"/>
            <w:tcBorders>
              <w:top w:val="nil"/>
              <w:left w:val="nil"/>
              <w:bottom w:val="nil"/>
            </w:tcBorders>
            <w:shd w:val="clear" w:color="auto" w:fill="auto"/>
            <w:tcMar>
              <w:top w:w="85" w:type="dxa"/>
              <w:bottom w:w="85" w:type="dxa"/>
            </w:tcMar>
          </w:tcPr>
          <w:p w14:paraId="2125FD97" w14:textId="77777777" w:rsidR="00987979" w:rsidRPr="00FA5350" w:rsidRDefault="00987979" w:rsidP="00FA5350">
            <w:pPr>
              <w:widowControl w:val="0"/>
              <w:spacing w:after="120" w:line="240" w:lineRule="auto"/>
              <w:rPr>
                <w:rFonts w:ascii="Sylfaen" w:hAnsi="Sylfaen"/>
                <w:sz w:val="20"/>
                <w:szCs w:val="20"/>
              </w:rPr>
            </w:pPr>
          </w:p>
        </w:tc>
        <w:tc>
          <w:tcPr>
            <w:tcW w:w="1033" w:type="pct"/>
            <w:gridSpan w:val="2"/>
            <w:tcBorders>
              <w:left w:val="single" w:sz="4" w:space="0" w:color="auto"/>
              <w:bottom w:val="single" w:sz="4" w:space="0" w:color="auto"/>
            </w:tcBorders>
            <w:shd w:val="clear" w:color="auto" w:fill="auto"/>
            <w:tcMar>
              <w:top w:w="85" w:type="dxa"/>
              <w:bottom w:w="85" w:type="dxa"/>
            </w:tcMar>
          </w:tcPr>
          <w:p w14:paraId="497E3D8E" w14:textId="77777777" w:rsidR="00987979" w:rsidRPr="00FA5350" w:rsidRDefault="00987979" w:rsidP="00A5588D">
            <w:pPr>
              <w:widowControl w:val="0"/>
              <w:tabs>
                <w:tab w:val="left" w:pos="594"/>
              </w:tabs>
              <w:spacing w:after="120" w:line="240" w:lineRule="auto"/>
              <w:rPr>
                <w:rFonts w:ascii="Sylfaen" w:hAnsi="Sylfaen"/>
                <w:sz w:val="20"/>
                <w:szCs w:val="20"/>
              </w:rPr>
            </w:pPr>
            <w:r w:rsidRPr="00FA5350">
              <w:rPr>
                <w:rFonts w:ascii="Sylfaen" w:hAnsi="Sylfaen"/>
                <w:sz w:val="20"/>
                <w:szCs w:val="20"/>
              </w:rPr>
              <w:t>*.1.4.</w:t>
            </w:r>
            <w:r w:rsidR="00A5588D" w:rsidRPr="00887F6C">
              <w:rPr>
                <w:rFonts w:ascii="Sylfaen" w:hAnsi="Sylfaen"/>
                <w:sz w:val="20"/>
                <w:szCs w:val="20"/>
              </w:rPr>
              <w:tab/>
            </w:r>
            <w:r w:rsidRPr="00FA5350">
              <w:rPr>
                <w:rFonts w:ascii="Sylfaen" w:hAnsi="Sylfaen"/>
                <w:sz w:val="20"/>
                <w:szCs w:val="20"/>
              </w:rPr>
              <w:t>Լիազորված մարմնի կրճատ անվանումը</w:t>
            </w:r>
          </w:p>
          <w:p w14:paraId="0B0C572B" w14:textId="77777777" w:rsidR="00987979" w:rsidRPr="00FA5350" w:rsidRDefault="00987979" w:rsidP="00A5588D">
            <w:pPr>
              <w:widowControl w:val="0"/>
              <w:tabs>
                <w:tab w:val="left" w:pos="594"/>
              </w:tabs>
              <w:spacing w:after="120" w:line="240" w:lineRule="auto"/>
              <w:rPr>
                <w:rFonts w:ascii="Sylfaen" w:hAnsi="Sylfaen"/>
                <w:sz w:val="20"/>
                <w:szCs w:val="20"/>
              </w:rPr>
            </w:pPr>
            <w:r w:rsidRPr="00FA5350">
              <w:rPr>
                <w:rFonts w:ascii="Sylfaen" w:hAnsi="Sylfaen"/>
                <w:sz w:val="20"/>
                <w:szCs w:val="20"/>
              </w:rPr>
              <w:t>(csdo:</w:t>
            </w:r>
            <w:r w:rsidRPr="00FA5350">
              <w:rPr>
                <w:rFonts w:ascii="Times New Roman" w:hAnsi="Times New Roman"/>
                <w:sz w:val="20"/>
                <w:szCs w:val="20"/>
              </w:rPr>
              <w:t>‌</w:t>
            </w:r>
            <w:r w:rsidRPr="00FA5350">
              <w:rPr>
                <w:rFonts w:ascii="Sylfaen" w:hAnsi="Sylfaen"/>
                <w:sz w:val="20"/>
                <w:szCs w:val="20"/>
              </w:rPr>
              <w:t>Authority</w:t>
            </w:r>
            <w:r w:rsidRPr="00FA5350">
              <w:rPr>
                <w:rFonts w:ascii="Times New Roman" w:hAnsi="Times New Roman"/>
                <w:sz w:val="20"/>
                <w:szCs w:val="20"/>
              </w:rPr>
              <w:t>‌</w:t>
            </w:r>
            <w:r w:rsidRPr="00FA5350">
              <w:rPr>
                <w:rFonts w:ascii="Sylfaen" w:hAnsi="Sylfaen"/>
                <w:sz w:val="20"/>
                <w:szCs w:val="20"/>
              </w:rPr>
              <w:t>Brief</w:t>
            </w:r>
            <w:r w:rsidRPr="00FA5350">
              <w:rPr>
                <w:rFonts w:ascii="Times New Roman" w:hAnsi="Times New Roman"/>
                <w:sz w:val="20"/>
                <w:szCs w:val="20"/>
              </w:rPr>
              <w:t>‌</w:t>
            </w:r>
            <w:r w:rsidRPr="00FA5350">
              <w:rPr>
                <w:rFonts w:ascii="Sylfaen" w:hAnsi="Sylfaen"/>
                <w:sz w:val="20"/>
                <w:szCs w:val="20"/>
              </w:rPr>
              <w:t>Name)</w:t>
            </w:r>
          </w:p>
        </w:tc>
        <w:tc>
          <w:tcPr>
            <w:tcW w:w="1192" w:type="pct"/>
            <w:shd w:val="clear" w:color="auto" w:fill="auto"/>
            <w:tcMar>
              <w:top w:w="85" w:type="dxa"/>
              <w:bottom w:w="85" w:type="dxa"/>
            </w:tcMar>
          </w:tcPr>
          <w:p w14:paraId="7378B348"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լիազորված մարմնի կրճատված անվանումը</w:t>
            </w:r>
          </w:p>
        </w:tc>
        <w:tc>
          <w:tcPr>
            <w:tcW w:w="735" w:type="pct"/>
            <w:shd w:val="clear" w:color="auto" w:fill="auto"/>
            <w:tcMar>
              <w:top w:w="85" w:type="dxa"/>
              <w:bottom w:w="85" w:type="dxa"/>
            </w:tcMar>
          </w:tcPr>
          <w:p w14:paraId="7882C6DE"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M.SDE.00126</w:t>
            </w:r>
          </w:p>
        </w:tc>
        <w:tc>
          <w:tcPr>
            <w:tcW w:w="1393" w:type="pct"/>
            <w:shd w:val="clear" w:color="auto" w:fill="auto"/>
            <w:tcMar>
              <w:top w:w="85" w:type="dxa"/>
              <w:bottom w:w="85" w:type="dxa"/>
            </w:tcMar>
          </w:tcPr>
          <w:p w14:paraId="4C141A46"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csdo:</w:t>
            </w:r>
            <w:r w:rsidRPr="00FA5350">
              <w:rPr>
                <w:rFonts w:ascii="Times New Roman" w:hAnsi="Times New Roman"/>
                <w:sz w:val="20"/>
                <w:szCs w:val="20"/>
              </w:rPr>
              <w:t>‌</w:t>
            </w:r>
            <w:r w:rsidRPr="00FA5350">
              <w:rPr>
                <w:rFonts w:ascii="Sylfaen" w:hAnsi="Sylfaen"/>
                <w:sz w:val="20"/>
                <w:szCs w:val="20"/>
              </w:rPr>
              <w:t>Name120</w:t>
            </w:r>
            <w:r w:rsidRPr="00FA5350">
              <w:rPr>
                <w:rFonts w:ascii="Times New Roman" w:hAnsi="Times New Roman"/>
                <w:sz w:val="20"/>
                <w:szCs w:val="20"/>
              </w:rPr>
              <w:t>‌</w:t>
            </w:r>
            <w:r w:rsidRPr="00FA5350">
              <w:rPr>
                <w:rFonts w:ascii="Sylfaen" w:hAnsi="Sylfaen"/>
                <w:sz w:val="20"/>
                <w:szCs w:val="20"/>
              </w:rPr>
              <w:t>Type (M.SDT.00055)</w:t>
            </w:r>
          </w:p>
          <w:p w14:paraId="3A40D15D"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Պայմանանշանների նորմալացված տողը:</w:t>
            </w:r>
          </w:p>
          <w:p w14:paraId="63AC9FC5"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Նվազ. երկարությունը՝ 1.</w:t>
            </w:r>
          </w:p>
          <w:p w14:paraId="707A313D"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Առավ. երկարությունը՝ 120</w:t>
            </w:r>
          </w:p>
        </w:tc>
        <w:tc>
          <w:tcPr>
            <w:tcW w:w="317" w:type="pct"/>
            <w:shd w:val="clear" w:color="auto" w:fill="auto"/>
            <w:tcMar>
              <w:top w:w="85" w:type="dxa"/>
              <w:bottom w:w="85" w:type="dxa"/>
            </w:tcMar>
          </w:tcPr>
          <w:p w14:paraId="1ABFE7D9"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0..1</w:t>
            </w:r>
          </w:p>
        </w:tc>
      </w:tr>
      <w:tr w:rsidR="00987979" w:rsidRPr="00FA5350" w14:paraId="7C137FAD" w14:textId="77777777" w:rsidTr="00FA5350">
        <w:trPr>
          <w:jc w:val="center"/>
        </w:trPr>
        <w:tc>
          <w:tcPr>
            <w:tcW w:w="78" w:type="pct"/>
            <w:tcBorders>
              <w:top w:val="nil"/>
              <w:left w:val="nil"/>
              <w:bottom w:val="nil"/>
              <w:right w:val="nil"/>
            </w:tcBorders>
            <w:shd w:val="clear" w:color="auto" w:fill="auto"/>
            <w:tcMar>
              <w:top w:w="85" w:type="dxa"/>
              <w:bottom w:w="85" w:type="dxa"/>
            </w:tcMar>
          </w:tcPr>
          <w:p w14:paraId="3C2F2FC8" w14:textId="77777777" w:rsidR="00987979" w:rsidRPr="00FA5350" w:rsidRDefault="00987979" w:rsidP="00FA5350">
            <w:pPr>
              <w:widowControl w:val="0"/>
              <w:spacing w:after="120" w:line="240" w:lineRule="auto"/>
              <w:rPr>
                <w:rFonts w:ascii="Sylfaen" w:hAnsi="Sylfaen"/>
                <w:sz w:val="20"/>
                <w:szCs w:val="20"/>
              </w:rPr>
            </w:pPr>
          </w:p>
        </w:tc>
        <w:tc>
          <w:tcPr>
            <w:tcW w:w="84" w:type="pct"/>
            <w:tcBorders>
              <w:top w:val="nil"/>
              <w:left w:val="nil"/>
              <w:bottom w:val="nil"/>
              <w:right w:val="nil"/>
            </w:tcBorders>
            <w:shd w:val="clear" w:color="auto" w:fill="auto"/>
            <w:tcMar>
              <w:top w:w="85" w:type="dxa"/>
              <w:bottom w:w="85" w:type="dxa"/>
            </w:tcMar>
          </w:tcPr>
          <w:p w14:paraId="7948D0A9" w14:textId="77777777" w:rsidR="00987979" w:rsidRPr="00FA5350" w:rsidRDefault="00987979" w:rsidP="00FA5350">
            <w:pPr>
              <w:widowControl w:val="0"/>
              <w:spacing w:after="120" w:line="240" w:lineRule="auto"/>
              <w:rPr>
                <w:rFonts w:ascii="Sylfaen" w:hAnsi="Sylfaen"/>
                <w:sz w:val="20"/>
                <w:szCs w:val="20"/>
                <w:highlight w:val="yellow"/>
              </w:rPr>
            </w:pPr>
          </w:p>
        </w:tc>
        <w:tc>
          <w:tcPr>
            <w:tcW w:w="84" w:type="pct"/>
            <w:tcBorders>
              <w:top w:val="nil"/>
              <w:left w:val="nil"/>
              <w:bottom w:val="nil"/>
              <w:right w:val="single" w:sz="4" w:space="0" w:color="auto"/>
            </w:tcBorders>
            <w:shd w:val="clear" w:color="auto" w:fill="auto"/>
            <w:tcMar>
              <w:top w:w="85" w:type="dxa"/>
              <w:bottom w:w="85" w:type="dxa"/>
            </w:tcMar>
          </w:tcPr>
          <w:p w14:paraId="7979EEC2" w14:textId="77777777" w:rsidR="00987979" w:rsidRPr="00FA5350" w:rsidRDefault="00987979" w:rsidP="00FA5350">
            <w:pPr>
              <w:widowControl w:val="0"/>
              <w:spacing w:after="120" w:line="240" w:lineRule="auto"/>
              <w:rPr>
                <w:rFonts w:ascii="Sylfaen" w:hAnsi="Sylfaen"/>
                <w:sz w:val="20"/>
                <w:szCs w:val="20"/>
              </w:rPr>
            </w:pPr>
          </w:p>
        </w:tc>
        <w:tc>
          <w:tcPr>
            <w:tcW w:w="1117" w:type="pct"/>
            <w:gridSpan w:val="3"/>
            <w:tcBorders>
              <w:left w:val="single" w:sz="4" w:space="0" w:color="auto"/>
              <w:bottom w:val="single" w:sz="4" w:space="0" w:color="auto"/>
            </w:tcBorders>
            <w:shd w:val="clear" w:color="auto" w:fill="auto"/>
            <w:tcMar>
              <w:top w:w="85" w:type="dxa"/>
              <w:bottom w:w="85" w:type="dxa"/>
            </w:tcMar>
          </w:tcPr>
          <w:p w14:paraId="55C982FC" w14:textId="77777777" w:rsidR="00987979" w:rsidRPr="00FA5350" w:rsidRDefault="00987979" w:rsidP="00A5588D">
            <w:pPr>
              <w:widowControl w:val="0"/>
              <w:tabs>
                <w:tab w:val="left" w:pos="558"/>
              </w:tabs>
              <w:spacing w:after="120" w:line="240" w:lineRule="auto"/>
              <w:rPr>
                <w:rFonts w:ascii="Sylfaen" w:hAnsi="Sylfaen"/>
                <w:sz w:val="20"/>
                <w:szCs w:val="20"/>
              </w:rPr>
            </w:pPr>
            <w:r w:rsidRPr="00FA5350">
              <w:rPr>
                <w:rFonts w:ascii="Sylfaen" w:hAnsi="Sylfaen"/>
                <w:sz w:val="20"/>
                <w:szCs w:val="20"/>
              </w:rPr>
              <w:t>*.2.</w:t>
            </w:r>
            <w:r w:rsidR="00A5588D">
              <w:rPr>
                <w:rFonts w:ascii="Sylfaen" w:hAnsi="Sylfaen"/>
                <w:sz w:val="20"/>
                <w:szCs w:val="20"/>
                <w:lang w:val="en-US"/>
              </w:rPr>
              <w:tab/>
            </w:r>
            <w:r w:rsidRPr="00FA5350">
              <w:rPr>
                <w:rFonts w:ascii="Sylfaen" w:hAnsi="Sylfaen"/>
                <w:sz w:val="20"/>
                <w:szCs w:val="20"/>
              </w:rPr>
              <w:t>Ամսաթիվը</w:t>
            </w:r>
          </w:p>
          <w:p w14:paraId="2EB2D6CA" w14:textId="77777777" w:rsidR="00987979" w:rsidRPr="00FA5350" w:rsidRDefault="00987979" w:rsidP="00A5588D">
            <w:pPr>
              <w:widowControl w:val="0"/>
              <w:tabs>
                <w:tab w:val="left" w:pos="558"/>
              </w:tabs>
              <w:spacing w:after="120" w:line="240" w:lineRule="auto"/>
              <w:rPr>
                <w:rFonts w:ascii="Sylfaen" w:hAnsi="Sylfaen"/>
                <w:sz w:val="20"/>
                <w:szCs w:val="20"/>
              </w:rPr>
            </w:pPr>
            <w:r w:rsidRPr="00FA5350">
              <w:rPr>
                <w:rFonts w:ascii="Sylfaen" w:hAnsi="Sylfaen"/>
                <w:sz w:val="20"/>
                <w:szCs w:val="20"/>
              </w:rPr>
              <w:t>(csdo:</w:t>
            </w:r>
            <w:r w:rsidRPr="00FA5350">
              <w:rPr>
                <w:rFonts w:ascii="Times New Roman" w:hAnsi="Times New Roman"/>
                <w:sz w:val="20"/>
                <w:szCs w:val="20"/>
              </w:rPr>
              <w:t>‌</w:t>
            </w:r>
            <w:r w:rsidRPr="00FA5350">
              <w:rPr>
                <w:rFonts w:ascii="Sylfaen" w:hAnsi="Sylfaen"/>
                <w:sz w:val="20"/>
                <w:szCs w:val="20"/>
              </w:rPr>
              <w:t>Event</w:t>
            </w:r>
            <w:r w:rsidRPr="00FA5350">
              <w:rPr>
                <w:rFonts w:ascii="Times New Roman" w:hAnsi="Times New Roman"/>
                <w:sz w:val="20"/>
                <w:szCs w:val="20"/>
              </w:rPr>
              <w:t>‌</w:t>
            </w:r>
            <w:r w:rsidRPr="00FA5350">
              <w:rPr>
                <w:rFonts w:ascii="Sylfaen" w:hAnsi="Sylfaen"/>
                <w:sz w:val="20"/>
                <w:szCs w:val="20"/>
              </w:rPr>
              <w:t>Date)</w:t>
            </w:r>
          </w:p>
        </w:tc>
        <w:tc>
          <w:tcPr>
            <w:tcW w:w="1192" w:type="pct"/>
            <w:shd w:val="clear" w:color="auto" w:fill="auto"/>
            <w:tcMar>
              <w:top w:w="85" w:type="dxa"/>
              <w:bottom w:w="85" w:type="dxa"/>
            </w:tcMar>
          </w:tcPr>
          <w:p w14:paraId="1DE6C3AC"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դեղագործական տեսչական ստուգման անցկացման ամսաթիվը</w:t>
            </w:r>
          </w:p>
        </w:tc>
        <w:tc>
          <w:tcPr>
            <w:tcW w:w="735" w:type="pct"/>
            <w:shd w:val="clear" w:color="auto" w:fill="auto"/>
            <w:tcMar>
              <w:top w:w="85" w:type="dxa"/>
              <w:bottom w:w="85" w:type="dxa"/>
            </w:tcMar>
          </w:tcPr>
          <w:p w14:paraId="38ED717B"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M.SDE.00131</w:t>
            </w:r>
          </w:p>
        </w:tc>
        <w:tc>
          <w:tcPr>
            <w:tcW w:w="1393" w:type="pct"/>
            <w:shd w:val="clear" w:color="auto" w:fill="auto"/>
            <w:tcMar>
              <w:top w:w="85" w:type="dxa"/>
              <w:bottom w:w="85" w:type="dxa"/>
            </w:tcMar>
          </w:tcPr>
          <w:p w14:paraId="082746EA"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bdt:</w:t>
            </w:r>
            <w:r w:rsidRPr="00FA5350">
              <w:rPr>
                <w:rFonts w:ascii="Times New Roman" w:hAnsi="Times New Roman"/>
                <w:sz w:val="20"/>
                <w:szCs w:val="20"/>
              </w:rPr>
              <w:t>‌</w:t>
            </w:r>
            <w:r w:rsidRPr="00FA5350">
              <w:rPr>
                <w:rFonts w:ascii="Sylfaen" w:hAnsi="Sylfaen"/>
                <w:sz w:val="20"/>
                <w:szCs w:val="20"/>
              </w:rPr>
              <w:t>Date</w:t>
            </w:r>
            <w:r w:rsidRPr="00FA5350">
              <w:rPr>
                <w:rFonts w:ascii="Times New Roman" w:hAnsi="Times New Roman"/>
                <w:sz w:val="20"/>
                <w:szCs w:val="20"/>
              </w:rPr>
              <w:t>‌</w:t>
            </w:r>
            <w:r w:rsidRPr="00FA5350">
              <w:rPr>
                <w:rFonts w:ascii="Sylfaen" w:hAnsi="Sylfaen"/>
                <w:sz w:val="20"/>
                <w:szCs w:val="20"/>
              </w:rPr>
              <w:t>Type (M.BDT.00005)</w:t>
            </w:r>
          </w:p>
          <w:p w14:paraId="65D84091"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Ամսաթվի նշագիրը՝ ԻՍՕ 8601-ին համապատասխան</w:t>
            </w:r>
          </w:p>
        </w:tc>
        <w:tc>
          <w:tcPr>
            <w:tcW w:w="317" w:type="pct"/>
            <w:shd w:val="clear" w:color="auto" w:fill="auto"/>
            <w:tcMar>
              <w:top w:w="85" w:type="dxa"/>
              <w:bottom w:w="85" w:type="dxa"/>
            </w:tcMar>
          </w:tcPr>
          <w:p w14:paraId="3431F868"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1</w:t>
            </w:r>
          </w:p>
        </w:tc>
      </w:tr>
      <w:tr w:rsidR="00987979" w:rsidRPr="00FA5350" w14:paraId="5BB41EC6" w14:textId="77777777" w:rsidTr="00FA5350">
        <w:trPr>
          <w:jc w:val="center"/>
        </w:trPr>
        <w:tc>
          <w:tcPr>
            <w:tcW w:w="78" w:type="pct"/>
            <w:tcBorders>
              <w:top w:val="nil"/>
              <w:left w:val="nil"/>
              <w:bottom w:val="nil"/>
              <w:right w:val="nil"/>
            </w:tcBorders>
            <w:shd w:val="clear" w:color="auto" w:fill="auto"/>
            <w:tcMar>
              <w:top w:w="85" w:type="dxa"/>
              <w:bottom w:w="85" w:type="dxa"/>
            </w:tcMar>
          </w:tcPr>
          <w:p w14:paraId="1315FE25" w14:textId="77777777" w:rsidR="00987979" w:rsidRPr="00FA5350" w:rsidRDefault="00987979" w:rsidP="00FA5350">
            <w:pPr>
              <w:widowControl w:val="0"/>
              <w:spacing w:after="120" w:line="240" w:lineRule="auto"/>
              <w:rPr>
                <w:rFonts w:ascii="Sylfaen" w:hAnsi="Sylfaen"/>
                <w:sz w:val="20"/>
                <w:szCs w:val="20"/>
              </w:rPr>
            </w:pPr>
          </w:p>
        </w:tc>
        <w:tc>
          <w:tcPr>
            <w:tcW w:w="84" w:type="pct"/>
            <w:tcBorders>
              <w:top w:val="nil"/>
              <w:left w:val="nil"/>
              <w:bottom w:val="nil"/>
              <w:right w:val="nil"/>
            </w:tcBorders>
            <w:shd w:val="clear" w:color="auto" w:fill="auto"/>
            <w:tcMar>
              <w:top w:w="85" w:type="dxa"/>
              <w:bottom w:w="85" w:type="dxa"/>
            </w:tcMar>
          </w:tcPr>
          <w:p w14:paraId="4DC3934E" w14:textId="77777777" w:rsidR="00987979" w:rsidRPr="00FA5350" w:rsidRDefault="00987979" w:rsidP="00FA5350">
            <w:pPr>
              <w:widowControl w:val="0"/>
              <w:spacing w:after="120" w:line="240" w:lineRule="auto"/>
              <w:rPr>
                <w:rFonts w:ascii="Sylfaen" w:hAnsi="Sylfaen"/>
                <w:sz w:val="20"/>
                <w:szCs w:val="20"/>
                <w:highlight w:val="yellow"/>
              </w:rPr>
            </w:pPr>
          </w:p>
        </w:tc>
        <w:tc>
          <w:tcPr>
            <w:tcW w:w="84" w:type="pct"/>
            <w:tcBorders>
              <w:top w:val="nil"/>
              <w:left w:val="nil"/>
              <w:bottom w:val="nil"/>
              <w:right w:val="single" w:sz="4" w:space="0" w:color="auto"/>
            </w:tcBorders>
            <w:shd w:val="clear" w:color="auto" w:fill="auto"/>
            <w:tcMar>
              <w:top w:w="85" w:type="dxa"/>
              <w:bottom w:w="85" w:type="dxa"/>
            </w:tcMar>
          </w:tcPr>
          <w:p w14:paraId="62F6E436" w14:textId="77777777" w:rsidR="00987979" w:rsidRPr="00FA5350" w:rsidRDefault="00987979" w:rsidP="00FA5350">
            <w:pPr>
              <w:widowControl w:val="0"/>
              <w:spacing w:after="120" w:line="240" w:lineRule="auto"/>
              <w:rPr>
                <w:rFonts w:ascii="Sylfaen" w:hAnsi="Sylfaen"/>
                <w:sz w:val="20"/>
                <w:szCs w:val="20"/>
              </w:rPr>
            </w:pPr>
          </w:p>
        </w:tc>
        <w:tc>
          <w:tcPr>
            <w:tcW w:w="1117" w:type="pct"/>
            <w:gridSpan w:val="3"/>
            <w:tcBorders>
              <w:left w:val="single" w:sz="4" w:space="0" w:color="auto"/>
              <w:bottom w:val="single" w:sz="4" w:space="0" w:color="auto"/>
            </w:tcBorders>
            <w:shd w:val="clear" w:color="auto" w:fill="auto"/>
            <w:tcMar>
              <w:top w:w="85" w:type="dxa"/>
              <w:bottom w:w="85" w:type="dxa"/>
            </w:tcMar>
          </w:tcPr>
          <w:p w14:paraId="349DD365" w14:textId="77777777" w:rsidR="00987979" w:rsidRPr="00FA5350" w:rsidRDefault="00987979" w:rsidP="00A5588D">
            <w:pPr>
              <w:widowControl w:val="0"/>
              <w:tabs>
                <w:tab w:val="left" w:pos="558"/>
              </w:tabs>
              <w:spacing w:after="120" w:line="240" w:lineRule="auto"/>
              <w:rPr>
                <w:rFonts w:ascii="Sylfaen" w:hAnsi="Sylfaen"/>
                <w:sz w:val="20"/>
                <w:szCs w:val="20"/>
              </w:rPr>
            </w:pPr>
            <w:r w:rsidRPr="00FA5350">
              <w:rPr>
                <w:rFonts w:ascii="Sylfaen" w:hAnsi="Sylfaen"/>
                <w:sz w:val="20"/>
                <w:szCs w:val="20"/>
              </w:rPr>
              <w:t>*.3.</w:t>
            </w:r>
            <w:r w:rsidR="00A5588D" w:rsidRPr="00887F6C">
              <w:rPr>
                <w:rFonts w:ascii="Sylfaen" w:hAnsi="Sylfaen"/>
                <w:sz w:val="20"/>
                <w:szCs w:val="20"/>
              </w:rPr>
              <w:tab/>
            </w:r>
            <w:r w:rsidRPr="00FA5350">
              <w:rPr>
                <w:rFonts w:ascii="Sylfaen" w:hAnsi="Sylfaen"/>
                <w:sz w:val="20"/>
                <w:szCs w:val="20"/>
              </w:rPr>
              <w:t>Հաշվետվություն՝ անցկացված դեղագործական տեսչական ստուգման վերաբերյալ</w:t>
            </w:r>
          </w:p>
          <w:p w14:paraId="25C39320" w14:textId="77777777" w:rsidR="00987979" w:rsidRPr="00FA5350" w:rsidRDefault="00987979" w:rsidP="00A5588D">
            <w:pPr>
              <w:widowControl w:val="0"/>
              <w:tabs>
                <w:tab w:val="left" w:pos="558"/>
              </w:tabs>
              <w:spacing w:after="120" w:line="240" w:lineRule="auto"/>
              <w:rPr>
                <w:rFonts w:ascii="Sylfaen" w:hAnsi="Sylfaen"/>
                <w:sz w:val="20"/>
                <w:szCs w:val="20"/>
              </w:rPr>
            </w:pPr>
            <w:r w:rsidRPr="00FA5350">
              <w:rPr>
                <w:rFonts w:ascii="Sylfaen" w:hAnsi="Sylfaen"/>
                <w:sz w:val="20"/>
                <w:szCs w:val="20"/>
              </w:rPr>
              <w:t>(hccdo:</w:t>
            </w:r>
            <w:r w:rsidRPr="00FA5350">
              <w:rPr>
                <w:rFonts w:ascii="Times New Roman" w:hAnsi="Times New Roman"/>
                <w:sz w:val="20"/>
                <w:szCs w:val="20"/>
              </w:rPr>
              <w:t>‌</w:t>
            </w:r>
            <w:r w:rsidRPr="00FA5350">
              <w:rPr>
                <w:rFonts w:ascii="Sylfaen" w:hAnsi="Sylfaen"/>
                <w:sz w:val="20"/>
                <w:szCs w:val="20"/>
              </w:rPr>
              <w:t>Pharmaceutical</w:t>
            </w:r>
            <w:r w:rsidRPr="00FA5350">
              <w:rPr>
                <w:rFonts w:ascii="Times New Roman" w:hAnsi="Times New Roman"/>
                <w:sz w:val="20"/>
                <w:szCs w:val="20"/>
              </w:rPr>
              <w:t>‌</w:t>
            </w:r>
            <w:r w:rsidRPr="00FA5350">
              <w:rPr>
                <w:rFonts w:ascii="Sylfaen" w:hAnsi="Sylfaen"/>
                <w:sz w:val="20"/>
                <w:szCs w:val="20"/>
              </w:rPr>
              <w:t>Inspection</w:t>
            </w:r>
            <w:r w:rsidRPr="00FA5350">
              <w:rPr>
                <w:rFonts w:ascii="Times New Roman" w:hAnsi="Times New Roman"/>
                <w:sz w:val="20"/>
                <w:szCs w:val="20"/>
              </w:rPr>
              <w:t>‌</w:t>
            </w:r>
            <w:r w:rsidRPr="00FA5350">
              <w:rPr>
                <w:rFonts w:ascii="Sylfaen" w:hAnsi="Sylfaen"/>
                <w:sz w:val="20"/>
                <w:szCs w:val="20"/>
              </w:rPr>
              <w:t>Report</w:t>
            </w:r>
            <w:r w:rsidRPr="00FA5350">
              <w:rPr>
                <w:rFonts w:ascii="Times New Roman" w:hAnsi="Times New Roman"/>
                <w:sz w:val="20"/>
                <w:szCs w:val="20"/>
              </w:rPr>
              <w:t>‌</w:t>
            </w:r>
            <w:r w:rsidRPr="00FA5350">
              <w:rPr>
                <w:rFonts w:ascii="Sylfaen" w:hAnsi="Sylfaen"/>
                <w:sz w:val="20"/>
                <w:szCs w:val="20"/>
              </w:rPr>
              <w:t>Details)</w:t>
            </w:r>
          </w:p>
        </w:tc>
        <w:tc>
          <w:tcPr>
            <w:tcW w:w="1192" w:type="pct"/>
            <w:shd w:val="clear" w:color="auto" w:fill="auto"/>
            <w:tcMar>
              <w:top w:w="85" w:type="dxa"/>
              <w:bottom w:w="85" w:type="dxa"/>
            </w:tcMar>
          </w:tcPr>
          <w:p w14:paraId="5AEFE666"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հաշվետվություն՝ անցկացված դեղագործական տեսչական ստուգման վերաբերյալ</w:t>
            </w:r>
          </w:p>
        </w:tc>
        <w:tc>
          <w:tcPr>
            <w:tcW w:w="735" w:type="pct"/>
            <w:shd w:val="clear" w:color="auto" w:fill="auto"/>
            <w:tcMar>
              <w:top w:w="85" w:type="dxa"/>
              <w:bottom w:w="85" w:type="dxa"/>
            </w:tcMar>
          </w:tcPr>
          <w:p w14:paraId="4066C49A"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M.HC.CDE.00930</w:t>
            </w:r>
          </w:p>
        </w:tc>
        <w:tc>
          <w:tcPr>
            <w:tcW w:w="1393" w:type="pct"/>
            <w:shd w:val="clear" w:color="auto" w:fill="auto"/>
            <w:tcMar>
              <w:top w:w="85" w:type="dxa"/>
              <w:bottom w:w="85" w:type="dxa"/>
            </w:tcMar>
          </w:tcPr>
          <w:p w14:paraId="419110DA"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ccdo:</w:t>
            </w:r>
            <w:r w:rsidRPr="00FA5350">
              <w:rPr>
                <w:rFonts w:ascii="Times New Roman" w:hAnsi="Times New Roman"/>
                <w:sz w:val="20"/>
                <w:szCs w:val="20"/>
              </w:rPr>
              <w:t>‌</w:t>
            </w:r>
            <w:r w:rsidRPr="00FA5350">
              <w:rPr>
                <w:rFonts w:ascii="Sylfaen" w:hAnsi="Sylfaen"/>
                <w:sz w:val="20"/>
                <w:szCs w:val="20"/>
              </w:rPr>
              <w:t>Doc</w:t>
            </w:r>
            <w:r w:rsidRPr="00FA5350">
              <w:rPr>
                <w:rFonts w:ascii="Times New Roman" w:hAnsi="Times New Roman"/>
                <w:sz w:val="20"/>
                <w:szCs w:val="20"/>
              </w:rPr>
              <w:t>‌</w:t>
            </w:r>
            <w:r w:rsidRPr="00FA5350">
              <w:rPr>
                <w:rFonts w:ascii="Sylfaen" w:hAnsi="Sylfaen"/>
                <w:sz w:val="20"/>
                <w:szCs w:val="20"/>
              </w:rPr>
              <w:t>Content</w:t>
            </w:r>
            <w:r w:rsidRPr="00FA5350">
              <w:rPr>
                <w:rFonts w:ascii="Times New Roman" w:hAnsi="Times New Roman"/>
                <w:sz w:val="20"/>
                <w:szCs w:val="20"/>
              </w:rPr>
              <w:t>‌</w:t>
            </w:r>
            <w:r w:rsidRPr="00FA5350">
              <w:rPr>
                <w:rFonts w:ascii="Sylfaen" w:hAnsi="Sylfaen"/>
                <w:sz w:val="20"/>
                <w:szCs w:val="20"/>
              </w:rPr>
              <w:t>Details</w:t>
            </w:r>
            <w:r w:rsidRPr="00FA5350">
              <w:rPr>
                <w:rFonts w:ascii="Times New Roman" w:hAnsi="Times New Roman"/>
                <w:sz w:val="20"/>
                <w:szCs w:val="20"/>
              </w:rPr>
              <w:t>‌</w:t>
            </w:r>
            <w:r w:rsidRPr="00FA5350">
              <w:rPr>
                <w:rFonts w:ascii="Sylfaen" w:hAnsi="Sylfaen"/>
                <w:sz w:val="20"/>
                <w:szCs w:val="20"/>
              </w:rPr>
              <w:t>Type (M.CDT.00105)</w:t>
            </w:r>
          </w:p>
          <w:p w14:paraId="75404AEB"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Սահմանվում է ներդրված տարրերի արժեքների տիրույթներով</w:t>
            </w:r>
          </w:p>
        </w:tc>
        <w:tc>
          <w:tcPr>
            <w:tcW w:w="317" w:type="pct"/>
            <w:shd w:val="clear" w:color="auto" w:fill="auto"/>
            <w:tcMar>
              <w:top w:w="85" w:type="dxa"/>
              <w:bottom w:w="85" w:type="dxa"/>
            </w:tcMar>
          </w:tcPr>
          <w:p w14:paraId="3E86FD67"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1</w:t>
            </w:r>
          </w:p>
        </w:tc>
      </w:tr>
      <w:tr w:rsidR="00987979" w:rsidRPr="00FA5350" w14:paraId="799F9172" w14:textId="77777777" w:rsidTr="00FA5350">
        <w:trPr>
          <w:jc w:val="center"/>
        </w:trPr>
        <w:tc>
          <w:tcPr>
            <w:tcW w:w="78" w:type="pct"/>
            <w:tcBorders>
              <w:top w:val="nil"/>
              <w:left w:val="nil"/>
              <w:bottom w:val="nil"/>
              <w:right w:val="nil"/>
            </w:tcBorders>
            <w:shd w:val="clear" w:color="auto" w:fill="auto"/>
            <w:tcMar>
              <w:top w:w="85" w:type="dxa"/>
              <w:bottom w:w="85" w:type="dxa"/>
            </w:tcMar>
          </w:tcPr>
          <w:p w14:paraId="280D8146" w14:textId="77777777" w:rsidR="00987979" w:rsidRPr="00FA5350" w:rsidRDefault="00987979" w:rsidP="00FA5350">
            <w:pPr>
              <w:widowControl w:val="0"/>
              <w:spacing w:after="120" w:line="240" w:lineRule="auto"/>
              <w:rPr>
                <w:rFonts w:ascii="Sylfaen" w:hAnsi="Sylfaen"/>
                <w:sz w:val="20"/>
                <w:szCs w:val="20"/>
              </w:rPr>
            </w:pPr>
          </w:p>
        </w:tc>
        <w:tc>
          <w:tcPr>
            <w:tcW w:w="84" w:type="pct"/>
            <w:tcBorders>
              <w:top w:val="nil"/>
              <w:left w:val="nil"/>
              <w:bottom w:val="nil"/>
              <w:right w:val="nil"/>
            </w:tcBorders>
            <w:shd w:val="clear" w:color="auto" w:fill="auto"/>
            <w:tcMar>
              <w:top w:w="85" w:type="dxa"/>
              <w:bottom w:w="85" w:type="dxa"/>
            </w:tcMar>
          </w:tcPr>
          <w:p w14:paraId="29253120" w14:textId="77777777" w:rsidR="00987979" w:rsidRPr="00FA5350" w:rsidRDefault="00987979" w:rsidP="00FA5350">
            <w:pPr>
              <w:widowControl w:val="0"/>
              <w:spacing w:after="120" w:line="240" w:lineRule="auto"/>
              <w:rPr>
                <w:rFonts w:ascii="Sylfaen" w:hAnsi="Sylfaen"/>
                <w:sz w:val="20"/>
                <w:szCs w:val="20"/>
                <w:highlight w:val="yellow"/>
              </w:rPr>
            </w:pPr>
          </w:p>
        </w:tc>
        <w:tc>
          <w:tcPr>
            <w:tcW w:w="84" w:type="pct"/>
            <w:tcBorders>
              <w:top w:val="nil"/>
              <w:left w:val="nil"/>
              <w:bottom w:val="nil"/>
              <w:right w:val="nil"/>
            </w:tcBorders>
            <w:shd w:val="clear" w:color="auto" w:fill="auto"/>
            <w:tcMar>
              <w:top w:w="85" w:type="dxa"/>
              <w:bottom w:w="85" w:type="dxa"/>
            </w:tcMar>
          </w:tcPr>
          <w:p w14:paraId="12DA522C" w14:textId="77777777" w:rsidR="00987979" w:rsidRPr="00FA5350" w:rsidRDefault="00987979" w:rsidP="00FA5350">
            <w:pPr>
              <w:widowControl w:val="0"/>
              <w:spacing w:after="120" w:line="240" w:lineRule="auto"/>
              <w:rPr>
                <w:rFonts w:ascii="Sylfaen" w:hAnsi="Sylfaen"/>
                <w:sz w:val="20"/>
                <w:szCs w:val="20"/>
              </w:rPr>
            </w:pPr>
          </w:p>
        </w:tc>
        <w:tc>
          <w:tcPr>
            <w:tcW w:w="84" w:type="pct"/>
            <w:tcBorders>
              <w:top w:val="nil"/>
              <w:left w:val="nil"/>
              <w:bottom w:val="nil"/>
            </w:tcBorders>
            <w:shd w:val="clear" w:color="auto" w:fill="auto"/>
            <w:tcMar>
              <w:top w:w="85" w:type="dxa"/>
              <w:bottom w:w="85" w:type="dxa"/>
            </w:tcMar>
          </w:tcPr>
          <w:p w14:paraId="5C8F28A4" w14:textId="77777777" w:rsidR="00987979" w:rsidRPr="00FA5350" w:rsidRDefault="00987979" w:rsidP="00FA5350">
            <w:pPr>
              <w:widowControl w:val="0"/>
              <w:spacing w:after="120" w:line="240" w:lineRule="auto"/>
              <w:rPr>
                <w:rFonts w:ascii="Sylfaen" w:hAnsi="Sylfaen"/>
                <w:sz w:val="20"/>
                <w:szCs w:val="20"/>
              </w:rPr>
            </w:pPr>
          </w:p>
        </w:tc>
        <w:tc>
          <w:tcPr>
            <w:tcW w:w="1033" w:type="pct"/>
            <w:gridSpan w:val="2"/>
            <w:tcBorders>
              <w:left w:val="single" w:sz="4" w:space="0" w:color="auto"/>
              <w:bottom w:val="single" w:sz="4" w:space="0" w:color="auto"/>
            </w:tcBorders>
            <w:shd w:val="clear" w:color="auto" w:fill="auto"/>
            <w:tcMar>
              <w:top w:w="85" w:type="dxa"/>
              <w:bottom w:w="85" w:type="dxa"/>
            </w:tcMar>
          </w:tcPr>
          <w:p w14:paraId="7B17006E" w14:textId="77777777" w:rsidR="00987979" w:rsidRPr="00FA5350" w:rsidRDefault="00987979" w:rsidP="00A5588D">
            <w:pPr>
              <w:widowControl w:val="0"/>
              <w:tabs>
                <w:tab w:val="left" w:pos="513"/>
              </w:tabs>
              <w:spacing w:after="120" w:line="240" w:lineRule="auto"/>
              <w:rPr>
                <w:rFonts w:ascii="Sylfaen" w:hAnsi="Sylfaen"/>
                <w:sz w:val="20"/>
                <w:szCs w:val="20"/>
              </w:rPr>
            </w:pPr>
            <w:r w:rsidRPr="00FA5350">
              <w:rPr>
                <w:rFonts w:ascii="Sylfaen" w:hAnsi="Sylfaen"/>
                <w:sz w:val="20"/>
                <w:szCs w:val="20"/>
              </w:rPr>
              <w:t>*.3.1.</w:t>
            </w:r>
            <w:r w:rsidR="00A5588D">
              <w:rPr>
                <w:rFonts w:ascii="Sylfaen" w:hAnsi="Sylfaen"/>
                <w:sz w:val="20"/>
                <w:szCs w:val="20"/>
                <w:lang w:val="en-US"/>
              </w:rPr>
              <w:tab/>
            </w:r>
            <w:r w:rsidRPr="00FA5350">
              <w:rPr>
                <w:rFonts w:ascii="Sylfaen" w:hAnsi="Sylfaen"/>
                <w:sz w:val="20"/>
                <w:szCs w:val="20"/>
              </w:rPr>
              <w:t>Երկրի ծածկագիրը</w:t>
            </w:r>
          </w:p>
          <w:p w14:paraId="3C786888"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(csdo:</w:t>
            </w:r>
            <w:r w:rsidRPr="00FA5350">
              <w:rPr>
                <w:rFonts w:ascii="Times New Roman" w:hAnsi="Times New Roman"/>
                <w:sz w:val="20"/>
                <w:szCs w:val="20"/>
              </w:rPr>
              <w:t>‌</w:t>
            </w:r>
            <w:r w:rsidRPr="00FA5350">
              <w:rPr>
                <w:rFonts w:ascii="Sylfaen" w:hAnsi="Sylfaen"/>
                <w:sz w:val="20"/>
                <w:szCs w:val="20"/>
              </w:rPr>
              <w:t>Unified</w:t>
            </w:r>
            <w:r w:rsidRPr="00FA5350">
              <w:rPr>
                <w:rFonts w:ascii="Times New Roman" w:hAnsi="Times New Roman"/>
                <w:sz w:val="20"/>
                <w:szCs w:val="20"/>
              </w:rPr>
              <w:t>‌</w:t>
            </w:r>
            <w:r w:rsidRPr="00FA5350">
              <w:rPr>
                <w:rFonts w:ascii="Sylfaen" w:hAnsi="Sylfaen"/>
                <w:sz w:val="20"/>
                <w:szCs w:val="20"/>
              </w:rPr>
              <w:t>Country</w:t>
            </w:r>
            <w:r w:rsidRPr="00FA5350">
              <w:rPr>
                <w:rFonts w:ascii="Times New Roman" w:hAnsi="Times New Roman"/>
                <w:sz w:val="20"/>
                <w:szCs w:val="20"/>
              </w:rPr>
              <w:t>‌</w:t>
            </w:r>
            <w:r w:rsidRPr="00FA5350">
              <w:rPr>
                <w:rFonts w:ascii="Sylfaen" w:hAnsi="Sylfaen"/>
                <w:sz w:val="20"/>
                <w:szCs w:val="20"/>
              </w:rPr>
              <w:t>Code)</w:t>
            </w:r>
          </w:p>
        </w:tc>
        <w:tc>
          <w:tcPr>
            <w:tcW w:w="1192" w:type="pct"/>
            <w:shd w:val="clear" w:color="auto" w:fill="auto"/>
            <w:tcMar>
              <w:top w:w="85" w:type="dxa"/>
              <w:bottom w:w="85" w:type="dxa"/>
            </w:tcMar>
          </w:tcPr>
          <w:p w14:paraId="724F0AE3"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երկրի ծածկագրային նշագիրը</w:t>
            </w:r>
          </w:p>
        </w:tc>
        <w:tc>
          <w:tcPr>
            <w:tcW w:w="735" w:type="pct"/>
            <w:shd w:val="clear" w:color="auto" w:fill="auto"/>
            <w:tcMar>
              <w:top w:w="85" w:type="dxa"/>
              <w:bottom w:w="85" w:type="dxa"/>
            </w:tcMar>
          </w:tcPr>
          <w:p w14:paraId="5D618C5E"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M.SDE.00162</w:t>
            </w:r>
          </w:p>
        </w:tc>
        <w:tc>
          <w:tcPr>
            <w:tcW w:w="1393" w:type="pct"/>
            <w:shd w:val="clear" w:color="auto" w:fill="auto"/>
            <w:tcMar>
              <w:top w:w="85" w:type="dxa"/>
              <w:bottom w:w="85" w:type="dxa"/>
            </w:tcMar>
          </w:tcPr>
          <w:p w14:paraId="0252CD31"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csdo:</w:t>
            </w:r>
            <w:r w:rsidRPr="00FA5350">
              <w:rPr>
                <w:rFonts w:ascii="Times New Roman" w:hAnsi="Times New Roman"/>
                <w:sz w:val="20"/>
                <w:szCs w:val="20"/>
              </w:rPr>
              <w:t>‌</w:t>
            </w:r>
            <w:r w:rsidRPr="00FA5350">
              <w:rPr>
                <w:rFonts w:ascii="Sylfaen" w:hAnsi="Sylfaen"/>
                <w:sz w:val="20"/>
                <w:szCs w:val="20"/>
              </w:rPr>
              <w:t>Unified</w:t>
            </w:r>
            <w:r w:rsidRPr="00FA5350">
              <w:rPr>
                <w:rFonts w:ascii="Times New Roman" w:hAnsi="Times New Roman"/>
                <w:sz w:val="20"/>
                <w:szCs w:val="20"/>
              </w:rPr>
              <w:t>‌</w:t>
            </w:r>
            <w:r w:rsidRPr="00FA5350">
              <w:rPr>
                <w:rFonts w:ascii="Sylfaen" w:hAnsi="Sylfaen"/>
                <w:sz w:val="20"/>
                <w:szCs w:val="20"/>
              </w:rPr>
              <w:t>Country</w:t>
            </w:r>
            <w:r w:rsidRPr="00FA5350">
              <w:rPr>
                <w:rFonts w:ascii="Times New Roman" w:hAnsi="Times New Roman"/>
                <w:sz w:val="20"/>
                <w:szCs w:val="20"/>
              </w:rPr>
              <w:t>‌</w:t>
            </w:r>
            <w:r w:rsidRPr="00FA5350">
              <w:rPr>
                <w:rFonts w:ascii="Sylfaen" w:hAnsi="Sylfaen"/>
                <w:sz w:val="20"/>
                <w:szCs w:val="20"/>
              </w:rPr>
              <w:t>Code</w:t>
            </w:r>
            <w:r w:rsidRPr="00FA5350">
              <w:rPr>
                <w:rFonts w:ascii="Times New Roman" w:hAnsi="Times New Roman"/>
                <w:sz w:val="20"/>
                <w:szCs w:val="20"/>
              </w:rPr>
              <w:t>‌</w:t>
            </w:r>
            <w:r w:rsidRPr="00FA5350">
              <w:rPr>
                <w:rFonts w:ascii="Sylfaen" w:hAnsi="Sylfaen"/>
                <w:sz w:val="20"/>
                <w:szCs w:val="20"/>
              </w:rPr>
              <w:t>Type (M.SDT.00112)</w:t>
            </w:r>
          </w:p>
          <w:p w14:paraId="3D967883"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Երկրի երկտառ 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509A1DC5" w14:textId="68423A4B"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Ձ</w:t>
            </w:r>
            <w:r w:rsidR="00ED7AFC">
              <w:rPr>
                <w:rFonts w:ascii="Sylfaen" w:hAnsi="Sylfaen"/>
                <w:sz w:val="20"/>
                <w:szCs w:val="20"/>
              </w:rPr>
              <w:t>և</w:t>
            </w:r>
            <w:r w:rsidRPr="00FA5350">
              <w:rPr>
                <w:rFonts w:ascii="Sylfaen" w:hAnsi="Sylfaen"/>
                <w:sz w:val="20"/>
                <w:szCs w:val="20"/>
              </w:rPr>
              <w:t>անմուշը՝ [A-Z]{2}</w:t>
            </w:r>
          </w:p>
        </w:tc>
        <w:tc>
          <w:tcPr>
            <w:tcW w:w="317" w:type="pct"/>
            <w:shd w:val="clear" w:color="auto" w:fill="auto"/>
            <w:tcMar>
              <w:top w:w="85" w:type="dxa"/>
              <w:bottom w:w="85" w:type="dxa"/>
            </w:tcMar>
          </w:tcPr>
          <w:p w14:paraId="4374F9CA"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0..1</w:t>
            </w:r>
          </w:p>
        </w:tc>
      </w:tr>
      <w:tr w:rsidR="00987979" w:rsidRPr="00FA5350" w14:paraId="5153AD0C" w14:textId="77777777" w:rsidTr="00FA5350">
        <w:trPr>
          <w:jc w:val="center"/>
        </w:trPr>
        <w:tc>
          <w:tcPr>
            <w:tcW w:w="78" w:type="pct"/>
            <w:tcBorders>
              <w:top w:val="nil"/>
              <w:left w:val="nil"/>
              <w:bottom w:val="nil"/>
              <w:right w:val="nil"/>
            </w:tcBorders>
            <w:shd w:val="clear" w:color="auto" w:fill="auto"/>
            <w:tcMar>
              <w:top w:w="85" w:type="dxa"/>
              <w:bottom w:w="85" w:type="dxa"/>
            </w:tcMar>
          </w:tcPr>
          <w:p w14:paraId="799BC529" w14:textId="77777777" w:rsidR="00987979" w:rsidRPr="00FA5350" w:rsidRDefault="00987979" w:rsidP="00FA5350">
            <w:pPr>
              <w:widowControl w:val="0"/>
              <w:spacing w:after="120" w:line="240" w:lineRule="auto"/>
              <w:rPr>
                <w:rFonts w:ascii="Sylfaen" w:hAnsi="Sylfaen"/>
                <w:sz w:val="20"/>
                <w:szCs w:val="20"/>
              </w:rPr>
            </w:pPr>
          </w:p>
        </w:tc>
        <w:tc>
          <w:tcPr>
            <w:tcW w:w="84" w:type="pct"/>
            <w:tcBorders>
              <w:top w:val="nil"/>
              <w:left w:val="nil"/>
              <w:bottom w:val="nil"/>
              <w:right w:val="nil"/>
            </w:tcBorders>
            <w:shd w:val="clear" w:color="auto" w:fill="auto"/>
            <w:tcMar>
              <w:top w:w="85" w:type="dxa"/>
              <w:bottom w:w="85" w:type="dxa"/>
            </w:tcMar>
          </w:tcPr>
          <w:p w14:paraId="67E7B4BF" w14:textId="77777777" w:rsidR="00987979" w:rsidRPr="00FA5350" w:rsidRDefault="00987979" w:rsidP="00FA5350">
            <w:pPr>
              <w:widowControl w:val="0"/>
              <w:spacing w:after="120" w:line="240" w:lineRule="auto"/>
              <w:rPr>
                <w:rFonts w:ascii="Sylfaen" w:hAnsi="Sylfaen"/>
                <w:sz w:val="20"/>
                <w:szCs w:val="20"/>
                <w:highlight w:val="yellow"/>
              </w:rPr>
            </w:pPr>
          </w:p>
        </w:tc>
        <w:tc>
          <w:tcPr>
            <w:tcW w:w="84" w:type="pct"/>
            <w:tcBorders>
              <w:top w:val="nil"/>
              <w:left w:val="nil"/>
              <w:bottom w:val="nil"/>
              <w:right w:val="nil"/>
            </w:tcBorders>
            <w:shd w:val="clear" w:color="auto" w:fill="auto"/>
            <w:tcMar>
              <w:top w:w="85" w:type="dxa"/>
              <w:bottom w:w="85" w:type="dxa"/>
            </w:tcMar>
          </w:tcPr>
          <w:p w14:paraId="3F0DF128" w14:textId="77777777" w:rsidR="00987979" w:rsidRPr="00FA5350" w:rsidRDefault="00987979" w:rsidP="00FA5350">
            <w:pPr>
              <w:widowControl w:val="0"/>
              <w:spacing w:after="120" w:line="240" w:lineRule="auto"/>
              <w:rPr>
                <w:rFonts w:ascii="Sylfaen" w:hAnsi="Sylfaen"/>
                <w:sz w:val="20"/>
                <w:szCs w:val="20"/>
              </w:rPr>
            </w:pPr>
          </w:p>
        </w:tc>
        <w:tc>
          <w:tcPr>
            <w:tcW w:w="84" w:type="pct"/>
            <w:tcBorders>
              <w:top w:val="nil"/>
              <w:left w:val="nil"/>
              <w:bottom w:val="nil"/>
              <w:right w:val="nil"/>
            </w:tcBorders>
            <w:shd w:val="clear" w:color="auto" w:fill="auto"/>
            <w:tcMar>
              <w:top w:w="85" w:type="dxa"/>
              <w:bottom w:w="85" w:type="dxa"/>
            </w:tcMar>
          </w:tcPr>
          <w:p w14:paraId="14E96958" w14:textId="77777777" w:rsidR="00987979" w:rsidRPr="00FA5350" w:rsidRDefault="00987979" w:rsidP="00FA5350">
            <w:pPr>
              <w:widowControl w:val="0"/>
              <w:spacing w:after="120" w:line="240" w:lineRule="auto"/>
              <w:rPr>
                <w:rFonts w:ascii="Sylfaen" w:hAnsi="Sylfaen"/>
                <w:sz w:val="20"/>
                <w:szCs w:val="20"/>
              </w:rPr>
            </w:pPr>
          </w:p>
        </w:tc>
        <w:tc>
          <w:tcPr>
            <w:tcW w:w="84" w:type="pct"/>
            <w:tcBorders>
              <w:top w:val="nil"/>
              <w:left w:val="nil"/>
              <w:bottom w:val="nil"/>
            </w:tcBorders>
            <w:shd w:val="clear" w:color="auto" w:fill="auto"/>
            <w:tcMar>
              <w:top w:w="85" w:type="dxa"/>
              <w:bottom w:w="85" w:type="dxa"/>
            </w:tcMar>
          </w:tcPr>
          <w:p w14:paraId="597B1854" w14:textId="77777777" w:rsidR="00987979" w:rsidRPr="00FA5350" w:rsidRDefault="00987979" w:rsidP="00FA5350">
            <w:pPr>
              <w:widowControl w:val="0"/>
              <w:spacing w:after="120" w:line="240" w:lineRule="auto"/>
              <w:rPr>
                <w:rFonts w:ascii="Sylfaen" w:hAnsi="Sylfaen"/>
                <w:sz w:val="20"/>
                <w:szCs w:val="20"/>
              </w:rPr>
            </w:pPr>
          </w:p>
        </w:tc>
        <w:tc>
          <w:tcPr>
            <w:tcW w:w="949" w:type="pct"/>
            <w:tcBorders>
              <w:left w:val="single" w:sz="4" w:space="0" w:color="auto"/>
            </w:tcBorders>
            <w:shd w:val="clear" w:color="auto" w:fill="auto"/>
            <w:tcMar>
              <w:top w:w="85" w:type="dxa"/>
              <w:bottom w:w="85" w:type="dxa"/>
            </w:tcMar>
          </w:tcPr>
          <w:p w14:paraId="626133AB" w14:textId="77777777" w:rsidR="00987979" w:rsidRPr="00FA5350" w:rsidRDefault="00987979" w:rsidP="00A5588D">
            <w:pPr>
              <w:widowControl w:val="0"/>
              <w:tabs>
                <w:tab w:val="left" w:pos="445"/>
              </w:tabs>
              <w:spacing w:after="120" w:line="240" w:lineRule="auto"/>
              <w:rPr>
                <w:rFonts w:ascii="Sylfaen" w:hAnsi="Sylfaen"/>
                <w:sz w:val="20"/>
                <w:szCs w:val="20"/>
              </w:rPr>
            </w:pPr>
            <w:r w:rsidRPr="00FA5350">
              <w:rPr>
                <w:rFonts w:ascii="Sylfaen" w:hAnsi="Sylfaen"/>
                <w:sz w:val="20"/>
                <w:szCs w:val="20"/>
              </w:rPr>
              <w:t>ա)</w:t>
            </w:r>
            <w:r w:rsidR="00A5588D" w:rsidRPr="00A5588D">
              <w:rPr>
                <w:rFonts w:ascii="Sylfaen" w:hAnsi="Sylfaen"/>
                <w:sz w:val="20"/>
                <w:szCs w:val="20"/>
              </w:rPr>
              <w:tab/>
            </w:r>
            <w:r w:rsidRPr="00FA5350">
              <w:rPr>
                <w:rFonts w:ascii="Sylfaen" w:hAnsi="Sylfaen"/>
                <w:sz w:val="20"/>
                <w:szCs w:val="20"/>
              </w:rPr>
              <w:t>տեղեկագրքի (դասակարգչի) նույնականացուցիչը</w:t>
            </w:r>
          </w:p>
          <w:p w14:paraId="46080934"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(codeListId ատրիբուտ)</w:t>
            </w:r>
          </w:p>
        </w:tc>
        <w:tc>
          <w:tcPr>
            <w:tcW w:w="1192" w:type="pct"/>
            <w:shd w:val="clear" w:color="auto" w:fill="auto"/>
            <w:tcMar>
              <w:top w:w="85" w:type="dxa"/>
              <w:bottom w:w="85" w:type="dxa"/>
            </w:tcMar>
          </w:tcPr>
          <w:p w14:paraId="3D55E0D0"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այն տեղեկագրքի (դասակարգչի) նշագիրը, որին համապատասխան նշվել է ծածկագիրը</w:t>
            </w:r>
          </w:p>
        </w:tc>
        <w:tc>
          <w:tcPr>
            <w:tcW w:w="735" w:type="pct"/>
            <w:shd w:val="clear" w:color="auto" w:fill="auto"/>
            <w:tcMar>
              <w:top w:w="85" w:type="dxa"/>
              <w:bottom w:w="85" w:type="dxa"/>
            </w:tcMar>
          </w:tcPr>
          <w:p w14:paraId="229E6BFF"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w:t>
            </w:r>
          </w:p>
        </w:tc>
        <w:tc>
          <w:tcPr>
            <w:tcW w:w="1393" w:type="pct"/>
            <w:shd w:val="clear" w:color="auto" w:fill="auto"/>
            <w:tcMar>
              <w:top w:w="85" w:type="dxa"/>
              <w:bottom w:w="85" w:type="dxa"/>
            </w:tcMar>
          </w:tcPr>
          <w:p w14:paraId="32A1E6B6"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csdo:</w:t>
            </w:r>
            <w:r w:rsidRPr="00FA5350">
              <w:rPr>
                <w:rFonts w:ascii="Times New Roman" w:hAnsi="Times New Roman"/>
                <w:sz w:val="20"/>
                <w:szCs w:val="20"/>
              </w:rPr>
              <w:t>‌</w:t>
            </w:r>
            <w:r w:rsidRPr="00FA5350">
              <w:rPr>
                <w:rFonts w:ascii="Sylfaen" w:hAnsi="Sylfaen"/>
                <w:sz w:val="20"/>
                <w:szCs w:val="20"/>
              </w:rPr>
              <w:t>Reference</w:t>
            </w:r>
            <w:r w:rsidRPr="00FA5350">
              <w:rPr>
                <w:rFonts w:ascii="Times New Roman" w:hAnsi="Times New Roman"/>
                <w:sz w:val="20"/>
                <w:szCs w:val="20"/>
              </w:rPr>
              <w:t>‌</w:t>
            </w:r>
            <w:r w:rsidRPr="00FA5350">
              <w:rPr>
                <w:rFonts w:ascii="Sylfaen" w:hAnsi="Sylfaen"/>
                <w:sz w:val="20"/>
                <w:szCs w:val="20"/>
              </w:rPr>
              <w:t>Data</w:t>
            </w:r>
            <w:r w:rsidRPr="00FA5350">
              <w:rPr>
                <w:rFonts w:ascii="Times New Roman" w:hAnsi="Times New Roman"/>
                <w:sz w:val="20"/>
                <w:szCs w:val="20"/>
              </w:rPr>
              <w:t>‌</w:t>
            </w:r>
            <w:r w:rsidRPr="00FA5350">
              <w:rPr>
                <w:rFonts w:ascii="Sylfaen" w:hAnsi="Sylfaen"/>
                <w:sz w:val="20"/>
                <w:szCs w:val="20"/>
              </w:rPr>
              <w:t>Id</w:t>
            </w:r>
            <w:r w:rsidRPr="00FA5350">
              <w:rPr>
                <w:rFonts w:ascii="Times New Roman" w:hAnsi="Times New Roman"/>
                <w:sz w:val="20"/>
                <w:szCs w:val="20"/>
              </w:rPr>
              <w:t>‌</w:t>
            </w:r>
            <w:r w:rsidRPr="00FA5350">
              <w:rPr>
                <w:rFonts w:ascii="Sylfaen" w:hAnsi="Sylfaen"/>
                <w:sz w:val="20"/>
                <w:szCs w:val="20"/>
              </w:rPr>
              <w:t>Type (M.SDT.00091)</w:t>
            </w:r>
          </w:p>
          <w:p w14:paraId="081C9C21"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Պայմանանշանների նորմալացված տողը:</w:t>
            </w:r>
          </w:p>
          <w:p w14:paraId="4C9E4074"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Նվազ. երկարությունը՝ 1.</w:t>
            </w:r>
          </w:p>
          <w:p w14:paraId="6E1B9142"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Առավ. երկարությունը՝ 20</w:t>
            </w:r>
          </w:p>
        </w:tc>
        <w:tc>
          <w:tcPr>
            <w:tcW w:w="317" w:type="pct"/>
            <w:shd w:val="clear" w:color="auto" w:fill="auto"/>
            <w:tcMar>
              <w:top w:w="85" w:type="dxa"/>
              <w:bottom w:w="85" w:type="dxa"/>
            </w:tcMar>
          </w:tcPr>
          <w:p w14:paraId="32A07921"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1</w:t>
            </w:r>
          </w:p>
        </w:tc>
      </w:tr>
      <w:tr w:rsidR="00987979" w:rsidRPr="00FA5350" w14:paraId="7C465C7A" w14:textId="77777777" w:rsidTr="00FA5350">
        <w:trPr>
          <w:jc w:val="center"/>
        </w:trPr>
        <w:tc>
          <w:tcPr>
            <w:tcW w:w="78" w:type="pct"/>
            <w:tcBorders>
              <w:top w:val="nil"/>
              <w:left w:val="nil"/>
              <w:bottom w:val="nil"/>
              <w:right w:val="nil"/>
            </w:tcBorders>
            <w:shd w:val="clear" w:color="auto" w:fill="auto"/>
            <w:tcMar>
              <w:top w:w="85" w:type="dxa"/>
              <w:bottom w:w="85" w:type="dxa"/>
            </w:tcMar>
          </w:tcPr>
          <w:p w14:paraId="122278D5" w14:textId="77777777" w:rsidR="00987979" w:rsidRPr="00FA5350" w:rsidRDefault="00987979" w:rsidP="00FA5350">
            <w:pPr>
              <w:widowControl w:val="0"/>
              <w:spacing w:after="120" w:line="240" w:lineRule="auto"/>
              <w:rPr>
                <w:rFonts w:ascii="Sylfaen" w:hAnsi="Sylfaen"/>
                <w:sz w:val="20"/>
                <w:szCs w:val="20"/>
              </w:rPr>
            </w:pPr>
          </w:p>
        </w:tc>
        <w:tc>
          <w:tcPr>
            <w:tcW w:w="84" w:type="pct"/>
            <w:tcBorders>
              <w:top w:val="nil"/>
              <w:left w:val="nil"/>
              <w:bottom w:val="nil"/>
              <w:right w:val="nil"/>
            </w:tcBorders>
            <w:shd w:val="clear" w:color="auto" w:fill="auto"/>
            <w:tcMar>
              <w:top w:w="85" w:type="dxa"/>
              <w:bottom w:w="85" w:type="dxa"/>
            </w:tcMar>
          </w:tcPr>
          <w:p w14:paraId="4F824431" w14:textId="77777777" w:rsidR="00987979" w:rsidRPr="00FA5350" w:rsidRDefault="00987979" w:rsidP="00FA5350">
            <w:pPr>
              <w:widowControl w:val="0"/>
              <w:spacing w:after="120" w:line="240" w:lineRule="auto"/>
              <w:rPr>
                <w:rFonts w:ascii="Sylfaen" w:hAnsi="Sylfaen"/>
                <w:sz w:val="20"/>
                <w:szCs w:val="20"/>
                <w:highlight w:val="yellow"/>
              </w:rPr>
            </w:pPr>
          </w:p>
        </w:tc>
        <w:tc>
          <w:tcPr>
            <w:tcW w:w="84" w:type="pct"/>
            <w:tcBorders>
              <w:top w:val="nil"/>
              <w:left w:val="nil"/>
              <w:bottom w:val="nil"/>
              <w:right w:val="nil"/>
            </w:tcBorders>
            <w:shd w:val="clear" w:color="auto" w:fill="auto"/>
            <w:tcMar>
              <w:top w:w="85" w:type="dxa"/>
              <w:bottom w:w="85" w:type="dxa"/>
            </w:tcMar>
          </w:tcPr>
          <w:p w14:paraId="537EEA36" w14:textId="77777777" w:rsidR="00987979" w:rsidRPr="00FA5350" w:rsidRDefault="00987979" w:rsidP="00FA5350">
            <w:pPr>
              <w:widowControl w:val="0"/>
              <w:spacing w:after="120" w:line="240" w:lineRule="auto"/>
              <w:rPr>
                <w:rFonts w:ascii="Sylfaen" w:hAnsi="Sylfaen"/>
                <w:sz w:val="20"/>
                <w:szCs w:val="20"/>
              </w:rPr>
            </w:pPr>
          </w:p>
        </w:tc>
        <w:tc>
          <w:tcPr>
            <w:tcW w:w="84" w:type="pct"/>
            <w:tcBorders>
              <w:top w:val="nil"/>
              <w:left w:val="nil"/>
              <w:bottom w:val="nil"/>
            </w:tcBorders>
            <w:shd w:val="clear" w:color="auto" w:fill="auto"/>
            <w:tcMar>
              <w:top w:w="85" w:type="dxa"/>
              <w:bottom w:w="85" w:type="dxa"/>
            </w:tcMar>
          </w:tcPr>
          <w:p w14:paraId="46EBEE5C" w14:textId="77777777" w:rsidR="00987979" w:rsidRPr="00FA5350" w:rsidRDefault="00987979" w:rsidP="00FA5350">
            <w:pPr>
              <w:widowControl w:val="0"/>
              <w:spacing w:after="120" w:line="240" w:lineRule="auto"/>
              <w:rPr>
                <w:rFonts w:ascii="Sylfaen" w:hAnsi="Sylfaen"/>
                <w:sz w:val="20"/>
                <w:szCs w:val="20"/>
              </w:rPr>
            </w:pPr>
          </w:p>
        </w:tc>
        <w:tc>
          <w:tcPr>
            <w:tcW w:w="1033" w:type="pct"/>
            <w:gridSpan w:val="2"/>
            <w:tcBorders>
              <w:left w:val="single" w:sz="4" w:space="0" w:color="auto"/>
              <w:bottom w:val="single" w:sz="4" w:space="0" w:color="auto"/>
            </w:tcBorders>
            <w:shd w:val="clear" w:color="auto" w:fill="auto"/>
            <w:tcMar>
              <w:top w:w="85" w:type="dxa"/>
              <w:bottom w:w="85" w:type="dxa"/>
            </w:tcMar>
          </w:tcPr>
          <w:p w14:paraId="642429F8" w14:textId="77777777" w:rsidR="00987979" w:rsidRPr="00FA5350" w:rsidRDefault="00987979" w:rsidP="00A5588D">
            <w:pPr>
              <w:widowControl w:val="0"/>
              <w:tabs>
                <w:tab w:val="left" w:pos="553"/>
              </w:tabs>
              <w:spacing w:after="120" w:line="240" w:lineRule="auto"/>
              <w:rPr>
                <w:rFonts w:ascii="Sylfaen" w:hAnsi="Sylfaen"/>
                <w:sz w:val="20"/>
                <w:szCs w:val="20"/>
              </w:rPr>
            </w:pPr>
            <w:r w:rsidRPr="00FA5350">
              <w:rPr>
                <w:rFonts w:ascii="Sylfaen" w:hAnsi="Sylfaen"/>
                <w:sz w:val="20"/>
                <w:szCs w:val="20"/>
              </w:rPr>
              <w:t>*.3.2.</w:t>
            </w:r>
            <w:r w:rsidR="00A5588D">
              <w:rPr>
                <w:rFonts w:ascii="Sylfaen" w:hAnsi="Sylfaen"/>
                <w:sz w:val="20"/>
                <w:szCs w:val="20"/>
                <w:lang w:val="en-US"/>
              </w:rPr>
              <w:tab/>
            </w:r>
            <w:r w:rsidRPr="00FA5350">
              <w:rPr>
                <w:rFonts w:ascii="Sylfaen" w:hAnsi="Sylfaen"/>
                <w:sz w:val="20"/>
                <w:szCs w:val="20"/>
              </w:rPr>
              <w:t>Լեզվի ծածկագիրը</w:t>
            </w:r>
          </w:p>
          <w:p w14:paraId="5A6AF42C" w14:textId="77777777" w:rsidR="00987979" w:rsidRPr="00FA5350" w:rsidRDefault="00987979" w:rsidP="00A5588D">
            <w:pPr>
              <w:widowControl w:val="0"/>
              <w:tabs>
                <w:tab w:val="left" w:pos="553"/>
              </w:tabs>
              <w:spacing w:after="120" w:line="240" w:lineRule="auto"/>
              <w:rPr>
                <w:rFonts w:ascii="Sylfaen" w:hAnsi="Sylfaen"/>
                <w:sz w:val="20"/>
                <w:szCs w:val="20"/>
              </w:rPr>
            </w:pPr>
            <w:r w:rsidRPr="00FA5350">
              <w:rPr>
                <w:rFonts w:ascii="Sylfaen" w:hAnsi="Sylfaen"/>
                <w:sz w:val="20"/>
                <w:szCs w:val="20"/>
              </w:rPr>
              <w:t>(csdo:</w:t>
            </w:r>
            <w:r w:rsidRPr="00FA5350">
              <w:rPr>
                <w:rFonts w:ascii="Times New Roman" w:hAnsi="Times New Roman"/>
                <w:sz w:val="20"/>
                <w:szCs w:val="20"/>
              </w:rPr>
              <w:t>‌</w:t>
            </w:r>
            <w:r w:rsidRPr="00FA5350">
              <w:rPr>
                <w:rFonts w:ascii="Sylfaen" w:hAnsi="Sylfaen"/>
                <w:sz w:val="20"/>
                <w:szCs w:val="20"/>
              </w:rPr>
              <w:t>Language</w:t>
            </w:r>
            <w:r w:rsidRPr="00FA5350">
              <w:rPr>
                <w:rFonts w:ascii="Times New Roman" w:hAnsi="Times New Roman"/>
                <w:sz w:val="20"/>
                <w:szCs w:val="20"/>
              </w:rPr>
              <w:t>‌</w:t>
            </w:r>
            <w:r w:rsidRPr="00FA5350">
              <w:rPr>
                <w:rFonts w:ascii="Sylfaen" w:hAnsi="Sylfaen"/>
                <w:sz w:val="20"/>
                <w:szCs w:val="20"/>
              </w:rPr>
              <w:t>Code)</w:t>
            </w:r>
          </w:p>
        </w:tc>
        <w:tc>
          <w:tcPr>
            <w:tcW w:w="1192" w:type="pct"/>
            <w:shd w:val="clear" w:color="auto" w:fill="auto"/>
            <w:tcMar>
              <w:top w:w="85" w:type="dxa"/>
              <w:bottom w:w="85" w:type="dxa"/>
            </w:tcMar>
          </w:tcPr>
          <w:p w14:paraId="54261719"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լեզվի ծածկագրային նշագիրը</w:t>
            </w:r>
          </w:p>
        </w:tc>
        <w:tc>
          <w:tcPr>
            <w:tcW w:w="735" w:type="pct"/>
            <w:shd w:val="clear" w:color="auto" w:fill="auto"/>
            <w:tcMar>
              <w:top w:w="85" w:type="dxa"/>
              <w:bottom w:w="85" w:type="dxa"/>
            </w:tcMar>
          </w:tcPr>
          <w:p w14:paraId="5450EF20"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M.SDE.00051</w:t>
            </w:r>
          </w:p>
        </w:tc>
        <w:tc>
          <w:tcPr>
            <w:tcW w:w="1393" w:type="pct"/>
            <w:shd w:val="clear" w:color="auto" w:fill="auto"/>
            <w:tcMar>
              <w:top w:w="85" w:type="dxa"/>
              <w:bottom w:w="85" w:type="dxa"/>
            </w:tcMar>
          </w:tcPr>
          <w:p w14:paraId="3FF27EAF"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csdo:</w:t>
            </w:r>
            <w:r w:rsidRPr="00FA5350">
              <w:rPr>
                <w:rFonts w:ascii="Times New Roman" w:hAnsi="Times New Roman"/>
                <w:sz w:val="20"/>
                <w:szCs w:val="20"/>
              </w:rPr>
              <w:t>‌</w:t>
            </w:r>
            <w:r w:rsidRPr="00FA5350">
              <w:rPr>
                <w:rFonts w:ascii="Sylfaen" w:hAnsi="Sylfaen"/>
                <w:sz w:val="20"/>
                <w:szCs w:val="20"/>
              </w:rPr>
              <w:t>Language</w:t>
            </w:r>
            <w:r w:rsidRPr="00FA5350">
              <w:rPr>
                <w:rFonts w:ascii="Times New Roman" w:hAnsi="Times New Roman"/>
                <w:sz w:val="20"/>
                <w:szCs w:val="20"/>
              </w:rPr>
              <w:t>‌</w:t>
            </w:r>
            <w:r w:rsidRPr="00FA5350">
              <w:rPr>
                <w:rFonts w:ascii="Sylfaen" w:hAnsi="Sylfaen"/>
                <w:sz w:val="20"/>
                <w:szCs w:val="20"/>
              </w:rPr>
              <w:t>Code</w:t>
            </w:r>
            <w:r w:rsidRPr="00FA5350">
              <w:rPr>
                <w:rFonts w:ascii="Times New Roman" w:hAnsi="Times New Roman"/>
                <w:sz w:val="20"/>
                <w:szCs w:val="20"/>
              </w:rPr>
              <w:t>‌</w:t>
            </w:r>
            <w:r w:rsidRPr="00FA5350">
              <w:rPr>
                <w:rFonts w:ascii="Sylfaen" w:hAnsi="Sylfaen"/>
                <w:sz w:val="20"/>
                <w:szCs w:val="20"/>
              </w:rPr>
              <w:t>Type (M.SDT.00051)</w:t>
            </w:r>
          </w:p>
          <w:p w14:paraId="54F2D42B"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Լեզվի երկտառ ծածկագիրը՝ ISO 639-1-ին համապատասխան:</w:t>
            </w:r>
          </w:p>
          <w:p w14:paraId="02C2523D" w14:textId="12BA813A"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Ձ</w:t>
            </w:r>
            <w:r w:rsidR="00ED7AFC">
              <w:rPr>
                <w:rFonts w:ascii="Sylfaen" w:hAnsi="Sylfaen"/>
                <w:sz w:val="20"/>
                <w:szCs w:val="20"/>
              </w:rPr>
              <w:t>և</w:t>
            </w:r>
            <w:r w:rsidRPr="00FA5350">
              <w:rPr>
                <w:rFonts w:ascii="Sylfaen" w:hAnsi="Sylfaen"/>
                <w:sz w:val="20"/>
                <w:szCs w:val="20"/>
              </w:rPr>
              <w:t>անմուշը՝ [a-z]{2}</w:t>
            </w:r>
          </w:p>
        </w:tc>
        <w:tc>
          <w:tcPr>
            <w:tcW w:w="317" w:type="pct"/>
            <w:shd w:val="clear" w:color="auto" w:fill="auto"/>
            <w:tcMar>
              <w:top w:w="85" w:type="dxa"/>
              <w:bottom w:w="85" w:type="dxa"/>
            </w:tcMar>
          </w:tcPr>
          <w:p w14:paraId="73D98EC0"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0..1</w:t>
            </w:r>
          </w:p>
        </w:tc>
      </w:tr>
      <w:tr w:rsidR="00987979" w:rsidRPr="00FA5350" w14:paraId="6446040E" w14:textId="77777777" w:rsidTr="00FA5350">
        <w:trPr>
          <w:jc w:val="center"/>
        </w:trPr>
        <w:tc>
          <w:tcPr>
            <w:tcW w:w="78" w:type="pct"/>
            <w:tcBorders>
              <w:top w:val="nil"/>
              <w:left w:val="nil"/>
              <w:bottom w:val="nil"/>
              <w:right w:val="nil"/>
            </w:tcBorders>
            <w:shd w:val="clear" w:color="auto" w:fill="auto"/>
            <w:tcMar>
              <w:top w:w="85" w:type="dxa"/>
              <w:bottom w:w="85" w:type="dxa"/>
            </w:tcMar>
          </w:tcPr>
          <w:p w14:paraId="3256A77C" w14:textId="77777777" w:rsidR="00987979" w:rsidRPr="00FA5350" w:rsidRDefault="00987979" w:rsidP="00FA5350">
            <w:pPr>
              <w:widowControl w:val="0"/>
              <w:spacing w:after="120" w:line="240" w:lineRule="auto"/>
              <w:rPr>
                <w:rFonts w:ascii="Sylfaen" w:hAnsi="Sylfaen"/>
                <w:sz w:val="20"/>
                <w:szCs w:val="20"/>
              </w:rPr>
            </w:pPr>
          </w:p>
        </w:tc>
        <w:tc>
          <w:tcPr>
            <w:tcW w:w="84" w:type="pct"/>
            <w:tcBorders>
              <w:top w:val="nil"/>
              <w:left w:val="nil"/>
              <w:bottom w:val="nil"/>
              <w:right w:val="nil"/>
            </w:tcBorders>
            <w:shd w:val="clear" w:color="auto" w:fill="auto"/>
            <w:tcMar>
              <w:top w:w="85" w:type="dxa"/>
              <w:bottom w:w="85" w:type="dxa"/>
            </w:tcMar>
          </w:tcPr>
          <w:p w14:paraId="416420EE" w14:textId="77777777" w:rsidR="00987979" w:rsidRPr="00FA5350" w:rsidRDefault="00987979" w:rsidP="00FA5350">
            <w:pPr>
              <w:widowControl w:val="0"/>
              <w:spacing w:after="120" w:line="240" w:lineRule="auto"/>
              <w:rPr>
                <w:rFonts w:ascii="Sylfaen" w:hAnsi="Sylfaen"/>
                <w:sz w:val="20"/>
                <w:szCs w:val="20"/>
                <w:highlight w:val="yellow"/>
              </w:rPr>
            </w:pPr>
          </w:p>
        </w:tc>
        <w:tc>
          <w:tcPr>
            <w:tcW w:w="84" w:type="pct"/>
            <w:tcBorders>
              <w:top w:val="nil"/>
              <w:left w:val="nil"/>
              <w:bottom w:val="nil"/>
              <w:right w:val="nil"/>
            </w:tcBorders>
            <w:shd w:val="clear" w:color="auto" w:fill="auto"/>
            <w:tcMar>
              <w:top w:w="85" w:type="dxa"/>
              <w:bottom w:w="85" w:type="dxa"/>
            </w:tcMar>
          </w:tcPr>
          <w:p w14:paraId="39501EFB" w14:textId="77777777" w:rsidR="00987979" w:rsidRPr="00FA5350" w:rsidRDefault="00987979" w:rsidP="00FA5350">
            <w:pPr>
              <w:widowControl w:val="0"/>
              <w:spacing w:after="120" w:line="240" w:lineRule="auto"/>
              <w:rPr>
                <w:rFonts w:ascii="Sylfaen" w:hAnsi="Sylfaen"/>
                <w:sz w:val="20"/>
                <w:szCs w:val="20"/>
              </w:rPr>
            </w:pPr>
          </w:p>
        </w:tc>
        <w:tc>
          <w:tcPr>
            <w:tcW w:w="84" w:type="pct"/>
            <w:tcBorders>
              <w:top w:val="nil"/>
              <w:left w:val="nil"/>
              <w:bottom w:val="nil"/>
            </w:tcBorders>
            <w:shd w:val="clear" w:color="auto" w:fill="auto"/>
            <w:tcMar>
              <w:top w:w="85" w:type="dxa"/>
              <w:bottom w:w="85" w:type="dxa"/>
            </w:tcMar>
          </w:tcPr>
          <w:p w14:paraId="51C158D3" w14:textId="77777777" w:rsidR="00987979" w:rsidRPr="00FA5350" w:rsidRDefault="00987979" w:rsidP="00FA5350">
            <w:pPr>
              <w:widowControl w:val="0"/>
              <w:spacing w:after="120" w:line="240" w:lineRule="auto"/>
              <w:rPr>
                <w:rFonts w:ascii="Sylfaen" w:hAnsi="Sylfaen"/>
                <w:sz w:val="20"/>
                <w:szCs w:val="20"/>
              </w:rPr>
            </w:pPr>
          </w:p>
        </w:tc>
        <w:tc>
          <w:tcPr>
            <w:tcW w:w="1033" w:type="pct"/>
            <w:gridSpan w:val="2"/>
            <w:tcBorders>
              <w:left w:val="single" w:sz="4" w:space="0" w:color="auto"/>
              <w:bottom w:val="single" w:sz="4" w:space="0" w:color="auto"/>
            </w:tcBorders>
            <w:shd w:val="clear" w:color="auto" w:fill="auto"/>
            <w:tcMar>
              <w:top w:w="85" w:type="dxa"/>
              <w:bottom w:w="85" w:type="dxa"/>
            </w:tcMar>
          </w:tcPr>
          <w:p w14:paraId="01798819" w14:textId="77777777" w:rsidR="00987979" w:rsidRPr="00FA5350" w:rsidRDefault="00987979" w:rsidP="00A5588D">
            <w:pPr>
              <w:widowControl w:val="0"/>
              <w:tabs>
                <w:tab w:val="left" w:pos="553"/>
              </w:tabs>
              <w:spacing w:after="120" w:line="240" w:lineRule="auto"/>
              <w:rPr>
                <w:rFonts w:ascii="Sylfaen" w:hAnsi="Sylfaen"/>
                <w:sz w:val="20"/>
                <w:szCs w:val="20"/>
              </w:rPr>
            </w:pPr>
            <w:r w:rsidRPr="00FA5350">
              <w:rPr>
                <w:rFonts w:ascii="Sylfaen" w:hAnsi="Sylfaen"/>
                <w:sz w:val="20"/>
                <w:szCs w:val="20"/>
              </w:rPr>
              <w:t>*.3.3.</w:t>
            </w:r>
            <w:r w:rsidR="00A5588D" w:rsidRPr="00887F6C">
              <w:rPr>
                <w:rFonts w:ascii="Sylfaen" w:hAnsi="Sylfaen"/>
                <w:sz w:val="20"/>
                <w:szCs w:val="20"/>
              </w:rPr>
              <w:tab/>
            </w:r>
            <w:r w:rsidRPr="00FA5350">
              <w:rPr>
                <w:rFonts w:ascii="Sylfaen" w:hAnsi="Sylfaen"/>
                <w:sz w:val="20"/>
                <w:szCs w:val="20"/>
              </w:rPr>
              <w:t>Փաստաթղթի տեսակի ծածկագիրը</w:t>
            </w:r>
          </w:p>
          <w:p w14:paraId="2E66DAB6" w14:textId="77777777" w:rsidR="00987979" w:rsidRPr="00FA5350" w:rsidRDefault="00987979" w:rsidP="00A5588D">
            <w:pPr>
              <w:widowControl w:val="0"/>
              <w:tabs>
                <w:tab w:val="left" w:pos="553"/>
              </w:tabs>
              <w:spacing w:after="120" w:line="240" w:lineRule="auto"/>
              <w:rPr>
                <w:rFonts w:ascii="Sylfaen" w:hAnsi="Sylfaen"/>
                <w:sz w:val="20"/>
                <w:szCs w:val="20"/>
              </w:rPr>
            </w:pPr>
            <w:r w:rsidRPr="00FA5350">
              <w:rPr>
                <w:rFonts w:ascii="Sylfaen" w:hAnsi="Sylfaen"/>
                <w:sz w:val="20"/>
                <w:szCs w:val="20"/>
              </w:rPr>
              <w:t>(csdo:</w:t>
            </w:r>
            <w:r w:rsidRPr="00FA5350">
              <w:rPr>
                <w:rFonts w:ascii="Times New Roman" w:hAnsi="Times New Roman"/>
                <w:sz w:val="20"/>
                <w:szCs w:val="20"/>
              </w:rPr>
              <w:t>‌</w:t>
            </w:r>
            <w:r w:rsidRPr="00FA5350">
              <w:rPr>
                <w:rFonts w:ascii="Sylfaen" w:hAnsi="Sylfaen"/>
                <w:sz w:val="20"/>
                <w:szCs w:val="20"/>
              </w:rPr>
              <w:t>Doc</w:t>
            </w:r>
            <w:r w:rsidRPr="00FA5350">
              <w:rPr>
                <w:rFonts w:ascii="Times New Roman" w:hAnsi="Times New Roman"/>
                <w:sz w:val="20"/>
                <w:szCs w:val="20"/>
              </w:rPr>
              <w:t>‌</w:t>
            </w:r>
            <w:r w:rsidRPr="00FA5350">
              <w:rPr>
                <w:rFonts w:ascii="Sylfaen" w:hAnsi="Sylfaen"/>
                <w:sz w:val="20"/>
                <w:szCs w:val="20"/>
              </w:rPr>
              <w:t>Kind</w:t>
            </w:r>
            <w:r w:rsidRPr="00FA5350">
              <w:rPr>
                <w:rFonts w:ascii="Times New Roman" w:hAnsi="Times New Roman"/>
                <w:sz w:val="20"/>
                <w:szCs w:val="20"/>
              </w:rPr>
              <w:t>‌</w:t>
            </w:r>
            <w:r w:rsidRPr="00FA5350">
              <w:rPr>
                <w:rFonts w:ascii="Sylfaen" w:hAnsi="Sylfaen"/>
                <w:sz w:val="20"/>
                <w:szCs w:val="20"/>
              </w:rPr>
              <w:t>Code)</w:t>
            </w:r>
          </w:p>
        </w:tc>
        <w:tc>
          <w:tcPr>
            <w:tcW w:w="1192" w:type="pct"/>
            <w:shd w:val="clear" w:color="auto" w:fill="auto"/>
            <w:tcMar>
              <w:top w:w="85" w:type="dxa"/>
              <w:bottom w:w="85" w:type="dxa"/>
            </w:tcMar>
          </w:tcPr>
          <w:p w14:paraId="3AE1315D"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փաստաթղթի տեսակի ծածկագրային նշագիրը</w:t>
            </w:r>
          </w:p>
        </w:tc>
        <w:tc>
          <w:tcPr>
            <w:tcW w:w="735" w:type="pct"/>
            <w:shd w:val="clear" w:color="auto" w:fill="auto"/>
            <w:tcMar>
              <w:top w:w="85" w:type="dxa"/>
              <w:bottom w:w="85" w:type="dxa"/>
            </w:tcMar>
          </w:tcPr>
          <w:p w14:paraId="6C2F996E"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M.SDE.00054</w:t>
            </w:r>
          </w:p>
        </w:tc>
        <w:tc>
          <w:tcPr>
            <w:tcW w:w="1393" w:type="pct"/>
            <w:shd w:val="clear" w:color="auto" w:fill="auto"/>
            <w:tcMar>
              <w:top w:w="85" w:type="dxa"/>
              <w:bottom w:w="85" w:type="dxa"/>
            </w:tcMar>
          </w:tcPr>
          <w:p w14:paraId="791E14FB"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csdo:</w:t>
            </w:r>
            <w:r w:rsidRPr="00FA5350">
              <w:rPr>
                <w:rFonts w:ascii="Times New Roman" w:hAnsi="Times New Roman"/>
                <w:sz w:val="20"/>
                <w:szCs w:val="20"/>
              </w:rPr>
              <w:t>‌</w:t>
            </w:r>
            <w:r w:rsidRPr="00FA5350">
              <w:rPr>
                <w:rFonts w:ascii="Sylfaen" w:hAnsi="Sylfaen"/>
                <w:sz w:val="20"/>
                <w:szCs w:val="20"/>
              </w:rPr>
              <w:t>Unified</w:t>
            </w:r>
            <w:r w:rsidRPr="00FA5350">
              <w:rPr>
                <w:rFonts w:ascii="Times New Roman" w:hAnsi="Times New Roman"/>
                <w:sz w:val="20"/>
                <w:szCs w:val="20"/>
              </w:rPr>
              <w:t>‌</w:t>
            </w:r>
            <w:r w:rsidRPr="00FA5350">
              <w:rPr>
                <w:rFonts w:ascii="Sylfaen" w:hAnsi="Sylfaen"/>
                <w:sz w:val="20"/>
                <w:szCs w:val="20"/>
              </w:rPr>
              <w:t>Code20</w:t>
            </w:r>
            <w:r w:rsidRPr="00FA5350">
              <w:rPr>
                <w:rFonts w:ascii="Times New Roman" w:hAnsi="Times New Roman"/>
                <w:sz w:val="20"/>
                <w:szCs w:val="20"/>
              </w:rPr>
              <w:t>‌</w:t>
            </w:r>
            <w:r w:rsidRPr="00FA5350">
              <w:rPr>
                <w:rFonts w:ascii="Sylfaen" w:hAnsi="Sylfaen"/>
                <w:sz w:val="20"/>
                <w:szCs w:val="20"/>
              </w:rPr>
              <w:t>Type (M.SDT.00140)</w:t>
            </w:r>
          </w:p>
          <w:p w14:paraId="1217E37D"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397EE117"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Նվազ. երկարությունը՝ 1.</w:t>
            </w:r>
          </w:p>
          <w:p w14:paraId="538E0F6A"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Առավ. երկարությունը՝ 20</w:t>
            </w:r>
          </w:p>
        </w:tc>
        <w:tc>
          <w:tcPr>
            <w:tcW w:w="317" w:type="pct"/>
            <w:shd w:val="clear" w:color="auto" w:fill="auto"/>
            <w:tcMar>
              <w:top w:w="85" w:type="dxa"/>
              <w:bottom w:w="85" w:type="dxa"/>
            </w:tcMar>
          </w:tcPr>
          <w:p w14:paraId="0BF22A1B"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0..1</w:t>
            </w:r>
          </w:p>
        </w:tc>
      </w:tr>
      <w:tr w:rsidR="00987979" w:rsidRPr="00FA5350" w14:paraId="7F988F1F" w14:textId="77777777" w:rsidTr="00FA5350">
        <w:trPr>
          <w:jc w:val="center"/>
        </w:trPr>
        <w:tc>
          <w:tcPr>
            <w:tcW w:w="78" w:type="pct"/>
            <w:tcBorders>
              <w:top w:val="nil"/>
              <w:left w:val="nil"/>
              <w:bottom w:val="nil"/>
              <w:right w:val="nil"/>
            </w:tcBorders>
            <w:shd w:val="clear" w:color="auto" w:fill="auto"/>
            <w:tcMar>
              <w:top w:w="85" w:type="dxa"/>
              <w:bottom w:w="85" w:type="dxa"/>
            </w:tcMar>
          </w:tcPr>
          <w:p w14:paraId="6D167A67" w14:textId="77777777" w:rsidR="00987979" w:rsidRPr="00FA5350" w:rsidRDefault="00987979" w:rsidP="00FA5350">
            <w:pPr>
              <w:widowControl w:val="0"/>
              <w:spacing w:after="120" w:line="240" w:lineRule="auto"/>
              <w:rPr>
                <w:rFonts w:ascii="Sylfaen" w:hAnsi="Sylfaen"/>
                <w:sz w:val="20"/>
                <w:szCs w:val="20"/>
              </w:rPr>
            </w:pPr>
          </w:p>
        </w:tc>
        <w:tc>
          <w:tcPr>
            <w:tcW w:w="84" w:type="pct"/>
            <w:tcBorders>
              <w:top w:val="nil"/>
              <w:left w:val="nil"/>
              <w:bottom w:val="nil"/>
              <w:right w:val="nil"/>
            </w:tcBorders>
            <w:shd w:val="clear" w:color="auto" w:fill="auto"/>
            <w:tcMar>
              <w:top w:w="85" w:type="dxa"/>
              <w:bottom w:w="85" w:type="dxa"/>
            </w:tcMar>
          </w:tcPr>
          <w:p w14:paraId="1262C226" w14:textId="77777777" w:rsidR="00987979" w:rsidRPr="00FA5350" w:rsidRDefault="00987979" w:rsidP="00FA5350">
            <w:pPr>
              <w:widowControl w:val="0"/>
              <w:spacing w:after="120" w:line="240" w:lineRule="auto"/>
              <w:rPr>
                <w:rFonts w:ascii="Sylfaen" w:hAnsi="Sylfaen"/>
                <w:sz w:val="20"/>
                <w:szCs w:val="20"/>
                <w:highlight w:val="yellow"/>
              </w:rPr>
            </w:pPr>
          </w:p>
        </w:tc>
        <w:tc>
          <w:tcPr>
            <w:tcW w:w="84" w:type="pct"/>
            <w:tcBorders>
              <w:top w:val="nil"/>
              <w:left w:val="nil"/>
              <w:bottom w:val="nil"/>
              <w:right w:val="nil"/>
            </w:tcBorders>
            <w:shd w:val="clear" w:color="auto" w:fill="auto"/>
            <w:tcMar>
              <w:top w:w="85" w:type="dxa"/>
              <w:bottom w:w="85" w:type="dxa"/>
            </w:tcMar>
          </w:tcPr>
          <w:p w14:paraId="71BEE1AD" w14:textId="77777777" w:rsidR="00987979" w:rsidRPr="00FA5350" w:rsidRDefault="00987979" w:rsidP="00FA5350">
            <w:pPr>
              <w:widowControl w:val="0"/>
              <w:spacing w:after="120" w:line="240" w:lineRule="auto"/>
              <w:rPr>
                <w:rFonts w:ascii="Sylfaen" w:hAnsi="Sylfaen"/>
                <w:sz w:val="20"/>
                <w:szCs w:val="20"/>
              </w:rPr>
            </w:pPr>
          </w:p>
        </w:tc>
        <w:tc>
          <w:tcPr>
            <w:tcW w:w="84" w:type="pct"/>
            <w:tcBorders>
              <w:top w:val="nil"/>
              <w:left w:val="nil"/>
              <w:bottom w:val="nil"/>
              <w:right w:val="nil"/>
            </w:tcBorders>
            <w:shd w:val="clear" w:color="auto" w:fill="auto"/>
            <w:tcMar>
              <w:top w:w="85" w:type="dxa"/>
              <w:bottom w:w="85" w:type="dxa"/>
            </w:tcMar>
          </w:tcPr>
          <w:p w14:paraId="42E49AB1" w14:textId="77777777" w:rsidR="00987979" w:rsidRPr="00FA5350" w:rsidRDefault="00987979" w:rsidP="00FA5350">
            <w:pPr>
              <w:widowControl w:val="0"/>
              <w:spacing w:after="120" w:line="240" w:lineRule="auto"/>
              <w:rPr>
                <w:rFonts w:ascii="Sylfaen" w:hAnsi="Sylfaen"/>
                <w:sz w:val="20"/>
                <w:szCs w:val="20"/>
              </w:rPr>
            </w:pPr>
          </w:p>
        </w:tc>
        <w:tc>
          <w:tcPr>
            <w:tcW w:w="84" w:type="pct"/>
            <w:tcBorders>
              <w:top w:val="nil"/>
              <w:left w:val="nil"/>
              <w:bottom w:val="nil"/>
            </w:tcBorders>
            <w:shd w:val="clear" w:color="auto" w:fill="auto"/>
            <w:tcMar>
              <w:top w:w="85" w:type="dxa"/>
              <w:bottom w:w="85" w:type="dxa"/>
            </w:tcMar>
          </w:tcPr>
          <w:p w14:paraId="570F410E" w14:textId="77777777" w:rsidR="00987979" w:rsidRPr="00FA5350" w:rsidRDefault="00987979" w:rsidP="00FA5350">
            <w:pPr>
              <w:widowControl w:val="0"/>
              <w:spacing w:after="120" w:line="240" w:lineRule="auto"/>
              <w:rPr>
                <w:rFonts w:ascii="Sylfaen" w:hAnsi="Sylfaen"/>
                <w:sz w:val="20"/>
                <w:szCs w:val="20"/>
              </w:rPr>
            </w:pPr>
          </w:p>
        </w:tc>
        <w:tc>
          <w:tcPr>
            <w:tcW w:w="949" w:type="pct"/>
            <w:tcBorders>
              <w:left w:val="single" w:sz="4" w:space="0" w:color="auto"/>
            </w:tcBorders>
            <w:shd w:val="clear" w:color="auto" w:fill="auto"/>
            <w:tcMar>
              <w:top w:w="85" w:type="dxa"/>
              <w:bottom w:w="85" w:type="dxa"/>
            </w:tcMar>
          </w:tcPr>
          <w:p w14:paraId="7F3F9E3C" w14:textId="77777777" w:rsidR="00987979" w:rsidRPr="00FA5350" w:rsidRDefault="00987979" w:rsidP="00A5588D">
            <w:pPr>
              <w:widowControl w:val="0"/>
              <w:tabs>
                <w:tab w:val="left" w:pos="442"/>
              </w:tabs>
              <w:spacing w:after="120" w:line="240" w:lineRule="auto"/>
              <w:rPr>
                <w:rFonts w:ascii="Sylfaen" w:hAnsi="Sylfaen"/>
                <w:sz w:val="20"/>
                <w:szCs w:val="20"/>
              </w:rPr>
            </w:pPr>
            <w:r w:rsidRPr="00FA5350">
              <w:rPr>
                <w:rFonts w:ascii="Sylfaen" w:hAnsi="Sylfaen"/>
                <w:sz w:val="20"/>
                <w:szCs w:val="20"/>
              </w:rPr>
              <w:t>ա)</w:t>
            </w:r>
            <w:r w:rsidR="00A5588D" w:rsidRPr="00A5588D">
              <w:rPr>
                <w:rFonts w:ascii="Sylfaen" w:hAnsi="Sylfaen"/>
                <w:sz w:val="20"/>
                <w:szCs w:val="20"/>
              </w:rPr>
              <w:tab/>
            </w:r>
            <w:r w:rsidRPr="00FA5350">
              <w:rPr>
                <w:rFonts w:ascii="Sylfaen" w:hAnsi="Sylfaen"/>
                <w:sz w:val="20"/>
                <w:szCs w:val="20"/>
              </w:rPr>
              <w:t>տեղեկագրքի (դասակարգչի) նույնականացուցիչը</w:t>
            </w:r>
          </w:p>
          <w:p w14:paraId="46A65011"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(codeListId ատրիբուտ)</w:t>
            </w:r>
          </w:p>
        </w:tc>
        <w:tc>
          <w:tcPr>
            <w:tcW w:w="1192" w:type="pct"/>
            <w:shd w:val="clear" w:color="auto" w:fill="auto"/>
            <w:tcMar>
              <w:top w:w="85" w:type="dxa"/>
              <w:bottom w:w="85" w:type="dxa"/>
            </w:tcMar>
          </w:tcPr>
          <w:p w14:paraId="755A8825"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այն տեղեկագրքի (դասակարգչի) նշագիրը, որին համապատասխան նշվել է ծածկագիրը</w:t>
            </w:r>
          </w:p>
        </w:tc>
        <w:tc>
          <w:tcPr>
            <w:tcW w:w="735" w:type="pct"/>
            <w:shd w:val="clear" w:color="auto" w:fill="auto"/>
            <w:tcMar>
              <w:top w:w="85" w:type="dxa"/>
              <w:bottom w:w="85" w:type="dxa"/>
            </w:tcMar>
          </w:tcPr>
          <w:p w14:paraId="2D25E9D4"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w:t>
            </w:r>
          </w:p>
        </w:tc>
        <w:tc>
          <w:tcPr>
            <w:tcW w:w="1393" w:type="pct"/>
            <w:shd w:val="clear" w:color="auto" w:fill="auto"/>
            <w:tcMar>
              <w:top w:w="85" w:type="dxa"/>
              <w:bottom w:w="85" w:type="dxa"/>
            </w:tcMar>
          </w:tcPr>
          <w:p w14:paraId="2288438F"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csdo:</w:t>
            </w:r>
            <w:r w:rsidRPr="00FA5350">
              <w:rPr>
                <w:rFonts w:ascii="Times New Roman" w:hAnsi="Times New Roman"/>
                <w:sz w:val="20"/>
                <w:szCs w:val="20"/>
              </w:rPr>
              <w:t>‌</w:t>
            </w:r>
            <w:r w:rsidRPr="00FA5350">
              <w:rPr>
                <w:rFonts w:ascii="Sylfaen" w:hAnsi="Sylfaen"/>
                <w:sz w:val="20"/>
                <w:szCs w:val="20"/>
              </w:rPr>
              <w:t>Reference</w:t>
            </w:r>
            <w:r w:rsidRPr="00FA5350">
              <w:rPr>
                <w:rFonts w:ascii="Times New Roman" w:hAnsi="Times New Roman"/>
                <w:sz w:val="20"/>
                <w:szCs w:val="20"/>
              </w:rPr>
              <w:t>‌</w:t>
            </w:r>
            <w:r w:rsidRPr="00FA5350">
              <w:rPr>
                <w:rFonts w:ascii="Sylfaen" w:hAnsi="Sylfaen"/>
                <w:sz w:val="20"/>
                <w:szCs w:val="20"/>
              </w:rPr>
              <w:t>Data</w:t>
            </w:r>
            <w:r w:rsidRPr="00FA5350">
              <w:rPr>
                <w:rFonts w:ascii="Times New Roman" w:hAnsi="Times New Roman"/>
                <w:sz w:val="20"/>
                <w:szCs w:val="20"/>
              </w:rPr>
              <w:t>‌</w:t>
            </w:r>
            <w:r w:rsidRPr="00FA5350">
              <w:rPr>
                <w:rFonts w:ascii="Sylfaen" w:hAnsi="Sylfaen"/>
                <w:sz w:val="20"/>
                <w:szCs w:val="20"/>
              </w:rPr>
              <w:t>Id</w:t>
            </w:r>
            <w:r w:rsidRPr="00FA5350">
              <w:rPr>
                <w:rFonts w:ascii="Times New Roman" w:hAnsi="Times New Roman"/>
                <w:sz w:val="20"/>
                <w:szCs w:val="20"/>
              </w:rPr>
              <w:t>‌</w:t>
            </w:r>
            <w:r w:rsidRPr="00FA5350">
              <w:rPr>
                <w:rFonts w:ascii="Sylfaen" w:hAnsi="Sylfaen"/>
                <w:sz w:val="20"/>
                <w:szCs w:val="20"/>
              </w:rPr>
              <w:t>Type (M.SDT.00091)</w:t>
            </w:r>
          </w:p>
          <w:p w14:paraId="60947ABF"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Պայմանանշանների նորմալացված տողը:</w:t>
            </w:r>
          </w:p>
          <w:p w14:paraId="3B35DB43"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Նվազ. երկարությունը՝ 1.</w:t>
            </w:r>
          </w:p>
          <w:p w14:paraId="1C296612"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Առավ. երկարությունը՝ 20</w:t>
            </w:r>
          </w:p>
        </w:tc>
        <w:tc>
          <w:tcPr>
            <w:tcW w:w="317" w:type="pct"/>
            <w:shd w:val="clear" w:color="auto" w:fill="auto"/>
            <w:tcMar>
              <w:top w:w="85" w:type="dxa"/>
              <w:bottom w:w="85" w:type="dxa"/>
            </w:tcMar>
          </w:tcPr>
          <w:p w14:paraId="7B3D7403"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1</w:t>
            </w:r>
          </w:p>
        </w:tc>
      </w:tr>
      <w:tr w:rsidR="00987979" w:rsidRPr="00FA5350" w14:paraId="063C4BA6" w14:textId="77777777" w:rsidTr="00FA5350">
        <w:trPr>
          <w:jc w:val="center"/>
        </w:trPr>
        <w:tc>
          <w:tcPr>
            <w:tcW w:w="78" w:type="pct"/>
            <w:tcBorders>
              <w:top w:val="nil"/>
              <w:left w:val="nil"/>
              <w:bottom w:val="nil"/>
              <w:right w:val="nil"/>
            </w:tcBorders>
            <w:shd w:val="clear" w:color="auto" w:fill="auto"/>
            <w:tcMar>
              <w:top w:w="85" w:type="dxa"/>
              <w:bottom w:w="85" w:type="dxa"/>
            </w:tcMar>
          </w:tcPr>
          <w:p w14:paraId="1AB7982B" w14:textId="77777777" w:rsidR="00987979" w:rsidRPr="00FA5350" w:rsidRDefault="00987979" w:rsidP="00FA5350">
            <w:pPr>
              <w:widowControl w:val="0"/>
              <w:spacing w:after="120" w:line="240" w:lineRule="auto"/>
              <w:rPr>
                <w:rFonts w:ascii="Sylfaen" w:hAnsi="Sylfaen"/>
                <w:sz w:val="20"/>
                <w:szCs w:val="20"/>
              </w:rPr>
            </w:pPr>
          </w:p>
        </w:tc>
        <w:tc>
          <w:tcPr>
            <w:tcW w:w="84" w:type="pct"/>
            <w:tcBorders>
              <w:top w:val="nil"/>
              <w:left w:val="nil"/>
              <w:bottom w:val="nil"/>
              <w:right w:val="nil"/>
            </w:tcBorders>
            <w:shd w:val="clear" w:color="auto" w:fill="auto"/>
            <w:tcMar>
              <w:top w:w="85" w:type="dxa"/>
              <w:bottom w:w="85" w:type="dxa"/>
            </w:tcMar>
          </w:tcPr>
          <w:p w14:paraId="10555F7F" w14:textId="77777777" w:rsidR="00987979" w:rsidRPr="00FA5350" w:rsidRDefault="00987979" w:rsidP="00FA5350">
            <w:pPr>
              <w:widowControl w:val="0"/>
              <w:spacing w:after="120" w:line="240" w:lineRule="auto"/>
              <w:rPr>
                <w:rFonts w:ascii="Sylfaen" w:hAnsi="Sylfaen"/>
                <w:sz w:val="20"/>
                <w:szCs w:val="20"/>
                <w:highlight w:val="yellow"/>
              </w:rPr>
            </w:pPr>
          </w:p>
        </w:tc>
        <w:tc>
          <w:tcPr>
            <w:tcW w:w="84" w:type="pct"/>
            <w:tcBorders>
              <w:top w:val="nil"/>
              <w:left w:val="nil"/>
              <w:bottom w:val="nil"/>
              <w:right w:val="nil"/>
            </w:tcBorders>
            <w:shd w:val="clear" w:color="auto" w:fill="auto"/>
            <w:tcMar>
              <w:top w:w="85" w:type="dxa"/>
              <w:bottom w:w="85" w:type="dxa"/>
            </w:tcMar>
          </w:tcPr>
          <w:p w14:paraId="363D559E" w14:textId="77777777" w:rsidR="00987979" w:rsidRPr="00FA5350" w:rsidRDefault="00987979" w:rsidP="00FA5350">
            <w:pPr>
              <w:widowControl w:val="0"/>
              <w:spacing w:after="120" w:line="240" w:lineRule="auto"/>
              <w:rPr>
                <w:rFonts w:ascii="Sylfaen" w:hAnsi="Sylfaen"/>
                <w:sz w:val="20"/>
                <w:szCs w:val="20"/>
              </w:rPr>
            </w:pPr>
          </w:p>
        </w:tc>
        <w:tc>
          <w:tcPr>
            <w:tcW w:w="84" w:type="pct"/>
            <w:tcBorders>
              <w:top w:val="nil"/>
              <w:left w:val="nil"/>
              <w:bottom w:val="nil"/>
            </w:tcBorders>
            <w:shd w:val="clear" w:color="auto" w:fill="auto"/>
            <w:tcMar>
              <w:top w:w="85" w:type="dxa"/>
              <w:bottom w:w="85" w:type="dxa"/>
            </w:tcMar>
          </w:tcPr>
          <w:p w14:paraId="6A0A5700" w14:textId="77777777" w:rsidR="00987979" w:rsidRPr="00FA5350" w:rsidRDefault="00987979" w:rsidP="00FA5350">
            <w:pPr>
              <w:widowControl w:val="0"/>
              <w:spacing w:after="120" w:line="240" w:lineRule="auto"/>
              <w:rPr>
                <w:rFonts w:ascii="Sylfaen" w:hAnsi="Sylfaen"/>
                <w:sz w:val="20"/>
                <w:szCs w:val="20"/>
              </w:rPr>
            </w:pPr>
          </w:p>
        </w:tc>
        <w:tc>
          <w:tcPr>
            <w:tcW w:w="1033" w:type="pct"/>
            <w:gridSpan w:val="2"/>
            <w:tcBorders>
              <w:left w:val="single" w:sz="4" w:space="0" w:color="auto"/>
              <w:bottom w:val="single" w:sz="4" w:space="0" w:color="auto"/>
            </w:tcBorders>
            <w:shd w:val="clear" w:color="auto" w:fill="auto"/>
            <w:tcMar>
              <w:top w:w="85" w:type="dxa"/>
              <w:bottom w:w="85" w:type="dxa"/>
            </w:tcMar>
          </w:tcPr>
          <w:p w14:paraId="29B89B94" w14:textId="77777777" w:rsidR="00987979" w:rsidRPr="00FA5350" w:rsidRDefault="00987979" w:rsidP="00A5588D">
            <w:pPr>
              <w:widowControl w:val="0"/>
              <w:tabs>
                <w:tab w:val="left" w:pos="553"/>
              </w:tabs>
              <w:spacing w:after="120" w:line="240" w:lineRule="auto"/>
              <w:rPr>
                <w:rFonts w:ascii="Sylfaen" w:hAnsi="Sylfaen"/>
                <w:sz w:val="20"/>
                <w:szCs w:val="20"/>
              </w:rPr>
            </w:pPr>
            <w:r w:rsidRPr="00FA5350">
              <w:rPr>
                <w:rFonts w:ascii="Sylfaen" w:hAnsi="Sylfaen"/>
                <w:sz w:val="20"/>
                <w:szCs w:val="20"/>
              </w:rPr>
              <w:t>*.3.4.</w:t>
            </w:r>
            <w:r w:rsidR="00A5588D" w:rsidRPr="00887F6C">
              <w:rPr>
                <w:rFonts w:ascii="Sylfaen" w:hAnsi="Sylfaen"/>
                <w:sz w:val="20"/>
                <w:szCs w:val="20"/>
              </w:rPr>
              <w:tab/>
            </w:r>
            <w:r w:rsidRPr="00FA5350">
              <w:rPr>
                <w:rFonts w:ascii="Sylfaen" w:hAnsi="Sylfaen"/>
                <w:sz w:val="20"/>
                <w:szCs w:val="20"/>
              </w:rPr>
              <w:t>Փաստաթղթի տեսակի անվանումը</w:t>
            </w:r>
          </w:p>
          <w:p w14:paraId="2A354AEB" w14:textId="77777777" w:rsidR="00987979" w:rsidRPr="00FA5350" w:rsidRDefault="00987979" w:rsidP="00A5588D">
            <w:pPr>
              <w:widowControl w:val="0"/>
              <w:tabs>
                <w:tab w:val="left" w:pos="553"/>
              </w:tabs>
              <w:spacing w:after="120" w:line="240" w:lineRule="auto"/>
              <w:rPr>
                <w:rFonts w:ascii="Sylfaen" w:hAnsi="Sylfaen"/>
                <w:sz w:val="20"/>
                <w:szCs w:val="20"/>
              </w:rPr>
            </w:pPr>
            <w:r w:rsidRPr="00FA5350">
              <w:rPr>
                <w:rFonts w:ascii="Sylfaen" w:hAnsi="Sylfaen"/>
                <w:sz w:val="20"/>
                <w:szCs w:val="20"/>
              </w:rPr>
              <w:t>(csdo:</w:t>
            </w:r>
            <w:r w:rsidRPr="00FA5350">
              <w:rPr>
                <w:rFonts w:ascii="Times New Roman" w:hAnsi="Times New Roman"/>
                <w:sz w:val="20"/>
                <w:szCs w:val="20"/>
              </w:rPr>
              <w:t>‌</w:t>
            </w:r>
            <w:r w:rsidRPr="00FA5350">
              <w:rPr>
                <w:rFonts w:ascii="Sylfaen" w:hAnsi="Sylfaen"/>
                <w:sz w:val="20"/>
                <w:szCs w:val="20"/>
              </w:rPr>
              <w:t>Doc</w:t>
            </w:r>
            <w:r w:rsidRPr="00FA5350">
              <w:rPr>
                <w:rFonts w:ascii="Times New Roman" w:hAnsi="Times New Roman"/>
                <w:sz w:val="20"/>
                <w:szCs w:val="20"/>
              </w:rPr>
              <w:t>‌</w:t>
            </w:r>
            <w:r w:rsidRPr="00FA5350">
              <w:rPr>
                <w:rFonts w:ascii="Sylfaen" w:hAnsi="Sylfaen"/>
                <w:sz w:val="20"/>
                <w:szCs w:val="20"/>
              </w:rPr>
              <w:t>Kind</w:t>
            </w:r>
            <w:r w:rsidRPr="00FA5350">
              <w:rPr>
                <w:rFonts w:ascii="Times New Roman" w:hAnsi="Times New Roman"/>
                <w:sz w:val="20"/>
                <w:szCs w:val="20"/>
              </w:rPr>
              <w:t>‌</w:t>
            </w:r>
            <w:r w:rsidRPr="00FA5350">
              <w:rPr>
                <w:rFonts w:ascii="Sylfaen" w:hAnsi="Sylfaen"/>
                <w:sz w:val="20"/>
                <w:szCs w:val="20"/>
              </w:rPr>
              <w:t>Name)</w:t>
            </w:r>
          </w:p>
        </w:tc>
        <w:tc>
          <w:tcPr>
            <w:tcW w:w="1192" w:type="pct"/>
            <w:shd w:val="clear" w:color="auto" w:fill="auto"/>
            <w:tcMar>
              <w:top w:w="85" w:type="dxa"/>
              <w:bottom w:w="85" w:type="dxa"/>
            </w:tcMar>
          </w:tcPr>
          <w:p w14:paraId="5987DE27"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փաստաթղթի տեսակի անվանումը</w:t>
            </w:r>
          </w:p>
        </w:tc>
        <w:tc>
          <w:tcPr>
            <w:tcW w:w="735" w:type="pct"/>
            <w:shd w:val="clear" w:color="auto" w:fill="auto"/>
            <w:tcMar>
              <w:top w:w="85" w:type="dxa"/>
              <w:bottom w:w="85" w:type="dxa"/>
            </w:tcMar>
          </w:tcPr>
          <w:p w14:paraId="4C6274A1"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M.SDE.00095</w:t>
            </w:r>
          </w:p>
        </w:tc>
        <w:tc>
          <w:tcPr>
            <w:tcW w:w="1393" w:type="pct"/>
            <w:shd w:val="clear" w:color="auto" w:fill="auto"/>
            <w:tcMar>
              <w:top w:w="85" w:type="dxa"/>
              <w:bottom w:w="85" w:type="dxa"/>
            </w:tcMar>
          </w:tcPr>
          <w:p w14:paraId="782124FE"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csdo:</w:t>
            </w:r>
            <w:r w:rsidRPr="00FA5350">
              <w:rPr>
                <w:rFonts w:ascii="Times New Roman" w:hAnsi="Times New Roman"/>
                <w:sz w:val="20"/>
                <w:szCs w:val="20"/>
              </w:rPr>
              <w:t>‌</w:t>
            </w:r>
            <w:r w:rsidRPr="00FA5350">
              <w:rPr>
                <w:rFonts w:ascii="Sylfaen" w:hAnsi="Sylfaen"/>
                <w:sz w:val="20"/>
                <w:szCs w:val="20"/>
              </w:rPr>
              <w:t>Name500</w:t>
            </w:r>
            <w:r w:rsidRPr="00FA5350">
              <w:rPr>
                <w:rFonts w:ascii="Times New Roman" w:hAnsi="Times New Roman"/>
                <w:sz w:val="20"/>
                <w:szCs w:val="20"/>
              </w:rPr>
              <w:t>‌</w:t>
            </w:r>
            <w:r w:rsidRPr="00FA5350">
              <w:rPr>
                <w:rFonts w:ascii="Sylfaen" w:hAnsi="Sylfaen"/>
                <w:sz w:val="20"/>
                <w:szCs w:val="20"/>
              </w:rPr>
              <w:t>Type (M.SDT.00134)</w:t>
            </w:r>
          </w:p>
          <w:p w14:paraId="2A9522AE"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Պայմանանշանների նորմալացված տողը:</w:t>
            </w:r>
          </w:p>
          <w:p w14:paraId="3660312C"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Նվազ. երկարությունը՝ 1.</w:t>
            </w:r>
          </w:p>
          <w:p w14:paraId="234B3529"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Առավ. երկարությունը՝ 500</w:t>
            </w:r>
          </w:p>
        </w:tc>
        <w:tc>
          <w:tcPr>
            <w:tcW w:w="317" w:type="pct"/>
            <w:shd w:val="clear" w:color="auto" w:fill="auto"/>
            <w:tcMar>
              <w:top w:w="85" w:type="dxa"/>
              <w:bottom w:w="85" w:type="dxa"/>
            </w:tcMar>
          </w:tcPr>
          <w:p w14:paraId="17432703"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0..1</w:t>
            </w:r>
          </w:p>
        </w:tc>
      </w:tr>
      <w:tr w:rsidR="00987979" w:rsidRPr="00FA5350" w14:paraId="0DFB02FD" w14:textId="77777777" w:rsidTr="00FA5350">
        <w:trPr>
          <w:jc w:val="center"/>
        </w:trPr>
        <w:tc>
          <w:tcPr>
            <w:tcW w:w="78" w:type="pct"/>
            <w:tcBorders>
              <w:top w:val="nil"/>
              <w:left w:val="nil"/>
              <w:bottom w:val="nil"/>
              <w:right w:val="nil"/>
            </w:tcBorders>
            <w:shd w:val="clear" w:color="auto" w:fill="auto"/>
            <w:tcMar>
              <w:top w:w="85" w:type="dxa"/>
              <w:bottom w:w="85" w:type="dxa"/>
            </w:tcMar>
          </w:tcPr>
          <w:p w14:paraId="522EE390" w14:textId="77777777" w:rsidR="00987979" w:rsidRPr="00FA5350" w:rsidRDefault="00987979" w:rsidP="00FA5350">
            <w:pPr>
              <w:widowControl w:val="0"/>
              <w:spacing w:after="120" w:line="240" w:lineRule="auto"/>
              <w:rPr>
                <w:rFonts w:ascii="Sylfaen" w:hAnsi="Sylfaen"/>
                <w:sz w:val="20"/>
                <w:szCs w:val="20"/>
              </w:rPr>
            </w:pPr>
          </w:p>
        </w:tc>
        <w:tc>
          <w:tcPr>
            <w:tcW w:w="84" w:type="pct"/>
            <w:tcBorders>
              <w:top w:val="nil"/>
              <w:left w:val="nil"/>
              <w:bottom w:val="nil"/>
              <w:right w:val="nil"/>
            </w:tcBorders>
            <w:shd w:val="clear" w:color="auto" w:fill="auto"/>
            <w:tcMar>
              <w:top w:w="85" w:type="dxa"/>
              <w:bottom w:w="85" w:type="dxa"/>
            </w:tcMar>
          </w:tcPr>
          <w:p w14:paraId="6BDCF75B" w14:textId="77777777" w:rsidR="00987979" w:rsidRPr="00FA5350" w:rsidRDefault="00987979" w:rsidP="00FA5350">
            <w:pPr>
              <w:widowControl w:val="0"/>
              <w:spacing w:after="120" w:line="240" w:lineRule="auto"/>
              <w:rPr>
                <w:rFonts w:ascii="Sylfaen" w:hAnsi="Sylfaen"/>
                <w:sz w:val="20"/>
                <w:szCs w:val="20"/>
                <w:highlight w:val="yellow"/>
              </w:rPr>
            </w:pPr>
          </w:p>
        </w:tc>
        <w:tc>
          <w:tcPr>
            <w:tcW w:w="84" w:type="pct"/>
            <w:tcBorders>
              <w:top w:val="nil"/>
              <w:left w:val="nil"/>
              <w:bottom w:val="nil"/>
              <w:right w:val="nil"/>
            </w:tcBorders>
            <w:shd w:val="clear" w:color="auto" w:fill="auto"/>
            <w:tcMar>
              <w:top w:w="85" w:type="dxa"/>
              <w:bottom w:w="85" w:type="dxa"/>
            </w:tcMar>
          </w:tcPr>
          <w:p w14:paraId="170A5B6B" w14:textId="77777777" w:rsidR="00987979" w:rsidRPr="00FA5350" w:rsidRDefault="00987979" w:rsidP="00FA5350">
            <w:pPr>
              <w:widowControl w:val="0"/>
              <w:spacing w:after="120" w:line="240" w:lineRule="auto"/>
              <w:rPr>
                <w:rFonts w:ascii="Sylfaen" w:hAnsi="Sylfaen"/>
                <w:sz w:val="20"/>
                <w:szCs w:val="20"/>
              </w:rPr>
            </w:pPr>
          </w:p>
        </w:tc>
        <w:tc>
          <w:tcPr>
            <w:tcW w:w="84" w:type="pct"/>
            <w:tcBorders>
              <w:top w:val="nil"/>
              <w:left w:val="nil"/>
              <w:bottom w:val="nil"/>
            </w:tcBorders>
            <w:shd w:val="clear" w:color="auto" w:fill="auto"/>
            <w:tcMar>
              <w:top w:w="85" w:type="dxa"/>
              <w:bottom w:w="85" w:type="dxa"/>
            </w:tcMar>
          </w:tcPr>
          <w:p w14:paraId="0361C701" w14:textId="77777777" w:rsidR="00987979" w:rsidRPr="00FA5350" w:rsidRDefault="00987979" w:rsidP="00FA5350">
            <w:pPr>
              <w:widowControl w:val="0"/>
              <w:spacing w:after="120" w:line="240" w:lineRule="auto"/>
              <w:rPr>
                <w:rFonts w:ascii="Sylfaen" w:hAnsi="Sylfaen"/>
                <w:sz w:val="20"/>
                <w:szCs w:val="20"/>
              </w:rPr>
            </w:pPr>
          </w:p>
        </w:tc>
        <w:tc>
          <w:tcPr>
            <w:tcW w:w="1033" w:type="pct"/>
            <w:gridSpan w:val="2"/>
            <w:tcBorders>
              <w:left w:val="single" w:sz="4" w:space="0" w:color="auto"/>
              <w:bottom w:val="single" w:sz="4" w:space="0" w:color="auto"/>
            </w:tcBorders>
            <w:shd w:val="clear" w:color="auto" w:fill="auto"/>
            <w:tcMar>
              <w:top w:w="85" w:type="dxa"/>
              <w:bottom w:w="85" w:type="dxa"/>
            </w:tcMar>
          </w:tcPr>
          <w:p w14:paraId="591C2E81" w14:textId="77777777" w:rsidR="00987979" w:rsidRPr="00FA5350" w:rsidRDefault="00987979" w:rsidP="00A5588D">
            <w:pPr>
              <w:widowControl w:val="0"/>
              <w:tabs>
                <w:tab w:val="left" w:pos="553"/>
              </w:tabs>
              <w:spacing w:after="120" w:line="240" w:lineRule="auto"/>
              <w:rPr>
                <w:rFonts w:ascii="Sylfaen" w:hAnsi="Sylfaen"/>
                <w:sz w:val="20"/>
                <w:szCs w:val="20"/>
              </w:rPr>
            </w:pPr>
            <w:r w:rsidRPr="00FA5350">
              <w:rPr>
                <w:rFonts w:ascii="Sylfaen" w:hAnsi="Sylfaen"/>
                <w:sz w:val="20"/>
                <w:szCs w:val="20"/>
              </w:rPr>
              <w:t>*.3.5.</w:t>
            </w:r>
            <w:r w:rsidR="00A5588D">
              <w:rPr>
                <w:rFonts w:ascii="Sylfaen" w:hAnsi="Sylfaen"/>
                <w:sz w:val="20"/>
                <w:szCs w:val="20"/>
                <w:lang w:val="en-US"/>
              </w:rPr>
              <w:tab/>
            </w:r>
            <w:r w:rsidRPr="00FA5350">
              <w:rPr>
                <w:rFonts w:ascii="Sylfaen" w:hAnsi="Sylfaen"/>
                <w:sz w:val="20"/>
                <w:szCs w:val="20"/>
              </w:rPr>
              <w:t>Փաստաթղթի անվանումը</w:t>
            </w:r>
          </w:p>
          <w:p w14:paraId="2930ED19" w14:textId="77777777" w:rsidR="00987979" w:rsidRPr="00FA5350" w:rsidRDefault="00987979" w:rsidP="00A5588D">
            <w:pPr>
              <w:widowControl w:val="0"/>
              <w:tabs>
                <w:tab w:val="left" w:pos="553"/>
              </w:tabs>
              <w:spacing w:after="120" w:line="240" w:lineRule="auto"/>
              <w:rPr>
                <w:rFonts w:ascii="Sylfaen" w:hAnsi="Sylfaen"/>
                <w:sz w:val="20"/>
                <w:szCs w:val="20"/>
              </w:rPr>
            </w:pPr>
            <w:r w:rsidRPr="00FA5350">
              <w:rPr>
                <w:rFonts w:ascii="Sylfaen" w:hAnsi="Sylfaen"/>
                <w:sz w:val="20"/>
                <w:szCs w:val="20"/>
              </w:rPr>
              <w:t>(csdo:</w:t>
            </w:r>
            <w:r w:rsidRPr="00FA5350">
              <w:rPr>
                <w:rFonts w:ascii="Times New Roman" w:hAnsi="Times New Roman"/>
                <w:sz w:val="20"/>
                <w:szCs w:val="20"/>
              </w:rPr>
              <w:t>‌</w:t>
            </w:r>
            <w:r w:rsidRPr="00FA5350">
              <w:rPr>
                <w:rFonts w:ascii="Sylfaen" w:hAnsi="Sylfaen"/>
                <w:sz w:val="20"/>
                <w:szCs w:val="20"/>
              </w:rPr>
              <w:t>Doc</w:t>
            </w:r>
            <w:r w:rsidRPr="00FA5350">
              <w:rPr>
                <w:rFonts w:ascii="Times New Roman" w:hAnsi="Times New Roman"/>
                <w:sz w:val="20"/>
                <w:szCs w:val="20"/>
              </w:rPr>
              <w:t>‌</w:t>
            </w:r>
            <w:r w:rsidRPr="00FA5350">
              <w:rPr>
                <w:rFonts w:ascii="Sylfaen" w:hAnsi="Sylfaen"/>
                <w:sz w:val="20"/>
                <w:szCs w:val="20"/>
              </w:rPr>
              <w:t>Name)</w:t>
            </w:r>
          </w:p>
        </w:tc>
        <w:tc>
          <w:tcPr>
            <w:tcW w:w="1192" w:type="pct"/>
            <w:shd w:val="clear" w:color="auto" w:fill="auto"/>
            <w:tcMar>
              <w:top w:w="85" w:type="dxa"/>
              <w:bottom w:w="85" w:type="dxa"/>
            </w:tcMar>
          </w:tcPr>
          <w:p w14:paraId="55049094"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փաստաթղթի անվանումը</w:t>
            </w:r>
          </w:p>
        </w:tc>
        <w:tc>
          <w:tcPr>
            <w:tcW w:w="735" w:type="pct"/>
            <w:shd w:val="clear" w:color="auto" w:fill="auto"/>
            <w:tcMar>
              <w:top w:w="85" w:type="dxa"/>
              <w:bottom w:w="85" w:type="dxa"/>
            </w:tcMar>
          </w:tcPr>
          <w:p w14:paraId="2B2B55F5"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M.SDE.00108</w:t>
            </w:r>
          </w:p>
        </w:tc>
        <w:tc>
          <w:tcPr>
            <w:tcW w:w="1393" w:type="pct"/>
            <w:shd w:val="clear" w:color="auto" w:fill="auto"/>
            <w:tcMar>
              <w:top w:w="85" w:type="dxa"/>
              <w:bottom w:w="85" w:type="dxa"/>
            </w:tcMar>
          </w:tcPr>
          <w:p w14:paraId="388D69D4"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csdo:</w:t>
            </w:r>
            <w:r w:rsidRPr="00FA5350">
              <w:rPr>
                <w:rFonts w:ascii="Times New Roman" w:hAnsi="Times New Roman"/>
                <w:sz w:val="20"/>
                <w:szCs w:val="20"/>
              </w:rPr>
              <w:t>‌</w:t>
            </w:r>
            <w:r w:rsidRPr="00FA5350">
              <w:rPr>
                <w:rFonts w:ascii="Sylfaen" w:hAnsi="Sylfaen"/>
                <w:sz w:val="20"/>
                <w:szCs w:val="20"/>
              </w:rPr>
              <w:t>Name500</w:t>
            </w:r>
            <w:r w:rsidRPr="00FA5350">
              <w:rPr>
                <w:rFonts w:ascii="Times New Roman" w:hAnsi="Times New Roman"/>
                <w:sz w:val="20"/>
                <w:szCs w:val="20"/>
              </w:rPr>
              <w:t>‌</w:t>
            </w:r>
            <w:r w:rsidRPr="00FA5350">
              <w:rPr>
                <w:rFonts w:ascii="Sylfaen" w:hAnsi="Sylfaen"/>
                <w:sz w:val="20"/>
                <w:szCs w:val="20"/>
              </w:rPr>
              <w:t>Type (M.SDT.00134)</w:t>
            </w:r>
          </w:p>
          <w:p w14:paraId="2421AAFB"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Պայմանանշանների նորմալացված տողը:</w:t>
            </w:r>
          </w:p>
          <w:p w14:paraId="3AA9252B"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Նվազ. երկարությունը՝ 1.</w:t>
            </w:r>
          </w:p>
          <w:p w14:paraId="0603AF20"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Առավ. երկարությունը՝ 500</w:t>
            </w:r>
          </w:p>
        </w:tc>
        <w:tc>
          <w:tcPr>
            <w:tcW w:w="317" w:type="pct"/>
            <w:shd w:val="clear" w:color="auto" w:fill="auto"/>
            <w:tcMar>
              <w:top w:w="85" w:type="dxa"/>
              <w:bottom w:w="85" w:type="dxa"/>
            </w:tcMar>
          </w:tcPr>
          <w:p w14:paraId="5662238F"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0..1</w:t>
            </w:r>
          </w:p>
        </w:tc>
      </w:tr>
      <w:tr w:rsidR="00987979" w:rsidRPr="00FA5350" w14:paraId="7C29A220" w14:textId="77777777" w:rsidTr="00FA5350">
        <w:trPr>
          <w:jc w:val="center"/>
        </w:trPr>
        <w:tc>
          <w:tcPr>
            <w:tcW w:w="78" w:type="pct"/>
            <w:tcBorders>
              <w:top w:val="nil"/>
              <w:left w:val="nil"/>
              <w:bottom w:val="nil"/>
              <w:right w:val="nil"/>
            </w:tcBorders>
            <w:shd w:val="clear" w:color="auto" w:fill="auto"/>
            <w:tcMar>
              <w:top w:w="85" w:type="dxa"/>
              <w:bottom w:w="85" w:type="dxa"/>
            </w:tcMar>
          </w:tcPr>
          <w:p w14:paraId="71AE55CF" w14:textId="77777777" w:rsidR="00987979" w:rsidRPr="00FA5350" w:rsidRDefault="00987979" w:rsidP="00FA5350">
            <w:pPr>
              <w:widowControl w:val="0"/>
              <w:spacing w:after="120" w:line="240" w:lineRule="auto"/>
              <w:rPr>
                <w:rFonts w:ascii="Sylfaen" w:hAnsi="Sylfaen"/>
                <w:sz w:val="20"/>
                <w:szCs w:val="20"/>
              </w:rPr>
            </w:pPr>
          </w:p>
        </w:tc>
        <w:tc>
          <w:tcPr>
            <w:tcW w:w="84" w:type="pct"/>
            <w:tcBorders>
              <w:top w:val="nil"/>
              <w:left w:val="nil"/>
              <w:bottom w:val="nil"/>
              <w:right w:val="nil"/>
            </w:tcBorders>
            <w:shd w:val="clear" w:color="auto" w:fill="auto"/>
            <w:tcMar>
              <w:top w:w="85" w:type="dxa"/>
              <w:bottom w:w="85" w:type="dxa"/>
            </w:tcMar>
          </w:tcPr>
          <w:p w14:paraId="481EE55A" w14:textId="77777777" w:rsidR="00987979" w:rsidRPr="00FA5350" w:rsidRDefault="00987979" w:rsidP="00FA5350">
            <w:pPr>
              <w:widowControl w:val="0"/>
              <w:spacing w:after="120" w:line="240" w:lineRule="auto"/>
              <w:rPr>
                <w:rFonts w:ascii="Sylfaen" w:hAnsi="Sylfaen"/>
                <w:sz w:val="20"/>
                <w:szCs w:val="20"/>
                <w:highlight w:val="yellow"/>
              </w:rPr>
            </w:pPr>
          </w:p>
        </w:tc>
        <w:tc>
          <w:tcPr>
            <w:tcW w:w="84" w:type="pct"/>
            <w:tcBorders>
              <w:top w:val="nil"/>
              <w:left w:val="nil"/>
              <w:bottom w:val="nil"/>
              <w:right w:val="nil"/>
            </w:tcBorders>
            <w:shd w:val="clear" w:color="auto" w:fill="auto"/>
            <w:tcMar>
              <w:top w:w="85" w:type="dxa"/>
              <w:bottom w:w="85" w:type="dxa"/>
            </w:tcMar>
          </w:tcPr>
          <w:p w14:paraId="645190F9" w14:textId="77777777" w:rsidR="00987979" w:rsidRPr="00FA5350" w:rsidRDefault="00987979" w:rsidP="00FA5350">
            <w:pPr>
              <w:widowControl w:val="0"/>
              <w:spacing w:after="120" w:line="240" w:lineRule="auto"/>
              <w:rPr>
                <w:rFonts w:ascii="Sylfaen" w:hAnsi="Sylfaen"/>
                <w:sz w:val="20"/>
                <w:szCs w:val="20"/>
              </w:rPr>
            </w:pPr>
          </w:p>
        </w:tc>
        <w:tc>
          <w:tcPr>
            <w:tcW w:w="84" w:type="pct"/>
            <w:tcBorders>
              <w:top w:val="nil"/>
              <w:left w:val="nil"/>
              <w:bottom w:val="nil"/>
            </w:tcBorders>
            <w:shd w:val="clear" w:color="auto" w:fill="auto"/>
            <w:tcMar>
              <w:top w:w="85" w:type="dxa"/>
              <w:bottom w:w="85" w:type="dxa"/>
            </w:tcMar>
          </w:tcPr>
          <w:p w14:paraId="28339426" w14:textId="77777777" w:rsidR="00987979" w:rsidRPr="00FA5350" w:rsidRDefault="00987979" w:rsidP="00FA5350">
            <w:pPr>
              <w:widowControl w:val="0"/>
              <w:spacing w:after="120" w:line="240" w:lineRule="auto"/>
              <w:rPr>
                <w:rFonts w:ascii="Sylfaen" w:hAnsi="Sylfaen"/>
                <w:sz w:val="20"/>
                <w:szCs w:val="20"/>
              </w:rPr>
            </w:pPr>
          </w:p>
        </w:tc>
        <w:tc>
          <w:tcPr>
            <w:tcW w:w="1033" w:type="pct"/>
            <w:gridSpan w:val="2"/>
            <w:tcBorders>
              <w:left w:val="single" w:sz="4" w:space="0" w:color="auto"/>
              <w:bottom w:val="single" w:sz="4" w:space="0" w:color="auto"/>
            </w:tcBorders>
            <w:shd w:val="clear" w:color="auto" w:fill="auto"/>
            <w:tcMar>
              <w:top w:w="85" w:type="dxa"/>
              <w:bottom w:w="85" w:type="dxa"/>
            </w:tcMar>
          </w:tcPr>
          <w:p w14:paraId="5DC73AAA" w14:textId="77777777" w:rsidR="00987979" w:rsidRPr="00FA5350" w:rsidRDefault="00987979" w:rsidP="00A5588D">
            <w:pPr>
              <w:widowControl w:val="0"/>
              <w:tabs>
                <w:tab w:val="left" w:pos="553"/>
              </w:tabs>
              <w:spacing w:after="120" w:line="240" w:lineRule="auto"/>
              <w:rPr>
                <w:rFonts w:ascii="Sylfaen" w:hAnsi="Sylfaen"/>
                <w:sz w:val="20"/>
                <w:szCs w:val="20"/>
              </w:rPr>
            </w:pPr>
            <w:r w:rsidRPr="00FA5350">
              <w:rPr>
                <w:rFonts w:ascii="Sylfaen" w:hAnsi="Sylfaen"/>
                <w:sz w:val="20"/>
                <w:szCs w:val="20"/>
              </w:rPr>
              <w:t>*.3.6.</w:t>
            </w:r>
            <w:r w:rsidR="00A5588D">
              <w:rPr>
                <w:rFonts w:ascii="Sylfaen" w:hAnsi="Sylfaen"/>
                <w:sz w:val="20"/>
                <w:szCs w:val="20"/>
                <w:lang w:val="en-US"/>
              </w:rPr>
              <w:tab/>
            </w:r>
            <w:r w:rsidRPr="00FA5350">
              <w:rPr>
                <w:rFonts w:ascii="Sylfaen" w:hAnsi="Sylfaen"/>
                <w:sz w:val="20"/>
                <w:szCs w:val="20"/>
              </w:rPr>
              <w:t>Փաստաթղթի սերիան</w:t>
            </w:r>
          </w:p>
          <w:p w14:paraId="3F2262D3" w14:textId="77777777" w:rsidR="00987979" w:rsidRPr="00FA5350" w:rsidRDefault="00987979" w:rsidP="00A5588D">
            <w:pPr>
              <w:widowControl w:val="0"/>
              <w:tabs>
                <w:tab w:val="left" w:pos="553"/>
              </w:tabs>
              <w:spacing w:after="120" w:line="240" w:lineRule="auto"/>
              <w:rPr>
                <w:rFonts w:ascii="Sylfaen" w:hAnsi="Sylfaen"/>
                <w:sz w:val="20"/>
                <w:szCs w:val="20"/>
              </w:rPr>
            </w:pPr>
            <w:r w:rsidRPr="00FA5350">
              <w:rPr>
                <w:rFonts w:ascii="Sylfaen" w:hAnsi="Sylfaen"/>
                <w:sz w:val="20"/>
                <w:szCs w:val="20"/>
              </w:rPr>
              <w:t>(csdo:</w:t>
            </w:r>
            <w:r w:rsidRPr="00FA5350">
              <w:rPr>
                <w:rFonts w:ascii="Times New Roman" w:hAnsi="Times New Roman"/>
                <w:sz w:val="20"/>
                <w:szCs w:val="20"/>
              </w:rPr>
              <w:t>‌</w:t>
            </w:r>
            <w:r w:rsidRPr="00FA5350">
              <w:rPr>
                <w:rFonts w:ascii="Sylfaen" w:hAnsi="Sylfaen"/>
                <w:sz w:val="20"/>
                <w:szCs w:val="20"/>
              </w:rPr>
              <w:t>Doc</w:t>
            </w:r>
            <w:r w:rsidRPr="00FA5350">
              <w:rPr>
                <w:rFonts w:ascii="Times New Roman" w:hAnsi="Times New Roman"/>
                <w:sz w:val="20"/>
                <w:szCs w:val="20"/>
              </w:rPr>
              <w:t>‌</w:t>
            </w:r>
            <w:r w:rsidRPr="00FA5350">
              <w:rPr>
                <w:rFonts w:ascii="Sylfaen" w:hAnsi="Sylfaen"/>
                <w:sz w:val="20"/>
                <w:szCs w:val="20"/>
              </w:rPr>
              <w:t>Series</w:t>
            </w:r>
            <w:r w:rsidRPr="00FA5350">
              <w:rPr>
                <w:rFonts w:ascii="Times New Roman" w:hAnsi="Times New Roman"/>
                <w:sz w:val="20"/>
                <w:szCs w:val="20"/>
              </w:rPr>
              <w:t>‌</w:t>
            </w:r>
            <w:r w:rsidRPr="00FA5350">
              <w:rPr>
                <w:rFonts w:ascii="Sylfaen" w:hAnsi="Sylfaen"/>
                <w:sz w:val="20"/>
                <w:szCs w:val="20"/>
              </w:rPr>
              <w:t>Id)</w:t>
            </w:r>
          </w:p>
        </w:tc>
        <w:tc>
          <w:tcPr>
            <w:tcW w:w="1192" w:type="pct"/>
            <w:shd w:val="clear" w:color="auto" w:fill="auto"/>
            <w:tcMar>
              <w:top w:w="85" w:type="dxa"/>
              <w:bottom w:w="85" w:type="dxa"/>
            </w:tcMar>
          </w:tcPr>
          <w:p w14:paraId="2536150A"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փաստաթղթի սերիայի թվային կամ տառաթվային նշագիրը</w:t>
            </w:r>
          </w:p>
        </w:tc>
        <w:tc>
          <w:tcPr>
            <w:tcW w:w="735" w:type="pct"/>
            <w:shd w:val="clear" w:color="auto" w:fill="auto"/>
            <w:tcMar>
              <w:top w:w="85" w:type="dxa"/>
              <w:bottom w:w="85" w:type="dxa"/>
            </w:tcMar>
          </w:tcPr>
          <w:p w14:paraId="26D1F90D"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M.SDE.00157</w:t>
            </w:r>
          </w:p>
        </w:tc>
        <w:tc>
          <w:tcPr>
            <w:tcW w:w="1393" w:type="pct"/>
            <w:shd w:val="clear" w:color="auto" w:fill="auto"/>
            <w:tcMar>
              <w:top w:w="85" w:type="dxa"/>
              <w:bottom w:w="85" w:type="dxa"/>
            </w:tcMar>
          </w:tcPr>
          <w:p w14:paraId="604C2816"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csdo:</w:t>
            </w:r>
            <w:r w:rsidRPr="00FA5350">
              <w:rPr>
                <w:rFonts w:ascii="Times New Roman" w:hAnsi="Times New Roman"/>
                <w:sz w:val="20"/>
                <w:szCs w:val="20"/>
              </w:rPr>
              <w:t>‌</w:t>
            </w:r>
            <w:r w:rsidRPr="00FA5350">
              <w:rPr>
                <w:rFonts w:ascii="Sylfaen" w:hAnsi="Sylfaen"/>
                <w:sz w:val="20"/>
                <w:szCs w:val="20"/>
              </w:rPr>
              <w:t>Id20</w:t>
            </w:r>
            <w:r w:rsidRPr="00FA5350">
              <w:rPr>
                <w:rFonts w:ascii="Times New Roman" w:hAnsi="Times New Roman"/>
                <w:sz w:val="20"/>
                <w:szCs w:val="20"/>
              </w:rPr>
              <w:t>‌</w:t>
            </w:r>
            <w:r w:rsidRPr="00FA5350">
              <w:rPr>
                <w:rFonts w:ascii="Sylfaen" w:hAnsi="Sylfaen"/>
                <w:sz w:val="20"/>
                <w:szCs w:val="20"/>
              </w:rPr>
              <w:t>Type (M.SDT.00092)</w:t>
            </w:r>
          </w:p>
          <w:p w14:paraId="64AAAEF4"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Պայմանանշանների նորմալացված տողը:</w:t>
            </w:r>
          </w:p>
          <w:p w14:paraId="0306B41D"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Նվազ. երկարությունը՝ 1.</w:t>
            </w:r>
          </w:p>
          <w:p w14:paraId="33387E79"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Առավ. երկարությունը՝ 20</w:t>
            </w:r>
          </w:p>
        </w:tc>
        <w:tc>
          <w:tcPr>
            <w:tcW w:w="317" w:type="pct"/>
            <w:shd w:val="clear" w:color="auto" w:fill="auto"/>
            <w:tcMar>
              <w:top w:w="85" w:type="dxa"/>
              <w:bottom w:w="85" w:type="dxa"/>
            </w:tcMar>
          </w:tcPr>
          <w:p w14:paraId="1958BBCF"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0..1</w:t>
            </w:r>
          </w:p>
        </w:tc>
      </w:tr>
      <w:tr w:rsidR="00987979" w:rsidRPr="00FA5350" w14:paraId="56CA3559" w14:textId="77777777" w:rsidTr="00FA5350">
        <w:trPr>
          <w:jc w:val="center"/>
        </w:trPr>
        <w:tc>
          <w:tcPr>
            <w:tcW w:w="78" w:type="pct"/>
            <w:tcBorders>
              <w:top w:val="nil"/>
              <w:left w:val="nil"/>
              <w:bottom w:val="nil"/>
              <w:right w:val="nil"/>
            </w:tcBorders>
            <w:shd w:val="clear" w:color="auto" w:fill="auto"/>
            <w:tcMar>
              <w:top w:w="85" w:type="dxa"/>
              <w:bottom w:w="85" w:type="dxa"/>
            </w:tcMar>
          </w:tcPr>
          <w:p w14:paraId="643DB316" w14:textId="77777777" w:rsidR="00987979" w:rsidRPr="00FA5350" w:rsidRDefault="00987979" w:rsidP="00FA5350">
            <w:pPr>
              <w:widowControl w:val="0"/>
              <w:spacing w:after="120" w:line="240" w:lineRule="auto"/>
              <w:rPr>
                <w:rFonts w:ascii="Sylfaen" w:hAnsi="Sylfaen"/>
                <w:sz w:val="20"/>
                <w:szCs w:val="20"/>
              </w:rPr>
            </w:pPr>
          </w:p>
        </w:tc>
        <w:tc>
          <w:tcPr>
            <w:tcW w:w="84" w:type="pct"/>
            <w:tcBorders>
              <w:top w:val="nil"/>
              <w:left w:val="nil"/>
              <w:bottom w:val="nil"/>
              <w:right w:val="nil"/>
            </w:tcBorders>
            <w:shd w:val="clear" w:color="auto" w:fill="auto"/>
            <w:tcMar>
              <w:top w:w="85" w:type="dxa"/>
              <w:bottom w:w="85" w:type="dxa"/>
            </w:tcMar>
          </w:tcPr>
          <w:p w14:paraId="2E0C50CC" w14:textId="77777777" w:rsidR="00987979" w:rsidRPr="00FA5350" w:rsidRDefault="00987979" w:rsidP="00FA5350">
            <w:pPr>
              <w:widowControl w:val="0"/>
              <w:spacing w:after="120" w:line="240" w:lineRule="auto"/>
              <w:rPr>
                <w:rFonts w:ascii="Sylfaen" w:hAnsi="Sylfaen"/>
                <w:sz w:val="20"/>
                <w:szCs w:val="20"/>
                <w:highlight w:val="yellow"/>
              </w:rPr>
            </w:pPr>
          </w:p>
        </w:tc>
        <w:tc>
          <w:tcPr>
            <w:tcW w:w="84" w:type="pct"/>
            <w:tcBorders>
              <w:top w:val="nil"/>
              <w:left w:val="nil"/>
              <w:bottom w:val="nil"/>
              <w:right w:val="nil"/>
            </w:tcBorders>
            <w:shd w:val="clear" w:color="auto" w:fill="auto"/>
            <w:tcMar>
              <w:top w:w="85" w:type="dxa"/>
              <w:bottom w:w="85" w:type="dxa"/>
            </w:tcMar>
          </w:tcPr>
          <w:p w14:paraId="29847AFA" w14:textId="77777777" w:rsidR="00987979" w:rsidRPr="00FA5350" w:rsidRDefault="00987979" w:rsidP="00FA5350">
            <w:pPr>
              <w:widowControl w:val="0"/>
              <w:spacing w:after="120" w:line="240" w:lineRule="auto"/>
              <w:rPr>
                <w:rFonts w:ascii="Sylfaen" w:hAnsi="Sylfaen"/>
                <w:sz w:val="20"/>
                <w:szCs w:val="20"/>
              </w:rPr>
            </w:pPr>
          </w:p>
        </w:tc>
        <w:tc>
          <w:tcPr>
            <w:tcW w:w="84" w:type="pct"/>
            <w:tcBorders>
              <w:top w:val="nil"/>
              <w:left w:val="nil"/>
              <w:bottom w:val="nil"/>
            </w:tcBorders>
            <w:shd w:val="clear" w:color="auto" w:fill="auto"/>
            <w:tcMar>
              <w:top w:w="85" w:type="dxa"/>
              <w:bottom w:w="85" w:type="dxa"/>
            </w:tcMar>
          </w:tcPr>
          <w:p w14:paraId="5A6E8CA1" w14:textId="77777777" w:rsidR="00987979" w:rsidRPr="00FA5350" w:rsidRDefault="00987979" w:rsidP="00FA5350">
            <w:pPr>
              <w:widowControl w:val="0"/>
              <w:spacing w:after="120" w:line="240" w:lineRule="auto"/>
              <w:rPr>
                <w:rFonts w:ascii="Sylfaen" w:hAnsi="Sylfaen"/>
                <w:sz w:val="20"/>
                <w:szCs w:val="20"/>
              </w:rPr>
            </w:pPr>
          </w:p>
        </w:tc>
        <w:tc>
          <w:tcPr>
            <w:tcW w:w="1033" w:type="pct"/>
            <w:gridSpan w:val="2"/>
            <w:tcBorders>
              <w:left w:val="single" w:sz="4" w:space="0" w:color="auto"/>
              <w:bottom w:val="single" w:sz="4" w:space="0" w:color="auto"/>
            </w:tcBorders>
            <w:shd w:val="clear" w:color="auto" w:fill="auto"/>
            <w:tcMar>
              <w:top w:w="85" w:type="dxa"/>
              <w:bottom w:w="85" w:type="dxa"/>
            </w:tcMar>
          </w:tcPr>
          <w:p w14:paraId="5E15E516" w14:textId="77777777" w:rsidR="00987979" w:rsidRPr="00FA5350" w:rsidRDefault="00987979" w:rsidP="00A5588D">
            <w:pPr>
              <w:widowControl w:val="0"/>
              <w:tabs>
                <w:tab w:val="left" w:pos="553"/>
              </w:tabs>
              <w:spacing w:after="120" w:line="240" w:lineRule="auto"/>
              <w:rPr>
                <w:rFonts w:ascii="Sylfaen" w:hAnsi="Sylfaen"/>
                <w:sz w:val="20"/>
                <w:szCs w:val="20"/>
              </w:rPr>
            </w:pPr>
            <w:r w:rsidRPr="00FA5350">
              <w:rPr>
                <w:rFonts w:ascii="Sylfaen" w:hAnsi="Sylfaen"/>
                <w:sz w:val="20"/>
                <w:szCs w:val="20"/>
              </w:rPr>
              <w:t>*.3.7.</w:t>
            </w:r>
            <w:r w:rsidR="00A5588D">
              <w:rPr>
                <w:rFonts w:ascii="Sylfaen" w:hAnsi="Sylfaen"/>
                <w:sz w:val="20"/>
                <w:szCs w:val="20"/>
                <w:lang w:val="en-US"/>
              </w:rPr>
              <w:tab/>
            </w:r>
            <w:r w:rsidRPr="00FA5350">
              <w:rPr>
                <w:rFonts w:ascii="Sylfaen" w:hAnsi="Sylfaen"/>
                <w:sz w:val="20"/>
                <w:szCs w:val="20"/>
              </w:rPr>
              <w:t>Փաստաթղթի համարը</w:t>
            </w:r>
          </w:p>
          <w:p w14:paraId="09026CB7" w14:textId="77777777" w:rsidR="00987979" w:rsidRPr="00FA5350" w:rsidRDefault="00987979" w:rsidP="00A5588D">
            <w:pPr>
              <w:widowControl w:val="0"/>
              <w:tabs>
                <w:tab w:val="left" w:pos="553"/>
              </w:tabs>
              <w:spacing w:after="120" w:line="240" w:lineRule="auto"/>
              <w:rPr>
                <w:rFonts w:ascii="Sylfaen" w:hAnsi="Sylfaen"/>
                <w:sz w:val="20"/>
                <w:szCs w:val="20"/>
              </w:rPr>
            </w:pPr>
            <w:r w:rsidRPr="00FA5350">
              <w:rPr>
                <w:rFonts w:ascii="Sylfaen" w:hAnsi="Sylfaen"/>
                <w:sz w:val="20"/>
                <w:szCs w:val="20"/>
              </w:rPr>
              <w:t>(csdo:</w:t>
            </w:r>
            <w:r w:rsidRPr="00FA5350">
              <w:rPr>
                <w:rFonts w:ascii="Times New Roman" w:hAnsi="Times New Roman"/>
                <w:sz w:val="20"/>
                <w:szCs w:val="20"/>
              </w:rPr>
              <w:t>‌</w:t>
            </w:r>
            <w:r w:rsidRPr="00FA5350">
              <w:rPr>
                <w:rFonts w:ascii="Sylfaen" w:hAnsi="Sylfaen"/>
                <w:sz w:val="20"/>
                <w:szCs w:val="20"/>
              </w:rPr>
              <w:t>Doc</w:t>
            </w:r>
            <w:r w:rsidRPr="00FA5350">
              <w:rPr>
                <w:rFonts w:ascii="Times New Roman" w:hAnsi="Times New Roman"/>
                <w:sz w:val="20"/>
                <w:szCs w:val="20"/>
              </w:rPr>
              <w:t>‌</w:t>
            </w:r>
            <w:r w:rsidRPr="00FA5350">
              <w:rPr>
                <w:rFonts w:ascii="Sylfaen" w:hAnsi="Sylfaen"/>
                <w:sz w:val="20"/>
                <w:szCs w:val="20"/>
              </w:rPr>
              <w:t>Id)</w:t>
            </w:r>
          </w:p>
        </w:tc>
        <w:tc>
          <w:tcPr>
            <w:tcW w:w="1192" w:type="pct"/>
            <w:shd w:val="clear" w:color="auto" w:fill="auto"/>
            <w:tcMar>
              <w:top w:w="85" w:type="dxa"/>
              <w:bottom w:w="85" w:type="dxa"/>
            </w:tcMar>
          </w:tcPr>
          <w:p w14:paraId="3D11554A"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փաստաթղթի գրանցման ժամանակ դրան տրված թվային կամ տառաթվային նշագիրը</w:t>
            </w:r>
          </w:p>
        </w:tc>
        <w:tc>
          <w:tcPr>
            <w:tcW w:w="735" w:type="pct"/>
            <w:shd w:val="clear" w:color="auto" w:fill="auto"/>
            <w:tcMar>
              <w:top w:w="85" w:type="dxa"/>
              <w:bottom w:w="85" w:type="dxa"/>
            </w:tcMar>
          </w:tcPr>
          <w:p w14:paraId="5D01C32F"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M.SDE.00044</w:t>
            </w:r>
          </w:p>
        </w:tc>
        <w:tc>
          <w:tcPr>
            <w:tcW w:w="1393" w:type="pct"/>
            <w:shd w:val="clear" w:color="auto" w:fill="auto"/>
            <w:tcMar>
              <w:top w:w="85" w:type="dxa"/>
              <w:bottom w:w="85" w:type="dxa"/>
            </w:tcMar>
          </w:tcPr>
          <w:p w14:paraId="27A9D0F8"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csdo:</w:t>
            </w:r>
            <w:r w:rsidRPr="00FA5350">
              <w:rPr>
                <w:rFonts w:ascii="Times New Roman" w:hAnsi="Times New Roman"/>
                <w:sz w:val="20"/>
                <w:szCs w:val="20"/>
              </w:rPr>
              <w:t>‌</w:t>
            </w:r>
            <w:r w:rsidRPr="00FA5350">
              <w:rPr>
                <w:rFonts w:ascii="Sylfaen" w:hAnsi="Sylfaen"/>
                <w:sz w:val="20"/>
                <w:szCs w:val="20"/>
              </w:rPr>
              <w:t>Id50</w:t>
            </w:r>
            <w:r w:rsidRPr="00FA5350">
              <w:rPr>
                <w:rFonts w:ascii="Times New Roman" w:hAnsi="Times New Roman"/>
                <w:sz w:val="20"/>
                <w:szCs w:val="20"/>
              </w:rPr>
              <w:t>‌</w:t>
            </w:r>
            <w:r w:rsidRPr="00FA5350">
              <w:rPr>
                <w:rFonts w:ascii="Sylfaen" w:hAnsi="Sylfaen"/>
                <w:sz w:val="20"/>
                <w:szCs w:val="20"/>
              </w:rPr>
              <w:t>Type (M.SDT.00093)</w:t>
            </w:r>
          </w:p>
          <w:p w14:paraId="38C28D57"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Պայմանանշանների նորմալացված տողը:</w:t>
            </w:r>
          </w:p>
          <w:p w14:paraId="1AB514E1"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Նվազ. երկարությունը՝ 1.</w:t>
            </w:r>
          </w:p>
          <w:p w14:paraId="2FEEC026"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Առավ. երկարությունը՝ 50</w:t>
            </w:r>
          </w:p>
        </w:tc>
        <w:tc>
          <w:tcPr>
            <w:tcW w:w="317" w:type="pct"/>
            <w:shd w:val="clear" w:color="auto" w:fill="auto"/>
            <w:tcMar>
              <w:top w:w="85" w:type="dxa"/>
              <w:bottom w:w="85" w:type="dxa"/>
            </w:tcMar>
          </w:tcPr>
          <w:p w14:paraId="754E456C"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0..1</w:t>
            </w:r>
          </w:p>
        </w:tc>
      </w:tr>
      <w:tr w:rsidR="00987979" w:rsidRPr="00FA5350" w14:paraId="24AC737C" w14:textId="77777777" w:rsidTr="00FA5350">
        <w:trPr>
          <w:jc w:val="center"/>
        </w:trPr>
        <w:tc>
          <w:tcPr>
            <w:tcW w:w="78" w:type="pct"/>
            <w:tcBorders>
              <w:top w:val="nil"/>
              <w:left w:val="nil"/>
              <w:bottom w:val="nil"/>
              <w:right w:val="nil"/>
            </w:tcBorders>
            <w:shd w:val="clear" w:color="auto" w:fill="auto"/>
            <w:tcMar>
              <w:top w:w="85" w:type="dxa"/>
              <w:bottom w:w="85" w:type="dxa"/>
            </w:tcMar>
          </w:tcPr>
          <w:p w14:paraId="266D6D94" w14:textId="77777777" w:rsidR="00987979" w:rsidRPr="00FA5350" w:rsidRDefault="00987979" w:rsidP="00FA5350">
            <w:pPr>
              <w:widowControl w:val="0"/>
              <w:spacing w:after="120" w:line="240" w:lineRule="auto"/>
              <w:rPr>
                <w:rFonts w:ascii="Sylfaen" w:hAnsi="Sylfaen"/>
                <w:sz w:val="20"/>
                <w:szCs w:val="20"/>
              </w:rPr>
            </w:pPr>
          </w:p>
        </w:tc>
        <w:tc>
          <w:tcPr>
            <w:tcW w:w="84" w:type="pct"/>
            <w:tcBorders>
              <w:top w:val="nil"/>
              <w:left w:val="nil"/>
              <w:bottom w:val="nil"/>
              <w:right w:val="nil"/>
            </w:tcBorders>
            <w:shd w:val="clear" w:color="auto" w:fill="auto"/>
            <w:tcMar>
              <w:top w:w="85" w:type="dxa"/>
              <w:bottom w:w="85" w:type="dxa"/>
            </w:tcMar>
          </w:tcPr>
          <w:p w14:paraId="4F117CDD" w14:textId="77777777" w:rsidR="00987979" w:rsidRPr="00FA5350" w:rsidRDefault="00987979" w:rsidP="00FA5350">
            <w:pPr>
              <w:widowControl w:val="0"/>
              <w:spacing w:after="120" w:line="240" w:lineRule="auto"/>
              <w:rPr>
                <w:rFonts w:ascii="Sylfaen" w:hAnsi="Sylfaen"/>
                <w:sz w:val="20"/>
                <w:szCs w:val="20"/>
                <w:highlight w:val="yellow"/>
              </w:rPr>
            </w:pPr>
          </w:p>
        </w:tc>
        <w:tc>
          <w:tcPr>
            <w:tcW w:w="84" w:type="pct"/>
            <w:tcBorders>
              <w:top w:val="nil"/>
              <w:left w:val="nil"/>
              <w:bottom w:val="nil"/>
              <w:right w:val="nil"/>
            </w:tcBorders>
            <w:shd w:val="clear" w:color="auto" w:fill="auto"/>
            <w:tcMar>
              <w:top w:w="85" w:type="dxa"/>
              <w:bottom w:w="85" w:type="dxa"/>
            </w:tcMar>
          </w:tcPr>
          <w:p w14:paraId="6CF009AB" w14:textId="77777777" w:rsidR="00987979" w:rsidRPr="00FA5350" w:rsidRDefault="00987979" w:rsidP="00FA5350">
            <w:pPr>
              <w:widowControl w:val="0"/>
              <w:spacing w:after="120" w:line="240" w:lineRule="auto"/>
              <w:rPr>
                <w:rFonts w:ascii="Sylfaen" w:hAnsi="Sylfaen"/>
                <w:sz w:val="20"/>
                <w:szCs w:val="20"/>
              </w:rPr>
            </w:pPr>
          </w:p>
        </w:tc>
        <w:tc>
          <w:tcPr>
            <w:tcW w:w="84" w:type="pct"/>
            <w:tcBorders>
              <w:top w:val="nil"/>
              <w:left w:val="nil"/>
              <w:bottom w:val="nil"/>
            </w:tcBorders>
            <w:shd w:val="clear" w:color="auto" w:fill="auto"/>
            <w:tcMar>
              <w:top w:w="85" w:type="dxa"/>
              <w:bottom w:w="85" w:type="dxa"/>
            </w:tcMar>
          </w:tcPr>
          <w:p w14:paraId="4FAFC7BA" w14:textId="77777777" w:rsidR="00987979" w:rsidRPr="00FA5350" w:rsidRDefault="00987979" w:rsidP="00FA5350">
            <w:pPr>
              <w:widowControl w:val="0"/>
              <w:spacing w:after="120" w:line="240" w:lineRule="auto"/>
              <w:rPr>
                <w:rFonts w:ascii="Sylfaen" w:hAnsi="Sylfaen"/>
                <w:sz w:val="20"/>
                <w:szCs w:val="20"/>
              </w:rPr>
            </w:pPr>
          </w:p>
        </w:tc>
        <w:tc>
          <w:tcPr>
            <w:tcW w:w="1033" w:type="pct"/>
            <w:gridSpan w:val="2"/>
            <w:tcBorders>
              <w:left w:val="single" w:sz="4" w:space="0" w:color="auto"/>
              <w:bottom w:val="single" w:sz="4" w:space="0" w:color="auto"/>
            </w:tcBorders>
            <w:shd w:val="clear" w:color="auto" w:fill="auto"/>
            <w:tcMar>
              <w:top w:w="85" w:type="dxa"/>
              <w:bottom w:w="85" w:type="dxa"/>
            </w:tcMar>
          </w:tcPr>
          <w:p w14:paraId="258E05E9" w14:textId="77777777" w:rsidR="00987979" w:rsidRPr="00FA5350" w:rsidRDefault="00987979" w:rsidP="00A5588D">
            <w:pPr>
              <w:widowControl w:val="0"/>
              <w:tabs>
                <w:tab w:val="left" w:pos="640"/>
              </w:tabs>
              <w:spacing w:after="120" w:line="240" w:lineRule="auto"/>
              <w:rPr>
                <w:rFonts w:ascii="Sylfaen" w:hAnsi="Sylfaen"/>
                <w:sz w:val="20"/>
                <w:szCs w:val="20"/>
              </w:rPr>
            </w:pPr>
            <w:r w:rsidRPr="00FA5350">
              <w:rPr>
                <w:rFonts w:ascii="Sylfaen" w:hAnsi="Sylfaen"/>
                <w:sz w:val="20"/>
                <w:szCs w:val="20"/>
              </w:rPr>
              <w:t>*.3.8.</w:t>
            </w:r>
            <w:r w:rsidR="00A5588D">
              <w:rPr>
                <w:rFonts w:ascii="Sylfaen" w:hAnsi="Sylfaen"/>
                <w:sz w:val="20"/>
                <w:szCs w:val="20"/>
                <w:lang w:val="en-US"/>
              </w:rPr>
              <w:tab/>
            </w:r>
            <w:r w:rsidRPr="00FA5350">
              <w:rPr>
                <w:rFonts w:ascii="Sylfaen" w:hAnsi="Sylfaen"/>
                <w:sz w:val="20"/>
                <w:szCs w:val="20"/>
              </w:rPr>
              <w:t>Փաստաթղթի ամսաթիվը</w:t>
            </w:r>
          </w:p>
          <w:p w14:paraId="54857F3B" w14:textId="77777777" w:rsidR="00987979" w:rsidRPr="00FA5350" w:rsidRDefault="00987979" w:rsidP="00A5588D">
            <w:pPr>
              <w:widowControl w:val="0"/>
              <w:tabs>
                <w:tab w:val="left" w:pos="640"/>
              </w:tabs>
              <w:spacing w:after="120" w:line="240" w:lineRule="auto"/>
              <w:rPr>
                <w:rFonts w:ascii="Sylfaen" w:hAnsi="Sylfaen"/>
                <w:sz w:val="20"/>
                <w:szCs w:val="20"/>
              </w:rPr>
            </w:pPr>
            <w:r w:rsidRPr="00FA5350">
              <w:rPr>
                <w:rFonts w:ascii="Sylfaen" w:hAnsi="Sylfaen"/>
                <w:sz w:val="20"/>
                <w:szCs w:val="20"/>
              </w:rPr>
              <w:t>(csdo:</w:t>
            </w:r>
            <w:r w:rsidRPr="00FA5350">
              <w:rPr>
                <w:rFonts w:ascii="Times New Roman" w:hAnsi="Times New Roman"/>
                <w:sz w:val="20"/>
                <w:szCs w:val="20"/>
              </w:rPr>
              <w:t>‌</w:t>
            </w:r>
            <w:r w:rsidRPr="00FA5350">
              <w:rPr>
                <w:rFonts w:ascii="Sylfaen" w:hAnsi="Sylfaen"/>
                <w:sz w:val="20"/>
                <w:szCs w:val="20"/>
              </w:rPr>
              <w:t>Doc</w:t>
            </w:r>
            <w:r w:rsidRPr="00FA5350">
              <w:rPr>
                <w:rFonts w:ascii="Times New Roman" w:hAnsi="Times New Roman"/>
                <w:sz w:val="20"/>
                <w:szCs w:val="20"/>
              </w:rPr>
              <w:t>‌</w:t>
            </w:r>
            <w:r w:rsidRPr="00FA5350">
              <w:rPr>
                <w:rFonts w:ascii="Sylfaen" w:hAnsi="Sylfaen"/>
                <w:sz w:val="20"/>
                <w:szCs w:val="20"/>
              </w:rPr>
              <w:t>Creation</w:t>
            </w:r>
            <w:r w:rsidRPr="00FA5350">
              <w:rPr>
                <w:rFonts w:ascii="Times New Roman" w:hAnsi="Times New Roman"/>
                <w:sz w:val="20"/>
                <w:szCs w:val="20"/>
              </w:rPr>
              <w:t>‌</w:t>
            </w:r>
            <w:r w:rsidRPr="00FA5350">
              <w:rPr>
                <w:rFonts w:ascii="Sylfaen" w:hAnsi="Sylfaen"/>
                <w:sz w:val="20"/>
                <w:szCs w:val="20"/>
              </w:rPr>
              <w:t>Date)</w:t>
            </w:r>
          </w:p>
        </w:tc>
        <w:tc>
          <w:tcPr>
            <w:tcW w:w="1192" w:type="pct"/>
            <w:shd w:val="clear" w:color="auto" w:fill="auto"/>
            <w:tcMar>
              <w:top w:w="85" w:type="dxa"/>
              <w:bottom w:w="85" w:type="dxa"/>
            </w:tcMar>
          </w:tcPr>
          <w:p w14:paraId="206ECE21"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փաստաթղթի տրամադրման, ստորագրման, հաստատման կամ գրանցման ամսաթիվը</w:t>
            </w:r>
          </w:p>
        </w:tc>
        <w:tc>
          <w:tcPr>
            <w:tcW w:w="735" w:type="pct"/>
            <w:shd w:val="clear" w:color="auto" w:fill="auto"/>
            <w:tcMar>
              <w:top w:w="85" w:type="dxa"/>
              <w:bottom w:w="85" w:type="dxa"/>
            </w:tcMar>
          </w:tcPr>
          <w:p w14:paraId="55E69DB5"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M.SDE.00045</w:t>
            </w:r>
          </w:p>
        </w:tc>
        <w:tc>
          <w:tcPr>
            <w:tcW w:w="1393" w:type="pct"/>
            <w:shd w:val="clear" w:color="auto" w:fill="auto"/>
            <w:tcMar>
              <w:top w:w="85" w:type="dxa"/>
              <w:bottom w:w="85" w:type="dxa"/>
            </w:tcMar>
          </w:tcPr>
          <w:p w14:paraId="0B3CFACE"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bdt:</w:t>
            </w:r>
            <w:r w:rsidRPr="00FA5350">
              <w:rPr>
                <w:rFonts w:ascii="Times New Roman" w:hAnsi="Times New Roman"/>
                <w:sz w:val="20"/>
                <w:szCs w:val="20"/>
              </w:rPr>
              <w:t>‌</w:t>
            </w:r>
            <w:r w:rsidRPr="00FA5350">
              <w:rPr>
                <w:rFonts w:ascii="Sylfaen" w:hAnsi="Sylfaen"/>
                <w:sz w:val="20"/>
                <w:szCs w:val="20"/>
              </w:rPr>
              <w:t>Date</w:t>
            </w:r>
            <w:r w:rsidRPr="00FA5350">
              <w:rPr>
                <w:rFonts w:ascii="Times New Roman" w:hAnsi="Times New Roman"/>
                <w:sz w:val="20"/>
                <w:szCs w:val="20"/>
              </w:rPr>
              <w:t>‌</w:t>
            </w:r>
            <w:r w:rsidRPr="00FA5350">
              <w:rPr>
                <w:rFonts w:ascii="Sylfaen" w:hAnsi="Sylfaen"/>
                <w:sz w:val="20"/>
                <w:szCs w:val="20"/>
              </w:rPr>
              <w:t>Type (M.BDT.00005)</w:t>
            </w:r>
          </w:p>
          <w:p w14:paraId="3D6E6057"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Ամսաթվի նշագիրը՝ ԻՍՕ 8601-ին համապատասխան</w:t>
            </w:r>
          </w:p>
        </w:tc>
        <w:tc>
          <w:tcPr>
            <w:tcW w:w="317" w:type="pct"/>
            <w:shd w:val="clear" w:color="auto" w:fill="auto"/>
            <w:tcMar>
              <w:top w:w="85" w:type="dxa"/>
              <w:bottom w:w="85" w:type="dxa"/>
            </w:tcMar>
          </w:tcPr>
          <w:p w14:paraId="4E72C997"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0..1</w:t>
            </w:r>
          </w:p>
        </w:tc>
      </w:tr>
      <w:tr w:rsidR="00987979" w:rsidRPr="00FA5350" w14:paraId="7ED146CB" w14:textId="77777777" w:rsidTr="00FA5350">
        <w:trPr>
          <w:jc w:val="center"/>
        </w:trPr>
        <w:tc>
          <w:tcPr>
            <w:tcW w:w="78" w:type="pct"/>
            <w:tcBorders>
              <w:top w:val="nil"/>
              <w:left w:val="nil"/>
              <w:bottom w:val="nil"/>
              <w:right w:val="nil"/>
            </w:tcBorders>
            <w:shd w:val="clear" w:color="auto" w:fill="auto"/>
            <w:tcMar>
              <w:top w:w="85" w:type="dxa"/>
              <w:bottom w:w="85" w:type="dxa"/>
            </w:tcMar>
          </w:tcPr>
          <w:p w14:paraId="06D7166B" w14:textId="77777777" w:rsidR="00987979" w:rsidRPr="00FA5350" w:rsidRDefault="00987979" w:rsidP="00FA5350">
            <w:pPr>
              <w:widowControl w:val="0"/>
              <w:spacing w:after="120" w:line="240" w:lineRule="auto"/>
              <w:rPr>
                <w:rFonts w:ascii="Sylfaen" w:hAnsi="Sylfaen"/>
                <w:sz w:val="20"/>
                <w:szCs w:val="20"/>
              </w:rPr>
            </w:pPr>
          </w:p>
        </w:tc>
        <w:tc>
          <w:tcPr>
            <w:tcW w:w="84" w:type="pct"/>
            <w:tcBorders>
              <w:top w:val="nil"/>
              <w:left w:val="nil"/>
              <w:bottom w:val="nil"/>
              <w:right w:val="nil"/>
            </w:tcBorders>
            <w:shd w:val="clear" w:color="auto" w:fill="auto"/>
            <w:tcMar>
              <w:top w:w="85" w:type="dxa"/>
              <w:bottom w:w="85" w:type="dxa"/>
            </w:tcMar>
          </w:tcPr>
          <w:p w14:paraId="0483CD75" w14:textId="77777777" w:rsidR="00987979" w:rsidRPr="00FA5350" w:rsidRDefault="00987979" w:rsidP="00FA5350">
            <w:pPr>
              <w:widowControl w:val="0"/>
              <w:spacing w:after="120" w:line="240" w:lineRule="auto"/>
              <w:rPr>
                <w:rFonts w:ascii="Sylfaen" w:hAnsi="Sylfaen"/>
                <w:sz w:val="20"/>
                <w:szCs w:val="20"/>
                <w:highlight w:val="yellow"/>
              </w:rPr>
            </w:pPr>
          </w:p>
        </w:tc>
        <w:tc>
          <w:tcPr>
            <w:tcW w:w="84" w:type="pct"/>
            <w:tcBorders>
              <w:top w:val="nil"/>
              <w:left w:val="nil"/>
              <w:bottom w:val="nil"/>
              <w:right w:val="nil"/>
            </w:tcBorders>
            <w:shd w:val="clear" w:color="auto" w:fill="auto"/>
            <w:tcMar>
              <w:top w:w="85" w:type="dxa"/>
              <w:bottom w:w="85" w:type="dxa"/>
            </w:tcMar>
          </w:tcPr>
          <w:p w14:paraId="4F6DB906" w14:textId="77777777" w:rsidR="00987979" w:rsidRPr="00FA5350" w:rsidRDefault="00987979" w:rsidP="00FA5350">
            <w:pPr>
              <w:widowControl w:val="0"/>
              <w:spacing w:after="120" w:line="240" w:lineRule="auto"/>
              <w:rPr>
                <w:rFonts w:ascii="Sylfaen" w:hAnsi="Sylfaen"/>
                <w:sz w:val="20"/>
                <w:szCs w:val="20"/>
              </w:rPr>
            </w:pPr>
          </w:p>
        </w:tc>
        <w:tc>
          <w:tcPr>
            <w:tcW w:w="84" w:type="pct"/>
            <w:tcBorders>
              <w:top w:val="nil"/>
              <w:left w:val="nil"/>
              <w:bottom w:val="nil"/>
            </w:tcBorders>
            <w:shd w:val="clear" w:color="auto" w:fill="auto"/>
            <w:tcMar>
              <w:top w:w="85" w:type="dxa"/>
              <w:bottom w:w="85" w:type="dxa"/>
            </w:tcMar>
          </w:tcPr>
          <w:p w14:paraId="3F600BDF" w14:textId="77777777" w:rsidR="00987979" w:rsidRPr="00FA5350" w:rsidRDefault="00987979" w:rsidP="00FA5350">
            <w:pPr>
              <w:widowControl w:val="0"/>
              <w:spacing w:after="120" w:line="240" w:lineRule="auto"/>
              <w:rPr>
                <w:rFonts w:ascii="Sylfaen" w:hAnsi="Sylfaen"/>
                <w:sz w:val="20"/>
                <w:szCs w:val="20"/>
              </w:rPr>
            </w:pPr>
          </w:p>
        </w:tc>
        <w:tc>
          <w:tcPr>
            <w:tcW w:w="1033" w:type="pct"/>
            <w:gridSpan w:val="2"/>
            <w:tcBorders>
              <w:left w:val="single" w:sz="4" w:space="0" w:color="auto"/>
              <w:bottom w:val="single" w:sz="4" w:space="0" w:color="auto"/>
            </w:tcBorders>
            <w:shd w:val="clear" w:color="auto" w:fill="auto"/>
            <w:tcMar>
              <w:top w:w="85" w:type="dxa"/>
              <w:bottom w:w="85" w:type="dxa"/>
            </w:tcMar>
          </w:tcPr>
          <w:p w14:paraId="62B44B0B" w14:textId="77777777" w:rsidR="00987979" w:rsidRPr="00FA5350" w:rsidRDefault="00987979" w:rsidP="00A5588D">
            <w:pPr>
              <w:widowControl w:val="0"/>
              <w:tabs>
                <w:tab w:val="left" w:pos="640"/>
              </w:tabs>
              <w:spacing w:after="120" w:line="240" w:lineRule="auto"/>
              <w:rPr>
                <w:rFonts w:ascii="Sylfaen" w:hAnsi="Sylfaen"/>
                <w:sz w:val="20"/>
                <w:szCs w:val="20"/>
              </w:rPr>
            </w:pPr>
            <w:r w:rsidRPr="00FA5350">
              <w:rPr>
                <w:rFonts w:ascii="Sylfaen" w:hAnsi="Sylfaen"/>
                <w:sz w:val="20"/>
                <w:szCs w:val="20"/>
              </w:rPr>
              <w:t>*.3.9.</w:t>
            </w:r>
            <w:r w:rsidR="00A5588D" w:rsidRPr="00887F6C">
              <w:rPr>
                <w:rFonts w:ascii="Sylfaen" w:hAnsi="Sylfaen"/>
                <w:sz w:val="20"/>
                <w:szCs w:val="20"/>
              </w:rPr>
              <w:tab/>
            </w:r>
            <w:r w:rsidRPr="00FA5350">
              <w:rPr>
                <w:rFonts w:ascii="Sylfaen" w:hAnsi="Sylfaen"/>
                <w:sz w:val="20"/>
                <w:szCs w:val="20"/>
              </w:rPr>
              <w:t>Փաստաթղթի գործողության ժամկետի սկզբի ամսաթիվը</w:t>
            </w:r>
          </w:p>
          <w:p w14:paraId="39AFC774" w14:textId="77777777" w:rsidR="00987979" w:rsidRPr="00FA5350" w:rsidRDefault="00987979" w:rsidP="00A5588D">
            <w:pPr>
              <w:widowControl w:val="0"/>
              <w:tabs>
                <w:tab w:val="left" w:pos="640"/>
              </w:tabs>
              <w:spacing w:after="120" w:line="240" w:lineRule="auto"/>
              <w:rPr>
                <w:rFonts w:ascii="Sylfaen" w:hAnsi="Sylfaen"/>
                <w:sz w:val="20"/>
                <w:szCs w:val="20"/>
              </w:rPr>
            </w:pPr>
            <w:r w:rsidRPr="00FA5350">
              <w:rPr>
                <w:rFonts w:ascii="Sylfaen" w:hAnsi="Sylfaen"/>
                <w:sz w:val="20"/>
                <w:szCs w:val="20"/>
              </w:rPr>
              <w:t>(csdo:</w:t>
            </w:r>
            <w:r w:rsidRPr="00FA5350">
              <w:rPr>
                <w:rFonts w:ascii="Times New Roman" w:hAnsi="Times New Roman"/>
                <w:sz w:val="20"/>
                <w:szCs w:val="20"/>
              </w:rPr>
              <w:t>‌</w:t>
            </w:r>
            <w:r w:rsidRPr="00FA5350">
              <w:rPr>
                <w:rFonts w:ascii="Sylfaen" w:hAnsi="Sylfaen"/>
                <w:sz w:val="20"/>
                <w:szCs w:val="20"/>
              </w:rPr>
              <w:t>Doc</w:t>
            </w:r>
            <w:r w:rsidRPr="00FA5350">
              <w:rPr>
                <w:rFonts w:ascii="Times New Roman" w:hAnsi="Times New Roman"/>
                <w:sz w:val="20"/>
                <w:szCs w:val="20"/>
              </w:rPr>
              <w:t>‌</w:t>
            </w:r>
            <w:r w:rsidRPr="00FA5350">
              <w:rPr>
                <w:rFonts w:ascii="Sylfaen" w:hAnsi="Sylfaen"/>
                <w:sz w:val="20"/>
                <w:szCs w:val="20"/>
              </w:rPr>
              <w:t>Start</w:t>
            </w:r>
            <w:r w:rsidRPr="00FA5350">
              <w:rPr>
                <w:rFonts w:ascii="Times New Roman" w:hAnsi="Times New Roman"/>
                <w:sz w:val="20"/>
                <w:szCs w:val="20"/>
              </w:rPr>
              <w:t>‌</w:t>
            </w:r>
            <w:r w:rsidRPr="00FA5350">
              <w:rPr>
                <w:rFonts w:ascii="Sylfaen" w:hAnsi="Sylfaen"/>
                <w:sz w:val="20"/>
                <w:szCs w:val="20"/>
              </w:rPr>
              <w:t>Date)</w:t>
            </w:r>
          </w:p>
        </w:tc>
        <w:tc>
          <w:tcPr>
            <w:tcW w:w="1192" w:type="pct"/>
            <w:shd w:val="clear" w:color="auto" w:fill="auto"/>
            <w:tcMar>
              <w:top w:w="85" w:type="dxa"/>
              <w:bottom w:w="85" w:type="dxa"/>
            </w:tcMar>
          </w:tcPr>
          <w:p w14:paraId="27837A8B"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այն ժամկետի սկզբի ամսաթիվը, որի ընթացքում փաստաթուղթն ուժի մեջ է</w:t>
            </w:r>
          </w:p>
        </w:tc>
        <w:tc>
          <w:tcPr>
            <w:tcW w:w="735" w:type="pct"/>
            <w:shd w:val="clear" w:color="auto" w:fill="auto"/>
            <w:tcMar>
              <w:top w:w="85" w:type="dxa"/>
              <w:bottom w:w="85" w:type="dxa"/>
            </w:tcMar>
          </w:tcPr>
          <w:p w14:paraId="7A00F252"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M.SDE.00137</w:t>
            </w:r>
          </w:p>
        </w:tc>
        <w:tc>
          <w:tcPr>
            <w:tcW w:w="1393" w:type="pct"/>
            <w:shd w:val="clear" w:color="auto" w:fill="auto"/>
            <w:tcMar>
              <w:top w:w="85" w:type="dxa"/>
              <w:bottom w:w="85" w:type="dxa"/>
            </w:tcMar>
          </w:tcPr>
          <w:p w14:paraId="115D2D1A"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bdt:</w:t>
            </w:r>
            <w:r w:rsidRPr="00FA5350">
              <w:rPr>
                <w:rFonts w:ascii="Times New Roman" w:hAnsi="Times New Roman"/>
                <w:sz w:val="20"/>
                <w:szCs w:val="20"/>
              </w:rPr>
              <w:t>‌</w:t>
            </w:r>
            <w:r w:rsidRPr="00FA5350">
              <w:rPr>
                <w:rFonts w:ascii="Sylfaen" w:hAnsi="Sylfaen"/>
                <w:sz w:val="20"/>
                <w:szCs w:val="20"/>
              </w:rPr>
              <w:t>Date</w:t>
            </w:r>
            <w:r w:rsidRPr="00FA5350">
              <w:rPr>
                <w:rFonts w:ascii="Times New Roman" w:hAnsi="Times New Roman"/>
                <w:sz w:val="20"/>
                <w:szCs w:val="20"/>
              </w:rPr>
              <w:t>‌</w:t>
            </w:r>
            <w:r w:rsidRPr="00FA5350">
              <w:rPr>
                <w:rFonts w:ascii="Sylfaen" w:hAnsi="Sylfaen"/>
                <w:sz w:val="20"/>
                <w:szCs w:val="20"/>
              </w:rPr>
              <w:t>Type (M.BDT.00005)</w:t>
            </w:r>
          </w:p>
          <w:p w14:paraId="3E97F4EB"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Ամսաթվի նշագիրը՝ ԻՍՕ 8601-ին համապատասխան</w:t>
            </w:r>
          </w:p>
        </w:tc>
        <w:tc>
          <w:tcPr>
            <w:tcW w:w="317" w:type="pct"/>
            <w:shd w:val="clear" w:color="auto" w:fill="auto"/>
            <w:tcMar>
              <w:top w:w="85" w:type="dxa"/>
              <w:bottom w:w="85" w:type="dxa"/>
            </w:tcMar>
          </w:tcPr>
          <w:p w14:paraId="669BB73B"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0..1</w:t>
            </w:r>
          </w:p>
        </w:tc>
      </w:tr>
      <w:tr w:rsidR="00987979" w:rsidRPr="00FA5350" w14:paraId="6827B6B0" w14:textId="77777777" w:rsidTr="00FA5350">
        <w:trPr>
          <w:jc w:val="center"/>
        </w:trPr>
        <w:tc>
          <w:tcPr>
            <w:tcW w:w="78" w:type="pct"/>
            <w:tcBorders>
              <w:top w:val="nil"/>
              <w:left w:val="nil"/>
              <w:bottom w:val="nil"/>
              <w:right w:val="nil"/>
            </w:tcBorders>
            <w:shd w:val="clear" w:color="auto" w:fill="auto"/>
            <w:tcMar>
              <w:top w:w="85" w:type="dxa"/>
              <w:bottom w:w="85" w:type="dxa"/>
            </w:tcMar>
          </w:tcPr>
          <w:p w14:paraId="3D95DD52" w14:textId="77777777" w:rsidR="00987979" w:rsidRPr="00FA5350" w:rsidRDefault="00987979" w:rsidP="00FA5350">
            <w:pPr>
              <w:widowControl w:val="0"/>
              <w:spacing w:after="120" w:line="240" w:lineRule="auto"/>
              <w:rPr>
                <w:rFonts w:ascii="Sylfaen" w:hAnsi="Sylfaen"/>
                <w:sz w:val="20"/>
                <w:szCs w:val="20"/>
              </w:rPr>
            </w:pPr>
          </w:p>
        </w:tc>
        <w:tc>
          <w:tcPr>
            <w:tcW w:w="84" w:type="pct"/>
            <w:tcBorders>
              <w:top w:val="nil"/>
              <w:left w:val="nil"/>
              <w:bottom w:val="nil"/>
              <w:right w:val="nil"/>
            </w:tcBorders>
            <w:shd w:val="clear" w:color="auto" w:fill="auto"/>
            <w:tcMar>
              <w:top w:w="85" w:type="dxa"/>
              <w:bottom w:w="85" w:type="dxa"/>
            </w:tcMar>
          </w:tcPr>
          <w:p w14:paraId="39586B21" w14:textId="77777777" w:rsidR="00987979" w:rsidRPr="00FA5350" w:rsidRDefault="00987979" w:rsidP="00FA5350">
            <w:pPr>
              <w:widowControl w:val="0"/>
              <w:spacing w:after="120" w:line="240" w:lineRule="auto"/>
              <w:rPr>
                <w:rFonts w:ascii="Sylfaen" w:hAnsi="Sylfaen"/>
                <w:sz w:val="20"/>
                <w:szCs w:val="20"/>
                <w:highlight w:val="yellow"/>
              </w:rPr>
            </w:pPr>
          </w:p>
        </w:tc>
        <w:tc>
          <w:tcPr>
            <w:tcW w:w="84" w:type="pct"/>
            <w:tcBorders>
              <w:top w:val="nil"/>
              <w:left w:val="nil"/>
              <w:bottom w:val="nil"/>
              <w:right w:val="nil"/>
            </w:tcBorders>
            <w:shd w:val="clear" w:color="auto" w:fill="auto"/>
            <w:tcMar>
              <w:top w:w="85" w:type="dxa"/>
              <w:bottom w:w="85" w:type="dxa"/>
            </w:tcMar>
          </w:tcPr>
          <w:p w14:paraId="1012B0C0" w14:textId="77777777" w:rsidR="00987979" w:rsidRPr="00FA5350" w:rsidRDefault="00987979" w:rsidP="00FA5350">
            <w:pPr>
              <w:widowControl w:val="0"/>
              <w:spacing w:after="120" w:line="240" w:lineRule="auto"/>
              <w:rPr>
                <w:rFonts w:ascii="Sylfaen" w:hAnsi="Sylfaen"/>
                <w:sz w:val="20"/>
                <w:szCs w:val="20"/>
              </w:rPr>
            </w:pPr>
          </w:p>
        </w:tc>
        <w:tc>
          <w:tcPr>
            <w:tcW w:w="84" w:type="pct"/>
            <w:tcBorders>
              <w:top w:val="nil"/>
              <w:left w:val="nil"/>
              <w:bottom w:val="nil"/>
            </w:tcBorders>
            <w:shd w:val="clear" w:color="auto" w:fill="auto"/>
            <w:tcMar>
              <w:top w:w="85" w:type="dxa"/>
              <w:bottom w:w="85" w:type="dxa"/>
            </w:tcMar>
          </w:tcPr>
          <w:p w14:paraId="38136E79" w14:textId="77777777" w:rsidR="00987979" w:rsidRPr="00FA5350" w:rsidRDefault="00987979" w:rsidP="00FA5350">
            <w:pPr>
              <w:widowControl w:val="0"/>
              <w:spacing w:after="120" w:line="240" w:lineRule="auto"/>
              <w:rPr>
                <w:rFonts w:ascii="Sylfaen" w:hAnsi="Sylfaen"/>
                <w:sz w:val="20"/>
                <w:szCs w:val="20"/>
              </w:rPr>
            </w:pPr>
          </w:p>
        </w:tc>
        <w:tc>
          <w:tcPr>
            <w:tcW w:w="1033" w:type="pct"/>
            <w:gridSpan w:val="2"/>
            <w:tcBorders>
              <w:left w:val="single" w:sz="4" w:space="0" w:color="auto"/>
              <w:bottom w:val="single" w:sz="4" w:space="0" w:color="auto"/>
            </w:tcBorders>
            <w:shd w:val="clear" w:color="auto" w:fill="auto"/>
            <w:tcMar>
              <w:top w:w="85" w:type="dxa"/>
              <w:bottom w:w="85" w:type="dxa"/>
            </w:tcMar>
          </w:tcPr>
          <w:p w14:paraId="5C81DEB0" w14:textId="77777777" w:rsidR="00987979" w:rsidRPr="00FA5350" w:rsidRDefault="00987979" w:rsidP="00A5588D">
            <w:pPr>
              <w:widowControl w:val="0"/>
              <w:tabs>
                <w:tab w:val="left" w:pos="640"/>
              </w:tabs>
              <w:spacing w:after="120" w:line="240" w:lineRule="auto"/>
              <w:rPr>
                <w:rFonts w:ascii="Sylfaen" w:hAnsi="Sylfaen"/>
                <w:sz w:val="20"/>
                <w:szCs w:val="20"/>
              </w:rPr>
            </w:pPr>
            <w:r w:rsidRPr="00FA5350">
              <w:rPr>
                <w:rFonts w:ascii="Sylfaen" w:hAnsi="Sylfaen"/>
                <w:sz w:val="20"/>
                <w:szCs w:val="20"/>
              </w:rPr>
              <w:t>*.3.10.</w:t>
            </w:r>
            <w:r w:rsidR="00A5588D" w:rsidRPr="00887F6C">
              <w:rPr>
                <w:rFonts w:ascii="Sylfaen" w:hAnsi="Sylfaen"/>
                <w:sz w:val="20"/>
                <w:szCs w:val="20"/>
              </w:rPr>
              <w:tab/>
            </w:r>
            <w:r w:rsidRPr="00FA5350">
              <w:rPr>
                <w:rFonts w:ascii="Sylfaen" w:hAnsi="Sylfaen"/>
                <w:sz w:val="20"/>
                <w:szCs w:val="20"/>
              </w:rPr>
              <w:t>Փաստաթղթի գործողության ժամկետը լրանալու ամսաթիվը</w:t>
            </w:r>
          </w:p>
          <w:p w14:paraId="7D48F1C2" w14:textId="77777777" w:rsidR="00987979" w:rsidRPr="00FA5350" w:rsidRDefault="00987979" w:rsidP="00A5588D">
            <w:pPr>
              <w:widowControl w:val="0"/>
              <w:tabs>
                <w:tab w:val="left" w:pos="640"/>
              </w:tabs>
              <w:spacing w:after="120" w:line="240" w:lineRule="auto"/>
              <w:rPr>
                <w:rFonts w:ascii="Sylfaen" w:hAnsi="Sylfaen"/>
                <w:sz w:val="20"/>
                <w:szCs w:val="20"/>
              </w:rPr>
            </w:pPr>
            <w:r w:rsidRPr="00FA5350">
              <w:rPr>
                <w:rFonts w:ascii="Sylfaen" w:hAnsi="Sylfaen"/>
                <w:sz w:val="20"/>
                <w:szCs w:val="20"/>
              </w:rPr>
              <w:t>(csdo:</w:t>
            </w:r>
            <w:r w:rsidRPr="00FA5350">
              <w:rPr>
                <w:rFonts w:ascii="Times New Roman" w:hAnsi="Times New Roman"/>
                <w:sz w:val="20"/>
                <w:szCs w:val="20"/>
              </w:rPr>
              <w:t>‌</w:t>
            </w:r>
            <w:r w:rsidRPr="00FA5350">
              <w:rPr>
                <w:rFonts w:ascii="Sylfaen" w:hAnsi="Sylfaen"/>
                <w:sz w:val="20"/>
                <w:szCs w:val="20"/>
              </w:rPr>
              <w:t>Doc</w:t>
            </w:r>
            <w:r w:rsidRPr="00FA5350">
              <w:rPr>
                <w:rFonts w:ascii="Times New Roman" w:hAnsi="Times New Roman"/>
                <w:sz w:val="20"/>
                <w:szCs w:val="20"/>
              </w:rPr>
              <w:t>‌</w:t>
            </w:r>
            <w:r w:rsidRPr="00FA5350">
              <w:rPr>
                <w:rFonts w:ascii="Sylfaen" w:hAnsi="Sylfaen"/>
                <w:sz w:val="20"/>
                <w:szCs w:val="20"/>
              </w:rPr>
              <w:t>Validity</w:t>
            </w:r>
            <w:r w:rsidRPr="00FA5350">
              <w:rPr>
                <w:rFonts w:ascii="Times New Roman" w:hAnsi="Times New Roman"/>
                <w:sz w:val="20"/>
                <w:szCs w:val="20"/>
              </w:rPr>
              <w:t>‌</w:t>
            </w:r>
            <w:r w:rsidRPr="00FA5350">
              <w:rPr>
                <w:rFonts w:ascii="Sylfaen" w:hAnsi="Sylfaen"/>
                <w:sz w:val="20"/>
                <w:szCs w:val="20"/>
              </w:rPr>
              <w:t>Date)</w:t>
            </w:r>
          </w:p>
        </w:tc>
        <w:tc>
          <w:tcPr>
            <w:tcW w:w="1192" w:type="pct"/>
            <w:shd w:val="clear" w:color="auto" w:fill="auto"/>
            <w:tcMar>
              <w:top w:w="85" w:type="dxa"/>
              <w:bottom w:w="85" w:type="dxa"/>
            </w:tcMar>
          </w:tcPr>
          <w:p w14:paraId="726F87ED"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այն ժամկետի ավարտի ամսաթիվը, որի ընթացքում փաստաթուղթն ուժի մեջ է</w:t>
            </w:r>
          </w:p>
        </w:tc>
        <w:tc>
          <w:tcPr>
            <w:tcW w:w="735" w:type="pct"/>
            <w:shd w:val="clear" w:color="auto" w:fill="auto"/>
            <w:tcMar>
              <w:top w:w="85" w:type="dxa"/>
              <w:bottom w:w="85" w:type="dxa"/>
            </w:tcMar>
          </w:tcPr>
          <w:p w14:paraId="3BBE7108"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M.SDE.00052</w:t>
            </w:r>
          </w:p>
        </w:tc>
        <w:tc>
          <w:tcPr>
            <w:tcW w:w="1393" w:type="pct"/>
            <w:shd w:val="clear" w:color="auto" w:fill="auto"/>
            <w:tcMar>
              <w:top w:w="85" w:type="dxa"/>
              <w:bottom w:w="85" w:type="dxa"/>
            </w:tcMar>
          </w:tcPr>
          <w:p w14:paraId="140302F8"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bdt:</w:t>
            </w:r>
            <w:r w:rsidRPr="00FA5350">
              <w:rPr>
                <w:rFonts w:ascii="Times New Roman" w:hAnsi="Times New Roman"/>
                <w:sz w:val="20"/>
                <w:szCs w:val="20"/>
              </w:rPr>
              <w:t>‌</w:t>
            </w:r>
            <w:r w:rsidRPr="00FA5350">
              <w:rPr>
                <w:rFonts w:ascii="Sylfaen" w:hAnsi="Sylfaen"/>
                <w:sz w:val="20"/>
                <w:szCs w:val="20"/>
              </w:rPr>
              <w:t>Date</w:t>
            </w:r>
            <w:r w:rsidRPr="00FA5350">
              <w:rPr>
                <w:rFonts w:ascii="Times New Roman" w:hAnsi="Times New Roman"/>
                <w:sz w:val="20"/>
                <w:szCs w:val="20"/>
              </w:rPr>
              <w:t>‌</w:t>
            </w:r>
            <w:r w:rsidRPr="00FA5350">
              <w:rPr>
                <w:rFonts w:ascii="Sylfaen" w:hAnsi="Sylfaen"/>
                <w:sz w:val="20"/>
                <w:szCs w:val="20"/>
              </w:rPr>
              <w:t>Type (M.BDT.00005)</w:t>
            </w:r>
          </w:p>
          <w:p w14:paraId="5295AD5F"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Ամսաթվի նշագիրը՝ ԻՍՕ 8601-ին համապատասխան</w:t>
            </w:r>
          </w:p>
        </w:tc>
        <w:tc>
          <w:tcPr>
            <w:tcW w:w="317" w:type="pct"/>
            <w:shd w:val="clear" w:color="auto" w:fill="auto"/>
            <w:tcMar>
              <w:top w:w="85" w:type="dxa"/>
              <w:bottom w:w="85" w:type="dxa"/>
            </w:tcMar>
          </w:tcPr>
          <w:p w14:paraId="53290814"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0..1</w:t>
            </w:r>
          </w:p>
        </w:tc>
      </w:tr>
      <w:tr w:rsidR="00987979" w:rsidRPr="00FA5350" w14:paraId="3DC583C1" w14:textId="77777777" w:rsidTr="00FA5350">
        <w:trPr>
          <w:jc w:val="center"/>
        </w:trPr>
        <w:tc>
          <w:tcPr>
            <w:tcW w:w="78" w:type="pct"/>
            <w:tcBorders>
              <w:top w:val="nil"/>
              <w:left w:val="nil"/>
              <w:bottom w:val="nil"/>
              <w:right w:val="nil"/>
            </w:tcBorders>
            <w:shd w:val="clear" w:color="auto" w:fill="auto"/>
            <w:tcMar>
              <w:top w:w="85" w:type="dxa"/>
              <w:bottom w:w="85" w:type="dxa"/>
            </w:tcMar>
          </w:tcPr>
          <w:p w14:paraId="56986C75" w14:textId="77777777" w:rsidR="00987979" w:rsidRPr="00FA5350" w:rsidRDefault="00987979" w:rsidP="00FA5350">
            <w:pPr>
              <w:widowControl w:val="0"/>
              <w:spacing w:after="120" w:line="240" w:lineRule="auto"/>
              <w:rPr>
                <w:rFonts w:ascii="Sylfaen" w:hAnsi="Sylfaen"/>
                <w:sz w:val="20"/>
                <w:szCs w:val="20"/>
              </w:rPr>
            </w:pPr>
          </w:p>
        </w:tc>
        <w:tc>
          <w:tcPr>
            <w:tcW w:w="84" w:type="pct"/>
            <w:tcBorders>
              <w:top w:val="nil"/>
              <w:left w:val="nil"/>
              <w:bottom w:val="nil"/>
              <w:right w:val="nil"/>
            </w:tcBorders>
            <w:shd w:val="clear" w:color="auto" w:fill="auto"/>
            <w:tcMar>
              <w:top w:w="85" w:type="dxa"/>
              <w:bottom w:w="85" w:type="dxa"/>
            </w:tcMar>
          </w:tcPr>
          <w:p w14:paraId="30859B46" w14:textId="77777777" w:rsidR="00987979" w:rsidRPr="00FA5350" w:rsidRDefault="00987979" w:rsidP="00FA5350">
            <w:pPr>
              <w:widowControl w:val="0"/>
              <w:spacing w:after="120" w:line="240" w:lineRule="auto"/>
              <w:rPr>
                <w:rFonts w:ascii="Sylfaen" w:hAnsi="Sylfaen"/>
                <w:sz w:val="20"/>
                <w:szCs w:val="20"/>
                <w:highlight w:val="yellow"/>
              </w:rPr>
            </w:pPr>
          </w:p>
        </w:tc>
        <w:tc>
          <w:tcPr>
            <w:tcW w:w="84" w:type="pct"/>
            <w:tcBorders>
              <w:top w:val="nil"/>
              <w:left w:val="nil"/>
              <w:bottom w:val="nil"/>
              <w:right w:val="nil"/>
            </w:tcBorders>
            <w:shd w:val="clear" w:color="auto" w:fill="auto"/>
            <w:tcMar>
              <w:top w:w="85" w:type="dxa"/>
              <w:bottom w:w="85" w:type="dxa"/>
            </w:tcMar>
          </w:tcPr>
          <w:p w14:paraId="10A28CF2" w14:textId="77777777" w:rsidR="00987979" w:rsidRPr="00FA5350" w:rsidRDefault="00987979" w:rsidP="00FA5350">
            <w:pPr>
              <w:widowControl w:val="0"/>
              <w:spacing w:after="120" w:line="240" w:lineRule="auto"/>
              <w:rPr>
                <w:rFonts w:ascii="Sylfaen" w:hAnsi="Sylfaen"/>
                <w:sz w:val="20"/>
                <w:szCs w:val="20"/>
              </w:rPr>
            </w:pPr>
          </w:p>
        </w:tc>
        <w:tc>
          <w:tcPr>
            <w:tcW w:w="84" w:type="pct"/>
            <w:tcBorders>
              <w:top w:val="nil"/>
              <w:left w:val="nil"/>
              <w:bottom w:val="nil"/>
            </w:tcBorders>
            <w:shd w:val="clear" w:color="auto" w:fill="auto"/>
            <w:tcMar>
              <w:top w:w="85" w:type="dxa"/>
              <w:bottom w:w="85" w:type="dxa"/>
            </w:tcMar>
          </w:tcPr>
          <w:p w14:paraId="4705E273" w14:textId="77777777" w:rsidR="00987979" w:rsidRPr="00FA5350" w:rsidRDefault="00987979" w:rsidP="00FA5350">
            <w:pPr>
              <w:widowControl w:val="0"/>
              <w:spacing w:after="120" w:line="240" w:lineRule="auto"/>
              <w:rPr>
                <w:rFonts w:ascii="Sylfaen" w:hAnsi="Sylfaen"/>
                <w:sz w:val="20"/>
                <w:szCs w:val="20"/>
              </w:rPr>
            </w:pPr>
          </w:p>
        </w:tc>
        <w:tc>
          <w:tcPr>
            <w:tcW w:w="1033" w:type="pct"/>
            <w:gridSpan w:val="2"/>
            <w:tcBorders>
              <w:left w:val="single" w:sz="4" w:space="0" w:color="auto"/>
              <w:bottom w:val="single" w:sz="4" w:space="0" w:color="auto"/>
            </w:tcBorders>
            <w:shd w:val="clear" w:color="auto" w:fill="auto"/>
            <w:tcMar>
              <w:top w:w="85" w:type="dxa"/>
              <w:bottom w:w="85" w:type="dxa"/>
            </w:tcMar>
          </w:tcPr>
          <w:p w14:paraId="47CD3B01" w14:textId="77777777" w:rsidR="00987979" w:rsidRPr="00FA5350" w:rsidRDefault="00987979" w:rsidP="00A5588D">
            <w:pPr>
              <w:widowControl w:val="0"/>
              <w:tabs>
                <w:tab w:val="left" w:pos="640"/>
              </w:tabs>
              <w:spacing w:after="120" w:line="240" w:lineRule="auto"/>
              <w:rPr>
                <w:rFonts w:ascii="Sylfaen" w:hAnsi="Sylfaen"/>
                <w:sz w:val="20"/>
                <w:szCs w:val="20"/>
              </w:rPr>
            </w:pPr>
            <w:r w:rsidRPr="00FA5350">
              <w:rPr>
                <w:rFonts w:ascii="Sylfaen" w:hAnsi="Sylfaen"/>
                <w:sz w:val="20"/>
                <w:szCs w:val="20"/>
              </w:rPr>
              <w:t>*.3.11.</w:t>
            </w:r>
            <w:r w:rsidR="00A5588D" w:rsidRPr="00887F6C">
              <w:rPr>
                <w:rFonts w:ascii="Sylfaen" w:hAnsi="Sylfaen"/>
                <w:sz w:val="20"/>
                <w:szCs w:val="20"/>
              </w:rPr>
              <w:tab/>
            </w:r>
            <w:r w:rsidRPr="00FA5350">
              <w:rPr>
                <w:rFonts w:ascii="Sylfaen" w:hAnsi="Sylfaen"/>
                <w:sz w:val="20"/>
                <w:szCs w:val="20"/>
              </w:rPr>
              <w:t>Փաստաթղթի գործողության ժամկետը</w:t>
            </w:r>
          </w:p>
          <w:p w14:paraId="275D7E6A" w14:textId="77777777" w:rsidR="00987979" w:rsidRPr="00FA5350" w:rsidRDefault="00987979" w:rsidP="00A5588D">
            <w:pPr>
              <w:widowControl w:val="0"/>
              <w:tabs>
                <w:tab w:val="left" w:pos="640"/>
              </w:tabs>
              <w:spacing w:after="120" w:line="240" w:lineRule="auto"/>
              <w:rPr>
                <w:rFonts w:ascii="Sylfaen" w:hAnsi="Sylfaen"/>
                <w:sz w:val="20"/>
                <w:szCs w:val="20"/>
              </w:rPr>
            </w:pPr>
            <w:r w:rsidRPr="00FA5350">
              <w:rPr>
                <w:rFonts w:ascii="Sylfaen" w:hAnsi="Sylfaen"/>
                <w:sz w:val="20"/>
                <w:szCs w:val="20"/>
              </w:rPr>
              <w:t>(csdo:</w:t>
            </w:r>
            <w:r w:rsidRPr="00FA5350">
              <w:rPr>
                <w:rFonts w:ascii="Times New Roman" w:hAnsi="Times New Roman"/>
                <w:sz w:val="20"/>
                <w:szCs w:val="20"/>
              </w:rPr>
              <w:t>‌</w:t>
            </w:r>
            <w:r w:rsidRPr="00FA5350">
              <w:rPr>
                <w:rFonts w:ascii="Sylfaen" w:hAnsi="Sylfaen"/>
                <w:sz w:val="20"/>
                <w:szCs w:val="20"/>
              </w:rPr>
              <w:t>Doc</w:t>
            </w:r>
            <w:r w:rsidRPr="00FA5350">
              <w:rPr>
                <w:rFonts w:ascii="Times New Roman" w:hAnsi="Times New Roman"/>
                <w:sz w:val="20"/>
                <w:szCs w:val="20"/>
              </w:rPr>
              <w:t>‌</w:t>
            </w:r>
            <w:r w:rsidRPr="00FA5350">
              <w:rPr>
                <w:rFonts w:ascii="Sylfaen" w:hAnsi="Sylfaen"/>
                <w:sz w:val="20"/>
                <w:szCs w:val="20"/>
              </w:rPr>
              <w:t>Validity</w:t>
            </w:r>
            <w:r w:rsidRPr="00FA5350">
              <w:rPr>
                <w:rFonts w:ascii="Times New Roman" w:hAnsi="Times New Roman"/>
                <w:sz w:val="20"/>
                <w:szCs w:val="20"/>
              </w:rPr>
              <w:t>‌</w:t>
            </w:r>
            <w:r w:rsidRPr="00FA5350">
              <w:rPr>
                <w:rFonts w:ascii="Sylfaen" w:hAnsi="Sylfaen"/>
                <w:sz w:val="20"/>
                <w:szCs w:val="20"/>
              </w:rPr>
              <w:t>Duration)</w:t>
            </w:r>
          </w:p>
        </w:tc>
        <w:tc>
          <w:tcPr>
            <w:tcW w:w="1192" w:type="pct"/>
            <w:shd w:val="clear" w:color="auto" w:fill="auto"/>
            <w:tcMar>
              <w:top w:w="85" w:type="dxa"/>
              <w:bottom w:w="85" w:type="dxa"/>
            </w:tcMar>
          </w:tcPr>
          <w:p w14:paraId="48C7754F" w14:textId="470EBFA1"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այն ժամկետի տ</w:t>
            </w:r>
            <w:r w:rsidR="00ED7AFC">
              <w:rPr>
                <w:rFonts w:ascii="Sylfaen" w:hAnsi="Sylfaen"/>
                <w:sz w:val="20"/>
                <w:szCs w:val="20"/>
              </w:rPr>
              <w:t>և</w:t>
            </w:r>
            <w:r w:rsidRPr="00FA5350">
              <w:rPr>
                <w:rFonts w:ascii="Sylfaen" w:hAnsi="Sylfaen"/>
                <w:sz w:val="20"/>
                <w:szCs w:val="20"/>
              </w:rPr>
              <w:t>ողությունը, որի ընթացքում փաստաթուղթն ուժի մեջ է</w:t>
            </w:r>
          </w:p>
        </w:tc>
        <w:tc>
          <w:tcPr>
            <w:tcW w:w="735" w:type="pct"/>
            <w:shd w:val="clear" w:color="auto" w:fill="auto"/>
            <w:tcMar>
              <w:top w:w="85" w:type="dxa"/>
              <w:bottom w:w="85" w:type="dxa"/>
            </w:tcMar>
          </w:tcPr>
          <w:p w14:paraId="26EC3882"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M.SDE.00056</w:t>
            </w:r>
          </w:p>
        </w:tc>
        <w:tc>
          <w:tcPr>
            <w:tcW w:w="1393" w:type="pct"/>
            <w:shd w:val="clear" w:color="auto" w:fill="auto"/>
            <w:tcMar>
              <w:top w:w="85" w:type="dxa"/>
              <w:bottom w:w="85" w:type="dxa"/>
            </w:tcMar>
          </w:tcPr>
          <w:p w14:paraId="4F40A0C7"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bdt:</w:t>
            </w:r>
            <w:r w:rsidRPr="00FA5350">
              <w:rPr>
                <w:rFonts w:ascii="Times New Roman" w:hAnsi="Times New Roman"/>
                <w:sz w:val="20"/>
                <w:szCs w:val="20"/>
              </w:rPr>
              <w:t>‌</w:t>
            </w:r>
            <w:r w:rsidRPr="00FA5350">
              <w:rPr>
                <w:rFonts w:ascii="Sylfaen" w:hAnsi="Sylfaen"/>
                <w:sz w:val="20"/>
                <w:szCs w:val="20"/>
              </w:rPr>
              <w:t>Duration</w:t>
            </w:r>
            <w:r w:rsidRPr="00FA5350">
              <w:rPr>
                <w:rFonts w:ascii="Times New Roman" w:hAnsi="Times New Roman"/>
                <w:sz w:val="20"/>
                <w:szCs w:val="20"/>
              </w:rPr>
              <w:t>‌</w:t>
            </w:r>
            <w:r w:rsidRPr="00FA5350">
              <w:rPr>
                <w:rFonts w:ascii="Sylfaen" w:hAnsi="Sylfaen"/>
                <w:sz w:val="20"/>
                <w:szCs w:val="20"/>
              </w:rPr>
              <w:t>Type (M.BDT.00021)</w:t>
            </w:r>
          </w:p>
          <w:p w14:paraId="7D64CC0E" w14:textId="24496508"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 xml:space="preserve">Ամսաթվի </w:t>
            </w:r>
            <w:r w:rsidR="00ED7AFC">
              <w:rPr>
                <w:rFonts w:ascii="Sylfaen" w:hAnsi="Sylfaen"/>
                <w:sz w:val="20"/>
                <w:szCs w:val="20"/>
              </w:rPr>
              <w:t>և</w:t>
            </w:r>
            <w:r w:rsidRPr="00FA5350">
              <w:rPr>
                <w:rFonts w:ascii="Sylfaen" w:hAnsi="Sylfaen"/>
                <w:sz w:val="20"/>
                <w:szCs w:val="20"/>
              </w:rPr>
              <w:t xml:space="preserve"> ժամի նշագիրը՝ ԻՍՕ 8601-ին համապատասխան</w:t>
            </w:r>
          </w:p>
        </w:tc>
        <w:tc>
          <w:tcPr>
            <w:tcW w:w="317" w:type="pct"/>
            <w:shd w:val="clear" w:color="auto" w:fill="auto"/>
            <w:tcMar>
              <w:top w:w="85" w:type="dxa"/>
              <w:bottom w:w="85" w:type="dxa"/>
            </w:tcMar>
          </w:tcPr>
          <w:p w14:paraId="1EF52628"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0..1</w:t>
            </w:r>
          </w:p>
        </w:tc>
      </w:tr>
      <w:tr w:rsidR="00987979" w:rsidRPr="00FA5350" w14:paraId="2E6470AE" w14:textId="77777777" w:rsidTr="00FA5350">
        <w:trPr>
          <w:jc w:val="center"/>
        </w:trPr>
        <w:tc>
          <w:tcPr>
            <w:tcW w:w="78" w:type="pct"/>
            <w:tcBorders>
              <w:top w:val="nil"/>
              <w:left w:val="nil"/>
              <w:bottom w:val="nil"/>
              <w:right w:val="nil"/>
            </w:tcBorders>
            <w:shd w:val="clear" w:color="auto" w:fill="auto"/>
            <w:tcMar>
              <w:top w:w="85" w:type="dxa"/>
              <w:bottom w:w="85" w:type="dxa"/>
            </w:tcMar>
          </w:tcPr>
          <w:p w14:paraId="5D5C57EE" w14:textId="77777777" w:rsidR="00987979" w:rsidRPr="00FA5350" w:rsidRDefault="00987979" w:rsidP="00FA5350">
            <w:pPr>
              <w:widowControl w:val="0"/>
              <w:spacing w:after="120" w:line="240" w:lineRule="auto"/>
              <w:rPr>
                <w:rFonts w:ascii="Sylfaen" w:hAnsi="Sylfaen"/>
                <w:sz w:val="20"/>
                <w:szCs w:val="20"/>
              </w:rPr>
            </w:pPr>
          </w:p>
        </w:tc>
        <w:tc>
          <w:tcPr>
            <w:tcW w:w="84" w:type="pct"/>
            <w:tcBorders>
              <w:top w:val="nil"/>
              <w:left w:val="nil"/>
              <w:bottom w:val="nil"/>
              <w:right w:val="nil"/>
            </w:tcBorders>
            <w:shd w:val="clear" w:color="auto" w:fill="auto"/>
            <w:tcMar>
              <w:top w:w="85" w:type="dxa"/>
              <w:bottom w:w="85" w:type="dxa"/>
            </w:tcMar>
          </w:tcPr>
          <w:p w14:paraId="3AA636FA" w14:textId="77777777" w:rsidR="00987979" w:rsidRPr="00FA5350" w:rsidRDefault="00987979" w:rsidP="00FA5350">
            <w:pPr>
              <w:widowControl w:val="0"/>
              <w:spacing w:after="120" w:line="240" w:lineRule="auto"/>
              <w:rPr>
                <w:rFonts w:ascii="Sylfaen" w:hAnsi="Sylfaen"/>
                <w:sz w:val="20"/>
                <w:szCs w:val="20"/>
                <w:highlight w:val="yellow"/>
              </w:rPr>
            </w:pPr>
          </w:p>
        </w:tc>
        <w:tc>
          <w:tcPr>
            <w:tcW w:w="84" w:type="pct"/>
            <w:tcBorders>
              <w:top w:val="nil"/>
              <w:left w:val="nil"/>
              <w:bottom w:val="nil"/>
              <w:right w:val="nil"/>
            </w:tcBorders>
            <w:shd w:val="clear" w:color="auto" w:fill="auto"/>
            <w:tcMar>
              <w:top w:w="85" w:type="dxa"/>
              <w:bottom w:w="85" w:type="dxa"/>
            </w:tcMar>
          </w:tcPr>
          <w:p w14:paraId="1597F5C8" w14:textId="77777777" w:rsidR="00987979" w:rsidRPr="00FA5350" w:rsidRDefault="00987979" w:rsidP="00FA5350">
            <w:pPr>
              <w:widowControl w:val="0"/>
              <w:spacing w:after="120" w:line="240" w:lineRule="auto"/>
              <w:rPr>
                <w:rFonts w:ascii="Sylfaen" w:hAnsi="Sylfaen"/>
                <w:sz w:val="20"/>
                <w:szCs w:val="20"/>
              </w:rPr>
            </w:pPr>
          </w:p>
        </w:tc>
        <w:tc>
          <w:tcPr>
            <w:tcW w:w="84" w:type="pct"/>
            <w:tcBorders>
              <w:top w:val="nil"/>
              <w:left w:val="nil"/>
              <w:bottom w:val="nil"/>
            </w:tcBorders>
            <w:shd w:val="clear" w:color="auto" w:fill="auto"/>
            <w:tcMar>
              <w:top w:w="85" w:type="dxa"/>
              <w:bottom w:w="85" w:type="dxa"/>
            </w:tcMar>
          </w:tcPr>
          <w:p w14:paraId="01BCAEC9" w14:textId="77777777" w:rsidR="00987979" w:rsidRPr="00FA5350" w:rsidRDefault="00987979" w:rsidP="00FA5350">
            <w:pPr>
              <w:widowControl w:val="0"/>
              <w:spacing w:after="120" w:line="240" w:lineRule="auto"/>
              <w:rPr>
                <w:rFonts w:ascii="Sylfaen" w:hAnsi="Sylfaen"/>
                <w:sz w:val="20"/>
                <w:szCs w:val="20"/>
              </w:rPr>
            </w:pPr>
          </w:p>
        </w:tc>
        <w:tc>
          <w:tcPr>
            <w:tcW w:w="1033" w:type="pct"/>
            <w:gridSpan w:val="2"/>
            <w:tcBorders>
              <w:left w:val="single" w:sz="4" w:space="0" w:color="auto"/>
              <w:bottom w:val="single" w:sz="4" w:space="0" w:color="auto"/>
            </w:tcBorders>
            <w:shd w:val="clear" w:color="auto" w:fill="auto"/>
            <w:tcMar>
              <w:top w:w="85" w:type="dxa"/>
              <w:bottom w:w="85" w:type="dxa"/>
            </w:tcMar>
          </w:tcPr>
          <w:p w14:paraId="3E8A002E" w14:textId="77777777" w:rsidR="00987979" w:rsidRPr="00FA5350" w:rsidRDefault="00987979" w:rsidP="00A5588D">
            <w:pPr>
              <w:widowControl w:val="0"/>
              <w:tabs>
                <w:tab w:val="left" w:pos="640"/>
              </w:tabs>
              <w:spacing w:after="120" w:line="240" w:lineRule="auto"/>
              <w:rPr>
                <w:rFonts w:ascii="Sylfaen" w:hAnsi="Sylfaen"/>
                <w:sz w:val="20"/>
                <w:szCs w:val="20"/>
              </w:rPr>
            </w:pPr>
            <w:r w:rsidRPr="00FA5350">
              <w:rPr>
                <w:rFonts w:ascii="Sylfaen" w:hAnsi="Sylfaen"/>
                <w:sz w:val="20"/>
                <w:szCs w:val="20"/>
              </w:rPr>
              <w:t>*.3.12.</w:t>
            </w:r>
            <w:r w:rsidR="00A5588D" w:rsidRPr="00887F6C">
              <w:rPr>
                <w:rFonts w:ascii="Sylfaen" w:hAnsi="Sylfaen"/>
                <w:sz w:val="20"/>
                <w:szCs w:val="20"/>
              </w:rPr>
              <w:tab/>
            </w:r>
            <w:r w:rsidRPr="00FA5350">
              <w:rPr>
                <w:rFonts w:ascii="Sylfaen" w:hAnsi="Sylfaen"/>
                <w:sz w:val="20"/>
                <w:szCs w:val="20"/>
              </w:rPr>
              <w:t>Լիազորված մարմնի նույնականացուցիչը</w:t>
            </w:r>
          </w:p>
          <w:p w14:paraId="4F35B02A" w14:textId="77777777" w:rsidR="00987979" w:rsidRPr="00FA5350" w:rsidRDefault="00987979" w:rsidP="00A5588D">
            <w:pPr>
              <w:widowControl w:val="0"/>
              <w:tabs>
                <w:tab w:val="left" w:pos="640"/>
              </w:tabs>
              <w:spacing w:after="120" w:line="240" w:lineRule="auto"/>
              <w:rPr>
                <w:rFonts w:ascii="Sylfaen" w:hAnsi="Sylfaen"/>
                <w:sz w:val="20"/>
                <w:szCs w:val="20"/>
              </w:rPr>
            </w:pPr>
            <w:r w:rsidRPr="00FA5350">
              <w:rPr>
                <w:rFonts w:ascii="Sylfaen" w:hAnsi="Sylfaen"/>
                <w:sz w:val="20"/>
                <w:szCs w:val="20"/>
              </w:rPr>
              <w:t>(csdo:</w:t>
            </w:r>
            <w:r w:rsidRPr="00FA5350">
              <w:rPr>
                <w:rFonts w:ascii="Times New Roman" w:hAnsi="Times New Roman"/>
                <w:sz w:val="20"/>
                <w:szCs w:val="20"/>
              </w:rPr>
              <w:t>‌</w:t>
            </w:r>
            <w:r w:rsidRPr="00FA5350">
              <w:rPr>
                <w:rFonts w:ascii="Sylfaen" w:hAnsi="Sylfaen"/>
                <w:sz w:val="20"/>
                <w:szCs w:val="20"/>
              </w:rPr>
              <w:t>Authority</w:t>
            </w:r>
            <w:r w:rsidRPr="00FA5350">
              <w:rPr>
                <w:rFonts w:ascii="Times New Roman" w:hAnsi="Times New Roman"/>
                <w:sz w:val="20"/>
                <w:szCs w:val="20"/>
              </w:rPr>
              <w:t>‌</w:t>
            </w:r>
            <w:r w:rsidRPr="00FA5350">
              <w:rPr>
                <w:rFonts w:ascii="Sylfaen" w:hAnsi="Sylfaen"/>
                <w:sz w:val="20"/>
                <w:szCs w:val="20"/>
              </w:rPr>
              <w:t>Id)</w:t>
            </w:r>
          </w:p>
        </w:tc>
        <w:tc>
          <w:tcPr>
            <w:tcW w:w="1192" w:type="pct"/>
            <w:shd w:val="clear" w:color="auto" w:fill="auto"/>
            <w:tcMar>
              <w:top w:w="85" w:type="dxa"/>
              <w:bottom w:w="85" w:type="dxa"/>
            </w:tcMar>
          </w:tcPr>
          <w:p w14:paraId="59B428BA"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փաստաթուղթը տրամադրած կամ հաստատած պետական իշխանության մարմինը կամ դրա կողմից լիազորված կազմակերպությունը նույնականացնող տողը</w:t>
            </w:r>
          </w:p>
        </w:tc>
        <w:tc>
          <w:tcPr>
            <w:tcW w:w="735" w:type="pct"/>
            <w:shd w:val="clear" w:color="auto" w:fill="auto"/>
            <w:tcMar>
              <w:top w:w="85" w:type="dxa"/>
              <w:bottom w:w="85" w:type="dxa"/>
            </w:tcMar>
          </w:tcPr>
          <w:p w14:paraId="6F8B4FDE"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M.SDE.00068</w:t>
            </w:r>
          </w:p>
        </w:tc>
        <w:tc>
          <w:tcPr>
            <w:tcW w:w="1393" w:type="pct"/>
            <w:shd w:val="clear" w:color="auto" w:fill="auto"/>
            <w:tcMar>
              <w:top w:w="85" w:type="dxa"/>
              <w:bottom w:w="85" w:type="dxa"/>
            </w:tcMar>
          </w:tcPr>
          <w:p w14:paraId="4E83F1DB"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csdo:</w:t>
            </w:r>
            <w:r w:rsidRPr="00FA5350">
              <w:rPr>
                <w:rFonts w:ascii="Times New Roman" w:hAnsi="Times New Roman"/>
                <w:sz w:val="20"/>
                <w:szCs w:val="20"/>
              </w:rPr>
              <w:t>‌</w:t>
            </w:r>
            <w:r w:rsidRPr="00FA5350">
              <w:rPr>
                <w:rFonts w:ascii="Sylfaen" w:hAnsi="Sylfaen"/>
                <w:sz w:val="20"/>
                <w:szCs w:val="20"/>
              </w:rPr>
              <w:t>Id20</w:t>
            </w:r>
            <w:r w:rsidRPr="00FA5350">
              <w:rPr>
                <w:rFonts w:ascii="Times New Roman" w:hAnsi="Times New Roman"/>
                <w:sz w:val="20"/>
                <w:szCs w:val="20"/>
              </w:rPr>
              <w:t>‌</w:t>
            </w:r>
            <w:r w:rsidRPr="00FA5350">
              <w:rPr>
                <w:rFonts w:ascii="Sylfaen" w:hAnsi="Sylfaen"/>
                <w:sz w:val="20"/>
                <w:szCs w:val="20"/>
              </w:rPr>
              <w:t>Type (M.SDT.00092)</w:t>
            </w:r>
          </w:p>
          <w:p w14:paraId="36E2424A"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Պայմանանշանների նորմալացված տողը:</w:t>
            </w:r>
          </w:p>
          <w:p w14:paraId="2115E1A8"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Նվազ. երկարությունը՝ 1.</w:t>
            </w:r>
          </w:p>
          <w:p w14:paraId="5F7EBC87"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Առավ. երկարությունը՝ 20</w:t>
            </w:r>
          </w:p>
        </w:tc>
        <w:tc>
          <w:tcPr>
            <w:tcW w:w="317" w:type="pct"/>
            <w:shd w:val="clear" w:color="auto" w:fill="auto"/>
            <w:tcMar>
              <w:top w:w="85" w:type="dxa"/>
              <w:bottom w:w="85" w:type="dxa"/>
            </w:tcMar>
          </w:tcPr>
          <w:p w14:paraId="1C13605C"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0..1</w:t>
            </w:r>
          </w:p>
        </w:tc>
      </w:tr>
      <w:tr w:rsidR="00987979" w:rsidRPr="00FA5350" w14:paraId="1C7CEF42" w14:textId="77777777" w:rsidTr="00FA5350">
        <w:trPr>
          <w:jc w:val="center"/>
        </w:trPr>
        <w:tc>
          <w:tcPr>
            <w:tcW w:w="78" w:type="pct"/>
            <w:tcBorders>
              <w:top w:val="nil"/>
              <w:left w:val="nil"/>
              <w:bottom w:val="nil"/>
              <w:right w:val="nil"/>
            </w:tcBorders>
            <w:shd w:val="clear" w:color="auto" w:fill="auto"/>
            <w:tcMar>
              <w:top w:w="85" w:type="dxa"/>
              <w:bottom w:w="85" w:type="dxa"/>
            </w:tcMar>
          </w:tcPr>
          <w:p w14:paraId="5E439315" w14:textId="77777777" w:rsidR="00987979" w:rsidRPr="00FA5350" w:rsidRDefault="00987979" w:rsidP="00FA5350">
            <w:pPr>
              <w:widowControl w:val="0"/>
              <w:spacing w:after="120" w:line="240" w:lineRule="auto"/>
              <w:rPr>
                <w:rFonts w:ascii="Sylfaen" w:hAnsi="Sylfaen"/>
                <w:sz w:val="20"/>
                <w:szCs w:val="20"/>
              </w:rPr>
            </w:pPr>
          </w:p>
        </w:tc>
        <w:tc>
          <w:tcPr>
            <w:tcW w:w="84" w:type="pct"/>
            <w:tcBorders>
              <w:top w:val="nil"/>
              <w:left w:val="nil"/>
              <w:bottom w:val="nil"/>
              <w:right w:val="nil"/>
            </w:tcBorders>
            <w:shd w:val="clear" w:color="auto" w:fill="auto"/>
            <w:tcMar>
              <w:top w:w="85" w:type="dxa"/>
              <w:bottom w:w="85" w:type="dxa"/>
            </w:tcMar>
          </w:tcPr>
          <w:p w14:paraId="616E7E98" w14:textId="77777777" w:rsidR="00987979" w:rsidRPr="00FA5350" w:rsidRDefault="00987979" w:rsidP="00FA5350">
            <w:pPr>
              <w:widowControl w:val="0"/>
              <w:spacing w:after="120" w:line="240" w:lineRule="auto"/>
              <w:rPr>
                <w:rFonts w:ascii="Sylfaen" w:hAnsi="Sylfaen"/>
                <w:sz w:val="20"/>
                <w:szCs w:val="20"/>
                <w:highlight w:val="yellow"/>
              </w:rPr>
            </w:pPr>
          </w:p>
        </w:tc>
        <w:tc>
          <w:tcPr>
            <w:tcW w:w="84" w:type="pct"/>
            <w:tcBorders>
              <w:top w:val="nil"/>
              <w:left w:val="nil"/>
              <w:bottom w:val="nil"/>
              <w:right w:val="nil"/>
            </w:tcBorders>
            <w:shd w:val="clear" w:color="auto" w:fill="auto"/>
            <w:tcMar>
              <w:top w:w="85" w:type="dxa"/>
              <w:bottom w:w="85" w:type="dxa"/>
            </w:tcMar>
          </w:tcPr>
          <w:p w14:paraId="66FB719F" w14:textId="77777777" w:rsidR="00987979" w:rsidRPr="00FA5350" w:rsidRDefault="00987979" w:rsidP="00FA5350">
            <w:pPr>
              <w:widowControl w:val="0"/>
              <w:spacing w:after="120" w:line="240" w:lineRule="auto"/>
              <w:rPr>
                <w:rFonts w:ascii="Sylfaen" w:hAnsi="Sylfaen"/>
                <w:sz w:val="20"/>
                <w:szCs w:val="20"/>
              </w:rPr>
            </w:pPr>
          </w:p>
        </w:tc>
        <w:tc>
          <w:tcPr>
            <w:tcW w:w="84" w:type="pct"/>
            <w:tcBorders>
              <w:top w:val="nil"/>
              <w:left w:val="nil"/>
              <w:bottom w:val="nil"/>
            </w:tcBorders>
            <w:shd w:val="clear" w:color="auto" w:fill="auto"/>
            <w:tcMar>
              <w:top w:w="85" w:type="dxa"/>
              <w:bottom w:w="85" w:type="dxa"/>
            </w:tcMar>
          </w:tcPr>
          <w:p w14:paraId="5742C9E3" w14:textId="77777777" w:rsidR="00987979" w:rsidRPr="00FA5350" w:rsidRDefault="00987979" w:rsidP="00FA5350">
            <w:pPr>
              <w:widowControl w:val="0"/>
              <w:spacing w:after="120" w:line="240" w:lineRule="auto"/>
              <w:rPr>
                <w:rFonts w:ascii="Sylfaen" w:hAnsi="Sylfaen"/>
                <w:sz w:val="20"/>
                <w:szCs w:val="20"/>
              </w:rPr>
            </w:pPr>
          </w:p>
        </w:tc>
        <w:tc>
          <w:tcPr>
            <w:tcW w:w="1033" w:type="pct"/>
            <w:gridSpan w:val="2"/>
            <w:tcBorders>
              <w:left w:val="single" w:sz="4" w:space="0" w:color="auto"/>
              <w:bottom w:val="single" w:sz="4" w:space="0" w:color="auto"/>
            </w:tcBorders>
            <w:shd w:val="clear" w:color="auto" w:fill="auto"/>
            <w:tcMar>
              <w:top w:w="85" w:type="dxa"/>
              <w:bottom w:w="85" w:type="dxa"/>
            </w:tcMar>
          </w:tcPr>
          <w:p w14:paraId="3847DD3C" w14:textId="77777777" w:rsidR="00987979" w:rsidRPr="00FA5350" w:rsidRDefault="00987979" w:rsidP="00A5588D">
            <w:pPr>
              <w:widowControl w:val="0"/>
              <w:tabs>
                <w:tab w:val="left" w:pos="732"/>
              </w:tabs>
              <w:spacing w:after="120" w:line="240" w:lineRule="auto"/>
              <w:rPr>
                <w:rFonts w:ascii="Sylfaen" w:hAnsi="Sylfaen"/>
                <w:sz w:val="20"/>
                <w:szCs w:val="20"/>
              </w:rPr>
            </w:pPr>
            <w:r w:rsidRPr="00FA5350">
              <w:rPr>
                <w:rFonts w:ascii="Sylfaen" w:hAnsi="Sylfaen"/>
                <w:sz w:val="20"/>
                <w:szCs w:val="20"/>
              </w:rPr>
              <w:t>*.3.13.</w:t>
            </w:r>
            <w:r w:rsidR="00A5588D" w:rsidRPr="00887F6C">
              <w:rPr>
                <w:rFonts w:ascii="Sylfaen" w:hAnsi="Sylfaen"/>
                <w:sz w:val="20"/>
                <w:szCs w:val="20"/>
              </w:rPr>
              <w:tab/>
            </w:r>
            <w:r w:rsidRPr="00FA5350">
              <w:rPr>
                <w:rFonts w:ascii="Sylfaen" w:hAnsi="Sylfaen"/>
                <w:sz w:val="20"/>
                <w:szCs w:val="20"/>
              </w:rPr>
              <w:t>Լիազորված մարմնի անվանումը</w:t>
            </w:r>
          </w:p>
          <w:p w14:paraId="37FF237C" w14:textId="77777777" w:rsidR="00987979" w:rsidRPr="00FA5350" w:rsidRDefault="00987979" w:rsidP="00A5588D">
            <w:pPr>
              <w:widowControl w:val="0"/>
              <w:tabs>
                <w:tab w:val="left" w:pos="732"/>
              </w:tabs>
              <w:spacing w:after="120" w:line="240" w:lineRule="auto"/>
              <w:rPr>
                <w:rFonts w:ascii="Sylfaen" w:hAnsi="Sylfaen"/>
                <w:sz w:val="20"/>
                <w:szCs w:val="20"/>
              </w:rPr>
            </w:pPr>
            <w:r w:rsidRPr="00FA5350">
              <w:rPr>
                <w:rFonts w:ascii="Sylfaen" w:hAnsi="Sylfaen"/>
                <w:sz w:val="20"/>
                <w:szCs w:val="20"/>
              </w:rPr>
              <w:t>(csdo:</w:t>
            </w:r>
            <w:r w:rsidRPr="00FA5350">
              <w:rPr>
                <w:rFonts w:ascii="Times New Roman" w:hAnsi="Times New Roman"/>
                <w:sz w:val="20"/>
                <w:szCs w:val="20"/>
              </w:rPr>
              <w:t>‌</w:t>
            </w:r>
            <w:r w:rsidRPr="00FA5350">
              <w:rPr>
                <w:rFonts w:ascii="Sylfaen" w:hAnsi="Sylfaen"/>
                <w:sz w:val="20"/>
                <w:szCs w:val="20"/>
              </w:rPr>
              <w:t>Authority</w:t>
            </w:r>
            <w:r w:rsidRPr="00FA5350">
              <w:rPr>
                <w:rFonts w:ascii="Times New Roman" w:hAnsi="Times New Roman"/>
                <w:sz w:val="20"/>
                <w:szCs w:val="20"/>
              </w:rPr>
              <w:t>‌</w:t>
            </w:r>
            <w:r w:rsidRPr="00FA5350">
              <w:rPr>
                <w:rFonts w:ascii="Sylfaen" w:hAnsi="Sylfaen"/>
                <w:sz w:val="20"/>
                <w:szCs w:val="20"/>
              </w:rPr>
              <w:t>Name)</w:t>
            </w:r>
          </w:p>
        </w:tc>
        <w:tc>
          <w:tcPr>
            <w:tcW w:w="1192" w:type="pct"/>
            <w:shd w:val="clear" w:color="auto" w:fill="auto"/>
            <w:tcMar>
              <w:top w:w="85" w:type="dxa"/>
              <w:bottom w:w="85" w:type="dxa"/>
            </w:tcMar>
          </w:tcPr>
          <w:p w14:paraId="520119F9"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փաստաթուղթը տրամադրած պետական իշխանության մարմնի կամ դրա կողմից լիազորված կազմակերպության լրիվ անվանումը</w:t>
            </w:r>
          </w:p>
        </w:tc>
        <w:tc>
          <w:tcPr>
            <w:tcW w:w="735" w:type="pct"/>
            <w:shd w:val="clear" w:color="auto" w:fill="auto"/>
            <w:tcMar>
              <w:top w:w="85" w:type="dxa"/>
              <w:bottom w:w="85" w:type="dxa"/>
            </w:tcMar>
          </w:tcPr>
          <w:p w14:paraId="0F4E3BB4"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M.SDE.00066</w:t>
            </w:r>
          </w:p>
        </w:tc>
        <w:tc>
          <w:tcPr>
            <w:tcW w:w="1393" w:type="pct"/>
            <w:shd w:val="clear" w:color="auto" w:fill="auto"/>
            <w:tcMar>
              <w:top w:w="85" w:type="dxa"/>
              <w:bottom w:w="85" w:type="dxa"/>
            </w:tcMar>
          </w:tcPr>
          <w:p w14:paraId="47551E7D"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csdo:</w:t>
            </w:r>
            <w:r w:rsidRPr="00FA5350">
              <w:rPr>
                <w:rFonts w:ascii="Times New Roman" w:hAnsi="Times New Roman"/>
                <w:sz w:val="20"/>
                <w:szCs w:val="20"/>
              </w:rPr>
              <w:t>‌</w:t>
            </w:r>
            <w:r w:rsidRPr="00FA5350">
              <w:rPr>
                <w:rFonts w:ascii="Sylfaen" w:hAnsi="Sylfaen"/>
                <w:sz w:val="20"/>
                <w:szCs w:val="20"/>
              </w:rPr>
              <w:t>Name300</w:t>
            </w:r>
            <w:r w:rsidRPr="00FA5350">
              <w:rPr>
                <w:rFonts w:ascii="Times New Roman" w:hAnsi="Times New Roman"/>
                <w:sz w:val="20"/>
                <w:szCs w:val="20"/>
              </w:rPr>
              <w:t>‌</w:t>
            </w:r>
            <w:r w:rsidRPr="00FA5350">
              <w:rPr>
                <w:rFonts w:ascii="Sylfaen" w:hAnsi="Sylfaen"/>
                <w:sz w:val="20"/>
                <w:szCs w:val="20"/>
              </w:rPr>
              <w:t>Type (M.SDT.00056)</w:t>
            </w:r>
          </w:p>
          <w:p w14:paraId="277F80CC"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Պայմանանշանների նորմալացված տողը:</w:t>
            </w:r>
          </w:p>
          <w:p w14:paraId="617CCE5A"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Նվազ. երկարությունը՝ 1.</w:t>
            </w:r>
          </w:p>
          <w:p w14:paraId="0C052E09"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Առավ. երկարությունը՝ 300</w:t>
            </w:r>
          </w:p>
        </w:tc>
        <w:tc>
          <w:tcPr>
            <w:tcW w:w="317" w:type="pct"/>
            <w:shd w:val="clear" w:color="auto" w:fill="auto"/>
            <w:tcMar>
              <w:top w:w="85" w:type="dxa"/>
              <w:bottom w:w="85" w:type="dxa"/>
            </w:tcMar>
          </w:tcPr>
          <w:p w14:paraId="3DC3D2DB"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0..1</w:t>
            </w:r>
          </w:p>
        </w:tc>
      </w:tr>
      <w:tr w:rsidR="00987979" w:rsidRPr="00FA5350" w14:paraId="6CFDE94E" w14:textId="77777777" w:rsidTr="00FA5350">
        <w:trPr>
          <w:jc w:val="center"/>
        </w:trPr>
        <w:tc>
          <w:tcPr>
            <w:tcW w:w="78" w:type="pct"/>
            <w:tcBorders>
              <w:top w:val="nil"/>
              <w:left w:val="nil"/>
              <w:bottom w:val="nil"/>
              <w:right w:val="nil"/>
            </w:tcBorders>
            <w:shd w:val="clear" w:color="auto" w:fill="auto"/>
            <w:tcMar>
              <w:top w:w="85" w:type="dxa"/>
              <w:bottom w:w="85" w:type="dxa"/>
            </w:tcMar>
          </w:tcPr>
          <w:p w14:paraId="7FF36654" w14:textId="77777777" w:rsidR="00987979" w:rsidRPr="00FA5350" w:rsidRDefault="00987979" w:rsidP="00FA5350">
            <w:pPr>
              <w:widowControl w:val="0"/>
              <w:spacing w:after="120" w:line="240" w:lineRule="auto"/>
              <w:rPr>
                <w:rFonts w:ascii="Sylfaen" w:hAnsi="Sylfaen"/>
                <w:sz w:val="20"/>
                <w:szCs w:val="20"/>
              </w:rPr>
            </w:pPr>
          </w:p>
        </w:tc>
        <w:tc>
          <w:tcPr>
            <w:tcW w:w="84" w:type="pct"/>
            <w:tcBorders>
              <w:top w:val="nil"/>
              <w:left w:val="nil"/>
              <w:bottom w:val="nil"/>
              <w:right w:val="nil"/>
            </w:tcBorders>
            <w:shd w:val="clear" w:color="auto" w:fill="auto"/>
            <w:tcMar>
              <w:top w:w="85" w:type="dxa"/>
              <w:bottom w:w="85" w:type="dxa"/>
            </w:tcMar>
          </w:tcPr>
          <w:p w14:paraId="37A99CED" w14:textId="77777777" w:rsidR="00987979" w:rsidRPr="00FA5350" w:rsidRDefault="00987979" w:rsidP="00FA5350">
            <w:pPr>
              <w:widowControl w:val="0"/>
              <w:spacing w:after="120" w:line="240" w:lineRule="auto"/>
              <w:rPr>
                <w:rFonts w:ascii="Sylfaen" w:hAnsi="Sylfaen"/>
                <w:sz w:val="20"/>
                <w:szCs w:val="20"/>
                <w:highlight w:val="yellow"/>
              </w:rPr>
            </w:pPr>
          </w:p>
        </w:tc>
        <w:tc>
          <w:tcPr>
            <w:tcW w:w="84" w:type="pct"/>
            <w:tcBorders>
              <w:top w:val="nil"/>
              <w:left w:val="nil"/>
              <w:bottom w:val="nil"/>
              <w:right w:val="nil"/>
            </w:tcBorders>
            <w:shd w:val="clear" w:color="auto" w:fill="auto"/>
            <w:tcMar>
              <w:top w:w="85" w:type="dxa"/>
              <w:bottom w:w="85" w:type="dxa"/>
            </w:tcMar>
          </w:tcPr>
          <w:p w14:paraId="00F6060B" w14:textId="77777777" w:rsidR="00987979" w:rsidRPr="00FA5350" w:rsidRDefault="00987979" w:rsidP="00FA5350">
            <w:pPr>
              <w:widowControl w:val="0"/>
              <w:spacing w:after="120" w:line="240" w:lineRule="auto"/>
              <w:rPr>
                <w:rFonts w:ascii="Sylfaen" w:hAnsi="Sylfaen"/>
                <w:sz w:val="20"/>
                <w:szCs w:val="20"/>
              </w:rPr>
            </w:pPr>
          </w:p>
        </w:tc>
        <w:tc>
          <w:tcPr>
            <w:tcW w:w="84" w:type="pct"/>
            <w:tcBorders>
              <w:top w:val="nil"/>
              <w:left w:val="nil"/>
              <w:bottom w:val="nil"/>
            </w:tcBorders>
            <w:shd w:val="clear" w:color="auto" w:fill="auto"/>
            <w:tcMar>
              <w:top w:w="85" w:type="dxa"/>
              <w:bottom w:w="85" w:type="dxa"/>
            </w:tcMar>
          </w:tcPr>
          <w:p w14:paraId="79529495" w14:textId="77777777" w:rsidR="00987979" w:rsidRPr="00FA5350" w:rsidRDefault="00987979" w:rsidP="00FA5350">
            <w:pPr>
              <w:widowControl w:val="0"/>
              <w:spacing w:after="120" w:line="240" w:lineRule="auto"/>
              <w:rPr>
                <w:rFonts w:ascii="Sylfaen" w:hAnsi="Sylfaen"/>
                <w:sz w:val="20"/>
                <w:szCs w:val="20"/>
              </w:rPr>
            </w:pPr>
          </w:p>
        </w:tc>
        <w:tc>
          <w:tcPr>
            <w:tcW w:w="1033" w:type="pct"/>
            <w:gridSpan w:val="2"/>
            <w:tcBorders>
              <w:left w:val="single" w:sz="4" w:space="0" w:color="auto"/>
              <w:bottom w:val="single" w:sz="4" w:space="0" w:color="auto"/>
            </w:tcBorders>
            <w:shd w:val="clear" w:color="auto" w:fill="auto"/>
            <w:tcMar>
              <w:top w:w="85" w:type="dxa"/>
              <w:bottom w:w="85" w:type="dxa"/>
            </w:tcMar>
          </w:tcPr>
          <w:p w14:paraId="701B07FF" w14:textId="77777777" w:rsidR="00987979" w:rsidRPr="00FA5350" w:rsidRDefault="00987979" w:rsidP="00A5588D">
            <w:pPr>
              <w:widowControl w:val="0"/>
              <w:tabs>
                <w:tab w:val="left" w:pos="732"/>
              </w:tabs>
              <w:spacing w:after="120" w:line="240" w:lineRule="auto"/>
              <w:rPr>
                <w:rFonts w:ascii="Sylfaen" w:hAnsi="Sylfaen"/>
                <w:sz w:val="20"/>
                <w:szCs w:val="20"/>
              </w:rPr>
            </w:pPr>
            <w:r w:rsidRPr="00FA5350">
              <w:rPr>
                <w:rFonts w:ascii="Sylfaen" w:hAnsi="Sylfaen"/>
                <w:sz w:val="20"/>
                <w:szCs w:val="20"/>
              </w:rPr>
              <w:t>*.3.14.</w:t>
            </w:r>
            <w:r w:rsidR="00A5588D">
              <w:rPr>
                <w:rFonts w:ascii="Sylfaen" w:hAnsi="Sylfaen"/>
                <w:sz w:val="20"/>
                <w:szCs w:val="20"/>
                <w:lang w:val="en-US"/>
              </w:rPr>
              <w:tab/>
            </w:r>
            <w:r w:rsidRPr="00FA5350">
              <w:rPr>
                <w:rFonts w:ascii="Sylfaen" w:hAnsi="Sylfaen"/>
                <w:sz w:val="20"/>
                <w:szCs w:val="20"/>
              </w:rPr>
              <w:t>Նկարագրությունը</w:t>
            </w:r>
          </w:p>
          <w:p w14:paraId="580EAE5B" w14:textId="77777777" w:rsidR="00987979" w:rsidRPr="00FA5350" w:rsidRDefault="00987979" w:rsidP="00A5588D">
            <w:pPr>
              <w:widowControl w:val="0"/>
              <w:tabs>
                <w:tab w:val="left" w:pos="732"/>
              </w:tabs>
              <w:spacing w:after="120" w:line="240" w:lineRule="auto"/>
              <w:rPr>
                <w:rFonts w:ascii="Sylfaen" w:hAnsi="Sylfaen"/>
                <w:sz w:val="20"/>
                <w:szCs w:val="20"/>
              </w:rPr>
            </w:pPr>
            <w:r w:rsidRPr="00FA5350">
              <w:rPr>
                <w:rFonts w:ascii="Sylfaen" w:hAnsi="Sylfaen"/>
                <w:sz w:val="20"/>
                <w:szCs w:val="20"/>
              </w:rPr>
              <w:t>(csdo:</w:t>
            </w:r>
            <w:r w:rsidRPr="00FA5350">
              <w:rPr>
                <w:rFonts w:ascii="Times New Roman" w:hAnsi="Times New Roman"/>
                <w:sz w:val="20"/>
                <w:szCs w:val="20"/>
              </w:rPr>
              <w:t>‌</w:t>
            </w:r>
            <w:r w:rsidRPr="00FA5350">
              <w:rPr>
                <w:rFonts w:ascii="Sylfaen" w:hAnsi="Sylfaen"/>
                <w:sz w:val="20"/>
                <w:szCs w:val="20"/>
              </w:rPr>
              <w:t>Description</w:t>
            </w:r>
            <w:r w:rsidRPr="00FA5350">
              <w:rPr>
                <w:rFonts w:ascii="Times New Roman" w:hAnsi="Times New Roman"/>
                <w:sz w:val="20"/>
                <w:szCs w:val="20"/>
              </w:rPr>
              <w:t>‌</w:t>
            </w:r>
            <w:r w:rsidRPr="00FA5350">
              <w:rPr>
                <w:rFonts w:ascii="Sylfaen" w:hAnsi="Sylfaen"/>
                <w:sz w:val="20"/>
                <w:szCs w:val="20"/>
              </w:rPr>
              <w:t>Text)</w:t>
            </w:r>
          </w:p>
        </w:tc>
        <w:tc>
          <w:tcPr>
            <w:tcW w:w="1192" w:type="pct"/>
            <w:shd w:val="clear" w:color="auto" w:fill="auto"/>
            <w:tcMar>
              <w:top w:w="85" w:type="dxa"/>
              <w:bottom w:w="85" w:type="dxa"/>
            </w:tcMar>
          </w:tcPr>
          <w:p w14:paraId="4643C87A"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փաստաթղթի նկարագրությունը</w:t>
            </w:r>
          </w:p>
        </w:tc>
        <w:tc>
          <w:tcPr>
            <w:tcW w:w="735" w:type="pct"/>
            <w:shd w:val="clear" w:color="auto" w:fill="auto"/>
            <w:tcMar>
              <w:top w:w="85" w:type="dxa"/>
              <w:bottom w:w="85" w:type="dxa"/>
            </w:tcMar>
          </w:tcPr>
          <w:p w14:paraId="316ECDFB"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M.SDE.00002</w:t>
            </w:r>
          </w:p>
        </w:tc>
        <w:tc>
          <w:tcPr>
            <w:tcW w:w="1393" w:type="pct"/>
            <w:shd w:val="clear" w:color="auto" w:fill="auto"/>
            <w:tcMar>
              <w:top w:w="85" w:type="dxa"/>
              <w:bottom w:w="85" w:type="dxa"/>
            </w:tcMar>
          </w:tcPr>
          <w:p w14:paraId="02E0F1FA"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csdo:</w:t>
            </w:r>
            <w:r w:rsidRPr="00FA5350">
              <w:rPr>
                <w:rFonts w:ascii="Times New Roman" w:hAnsi="Times New Roman"/>
                <w:sz w:val="20"/>
                <w:szCs w:val="20"/>
              </w:rPr>
              <w:t>‌</w:t>
            </w:r>
            <w:r w:rsidRPr="00FA5350">
              <w:rPr>
                <w:rFonts w:ascii="Sylfaen" w:hAnsi="Sylfaen"/>
                <w:sz w:val="20"/>
                <w:szCs w:val="20"/>
              </w:rPr>
              <w:t>Text4000</w:t>
            </w:r>
            <w:r w:rsidRPr="00FA5350">
              <w:rPr>
                <w:rFonts w:ascii="Times New Roman" w:hAnsi="Times New Roman"/>
                <w:sz w:val="20"/>
                <w:szCs w:val="20"/>
              </w:rPr>
              <w:t>‌</w:t>
            </w:r>
            <w:r w:rsidRPr="00FA5350">
              <w:rPr>
                <w:rFonts w:ascii="Sylfaen" w:hAnsi="Sylfaen"/>
                <w:sz w:val="20"/>
                <w:szCs w:val="20"/>
              </w:rPr>
              <w:t>Type (M.SDT.00088)</w:t>
            </w:r>
          </w:p>
          <w:p w14:paraId="0AAFA47E"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Պայմանանշանների տողը:</w:t>
            </w:r>
          </w:p>
          <w:p w14:paraId="0F4630BF"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Նվազ. երկարությունը՝ 1.</w:t>
            </w:r>
          </w:p>
          <w:p w14:paraId="12C8D7FC"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Առավ. երկարությունը՝ 4000</w:t>
            </w:r>
          </w:p>
        </w:tc>
        <w:tc>
          <w:tcPr>
            <w:tcW w:w="317" w:type="pct"/>
            <w:shd w:val="clear" w:color="auto" w:fill="auto"/>
            <w:tcMar>
              <w:top w:w="85" w:type="dxa"/>
              <w:bottom w:w="85" w:type="dxa"/>
            </w:tcMar>
          </w:tcPr>
          <w:p w14:paraId="3E12A983"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0..1</w:t>
            </w:r>
          </w:p>
        </w:tc>
      </w:tr>
      <w:tr w:rsidR="00987979" w:rsidRPr="00FA5350" w14:paraId="79F6EC58" w14:textId="77777777" w:rsidTr="00FA5350">
        <w:trPr>
          <w:jc w:val="center"/>
        </w:trPr>
        <w:tc>
          <w:tcPr>
            <w:tcW w:w="78" w:type="pct"/>
            <w:tcBorders>
              <w:top w:val="nil"/>
              <w:left w:val="nil"/>
              <w:bottom w:val="nil"/>
              <w:right w:val="nil"/>
            </w:tcBorders>
            <w:shd w:val="clear" w:color="auto" w:fill="auto"/>
            <w:tcMar>
              <w:top w:w="85" w:type="dxa"/>
              <w:bottom w:w="85" w:type="dxa"/>
            </w:tcMar>
          </w:tcPr>
          <w:p w14:paraId="63EC4E45" w14:textId="77777777" w:rsidR="00987979" w:rsidRPr="00FA5350" w:rsidRDefault="00987979" w:rsidP="00FA5350">
            <w:pPr>
              <w:widowControl w:val="0"/>
              <w:spacing w:after="120" w:line="240" w:lineRule="auto"/>
              <w:rPr>
                <w:rFonts w:ascii="Sylfaen" w:hAnsi="Sylfaen"/>
                <w:sz w:val="20"/>
                <w:szCs w:val="20"/>
              </w:rPr>
            </w:pPr>
          </w:p>
        </w:tc>
        <w:tc>
          <w:tcPr>
            <w:tcW w:w="84" w:type="pct"/>
            <w:tcBorders>
              <w:top w:val="nil"/>
              <w:left w:val="nil"/>
              <w:bottom w:val="nil"/>
              <w:right w:val="nil"/>
            </w:tcBorders>
            <w:shd w:val="clear" w:color="auto" w:fill="auto"/>
            <w:tcMar>
              <w:top w:w="85" w:type="dxa"/>
              <w:bottom w:w="85" w:type="dxa"/>
            </w:tcMar>
          </w:tcPr>
          <w:p w14:paraId="7B838D7F" w14:textId="77777777" w:rsidR="00987979" w:rsidRPr="00FA5350" w:rsidRDefault="00987979" w:rsidP="00FA5350">
            <w:pPr>
              <w:widowControl w:val="0"/>
              <w:spacing w:after="120" w:line="240" w:lineRule="auto"/>
              <w:rPr>
                <w:rFonts w:ascii="Sylfaen" w:hAnsi="Sylfaen"/>
                <w:sz w:val="20"/>
                <w:szCs w:val="20"/>
                <w:highlight w:val="yellow"/>
              </w:rPr>
            </w:pPr>
          </w:p>
        </w:tc>
        <w:tc>
          <w:tcPr>
            <w:tcW w:w="84" w:type="pct"/>
            <w:tcBorders>
              <w:top w:val="nil"/>
              <w:left w:val="nil"/>
              <w:bottom w:val="nil"/>
              <w:right w:val="nil"/>
            </w:tcBorders>
            <w:shd w:val="clear" w:color="auto" w:fill="auto"/>
            <w:tcMar>
              <w:top w:w="85" w:type="dxa"/>
              <w:bottom w:w="85" w:type="dxa"/>
            </w:tcMar>
          </w:tcPr>
          <w:p w14:paraId="00D83894" w14:textId="77777777" w:rsidR="00987979" w:rsidRPr="00FA5350" w:rsidRDefault="00987979" w:rsidP="00FA5350">
            <w:pPr>
              <w:widowControl w:val="0"/>
              <w:spacing w:after="120" w:line="240" w:lineRule="auto"/>
              <w:rPr>
                <w:rFonts w:ascii="Sylfaen" w:hAnsi="Sylfaen"/>
                <w:sz w:val="20"/>
                <w:szCs w:val="20"/>
              </w:rPr>
            </w:pPr>
          </w:p>
        </w:tc>
        <w:tc>
          <w:tcPr>
            <w:tcW w:w="84" w:type="pct"/>
            <w:tcBorders>
              <w:top w:val="nil"/>
              <w:left w:val="nil"/>
              <w:bottom w:val="nil"/>
            </w:tcBorders>
            <w:shd w:val="clear" w:color="auto" w:fill="auto"/>
            <w:tcMar>
              <w:top w:w="85" w:type="dxa"/>
              <w:bottom w:w="85" w:type="dxa"/>
            </w:tcMar>
          </w:tcPr>
          <w:p w14:paraId="01FF2790" w14:textId="77777777" w:rsidR="00987979" w:rsidRPr="00FA5350" w:rsidRDefault="00987979" w:rsidP="00FA5350">
            <w:pPr>
              <w:widowControl w:val="0"/>
              <w:spacing w:after="120" w:line="240" w:lineRule="auto"/>
              <w:rPr>
                <w:rFonts w:ascii="Sylfaen" w:hAnsi="Sylfaen"/>
                <w:sz w:val="20"/>
                <w:szCs w:val="20"/>
              </w:rPr>
            </w:pPr>
          </w:p>
        </w:tc>
        <w:tc>
          <w:tcPr>
            <w:tcW w:w="1033" w:type="pct"/>
            <w:gridSpan w:val="2"/>
            <w:tcBorders>
              <w:left w:val="single" w:sz="4" w:space="0" w:color="auto"/>
              <w:bottom w:val="single" w:sz="4" w:space="0" w:color="auto"/>
            </w:tcBorders>
            <w:shd w:val="clear" w:color="auto" w:fill="auto"/>
            <w:tcMar>
              <w:top w:w="85" w:type="dxa"/>
              <w:bottom w:w="85" w:type="dxa"/>
            </w:tcMar>
          </w:tcPr>
          <w:p w14:paraId="349D6FB8" w14:textId="77777777" w:rsidR="00987979" w:rsidRPr="00FA5350" w:rsidRDefault="00987979" w:rsidP="00A5588D">
            <w:pPr>
              <w:widowControl w:val="0"/>
              <w:tabs>
                <w:tab w:val="left" w:pos="732"/>
              </w:tabs>
              <w:spacing w:after="120" w:line="240" w:lineRule="auto"/>
              <w:rPr>
                <w:rFonts w:ascii="Sylfaen" w:hAnsi="Sylfaen"/>
                <w:sz w:val="20"/>
                <w:szCs w:val="20"/>
              </w:rPr>
            </w:pPr>
            <w:r w:rsidRPr="00FA5350">
              <w:rPr>
                <w:rFonts w:ascii="Sylfaen" w:hAnsi="Sylfaen"/>
                <w:sz w:val="20"/>
                <w:szCs w:val="20"/>
              </w:rPr>
              <w:t>*.3.15.</w:t>
            </w:r>
            <w:r w:rsidR="00A5588D">
              <w:rPr>
                <w:rFonts w:ascii="Sylfaen" w:hAnsi="Sylfaen"/>
                <w:sz w:val="20"/>
                <w:szCs w:val="20"/>
                <w:lang w:val="en-US"/>
              </w:rPr>
              <w:tab/>
            </w:r>
            <w:r w:rsidRPr="00FA5350">
              <w:rPr>
                <w:rFonts w:ascii="Sylfaen" w:hAnsi="Sylfaen"/>
                <w:sz w:val="20"/>
                <w:szCs w:val="20"/>
              </w:rPr>
              <w:t>Թերթերի քանակը</w:t>
            </w:r>
          </w:p>
          <w:p w14:paraId="16D3B1DC" w14:textId="77777777" w:rsidR="00987979" w:rsidRPr="00FA5350" w:rsidRDefault="00987979" w:rsidP="00A5588D">
            <w:pPr>
              <w:widowControl w:val="0"/>
              <w:tabs>
                <w:tab w:val="left" w:pos="732"/>
              </w:tabs>
              <w:spacing w:after="120" w:line="240" w:lineRule="auto"/>
              <w:rPr>
                <w:rFonts w:ascii="Sylfaen" w:hAnsi="Sylfaen"/>
                <w:sz w:val="20"/>
                <w:szCs w:val="20"/>
              </w:rPr>
            </w:pPr>
            <w:r w:rsidRPr="00FA5350">
              <w:rPr>
                <w:rFonts w:ascii="Sylfaen" w:hAnsi="Sylfaen"/>
                <w:sz w:val="20"/>
                <w:szCs w:val="20"/>
              </w:rPr>
              <w:t>(csdo:</w:t>
            </w:r>
            <w:r w:rsidRPr="00FA5350">
              <w:rPr>
                <w:rFonts w:ascii="Times New Roman" w:hAnsi="Times New Roman"/>
                <w:sz w:val="20"/>
                <w:szCs w:val="20"/>
              </w:rPr>
              <w:t>‌</w:t>
            </w:r>
            <w:r w:rsidRPr="00FA5350">
              <w:rPr>
                <w:rFonts w:ascii="Sylfaen" w:hAnsi="Sylfaen"/>
                <w:sz w:val="20"/>
                <w:szCs w:val="20"/>
              </w:rPr>
              <w:t>Page</w:t>
            </w:r>
            <w:r w:rsidRPr="00FA5350">
              <w:rPr>
                <w:rFonts w:ascii="Times New Roman" w:hAnsi="Times New Roman"/>
                <w:sz w:val="20"/>
                <w:szCs w:val="20"/>
              </w:rPr>
              <w:t>‌</w:t>
            </w:r>
            <w:r w:rsidRPr="00FA5350">
              <w:rPr>
                <w:rFonts w:ascii="Sylfaen" w:hAnsi="Sylfaen"/>
                <w:sz w:val="20"/>
                <w:szCs w:val="20"/>
              </w:rPr>
              <w:t>Quantity)</w:t>
            </w:r>
          </w:p>
        </w:tc>
        <w:tc>
          <w:tcPr>
            <w:tcW w:w="1192" w:type="pct"/>
            <w:shd w:val="clear" w:color="auto" w:fill="auto"/>
            <w:tcMar>
              <w:top w:w="85" w:type="dxa"/>
              <w:bottom w:w="85" w:type="dxa"/>
            </w:tcMar>
          </w:tcPr>
          <w:p w14:paraId="525AFF1A"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փաստաթղթի թերթերի ընդհանուր քանակը</w:t>
            </w:r>
          </w:p>
        </w:tc>
        <w:tc>
          <w:tcPr>
            <w:tcW w:w="735" w:type="pct"/>
            <w:shd w:val="clear" w:color="auto" w:fill="auto"/>
            <w:tcMar>
              <w:top w:w="85" w:type="dxa"/>
              <w:bottom w:w="85" w:type="dxa"/>
            </w:tcMar>
          </w:tcPr>
          <w:p w14:paraId="07F97728"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M.SDE.00018</w:t>
            </w:r>
          </w:p>
        </w:tc>
        <w:tc>
          <w:tcPr>
            <w:tcW w:w="1393" w:type="pct"/>
            <w:shd w:val="clear" w:color="auto" w:fill="auto"/>
            <w:tcMar>
              <w:top w:w="85" w:type="dxa"/>
              <w:bottom w:w="85" w:type="dxa"/>
            </w:tcMar>
          </w:tcPr>
          <w:p w14:paraId="085CE824"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csdo:</w:t>
            </w:r>
            <w:r w:rsidRPr="00FA5350">
              <w:rPr>
                <w:rFonts w:ascii="Times New Roman" w:hAnsi="Times New Roman"/>
                <w:sz w:val="20"/>
                <w:szCs w:val="20"/>
              </w:rPr>
              <w:t>‌</w:t>
            </w:r>
            <w:r w:rsidRPr="00FA5350">
              <w:rPr>
                <w:rFonts w:ascii="Sylfaen" w:hAnsi="Sylfaen"/>
                <w:sz w:val="20"/>
                <w:szCs w:val="20"/>
              </w:rPr>
              <w:t>Quantity4</w:t>
            </w:r>
            <w:r w:rsidRPr="00FA5350">
              <w:rPr>
                <w:rFonts w:ascii="Times New Roman" w:hAnsi="Times New Roman"/>
                <w:sz w:val="20"/>
                <w:szCs w:val="20"/>
              </w:rPr>
              <w:t>‌</w:t>
            </w:r>
            <w:r w:rsidRPr="00FA5350">
              <w:rPr>
                <w:rFonts w:ascii="Sylfaen" w:hAnsi="Sylfaen"/>
                <w:sz w:val="20"/>
                <w:szCs w:val="20"/>
              </w:rPr>
              <w:t>Type (M.SDT.00097)</w:t>
            </w:r>
          </w:p>
          <w:p w14:paraId="6F425FCD"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Հաշվարկի տասական համակարգում ոչ բացասական ամբողջ թիվը։</w:t>
            </w:r>
          </w:p>
          <w:p w14:paraId="60623A8D"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Թվանշանների առավ. քանակը՝ 4</w:t>
            </w:r>
          </w:p>
        </w:tc>
        <w:tc>
          <w:tcPr>
            <w:tcW w:w="317" w:type="pct"/>
            <w:shd w:val="clear" w:color="auto" w:fill="auto"/>
            <w:tcMar>
              <w:top w:w="85" w:type="dxa"/>
              <w:bottom w:w="85" w:type="dxa"/>
            </w:tcMar>
          </w:tcPr>
          <w:p w14:paraId="336D0F76"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0..1</w:t>
            </w:r>
          </w:p>
        </w:tc>
      </w:tr>
      <w:tr w:rsidR="00987979" w:rsidRPr="00FA5350" w14:paraId="2D09B0D3" w14:textId="77777777" w:rsidTr="00FA5350">
        <w:trPr>
          <w:jc w:val="center"/>
        </w:trPr>
        <w:tc>
          <w:tcPr>
            <w:tcW w:w="78" w:type="pct"/>
            <w:tcBorders>
              <w:top w:val="nil"/>
              <w:left w:val="nil"/>
              <w:bottom w:val="nil"/>
              <w:right w:val="nil"/>
            </w:tcBorders>
            <w:shd w:val="clear" w:color="auto" w:fill="auto"/>
            <w:tcMar>
              <w:top w:w="85" w:type="dxa"/>
              <w:bottom w:w="85" w:type="dxa"/>
            </w:tcMar>
          </w:tcPr>
          <w:p w14:paraId="10D5DAF1" w14:textId="77777777" w:rsidR="00987979" w:rsidRPr="00FA5350" w:rsidRDefault="00987979" w:rsidP="00FA5350">
            <w:pPr>
              <w:widowControl w:val="0"/>
              <w:spacing w:after="120" w:line="240" w:lineRule="auto"/>
              <w:rPr>
                <w:rFonts w:ascii="Sylfaen" w:hAnsi="Sylfaen"/>
                <w:sz w:val="20"/>
                <w:szCs w:val="20"/>
              </w:rPr>
            </w:pPr>
          </w:p>
        </w:tc>
        <w:tc>
          <w:tcPr>
            <w:tcW w:w="84" w:type="pct"/>
            <w:tcBorders>
              <w:top w:val="nil"/>
              <w:left w:val="nil"/>
              <w:bottom w:val="nil"/>
              <w:right w:val="nil"/>
            </w:tcBorders>
            <w:shd w:val="clear" w:color="auto" w:fill="auto"/>
            <w:tcMar>
              <w:top w:w="85" w:type="dxa"/>
              <w:bottom w:w="85" w:type="dxa"/>
            </w:tcMar>
          </w:tcPr>
          <w:p w14:paraId="773D0379" w14:textId="77777777" w:rsidR="00987979" w:rsidRPr="00FA5350" w:rsidRDefault="00987979" w:rsidP="00FA5350">
            <w:pPr>
              <w:widowControl w:val="0"/>
              <w:spacing w:after="120" w:line="240" w:lineRule="auto"/>
              <w:rPr>
                <w:rFonts w:ascii="Sylfaen" w:hAnsi="Sylfaen"/>
                <w:sz w:val="20"/>
                <w:szCs w:val="20"/>
                <w:highlight w:val="yellow"/>
              </w:rPr>
            </w:pPr>
          </w:p>
        </w:tc>
        <w:tc>
          <w:tcPr>
            <w:tcW w:w="84" w:type="pct"/>
            <w:tcBorders>
              <w:top w:val="nil"/>
              <w:left w:val="nil"/>
              <w:bottom w:val="nil"/>
              <w:right w:val="nil"/>
            </w:tcBorders>
            <w:shd w:val="clear" w:color="auto" w:fill="auto"/>
            <w:tcMar>
              <w:top w:w="85" w:type="dxa"/>
              <w:bottom w:w="85" w:type="dxa"/>
            </w:tcMar>
          </w:tcPr>
          <w:p w14:paraId="7ABB3470" w14:textId="77777777" w:rsidR="00987979" w:rsidRPr="00FA5350" w:rsidRDefault="00987979" w:rsidP="00FA5350">
            <w:pPr>
              <w:widowControl w:val="0"/>
              <w:spacing w:after="120" w:line="240" w:lineRule="auto"/>
              <w:rPr>
                <w:rFonts w:ascii="Sylfaen" w:hAnsi="Sylfaen"/>
                <w:sz w:val="20"/>
                <w:szCs w:val="20"/>
              </w:rPr>
            </w:pPr>
          </w:p>
        </w:tc>
        <w:tc>
          <w:tcPr>
            <w:tcW w:w="84" w:type="pct"/>
            <w:tcBorders>
              <w:top w:val="nil"/>
              <w:left w:val="nil"/>
              <w:bottom w:val="nil"/>
            </w:tcBorders>
            <w:shd w:val="clear" w:color="auto" w:fill="auto"/>
            <w:tcMar>
              <w:top w:w="85" w:type="dxa"/>
              <w:bottom w:w="85" w:type="dxa"/>
            </w:tcMar>
          </w:tcPr>
          <w:p w14:paraId="7AD793B6" w14:textId="77777777" w:rsidR="00987979" w:rsidRPr="00FA5350" w:rsidRDefault="00987979" w:rsidP="00FA5350">
            <w:pPr>
              <w:widowControl w:val="0"/>
              <w:spacing w:after="120" w:line="240" w:lineRule="auto"/>
              <w:rPr>
                <w:rFonts w:ascii="Sylfaen" w:hAnsi="Sylfaen"/>
                <w:sz w:val="20"/>
                <w:szCs w:val="20"/>
              </w:rPr>
            </w:pPr>
          </w:p>
        </w:tc>
        <w:tc>
          <w:tcPr>
            <w:tcW w:w="1033" w:type="pct"/>
            <w:gridSpan w:val="2"/>
            <w:tcBorders>
              <w:left w:val="single" w:sz="4" w:space="0" w:color="auto"/>
              <w:bottom w:val="single" w:sz="4" w:space="0" w:color="auto"/>
            </w:tcBorders>
            <w:shd w:val="clear" w:color="auto" w:fill="auto"/>
            <w:tcMar>
              <w:top w:w="85" w:type="dxa"/>
              <w:bottom w:w="85" w:type="dxa"/>
            </w:tcMar>
          </w:tcPr>
          <w:p w14:paraId="3B4AA407" w14:textId="77777777" w:rsidR="00987979" w:rsidRPr="00FA5350" w:rsidRDefault="00987979" w:rsidP="00A5588D">
            <w:pPr>
              <w:widowControl w:val="0"/>
              <w:tabs>
                <w:tab w:val="left" w:pos="553"/>
                <w:tab w:val="left" w:pos="732"/>
              </w:tabs>
              <w:spacing w:after="120" w:line="240" w:lineRule="auto"/>
              <w:rPr>
                <w:rFonts w:ascii="Sylfaen" w:hAnsi="Sylfaen"/>
                <w:sz w:val="20"/>
                <w:szCs w:val="20"/>
              </w:rPr>
            </w:pPr>
            <w:r w:rsidRPr="00FA5350">
              <w:rPr>
                <w:rFonts w:ascii="Sylfaen" w:hAnsi="Sylfaen"/>
                <w:sz w:val="20"/>
                <w:szCs w:val="20"/>
              </w:rPr>
              <w:t>*.3.16.</w:t>
            </w:r>
            <w:r w:rsidR="00A5588D">
              <w:rPr>
                <w:rFonts w:ascii="Sylfaen" w:hAnsi="Sylfaen"/>
                <w:sz w:val="20"/>
                <w:szCs w:val="20"/>
                <w:lang w:val="en-US"/>
              </w:rPr>
              <w:tab/>
            </w:r>
            <w:r w:rsidRPr="00FA5350">
              <w:rPr>
                <w:rFonts w:ascii="Sylfaen" w:hAnsi="Sylfaen"/>
                <w:sz w:val="20"/>
                <w:szCs w:val="20"/>
              </w:rPr>
              <w:t>XML փաստաթուղթը</w:t>
            </w:r>
          </w:p>
          <w:p w14:paraId="39838493" w14:textId="77777777" w:rsidR="00987979" w:rsidRPr="00FA5350" w:rsidRDefault="00987979" w:rsidP="00A5588D">
            <w:pPr>
              <w:widowControl w:val="0"/>
              <w:tabs>
                <w:tab w:val="left" w:pos="732"/>
              </w:tabs>
              <w:spacing w:after="120" w:line="240" w:lineRule="auto"/>
              <w:rPr>
                <w:rFonts w:ascii="Sylfaen" w:hAnsi="Sylfaen"/>
                <w:sz w:val="20"/>
                <w:szCs w:val="20"/>
              </w:rPr>
            </w:pPr>
            <w:r w:rsidRPr="00FA5350">
              <w:rPr>
                <w:rFonts w:ascii="Sylfaen" w:hAnsi="Sylfaen"/>
                <w:sz w:val="20"/>
                <w:szCs w:val="20"/>
              </w:rPr>
              <w:t>(ccdo:</w:t>
            </w:r>
            <w:r w:rsidRPr="00FA5350">
              <w:rPr>
                <w:rFonts w:ascii="Times New Roman" w:hAnsi="Times New Roman"/>
                <w:sz w:val="20"/>
                <w:szCs w:val="20"/>
              </w:rPr>
              <w:t>‌</w:t>
            </w:r>
            <w:r w:rsidRPr="00FA5350">
              <w:rPr>
                <w:rFonts w:ascii="Sylfaen" w:hAnsi="Sylfaen"/>
                <w:sz w:val="20"/>
                <w:szCs w:val="20"/>
              </w:rPr>
              <w:t>Any</w:t>
            </w:r>
            <w:r w:rsidRPr="00FA5350">
              <w:rPr>
                <w:rFonts w:ascii="Times New Roman" w:hAnsi="Times New Roman"/>
                <w:sz w:val="20"/>
                <w:szCs w:val="20"/>
              </w:rPr>
              <w:t>‌</w:t>
            </w:r>
            <w:r w:rsidRPr="00FA5350">
              <w:rPr>
                <w:rFonts w:ascii="Sylfaen" w:hAnsi="Sylfaen"/>
                <w:sz w:val="20"/>
                <w:szCs w:val="20"/>
              </w:rPr>
              <w:t>Details)</w:t>
            </w:r>
          </w:p>
        </w:tc>
        <w:tc>
          <w:tcPr>
            <w:tcW w:w="1192" w:type="pct"/>
            <w:shd w:val="clear" w:color="auto" w:fill="auto"/>
            <w:tcMar>
              <w:top w:w="85" w:type="dxa"/>
              <w:bottom w:w="85" w:type="dxa"/>
            </w:tcMar>
          </w:tcPr>
          <w:p w14:paraId="0581C1B0" w14:textId="0C9C214E"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XML ձ</w:t>
            </w:r>
            <w:r w:rsidR="00ED7AFC">
              <w:rPr>
                <w:rFonts w:ascii="Sylfaen" w:hAnsi="Sylfaen"/>
                <w:sz w:val="20"/>
                <w:szCs w:val="20"/>
              </w:rPr>
              <w:t>և</w:t>
            </w:r>
            <w:r w:rsidRPr="00FA5350">
              <w:rPr>
                <w:rFonts w:ascii="Sylfaen" w:hAnsi="Sylfaen"/>
                <w:sz w:val="20"/>
                <w:szCs w:val="20"/>
              </w:rPr>
              <w:t>աչափով փաստաթուղթը</w:t>
            </w:r>
          </w:p>
        </w:tc>
        <w:tc>
          <w:tcPr>
            <w:tcW w:w="735" w:type="pct"/>
            <w:shd w:val="clear" w:color="auto" w:fill="auto"/>
            <w:tcMar>
              <w:top w:w="85" w:type="dxa"/>
              <w:bottom w:w="85" w:type="dxa"/>
            </w:tcMar>
          </w:tcPr>
          <w:p w14:paraId="5DF03EF3"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M.CDE.00081</w:t>
            </w:r>
          </w:p>
        </w:tc>
        <w:tc>
          <w:tcPr>
            <w:tcW w:w="1393" w:type="pct"/>
            <w:shd w:val="clear" w:color="auto" w:fill="auto"/>
            <w:tcMar>
              <w:top w:w="85" w:type="dxa"/>
              <w:bottom w:w="85" w:type="dxa"/>
            </w:tcMar>
          </w:tcPr>
          <w:p w14:paraId="64ABCB17"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ccdo:</w:t>
            </w:r>
            <w:r w:rsidRPr="00FA5350">
              <w:rPr>
                <w:rFonts w:ascii="Times New Roman" w:hAnsi="Times New Roman"/>
                <w:sz w:val="20"/>
                <w:szCs w:val="20"/>
              </w:rPr>
              <w:t>‌</w:t>
            </w:r>
            <w:r w:rsidRPr="00FA5350">
              <w:rPr>
                <w:rFonts w:ascii="Sylfaen" w:hAnsi="Sylfaen"/>
                <w:sz w:val="20"/>
                <w:szCs w:val="20"/>
              </w:rPr>
              <w:t>Any</w:t>
            </w:r>
            <w:r w:rsidRPr="00FA5350">
              <w:rPr>
                <w:rFonts w:ascii="Times New Roman" w:hAnsi="Times New Roman"/>
                <w:sz w:val="20"/>
                <w:szCs w:val="20"/>
              </w:rPr>
              <w:t>‌</w:t>
            </w:r>
            <w:r w:rsidRPr="00FA5350">
              <w:rPr>
                <w:rFonts w:ascii="Sylfaen" w:hAnsi="Sylfaen"/>
                <w:sz w:val="20"/>
                <w:szCs w:val="20"/>
              </w:rPr>
              <w:t>Details</w:t>
            </w:r>
            <w:r w:rsidRPr="00FA5350">
              <w:rPr>
                <w:rFonts w:ascii="Times New Roman" w:hAnsi="Times New Roman"/>
                <w:sz w:val="20"/>
                <w:szCs w:val="20"/>
              </w:rPr>
              <w:t>‌</w:t>
            </w:r>
            <w:r w:rsidRPr="00FA5350">
              <w:rPr>
                <w:rFonts w:ascii="Sylfaen" w:hAnsi="Sylfaen"/>
                <w:sz w:val="20"/>
                <w:szCs w:val="20"/>
              </w:rPr>
              <w:t>Type (M.CDT.00086)</w:t>
            </w:r>
          </w:p>
          <w:p w14:paraId="2D9B10E4"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Սահմանվում է ներդրված տարրերի արժեքների տիրույթներով</w:t>
            </w:r>
          </w:p>
        </w:tc>
        <w:tc>
          <w:tcPr>
            <w:tcW w:w="317" w:type="pct"/>
            <w:shd w:val="clear" w:color="auto" w:fill="auto"/>
            <w:tcMar>
              <w:top w:w="85" w:type="dxa"/>
              <w:bottom w:w="85" w:type="dxa"/>
            </w:tcMar>
          </w:tcPr>
          <w:p w14:paraId="30E3C502"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0..1</w:t>
            </w:r>
          </w:p>
        </w:tc>
      </w:tr>
      <w:tr w:rsidR="00987979" w:rsidRPr="00FA5350" w14:paraId="76976800" w14:textId="77777777" w:rsidTr="00FA5350">
        <w:trPr>
          <w:jc w:val="center"/>
        </w:trPr>
        <w:tc>
          <w:tcPr>
            <w:tcW w:w="78" w:type="pct"/>
            <w:tcBorders>
              <w:top w:val="nil"/>
              <w:left w:val="nil"/>
              <w:bottom w:val="nil"/>
              <w:right w:val="nil"/>
            </w:tcBorders>
            <w:shd w:val="clear" w:color="auto" w:fill="auto"/>
            <w:tcMar>
              <w:top w:w="85" w:type="dxa"/>
              <w:bottom w:w="85" w:type="dxa"/>
            </w:tcMar>
          </w:tcPr>
          <w:p w14:paraId="67D152FC" w14:textId="77777777" w:rsidR="00987979" w:rsidRPr="00FA5350" w:rsidRDefault="00987979" w:rsidP="00FA5350">
            <w:pPr>
              <w:widowControl w:val="0"/>
              <w:spacing w:after="120" w:line="240" w:lineRule="auto"/>
              <w:rPr>
                <w:rFonts w:ascii="Sylfaen" w:hAnsi="Sylfaen"/>
                <w:sz w:val="20"/>
                <w:szCs w:val="20"/>
              </w:rPr>
            </w:pPr>
          </w:p>
        </w:tc>
        <w:tc>
          <w:tcPr>
            <w:tcW w:w="84" w:type="pct"/>
            <w:tcBorders>
              <w:top w:val="nil"/>
              <w:left w:val="nil"/>
              <w:bottom w:val="nil"/>
              <w:right w:val="nil"/>
            </w:tcBorders>
            <w:shd w:val="clear" w:color="auto" w:fill="auto"/>
            <w:tcMar>
              <w:top w:w="85" w:type="dxa"/>
              <w:bottom w:w="85" w:type="dxa"/>
            </w:tcMar>
          </w:tcPr>
          <w:p w14:paraId="6469808F" w14:textId="77777777" w:rsidR="00987979" w:rsidRPr="00FA5350" w:rsidRDefault="00987979" w:rsidP="00FA5350">
            <w:pPr>
              <w:widowControl w:val="0"/>
              <w:spacing w:after="120" w:line="240" w:lineRule="auto"/>
              <w:rPr>
                <w:rFonts w:ascii="Sylfaen" w:hAnsi="Sylfaen"/>
                <w:sz w:val="20"/>
                <w:szCs w:val="20"/>
                <w:highlight w:val="yellow"/>
              </w:rPr>
            </w:pPr>
          </w:p>
        </w:tc>
        <w:tc>
          <w:tcPr>
            <w:tcW w:w="84" w:type="pct"/>
            <w:tcBorders>
              <w:top w:val="nil"/>
              <w:left w:val="nil"/>
              <w:bottom w:val="nil"/>
              <w:right w:val="nil"/>
            </w:tcBorders>
            <w:shd w:val="clear" w:color="auto" w:fill="auto"/>
            <w:tcMar>
              <w:top w:w="85" w:type="dxa"/>
              <w:bottom w:w="85" w:type="dxa"/>
            </w:tcMar>
          </w:tcPr>
          <w:p w14:paraId="3E75E72F" w14:textId="77777777" w:rsidR="00987979" w:rsidRPr="00FA5350" w:rsidRDefault="00987979" w:rsidP="00FA5350">
            <w:pPr>
              <w:widowControl w:val="0"/>
              <w:spacing w:after="120" w:line="240" w:lineRule="auto"/>
              <w:rPr>
                <w:rFonts w:ascii="Sylfaen" w:hAnsi="Sylfaen"/>
                <w:sz w:val="20"/>
                <w:szCs w:val="20"/>
              </w:rPr>
            </w:pPr>
          </w:p>
        </w:tc>
        <w:tc>
          <w:tcPr>
            <w:tcW w:w="84" w:type="pct"/>
            <w:tcBorders>
              <w:top w:val="nil"/>
              <w:left w:val="nil"/>
              <w:bottom w:val="nil"/>
              <w:right w:val="nil"/>
            </w:tcBorders>
            <w:shd w:val="clear" w:color="auto" w:fill="auto"/>
            <w:tcMar>
              <w:top w:w="85" w:type="dxa"/>
              <w:bottom w:w="85" w:type="dxa"/>
            </w:tcMar>
          </w:tcPr>
          <w:p w14:paraId="4C32CBDE" w14:textId="77777777" w:rsidR="00987979" w:rsidRPr="00FA5350" w:rsidRDefault="00987979" w:rsidP="00FA5350">
            <w:pPr>
              <w:widowControl w:val="0"/>
              <w:spacing w:after="120" w:line="240" w:lineRule="auto"/>
              <w:rPr>
                <w:rFonts w:ascii="Sylfaen" w:hAnsi="Sylfaen"/>
                <w:sz w:val="20"/>
                <w:szCs w:val="20"/>
              </w:rPr>
            </w:pPr>
          </w:p>
        </w:tc>
        <w:tc>
          <w:tcPr>
            <w:tcW w:w="84" w:type="pct"/>
            <w:tcBorders>
              <w:top w:val="nil"/>
              <w:left w:val="nil"/>
              <w:bottom w:val="nil"/>
            </w:tcBorders>
            <w:shd w:val="clear" w:color="auto" w:fill="auto"/>
            <w:tcMar>
              <w:top w:w="85" w:type="dxa"/>
              <w:bottom w:w="85" w:type="dxa"/>
            </w:tcMar>
          </w:tcPr>
          <w:p w14:paraId="53C3DCAA" w14:textId="77777777" w:rsidR="00987979" w:rsidRPr="00FA5350" w:rsidRDefault="00987979" w:rsidP="00FA5350">
            <w:pPr>
              <w:widowControl w:val="0"/>
              <w:spacing w:after="120" w:line="240" w:lineRule="auto"/>
              <w:rPr>
                <w:rFonts w:ascii="Sylfaen" w:hAnsi="Sylfaen"/>
                <w:sz w:val="20"/>
                <w:szCs w:val="20"/>
              </w:rPr>
            </w:pPr>
          </w:p>
        </w:tc>
        <w:tc>
          <w:tcPr>
            <w:tcW w:w="949" w:type="pct"/>
            <w:tcBorders>
              <w:left w:val="single" w:sz="4" w:space="0" w:color="auto"/>
            </w:tcBorders>
            <w:shd w:val="clear" w:color="auto" w:fill="auto"/>
            <w:tcMar>
              <w:top w:w="85" w:type="dxa"/>
              <w:bottom w:w="85" w:type="dxa"/>
            </w:tcMar>
          </w:tcPr>
          <w:p w14:paraId="1BF53782" w14:textId="77777777" w:rsidR="00987979" w:rsidRPr="00A5588D" w:rsidRDefault="00987979" w:rsidP="00A5588D">
            <w:pPr>
              <w:widowControl w:val="0"/>
              <w:tabs>
                <w:tab w:val="left" w:pos="733"/>
              </w:tabs>
              <w:spacing w:after="120" w:line="240" w:lineRule="auto"/>
              <w:rPr>
                <w:rFonts w:ascii="Sylfaen" w:hAnsi="Sylfaen"/>
                <w:sz w:val="20"/>
                <w:szCs w:val="20"/>
                <w:lang w:val="en-US"/>
              </w:rPr>
            </w:pPr>
            <w:r w:rsidRPr="00FA5350">
              <w:rPr>
                <w:rFonts w:ascii="Sylfaen" w:hAnsi="Sylfaen"/>
                <w:sz w:val="20"/>
                <w:szCs w:val="20"/>
              </w:rPr>
              <w:t>*.3.16.1.</w:t>
            </w:r>
            <w:r w:rsidR="00A5588D">
              <w:rPr>
                <w:rFonts w:ascii="Sylfaen" w:hAnsi="Sylfaen"/>
                <w:sz w:val="20"/>
                <w:szCs w:val="20"/>
                <w:lang w:val="en-US"/>
              </w:rPr>
              <w:tab/>
            </w:r>
            <w:r w:rsidRPr="00FA5350">
              <w:rPr>
                <w:rFonts w:ascii="Sylfaen" w:hAnsi="Sylfaen"/>
                <w:sz w:val="20"/>
                <w:szCs w:val="20"/>
              </w:rPr>
              <w:t>XML փաստաթուղթը</w:t>
            </w:r>
          </w:p>
        </w:tc>
        <w:tc>
          <w:tcPr>
            <w:tcW w:w="1192" w:type="pct"/>
            <w:shd w:val="clear" w:color="auto" w:fill="auto"/>
            <w:tcMar>
              <w:top w:w="85" w:type="dxa"/>
              <w:bottom w:w="85" w:type="dxa"/>
            </w:tcMar>
          </w:tcPr>
          <w:p w14:paraId="295F3039"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կամայական կառուցվածքով XML փաստաթղթի բովանդակությունը</w:t>
            </w:r>
          </w:p>
        </w:tc>
        <w:tc>
          <w:tcPr>
            <w:tcW w:w="735" w:type="pct"/>
            <w:shd w:val="clear" w:color="auto" w:fill="auto"/>
            <w:tcMar>
              <w:top w:w="85" w:type="dxa"/>
              <w:bottom w:w="85" w:type="dxa"/>
            </w:tcMar>
          </w:tcPr>
          <w:p w14:paraId="43C9C4D0"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w:t>
            </w:r>
          </w:p>
        </w:tc>
        <w:tc>
          <w:tcPr>
            <w:tcW w:w="1393" w:type="pct"/>
            <w:shd w:val="clear" w:color="auto" w:fill="auto"/>
            <w:tcMar>
              <w:top w:w="85" w:type="dxa"/>
              <w:bottom w:w="85" w:type="dxa"/>
            </w:tcMar>
          </w:tcPr>
          <w:p w14:paraId="2E902BB1"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կամայական տարրը։</w:t>
            </w:r>
          </w:p>
          <w:p w14:paraId="6BE8EDC1"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Անվանումների տարածությունը՝ ցանկացած:</w:t>
            </w:r>
          </w:p>
          <w:p w14:paraId="61F5F7C0"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Վալիդացումը կատարվում է մշտապես</w:t>
            </w:r>
          </w:p>
        </w:tc>
        <w:tc>
          <w:tcPr>
            <w:tcW w:w="317" w:type="pct"/>
            <w:shd w:val="clear" w:color="auto" w:fill="auto"/>
            <w:tcMar>
              <w:top w:w="85" w:type="dxa"/>
              <w:bottom w:w="85" w:type="dxa"/>
            </w:tcMar>
          </w:tcPr>
          <w:p w14:paraId="342E7DA8"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1..*</w:t>
            </w:r>
          </w:p>
        </w:tc>
      </w:tr>
      <w:tr w:rsidR="00987979" w:rsidRPr="00FA5350" w14:paraId="1851E780" w14:textId="77777777" w:rsidTr="00FA5350">
        <w:trPr>
          <w:jc w:val="center"/>
        </w:trPr>
        <w:tc>
          <w:tcPr>
            <w:tcW w:w="78" w:type="pct"/>
            <w:tcBorders>
              <w:top w:val="nil"/>
              <w:left w:val="nil"/>
              <w:bottom w:val="nil"/>
              <w:right w:val="nil"/>
            </w:tcBorders>
            <w:shd w:val="clear" w:color="auto" w:fill="auto"/>
            <w:tcMar>
              <w:top w:w="85" w:type="dxa"/>
              <w:bottom w:w="85" w:type="dxa"/>
            </w:tcMar>
          </w:tcPr>
          <w:p w14:paraId="297DBD44" w14:textId="77777777" w:rsidR="00987979" w:rsidRPr="00FA5350" w:rsidRDefault="00987979" w:rsidP="00FA5350">
            <w:pPr>
              <w:widowControl w:val="0"/>
              <w:spacing w:after="120" w:line="240" w:lineRule="auto"/>
              <w:rPr>
                <w:rFonts w:ascii="Sylfaen" w:hAnsi="Sylfaen"/>
                <w:sz w:val="20"/>
                <w:szCs w:val="20"/>
              </w:rPr>
            </w:pPr>
          </w:p>
        </w:tc>
        <w:tc>
          <w:tcPr>
            <w:tcW w:w="84" w:type="pct"/>
            <w:tcBorders>
              <w:top w:val="nil"/>
              <w:left w:val="nil"/>
              <w:bottom w:val="nil"/>
              <w:right w:val="nil"/>
            </w:tcBorders>
            <w:shd w:val="clear" w:color="auto" w:fill="auto"/>
            <w:tcMar>
              <w:top w:w="85" w:type="dxa"/>
              <w:bottom w:w="85" w:type="dxa"/>
            </w:tcMar>
          </w:tcPr>
          <w:p w14:paraId="57D29785" w14:textId="77777777" w:rsidR="00987979" w:rsidRPr="00FA5350" w:rsidRDefault="00987979" w:rsidP="00FA5350">
            <w:pPr>
              <w:widowControl w:val="0"/>
              <w:spacing w:after="120" w:line="240" w:lineRule="auto"/>
              <w:rPr>
                <w:rFonts w:ascii="Sylfaen" w:hAnsi="Sylfaen"/>
                <w:sz w:val="20"/>
                <w:szCs w:val="20"/>
                <w:highlight w:val="yellow"/>
              </w:rPr>
            </w:pPr>
          </w:p>
        </w:tc>
        <w:tc>
          <w:tcPr>
            <w:tcW w:w="84" w:type="pct"/>
            <w:tcBorders>
              <w:top w:val="nil"/>
              <w:left w:val="nil"/>
              <w:bottom w:val="nil"/>
              <w:right w:val="nil"/>
            </w:tcBorders>
            <w:shd w:val="clear" w:color="auto" w:fill="auto"/>
            <w:tcMar>
              <w:top w:w="85" w:type="dxa"/>
              <w:bottom w:w="85" w:type="dxa"/>
            </w:tcMar>
          </w:tcPr>
          <w:p w14:paraId="450B9D89" w14:textId="77777777" w:rsidR="00987979" w:rsidRPr="00FA5350" w:rsidRDefault="00987979" w:rsidP="00FA5350">
            <w:pPr>
              <w:widowControl w:val="0"/>
              <w:spacing w:after="120" w:line="240" w:lineRule="auto"/>
              <w:rPr>
                <w:rFonts w:ascii="Sylfaen" w:hAnsi="Sylfaen"/>
                <w:sz w:val="20"/>
                <w:szCs w:val="20"/>
              </w:rPr>
            </w:pPr>
          </w:p>
        </w:tc>
        <w:tc>
          <w:tcPr>
            <w:tcW w:w="84" w:type="pct"/>
            <w:tcBorders>
              <w:top w:val="nil"/>
              <w:left w:val="nil"/>
              <w:bottom w:val="nil"/>
            </w:tcBorders>
            <w:shd w:val="clear" w:color="auto" w:fill="auto"/>
            <w:tcMar>
              <w:top w:w="85" w:type="dxa"/>
              <w:bottom w:w="85" w:type="dxa"/>
            </w:tcMar>
          </w:tcPr>
          <w:p w14:paraId="69A770E6" w14:textId="77777777" w:rsidR="00987979" w:rsidRPr="00FA5350" w:rsidRDefault="00987979" w:rsidP="00FA5350">
            <w:pPr>
              <w:widowControl w:val="0"/>
              <w:spacing w:after="120" w:line="240" w:lineRule="auto"/>
              <w:rPr>
                <w:rFonts w:ascii="Sylfaen" w:hAnsi="Sylfaen"/>
                <w:sz w:val="20"/>
                <w:szCs w:val="20"/>
              </w:rPr>
            </w:pPr>
          </w:p>
        </w:tc>
        <w:tc>
          <w:tcPr>
            <w:tcW w:w="1033" w:type="pct"/>
            <w:gridSpan w:val="2"/>
            <w:tcBorders>
              <w:left w:val="single" w:sz="4" w:space="0" w:color="auto"/>
              <w:bottom w:val="single" w:sz="4" w:space="0" w:color="auto"/>
            </w:tcBorders>
            <w:shd w:val="clear" w:color="auto" w:fill="auto"/>
            <w:tcMar>
              <w:top w:w="85" w:type="dxa"/>
              <w:bottom w:w="85" w:type="dxa"/>
            </w:tcMar>
          </w:tcPr>
          <w:p w14:paraId="57A3297B" w14:textId="5BB29CF9" w:rsidR="00987979" w:rsidRPr="00FA5350" w:rsidRDefault="00987979" w:rsidP="00A5588D">
            <w:pPr>
              <w:widowControl w:val="0"/>
              <w:tabs>
                <w:tab w:val="left" w:pos="617"/>
              </w:tabs>
              <w:spacing w:after="120" w:line="240" w:lineRule="auto"/>
              <w:rPr>
                <w:rFonts w:ascii="Sylfaen" w:hAnsi="Sylfaen"/>
                <w:sz w:val="20"/>
                <w:szCs w:val="20"/>
              </w:rPr>
            </w:pPr>
            <w:r w:rsidRPr="00FA5350">
              <w:rPr>
                <w:rFonts w:ascii="Sylfaen" w:hAnsi="Sylfaen"/>
                <w:sz w:val="20"/>
                <w:szCs w:val="20"/>
              </w:rPr>
              <w:t>*.3.17.</w:t>
            </w:r>
            <w:r w:rsidR="00A5588D" w:rsidRPr="00887F6C">
              <w:rPr>
                <w:rFonts w:ascii="Sylfaen" w:hAnsi="Sylfaen"/>
                <w:sz w:val="20"/>
                <w:szCs w:val="20"/>
              </w:rPr>
              <w:tab/>
            </w:r>
            <w:r w:rsidRPr="00FA5350">
              <w:rPr>
                <w:rFonts w:ascii="Sylfaen" w:hAnsi="Sylfaen"/>
                <w:sz w:val="20"/>
                <w:szCs w:val="20"/>
              </w:rPr>
              <w:t>Բինար ձ</w:t>
            </w:r>
            <w:r w:rsidR="00ED7AFC">
              <w:rPr>
                <w:rFonts w:ascii="Sylfaen" w:hAnsi="Sylfaen"/>
                <w:sz w:val="20"/>
                <w:szCs w:val="20"/>
              </w:rPr>
              <w:t>և</w:t>
            </w:r>
            <w:r w:rsidRPr="00FA5350">
              <w:rPr>
                <w:rFonts w:ascii="Sylfaen" w:hAnsi="Sylfaen"/>
                <w:sz w:val="20"/>
                <w:szCs w:val="20"/>
              </w:rPr>
              <w:t>աչափով փաստաթուղթը</w:t>
            </w:r>
          </w:p>
          <w:p w14:paraId="297B2C2D"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(csdo:</w:t>
            </w:r>
            <w:r w:rsidRPr="00FA5350">
              <w:rPr>
                <w:rFonts w:ascii="Times New Roman" w:hAnsi="Times New Roman"/>
                <w:sz w:val="20"/>
                <w:szCs w:val="20"/>
              </w:rPr>
              <w:t>‌</w:t>
            </w:r>
            <w:r w:rsidRPr="00FA5350">
              <w:rPr>
                <w:rFonts w:ascii="Sylfaen" w:hAnsi="Sylfaen"/>
                <w:sz w:val="20"/>
                <w:szCs w:val="20"/>
              </w:rPr>
              <w:t>Doc</w:t>
            </w:r>
            <w:r w:rsidRPr="00FA5350">
              <w:rPr>
                <w:rFonts w:ascii="Times New Roman" w:hAnsi="Times New Roman"/>
                <w:sz w:val="20"/>
                <w:szCs w:val="20"/>
              </w:rPr>
              <w:t>‌</w:t>
            </w:r>
            <w:r w:rsidRPr="00FA5350">
              <w:rPr>
                <w:rFonts w:ascii="Sylfaen" w:hAnsi="Sylfaen"/>
                <w:sz w:val="20"/>
                <w:szCs w:val="20"/>
              </w:rPr>
              <w:t>Binary</w:t>
            </w:r>
            <w:r w:rsidRPr="00FA5350">
              <w:rPr>
                <w:rFonts w:ascii="Times New Roman" w:hAnsi="Times New Roman"/>
                <w:sz w:val="20"/>
                <w:szCs w:val="20"/>
              </w:rPr>
              <w:t>‌</w:t>
            </w:r>
            <w:r w:rsidRPr="00FA5350">
              <w:rPr>
                <w:rFonts w:ascii="Sylfaen" w:hAnsi="Sylfaen"/>
                <w:sz w:val="20"/>
                <w:szCs w:val="20"/>
              </w:rPr>
              <w:t>Text)</w:t>
            </w:r>
          </w:p>
        </w:tc>
        <w:tc>
          <w:tcPr>
            <w:tcW w:w="1192" w:type="pct"/>
            <w:shd w:val="clear" w:color="auto" w:fill="auto"/>
            <w:tcMar>
              <w:top w:w="85" w:type="dxa"/>
              <w:bottom w:w="85" w:type="dxa"/>
            </w:tcMar>
          </w:tcPr>
          <w:p w14:paraId="755A81AD" w14:textId="33684012"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բինարային տեքստային ձ</w:t>
            </w:r>
            <w:r w:rsidR="00ED7AFC">
              <w:rPr>
                <w:rFonts w:ascii="Sylfaen" w:hAnsi="Sylfaen"/>
                <w:sz w:val="20"/>
                <w:szCs w:val="20"/>
              </w:rPr>
              <w:t>և</w:t>
            </w:r>
            <w:r w:rsidRPr="00FA5350">
              <w:rPr>
                <w:rFonts w:ascii="Sylfaen" w:hAnsi="Sylfaen"/>
                <w:sz w:val="20"/>
                <w:szCs w:val="20"/>
              </w:rPr>
              <w:t>աչափով փաստաթուղթը</w:t>
            </w:r>
          </w:p>
        </w:tc>
        <w:tc>
          <w:tcPr>
            <w:tcW w:w="735" w:type="pct"/>
            <w:shd w:val="clear" w:color="auto" w:fill="auto"/>
            <w:tcMar>
              <w:top w:w="85" w:type="dxa"/>
              <w:bottom w:w="85" w:type="dxa"/>
            </w:tcMar>
          </w:tcPr>
          <w:p w14:paraId="2C2DC70E"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M.SDE.00106</w:t>
            </w:r>
          </w:p>
        </w:tc>
        <w:tc>
          <w:tcPr>
            <w:tcW w:w="1393" w:type="pct"/>
            <w:shd w:val="clear" w:color="auto" w:fill="auto"/>
            <w:tcMar>
              <w:top w:w="85" w:type="dxa"/>
              <w:bottom w:w="85" w:type="dxa"/>
            </w:tcMar>
          </w:tcPr>
          <w:p w14:paraId="733A2BA4"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csdo:</w:t>
            </w:r>
            <w:r w:rsidRPr="00FA5350">
              <w:rPr>
                <w:rFonts w:ascii="Times New Roman" w:hAnsi="Times New Roman"/>
                <w:sz w:val="20"/>
                <w:szCs w:val="20"/>
              </w:rPr>
              <w:t>‌</w:t>
            </w:r>
            <w:r w:rsidRPr="00FA5350">
              <w:rPr>
                <w:rFonts w:ascii="Sylfaen" w:hAnsi="Sylfaen"/>
                <w:sz w:val="20"/>
                <w:szCs w:val="20"/>
              </w:rPr>
              <w:t>Binary</w:t>
            </w:r>
            <w:r w:rsidRPr="00FA5350">
              <w:rPr>
                <w:rFonts w:ascii="Times New Roman" w:hAnsi="Times New Roman"/>
                <w:sz w:val="20"/>
                <w:szCs w:val="20"/>
              </w:rPr>
              <w:t>‌</w:t>
            </w:r>
            <w:r w:rsidRPr="00FA5350">
              <w:rPr>
                <w:rFonts w:ascii="Sylfaen" w:hAnsi="Sylfaen"/>
                <w:sz w:val="20"/>
                <w:szCs w:val="20"/>
              </w:rPr>
              <w:t>Text</w:t>
            </w:r>
            <w:r w:rsidRPr="00FA5350">
              <w:rPr>
                <w:rFonts w:ascii="Times New Roman" w:hAnsi="Times New Roman"/>
                <w:sz w:val="20"/>
                <w:szCs w:val="20"/>
              </w:rPr>
              <w:t>‌</w:t>
            </w:r>
            <w:r w:rsidRPr="00FA5350">
              <w:rPr>
                <w:rFonts w:ascii="Sylfaen" w:hAnsi="Sylfaen"/>
                <w:sz w:val="20"/>
                <w:szCs w:val="20"/>
              </w:rPr>
              <w:t>Type (M.SDT.00143)</w:t>
            </w:r>
          </w:p>
          <w:p w14:paraId="19A91E54"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Երկուական օկտետների (բայթերի) վերջավոր հաջորդականությունը</w:t>
            </w:r>
          </w:p>
        </w:tc>
        <w:tc>
          <w:tcPr>
            <w:tcW w:w="317" w:type="pct"/>
            <w:shd w:val="clear" w:color="auto" w:fill="auto"/>
            <w:tcMar>
              <w:top w:w="85" w:type="dxa"/>
              <w:bottom w:w="85" w:type="dxa"/>
            </w:tcMar>
          </w:tcPr>
          <w:p w14:paraId="07FD37CA"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0..1</w:t>
            </w:r>
          </w:p>
        </w:tc>
      </w:tr>
      <w:tr w:rsidR="00987979" w:rsidRPr="00FA5350" w14:paraId="154C6001" w14:textId="77777777" w:rsidTr="00FA5350">
        <w:trPr>
          <w:jc w:val="center"/>
        </w:trPr>
        <w:tc>
          <w:tcPr>
            <w:tcW w:w="78" w:type="pct"/>
            <w:tcBorders>
              <w:top w:val="nil"/>
              <w:left w:val="nil"/>
              <w:bottom w:val="nil"/>
              <w:right w:val="nil"/>
            </w:tcBorders>
            <w:shd w:val="clear" w:color="auto" w:fill="auto"/>
            <w:tcMar>
              <w:top w:w="85" w:type="dxa"/>
              <w:bottom w:w="85" w:type="dxa"/>
            </w:tcMar>
          </w:tcPr>
          <w:p w14:paraId="192AC5EF" w14:textId="77777777" w:rsidR="00987979" w:rsidRPr="00FA5350" w:rsidRDefault="00987979" w:rsidP="00FA5350">
            <w:pPr>
              <w:widowControl w:val="0"/>
              <w:spacing w:after="120" w:line="240" w:lineRule="auto"/>
              <w:rPr>
                <w:rFonts w:ascii="Sylfaen" w:hAnsi="Sylfaen"/>
                <w:sz w:val="20"/>
                <w:szCs w:val="20"/>
              </w:rPr>
            </w:pPr>
          </w:p>
        </w:tc>
        <w:tc>
          <w:tcPr>
            <w:tcW w:w="84" w:type="pct"/>
            <w:tcBorders>
              <w:top w:val="nil"/>
              <w:left w:val="nil"/>
              <w:bottom w:val="nil"/>
              <w:right w:val="nil"/>
            </w:tcBorders>
            <w:shd w:val="clear" w:color="auto" w:fill="auto"/>
            <w:tcMar>
              <w:top w:w="85" w:type="dxa"/>
              <w:bottom w:w="85" w:type="dxa"/>
            </w:tcMar>
          </w:tcPr>
          <w:p w14:paraId="18F830A7" w14:textId="77777777" w:rsidR="00987979" w:rsidRPr="00FA5350" w:rsidRDefault="00987979" w:rsidP="00FA5350">
            <w:pPr>
              <w:widowControl w:val="0"/>
              <w:spacing w:after="120" w:line="240" w:lineRule="auto"/>
              <w:rPr>
                <w:rFonts w:ascii="Sylfaen" w:hAnsi="Sylfaen"/>
                <w:sz w:val="20"/>
                <w:szCs w:val="20"/>
                <w:highlight w:val="yellow"/>
              </w:rPr>
            </w:pPr>
          </w:p>
        </w:tc>
        <w:tc>
          <w:tcPr>
            <w:tcW w:w="84" w:type="pct"/>
            <w:tcBorders>
              <w:top w:val="nil"/>
              <w:left w:val="nil"/>
              <w:bottom w:val="nil"/>
              <w:right w:val="nil"/>
            </w:tcBorders>
            <w:shd w:val="clear" w:color="auto" w:fill="auto"/>
            <w:tcMar>
              <w:top w:w="85" w:type="dxa"/>
              <w:bottom w:w="85" w:type="dxa"/>
            </w:tcMar>
          </w:tcPr>
          <w:p w14:paraId="046F2D72" w14:textId="77777777" w:rsidR="00987979" w:rsidRPr="00FA5350" w:rsidRDefault="00987979" w:rsidP="00FA5350">
            <w:pPr>
              <w:widowControl w:val="0"/>
              <w:spacing w:after="120" w:line="240" w:lineRule="auto"/>
              <w:rPr>
                <w:rFonts w:ascii="Sylfaen" w:hAnsi="Sylfaen"/>
                <w:sz w:val="20"/>
                <w:szCs w:val="20"/>
              </w:rPr>
            </w:pPr>
          </w:p>
        </w:tc>
        <w:tc>
          <w:tcPr>
            <w:tcW w:w="84" w:type="pct"/>
            <w:tcBorders>
              <w:top w:val="nil"/>
              <w:left w:val="nil"/>
              <w:bottom w:val="nil"/>
              <w:right w:val="nil"/>
            </w:tcBorders>
            <w:shd w:val="clear" w:color="auto" w:fill="auto"/>
            <w:tcMar>
              <w:top w:w="85" w:type="dxa"/>
              <w:bottom w:w="85" w:type="dxa"/>
            </w:tcMar>
          </w:tcPr>
          <w:p w14:paraId="382F196C" w14:textId="77777777" w:rsidR="00987979" w:rsidRPr="00FA5350" w:rsidRDefault="00987979" w:rsidP="00FA5350">
            <w:pPr>
              <w:widowControl w:val="0"/>
              <w:spacing w:after="120" w:line="240" w:lineRule="auto"/>
              <w:rPr>
                <w:rFonts w:ascii="Sylfaen" w:hAnsi="Sylfaen"/>
                <w:sz w:val="20"/>
                <w:szCs w:val="20"/>
              </w:rPr>
            </w:pPr>
          </w:p>
        </w:tc>
        <w:tc>
          <w:tcPr>
            <w:tcW w:w="84" w:type="pct"/>
            <w:tcBorders>
              <w:top w:val="nil"/>
              <w:left w:val="nil"/>
              <w:bottom w:val="nil"/>
            </w:tcBorders>
            <w:shd w:val="clear" w:color="auto" w:fill="auto"/>
            <w:tcMar>
              <w:top w:w="85" w:type="dxa"/>
              <w:bottom w:w="85" w:type="dxa"/>
            </w:tcMar>
          </w:tcPr>
          <w:p w14:paraId="01EF281E" w14:textId="77777777" w:rsidR="00987979" w:rsidRPr="00FA5350" w:rsidRDefault="00987979" w:rsidP="00FA5350">
            <w:pPr>
              <w:widowControl w:val="0"/>
              <w:spacing w:after="120" w:line="240" w:lineRule="auto"/>
              <w:rPr>
                <w:rFonts w:ascii="Sylfaen" w:hAnsi="Sylfaen"/>
                <w:sz w:val="20"/>
                <w:szCs w:val="20"/>
              </w:rPr>
            </w:pPr>
          </w:p>
        </w:tc>
        <w:tc>
          <w:tcPr>
            <w:tcW w:w="949" w:type="pct"/>
            <w:tcBorders>
              <w:left w:val="single" w:sz="4" w:space="0" w:color="auto"/>
            </w:tcBorders>
            <w:shd w:val="clear" w:color="auto" w:fill="auto"/>
            <w:tcMar>
              <w:top w:w="85" w:type="dxa"/>
              <w:bottom w:w="85" w:type="dxa"/>
            </w:tcMar>
          </w:tcPr>
          <w:p w14:paraId="4EE2BF3E" w14:textId="4F7E9B1F" w:rsidR="00987979" w:rsidRPr="00FA5350" w:rsidRDefault="00987979" w:rsidP="00A5588D">
            <w:pPr>
              <w:widowControl w:val="0"/>
              <w:tabs>
                <w:tab w:val="left" w:pos="422"/>
              </w:tabs>
              <w:spacing w:after="120" w:line="240" w:lineRule="auto"/>
              <w:rPr>
                <w:rFonts w:ascii="Sylfaen" w:hAnsi="Sylfaen"/>
                <w:sz w:val="20"/>
                <w:szCs w:val="20"/>
              </w:rPr>
            </w:pPr>
            <w:r w:rsidRPr="00FA5350">
              <w:rPr>
                <w:rFonts w:ascii="Sylfaen" w:hAnsi="Sylfaen"/>
                <w:sz w:val="20"/>
                <w:szCs w:val="20"/>
              </w:rPr>
              <w:t>ա)</w:t>
            </w:r>
            <w:r w:rsidR="00A5588D" w:rsidRPr="00A5588D">
              <w:rPr>
                <w:rFonts w:ascii="Sylfaen" w:hAnsi="Sylfaen"/>
                <w:sz w:val="20"/>
                <w:szCs w:val="20"/>
              </w:rPr>
              <w:tab/>
            </w:r>
            <w:r w:rsidRPr="00FA5350">
              <w:rPr>
                <w:rFonts w:ascii="Sylfaen" w:hAnsi="Sylfaen"/>
                <w:sz w:val="20"/>
                <w:szCs w:val="20"/>
              </w:rPr>
              <w:t>տվյալների ձ</w:t>
            </w:r>
            <w:r w:rsidR="00ED7AFC">
              <w:rPr>
                <w:rFonts w:ascii="Sylfaen" w:hAnsi="Sylfaen"/>
                <w:sz w:val="20"/>
                <w:szCs w:val="20"/>
              </w:rPr>
              <w:t>և</w:t>
            </w:r>
            <w:r w:rsidRPr="00FA5350">
              <w:rPr>
                <w:rFonts w:ascii="Sylfaen" w:hAnsi="Sylfaen"/>
                <w:sz w:val="20"/>
                <w:szCs w:val="20"/>
              </w:rPr>
              <w:t>աչափի ծածկագիրը</w:t>
            </w:r>
          </w:p>
          <w:p w14:paraId="6BCF9E24"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(media</w:t>
            </w:r>
            <w:r w:rsidRPr="00FA5350">
              <w:rPr>
                <w:rFonts w:ascii="Times New Roman" w:hAnsi="Times New Roman"/>
                <w:sz w:val="20"/>
                <w:szCs w:val="20"/>
              </w:rPr>
              <w:t>‌</w:t>
            </w:r>
            <w:r w:rsidRPr="00FA5350">
              <w:rPr>
                <w:rFonts w:ascii="Sylfaen" w:hAnsi="Sylfaen"/>
                <w:sz w:val="20"/>
                <w:szCs w:val="20"/>
              </w:rPr>
              <w:t>Type</w:t>
            </w:r>
            <w:r w:rsidRPr="00FA5350">
              <w:rPr>
                <w:rFonts w:ascii="Times New Roman" w:hAnsi="Times New Roman"/>
                <w:sz w:val="20"/>
                <w:szCs w:val="20"/>
              </w:rPr>
              <w:t>‌</w:t>
            </w:r>
            <w:r w:rsidRPr="00FA5350">
              <w:rPr>
                <w:rFonts w:ascii="Sylfaen" w:hAnsi="Sylfaen"/>
                <w:sz w:val="20"/>
                <w:szCs w:val="20"/>
              </w:rPr>
              <w:t>Code ատրիբուտ)</w:t>
            </w:r>
          </w:p>
        </w:tc>
        <w:tc>
          <w:tcPr>
            <w:tcW w:w="1192" w:type="pct"/>
            <w:shd w:val="clear" w:color="auto" w:fill="auto"/>
            <w:tcMar>
              <w:top w:w="85" w:type="dxa"/>
              <w:bottom w:w="85" w:type="dxa"/>
            </w:tcMar>
          </w:tcPr>
          <w:p w14:paraId="16F2BC26" w14:textId="117E48B9"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տվյալների ձ</w:t>
            </w:r>
            <w:r w:rsidR="00ED7AFC">
              <w:rPr>
                <w:rFonts w:ascii="Sylfaen" w:hAnsi="Sylfaen"/>
                <w:sz w:val="20"/>
                <w:szCs w:val="20"/>
              </w:rPr>
              <w:t>և</w:t>
            </w:r>
            <w:r w:rsidRPr="00FA5350">
              <w:rPr>
                <w:rFonts w:ascii="Sylfaen" w:hAnsi="Sylfaen"/>
                <w:sz w:val="20"/>
                <w:szCs w:val="20"/>
              </w:rPr>
              <w:t>աչափի ծածկագրային նշագիրը</w:t>
            </w:r>
          </w:p>
        </w:tc>
        <w:tc>
          <w:tcPr>
            <w:tcW w:w="735" w:type="pct"/>
            <w:shd w:val="clear" w:color="auto" w:fill="auto"/>
            <w:tcMar>
              <w:top w:w="85" w:type="dxa"/>
              <w:bottom w:w="85" w:type="dxa"/>
            </w:tcMar>
          </w:tcPr>
          <w:p w14:paraId="7928B506"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w:t>
            </w:r>
          </w:p>
        </w:tc>
        <w:tc>
          <w:tcPr>
            <w:tcW w:w="1393" w:type="pct"/>
            <w:shd w:val="clear" w:color="auto" w:fill="auto"/>
            <w:tcMar>
              <w:top w:w="85" w:type="dxa"/>
              <w:bottom w:w="85" w:type="dxa"/>
            </w:tcMar>
          </w:tcPr>
          <w:p w14:paraId="29B5A25D"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csdo:</w:t>
            </w:r>
            <w:r w:rsidRPr="00FA5350">
              <w:rPr>
                <w:rFonts w:ascii="Times New Roman" w:hAnsi="Times New Roman"/>
                <w:sz w:val="20"/>
                <w:szCs w:val="20"/>
              </w:rPr>
              <w:t>‌</w:t>
            </w:r>
            <w:r w:rsidRPr="00FA5350">
              <w:rPr>
                <w:rFonts w:ascii="Sylfaen" w:hAnsi="Sylfaen"/>
                <w:sz w:val="20"/>
                <w:szCs w:val="20"/>
              </w:rPr>
              <w:t>Media</w:t>
            </w:r>
            <w:r w:rsidRPr="00FA5350">
              <w:rPr>
                <w:rFonts w:ascii="Times New Roman" w:hAnsi="Times New Roman"/>
                <w:sz w:val="20"/>
                <w:szCs w:val="20"/>
              </w:rPr>
              <w:t>‌</w:t>
            </w:r>
            <w:r w:rsidRPr="00FA5350">
              <w:rPr>
                <w:rFonts w:ascii="Sylfaen" w:hAnsi="Sylfaen"/>
                <w:sz w:val="20"/>
                <w:szCs w:val="20"/>
              </w:rPr>
              <w:t>Type</w:t>
            </w:r>
            <w:r w:rsidRPr="00FA5350">
              <w:rPr>
                <w:rFonts w:ascii="Times New Roman" w:hAnsi="Times New Roman"/>
                <w:sz w:val="20"/>
                <w:szCs w:val="20"/>
              </w:rPr>
              <w:t>‌</w:t>
            </w:r>
            <w:r w:rsidRPr="00FA5350">
              <w:rPr>
                <w:rFonts w:ascii="Sylfaen" w:hAnsi="Sylfaen"/>
                <w:sz w:val="20"/>
                <w:szCs w:val="20"/>
              </w:rPr>
              <w:t>Code</w:t>
            </w:r>
            <w:r w:rsidRPr="00FA5350">
              <w:rPr>
                <w:rFonts w:ascii="Times New Roman" w:hAnsi="Times New Roman"/>
                <w:sz w:val="20"/>
                <w:szCs w:val="20"/>
              </w:rPr>
              <w:t>‌</w:t>
            </w:r>
            <w:r w:rsidRPr="00FA5350">
              <w:rPr>
                <w:rFonts w:ascii="Sylfaen" w:hAnsi="Sylfaen"/>
                <w:sz w:val="20"/>
                <w:szCs w:val="20"/>
              </w:rPr>
              <w:t>Type (M.SDT.00147)</w:t>
            </w:r>
          </w:p>
          <w:p w14:paraId="382294F0" w14:textId="2A1B3901"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Ծածկագրի արժեքը՝ տվյալների ձ</w:t>
            </w:r>
            <w:r w:rsidR="00ED7AFC">
              <w:rPr>
                <w:rFonts w:ascii="Sylfaen" w:hAnsi="Sylfaen"/>
                <w:sz w:val="20"/>
                <w:szCs w:val="20"/>
              </w:rPr>
              <w:t>և</w:t>
            </w:r>
            <w:r w:rsidRPr="00FA5350">
              <w:rPr>
                <w:rFonts w:ascii="Sylfaen" w:hAnsi="Sylfaen"/>
                <w:sz w:val="20"/>
                <w:szCs w:val="20"/>
              </w:rPr>
              <w:t>աչափերի տեղեկագրքին համապատասխան։</w:t>
            </w:r>
          </w:p>
          <w:p w14:paraId="21B89C26"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Նվազ. երկարությունը՝ 1.</w:t>
            </w:r>
          </w:p>
          <w:p w14:paraId="424B12EE"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Առավ. երկարությունը՝ 255</w:t>
            </w:r>
          </w:p>
        </w:tc>
        <w:tc>
          <w:tcPr>
            <w:tcW w:w="317" w:type="pct"/>
            <w:shd w:val="clear" w:color="auto" w:fill="auto"/>
            <w:tcMar>
              <w:top w:w="85" w:type="dxa"/>
              <w:bottom w:w="85" w:type="dxa"/>
            </w:tcMar>
          </w:tcPr>
          <w:p w14:paraId="552205FB"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0..1</w:t>
            </w:r>
          </w:p>
        </w:tc>
      </w:tr>
      <w:tr w:rsidR="00987979" w:rsidRPr="00FA5350" w14:paraId="5C31F959" w14:textId="77777777" w:rsidTr="00FA5350">
        <w:trPr>
          <w:jc w:val="center"/>
        </w:trPr>
        <w:tc>
          <w:tcPr>
            <w:tcW w:w="78" w:type="pct"/>
            <w:tcBorders>
              <w:top w:val="nil"/>
              <w:left w:val="nil"/>
              <w:bottom w:val="nil"/>
              <w:right w:val="nil"/>
            </w:tcBorders>
            <w:shd w:val="clear" w:color="auto" w:fill="auto"/>
            <w:tcMar>
              <w:top w:w="85" w:type="dxa"/>
              <w:bottom w:w="85" w:type="dxa"/>
            </w:tcMar>
          </w:tcPr>
          <w:p w14:paraId="2E0BB678" w14:textId="77777777" w:rsidR="00987979" w:rsidRPr="00FA5350" w:rsidRDefault="00987979" w:rsidP="00FA5350">
            <w:pPr>
              <w:widowControl w:val="0"/>
              <w:spacing w:after="120" w:line="240" w:lineRule="auto"/>
              <w:rPr>
                <w:rFonts w:ascii="Sylfaen" w:hAnsi="Sylfaen"/>
                <w:sz w:val="20"/>
                <w:szCs w:val="20"/>
              </w:rPr>
            </w:pPr>
          </w:p>
        </w:tc>
        <w:tc>
          <w:tcPr>
            <w:tcW w:w="84" w:type="pct"/>
            <w:tcBorders>
              <w:top w:val="nil"/>
              <w:left w:val="nil"/>
              <w:bottom w:val="nil"/>
            </w:tcBorders>
            <w:shd w:val="clear" w:color="auto" w:fill="auto"/>
            <w:tcMar>
              <w:top w:w="85" w:type="dxa"/>
              <w:bottom w:w="85" w:type="dxa"/>
            </w:tcMar>
          </w:tcPr>
          <w:p w14:paraId="1263E49A" w14:textId="77777777" w:rsidR="00987979" w:rsidRPr="00FA5350" w:rsidRDefault="00987979" w:rsidP="00FA5350">
            <w:pPr>
              <w:widowControl w:val="0"/>
              <w:spacing w:after="120" w:line="240" w:lineRule="auto"/>
              <w:rPr>
                <w:rFonts w:ascii="Sylfaen" w:hAnsi="Sylfaen"/>
                <w:sz w:val="20"/>
                <w:szCs w:val="20"/>
                <w:highlight w:val="yellow"/>
              </w:rPr>
            </w:pPr>
          </w:p>
        </w:tc>
        <w:tc>
          <w:tcPr>
            <w:tcW w:w="1201" w:type="pct"/>
            <w:gridSpan w:val="4"/>
            <w:tcBorders>
              <w:bottom w:val="single" w:sz="4" w:space="0" w:color="auto"/>
            </w:tcBorders>
            <w:shd w:val="clear" w:color="auto" w:fill="auto"/>
            <w:tcMar>
              <w:top w:w="85" w:type="dxa"/>
              <w:bottom w:w="85" w:type="dxa"/>
            </w:tcMar>
          </w:tcPr>
          <w:p w14:paraId="1D45949B" w14:textId="0973BDE6" w:rsidR="00987979" w:rsidRPr="00FA5350" w:rsidRDefault="00987979" w:rsidP="00A5588D">
            <w:pPr>
              <w:widowControl w:val="0"/>
              <w:tabs>
                <w:tab w:val="left" w:pos="614"/>
              </w:tabs>
              <w:spacing w:after="120" w:line="240" w:lineRule="auto"/>
              <w:rPr>
                <w:rFonts w:ascii="Sylfaen" w:hAnsi="Sylfaen"/>
                <w:sz w:val="20"/>
                <w:szCs w:val="20"/>
              </w:rPr>
            </w:pPr>
            <w:r w:rsidRPr="00FA5350">
              <w:rPr>
                <w:rFonts w:ascii="Sylfaen" w:hAnsi="Sylfaen"/>
                <w:sz w:val="20"/>
                <w:szCs w:val="20"/>
              </w:rPr>
              <w:t>2.4.3.</w:t>
            </w:r>
            <w:r w:rsidR="00A5588D">
              <w:rPr>
                <w:rFonts w:ascii="Sylfaen" w:hAnsi="Sylfaen"/>
                <w:sz w:val="20"/>
                <w:szCs w:val="20"/>
                <w:lang w:val="en-US"/>
              </w:rPr>
              <w:tab/>
            </w:r>
            <w:r w:rsidRPr="00FA5350">
              <w:rPr>
                <w:rFonts w:ascii="Sylfaen" w:hAnsi="Sylfaen"/>
                <w:sz w:val="20"/>
                <w:szCs w:val="20"/>
              </w:rPr>
              <w:t>Դեղաձ</w:t>
            </w:r>
            <w:r w:rsidR="00ED7AFC">
              <w:rPr>
                <w:rFonts w:ascii="Sylfaen" w:hAnsi="Sylfaen"/>
                <w:sz w:val="20"/>
                <w:szCs w:val="20"/>
              </w:rPr>
              <w:t>և</w:t>
            </w:r>
            <w:r w:rsidRPr="00FA5350">
              <w:rPr>
                <w:rFonts w:ascii="Sylfaen" w:hAnsi="Sylfaen"/>
                <w:sz w:val="20"/>
                <w:szCs w:val="20"/>
              </w:rPr>
              <w:t>ի ծածկագիրը</w:t>
            </w:r>
          </w:p>
          <w:p w14:paraId="1162BBAE"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(hcsdo:</w:t>
            </w:r>
            <w:r w:rsidRPr="00FA5350">
              <w:rPr>
                <w:rFonts w:ascii="Times New Roman" w:hAnsi="Times New Roman"/>
                <w:sz w:val="20"/>
                <w:szCs w:val="20"/>
              </w:rPr>
              <w:t>‌</w:t>
            </w:r>
            <w:r w:rsidRPr="00FA5350">
              <w:rPr>
                <w:rFonts w:ascii="Sylfaen" w:hAnsi="Sylfaen"/>
                <w:sz w:val="20"/>
                <w:szCs w:val="20"/>
              </w:rPr>
              <w:t>Dosage</w:t>
            </w:r>
            <w:r w:rsidRPr="00FA5350">
              <w:rPr>
                <w:rFonts w:ascii="Times New Roman" w:hAnsi="Times New Roman"/>
                <w:sz w:val="20"/>
                <w:szCs w:val="20"/>
              </w:rPr>
              <w:t>‌</w:t>
            </w:r>
            <w:r w:rsidRPr="00FA5350">
              <w:rPr>
                <w:rFonts w:ascii="Sylfaen" w:hAnsi="Sylfaen"/>
                <w:sz w:val="20"/>
                <w:szCs w:val="20"/>
              </w:rPr>
              <w:t>Form</w:t>
            </w:r>
            <w:r w:rsidRPr="00FA5350">
              <w:rPr>
                <w:rFonts w:ascii="Times New Roman" w:hAnsi="Times New Roman"/>
                <w:sz w:val="20"/>
                <w:szCs w:val="20"/>
              </w:rPr>
              <w:t>‌</w:t>
            </w:r>
            <w:r w:rsidRPr="00FA5350">
              <w:rPr>
                <w:rFonts w:ascii="Sylfaen" w:hAnsi="Sylfaen"/>
                <w:sz w:val="20"/>
                <w:szCs w:val="20"/>
              </w:rPr>
              <w:t>Code)</w:t>
            </w:r>
          </w:p>
        </w:tc>
        <w:tc>
          <w:tcPr>
            <w:tcW w:w="1192" w:type="pct"/>
            <w:shd w:val="clear" w:color="auto" w:fill="auto"/>
            <w:tcMar>
              <w:top w:w="85" w:type="dxa"/>
              <w:bottom w:w="85" w:type="dxa"/>
            </w:tcMar>
          </w:tcPr>
          <w:p w14:paraId="13C6ACA0" w14:textId="5C1512EC"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անասնաբուժական դեղապատրաստուկի դեղաձ</w:t>
            </w:r>
            <w:r w:rsidR="00ED7AFC">
              <w:rPr>
                <w:rFonts w:ascii="Sylfaen" w:hAnsi="Sylfaen"/>
                <w:sz w:val="20"/>
                <w:szCs w:val="20"/>
              </w:rPr>
              <w:t>և</w:t>
            </w:r>
            <w:r w:rsidRPr="00FA5350">
              <w:rPr>
                <w:rFonts w:ascii="Sylfaen" w:hAnsi="Sylfaen"/>
                <w:sz w:val="20"/>
                <w:szCs w:val="20"/>
              </w:rPr>
              <w:t>ի ծածկագրային նշագիրը</w:t>
            </w:r>
          </w:p>
        </w:tc>
        <w:tc>
          <w:tcPr>
            <w:tcW w:w="735" w:type="pct"/>
            <w:shd w:val="clear" w:color="auto" w:fill="auto"/>
            <w:tcMar>
              <w:top w:w="85" w:type="dxa"/>
              <w:bottom w:w="85" w:type="dxa"/>
            </w:tcMar>
          </w:tcPr>
          <w:p w14:paraId="47D92242"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M.HC.SDE.00232</w:t>
            </w:r>
          </w:p>
        </w:tc>
        <w:tc>
          <w:tcPr>
            <w:tcW w:w="1393" w:type="pct"/>
            <w:shd w:val="clear" w:color="auto" w:fill="auto"/>
            <w:tcMar>
              <w:top w:w="85" w:type="dxa"/>
              <w:bottom w:w="85" w:type="dxa"/>
            </w:tcMar>
          </w:tcPr>
          <w:p w14:paraId="7004174A"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hcsdo:</w:t>
            </w:r>
            <w:r w:rsidRPr="00FA5350">
              <w:rPr>
                <w:rFonts w:ascii="Times New Roman" w:hAnsi="Times New Roman"/>
                <w:sz w:val="20"/>
                <w:szCs w:val="20"/>
              </w:rPr>
              <w:t>‌</w:t>
            </w:r>
            <w:r w:rsidRPr="00FA5350">
              <w:rPr>
                <w:rFonts w:ascii="Sylfaen" w:hAnsi="Sylfaen"/>
                <w:sz w:val="20"/>
                <w:szCs w:val="20"/>
              </w:rPr>
              <w:t>Dosage</w:t>
            </w:r>
            <w:r w:rsidRPr="00FA5350">
              <w:rPr>
                <w:rFonts w:ascii="Times New Roman" w:hAnsi="Times New Roman"/>
                <w:sz w:val="20"/>
                <w:szCs w:val="20"/>
              </w:rPr>
              <w:t>‌</w:t>
            </w:r>
            <w:r w:rsidRPr="00FA5350">
              <w:rPr>
                <w:rFonts w:ascii="Sylfaen" w:hAnsi="Sylfaen"/>
                <w:sz w:val="20"/>
                <w:szCs w:val="20"/>
              </w:rPr>
              <w:t>Form</w:t>
            </w:r>
            <w:r w:rsidRPr="00FA5350">
              <w:rPr>
                <w:rFonts w:ascii="Times New Roman" w:hAnsi="Times New Roman"/>
                <w:sz w:val="20"/>
                <w:szCs w:val="20"/>
              </w:rPr>
              <w:t>‌</w:t>
            </w:r>
            <w:r w:rsidRPr="00FA5350">
              <w:rPr>
                <w:rFonts w:ascii="Sylfaen" w:hAnsi="Sylfaen"/>
                <w:sz w:val="20"/>
                <w:szCs w:val="20"/>
              </w:rPr>
              <w:t>Code</w:t>
            </w:r>
            <w:r w:rsidRPr="00FA5350">
              <w:rPr>
                <w:rFonts w:ascii="Times New Roman" w:hAnsi="Times New Roman"/>
                <w:sz w:val="20"/>
                <w:szCs w:val="20"/>
              </w:rPr>
              <w:t>‌</w:t>
            </w:r>
            <w:r w:rsidRPr="00FA5350">
              <w:rPr>
                <w:rFonts w:ascii="Sylfaen" w:hAnsi="Sylfaen"/>
                <w:sz w:val="20"/>
                <w:szCs w:val="20"/>
              </w:rPr>
              <w:t>Type (M.HC.SDT.00051)</w:t>
            </w:r>
          </w:p>
          <w:p w14:paraId="67FE5F80"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24A2A7D0"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Նվազ. երկարությունը՝ 1.</w:t>
            </w:r>
          </w:p>
          <w:p w14:paraId="0F0CA923"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Առավ. երկարությունը՝ 10</w:t>
            </w:r>
          </w:p>
        </w:tc>
        <w:tc>
          <w:tcPr>
            <w:tcW w:w="317" w:type="pct"/>
            <w:shd w:val="clear" w:color="auto" w:fill="auto"/>
            <w:tcMar>
              <w:top w:w="85" w:type="dxa"/>
              <w:bottom w:w="85" w:type="dxa"/>
            </w:tcMar>
          </w:tcPr>
          <w:p w14:paraId="73C15DA2"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0..1</w:t>
            </w:r>
          </w:p>
        </w:tc>
      </w:tr>
      <w:tr w:rsidR="00987979" w:rsidRPr="00FA5350" w14:paraId="64BE0C0D" w14:textId="77777777" w:rsidTr="00FA5350">
        <w:trPr>
          <w:jc w:val="center"/>
        </w:trPr>
        <w:tc>
          <w:tcPr>
            <w:tcW w:w="78" w:type="pct"/>
            <w:tcBorders>
              <w:top w:val="nil"/>
              <w:left w:val="nil"/>
              <w:bottom w:val="nil"/>
              <w:right w:val="nil"/>
            </w:tcBorders>
            <w:shd w:val="clear" w:color="auto" w:fill="auto"/>
            <w:tcMar>
              <w:top w:w="85" w:type="dxa"/>
              <w:bottom w:w="85" w:type="dxa"/>
            </w:tcMar>
          </w:tcPr>
          <w:p w14:paraId="0437C1F3" w14:textId="77777777" w:rsidR="00987979" w:rsidRPr="00FA5350" w:rsidRDefault="00987979" w:rsidP="00FA5350">
            <w:pPr>
              <w:widowControl w:val="0"/>
              <w:spacing w:after="120" w:line="240" w:lineRule="auto"/>
              <w:rPr>
                <w:rFonts w:ascii="Sylfaen" w:hAnsi="Sylfaen"/>
                <w:sz w:val="20"/>
                <w:szCs w:val="20"/>
              </w:rPr>
            </w:pPr>
          </w:p>
        </w:tc>
        <w:tc>
          <w:tcPr>
            <w:tcW w:w="84" w:type="pct"/>
            <w:tcBorders>
              <w:top w:val="nil"/>
              <w:left w:val="nil"/>
              <w:bottom w:val="nil"/>
              <w:right w:val="nil"/>
            </w:tcBorders>
            <w:shd w:val="clear" w:color="auto" w:fill="auto"/>
            <w:tcMar>
              <w:top w:w="85" w:type="dxa"/>
              <w:bottom w:w="85" w:type="dxa"/>
            </w:tcMar>
          </w:tcPr>
          <w:p w14:paraId="6A1828FE" w14:textId="77777777" w:rsidR="00987979" w:rsidRPr="00FA5350" w:rsidRDefault="00987979" w:rsidP="00FA5350">
            <w:pPr>
              <w:widowControl w:val="0"/>
              <w:spacing w:after="120" w:line="240" w:lineRule="auto"/>
              <w:rPr>
                <w:rFonts w:ascii="Sylfaen" w:hAnsi="Sylfaen"/>
                <w:sz w:val="20"/>
                <w:szCs w:val="20"/>
                <w:highlight w:val="yellow"/>
              </w:rPr>
            </w:pPr>
          </w:p>
        </w:tc>
        <w:tc>
          <w:tcPr>
            <w:tcW w:w="84" w:type="pct"/>
            <w:tcBorders>
              <w:top w:val="nil"/>
              <w:left w:val="nil"/>
              <w:bottom w:val="nil"/>
              <w:right w:val="single" w:sz="4" w:space="0" w:color="auto"/>
            </w:tcBorders>
            <w:shd w:val="clear" w:color="auto" w:fill="auto"/>
            <w:tcMar>
              <w:top w:w="85" w:type="dxa"/>
              <w:bottom w:w="85" w:type="dxa"/>
            </w:tcMar>
          </w:tcPr>
          <w:p w14:paraId="3BE98E70" w14:textId="77777777" w:rsidR="00987979" w:rsidRPr="00FA5350" w:rsidRDefault="00987979" w:rsidP="00FA5350">
            <w:pPr>
              <w:widowControl w:val="0"/>
              <w:spacing w:after="120" w:line="240" w:lineRule="auto"/>
              <w:rPr>
                <w:rFonts w:ascii="Sylfaen" w:hAnsi="Sylfaen"/>
                <w:sz w:val="20"/>
                <w:szCs w:val="20"/>
              </w:rPr>
            </w:pPr>
          </w:p>
        </w:tc>
        <w:tc>
          <w:tcPr>
            <w:tcW w:w="1117" w:type="pct"/>
            <w:gridSpan w:val="3"/>
            <w:tcBorders>
              <w:left w:val="single" w:sz="4" w:space="0" w:color="auto"/>
            </w:tcBorders>
            <w:shd w:val="clear" w:color="auto" w:fill="auto"/>
            <w:tcMar>
              <w:top w:w="85" w:type="dxa"/>
              <w:bottom w:w="85" w:type="dxa"/>
            </w:tcMar>
          </w:tcPr>
          <w:p w14:paraId="0A0A2353" w14:textId="77777777" w:rsidR="00987979" w:rsidRPr="00FA5350" w:rsidRDefault="00987979" w:rsidP="00A5588D">
            <w:pPr>
              <w:widowControl w:val="0"/>
              <w:tabs>
                <w:tab w:val="left" w:pos="380"/>
              </w:tabs>
              <w:spacing w:after="120" w:line="240" w:lineRule="auto"/>
              <w:rPr>
                <w:rFonts w:ascii="Sylfaen" w:hAnsi="Sylfaen"/>
                <w:sz w:val="20"/>
                <w:szCs w:val="20"/>
              </w:rPr>
            </w:pPr>
            <w:r w:rsidRPr="00FA5350">
              <w:rPr>
                <w:rFonts w:ascii="Sylfaen" w:hAnsi="Sylfaen"/>
                <w:sz w:val="20"/>
                <w:szCs w:val="20"/>
              </w:rPr>
              <w:t>ա)</w:t>
            </w:r>
            <w:r w:rsidR="00A5588D" w:rsidRPr="00A5588D">
              <w:rPr>
                <w:rFonts w:ascii="Sylfaen" w:hAnsi="Sylfaen"/>
                <w:sz w:val="20"/>
                <w:szCs w:val="20"/>
              </w:rPr>
              <w:tab/>
            </w:r>
            <w:r w:rsidRPr="00FA5350">
              <w:rPr>
                <w:rFonts w:ascii="Sylfaen" w:hAnsi="Sylfaen"/>
                <w:sz w:val="20"/>
                <w:szCs w:val="20"/>
              </w:rPr>
              <w:t>տեղեկագրքի (դասակարգչի) նույնականացուցիչը</w:t>
            </w:r>
          </w:p>
          <w:p w14:paraId="41F9E950"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(codeListId ատրիբուտ)</w:t>
            </w:r>
          </w:p>
        </w:tc>
        <w:tc>
          <w:tcPr>
            <w:tcW w:w="1192" w:type="pct"/>
            <w:shd w:val="clear" w:color="auto" w:fill="auto"/>
            <w:tcMar>
              <w:top w:w="85" w:type="dxa"/>
              <w:bottom w:w="85" w:type="dxa"/>
            </w:tcMar>
          </w:tcPr>
          <w:p w14:paraId="2B788AD0"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այն տեղեկագրքի (դասակարգչի) նշագիրը, որին համապատասխան նշվել է ծածկագիրը</w:t>
            </w:r>
          </w:p>
        </w:tc>
        <w:tc>
          <w:tcPr>
            <w:tcW w:w="735" w:type="pct"/>
            <w:shd w:val="clear" w:color="auto" w:fill="auto"/>
            <w:tcMar>
              <w:top w:w="85" w:type="dxa"/>
              <w:bottom w:w="85" w:type="dxa"/>
            </w:tcMar>
          </w:tcPr>
          <w:p w14:paraId="4A7224DB"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w:t>
            </w:r>
          </w:p>
        </w:tc>
        <w:tc>
          <w:tcPr>
            <w:tcW w:w="1393" w:type="pct"/>
            <w:shd w:val="clear" w:color="auto" w:fill="auto"/>
            <w:tcMar>
              <w:top w:w="85" w:type="dxa"/>
              <w:bottom w:w="85" w:type="dxa"/>
            </w:tcMar>
          </w:tcPr>
          <w:p w14:paraId="17FCB07D"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csdo:</w:t>
            </w:r>
            <w:r w:rsidRPr="00FA5350">
              <w:rPr>
                <w:rFonts w:ascii="Times New Roman" w:hAnsi="Times New Roman"/>
                <w:sz w:val="20"/>
                <w:szCs w:val="20"/>
              </w:rPr>
              <w:t>‌</w:t>
            </w:r>
            <w:r w:rsidRPr="00FA5350">
              <w:rPr>
                <w:rFonts w:ascii="Sylfaen" w:hAnsi="Sylfaen"/>
                <w:sz w:val="20"/>
                <w:szCs w:val="20"/>
              </w:rPr>
              <w:t>Reference</w:t>
            </w:r>
            <w:r w:rsidRPr="00FA5350">
              <w:rPr>
                <w:rFonts w:ascii="Times New Roman" w:hAnsi="Times New Roman"/>
                <w:sz w:val="20"/>
                <w:szCs w:val="20"/>
              </w:rPr>
              <w:t>‌</w:t>
            </w:r>
            <w:r w:rsidRPr="00FA5350">
              <w:rPr>
                <w:rFonts w:ascii="Sylfaen" w:hAnsi="Sylfaen"/>
                <w:sz w:val="20"/>
                <w:szCs w:val="20"/>
              </w:rPr>
              <w:t>Data</w:t>
            </w:r>
            <w:r w:rsidRPr="00FA5350">
              <w:rPr>
                <w:rFonts w:ascii="Times New Roman" w:hAnsi="Times New Roman"/>
                <w:sz w:val="20"/>
                <w:szCs w:val="20"/>
              </w:rPr>
              <w:t>‌</w:t>
            </w:r>
            <w:r w:rsidRPr="00FA5350">
              <w:rPr>
                <w:rFonts w:ascii="Sylfaen" w:hAnsi="Sylfaen"/>
                <w:sz w:val="20"/>
                <w:szCs w:val="20"/>
              </w:rPr>
              <w:t>Id</w:t>
            </w:r>
            <w:r w:rsidRPr="00FA5350">
              <w:rPr>
                <w:rFonts w:ascii="Times New Roman" w:hAnsi="Times New Roman"/>
                <w:sz w:val="20"/>
                <w:szCs w:val="20"/>
              </w:rPr>
              <w:t>‌</w:t>
            </w:r>
            <w:r w:rsidRPr="00FA5350">
              <w:rPr>
                <w:rFonts w:ascii="Sylfaen" w:hAnsi="Sylfaen"/>
                <w:sz w:val="20"/>
                <w:szCs w:val="20"/>
              </w:rPr>
              <w:t>Type (M.SDT.00091)</w:t>
            </w:r>
          </w:p>
          <w:p w14:paraId="540B7776"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Պայմանանշանների նորմալացված տողը:</w:t>
            </w:r>
          </w:p>
          <w:p w14:paraId="56F2D1B7"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Նվազ. երկարությունը՝ 1.</w:t>
            </w:r>
          </w:p>
          <w:p w14:paraId="3C64503E"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Առավ. երկարությունը՝ 20</w:t>
            </w:r>
          </w:p>
        </w:tc>
        <w:tc>
          <w:tcPr>
            <w:tcW w:w="317" w:type="pct"/>
            <w:shd w:val="clear" w:color="auto" w:fill="auto"/>
            <w:tcMar>
              <w:top w:w="85" w:type="dxa"/>
              <w:bottom w:w="85" w:type="dxa"/>
            </w:tcMar>
          </w:tcPr>
          <w:p w14:paraId="6F67308A"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1</w:t>
            </w:r>
          </w:p>
        </w:tc>
      </w:tr>
      <w:tr w:rsidR="00987979" w:rsidRPr="00FA5350" w14:paraId="320AAA8D" w14:textId="77777777" w:rsidTr="00FA5350">
        <w:trPr>
          <w:jc w:val="center"/>
        </w:trPr>
        <w:tc>
          <w:tcPr>
            <w:tcW w:w="78" w:type="pct"/>
            <w:tcBorders>
              <w:top w:val="nil"/>
              <w:left w:val="nil"/>
              <w:bottom w:val="nil"/>
              <w:right w:val="nil"/>
            </w:tcBorders>
            <w:shd w:val="clear" w:color="auto" w:fill="auto"/>
            <w:tcMar>
              <w:top w:w="85" w:type="dxa"/>
              <w:bottom w:w="85" w:type="dxa"/>
            </w:tcMar>
          </w:tcPr>
          <w:p w14:paraId="69E13A8B" w14:textId="77777777" w:rsidR="00987979" w:rsidRPr="00FA5350" w:rsidRDefault="00987979" w:rsidP="00FA5350">
            <w:pPr>
              <w:widowControl w:val="0"/>
              <w:spacing w:after="120" w:line="240" w:lineRule="auto"/>
              <w:rPr>
                <w:rFonts w:ascii="Sylfaen" w:hAnsi="Sylfaen"/>
                <w:sz w:val="20"/>
                <w:szCs w:val="20"/>
              </w:rPr>
            </w:pPr>
          </w:p>
        </w:tc>
        <w:tc>
          <w:tcPr>
            <w:tcW w:w="84" w:type="pct"/>
            <w:tcBorders>
              <w:top w:val="nil"/>
              <w:left w:val="nil"/>
              <w:bottom w:val="nil"/>
            </w:tcBorders>
            <w:shd w:val="clear" w:color="auto" w:fill="auto"/>
            <w:tcMar>
              <w:top w:w="85" w:type="dxa"/>
              <w:bottom w:w="85" w:type="dxa"/>
            </w:tcMar>
          </w:tcPr>
          <w:p w14:paraId="008FCEF3" w14:textId="77777777" w:rsidR="00987979" w:rsidRPr="00FA5350" w:rsidRDefault="00987979" w:rsidP="00FA5350">
            <w:pPr>
              <w:widowControl w:val="0"/>
              <w:spacing w:after="120" w:line="240" w:lineRule="auto"/>
              <w:rPr>
                <w:rFonts w:ascii="Sylfaen" w:hAnsi="Sylfaen"/>
                <w:sz w:val="20"/>
                <w:szCs w:val="20"/>
                <w:highlight w:val="yellow"/>
              </w:rPr>
            </w:pPr>
          </w:p>
        </w:tc>
        <w:tc>
          <w:tcPr>
            <w:tcW w:w="1201" w:type="pct"/>
            <w:gridSpan w:val="4"/>
            <w:tcBorders>
              <w:bottom w:val="single" w:sz="4" w:space="0" w:color="auto"/>
            </w:tcBorders>
            <w:shd w:val="clear" w:color="auto" w:fill="auto"/>
            <w:tcMar>
              <w:top w:w="85" w:type="dxa"/>
              <w:bottom w:w="85" w:type="dxa"/>
            </w:tcMar>
          </w:tcPr>
          <w:p w14:paraId="2802FBB3" w14:textId="6FFE8F88" w:rsidR="00987979" w:rsidRPr="00FA5350" w:rsidRDefault="00987979" w:rsidP="00A5588D">
            <w:pPr>
              <w:widowControl w:val="0"/>
              <w:tabs>
                <w:tab w:val="left" w:pos="490"/>
              </w:tabs>
              <w:spacing w:after="120" w:line="240" w:lineRule="auto"/>
              <w:rPr>
                <w:rFonts w:ascii="Sylfaen" w:hAnsi="Sylfaen"/>
                <w:sz w:val="20"/>
                <w:szCs w:val="20"/>
              </w:rPr>
            </w:pPr>
            <w:r w:rsidRPr="00FA5350">
              <w:rPr>
                <w:rFonts w:ascii="Sylfaen" w:hAnsi="Sylfaen"/>
                <w:sz w:val="20"/>
                <w:szCs w:val="20"/>
              </w:rPr>
              <w:t>2.4.4.</w:t>
            </w:r>
            <w:r w:rsidR="00A5588D">
              <w:rPr>
                <w:rFonts w:ascii="Sylfaen" w:hAnsi="Sylfaen"/>
                <w:sz w:val="20"/>
                <w:szCs w:val="20"/>
                <w:lang w:val="en-US"/>
              </w:rPr>
              <w:tab/>
            </w:r>
            <w:r w:rsidRPr="00FA5350">
              <w:rPr>
                <w:rFonts w:ascii="Sylfaen" w:hAnsi="Sylfaen"/>
                <w:sz w:val="20"/>
                <w:szCs w:val="20"/>
              </w:rPr>
              <w:t>Դեղաձ</w:t>
            </w:r>
            <w:r w:rsidR="00ED7AFC">
              <w:rPr>
                <w:rFonts w:ascii="Sylfaen" w:hAnsi="Sylfaen"/>
                <w:sz w:val="20"/>
                <w:szCs w:val="20"/>
              </w:rPr>
              <w:t>և</w:t>
            </w:r>
            <w:r w:rsidRPr="00FA5350">
              <w:rPr>
                <w:rFonts w:ascii="Sylfaen" w:hAnsi="Sylfaen"/>
                <w:sz w:val="20"/>
                <w:szCs w:val="20"/>
              </w:rPr>
              <w:t>ի անվանումը</w:t>
            </w:r>
          </w:p>
          <w:p w14:paraId="157EB715" w14:textId="77777777" w:rsidR="00987979" w:rsidRPr="00FA5350" w:rsidRDefault="00987979" w:rsidP="00A5588D">
            <w:pPr>
              <w:widowControl w:val="0"/>
              <w:tabs>
                <w:tab w:val="left" w:pos="490"/>
              </w:tabs>
              <w:spacing w:after="120" w:line="240" w:lineRule="auto"/>
              <w:rPr>
                <w:rFonts w:ascii="Sylfaen" w:hAnsi="Sylfaen"/>
                <w:sz w:val="20"/>
                <w:szCs w:val="20"/>
              </w:rPr>
            </w:pPr>
            <w:r w:rsidRPr="00FA5350">
              <w:rPr>
                <w:rFonts w:ascii="Sylfaen" w:hAnsi="Sylfaen"/>
                <w:sz w:val="20"/>
                <w:szCs w:val="20"/>
              </w:rPr>
              <w:t>(hcsdo:</w:t>
            </w:r>
            <w:r w:rsidRPr="00FA5350">
              <w:rPr>
                <w:rFonts w:ascii="Times New Roman" w:hAnsi="Times New Roman"/>
                <w:sz w:val="20"/>
                <w:szCs w:val="20"/>
              </w:rPr>
              <w:t>‌</w:t>
            </w:r>
            <w:r w:rsidRPr="00FA5350">
              <w:rPr>
                <w:rFonts w:ascii="Sylfaen" w:hAnsi="Sylfaen"/>
                <w:sz w:val="20"/>
                <w:szCs w:val="20"/>
              </w:rPr>
              <w:t>Dosage</w:t>
            </w:r>
            <w:r w:rsidRPr="00FA5350">
              <w:rPr>
                <w:rFonts w:ascii="Times New Roman" w:hAnsi="Times New Roman"/>
                <w:sz w:val="20"/>
                <w:szCs w:val="20"/>
              </w:rPr>
              <w:t>‌</w:t>
            </w:r>
            <w:r w:rsidRPr="00FA5350">
              <w:rPr>
                <w:rFonts w:ascii="Sylfaen" w:hAnsi="Sylfaen"/>
                <w:sz w:val="20"/>
                <w:szCs w:val="20"/>
              </w:rPr>
              <w:t>Form</w:t>
            </w:r>
            <w:r w:rsidRPr="00FA5350">
              <w:rPr>
                <w:rFonts w:ascii="Times New Roman" w:hAnsi="Times New Roman"/>
                <w:sz w:val="20"/>
                <w:szCs w:val="20"/>
              </w:rPr>
              <w:t>‌</w:t>
            </w:r>
            <w:r w:rsidRPr="00FA5350">
              <w:rPr>
                <w:rFonts w:ascii="Sylfaen" w:hAnsi="Sylfaen"/>
                <w:sz w:val="20"/>
                <w:szCs w:val="20"/>
              </w:rPr>
              <w:t>Name)</w:t>
            </w:r>
          </w:p>
        </w:tc>
        <w:tc>
          <w:tcPr>
            <w:tcW w:w="1192" w:type="pct"/>
            <w:shd w:val="clear" w:color="auto" w:fill="auto"/>
            <w:tcMar>
              <w:top w:w="85" w:type="dxa"/>
              <w:bottom w:w="85" w:type="dxa"/>
            </w:tcMar>
          </w:tcPr>
          <w:p w14:paraId="39425052" w14:textId="79F937F8"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անասնաբուժական դեղապատրաստուկի դեղաձ</w:t>
            </w:r>
            <w:r w:rsidR="00ED7AFC">
              <w:rPr>
                <w:rFonts w:ascii="Sylfaen" w:hAnsi="Sylfaen"/>
                <w:sz w:val="20"/>
                <w:szCs w:val="20"/>
              </w:rPr>
              <w:t>և</w:t>
            </w:r>
            <w:r w:rsidRPr="00FA5350">
              <w:rPr>
                <w:rFonts w:ascii="Sylfaen" w:hAnsi="Sylfaen"/>
                <w:sz w:val="20"/>
                <w:szCs w:val="20"/>
              </w:rPr>
              <w:t>ի անվանումը</w:t>
            </w:r>
          </w:p>
        </w:tc>
        <w:tc>
          <w:tcPr>
            <w:tcW w:w="735" w:type="pct"/>
            <w:shd w:val="clear" w:color="auto" w:fill="auto"/>
            <w:tcMar>
              <w:top w:w="85" w:type="dxa"/>
              <w:bottom w:w="85" w:type="dxa"/>
            </w:tcMar>
          </w:tcPr>
          <w:p w14:paraId="40103803"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M.HC.SDE.00874</w:t>
            </w:r>
          </w:p>
        </w:tc>
        <w:tc>
          <w:tcPr>
            <w:tcW w:w="1393" w:type="pct"/>
            <w:shd w:val="clear" w:color="auto" w:fill="auto"/>
            <w:tcMar>
              <w:top w:w="85" w:type="dxa"/>
              <w:bottom w:w="85" w:type="dxa"/>
            </w:tcMar>
          </w:tcPr>
          <w:p w14:paraId="4941A18F"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csdo:</w:t>
            </w:r>
            <w:r w:rsidRPr="00FA5350">
              <w:rPr>
                <w:rFonts w:ascii="Times New Roman" w:hAnsi="Times New Roman"/>
                <w:sz w:val="20"/>
                <w:szCs w:val="20"/>
              </w:rPr>
              <w:t>‌</w:t>
            </w:r>
            <w:r w:rsidRPr="00FA5350">
              <w:rPr>
                <w:rFonts w:ascii="Sylfaen" w:hAnsi="Sylfaen"/>
                <w:sz w:val="20"/>
                <w:szCs w:val="20"/>
              </w:rPr>
              <w:t>Name500</w:t>
            </w:r>
            <w:r w:rsidRPr="00FA5350">
              <w:rPr>
                <w:rFonts w:ascii="Times New Roman" w:hAnsi="Times New Roman"/>
                <w:sz w:val="20"/>
                <w:szCs w:val="20"/>
              </w:rPr>
              <w:t>‌</w:t>
            </w:r>
            <w:r w:rsidRPr="00FA5350">
              <w:rPr>
                <w:rFonts w:ascii="Sylfaen" w:hAnsi="Sylfaen"/>
                <w:sz w:val="20"/>
                <w:szCs w:val="20"/>
              </w:rPr>
              <w:t>Type (M.SDT.00134)</w:t>
            </w:r>
          </w:p>
          <w:p w14:paraId="75DFB5F3"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Պայմանանշանների նորմալացված տողը:</w:t>
            </w:r>
          </w:p>
          <w:p w14:paraId="225424AA"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Նվազ. երկարությունը՝ 1.</w:t>
            </w:r>
          </w:p>
          <w:p w14:paraId="110F4B21"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Առավ. երկարությունը՝ 500</w:t>
            </w:r>
          </w:p>
        </w:tc>
        <w:tc>
          <w:tcPr>
            <w:tcW w:w="317" w:type="pct"/>
            <w:shd w:val="clear" w:color="auto" w:fill="auto"/>
            <w:tcMar>
              <w:top w:w="85" w:type="dxa"/>
              <w:bottom w:w="85" w:type="dxa"/>
            </w:tcMar>
          </w:tcPr>
          <w:p w14:paraId="12C1DB67"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0..1</w:t>
            </w:r>
          </w:p>
        </w:tc>
      </w:tr>
      <w:tr w:rsidR="00987979" w:rsidRPr="00FA5350" w14:paraId="7F0DB6AC" w14:textId="77777777" w:rsidTr="00FA5350">
        <w:trPr>
          <w:jc w:val="center"/>
        </w:trPr>
        <w:tc>
          <w:tcPr>
            <w:tcW w:w="78" w:type="pct"/>
            <w:tcBorders>
              <w:top w:val="nil"/>
              <w:left w:val="nil"/>
              <w:bottom w:val="nil"/>
              <w:right w:val="nil"/>
            </w:tcBorders>
            <w:shd w:val="clear" w:color="auto" w:fill="auto"/>
            <w:tcMar>
              <w:top w:w="85" w:type="dxa"/>
              <w:bottom w:w="85" w:type="dxa"/>
            </w:tcMar>
          </w:tcPr>
          <w:p w14:paraId="5E3DBC89" w14:textId="77777777" w:rsidR="00987979" w:rsidRPr="00FA5350" w:rsidRDefault="00987979" w:rsidP="00FA5350">
            <w:pPr>
              <w:widowControl w:val="0"/>
              <w:spacing w:after="120" w:line="240" w:lineRule="auto"/>
              <w:rPr>
                <w:rFonts w:ascii="Sylfaen" w:hAnsi="Sylfaen"/>
                <w:sz w:val="20"/>
                <w:szCs w:val="20"/>
              </w:rPr>
            </w:pPr>
          </w:p>
        </w:tc>
        <w:tc>
          <w:tcPr>
            <w:tcW w:w="84" w:type="pct"/>
            <w:tcBorders>
              <w:top w:val="nil"/>
              <w:left w:val="nil"/>
              <w:bottom w:val="nil"/>
            </w:tcBorders>
            <w:shd w:val="clear" w:color="auto" w:fill="auto"/>
            <w:tcMar>
              <w:top w:w="85" w:type="dxa"/>
              <w:bottom w:w="85" w:type="dxa"/>
            </w:tcMar>
          </w:tcPr>
          <w:p w14:paraId="0176C165" w14:textId="77777777" w:rsidR="00987979" w:rsidRPr="00FA5350" w:rsidRDefault="00987979" w:rsidP="00FA5350">
            <w:pPr>
              <w:widowControl w:val="0"/>
              <w:spacing w:after="120" w:line="240" w:lineRule="auto"/>
              <w:rPr>
                <w:rFonts w:ascii="Sylfaen" w:hAnsi="Sylfaen"/>
                <w:sz w:val="20"/>
                <w:szCs w:val="20"/>
                <w:highlight w:val="yellow"/>
              </w:rPr>
            </w:pPr>
          </w:p>
        </w:tc>
        <w:tc>
          <w:tcPr>
            <w:tcW w:w="1201" w:type="pct"/>
            <w:gridSpan w:val="4"/>
            <w:tcBorders>
              <w:bottom w:val="single" w:sz="4" w:space="0" w:color="auto"/>
            </w:tcBorders>
            <w:shd w:val="clear" w:color="auto" w:fill="auto"/>
            <w:tcMar>
              <w:top w:w="85" w:type="dxa"/>
              <w:bottom w:w="85" w:type="dxa"/>
            </w:tcMar>
          </w:tcPr>
          <w:p w14:paraId="43E5E934" w14:textId="77777777" w:rsidR="00987979" w:rsidRPr="00FA5350" w:rsidRDefault="00987979" w:rsidP="00A5588D">
            <w:pPr>
              <w:widowControl w:val="0"/>
              <w:tabs>
                <w:tab w:val="left" w:pos="490"/>
              </w:tabs>
              <w:spacing w:after="120" w:line="240" w:lineRule="auto"/>
              <w:rPr>
                <w:rFonts w:ascii="Sylfaen" w:hAnsi="Sylfaen"/>
                <w:sz w:val="20"/>
                <w:szCs w:val="20"/>
              </w:rPr>
            </w:pPr>
            <w:r w:rsidRPr="00FA5350">
              <w:rPr>
                <w:rFonts w:ascii="Sylfaen" w:hAnsi="Sylfaen"/>
                <w:sz w:val="20"/>
                <w:szCs w:val="20"/>
              </w:rPr>
              <w:t>2.4.5.</w:t>
            </w:r>
            <w:r w:rsidR="00A5588D">
              <w:rPr>
                <w:rFonts w:ascii="Sylfaen" w:hAnsi="Sylfaen"/>
                <w:sz w:val="20"/>
                <w:szCs w:val="20"/>
                <w:lang w:val="en-US"/>
              </w:rPr>
              <w:tab/>
            </w:r>
            <w:r w:rsidRPr="00FA5350">
              <w:rPr>
                <w:rFonts w:ascii="Sylfaen" w:hAnsi="Sylfaen"/>
                <w:sz w:val="20"/>
                <w:szCs w:val="20"/>
              </w:rPr>
              <w:t>Արտադրանքի հատուկ բնութագրի ծածկագիրը</w:t>
            </w:r>
          </w:p>
          <w:p w14:paraId="66303B7E" w14:textId="77777777" w:rsidR="00987979" w:rsidRPr="00FA5350" w:rsidRDefault="00987979" w:rsidP="00A5588D">
            <w:pPr>
              <w:widowControl w:val="0"/>
              <w:tabs>
                <w:tab w:val="left" w:pos="490"/>
              </w:tabs>
              <w:spacing w:after="120" w:line="240" w:lineRule="auto"/>
              <w:rPr>
                <w:rFonts w:ascii="Sylfaen" w:hAnsi="Sylfaen"/>
                <w:sz w:val="20"/>
                <w:szCs w:val="20"/>
              </w:rPr>
            </w:pPr>
            <w:r w:rsidRPr="00FA5350">
              <w:rPr>
                <w:rFonts w:ascii="Sylfaen" w:hAnsi="Sylfaen"/>
                <w:sz w:val="20"/>
                <w:szCs w:val="20"/>
              </w:rPr>
              <w:t>(hcsdo:</w:t>
            </w:r>
            <w:r w:rsidRPr="00FA5350">
              <w:rPr>
                <w:rFonts w:ascii="Times New Roman" w:hAnsi="Times New Roman"/>
                <w:sz w:val="20"/>
                <w:szCs w:val="20"/>
              </w:rPr>
              <w:t>‌</w:t>
            </w:r>
            <w:r w:rsidRPr="00FA5350">
              <w:rPr>
                <w:rFonts w:ascii="Sylfaen" w:hAnsi="Sylfaen"/>
                <w:sz w:val="20"/>
                <w:szCs w:val="20"/>
              </w:rPr>
              <w:t>Special</w:t>
            </w:r>
            <w:r w:rsidRPr="00FA5350">
              <w:rPr>
                <w:rFonts w:ascii="Times New Roman" w:hAnsi="Times New Roman"/>
                <w:sz w:val="20"/>
                <w:szCs w:val="20"/>
              </w:rPr>
              <w:t>‌</w:t>
            </w:r>
            <w:r w:rsidRPr="00FA5350">
              <w:rPr>
                <w:rFonts w:ascii="Sylfaen" w:hAnsi="Sylfaen"/>
                <w:sz w:val="20"/>
                <w:szCs w:val="20"/>
              </w:rPr>
              <w:t>Characteristics</w:t>
            </w:r>
            <w:r w:rsidRPr="00FA5350">
              <w:rPr>
                <w:rFonts w:ascii="Times New Roman" w:hAnsi="Times New Roman"/>
                <w:sz w:val="20"/>
                <w:szCs w:val="20"/>
              </w:rPr>
              <w:t>‌</w:t>
            </w:r>
            <w:r w:rsidRPr="00FA5350">
              <w:rPr>
                <w:rFonts w:ascii="Sylfaen" w:hAnsi="Sylfaen"/>
                <w:sz w:val="20"/>
                <w:szCs w:val="20"/>
              </w:rPr>
              <w:t>Product</w:t>
            </w:r>
            <w:r w:rsidRPr="00FA5350">
              <w:rPr>
                <w:rFonts w:ascii="Times New Roman" w:hAnsi="Times New Roman"/>
                <w:sz w:val="20"/>
                <w:szCs w:val="20"/>
              </w:rPr>
              <w:t>‌</w:t>
            </w:r>
            <w:r w:rsidRPr="00FA5350">
              <w:rPr>
                <w:rFonts w:ascii="Sylfaen" w:hAnsi="Sylfaen"/>
                <w:sz w:val="20"/>
                <w:szCs w:val="20"/>
              </w:rPr>
              <w:t>Code)</w:t>
            </w:r>
          </w:p>
        </w:tc>
        <w:tc>
          <w:tcPr>
            <w:tcW w:w="1192" w:type="pct"/>
            <w:shd w:val="clear" w:color="auto" w:fill="auto"/>
            <w:tcMar>
              <w:top w:w="85" w:type="dxa"/>
              <w:bottom w:w="85" w:type="dxa"/>
            </w:tcMar>
          </w:tcPr>
          <w:p w14:paraId="636740A4"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Արտադրանքի հատուկ բնութագրի ծածկագրային նշագիրը</w:t>
            </w:r>
          </w:p>
        </w:tc>
        <w:tc>
          <w:tcPr>
            <w:tcW w:w="735" w:type="pct"/>
            <w:shd w:val="clear" w:color="auto" w:fill="auto"/>
            <w:tcMar>
              <w:top w:w="85" w:type="dxa"/>
              <w:bottom w:w="85" w:type="dxa"/>
            </w:tcMar>
          </w:tcPr>
          <w:p w14:paraId="0B27B4B0"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M.HC.SDE.01466</w:t>
            </w:r>
          </w:p>
        </w:tc>
        <w:tc>
          <w:tcPr>
            <w:tcW w:w="1393" w:type="pct"/>
            <w:shd w:val="clear" w:color="auto" w:fill="auto"/>
            <w:tcMar>
              <w:top w:w="85" w:type="dxa"/>
              <w:bottom w:w="85" w:type="dxa"/>
            </w:tcMar>
          </w:tcPr>
          <w:p w14:paraId="0D4B8700"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csdo:</w:t>
            </w:r>
            <w:r w:rsidRPr="00FA5350">
              <w:rPr>
                <w:rFonts w:ascii="Times New Roman" w:hAnsi="Times New Roman"/>
                <w:sz w:val="20"/>
                <w:szCs w:val="20"/>
              </w:rPr>
              <w:t>‌</w:t>
            </w:r>
            <w:r w:rsidRPr="00FA5350">
              <w:rPr>
                <w:rFonts w:ascii="Sylfaen" w:hAnsi="Sylfaen"/>
                <w:sz w:val="20"/>
                <w:szCs w:val="20"/>
              </w:rPr>
              <w:t>Unified</w:t>
            </w:r>
            <w:r w:rsidRPr="00FA5350">
              <w:rPr>
                <w:rFonts w:ascii="Times New Roman" w:hAnsi="Times New Roman"/>
                <w:sz w:val="20"/>
                <w:szCs w:val="20"/>
              </w:rPr>
              <w:t>‌</w:t>
            </w:r>
            <w:r w:rsidRPr="00FA5350">
              <w:rPr>
                <w:rFonts w:ascii="Sylfaen" w:hAnsi="Sylfaen"/>
                <w:sz w:val="20"/>
                <w:szCs w:val="20"/>
              </w:rPr>
              <w:t>Optional</w:t>
            </w:r>
            <w:r w:rsidRPr="00FA5350">
              <w:rPr>
                <w:rFonts w:ascii="Times New Roman" w:hAnsi="Times New Roman"/>
                <w:sz w:val="20"/>
                <w:szCs w:val="20"/>
              </w:rPr>
              <w:t>‌</w:t>
            </w:r>
            <w:r w:rsidRPr="00FA5350">
              <w:rPr>
                <w:rFonts w:ascii="Sylfaen" w:hAnsi="Sylfaen"/>
                <w:sz w:val="20"/>
                <w:szCs w:val="20"/>
              </w:rPr>
              <w:t>Code20</w:t>
            </w:r>
            <w:r w:rsidRPr="00FA5350">
              <w:rPr>
                <w:rFonts w:ascii="Times New Roman" w:hAnsi="Times New Roman"/>
                <w:sz w:val="20"/>
                <w:szCs w:val="20"/>
              </w:rPr>
              <w:t>‌</w:t>
            </w:r>
            <w:r w:rsidRPr="00FA5350">
              <w:rPr>
                <w:rFonts w:ascii="Sylfaen" w:hAnsi="Sylfaen"/>
                <w:sz w:val="20"/>
                <w:szCs w:val="20"/>
              </w:rPr>
              <w:t>Type (M.SDT.00335)</w:t>
            </w:r>
          </w:p>
          <w:p w14:paraId="2586D448"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Ծածկագրի արժեքն այն տեղեկագրքին (դասակարգչին) համապատասխան, որի նույնականացուցիչը կարող է սահմանվել «Տեղեկագրքի (դասակարգչի) նույնականացուցիչը» ատրիբուտում։</w:t>
            </w:r>
          </w:p>
          <w:p w14:paraId="408A9A5C"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Նվազ. երկարությունը՝ 1.</w:t>
            </w:r>
          </w:p>
          <w:p w14:paraId="20508AD9"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Առավ. երկարությունը՝ 20</w:t>
            </w:r>
          </w:p>
        </w:tc>
        <w:tc>
          <w:tcPr>
            <w:tcW w:w="317" w:type="pct"/>
            <w:shd w:val="clear" w:color="auto" w:fill="auto"/>
            <w:tcMar>
              <w:top w:w="85" w:type="dxa"/>
              <w:bottom w:w="85" w:type="dxa"/>
            </w:tcMar>
          </w:tcPr>
          <w:p w14:paraId="4CEB6EFD"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0..1</w:t>
            </w:r>
          </w:p>
        </w:tc>
      </w:tr>
      <w:tr w:rsidR="00987979" w:rsidRPr="00FA5350" w14:paraId="4F940354" w14:textId="77777777" w:rsidTr="00FA5350">
        <w:trPr>
          <w:jc w:val="center"/>
        </w:trPr>
        <w:tc>
          <w:tcPr>
            <w:tcW w:w="78" w:type="pct"/>
            <w:tcBorders>
              <w:top w:val="nil"/>
              <w:left w:val="nil"/>
              <w:bottom w:val="nil"/>
              <w:right w:val="nil"/>
            </w:tcBorders>
            <w:shd w:val="clear" w:color="auto" w:fill="auto"/>
            <w:tcMar>
              <w:top w:w="85" w:type="dxa"/>
              <w:bottom w:w="85" w:type="dxa"/>
            </w:tcMar>
          </w:tcPr>
          <w:p w14:paraId="4C25F1B9" w14:textId="77777777" w:rsidR="00987979" w:rsidRPr="00FA5350" w:rsidRDefault="00987979" w:rsidP="00FA5350">
            <w:pPr>
              <w:widowControl w:val="0"/>
              <w:spacing w:after="120" w:line="240" w:lineRule="auto"/>
              <w:rPr>
                <w:rFonts w:ascii="Sylfaen" w:hAnsi="Sylfaen"/>
                <w:sz w:val="20"/>
                <w:szCs w:val="20"/>
              </w:rPr>
            </w:pPr>
          </w:p>
        </w:tc>
        <w:tc>
          <w:tcPr>
            <w:tcW w:w="84" w:type="pct"/>
            <w:tcBorders>
              <w:top w:val="nil"/>
              <w:left w:val="nil"/>
              <w:bottom w:val="nil"/>
              <w:right w:val="nil"/>
            </w:tcBorders>
            <w:shd w:val="clear" w:color="auto" w:fill="auto"/>
            <w:tcMar>
              <w:top w:w="85" w:type="dxa"/>
              <w:bottom w:w="85" w:type="dxa"/>
            </w:tcMar>
          </w:tcPr>
          <w:p w14:paraId="66B72F2E" w14:textId="77777777" w:rsidR="00987979" w:rsidRPr="00FA5350" w:rsidRDefault="00987979" w:rsidP="00FA5350">
            <w:pPr>
              <w:widowControl w:val="0"/>
              <w:spacing w:after="120" w:line="240" w:lineRule="auto"/>
              <w:rPr>
                <w:rFonts w:ascii="Sylfaen" w:hAnsi="Sylfaen"/>
                <w:sz w:val="20"/>
                <w:szCs w:val="20"/>
                <w:highlight w:val="yellow"/>
              </w:rPr>
            </w:pPr>
          </w:p>
        </w:tc>
        <w:tc>
          <w:tcPr>
            <w:tcW w:w="84" w:type="pct"/>
            <w:tcBorders>
              <w:top w:val="nil"/>
              <w:left w:val="nil"/>
              <w:bottom w:val="nil"/>
              <w:right w:val="single" w:sz="4" w:space="0" w:color="auto"/>
            </w:tcBorders>
            <w:shd w:val="clear" w:color="auto" w:fill="auto"/>
            <w:tcMar>
              <w:top w:w="85" w:type="dxa"/>
              <w:bottom w:w="85" w:type="dxa"/>
            </w:tcMar>
          </w:tcPr>
          <w:p w14:paraId="1C99E3E9" w14:textId="77777777" w:rsidR="00987979" w:rsidRPr="00FA5350" w:rsidRDefault="00987979" w:rsidP="00FA5350">
            <w:pPr>
              <w:widowControl w:val="0"/>
              <w:spacing w:after="120" w:line="240" w:lineRule="auto"/>
              <w:rPr>
                <w:rFonts w:ascii="Sylfaen" w:hAnsi="Sylfaen"/>
                <w:sz w:val="20"/>
                <w:szCs w:val="20"/>
              </w:rPr>
            </w:pPr>
          </w:p>
        </w:tc>
        <w:tc>
          <w:tcPr>
            <w:tcW w:w="1117" w:type="pct"/>
            <w:gridSpan w:val="3"/>
            <w:tcBorders>
              <w:left w:val="single" w:sz="4" w:space="0" w:color="auto"/>
            </w:tcBorders>
            <w:shd w:val="clear" w:color="auto" w:fill="auto"/>
            <w:tcMar>
              <w:top w:w="85" w:type="dxa"/>
              <w:bottom w:w="85" w:type="dxa"/>
            </w:tcMar>
          </w:tcPr>
          <w:p w14:paraId="56C92035" w14:textId="77777777" w:rsidR="00987979" w:rsidRPr="00FA5350" w:rsidRDefault="00987979" w:rsidP="00A5588D">
            <w:pPr>
              <w:widowControl w:val="0"/>
              <w:tabs>
                <w:tab w:val="left" w:pos="385"/>
              </w:tabs>
              <w:spacing w:after="120" w:line="240" w:lineRule="auto"/>
              <w:rPr>
                <w:rFonts w:ascii="Sylfaen" w:hAnsi="Sylfaen"/>
                <w:sz w:val="20"/>
                <w:szCs w:val="20"/>
              </w:rPr>
            </w:pPr>
            <w:r w:rsidRPr="00FA5350">
              <w:rPr>
                <w:rFonts w:ascii="Sylfaen" w:hAnsi="Sylfaen"/>
                <w:sz w:val="20"/>
                <w:szCs w:val="20"/>
              </w:rPr>
              <w:t>ա)</w:t>
            </w:r>
            <w:r w:rsidR="00A5588D" w:rsidRPr="00A5588D">
              <w:rPr>
                <w:rFonts w:ascii="Sylfaen" w:hAnsi="Sylfaen"/>
                <w:sz w:val="20"/>
                <w:szCs w:val="20"/>
              </w:rPr>
              <w:tab/>
            </w:r>
            <w:r w:rsidRPr="00FA5350">
              <w:rPr>
                <w:rFonts w:ascii="Sylfaen" w:hAnsi="Sylfaen"/>
                <w:sz w:val="20"/>
                <w:szCs w:val="20"/>
              </w:rPr>
              <w:t>տեղեկագրքի (դասակարգչի) նույնականացուցիչը</w:t>
            </w:r>
          </w:p>
          <w:p w14:paraId="7CE584CA"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(codeListId ատրիբուտ)</w:t>
            </w:r>
          </w:p>
        </w:tc>
        <w:tc>
          <w:tcPr>
            <w:tcW w:w="1192" w:type="pct"/>
            <w:shd w:val="clear" w:color="auto" w:fill="auto"/>
            <w:tcMar>
              <w:top w:w="85" w:type="dxa"/>
              <w:bottom w:w="85" w:type="dxa"/>
            </w:tcMar>
          </w:tcPr>
          <w:p w14:paraId="0C243D09"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այն տեղեկագրքի (դասակարգչի) նշագիրը, որին համապատասխան նշվել է ծածկագիրը</w:t>
            </w:r>
          </w:p>
        </w:tc>
        <w:tc>
          <w:tcPr>
            <w:tcW w:w="735" w:type="pct"/>
            <w:shd w:val="clear" w:color="auto" w:fill="auto"/>
            <w:tcMar>
              <w:top w:w="85" w:type="dxa"/>
              <w:bottom w:w="85" w:type="dxa"/>
            </w:tcMar>
          </w:tcPr>
          <w:p w14:paraId="65463B4A"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w:t>
            </w:r>
          </w:p>
        </w:tc>
        <w:tc>
          <w:tcPr>
            <w:tcW w:w="1393" w:type="pct"/>
            <w:shd w:val="clear" w:color="auto" w:fill="auto"/>
            <w:tcMar>
              <w:top w:w="85" w:type="dxa"/>
              <w:bottom w:w="85" w:type="dxa"/>
            </w:tcMar>
          </w:tcPr>
          <w:p w14:paraId="525D687D"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csdo:</w:t>
            </w:r>
            <w:r w:rsidRPr="00FA5350">
              <w:rPr>
                <w:rFonts w:ascii="Times New Roman" w:hAnsi="Times New Roman"/>
                <w:sz w:val="20"/>
                <w:szCs w:val="20"/>
              </w:rPr>
              <w:t>‌</w:t>
            </w:r>
            <w:r w:rsidRPr="00FA5350">
              <w:rPr>
                <w:rFonts w:ascii="Sylfaen" w:hAnsi="Sylfaen"/>
                <w:sz w:val="20"/>
                <w:szCs w:val="20"/>
              </w:rPr>
              <w:t>Reference</w:t>
            </w:r>
            <w:r w:rsidRPr="00FA5350">
              <w:rPr>
                <w:rFonts w:ascii="Times New Roman" w:hAnsi="Times New Roman"/>
                <w:sz w:val="20"/>
                <w:szCs w:val="20"/>
              </w:rPr>
              <w:t>‌</w:t>
            </w:r>
            <w:r w:rsidRPr="00FA5350">
              <w:rPr>
                <w:rFonts w:ascii="Sylfaen" w:hAnsi="Sylfaen"/>
                <w:sz w:val="20"/>
                <w:szCs w:val="20"/>
              </w:rPr>
              <w:t>Data</w:t>
            </w:r>
            <w:r w:rsidRPr="00FA5350">
              <w:rPr>
                <w:rFonts w:ascii="Times New Roman" w:hAnsi="Times New Roman"/>
                <w:sz w:val="20"/>
                <w:szCs w:val="20"/>
              </w:rPr>
              <w:t>‌</w:t>
            </w:r>
            <w:r w:rsidRPr="00FA5350">
              <w:rPr>
                <w:rFonts w:ascii="Sylfaen" w:hAnsi="Sylfaen"/>
                <w:sz w:val="20"/>
                <w:szCs w:val="20"/>
              </w:rPr>
              <w:t>Id</w:t>
            </w:r>
            <w:r w:rsidRPr="00FA5350">
              <w:rPr>
                <w:rFonts w:ascii="Times New Roman" w:hAnsi="Times New Roman"/>
                <w:sz w:val="20"/>
                <w:szCs w:val="20"/>
              </w:rPr>
              <w:t>‌</w:t>
            </w:r>
            <w:r w:rsidRPr="00FA5350">
              <w:rPr>
                <w:rFonts w:ascii="Sylfaen" w:hAnsi="Sylfaen"/>
                <w:sz w:val="20"/>
                <w:szCs w:val="20"/>
              </w:rPr>
              <w:t>Type (M.SDT.00091)</w:t>
            </w:r>
          </w:p>
          <w:p w14:paraId="647E5EBF"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Պայմանանշանների նորմալացված տողը:</w:t>
            </w:r>
          </w:p>
          <w:p w14:paraId="5F05AF55"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Նվազ. երկարությունը՝ 1.</w:t>
            </w:r>
          </w:p>
          <w:p w14:paraId="782449EF"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Առավ. երկարությունը՝ 20</w:t>
            </w:r>
          </w:p>
        </w:tc>
        <w:tc>
          <w:tcPr>
            <w:tcW w:w="317" w:type="pct"/>
            <w:shd w:val="clear" w:color="auto" w:fill="auto"/>
            <w:tcMar>
              <w:top w:w="85" w:type="dxa"/>
              <w:bottom w:w="85" w:type="dxa"/>
            </w:tcMar>
          </w:tcPr>
          <w:p w14:paraId="233551E8"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0..1</w:t>
            </w:r>
          </w:p>
        </w:tc>
      </w:tr>
      <w:tr w:rsidR="00987979" w:rsidRPr="00FA5350" w14:paraId="31F72B2A" w14:textId="77777777" w:rsidTr="00FA5350">
        <w:trPr>
          <w:jc w:val="center"/>
        </w:trPr>
        <w:tc>
          <w:tcPr>
            <w:tcW w:w="78" w:type="pct"/>
            <w:tcBorders>
              <w:top w:val="nil"/>
              <w:left w:val="nil"/>
              <w:bottom w:val="nil"/>
              <w:right w:val="nil"/>
            </w:tcBorders>
            <w:shd w:val="clear" w:color="auto" w:fill="auto"/>
            <w:tcMar>
              <w:top w:w="85" w:type="dxa"/>
              <w:bottom w:w="85" w:type="dxa"/>
            </w:tcMar>
          </w:tcPr>
          <w:p w14:paraId="7C508361" w14:textId="77777777" w:rsidR="00987979" w:rsidRPr="00FA5350" w:rsidRDefault="00987979" w:rsidP="00FA5350">
            <w:pPr>
              <w:widowControl w:val="0"/>
              <w:spacing w:after="120" w:line="240" w:lineRule="auto"/>
              <w:rPr>
                <w:rFonts w:ascii="Sylfaen" w:hAnsi="Sylfaen"/>
                <w:sz w:val="20"/>
                <w:szCs w:val="20"/>
              </w:rPr>
            </w:pPr>
          </w:p>
        </w:tc>
        <w:tc>
          <w:tcPr>
            <w:tcW w:w="84" w:type="pct"/>
            <w:tcBorders>
              <w:top w:val="nil"/>
              <w:left w:val="nil"/>
              <w:bottom w:val="nil"/>
            </w:tcBorders>
            <w:shd w:val="clear" w:color="auto" w:fill="auto"/>
            <w:tcMar>
              <w:top w:w="85" w:type="dxa"/>
              <w:bottom w:w="85" w:type="dxa"/>
            </w:tcMar>
          </w:tcPr>
          <w:p w14:paraId="37CD2696" w14:textId="77777777" w:rsidR="00987979" w:rsidRPr="00FA5350" w:rsidRDefault="00987979" w:rsidP="00FA5350">
            <w:pPr>
              <w:widowControl w:val="0"/>
              <w:spacing w:after="120" w:line="240" w:lineRule="auto"/>
              <w:rPr>
                <w:rFonts w:ascii="Sylfaen" w:hAnsi="Sylfaen"/>
                <w:sz w:val="20"/>
                <w:szCs w:val="20"/>
                <w:highlight w:val="yellow"/>
              </w:rPr>
            </w:pPr>
          </w:p>
        </w:tc>
        <w:tc>
          <w:tcPr>
            <w:tcW w:w="1201" w:type="pct"/>
            <w:gridSpan w:val="4"/>
            <w:tcBorders>
              <w:bottom w:val="single" w:sz="4" w:space="0" w:color="auto"/>
            </w:tcBorders>
            <w:shd w:val="clear" w:color="auto" w:fill="auto"/>
            <w:tcMar>
              <w:top w:w="85" w:type="dxa"/>
              <w:bottom w:w="85" w:type="dxa"/>
            </w:tcMar>
          </w:tcPr>
          <w:p w14:paraId="544E1631" w14:textId="77777777" w:rsidR="00987979" w:rsidRPr="00FA5350" w:rsidRDefault="00987979" w:rsidP="00A5588D">
            <w:pPr>
              <w:widowControl w:val="0"/>
              <w:tabs>
                <w:tab w:val="left" w:pos="490"/>
              </w:tabs>
              <w:spacing w:after="120" w:line="240" w:lineRule="auto"/>
              <w:rPr>
                <w:rFonts w:ascii="Sylfaen" w:hAnsi="Sylfaen"/>
                <w:sz w:val="20"/>
                <w:szCs w:val="20"/>
              </w:rPr>
            </w:pPr>
            <w:r w:rsidRPr="00FA5350">
              <w:rPr>
                <w:rFonts w:ascii="Sylfaen" w:hAnsi="Sylfaen"/>
                <w:sz w:val="20"/>
                <w:szCs w:val="20"/>
              </w:rPr>
              <w:t>2.4.6.</w:t>
            </w:r>
            <w:r w:rsidR="00A5588D">
              <w:rPr>
                <w:rFonts w:ascii="Sylfaen" w:hAnsi="Sylfaen"/>
                <w:sz w:val="20"/>
                <w:szCs w:val="20"/>
                <w:lang w:val="en-US"/>
              </w:rPr>
              <w:tab/>
            </w:r>
            <w:r w:rsidRPr="00FA5350">
              <w:rPr>
                <w:rFonts w:ascii="Sylfaen" w:hAnsi="Sylfaen"/>
                <w:sz w:val="20"/>
                <w:szCs w:val="20"/>
              </w:rPr>
              <w:t>Փաստաթղթի համարը</w:t>
            </w:r>
          </w:p>
          <w:p w14:paraId="52B63D80"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(csdo:</w:t>
            </w:r>
            <w:r w:rsidRPr="00FA5350">
              <w:rPr>
                <w:rFonts w:ascii="Times New Roman" w:hAnsi="Times New Roman"/>
                <w:sz w:val="20"/>
                <w:szCs w:val="20"/>
              </w:rPr>
              <w:t>‌</w:t>
            </w:r>
            <w:r w:rsidRPr="00FA5350">
              <w:rPr>
                <w:rFonts w:ascii="Sylfaen" w:hAnsi="Sylfaen"/>
                <w:sz w:val="20"/>
                <w:szCs w:val="20"/>
              </w:rPr>
              <w:t>Doc</w:t>
            </w:r>
            <w:r w:rsidRPr="00FA5350">
              <w:rPr>
                <w:rFonts w:ascii="Times New Roman" w:hAnsi="Times New Roman"/>
                <w:sz w:val="20"/>
                <w:szCs w:val="20"/>
              </w:rPr>
              <w:t>‌</w:t>
            </w:r>
            <w:r w:rsidRPr="00FA5350">
              <w:rPr>
                <w:rFonts w:ascii="Sylfaen" w:hAnsi="Sylfaen"/>
                <w:sz w:val="20"/>
                <w:szCs w:val="20"/>
              </w:rPr>
              <w:t>Id)</w:t>
            </w:r>
          </w:p>
        </w:tc>
        <w:tc>
          <w:tcPr>
            <w:tcW w:w="1192" w:type="pct"/>
            <w:shd w:val="clear" w:color="auto" w:fill="auto"/>
            <w:tcMar>
              <w:top w:w="85" w:type="dxa"/>
              <w:bottom w:w="85" w:type="dxa"/>
            </w:tcMar>
          </w:tcPr>
          <w:p w14:paraId="34624053"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Պատշաճ արտադրական գործելակերպի կանոնների պահանջներին անասնաբուժական դեղամիջոցների արտադրության համապատասխանության հաստատման սերտիֆիկատին տրվող թվային կամ տառաթվային նշագիրը</w:t>
            </w:r>
          </w:p>
        </w:tc>
        <w:tc>
          <w:tcPr>
            <w:tcW w:w="735" w:type="pct"/>
            <w:shd w:val="clear" w:color="auto" w:fill="auto"/>
            <w:tcMar>
              <w:top w:w="85" w:type="dxa"/>
              <w:bottom w:w="85" w:type="dxa"/>
            </w:tcMar>
          </w:tcPr>
          <w:p w14:paraId="384A8E6A"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M.SDE.00044</w:t>
            </w:r>
          </w:p>
        </w:tc>
        <w:tc>
          <w:tcPr>
            <w:tcW w:w="1393" w:type="pct"/>
            <w:shd w:val="clear" w:color="auto" w:fill="auto"/>
            <w:tcMar>
              <w:top w:w="85" w:type="dxa"/>
              <w:bottom w:w="85" w:type="dxa"/>
            </w:tcMar>
          </w:tcPr>
          <w:p w14:paraId="1F463F51"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csdo:</w:t>
            </w:r>
            <w:r w:rsidRPr="00FA5350">
              <w:rPr>
                <w:rFonts w:ascii="Times New Roman" w:hAnsi="Times New Roman"/>
                <w:sz w:val="20"/>
                <w:szCs w:val="20"/>
              </w:rPr>
              <w:t>‌</w:t>
            </w:r>
            <w:r w:rsidRPr="00FA5350">
              <w:rPr>
                <w:rFonts w:ascii="Sylfaen" w:hAnsi="Sylfaen"/>
                <w:sz w:val="20"/>
                <w:szCs w:val="20"/>
              </w:rPr>
              <w:t>Id50</w:t>
            </w:r>
            <w:r w:rsidRPr="00FA5350">
              <w:rPr>
                <w:rFonts w:ascii="Times New Roman" w:hAnsi="Times New Roman"/>
                <w:sz w:val="20"/>
                <w:szCs w:val="20"/>
              </w:rPr>
              <w:t>‌</w:t>
            </w:r>
            <w:r w:rsidRPr="00FA5350">
              <w:rPr>
                <w:rFonts w:ascii="Sylfaen" w:hAnsi="Sylfaen"/>
                <w:sz w:val="20"/>
                <w:szCs w:val="20"/>
              </w:rPr>
              <w:t>Type (M.SDT.00093)</w:t>
            </w:r>
          </w:p>
          <w:p w14:paraId="64F7D2DA"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Պայմանանշանների նորմալացված տողը:</w:t>
            </w:r>
          </w:p>
          <w:p w14:paraId="1260D987"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Նվազ. երկարությունը՝ 1.</w:t>
            </w:r>
          </w:p>
          <w:p w14:paraId="2885CBD6"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Առավ. երկարությունը՝ 50</w:t>
            </w:r>
          </w:p>
        </w:tc>
        <w:tc>
          <w:tcPr>
            <w:tcW w:w="317" w:type="pct"/>
            <w:shd w:val="clear" w:color="auto" w:fill="auto"/>
            <w:tcMar>
              <w:top w:w="85" w:type="dxa"/>
              <w:bottom w:w="85" w:type="dxa"/>
            </w:tcMar>
          </w:tcPr>
          <w:p w14:paraId="2FE9A8A2"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0..1</w:t>
            </w:r>
          </w:p>
        </w:tc>
      </w:tr>
      <w:tr w:rsidR="00987979" w:rsidRPr="00FA5350" w14:paraId="38BF3B60" w14:textId="77777777" w:rsidTr="00FA5350">
        <w:trPr>
          <w:jc w:val="center"/>
        </w:trPr>
        <w:tc>
          <w:tcPr>
            <w:tcW w:w="78" w:type="pct"/>
            <w:tcBorders>
              <w:top w:val="nil"/>
              <w:left w:val="nil"/>
              <w:bottom w:val="nil"/>
              <w:right w:val="nil"/>
            </w:tcBorders>
            <w:shd w:val="clear" w:color="auto" w:fill="auto"/>
            <w:tcMar>
              <w:top w:w="85" w:type="dxa"/>
              <w:bottom w:w="85" w:type="dxa"/>
            </w:tcMar>
          </w:tcPr>
          <w:p w14:paraId="723FBBB4" w14:textId="77777777" w:rsidR="00987979" w:rsidRPr="00FA5350" w:rsidRDefault="00987979" w:rsidP="00FA5350">
            <w:pPr>
              <w:widowControl w:val="0"/>
              <w:spacing w:after="120" w:line="240" w:lineRule="auto"/>
              <w:rPr>
                <w:rFonts w:ascii="Sylfaen" w:hAnsi="Sylfaen"/>
                <w:sz w:val="20"/>
                <w:szCs w:val="20"/>
              </w:rPr>
            </w:pPr>
          </w:p>
        </w:tc>
        <w:tc>
          <w:tcPr>
            <w:tcW w:w="84" w:type="pct"/>
            <w:tcBorders>
              <w:top w:val="nil"/>
              <w:left w:val="nil"/>
              <w:bottom w:val="nil"/>
            </w:tcBorders>
            <w:shd w:val="clear" w:color="auto" w:fill="auto"/>
            <w:tcMar>
              <w:top w:w="85" w:type="dxa"/>
              <w:bottom w:w="85" w:type="dxa"/>
            </w:tcMar>
          </w:tcPr>
          <w:p w14:paraId="1210D33E" w14:textId="77777777" w:rsidR="00987979" w:rsidRPr="00FA5350" w:rsidRDefault="00987979" w:rsidP="00FA5350">
            <w:pPr>
              <w:widowControl w:val="0"/>
              <w:spacing w:after="120" w:line="240" w:lineRule="auto"/>
              <w:rPr>
                <w:rFonts w:ascii="Sylfaen" w:hAnsi="Sylfaen"/>
                <w:sz w:val="20"/>
                <w:szCs w:val="20"/>
                <w:highlight w:val="yellow"/>
              </w:rPr>
            </w:pPr>
          </w:p>
        </w:tc>
        <w:tc>
          <w:tcPr>
            <w:tcW w:w="1201" w:type="pct"/>
            <w:gridSpan w:val="4"/>
            <w:tcBorders>
              <w:bottom w:val="single" w:sz="4" w:space="0" w:color="auto"/>
            </w:tcBorders>
            <w:shd w:val="clear" w:color="auto" w:fill="auto"/>
            <w:tcMar>
              <w:top w:w="85" w:type="dxa"/>
              <w:bottom w:w="85" w:type="dxa"/>
            </w:tcMar>
          </w:tcPr>
          <w:p w14:paraId="2A84A5E6" w14:textId="77777777" w:rsidR="00987979" w:rsidRPr="00FA5350" w:rsidRDefault="00987979" w:rsidP="00A5588D">
            <w:pPr>
              <w:widowControl w:val="0"/>
              <w:tabs>
                <w:tab w:val="left" w:pos="534"/>
              </w:tabs>
              <w:spacing w:after="120" w:line="240" w:lineRule="auto"/>
              <w:rPr>
                <w:rFonts w:ascii="Sylfaen" w:hAnsi="Sylfaen"/>
                <w:sz w:val="20"/>
                <w:szCs w:val="20"/>
              </w:rPr>
            </w:pPr>
            <w:r w:rsidRPr="00FA5350">
              <w:rPr>
                <w:rFonts w:ascii="Sylfaen" w:hAnsi="Sylfaen"/>
                <w:sz w:val="20"/>
                <w:szCs w:val="20"/>
              </w:rPr>
              <w:t>2.4.7.</w:t>
            </w:r>
            <w:r w:rsidR="00A5588D" w:rsidRPr="00887F6C">
              <w:rPr>
                <w:rFonts w:ascii="Sylfaen" w:hAnsi="Sylfaen"/>
                <w:sz w:val="20"/>
                <w:szCs w:val="20"/>
              </w:rPr>
              <w:tab/>
            </w:r>
            <w:r w:rsidRPr="00FA5350">
              <w:rPr>
                <w:rFonts w:ascii="Sylfaen" w:hAnsi="Sylfaen"/>
                <w:sz w:val="20"/>
                <w:szCs w:val="20"/>
              </w:rPr>
              <w:t>Փաստաթղթի գործողության ժամկետի սկզբի ամսաթիվը</w:t>
            </w:r>
          </w:p>
          <w:p w14:paraId="3DDD411F" w14:textId="77777777" w:rsidR="00987979" w:rsidRPr="00FA5350" w:rsidRDefault="00987979" w:rsidP="00A5588D">
            <w:pPr>
              <w:widowControl w:val="0"/>
              <w:tabs>
                <w:tab w:val="left" w:pos="534"/>
              </w:tabs>
              <w:spacing w:after="120" w:line="240" w:lineRule="auto"/>
              <w:rPr>
                <w:rFonts w:ascii="Sylfaen" w:hAnsi="Sylfaen"/>
                <w:sz w:val="20"/>
                <w:szCs w:val="20"/>
              </w:rPr>
            </w:pPr>
            <w:r w:rsidRPr="00FA5350">
              <w:rPr>
                <w:rFonts w:ascii="Sylfaen" w:hAnsi="Sylfaen"/>
                <w:sz w:val="20"/>
                <w:szCs w:val="20"/>
              </w:rPr>
              <w:t>(csdo:</w:t>
            </w:r>
            <w:r w:rsidRPr="00FA5350">
              <w:rPr>
                <w:rFonts w:ascii="Times New Roman" w:hAnsi="Times New Roman"/>
                <w:sz w:val="20"/>
                <w:szCs w:val="20"/>
              </w:rPr>
              <w:t>‌</w:t>
            </w:r>
            <w:r w:rsidRPr="00FA5350">
              <w:rPr>
                <w:rFonts w:ascii="Sylfaen" w:hAnsi="Sylfaen"/>
                <w:sz w:val="20"/>
                <w:szCs w:val="20"/>
              </w:rPr>
              <w:t>Doc</w:t>
            </w:r>
            <w:r w:rsidRPr="00FA5350">
              <w:rPr>
                <w:rFonts w:ascii="Times New Roman" w:hAnsi="Times New Roman"/>
                <w:sz w:val="20"/>
                <w:szCs w:val="20"/>
              </w:rPr>
              <w:t>‌</w:t>
            </w:r>
            <w:r w:rsidRPr="00FA5350">
              <w:rPr>
                <w:rFonts w:ascii="Sylfaen" w:hAnsi="Sylfaen"/>
                <w:sz w:val="20"/>
                <w:szCs w:val="20"/>
              </w:rPr>
              <w:t>Start</w:t>
            </w:r>
            <w:r w:rsidRPr="00FA5350">
              <w:rPr>
                <w:rFonts w:ascii="Times New Roman" w:hAnsi="Times New Roman"/>
                <w:sz w:val="20"/>
                <w:szCs w:val="20"/>
              </w:rPr>
              <w:t>‌</w:t>
            </w:r>
            <w:r w:rsidRPr="00FA5350">
              <w:rPr>
                <w:rFonts w:ascii="Sylfaen" w:hAnsi="Sylfaen"/>
                <w:sz w:val="20"/>
                <w:szCs w:val="20"/>
              </w:rPr>
              <w:t>Date)</w:t>
            </w:r>
          </w:p>
        </w:tc>
        <w:tc>
          <w:tcPr>
            <w:tcW w:w="1192" w:type="pct"/>
            <w:shd w:val="clear" w:color="auto" w:fill="auto"/>
            <w:tcMar>
              <w:top w:w="85" w:type="dxa"/>
              <w:bottom w:w="85" w:type="dxa"/>
            </w:tcMar>
          </w:tcPr>
          <w:p w14:paraId="6C18108F"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Անասնաբուժական նշանակության ապրանքի բաղադրակազմի մեջ մտնող միջոցների արտադրության՝ Պատշաճ արտադրական գործելակերպի կանոնների պահանջներին համապատասխանության հաստատման սերտիֆիկատի գործողության սկզբի ամսաթիվը</w:t>
            </w:r>
          </w:p>
        </w:tc>
        <w:tc>
          <w:tcPr>
            <w:tcW w:w="735" w:type="pct"/>
            <w:shd w:val="clear" w:color="auto" w:fill="auto"/>
            <w:tcMar>
              <w:top w:w="85" w:type="dxa"/>
              <w:bottom w:w="85" w:type="dxa"/>
            </w:tcMar>
          </w:tcPr>
          <w:p w14:paraId="72403708"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M.SDE.00137</w:t>
            </w:r>
          </w:p>
        </w:tc>
        <w:tc>
          <w:tcPr>
            <w:tcW w:w="1393" w:type="pct"/>
            <w:shd w:val="clear" w:color="auto" w:fill="auto"/>
            <w:tcMar>
              <w:top w:w="85" w:type="dxa"/>
              <w:bottom w:w="85" w:type="dxa"/>
            </w:tcMar>
          </w:tcPr>
          <w:p w14:paraId="248C1C21"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bdt:</w:t>
            </w:r>
            <w:r w:rsidRPr="00FA5350">
              <w:rPr>
                <w:rFonts w:ascii="Times New Roman" w:hAnsi="Times New Roman"/>
                <w:sz w:val="20"/>
                <w:szCs w:val="20"/>
              </w:rPr>
              <w:t>‌</w:t>
            </w:r>
            <w:r w:rsidRPr="00FA5350">
              <w:rPr>
                <w:rFonts w:ascii="Sylfaen" w:hAnsi="Sylfaen"/>
                <w:sz w:val="20"/>
                <w:szCs w:val="20"/>
              </w:rPr>
              <w:t>Date</w:t>
            </w:r>
            <w:r w:rsidRPr="00FA5350">
              <w:rPr>
                <w:rFonts w:ascii="Times New Roman" w:hAnsi="Times New Roman"/>
                <w:sz w:val="20"/>
                <w:szCs w:val="20"/>
              </w:rPr>
              <w:t>‌</w:t>
            </w:r>
            <w:r w:rsidRPr="00FA5350">
              <w:rPr>
                <w:rFonts w:ascii="Sylfaen" w:hAnsi="Sylfaen"/>
                <w:sz w:val="20"/>
                <w:szCs w:val="20"/>
              </w:rPr>
              <w:t>Type (M.BDT.00005)</w:t>
            </w:r>
          </w:p>
          <w:p w14:paraId="2E1FD8F5"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Ամսաթվի նշագիրը՝ ԻՍՕ 8601-ին համապատասխան</w:t>
            </w:r>
          </w:p>
        </w:tc>
        <w:tc>
          <w:tcPr>
            <w:tcW w:w="317" w:type="pct"/>
            <w:shd w:val="clear" w:color="auto" w:fill="auto"/>
            <w:tcMar>
              <w:top w:w="85" w:type="dxa"/>
              <w:bottom w:w="85" w:type="dxa"/>
            </w:tcMar>
          </w:tcPr>
          <w:p w14:paraId="16D306F9"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0..1</w:t>
            </w:r>
          </w:p>
        </w:tc>
      </w:tr>
      <w:tr w:rsidR="00987979" w:rsidRPr="00FA5350" w14:paraId="69A271A3" w14:textId="77777777" w:rsidTr="00FA5350">
        <w:trPr>
          <w:jc w:val="center"/>
        </w:trPr>
        <w:tc>
          <w:tcPr>
            <w:tcW w:w="78" w:type="pct"/>
            <w:tcBorders>
              <w:top w:val="nil"/>
              <w:left w:val="nil"/>
              <w:bottom w:val="nil"/>
              <w:right w:val="nil"/>
            </w:tcBorders>
            <w:shd w:val="clear" w:color="auto" w:fill="auto"/>
            <w:tcMar>
              <w:top w:w="85" w:type="dxa"/>
              <w:bottom w:w="85" w:type="dxa"/>
            </w:tcMar>
          </w:tcPr>
          <w:p w14:paraId="1B559F34" w14:textId="77777777" w:rsidR="00987979" w:rsidRPr="00FA5350" w:rsidRDefault="00987979" w:rsidP="00FA5350">
            <w:pPr>
              <w:widowControl w:val="0"/>
              <w:spacing w:after="120" w:line="240" w:lineRule="auto"/>
              <w:rPr>
                <w:rFonts w:ascii="Sylfaen" w:hAnsi="Sylfaen"/>
                <w:sz w:val="20"/>
                <w:szCs w:val="20"/>
              </w:rPr>
            </w:pPr>
          </w:p>
        </w:tc>
        <w:tc>
          <w:tcPr>
            <w:tcW w:w="84" w:type="pct"/>
            <w:tcBorders>
              <w:top w:val="nil"/>
              <w:left w:val="nil"/>
              <w:bottom w:val="nil"/>
            </w:tcBorders>
            <w:shd w:val="clear" w:color="auto" w:fill="auto"/>
            <w:tcMar>
              <w:top w:w="85" w:type="dxa"/>
              <w:bottom w:w="85" w:type="dxa"/>
            </w:tcMar>
          </w:tcPr>
          <w:p w14:paraId="3EC952C0" w14:textId="77777777" w:rsidR="00987979" w:rsidRPr="00FA5350" w:rsidRDefault="00987979" w:rsidP="00FA5350">
            <w:pPr>
              <w:widowControl w:val="0"/>
              <w:spacing w:after="120" w:line="240" w:lineRule="auto"/>
              <w:rPr>
                <w:rFonts w:ascii="Sylfaen" w:hAnsi="Sylfaen"/>
                <w:sz w:val="20"/>
                <w:szCs w:val="20"/>
                <w:highlight w:val="yellow"/>
              </w:rPr>
            </w:pPr>
          </w:p>
        </w:tc>
        <w:tc>
          <w:tcPr>
            <w:tcW w:w="1201" w:type="pct"/>
            <w:gridSpan w:val="4"/>
            <w:tcBorders>
              <w:bottom w:val="single" w:sz="4" w:space="0" w:color="auto"/>
            </w:tcBorders>
            <w:shd w:val="clear" w:color="auto" w:fill="auto"/>
            <w:tcMar>
              <w:top w:w="85" w:type="dxa"/>
              <w:bottom w:w="85" w:type="dxa"/>
            </w:tcMar>
          </w:tcPr>
          <w:p w14:paraId="4C7866D1" w14:textId="77777777" w:rsidR="00987979" w:rsidRPr="00FA5350" w:rsidRDefault="00987979" w:rsidP="00A5588D">
            <w:pPr>
              <w:widowControl w:val="0"/>
              <w:tabs>
                <w:tab w:val="left" w:pos="534"/>
              </w:tabs>
              <w:spacing w:after="120" w:line="240" w:lineRule="auto"/>
              <w:rPr>
                <w:rFonts w:ascii="Sylfaen" w:hAnsi="Sylfaen"/>
                <w:sz w:val="20"/>
                <w:szCs w:val="20"/>
              </w:rPr>
            </w:pPr>
            <w:r w:rsidRPr="00FA5350">
              <w:rPr>
                <w:rFonts w:ascii="Sylfaen" w:hAnsi="Sylfaen"/>
                <w:sz w:val="20"/>
                <w:szCs w:val="20"/>
              </w:rPr>
              <w:t>2.4.8.</w:t>
            </w:r>
            <w:r w:rsidR="00A5588D" w:rsidRPr="00887F6C">
              <w:rPr>
                <w:rFonts w:ascii="Sylfaen" w:hAnsi="Sylfaen"/>
                <w:sz w:val="20"/>
                <w:szCs w:val="20"/>
              </w:rPr>
              <w:tab/>
            </w:r>
            <w:r w:rsidRPr="00FA5350">
              <w:rPr>
                <w:rFonts w:ascii="Sylfaen" w:hAnsi="Sylfaen"/>
                <w:sz w:val="20"/>
                <w:szCs w:val="20"/>
              </w:rPr>
              <w:t>Փաստաթղթի գործողության ժամկետը լրանալու ամսաթիվը</w:t>
            </w:r>
          </w:p>
          <w:p w14:paraId="420D3C50" w14:textId="77777777" w:rsidR="00987979" w:rsidRPr="00FA5350" w:rsidRDefault="00987979" w:rsidP="00A5588D">
            <w:pPr>
              <w:widowControl w:val="0"/>
              <w:tabs>
                <w:tab w:val="left" w:pos="534"/>
              </w:tabs>
              <w:spacing w:after="120" w:line="240" w:lineRule="auto"/>
              <w:rPr>
                <w:rFonts w:ascii="Sylfaen" w:hAnsi="Sylfaen"/>
                <w:sz w:val="20"/>
                <w:szCs w:val="20"/>
              </w:rPr>
            </w:pPr>
            <w:r w:rsidRPr="00FA5350">
              <w:rPr>
                <w:rFonts w:ascii="Sylfaen" w:hAnsi="Sylfaen"/>
                <w:sz w:val="20"/>
                <w:szCs w:val="20"/>
              </w:rPr>
              <w:t>(csdo:</w:t>
            </w:r>
            <w:r w:rsidRPr="00FA5350">
              <w:rPr>
                <w:rFonts w:ascii="Times New Roman" w:hAnsi="Times New Roman"/>
                <w:sz w:val="20"/>
                <w:szCs w:val="20"/>
              </w:rPr>
              <w:t>‌</w:t>
            </w:r>
            <w:r w:rsidRPr="00FA5350">
              <w:rPr>
                <w:rFonts w:ascii="Sylfaen" w:hAnsi="Sylfaen"/>
                <w:sz w:val="20"/>
                <w:szCs w:val="20"/>
              </w:rPr>
              <w:t>Doc</w:t>
            </w:r>
            <w:r w:rsidRPr="00FA5350">
              <w:rPr>
                <w:rFonts w:ascii="Times New Roman" w:hAnsi="Times New Roman"/>
                <w:sz w:val="20"/>
                <w:szCs w:val="20"/>
              </w:rPr>
              <w:t>‌</w:t>
            </w:r>
            <w:r w:rsidRPr="00FA5350">
              <w:rPr>
                <w:rFonts w:ascii="Sylfaen" w:hAnsi="Sylfaen"/>
                <w:sz w:val="20"/>
                <w:szCs w:val="20"/>
              </w:rPr>
              <w:t>Validity</w:t>
            </w:r>
            <w:r w:rsidRPr="00FA5350">
              <w:rPr>
                <w:rFonts w:ascii="Times New Roman" w:hAnsi="Times New Roman"/>
                <w:sz w:val="20"/>
                <w:szCs w:val="20"/>
              </w:rPr>
              <w:t>‌</w:t>
            </w:r>
            <w:r w:rsidRPr="00FA5350">
              <w:rPr>
                <w:rFonts w:ascii="Sylfaen" w:hAnsi="Sylfaen"/>
                <w:sz w:val="20"/>
                <w:szCs w:val="20"/>
              </w:rPr>
              <w:t>Date)</w:t>
            </w:r>
          </w:p>
        </w:tc>
        <w:tc>
          <w:tcPr>
            <w:tcW w:w="1192" w:type="pct"/>
            <w:shd w:val="clear" w:color="auto" w:fill="auto"/>
            <w:tcMar>
              <w:top w:w="85" w:type="dxa"/>
              <w:bottom w:w="85" w:type="dxa"/>
            </w:tcMar>
          </w:tcPr>
          <w:p w14:paraId="10CFA17B"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Անասնաբուժական նշանակության ապրանքի բաղադրակազմի մեջ մտնող միջոցների արտադրության՝ Պատշաճ արտադրական գործելակերպի կանոնների պահանջներին համապատասխանության հաստատման սերտիֆիկատի գործողության ավարտի ամսաթիվը</w:t>
            </w:r>
          </w:p>
        </w:tc>
        <w:tc>
          <w:tcPr>
            <w:tcW w:w="735" w:type="pct"/>
            <w:shd w:val="clear" w:color="auto" w:fill="auto"/>
            <w:tcMar>
              <w:top w:w="85" w:type="dxa"/>
              <w:bottom w:w="85" w:type="dxa"/>
            </w:tcMar>
          </w:tcPr>
          <w:p w14:paraId="0872AC0D"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M.SDE.00052</w:t>
            </w:r>
          </w:p>
        </w:tc>
        <w:tc>
          <w:tcPr>
            <w:tcW w:w="1393" w:type="pct"/>
            <w:shd w:val="clear" w:color="auto" w:fill="auto"/>
            <w:tcMar>
              <w:top w:w="85" w:type="dxa"/>
              <w:bottom w:w="85" w:type="dxa"/>
            </w:tcMar>
          </w:tcPr>
          <w:p w14:paraId="323F2353"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bdt:</w:t>
            </w:r>
            <w:r w:rsidRPr="00FA5350">
              <w:rPr>
                <w:rFonts w:ascii="Times New Roman" w:hAnsi="Times New Roman"/>
                <w:sz w:val="20"/>
                <w:szCs w:val="20"/>
              </w:rPr>
              <w:t>‌</w:t>
            </w:r>
            <w:r w:rsidRPr="00FA5350">
              <w:rPr>
                <w:rFonts w:ascii="Sylfaen" w:hAnsi="Sylfaen"/>
                <w:sz w:val="20"/>
                <w:szCs w:val="20"/>
              </w:rPr>
              <w:t>Date</w:t>
            </w:r>
            <w:r w:rsidRPr="00FA5350">
              <w:rPr>
                <w:rFonts w:ascii="Times New Roman" w:hAnsi="Times New Roman"/>
                <w:sz w:val="20"/>
                <w:szCs w:val="20"/>
              </w:rPr>
              <w:t>‌</w:t>
            </w:r>
            <w:r w:rsidRPr="00FA5350">
              <w:rPr>
                <w:rFonts w:ascii="Sylfaen" w:hAnsi="Sylfaen"/>
                <w:sz w:val="20"/>
                <w:szCs w:val="20"/>
              </w:rPr>
              <w:t>Type (M.BDT.00005)</w:t>
            </w:r>
          </w:p>
          <w:p w14:paraId="3B3AEE43"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Ամսաթվի նշագիրը՝ ԻՍՕ 8601-ին համապատասխան</w:t>
            </w:r>
          </w:p>
        </w:tc>
        <w:tc>
          <w:tcPr>
            <w:tcW w:w="317" w:type="pct"/>
            <w:shd w:val="clear" w:color="auto" w:fill="auto"/>
            <w:tcMar>
              <w:top w:w="85" w:type="dxa"/>
              <w:bottom w:w="85" w:type="dxa"/>
            </w:tcMar>
          </w:tcPr>
          <w:p w14:paraId="5ED34246"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1</w:t>
            </w:r>
          </w:p>
        </w:tc>
      </w:tr>
      <w:tr w:rsidR="00987979" w:rsidRPr="00FA5350" w14:paraId="161BEC9B" w14:textId="77777777" w:rsidTr="00FA5350">
        <w:trPr>
          <w:jc w:val="center"/>
        </w:trPr>
        <w:tc>
          <w:tcPr>
            <w:tcW w:w="78" w:type="pct"/>
            <w:tcBorders>
              <w:top w:val="nil"/>
              <w:left w:val="nil"/>
              <w:bottom w:val="nil"/>
              <w:right w:val="nil"/>
            </w:tcBorders>
            <w:shd w:val="clear" w:color="auto" w:fill="auto"/>
            <w:tcMar>
              <w:top w:w="85" w:type="dxa"/>
              <w:bottom w:w="85" w:type="dxa"/>
            </w:tcMar>
          </w:tcPr>
          <w:p w14:paraId="17EE5DDF" w14:textId="77777777" w:rsidR="00987979" w:rsidRPr="00FA5350" w:rsidRDefault="00987979" w:rsidP="00FA5350">
            <w:pPr>
              <w:widowControl w:val="0"/>
              <w:spacing w:after="120" w:line="240" w:lineRule="auto"/>
              <w:rPr>
                <w:rFonts w:ascii="Sylfaen" w:hAnsi="Sylfaen"/>
                <w:sz w:val="20"/>
                <w:szCs w:val="20"/>
              </w:rPr>
            </w:pPr>
          </w:p>
        </w:tc>
        <w:tc>
          <w:tcPr>
            <w:tcW w:w="84" w:type="pct"/>
            <w:tcBorders>
              <w:top w:val="nil"/>
              <w:left w:val="nil"/>
              <w:bottom w:val="nil"/>
            </w:tcBorders>
            <w:shd w:val="clear" w:color="auto" w:fill="auto"/>
            <w:tcMar>
              <w:top w:w="85" w:type="dxa"/>
              <w:bottom w:w="85" w:type="dxa"/>
            </w:tcMar>
          </w:tcPr>
          <w:p w14:paraId="2E93FDD1" w14:textId="77777777" w:rsidR="00987979" w:rsidRPr="00FA5350" w:rsidRDefault="00987979" w:rsidP="00FA5350">
            <w:pPr>
              <w:widowControl w:val="0"/>
              <w:spacing w:after="120" w:line="240" w:lineRule="auto"/>
              <w:rPr>
                <w:rFonts w:ascii="Sylfaen" w:hAnsi="Sylfaen"/>
                <w:sz w:val="20"/>
                <w:szCs w:val="20"/>
                <w:highlight w:val="yellow"/>
              </w:rPr>
            </w:pPr>
          </w:p>
        </w:tc>
        <w:tc>
          <w:tcPr>
            <w:tcW w:w="1201" w:type="pct"/>
            <w:gridSpan w:val="4"/>
            <w:tcBorders>
              <w:bottom w:val="single" w:sz="4" w:space="0" w:color="auto"/>
            </w:tcBorders>
            <w:shd w:val="clear" w:color="auto" w:fill="auto"/>
            <w:tcMar>
              <w:top w:w="85" w:type="dxa"/>
              <w:bottom w:w="85" w:type="dxa"/>
            </w:tcMar>
          </w:tcPr>
          <w:p w14:paraId="7E7D118A" w14:textId="77777777" w:rsidR="00987979" w:rsidRPr="00FA5350" w:rsidRDefault="00987979" w:rsidP="00A5588D">
            <w:pPr>
              <w:widowControl w:val="0"/>
              <w:tabs>
                <w:tab w:val="left" w:pos="534"/>
              </w:tabs>
              <w:spacing w:after="120" w:line="240" w:lineRule="auto"/>
              <w:rPr>
                <w:rFonts w:ascii="Sylfaen" w:hAnsi="Sylfaen"/>
                <w:sz w:val="20"/>
                <w:szCs w:val="20"/>
              </w:rPr>
            </w:pPr>
            <w:r w:rsidRPr="00FA5350">
              <w:rPr>
                <w:rFonts w:ascii="Sylfaen" w:hAnsi="Sylfaen"/>
                <w:sz w:val="20"/>
                <w:szCs w:val="20"/>
              </w:rPr>
              <w:t>2.4.9.</w:t>
            </w:r>
            <w:r w:rsidR="00A5588D">
              <w:rPr>
                <w:rFonts w:ascii="Sylfaen" w:hAnsi="Sylfaen"/>
                <w:sz w:val="20"/>
                <w:szCs w:val="20"/>
                <w:lang w:val="en-US"/>
              </w:rPr>
              <w:tab/>
            </w:r>
            <w:r w:rsidRPr="00FA5350">
              <w:rPr>
                <w:rFonts w:ascii="Sylfaen" w:hAnsi="Sylfaen"/>
                <w:sz w:val="20"/>
                <w:szCs w:val="20"/>
              </w:rPr>
              <w:t>Կարգավիճակի ծածկագիրը</w:t>
            </w:r>
          </w:p>
          <w:p w14:paraId="1F16DA70" w14:textId="77777777" w:rsidR="00987979" w:rsidRPr="00FA5350" w:rsidRDefault="00987979" w:rsidP="00A5588D">
            <w:pPr>
              <w:widowControl w:val="0"/>
              <w:tabs>
                <w:tab w:val="left" w:pos="534"/>
              </w:tabs>
              <w:spacing w:after="120" w:line="240" w:lineRule="auto"/>
              <w:rPr>
                <w:rFonts w:ascii="Sylfaen" w:hAnsi="Sylfaen"/>
                <w:sz w:val="20"/>
                <w:szCs w:val="20"/>
              </w:rPr>
            </w:pPr>
            <w:r w:rsidRPr="00FA5350">
              <w:rPr>
                <w:rFonts w:ascii="Sylfaen" w:hAnsi="Sylfaen"/>
                <w:sz w:val="20"/>
                <w:szCs w:val="20"/>
              </w:rPr>
              <w:t>(csdo:</w:t>
            </w:r>
            <w:r w:rsidRPr="00FA5350">
              <w:rPr>
                <w:rFonts w:ascii="Times New Roman" w:hAnsi="Times New Roman"/>
                <w:sz w:val="20"/>
                <w:szCs w:val="20"/>
              </w:rPr>
              <w:t>‌</w:t>
            </w:r>
            <w:r w:rsidRPr="00FA5350">
              <w:rPr>
                <w:rFonts w:ascii="Sylfaen" w:hAnsi="Sylfaen"/>
                <w:sz w:val="20"/>
                <w:szCs w:val="20"/>
              </w:rPr>
              <w:t>Status</w:t>
            </w:r>
            <w:r w:rsidRPr="00FA5350">
              <w:rPr>
                <w:rFonts w:ascii="Times New Roman" w:hAnsi="Times New Roman"/>
                <w:sz w:val="20"/>
                <w:szCs w:val="20"/>
              </w:rPr>
              <w:t>‌</w:t>
            </w:r>
            <w:r w:rsidRPr="00FA5350">
              <w:rPr>
                <w:rFonts w:ascii="Sylfaen" w:hAnsi="Sylfaen"/>
                <w:sz w:val="20"/>
                <w:szCs w:val="20"/>
              </w:rPr>
              <w:t>Code)</w:t>
            </w:r>
          </w:p>
        </w:tc>
        <w:tc>
          <w:tcPr>
            <w:tcW w:w="1192" w:type="pct"/>
            <w:shd w:val="clear" w:color="auto" w:fill="auto"/>
            <w:tcMar>
              <w:top w:w="85" w:type="dxa"/>
              <w:bottom w:w="85" w:type="dxa"/>
            </w:tcMar>
          </w:tcPr>
          <w:p w14:paraId="4AC6C58A"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Պատշաճ արտադրական գործելակերպի կանոնների պահանջներին անասնաբուժական դեղամիջոցների արտադրության համապատասխանության հաստատման սերտիֆիկատի կարգավիճակի ծածկագրային նշագիրը</w:t>
            </w:r>
          </w:p>
        </w:tc>
        <w:tc>
          <w:tcPr>
            <w:tcW w:w="735" w:type="pct"/>
            <w:shd w:val="clear" w:color="auto" w:fill="auto"/>
            <w:tcMar>
              <w:top w:w="85" w:type="dxa"/>
              <w:bottom w:w="85" w:type="dxa"/>
            </w:tcMar>
          </w:tcPr>
          <w:p w14:paraId="46952A94"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M.SDE.00130</w:t>
            </w:r>
          </w:p>
        </w:tc>
        <w:tc>
          <w:tcPr>
            <w:tcW w:w="1393" w:type="pct"/>
            <w:shd w:val="clear" w:color="auto" w:fill="auto"/>
            <w:tcMar>
              <w:top w:w="85" w:type="dxa"/>
              <w:bottom w:w="85" w:type="dxa"/>
            </w:tcMar>
          </w:tcPr>
          <w:p w14:paraId="638F5BBC"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csdo:</w:t>
            </w:r>
            <w:r w:rsidRPr="00FA5350">
              <w:rPr>
                <w:rFonts w:ascii="Times New Roman" w:hAnsi="Times New Roman"/>
                <w:sz w:val="20"/>
                <w:szCs w:val="20"/>
              </w:rPr>
              <w:t>‌</w:t>
            </w:r>
            <w:r w:rsidRPr="00FA5350">
              <w:rPr>
                <w:rFonts w:ascii="Sylfaen" w:hAnsi="Sylfaen"/>
                <w:sz w:val="20"/>
                <w:szCs w:val="20"/>
              </w:rPr>
              <w:t>Status</w:t>
            </w:r>
            <w:r w:rsidRPr="00FA5350">
              <w:rPr>
                <w:rFonts w:ascii="Times New Roman" w:hAnsi="Times New Roman"/>
                <w:sz w:val="20"/>
                <w:szCs w:val="20"/>
              </w:rPr>
              <w:t>‌</w:t>
            </w:r>
            <w:r w:rsidRPr="00FA5350">
              <w:rPr>
                <w:rFonts w:ascii="Sylfaen" w:hAnsi="Sylfaen"/>
                <w:sz w:val="20"/>
                <w:szCs w:val="20"/>
              </w:rPr>
              <w:t>Code</w:t>
            </w:r>
            <w:r w:rsidRPr="00FA5350">
              <w:rPr>
                <w:rFonts w:ascii="Times New Roman" w:hAnsi="Times New Roman"/>
                <w:sz w:val="20"/>
                <w:szCs w:val="20"/>
              </w:rPr>
              <w:t>‌</w:t>
            </w:r>
            <w:r w:rsidRPr="00FA5350">
              <w:rPr>
                <w:rFonts w:ascii="Sylfaen" w:hAnsi="Sylfaen"/>
                <w:sz w:val="20"/>
                <w:szCs w:val="20"/>
              </w:rPr>
              <w:t>Type (M.SDT.00040)</w:t>
            </w:r>
          </w:p>
          <w:p w14:paraId="0DBF31B0"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Կարգավիճակի ծածկագրի արժեքը։</w:t>
            </w:r>
          </w:p>
          <w:p w14:paraId="7AE1E01C"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Նվազ. երկարությունը՝ 1.</w:t>
            </w:r>
          </w:p>
          <w:p w14:paraId="465F94B2"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Առավ. երկարությունը՝ 3</w:t>
            </w:r>
          </w:p>
        </w:tc>
        <w:tc>
          <w:tcPr>
            <w:tcW w:w="317" w:type="pct"/>
            <w:shd w:val="clear" w:color="auto" w:fill="auto"/>
            <w:tcMar>
              <w:top w:w="85" w:type="dxa"/>
              <w:bottom w:w="85" w:type="dxa"/>
            </w:tcMar>
          </w:tcPr>
          <w:p w14:paraId="5BD85AB0"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0..1</w:t>
            </w:r>
          </w:p>
        </w:tc>
      </w:tr>
      <w:tr w:rsidR="00987979" w:rsidRPr="00FA5350" w14:paraId="746AE2CD" w14:textId="77777777" w:rsidTr="00FA5350">
        <w:trPr>
          <w:jc w:val="center"/>
        </w:trPr>
        <w:tc>
          <w:tcPr>
            <w:tcW w:w="78" w:type="pct"/>
            <w:tcBorders>
              <w:top w:val="nil"/>
              <w:left w:val="nil"/>
              <w:bottom w:val="nil"/>
              <w:right w:val="nil"/>
            </w:tcBorders>
            <w:shd w:val="clear" w:color="auto" w:fill="auto"/>
            <w:tcMar>
              <w:top w:w="85" w:type="dxa"/>
              <w:bottom w:w="85" w:type="dxa"/>
            </w:tcMar>
          </w:tcPr>
          <w:p w14:paraId="4850A18B" w14:textId="77777777" w:rsidR="00987979" w:rsidRPr="00FA5350" w:rsidRDefault="00987979" w:rsidP="00FA5350">
            <w:pPr>
              <w:widowControl w:val="0"/>
              <w:spacing w:after="120" w:line="240" w:lineRule="auto"/>
              <w:rPr>
                <w:rFonts w:ascii="Sylfaen" w:hAnsi="Sylfaen"/>
                <w:sz w:val="20"/>
                <w:szCs w:val="20"/>
              </w:rPr>
            </w:pPr>
          </w:p>
        </w:tc>
        <w:tc>
          <w:tcPr>
            <w:tcW w:w="84" w:type="pct"/>
            <w:tcBorders>
              <w:top w:val="nil"/>
              <w:left w:val="nil"/>
              <w:bottom w:val="nil"/>
              <w:right w:val="nil"/>
            </w:tcBorders>
            <w:shd w:val="clear" w:color="auto" w:fill="auto"/>
            <w:tcMar>
              <w:top w:w="85" w:type="dxa"/>
              <w:bottom w:w="85" w:type="dxa"/>
            </w:tcMar>
          </w:tcPr>
          <w:p w14:paraId="585223EB" w14:textId="77777777" w:rsidR="00987979" w:rsidRPr="00FA5350" w:rsidRDefault="00987979" w:rsidP="00FA5350">
            <w:pPr>
              <w:widowControl w:val="0"/>
              <w:spacing w:after="120" w:line="240" w:lineRule="auto"/>
              <w:rPr>
                <w:rFonts w:ascii="Sylfaen" w:hAnsi="Sylfaen"/>
                <w:sz w:val="20"/>
                <w:szCs w:val="20"/>
                <w:highlight w:val="yellow"/>
              </w:rPr>
            </w:pPr>
          </w:p>
        </w:tc>
        <w:tc>
          <w:tcPr>
            <w:tcW w:w="84" w:type="pct"/>
            <w:tcBorders>
              <w:top w:val="nil"/>
              <w:left w:val="nil"/>
              <w:bottom w:val="nil"/>
              <w:right w:val="single" w:sz="4" w:space="0" w:color="auto"/>
            </w:tcBorders>
            <w:shd w:val="clear" w:color="auto" w:fill="auto"/>
            <w:tcMar>
              <w:top w:w="85" w:type="dxa"/>
              <w:bottom w:w="85" w:type="dxa"/>
            </w:tcMar>
          </w:tcPr>
          <w:p w14:paraId="6238C0B7" w14:textId="77777777" w:rsidR="00987979" w:rsidRPr="00FA5350" w:rsidRDefault="00987979" w:rsidP="00FA5350">
            <w:pPr>
              <w:widowControl w:val="0"/>
              <w:spacing w:after="120" w:line="240" w:lineRule="auto"/>
              <w:rPr>
                <w:rFonts w:ascii="Sylfaen" w:hAnsi="Sylfaen"/>
                <w:sz w:val="20"/>
                <w:szCs w:val="20"/>
              </w:rPr>
            </w:pPr>
          </w:p>
        </w:tc>
        <w:tc>
          <w:tcPr>
            <w:tcW w:w="1117" w:type="pct"/>
            <w:gridSpan w:val="3"/>
            <w:tcBorders>
              <w:left w:val="single" w:sz="4" w:space="0" w:color="auto"/>
            </w:tcBorders>
            <w:shd w:val="clear" w:color="auto" w:fill="auto"/>
            <w:tcMar>
              <w:top w:w="85" w:type="dxa"/>
              <w:bottom w:w="85" w:type="dxa"/>
            </w:tcMar>
          </w:tcPr>
          <w:p w14:paraId="36461E39" w14:textId="77777777" w:rsidR="00987979" w:rsidRPr="00FA5350" w:rsidRDefault="00987979" w:rsidP="00A5588D">
            <w:pPr>
              <w:widowControl w:val="0"/>
              <w:tabs>
                <w:tab w:val="left" w:pos="443"/>
              </w:tabs>
              <w:spacing w:after="120" w:line="240" w:lineRule="auto"/>
              <w:rPr>
                <w:rFonts w:ascii="Sylfaen" w:hAnsi="Sylfaen"/>
                <w:sz w:val="20"/>
                <w:szCs w:val="20"/>
              </w:rPr>
            </w:pPr>
            <w:r w:rsidRPr="00FA5350">
              <w:rPr>
                <w:rFonts w:ascii="Sylfaen" w:hAnsi="Sylfaen"/>
                <w:sz w:val="20"/>
                <w:szCs w:val="20"/>
              </w:rPr>
              <w:t>ա)</w:t>
            </w:r>
            <w:r w:rsidR="00A5588D" w:rsidRPr="00A5588D">
              <w:rPr>
                <w:rFonts w:ascii="Sylfaen" w:hAnsi="Sylfaen"/>
                <w:sz w:val="20"/>
                <w:szCs w:val="20"/>
              </w:rPr>
              <w:tab/>
            </w:r>
            <w:r w:rsidRPr="00FA5350">
              <w:rPr>
                <w:rFonts w:ascii="Sylfaen" w:hAnsi="Sylfaen"/>
                <w:sz w:val="20"/>
                <w:szCs w:val="20"/>
              </w:rPr>
              <w:t>տեղեկագրքի (դասակարգչի) նույնականացուցիչը</w:t>
            </w:r>
          </w:p>
          <w:p w14:paraId="3B024035"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(codeListId ատրիբուտ)</w:t>
            </w:r>
          </w:p>
        </w:tc>
        <w:tc>
          <w:tcPr>
            <w:tcW w:w="1192" w:type="pct"/>
            <w:shd w:val="clear" w:color="auto" w:fill="auto"/>
            <w:tcMar>
              <w:top w:w="85" w:type="dxa"/>
              <w:bottom w:w="85" w:type="dxa"/>
            </w:tcMar>
          </w:tcPr>
          <w:p w14:paraId="60660060"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այն տեղեկագրքի (դասակարգչի) նշագիրը, որին համապատասխան նշվել է ծածկագիրը</w:t>
            </w:r>
          </w:p>
        </w:tc>
        <w:tc>
          <w:tcPr>
            <w:tcW w:w="735" w:type="pct"/>
            <w:shd w:val="clear" w:color="auto" w:fill="auto"/>
            <w:tcMar>
              <w:top w:w="85" w:type="dxa"/>
              <w:bottom w:w="85" w:type="dxa"/>
            </w:tcMar>
          </w:tcPr>
          <w:p w14:paraId="44295BE2"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w:t>
            </w:r>
          </w:p>
        </w:tc>
        <w:tc>
          <w:tcPr>
            <w:tcW w:w="1393" w:type="pct"/>
            <w:shd w:val="clear" w:color="auto" w:fill="auto"/>
            <w:tcMar>
              <w:top w:w="85" w:type="dxa"/>
              <w:bottom w:w="85" w:type="dxa"/>
            </w:tcMar>
          </w:tcPr>
          <w:p w14:paraId="01B6D45B"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csdo:</w:t>
            </w:r>
            <w:r w:rsidRPr="00FA5350">
              <w:rPr>
                <w:rFonts w:ascii="Times New Roman" w:hAnsi="Times New Roman"/>
                <w:sz w:val="20"/>
                <w:szCs w:val="20"/>
              </w:rPr>
              <w:t>‌</w:t>
            </w:r>
            <w:r w:rsidRPr="00FA5350">
              <w:rPr>
                <w:rFonts w:ascii="Sylfaen" w:hAnsi="Sylfaen"/>
                <w:sz w:val="20"/>
                <w:szCs w:val="20"/>
              </w:rPr>
              <w:t>Reference</w:t>
            </w:r>
            <w:r w:rsidRPr="00FA5350">
              <w:rPr>
                <w:rFonts w:ascii="Times New Roman" w:hAnsi="Times New Roman"/>
                <w:sz w:val="20"/>
                <w:szCs w:val="20"/>
              </w:rPr>
              <w:t>‌</w:t>
            </w:r>
            <w:r w:rsidRPr="00FA5350">
              <w:rPr>
                <w:rFonts w:ascii="Sylfaen" w:hAnsi="Sylfaen"/>
                <w:sz w:val="20"/>
                <w:szCs w:val="20"/>
              </w:rPr>
              <w:t>Data</w:t>
            </w:r>
            <w:r w:rsidRPr="00FA5350">
              <w:rPr>
                <w:rFonts w:ascii="Times New Roman" w:hAnsi="Times New Roman"/>
                <w:sz w:val="20"/>
                <w:szCs w:val="20"/>
              </w:rPr>
              <w:t>‌</w:t>
            </w:r>
            <w:r w:rsidRPr="00FA5350">
              <w:rPr>
                <w:rFonts w:ascii="Sylfaen" w:hAnsi="Sylfaen"/>
                <w:sz w:val="20"/>
                <w:szCs w:val="20"/>
              </w:rPr>
              <w:t>Id</w:t>
            </w:r>
            <w:r w:rsidRPr="00FA5350">
              <w:rPr>
                <w:rFonts w:ascii="Times New Roman" w:hAnsi="Times New Roman"/>
                <w:sz w:val="20"/>
                <w:szCs w:val="20"/>
              </w:rPr>
              <w:t>‌</w:t>
            </w:r>
            <w:r w:rsidRPr="00FA5350">
              <w:rPr>
                <w:rFonts w:ascii="Sylfaen" w:hAnsi="Sylfaen"/>
                <w:sz w:val="20"/>
                <w:szCs w:val="20"/>
              </w:rPr>
              <w:t>Type (M.SDT.00091)</w:t>
            </w:r>
          </w:p>
          <w:p w14:paraId="5DFD6612"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Պայմանանշանների նորմալացված տողը:</w:t>
            </w:r>
          </w:p>
          <w:p w14:paraId="5D41B787"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Նվազ. երկարությունը՝ 1.</w:t>
            </w:r>
          </w:p>
          <w:p w14:paraId="3D2A919B"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Առավ. երկարությունը՝ 20</w:t>
            </w:r>
          </w:p>
        </w:tc>
        <w:tc>
          <w:tcPr>
            <w:tcW w:w="317" w:type="pct"/>
            <w:shd w:val="clear" w:color="auto" w:fill="auto"/>
            <w:tcMar>
              <w:top w:w="85" w:type="dxa"/>
              <w:bottom w:w="85" w:type="dxa"/>
            </w:tcMar>
          </w:tcPr>
          <w:p w14:paraId="2520BFCD"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0..1</w:t>
            </w:r>
          </w:p>
        </w:tc>
      </w:tr>
      <w:tr w:rsidR="00987979" w:rsidRPr="00FA5350" w14:paraId="091520D7" w14:textId="77777777" w:rsidTr="00FA5350">
        <w:trPr>
          <w:jc w:val="center"/>
        </w:trPr>
        <w:tc>
          <w:tcPr>
            <w:tcW w:w="78" w:type="pct"/>
            <w:tcBorders>
              <w:top w:val="nil"/>
              <w:left w:val="nil"/>
              <w:bottom w:val="nil"/>
              <w:right w:val="nil"/>
            </w:tcBorders>
            <w:shd w:val="clear" w:color="auto" w:fill="auto"/>
            <w:tcMar>
              <w:top w:w="85" w:type="dxa"/>
              <w:bottom w:w="85" w:type="dxa"/>
            </w:tcMar>
          </w:tcPr>
          <w:p w14:paraId="438BCFAE" w14:textId="77777777" w:rsidR="00987979" w:rsidRPr="00FA5350" w:rsidRDefault="00987979" w:rsidP="00FA5350">
            <w:pPr>
              <w:widowControl w:val="0"/>
              <w:spacing w:after="120" w:line="240" w:lineRule="auto"/>
              <w:rPr>
                <w:rFonts w:ascii="Sylfaen" w:hAnsi="Sylfaen"/>
                <w:sz w:val="20"/>
                <w:szCs w:val="20"/>
              </w:rPr>
            </w:pPr>
          </w:p>
        </w:tc>
        <w:tc>
          <w:tcPr>
            <w:tcW w:w="84" w:type="pct"/>
            <w:tcBorders>
              <w:top w:val="nil"/>
              <w:left w:val="nil"/>
              <w:bottom w:val="nil"/>
            </w:tcBorders>
            <w:shd w:val="clear" w:color="auto" w:fill="auto"/>
            <w:tcMar>
              <w:top w:w="85" w:type="dxa"/>
              <w:bottom w:w="85" w:type="dxa"/>
            </w:tcMar>
          </w:tcPr>
          <w:p w14:paraId="65AB0DC4" w14:textId="77777777" w:rsidR="00987979" w:rsidRPr="00FA5350" w:rsidRDefault="00987979" w:rsidP="00FA5350">
            <w:pPr>
              <w:widowControl w:val="0"/>
              <w:spacing w:after="120" w:line="240" w:lineRule="auto"/>
              <w:rPr>
                <w:rFonts w:ascii="Sylfaen" w:hAnsi="Sylfaen"/>
                <w:sz w:val="20"/>
                <w:szCs w:val="20"/>
                <w:highlight w:val="yellow"/>
              </w:rPr>
            </w:pPr>
          </w:p>
        </w:tc>
        <w:tc>
          <w:tcPr>
            <w:tcW w:w="1201" w:type="pct"/>
            <w:gridSpan w:val="4"/>
            <w:tcBorders>
              <w:bottom w:val="single" w:sz="4" w:space="0" w:color="auto"/>
            </w:tcBorders>
            <w:shd w:val="clear" w:color="auto" w:fill="auto"/>
            <w:tcMar>
              <w:top w:w="85" w:type="dxa"/>
              <w:bottom w:w="85" w:type="dxa"/>
            </w:tcMar>
          </w:tcPr>
          <w:p w14:paraId="6E3C03F3" w14:textId="36B86A41" w:rsidR="00987979" w:rsidRPr="00FA5350" w:rsidRDefault="00987979" w:rsidP="00A5588D">
            <w:pPr>
              <w:widowControl w:val="0"/>
              <w:tabs>
                <w:tab w:val="left" w:pos="764"/>
              </w:tabs>
              <w:spacing w:after="120" w:line="240" w:lineRule="auto"/>
              <w:rPr>
                <w:rFonts w:ascii="Sylfaen" w:hAnsi="Sylfaen"/>
                <w:sz w:val="20"/>
                <w:szCs w:val="20"/>
              </w:rPr>
            </w:pPr>
            <w:r w:rsidRPr="00FA5350">
              <w:rPr>
                <w:rFonts w:ascii="Sylfaen" w:hAnsi="Sylfaen"/>
                <w:sz w:val="20"/>
                <w:szCs w:val="20"/>
              </w:rPr>
              <w:t>2.4.10.</w:t>
            </w:r>
            <w:r w:rsidR="00A5588D" w:rsidRPr="00887F6C">
              <w:rPr>
                <w:rFonts w:ascii="Sylfaen" w:hAnsi="Sylfaen"/>
                <w:sz w:val="20"/>
                <w:szCs w:val="20"/>
              </w:rPr>
              <w:tab/>
            </w:r>
            <w:r w:rsidRPr="00FA5350">
              <w:rPr>
                <w:rFonts w:ascii="Sylfaen" w:hAnsi="Sylfaen"/>
                <w:sz w:val="20"/>
                <w:szCs w:val="20"/>
              </w:rPr>
              <w:t>Բինար ձ</w:t>
            </w:r>
            <w:r w:rsidR="00ED7AFC">
              <w:rPr>
                <w:rFonts w:ascii="Sylfaen" w:hAnsi="Sylfaen"/>
                <w:sz w:val="20"/>
                <w:szCs w:val="20"/>
              </w:rPr>
              <w:t>և</w:t>
            </w:r>
            <w:r w:rsidRPr="00FA5350">
              <w:rPr>
                <w:rFonts w:ascii="Sylfaen" w:hAnsi="Sylfaen"/>
                <w:sz w:val="20"/>
                <w:szCs w:val="20"/>
              </w:rPr>
              <w:t>աչափով փաստաթուղթը</w:t>
            </w:r>
          </w:p>
          <w:p w14:paraId="0F7062C3"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(csdo:</w:t>
            </w:r>
            <w:r w:rsidRPr="00FA5350">
              <w:rPr>
                <w:rFonts w:ascii="Times New Roman" w:hAnsi="Times New Roman"/>
                <w:sz w:val="20"/>
                <w:szCs w:val="20"/>
              </w:rPr>
              <w:t>‌</w:t>
            </w:r>
            <w:r w:rsidRPr="00FA5350">
              <w:rPr>
                <w:rFonts w:ascii="Sylfaen" w:hAnsi="Sylfaen"/>
                <w:sz w:val="20"/>
                <w:szCs w:val="20"/>
              </w:rPr>
              <w:t>Doc</w:t>
            </w:r>
            <w:r w:rsidRPr="00FA5350">
              <w:rPr>
                <w:rFonts w:ascii="Times New Roman" w:hAnsi="Times New Roman"/>
                <w:sz w:val="20"/>
                <w:szCs w:val="20"/>
              </w:rPr>
              <w:t>‌</w:t>
            </w:r>
            <w:r w:rsidRPr="00FA5350">
              <w:rPr>
                <w:rFonts w:ascii="Sylfaen" w:hAnsi="Sylfaen"/>
                <w:sz w:val="20"/>
                <w:szCs w:val="20"/>
              </w:rPr>
              <w:t>Binary</w:t>
            </w:r>
            <w:r w:rsidRPr="00FA5350">
              <w:rPr>
                <w:rFonts w:ascii="Times New Roman" w:hAnsi="Times New Roman"/>
                <w:sz w:val="20"/>
                <w:szCs w:val="20"/>
              </w:rPr>
              <w:t>‌</w:t>
            </w:r>
            <w:r w:rsidRPr="00FA5350">
              <w:rPr>
                <w:rFonts w:ascii="Sylfaen" w:hAnsi="Sylfaen"/>
                <w:sz w:val="20"/>
                <w:szCs w:val="20"/>
              </w:rPr>
              <w:t>Text)</w:t>
            </w:r>
          </w:p>
        </w:tc>
        <w:tc>
          <w:tcPr>
            <w:tcW w:w="1192" w:type="pct"/>
            <w:shd w:val="clear" w:color="auto" w:fill="auto"/>
            <w:tcMar>
              <w:top w:w="85" w:type="dxa"/>
              <w:bottom w:w="85" w:type="dxa"/>
            </w:tcMar>
          </w:tcPr>
          <w:p w14:paraId="65899274" w14:textId="006861B4"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Պատշաճ արտադրական գործելակերպի կանոնների պահանջներին անասնաբուժական դեղամիջոցների արտադրության համապատասխանության հաստատման սերտիֆիկատը PDF ձ</w:t>
            </w:r>
            <w:r w:rsidR="00ED7AFC">
              <w:rPr>
                <w:rFonts w:ascii="Sylfaen" w:hAnsi="Sylfaen"/>
                <w:sz w:val="20"/>
                <w:szCs w:val="20"/>
              </w:rPr>
              <w:t>և</w:t>
            </w:r>
            <w:r w:rsidRPr="00FA5350">
              <w:rPr>
                <w:rFonts w:ascii="Sylfaen" w:hAnsi="Sylfaen"/>
                <w:sz w:val="20"/>
                <w:szCs w:val="20"/>
              </w:rPr>
              <w:t>աչափով</w:t>
            </w:r>
          </w:p>
        </w:tc>
        <w:tc>
          <w:tcPr>
            <w:tcW w:w="735" w:type="pct"/>
            <w:shd w:val="clear" w:color="auto" w:fill="auto"/>
            <w:tcMar>
              <w:top w:w="85" w:type="dxa"/>
              <w:bottom w:w="85" w:type="dxa"/>
            </w:tcMar>
          </w:tcPr>
          <w:p w14:paraId="69C44E25"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M.SDE.00106</w:t>
            </w:r>
          </w:p>
        </w:tc>
        <w:tc>
          <w:tcPr>
            <w:tcW w:w="1393" w:type="pct"/>
            <w:shd w:val="clear" w:color="auto" w:fill="auto"/>
            <w:tcMar>
              <w:top w:w="85" w:type="dxa"/>
              <w:bottom w:w="85" w:type="dxa"/>
            </w:tcMar>
          </w:tcPr>
          <w:p w14:paraId="2AF6D1C3"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csdo:</w:t>
            </w:r>
            <w:r w:rsidRPr="00FA5350">
              <w:rPr>
                <w:rFonts w:ascii="Times New Roman" w:hAnsi="Times New Roman"/>
                <w:sz w:val="20"/>
                <w:szCs w:val="20"/>
              </w:rPr>
              <w:t>‌</w:t>
            </w:r>
            <w:r w:rsidRPr="00FA5350">
              <w:rPr>
                <w:rFonts w:ascii="Sylfaen" w:hAnsi="Sylfaen"/>
                <w:sz w:val="20"/>
                <w:szCs w:val="20"/>
              </w:rPr>
              <w:t>Binary</w:t>
            </w:r>
            <w:r w:rsidRPr="00FA5350">
              <w:rPr>
                <w:rFonts w:ascii="Times New Roman" w:hAnsi="Times New Roman"/>
                <w:sz w:val="20"/>
                <w:szCs w:val="20"/>
              </w:rPr>
              <w:t>‌</w:t>
            </w:r>
            <w:r w:rsidRPr="00FA5350">
              <w:rPr>
                <w:rFonts w:ascii="Sylfaen" w:hAnsi="Sylfaen"/>
                <w:sz w:val="20"/>
                <w:szCs w:val="20"/>
              </w:rPr>
              <w:t>Text</w:t>
            </w:r>
            <w:r w:rsidRPr="00FA5350">
              <w:rPr>
                <w:rFonts w:ascii="Times New Roman" w:hAnsi="Times New Roman"/>
                <w:sz w:val="20"/>
                <w:szCs w:val="20"/>
              </w:rPr>
              <w:t>‌</w:t>
            </w:r>
            <w:r w:rsidRPr="00FA5350">
              <w:rPr>
                <w:rFonts w:ascii="Sylfaen" w:hAnsi="Sylfaen"/>
                <w:sz w:val="20"/>
                <w:szCs w:val="20"/>
              </w:rPr>
              <w:t>Type (M.SDT.00143)</w:t>
            </w:r>
          </w:p>
          <w:p w14:paraId="59D9E407"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Երկուական օկտետների (բայթերի) վերջավոր հաջորդականությունը</w:t>
            </w:r>
          </w:p>
        </w:tc>
        <w:tc>
          <w:tcPr>
            <w:tcW w:w="317" w:type="pct"/>
            <w:shd w:val="clear" w:color="auto" w:fill="auto"/>
            <w:tcMar>
              <w:top w:w="85" w:type="dxa"/>
              <w:bottom w:w="85" w:type="dxa"/>
            </w:tcMar>
          </w:tcPr>
          <w:p w14:paraId="170DD79B"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1</w:t>
            </w:r>
          </w:p>
        </w:tc>
      </w:tr>
      <w:tr w:rsidR="00987979" w:rsidRPr="00FA5350" w14:paraId="348AC2BD" w14:textId="77777777" w:rsidTr="00FA5350">
        <w:trPr>
          <w:jc w:val="center"/>
        </w:trPr>
        <w:tc>
          <w:tcPr>
            <w:tcW w:w="78" w:type="pct"/>
            <w:tcBorders>
              <w:top w:val="nil"/>
              <w:left w:val="nil"/>
              <w:bottom w:val="nil"/>
              <w:right w:val="nil"/>
            </w:tcBorders>
            <w:shd w:val="clear" w:color="auto" w:fill="auto"/>
            <w:tcMar>
              <w:top w:w="85" w:type="dxa"/>
              <w:bottom w:w="85" w:type="dxa"/>
            </w:tcMar>
          </w:tcPr>
          <w:p w14:paraId="0A998F2E" w14:textId="77777777" w:rsidR="00987979" w:rsidRPr="00FA5350" w:rsidRDefault="00987979" w:rsidP="00FA5350">
            <w:pPr>
              <w:widowControl w:val="0"/>
              <w:spacing w:after="120" w:line="240" w:lineRule="auto"/>
              <w:rPr>
                <w:rFonts w:ascii="Sylfaen" w:hAnsi="Sylfaen"/>
                <w:sz w:val="20"/>
                <w:szCs w:val="20"/>
              </w:rPr>
            </w:pPr>
          </w:p>
        </w:tc>
        <w:tc>
          <w:tcPr>
            <w:tcW w:w="84" w:type="pct"/>
            <w:tcBorders>
              <w:top w:val="nil"/>
              <w:left w:val="nil"/>
              <w:bottom w:val="nil"/>
              <w:right w:val="nil"/>
            </w:tcBorders>
            <w:shd w:val="clear" w:color="auto" w:fill="auto"/>
            <w:tcMar>
              <w:top w:w="85" w:type="dxa"/>
              <w:bottom w:w="85" w:type="dxa"/>
            </w:tcMar>
          </w:tcPr>
          <w:p w14:paraId="40169E98" w14:textId="77777777" w:rsidR="00987979" w:rsidRPr="00FA5350" w:rsidRDefault="00987979" w:rsidP="00FA5350">
            <w:pPr>
              <w:widowControl w:val="0"/>
              <w:spacing w:after="120" w:line="240" w:lineRule="auto"/>
              <w:rPr>
                <w:rFonts w:ascii="Sylfaen" w:hAnsi="Sylfaen"/>
                <w:sz w:val="20"/>
                <w:szCs w:val="20"/>
                <w:highlight w:val="yellow"/>
              </w:rPr>
            </w:pPr>
          </w:p>
        </w:tc>
        <w:tc>
          <w:tcPr>
            <w:tcW w:w="84" w:type="pct"/>
            <w:tcBorders>
              <w:top w:val="nil"/>
              <w:left w:val="nil"/>
              <w:bottom w:val="nil"/>
              <w:right w:val="single" w:sz="4" w:space="0" w:color="auto"/>
            </w:tcBorders>
            <w:shd w:val="clear" w:color="auto" w:fill="auto"/>
            <w:tcMar>
              <w:top w:w="85" w:type="dxa"/>
              <w:bottom w:w="85" w:type="dxa"/>
            </w:tcMar>
          </w:tcPr>
          <w:p w14:paraId="3ECF009D" w14:textId="77777777" w:rsidR="00987979" w:rsidRPr="00FA5350" w:rsidRDefault="00987979" w:rsidP="00FA5350">
            <w:pPr>
              <w:widowControl w:val="0"/>
              <w:spacing w:after="120" w:line="240" w:lineRule="auto"/>
              <w:rPr>
                <w:rFonts w:ascii="Sylfaen" w:hAnsi="Sylfaen"/>
                <w:sz w:val="20"/>
                <w:szCs w:val="20"/>
              </w:rPr>
            </w:pPr>
          </w:p>
        </w:tc>
        <w:tc>
          <w:tcPr>
            <w:tcW w:w="1117" w:type="pct"/>
            <w:gridSpan w:val="3"/>
            <w:tcBorders>
              <w:left w:val="single" w:sz="4" w:space="0" w:color="auto"/>
            </w:tcBorders>
            <w:shd w:val="clear" w:color="auto" w:fill="auto"/>
            <w:tcMar>
              <w:top w:w="85" w:type="dxa"/>
              <w:bottom w:w="85" w:type="dxa"/>
            </w:tcMar>
          </w:tcPr>
          <w:p w14:paraId="2657673F" w14:textId="1D269606" w:rsidR="00987979" w:rsidRPr="00FA5350" w:rsidRDefault="00987979" w:rsidP="00A5588D">
            <w:pPr>
              <w:widowControl w:val="0"/>
              <w:tabs>
                <w:tab w:val="left" w:pos="477"/>
              </w:tabs>
              <w:spacing w:after="120" w:line="240" w:lineRule="auto"/>
              <w:rPr>
                <w:rFonts w:ascii="Sylfaen" w:hAnsi="Sylfaen"/>
                <w:sz w:val="20"/>
                <w:szCs w:val="20"/>
              </w:rPr>
            </w:pPr>
            <w:r w:rsidRPr="00FA5350">
              <w:rPr>
                <w:rFonts w:ascii="Sylfaen" w:hAnsi="Sylfaen"/>
                <w:sz w:val="20"/>
                <w:szCs w:val="20"/>
              </w:rPr>
              <w:t>ա)</w:t>
            </w:r>
            <w:r w:rsidR="00A5588D" w:rsidRPr="00A5588D">
              <w:rPr>
                <w:rFonts w:ascii="Sylfaen" w:hAnsi="Sylfaen"/>
                <w:sz w:val="20"/>
                <w:szCs w:val="20"/>
              </w:rPr>
              <w:tab/>
            </w:r>
            <w:r w:rsidRPr="00FA5350">
              <w:rPr>
                <w:rFonts w:ascii="Sylfaen" w:hAnsi="Sylfaen"/>
                <w:sz w:val="20"/>
                <w:szCs w:val="20"/>
              </w:rPr>
              <w:t>տվյալների ձ</w:t>
            </w:r>
            <w:r w:rsidR="00ED7AFC">
              <w:rPr>
                <w:rFonts w:ascii="Sylfaen" w:hAnsi="Sylfaen"/>
                <w:sz w:val="20"/>
                <w:szCs w:val="20"/>
              </w:rPr>
              <w:t>և</w:t>
            </w:r>
            <w:r w:rsidRPr="00FA5350">
              <w:rPr>
                <w:rFonts w:ascii="Sylfaen" w:hAnsi="Sylfaen"/>
                <w:sz w:val="20"/>
                <w:szCs w:val="20"/>
              </w:rPr>
              <w:t>աչափի ծածկագիրը</w:t>
            </w:r>
          </w:p>
          <w:p w14:paraId="0220980F"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(media</w:t>
            </w:r>
            <w:r w:rsidRPr="00FA5350">
              <w:rPr>
                <w:rFonts w:ascii="Times New Roman" w:hAnsi="Times New Roman"/>
                <w:sz w:val="20"/>
                <w:szCs w:val="20"/>
              </w:rPr>
              <w:t>‌</w:t>
            </w:r>
            <w:r w:rsidRPr="00FA5350">
              <w:rPr>
                <w:rFonts w:ascii="Sylfaen" w:hAnsi="Sylfaen"/>
                <w:sz w:val="20"/>
                <w:szCs w:val="20"/>
              </w:rPr>
              <w:t>Type</w:t>
            </w:r>
            <w:r w:rsidRPr="00FA5350">
              <w:rPr>
                <w:rFonts w:ascii="Times New Roman" w:hAnsi="Times New Roman"/>
                <w:sz w:val="20"/>
                <w:szCs w:val="20"/>
              </w:rPr>
              <w:t>‌</w:t>
            </w:r>
            <w:r w:rsidRPr="00FA5350">
              <w:rPr>
                <w:rFonts w:ascii="Sylfaen" w:hAnsi="Sylfaen"/>
                <w:sz w:val="20"/>
                <w:szCs w:val="20"/>
              </w:rPr>
              <w:t>Code ատրիբուտ)</w:t>
            </w:r>
          </w:p>
        </w:tc>
        <w:tc>
          <w:tcPr>
            <w:tcW w:w="1192" w:type="pct"/>
            <w:shd w:val="clear" w:color="auto" w:fill="auto"/>
            <w:tcMar>
              <w:top w:w="85" w:type="dxa"/>
              <w:bottom w:w="85" w:type="dxa"/>
            </w:tcMar>
          </w:tcPr>
          <w:p w14:paraId="37762575" w14:textId="3D99FC6B"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տվյալների ձ</w:t>
            </w:r>
            <w:r w:rsidR="00ED7AFC">
              <w:rPr>
                <w:rFonts w:ascii="Sylfaen" w:hAnsi="Sylfaen"/>
                <w:sz w:val="20"/>
                <w:szCs w:val="20"/>
              </w:rPr>
              <w:t>և</w:t>
            </w:r>
            <w:r w:rsidRPr="00FA5350">
              <w:rPr>
                <w:rFonts w:ascii="Sylfaen" w:hAnsi="Sylfaen"/>
                <w:sz w:val="20"/>
                <w:szCs w:val="20"/>
              </w:rPr>
              <w:t>աչափի ծածկագրային նշագիրը</w:t>
            </w:r>
          </w:p>
        </w:tc>
        <w:tc>
          <w:tcPr>
            <w:tcW w:w="735" w:type="pct"/>
            <w:shd w:val="clear" w:color="auto" w:fill="auto"/>
            <w:tcMar>
              <w:top w:w="85" w:type="dxa"/>
              <w:bottom w:w="85" w:type="dxa"/>
            </w:tcMar>
          </w:tcPr>
          <w:p w14:paraId="4A87C136"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w:t>
            </w:r>
          </w:p>
        </w:tc>
        <w:tc>
          <w:tcPr>
            <w:tcW w:w="1393" w:type="pct"/>
            <w:shd w:val="clear" w:color="auto" w:fill="auto"/>
            <w:tcMar>
              <w:top w:w="85" w:type="dxa"/>
              <w:bottom w:w="85" w:type="dxa"/>
            </w:tcMar>
          </w:tcPr>
          <w:p w14:paraId="550C1EF1"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csdo:</w:t>
            </w:r>
            <w:r w:rsidRPr="00FA5350">
              <w:rPr>
                <w:rFonts w:ascii="Times New Roman" w:hAnsi="Times New Roman"/>
                <w:sz w:val="20"/>
                <w:szCs w:val="20"/>
              </w:rPr>
              <w:t>‌</w:t>
            </w:r>
            <w:r w:rsidRPr="00FA5350">
              <w:rPr>
                <w:rFonts w:ascii="Sylfaen" w:hAnsi="Sylfaen"/>
                <w:sz w:val="20"/>
                <w:szCs w:val="20"/>
              </w:rPr>
              <w:t>Media</w:t>
            </w:r>
            <w:r w:rsidRPr="00FA5350">
              <w:rPr>
                <w:rFonts w:ascii="Times New Roman" w:hAnsi="Times New Roman"/>
                <w:sz w:val="20"/>
                <w:szCs w:val="20"/>
              </w:rPr>
              <w:t>‌</w:t>
            </w:r>
            <w:r w:rsidRPr="00FA5350">
              <w:rPr>
                <w:rFonts w:ascii="Sylfaen" w:hAnsi="Sylfaen"/>
                <w:sz w:val="20"/>
                <w:szCs w:val="20"/>
              </w:rPr>
              <w:t>Type</w:t>
            </w:r>
            <w:r w:rsidRPr="00FA5350">
              <w:rPr>
                <w:rFonts w:ascii="Times New Roman" w:hAnsi="Times New Roman"/>
                <w:sz w:val="20"/>
                <w:szCs w:val="20"/>
              </w:rPr>
              <w:t>‌</w:t>
            </w:r>
            <w:r w:rsidRPr="00FA5350">
              <w:rPr>
                <w:rFonts w:ascii="Sylfaen" w:hAnsi="Sylfaen"/>
                <w:sz w:val="20"/>
                <w:szCs w:val="20"/>
              </w:rPr>
              <w:t>Code</w:t>
            </w:r>
            <w:r w:rsidRPr="00FA5350">
              <w:rPr>
                <w:rFonts w:ascii="Times New Roman" w:hAnsi="Times New Roman"/>
                <w:sz w:val="20"/>
                <w:szCs w:val="20"/>
              </w:rPr>
              <w:t>‌</w:t>
            </w:r>
            <w:r w:rsidRPr="00FA5350">
              <w:rPr>
                <w:rFonts w:ascii="Sylfaen" w:hAnsi="Sylfaen"/>
                <w:sz w:val="20"/>
                <w:szCs w:val="20"/>
              </w:rPr>
              <w:t>Type (M.SDT.00147)</w:t>
            </w:r>
          </w:p>
          <w:p w14:paraId="4D0BD3B9" w14:textId="508F3D7E"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Ծածկագրի արժեքը՝ տվյալների ձ</w:t>
            </w:r>
            <w:r w:rsidR="00ED7AFC">
              <w:rPr>
                <w:rFonts w:ascii="Sylfaen" w:hAnsi="Sylfaen"/>
                <w:sz w:val="20"/>
                <w:szCs w:val="20"/>
              </w:rPr>
              <w:t>և</w:t>
            </w:r>
            <w:r w:rsidRPr="00FA5350">
              <w:rPr>
                <w:rFonts w:ascii="Sylfaen" w:hAnsi="Sylfaen"/>
                <w:sz w:val="20"/>
                <w:szCs w:val="20"/>
              </w:rPr>
              <w:t>աչափերի տեղեկագրքին համապատասխան։</w:t>
            </w:r>
          </w:p>
          <w:p w14:paraId="59C647AF"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Նվազ. երկարությունը՝ 1.</w:t>
            </w:r>
          </w:p>
          <w:p w14:paraId="26B8D87F"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Առավ. երկարությունը՝ 255</w:t>
            </w:r>
          </w:p>
        </w:tc>
        <w:tc>
          <w:tcPr>
            <w:tcW w:w="317" w:type="pct"/>
            <w:shd w:val="clear" w:color="auto" w:fill="auto"/>
            <w:tcMar>
              <w:top w:w="85" w:type="dxa"/>
              <w:bottom w:w="85" w:type="dxa"/>
            </w:tcMar>
          </w:tcPr>
          <w:p w14:paraId="1C564466"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0..1</w:t>
            </w:r>
          </w:p>
        </w:tc>
      </w:tr>
      <w:tr w:rsidR="00987979" w:rsidRPr="00FA5350" w14:paraId="7C225E9A" w14:textId="77777777" w:rsidTr="00FA5350">
        <w:trPr>
          <w:jc w:val="center"/>
        </w:trPr>
        <w:tc>
          <w:tcPr>
            <w:tcW w:w="78" w:type="pct"/>
            <w:tcBorders>
              <w:top w:val="nil"/>
              <w:left w:val="nil"/>
              <w:bottom w:val="nil"/>
            </w:tcBorders>
            <w:shd w:val="clear" w:color="auto" w:fill="auto"/>
            <w:tcMar>
              <w:top w:w="85" w:type="dxa"/>
              <w:bottom w:w="85" w:type="dxa"/>
            </w:tcMar>
          </w:tcPr>
          <w:p w14:paraId="4A5DA3A7" w14:textId="77777777" w:rsidR="00987979" w:rsidRPr="00FA5350" w:rsidRDefault="00987979" w:rsidP="00FA5350">
            <w:pPr>
              <w:widowControl w:val="0"/>
              <w:spacing w:after="120" w:line="240" w:lineRule="auto"/>
              <w:rPr>
                <w:rFonts w:ascii="Sylfaen" w:hAnsi="Sylfaen"/>
                <w:sz w:val="20"/>
                <w:szCs w:val="20"/>
              </w:rPr>
            </w:pPr>
          </w:p>
        </w:tc>
        <w:tc>
          <w:tcPr>
            <w:tcW w:w="1285" w:type="pct"/>
            <w:gridSpan w:val="5"/>
            <w:tcBorders>
              <w:bottom w:val="single" w:sz="4" w:space="0" w:color="auto"/>
            </w:tcBorders>
            <w:shd w:val="clear" w:color="auto" w:fill="auto"/>
            <w:tcMar>
              <w:top w:w="85" w:type="dxa"/>
              <w:bottom w:w="85" w:type="dxa"/>
            </w:tcMar>
          </w:tcPr>
          <w:p w14:paraId="055C1317" w14:textId="77777777" w:rsidR="00987979" w:rsidRPr="00FA5350" w:rsidRDefault="00987979" w:rsidP="00A5588D">
            <w:pPr>
              <w:widowControl w:val="0"/>
              <w:tabs>
                <w:tab w:val="left" w:pos="371"/>
              </w:tabs>
              <w:spacing w:after="120" w:line="240" w:lineRule="auto"/>
              <w:rPr>
                <w:rFonts w:ascii="Sylfaen" w:hAnsi="Sylfaen"/>
                <w:sz w:val="20"/>
                <w:szCs w:val="20"/>
              </w:rPr>
            </w:pPr>
            <w:r w:rsidRPr="00FA5350">
              <w:rPr>
                <w:rFonts w:ascii="Sylfaen" w:hAnsi="Sylfaen"/>
                <w:sz w:val="20"/>
                <w:szCs w:val="20"/>
              </w:rPr>
              <w:t>2.5.</w:t>
            </w:r>
            <w:r w:rsidR="00A5588D" w:rsidRPr="00A5588D">
              <w:rPr>
                <w:rFonts w:ascii="Sylfaen" w:hAnsi="Sylfaen"/>
                <w:sz w:val="20"/>
                <w:szCs w:val="20"/>
              </w:rPr>
              <w:tab/>
            </w:r>
            <w:r w:rsidRPr="00FA5350">
              <w:rPr>
                <w:rFonts w:ascii="Sylfaen" w:hAnsi="Sylfaen"/>
                <w:sz w:val="20"/>
                <w:szCs w:val="20"/>
              </w:rPr>
              <w:t>Ընդհանուր ռեսուրսի գրառման տեխնոլոգիական բնութագրերը</w:t>
            </w:r>
          </w:p>
          <w:p w14:paraId="38550F88"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(ccdo:</w:t>
            </w:r>
            <w:r w:rsidRPr="00FA5350">
              <w:rPr>
                <w:rFonts w:ascii="Times New Roman" w:hAnsi="Times New Roman"/>
                <w:sz w:val="20"/>
                <w:szCs w:val="20"/>
              </w:rPr>
              <w:t>‌</w:t>
            </w:r>
            <w:r w:rsidRPr="00FA5350">
              <w:rPr>
                <w:rFonts w:ascii="Sylfaen" w:hAnsi="Sylfaen"/>
                <w:sz w:val="20"/>
                <w:szCs w:val="20"/>
              </w:rPr>
              <w:t>Resource</w:t>
            </w:r>
            <w:r w:rsidRPr="00FA5350">
              <w:rPr>
                <w:rFonts w:ascii="Times New Roman" w:hAnsi="Times New Roman"/>
                <w:sz w:val="20"/>
                <w:szCs w:val="20"/>
              </w:rPr>
              <w:t>‌</w:t>
            </w:r>
            <w:r w:rsidRPr="00FA5350">
              <w:rPr>
                <w:rFonts w:ascii="Sylfaen" w:hAnsi="Sylfaen"/>
                <w:sz w:val="20"/>
                <w:szCs w:val="20"/>
              </w:rPr>
              <w:t>Item</w:t>
            </w:r>
            <w:r w:rsidRPr="00FA5350">
              <w:rPr>
                <w:rFonts w:ascii="Times New Roman" w:hAnsi="Times New Roman"/>
                <w:sz w:val="20"/>
                <w:szCs w:val="20"/>
              </w:rPr>
              <w:t>‌</w:t>
            </w:r>
            <w:r w:rsidRPr="00FA5350">
              <w:rPr>
                <w:rFonts w:ascii="Sylfaen" w:hAnsi="Sylfaen"/>
                <w:sz w:val="20"/>
                <w:szCs w:val="20"/>
              </w:rPr>
              <w:t>Status</w:t>
            </w:r>
            <w:r w:rsidRPr="00FA5350">
              <w:rPr>
                <w:rFonts w:ascii="Times New Roman" w:hAnsi="Times New Roman"/>
                <w:sz w:val="20"/>
                <w:szCs w:val="20"/>
              </w:rPr>
              <w:t>‌</w:t>
            </w:r>
            <w:r w:rsidRPr="00FA5350">
              <w:rPr>
                <w:rFonts w:ascii="Sylfaen" w:hAnsi="Sylfaen"/>
                <w:sz w:val="20"/>
                <w:szCs w:val="20"/>
              </w:rPr>
              <w:t>Details)</w:t>
            </w:r>
          </w:p>
        </w:tc>
        <w:tc>
          <w:tcPr>
            <w:tcW w:w="1192" w:type="pct"/>
            <w:shd w:val="clear" w:color="auto" w:fill="auto"/>
            <w:tcMar>
              <w:top w:w="85" w:type="dxa"/>
              <w:bottom w:w="85" w:type="dxa"/>
            </w:tcMar>
          </w:tcPr>
          <w:p w14:paraId="32419465"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ընդհանուր ռեսուրսի գրառման վերաբերյալ տեխնոլոգիական տեղեկությունների ամբողջությունը</w:t>
            </w:r>
          </w:p>
        </w:tc>
        <w:tc>
          <w:tcPr>
            <w:tcW w:w="735" w:type="pct"/>
            <w:shd w:val="clear" w:color="auto" w:fill="auto"/>
            <w:tcMar>
              <w:top w:w="85" w:type="dxa"/>
              <w:bottom w:w="85" w:type="dxa"/>
            </w:tcMar>
          </w:tcPr>
          <w:p w14:paraId="18E6C52E"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M.CDE.00032</w:t>
            </w:r>
          </w:p>
        </w:tc>
        <w:tc>
          <w:tcPr>
            <w:tcW w:w="1393" w:type="pct"/>
            <w:shd w:val="clear" w:color="auto" w:fill="auto"/>
            <w:tcMar>
              <w:top w:w="85" w:type="dxa"/>
              <w:bottom w:w="85" w:type="dxa"/>
            </w:tcMar>
          </w:tcPr>
          <w:p w14:paraId="68272B0F"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ccdo:</w:t>
            </w:r>
            <w:r w:rsidRPr="00FA5350">
              <w:rPr>
                <w:rFonts w:ascii="Times New Roman" w:hAnsi="Times New Roman"/>
                <w:sz w:val="20"/>
                <w:szCs w:val="20"/>
              </w:rPr>
              <w:t>‌</w:t>
            </w:r>
            <w:r w:rsidRPr="00FA5350">
              <w:rPr>
                <w:rFonts w:ascii="Sylfaen" w:hAnsi="Sylfaen"/>
                <w:sz w:val="20"/>
                <w:szCs w:val="20"/>
              </w:rPr>
              <w:t>Resource</w:t>
            </w:r>
            <w:r w:rsidRPr="00FA5350">
              <w:rPr>
                <w:rFonts w:ascii="Times New Roman" w:hAnsi="Times New Roman"/>
                <w:sz w:val="20"/>
                <w:szCs w:val="20"/>
              </w:rPr>
              <w:t>‌</w:t>
            </w:r>
            <w:r w:rsidRPr="00FA5350">
              <w:rPr>
                <w:rFonts w:ascii="Sylfaen" w:hAnsi="Sylfaen"/>
                <w:sz w:val="20"/>
                <w:szCs w:val="20"/>
              </w:rPr>
              <w:t>Item</w:t>
            </w:r>
            <w:r w:rsidRPr="00FA5350">
              <w:rPr>
                <w:rFonts w:ascii="Times New Roman" w:hAnsi="Times New Roman"/>
                <w:sz w:val="20"/>
                <w:szCs w:val="20"/>
              </w:rPr>
              <w:t>‌</w:t>
            </w:r>
            <w:r w:rsidRPr="00FA5350">
              <w:rPr>
                <w:rFonts w:ascii="Sylfaen" w:hAnsi="Sylfaen"/>
                <w:sz w:val="20"/>
                <w:szCs w:val="20"/>
              </w:rPr>
              <w:t>Status</w:t>
            </w:r>
            <w:r w:rsidRPr="00FA5350">
              <w:rPr>
                <w:rFonts w:ascii="Times New Roman" w:hAnsi="Times New Roman"/>
                <w:sz w:val="20"/>
                <w:szCs w:val="20"/>
              </w:rPr>
              <w:t>‌</w:t>
            </w:r>
            <w:r w:rsidRPr="00FA5350">
              <w:rPr>
                <w:rFonts w:ascii="Sylfaen" w:hAnsi="Sylfaen"/>
                <w:sz w:val="20"/>
                <w:szCs w:val="20"/>
              </w:rPr>
              <w:t>Details</w:t>
            </w:r>
            <w:r w:rsidRPr="00FA5350">
              <w:rPr>
                <w:rFonts w:ascii="Times New Roman" w:hAnsi="Times New Roman"/>
                <w:sz w:val="20"/>
                <w:szCs w:val="20"/>
              </w:rPr>
              <w:t>‌</w:t>
            </w:r>
            <w:r w:rsidRPr="00FA5350">
              <w:rPr>
                <w:rFonts w:ascii="Sylfaen" w:hAnsi="Sylfaen"/>
                <w:sz w:val="20"/>
                <w:szCs w:val="20"/>
              </w:rPr>
              <w:t>Type (M.CDT.00033)</w:t>
            </w:r>
          </w:p>
          <w:p w14:paraId="41ABC4E0"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Սահմանվում է ներդրված տարրերի արժեքների տիրույթներով</w:t>
            </w:r>
          </w:p>
        </w:tc>
        <w:tc>
          <w:tcPr>
            <w:tcW w:w="317" w:type="pct"/>
            <w:shd w:val="clear" w:color="auto" w:fill="auto"/>
            <w:tcMar>
              <w:top w:w="85" w:type="dxa"/>
              <w:bottom w:w="85" w:type="dxa"/>
            </w:tcMar>
          </w:tcPr>
          <w:p w14:paraId="75ACAAD3"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0..1</w:t>
            </w:r>
          </w:p>
        </w:tc>
      </w:tr>
      <w:tr w:rsidR="00987979" w:rsidRPr="00FA5350" w14:paraId="1BE929C1" w14:textId="77777777" w:rsidTr="00FA5350">
        <w:trPr>
          <w:jc w:val="center"/>
        </w:trPr>
        <w:tc>
          <w:tcPr>
            <w:tcW w:w="78" w:type="pct"/>
            <w:tcBorders>
              <w:top w:val="nil"/>
              <w:left w:val="nil"/>
              <w:bottom w:val="nil"/>
              <w:right w:val="nil"/>
            </w:tcBorders>
            <w:shd w:val="clear" w:color="auto" w:fill="auto"/>
            <w:tcMar>
              <w:top w:w="85" w:type="dxa"/>
              <w:bottom w:w="85" w:type="dxa"/>
            </w:tcMar>
          </w:tcPr>
          <w:p w14:paraId="4D94472F" w14:textId="77777777" w:rsidR="00987979" w:rsidRPr="00FA5350" w:rsidRDefault="00987979" w:rsidP="00FA5350">
            <w:pPr>
              <w:widowControl w:val="0"/>
              <w:spacing w:after="120" w:line="240" w:lineRule="auto"/>
              <w:rPr>
                <w:rFonts w:ascii="Sylfaen" w:hAnsi="Sylfaen"/>
                <w:sz w:val="20"/>
                <w:szCs w:val="20"/>
              </w:rPr>
            </w:pPr>
          </w:p>
        </w:tc>
        <w:tc>
          <w:tcPr>
            <w:tcW w:w="84" w:type="pct"/>
            <w:tcBorders>
              <w:top w:val="nil"/>
              <w:left w:val="nil"/>
              <w:bottom w:val="nil"/>
            </w:tcBorders>
            <w:shd w:val="clear" w:color="auto" w:fill="auto"/>
            <w:tcMar>
              <w:top w:w="85" w:type="dxa"/>
              <w:bottom w:w="85" w:type="dxa"/>
            </w:tcMar>
          </w:tcPr>
          <w:p w14:paraId="4C7BBF0C" w14:textId="77777777" w:rsidR="00987979" w:rsidRPr="00FA5350" w:rsidRDefault="00987979" w:rsidP="00FA5350">
            <w:pPr>
              <w:widowControl w:val="0"/>
              <w:spacing w:after="120" w:line="240" w:lineRule="auto"/>
              <w:rPr>
                <w:rFonts w:ascii="Sylfaen" w:hAnsi="Sylfaen"/>
                <w:sz w:val="20"/>
                <w:szCs w:val="20"/>
                <w:highlight w:val="yellow"/>
              </w:rPr>
            </w:pPr>
          </w:p>
        </w:tc>
        <w:tc>
          <w:tcPr>
            <w:tcW w:w="1201" w:type="pct"/>
            <w:gridSpan w:val="4"/>
            <w:tcBorders>
              <w:bottom w:val="single" w:sz="4" w:space="0" w:color="auto"/>
            </w:tcBorders>
            <w:shd w:val="clear" w:color="auto" w:fill="auto"/>
            <w:tcMar>
              <w:top w:w="85" w:type="dxa"/>
              <w:bottom w:w="85" w:type="dxa"/>
            </w:tcMar>
          </w:tcPr>
          <w:p w14:paraId="425D1B8E" w14:textId="77777777" w:rsidR="00987979" w:rsidRPr="00FA5350" w:rsidRDefault="00987979" w:rsidP="00A5588D">
            <w:pPr>
              <w:widowControl w:val="0"/>
              <w:tabs>
                <w:tab w:val="left" w:pos="490"/>
              </w:tabs>
              <w:spacing w:after="120" w:line="240" w:lineRule="auto"/>
              <w:rPr>
                <w:rFonts w:ascii="Sylfaen" w:hAnsi="Sylfaen"/>
                <w:sz w:val="20"/>
                <w:szCs w:val="20"/>
              </w:rPr>
            </w:pPr>
            <w:r w:rsidRPr="00FA5350">
              <w:rPr>
                <w:rFonts w:ascii="Sylfaen" w:hAnsi="Sylfaen"/>
                <w:sz w:val="20"/>
                <w:szCs w:val="20"/>
              </w:rPr>
              <w:t>2.5.1.</w:t>
            </w:r>
            <w:r w:rsidR="00A5588D">
              <w:rPr>
                <w:rFonts w:ascii="Sylfaen" w:hAnsi="Sylfaen"/>
                <w:sz w:val="20"/>
                <w:szCs w:val="20"/>
                <w:lang w:val="en-US"/>
              </w:rPr>
              <w:tab/>
            </w:r>
            <w:r w:rsidRPr="00FA5350">
              <w:rPr>
                <w:rFonts w:ascii="Sylfaen" w:hAnsi="Sylfaen"/>
                <w:sz w:val="20"/>
                <w:szCs w:val="20"/>
              </w:rPr>
              <w:t>Գործողության ժամանակահատվածը</w:t>
            </w:r>
          </w:p>
          <w:p w14:paraId="08F6FB85"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(ccdo:</w:t>
            </w:r>
            <w:r w:rsidRPr="00FA5350">
              <w:rPr>
                <w:rFonts w:ascii="Times New Roman" w:hAnsi="Times New Roman"/>
                <w:sz w:val="20"/>
                <w:szCs w:val="20"/>
              </w:rPr>
              <w:t>‌</w:t>
            </w:r>
            <w:r w:rsidRPr="00FA5350">
              <w:rPr>
                <w:rFonts w:ascii="Sylfaen" w:hAnsi="Sylfaen"/>
                <w:sz w:val="20"/>
                <w:szCs w:val="20"/>
              </w:rPr>
              <w:t>Validity</w:t>
            </w:r>
            <w:r w:rsidRPr="00FA5350">
              <w:rPr>
                <w:rFonts w:ascii="Times New Roman" w:hAnsi="Times New Roman"/>
                <w:sz w:val="20"/>
                <w:szCs w:val="20"/>
              </w:rPr>
              <w:t>‌</w:t>
            </w:r>
            <w:r w:rsidRPr="00FA5350">
              <w:rPr>
                <w:rFonts w:ascii="Sylfaen" w:hAnsi="Sylfaen"/>
                <w:sz w:val="20"/>
                <w:szCs w:val="20"/>
              </w:rPr>
              <w:t>Period</w:t>
            </w:r>
            <w:r w:rsidRPr="00FA5350">
              <w:rPr>
                <w:rFonts w:ascii="Times New Roman" w:hAnsi="Times New Roman"/>
                <w:sz w:val="20"/>
                <w:szCs w:val="20"/>
              </w:rPr>
              <w:t>‌</w:t>
            </w:r>
            <w:r w:rsidRPr="00FA5350">
              <w:rPr>
                <w:rFonts w:ascii="Sylfaen" w:hAnsi="Sylfaen"/>
                <w:sz w:val="20"/>
                <w:szCs w:val="20"/>
              </w:rPr>
              <w:t>Details)</w:t>
            </w:r>
          </w:p>
        </w:tc>
        <w:tc>
          <w:tcPr>
            <w:tcW w:w="1192" w:type="pct"/>
            <w:shd w:val="clear" w:color="auto" w:fill="auto"/>
            <w:tcMar>
              <w:top w:w="85" w:type="dxa"/>
              <w:bottom w:w="85" w:type="dxa"/>
            </w:tcMar>
          </w:tcPr>
          <w:p w14:paraId="061BC422"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ընդհանուր ռեսուրսի (ռեեստրի, ցանկի, տվյալների բազայի) գրառման գործողության ժամանակահատվածը</w:t>
            </w:r>
          </w:p>
        </w:tc>
        <w:tc>
          <w:tcPr>
            <w:tcW w:w="735" w:type="pct"/>
            <w:shd w:val="clear" w:color="auto" w:fill="auto"/>
            <w:tcMar>
              <w:top w:w="85" w:type="dxa"/>
              <w:bottom w:w="85" w:type="dxa"/>
            </w:tcMar>
          </w:tcPr>
          <w:p w14:paraId="72400345"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M.CDE.00033</w:t>
            </w:r>
          </w:p>
        </w:tc>
        <w:tc>
          <w:tcPr>
            <w:tcW w:w="1393" w:type="pct"/>
            <w:shd w:val="clear" w:color="auto" w:fill="auto"/>
            <w:tcMar>
              <w:top w:w="85" w:type="dxa"/>
              <w:bottom w:w="85" w:type="dxa"/>
            </w:tcMar>
          </w:tcPr>
          <w:p w14:paraId="1CCA73BE"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ccdo:</w:t>
            </w:r>
            <w:r w:rsidRPr="00FA5350">
              <w:rPr>
                <w:rFonts w:ascii="Times New Roman" w:hAnsi="Times New Roman"/>
                <w:sz w:val="20"/>
                <w:szCs w:val="20"/>
              </w:rPr>
              <w:t>‌</w:t>
            </w:r>
            <w:r w:rsidRPr="00FA5350">
              <w:rPr>
                <w:rFonts w:ascii="Sylfaen" w:hAnsi="Sylfaen"/>
                <w:sz w:val="20"/>
                <w:szCs w:val="20"/>
              </w:rPr>
              <w:t>Period</w:t>
            </w:r>
            <w:r w:rsidRPr="00FA5350">
              <w:rPr>
                <w:rFonts w:ascii="Times New Roman" w:hAnsi="Times New Roman"/>
                <w:sz w:val="20"/>
                <w:szCs w:val="20"/>
              </w:rPr>
              <w:t>‌</w:t>
            </w:r>
            <w:r w:rsidRPr="00FA5350">
              <w:rPr>
                <w:rFonts w:ascii="Sylfaen" w:hAnsi="Sylfaen"/>
                <w:sz w:val="20"/>
                <w:szCs w:val="20"/>
              </w:rPr>
              <w:t>Details</w:t>
            </w:r>
            <w:r w:rsidRPr="00FA5350">
              <w:rPr>
                <w:rFonts w:ascii="Times New Roman" w:hAnsi="Times New Roman"/>
                <w:sz w:val="20"/>
                <w:szCs w:val="20"/>
              </w:rPr>
              <w:t>‌</w:t>
            </w:r>
            <w:r w:rsidRPr="00FA5350">
              <w:rPr>
                <w:rFonts w:ascii="Sylfaen" w:hAnsi="Sylfaen"/>
                <w:sz w:val="20"/>
                <w:szCs w:val="20"/>
              </w:rPr>
              <w:t>Type (M.CDT.00026)</w:t>
            </w:r>
          </w:p>
          <w:p w14:paraId="1DC6F54D"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Սահմանվում է ներդրված տարրերի արժեքների տիրույթներով</w:t>
            </w:r>
          </w:p>
        </w:tc>
        <w:tc>
          <w:tcPr>
            <w:tcW w:w="317" w:type="pct"/>
            <w:shd w:val="clear" w:color="auto" w:fill="auto"/>
            <w:tcMar>
              <w:top w:w="85" w:type="dxa"/>
              <w:bottom w:w="85" w:type="dxa"/>
            </w:tcMar>
          </w:tcPr>
          <w:p w14:paraId="74BD4411"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0..1</w:t>
            </w:r>
          </w:p>
        </w:tc>
      </w:tr>
      <w:tr w:rsidR="00987979" w:rsidRPr="00FA5350" w14:paraId="3FD7DE54" w14:textId="77777777" w:rsidTr="00FA5350">
        <w:trPr>
          <w:jc w:val="center"/>
        </w:trPr>
        <w:tc>
          <w:tcPr>
            <w:tcW w:w="78" w:type="pct"/>
            <w:tcBorders>
              <w:top w:val="nil"/>
              <w:left w:val="nil"/>
              <w:bottom w:val="nil"/>
              <w:right w:val="nil"/>
            </w:tcBorders>
            <w:shd w:val="clear" w:color="auto" w:fill="auto"/>
            <w:tcMar>
              <w:top w:w="85" w:type="dxa"/>
              <w:bottom w:w="85" w:type="dxa"/>
            </w:tcMar>
          </w:tcPr>
          <w:p w14:paraId="5AF3820A" w14:textId="77777777" w:rsidR="00987979" w:rsidRPr="00FA5350" w:rsidRDefault="00987979" w:rsidP="00FA5350">
            <w:pPr>
              <w:widowControl w:val="0"/>
              <w:spacing w:after="120" w:line="240" w:lineRule="auto"/>
              <w:rPr>
                <w:rFonts w:ascii="Sylfaen" w:hAnsi="Sylfaen"/>
                <w:sz w:val="20"/>
                <w:szCs w:val="20"/>
              </w:rPr>
            </w:pPr>
          </w:p>
        </w:tc>
        <w:tc>
          <w:tcPr>
            <w:tcW w:w="84" w:type="pct"/>
            <w:tcBorders>
              <w:top w:val="nil"/>
              <w:left w:val="nil"/>
              <w:bottom w:val="nil"/>
              <w:right w:val="nil"/>
            </w:tcBorders>
            <w:shd w:val="clear" w:color="auto" w:fill="auto"/>
            <w:tcMar>
              <w:top w:w="85" w:type="dxa"/>
              <w:bottom w:w="85" w:type="dxa"/>
            </w:tcMar>
          </w:tcPr>
          <w:p w14:paraId="4AD0AAED" w14:textId="77777777" w:rsidR="00987979" w:rsidRPr="00FA5350" w:rsidRDefault="00987979" w:rsidP="00FA5350">
            <w:pPr>
              <w:widowControl w:val="0"/>
              <w:spacing w:after="120" w:line="240" w:lineRule="auto"/>
              <w:rPr>
                <w:rFonts w:ascii="Sylfaen" w:hAnsi="Sylfaen"/>
                <w:sz w:val="20"/>
                <w:szCs w:val="20"/>
                <w:highlight w:val="yellow"/>
              </w:rPr>
            </w:pPr>
          </w:p>
        </w:tc>
        <w:tc>
          <w:tcPr>
            <w:tcW w:w="84" w:type="pct"/>
            <w:tcBorders>
              <w:top w:val="nil"/>
              <w:left w:val="nil"/>
              <w:bottom w:val="nil"/>
              <w:right w:val="single" w:sz="4" w:space="0" w:color="auto"/>
            </w:tcBorders>
            <w:shd w:val="clear" w:color="auto" w:fill="auto"/>
            <w:tcMar>
              <w:top w:w="85" w:type="dxa"/>
              <w:bottom w:w="85" w:type="dxa"/>
            </w:tcMar>
          </w:tcPr>
          <w:p w14:paraId="423A1226" w14:textId="77777777" w:rsidR="00987979" w:rsidRPr="00FA5350" w:rsidRDefault="00987979" w:rsidP="00FA5350">
            <w:pPr>
              <w:widowControl w:val="0"/>
              <w:spacing w:after="120" w:line="240" w:lineRule="auto"/>
              <w:rPr>
                <w:rFonts w:ascii="Sylfaen" w:hAnsi="Sylfaen"/>
                <w:sz w:val="20"/>
                <w:szCs w:val="20"/>
              </w:rPr>
            </w:pPr>
          </w:p>
        </w:tc>
        <w:tc>
          <w:tcPr>
            <w:tcW w:w="1117" w:type="pct"/>
            <w:gridSpan w:val="3"/>
            <w:tcBorders>
              <w:left w:val="single" w:sz="4" w:space="0" w:color="auto"/>
              <w:bottom w:val="single" w:sz="4" w:space="0" w:color="auto"/>
            </w:tcBorders>
            <w:shd w:val="clear" w:color="auto" w:fill="auto"/>
            <w:tcMar>
              <w:top w:w="85" w:type="dxa"/>
              <w:bottom w:w="85" w:type="dxa"/>
            </w:tcMar>
          </w:tcPr>
          <w:p w14:paraId="48D723A8" w14:textId="31880EB4" w:rsidR="00987979" w:rsidRPr="00FA5350" w:rsidRDefault="00987979" w:rsidP="00A5588D">
            <w:pPr>
              <w:widowControl w:val="0"/>
              <w:tabs>
                <w:tab w:val="left" w:pos="500"/>
              </w:tabs>
              <w:spacing w:after="120" w:line="240" w:lineRule="auto"/>
              <w:rPr>
                <w:rFonts w:ascii="Sylfaen" w:hAnsi="Sylfaen"/>
                <w:sz w:val="20"/>
                <w:szCs w:val="20"/>
              </w:rPr>
            </w:pPr>
            <w:r w:rsidRPr="00FA5350">
              <w:rPr>
                <w:rFonts w:ascii="Sylfaen" w:hAnsi="Sylfaen"/>
                <w:sz w:val="20"/>
                <w:szCs w:val="20"/>
              </w:rPr>
              <w:t>*.1.</w:t>
            </w:r>
            <w:r w:rsidR="00A5588D">
              <w:rPr>
                <w:rFonts w:ascii="Sylfaen" w:hAnsi="Sylfaen"/>
                <w:sz w:val="20"/>
                <w:szCs w:val="20"/>
                <w:lang w:val="en-US"/>
              </w:rPr>
              <w:tab/>
            </w:r>
            <w:r w:rsidRPr="00FA5350">
              <w:rPr>
                <w:rFonts w:ascii="Sylfaen" w:hAnsi="Sylfaen"/>
                <w:sz w:val="20"/>
                <w:szCs w:val="20"/>
              </w:rPr>
              <w:t xml:space="preserve">Մեկնարկի ամսաթիվը </w:t>
            </w:r>
            <w:r w:rsidR="00ED7AFC">
              <w:rPr>
                <w:rFonts w:ascii="Sylfaen" w:hAnsi="Sylfaen"/>
                <w:sz w:val="20"/>
                <w:szCs w:val="20"/>
              </w:rPr>
              <w:t>և</w:t>
            </w:r>
            <w:r w:rsidRPr="00FA5350">
              <w:rPr>
                <w:rFonts w:ascii="Sylfaen" w:hAnsi="Sylfaen"/>
                <w:sz w:val="20"/>
                <w:szCs w:val="20"/>
              </w:rPr>
              <w:t xml:space="preserve"> ժամը</w:t>
            </w:r>
          </w:p>
          <w:p w14:paraId="007FB46F" w14:textId="77777777" w:rsidR="00987979" w:rsidRPr="00FA5350" w:rsidRDefault="00987979" w:rsidP="00A5588D">
            <w:pPr>
              <w:widowControl w:val="0"/>
              <w:tabs>
                <w:tab w:val="left" w:pos="500"/>
              </w:tabs>
              <w:spacing w:after="120" w:line="240" w:lineRule="auto"/>
              <w:rPr>
                <w:rFonts w:ascii="Sylfaen" w:hAnsi="Sylfaen"/>
                <w:sz w:val="20"/>
                <w:szCs w:val="20"/>
              </w:rPr>
            </w:pPr>
            <w:r w:rsidRPr="00FA5350">
              <w:rPr>
                <w:rFonts w:ascii="Sylfaen" w:hAnsi="Sylfaen"/>
                <w:sz w:val="20"/>
                <w:szCs w:val="20"/>
              </w:rPr>
              <w:t>(csdo:</w:t>
            </w:r>
            <w:r w:rsidRPr="00FA5350">
              <w:rPr>
                <w:rFonts w:ascii="Times New Roman" w:hAnsi="Times New Roman"/>
                <w:sz w:val="20"/>
                <w:szCs w:val="20"/>
              </w:rPr>
              <w:t>‌</w:t>
            </w:r>
            <w:r w:rsidRPr="00FA5350">
              <w:rPr>
                <w:rFonts w:ascii="Sylfaen" w:hAnsi="Sylfaen"/>
                <w:sz w:val="20"/>
                <w:szCs w:val="20"/>
              </w:rPr>
              <w:t>Start</w:t>
            </w:r>
            <w:r w:rsidRPr="00FA5350">
              <w:rPr>
                <w:rFonts w:ascii="Times New Roman" w:hAnsi="Times New Roman"/>
                <w:sz w:val="20"/>
                <w:szCs w:val="20"/>
              </w:rPr>
              <w:t>‌</w:t>
            </w:r>
            <w:r w:rsidRPr="00FA5350">
              <w:rPr>
                <w:rFonts w:ascii="Sylfaen" w:hAnsi="Sylfaen"/>
                <w:sz w:val="20"/>
                <w:szCs w:val="20"/>
              </w:rPr>
              <w:t>Date</w:t>
            </w:r>
            <w:r w:rsidRPr="00FA5350">
              <w:rPr>
                <w:rFonts w:ascii="Times New Roman" w:hAnsi="Times New Roman"/>
                <w:sz w:val="20"/>
                <w:szCs w:val="20"/>
              </w:rPr>
              <w:t>‌</w:t>
            </w:r>
            <w:r w:rsidRPr="00FA5350">
              <w:rPr>
                <w:rFonts w:ascii="Sylfaen" w:hAnsi="Sylfaen"/>
                <w:sz w:val="20"/>
                <w:szCs w:val="20"/>
              </w:rPr>
              <w:t>Time)</w:t>
            </w:r>
          </w:p>
        </w:tc>
        <w:tc>
          <w:tcPr>
            <w:tcW w:w="1192" w:type="pct"/>
            <w:shd w:val="clear" w:color="auto" w:fill="auto"/>
            <w:tcMar>
              <w:top w:w="85" w:type="dxa"/>
              <w:bottom w:w="85" w:type="dxa"/>
            </w:tcMar>
          </w:tcPr>
          <w:p w14:paraId="3E39B5FB" w14:textId="2A6A09B6"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 xml:space="preserve">մեկնարկի ամսաթիվը </w:t>
            </w:r>
            <w:r w:rsidR="00ED7AFC">
              <w:rPr>
                <w:rFonts w:ascii="Sylfaen" w:hAnsi="Sylfaen"/>
                <w:sz w:val="20"/>
                <w:szCs w:val="20"/>
              </w:rPr>
              <w:t>և</w:t>
            </w:r>
            <w:r w:rsidRPr="00FA5350">
              <w:rPr>
                <w:rFonts w:ascii="Sylfaen" w:hAnsi="Sylfaen"/>
                <w:sz w:val="20"/>
                <w:szCs w:val="20"/>
              </w:rPr>
              <w:t xml:space="preserve"> ժամը</w:t>
            </w:r>
          </w:p>
        </w:tc>
        <w:tc>
          <w:tcPr>
            <w:tcW w:w="735" w:type="pct"/>
            <w:shd w:val="clear" w:color="auto" w:fill="auto"/>
            <w:tcMar>
              <w:top w:w="85" w:type="dxa"/>
              <w:bottom w:w="85" w:type="dxa"/>
            </w:tcMar>
          </w:tcPr>
          <w:p w14:paraId="470725BE"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M.SDE.00133</w:t>
            </w:r>
          </w:p>
        </w:tc>
        <w:tc>
          <w:tcPr>
            <w:tcW w:w="1393" w:type="pct"/>
            <w:shd w:val="clear" w:color="auto" w:fill="auto"/>
            <w:tcMar>
              <w:top w:w="85" w:type="dxa"/>
              <w:bottom w:w="85" w:type="dxa"/>
            </w:tcMar>
          </w:tcPr>
          <w:p w14:paraId="783FBADE"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bdt:</w:t>
            </w:r>
            <w:r w:rsidRPr="00FA5350">
              <w:rPr>
                <w:rFonts w:ascii="Times New Roman" w:hAnsi="Times New Roman"/>
                <w:sz w:val="20"/>
                <w:szCs w:val="20"/>
              </w:rPr>
              <w:t>‌</w:t>
            </w:r>
            <w:r w:rsidRPr="00FA5350">
              <w:rPr>
                <w:rFonts w:ascii="Sylfaen" w:hAnsi="Sylfaen"/>
                <w:sz w:val="20"/>
                <w:szCs w:val="20"/>
              </w:rPr>
              <w:t>Date</w:t>
            </w:r>
            <w:r w:rsidRPr="00FA5350">
              <w:rPr>
                <w:rFonts w:ascii="Times New Roman" w:hAnsi="Times New Roman"/>
                <w:sz w:val="20"/>
                <w:szCs w:val="20"/>
              </w:rPr>
              <w:t>‌</w:t>
            </w:r>
            <w:r w:rsidRPr="00FA5350">
              <w:rPr>
                <w:rFonts w:ascii="Sylfaen" w:hAnsi="Sylfaen"/>
                <w:sz w:val="20"/>
                <w:szCs w:val="20"/>
              </w:rPr>
              <w:t>Time</w:t>
            </w:r>
            <w:r w:rsidRPr="00FA5350">
              <w:rPr>
                <w:rFonts w:ascii="Times New Roman" w:hAnsi="Times New Roman"/>
                <w:sz w:val="20"/>
                <w:szCs w:val="20"/>
              </w:rPr>
              <w:t>‌</w:t>
            </w:r>
            <w:r w:rsidRPr="00FA5350">
              <w:rPr>
                <w:rFonts w:ascii="Sylfaen" w:hAnsi="Sylfaen"/>
                <w:sz w:val="20"/>
                <w:szCs w:val="20"/>
              </w:rPr>
              <w:t>Type (M.BDT.00006)</w:t>
            </w:r>
          </w:p>
          <w:p w14:paraId="3FF0D67A" w14:textId="367388A6"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 xml:space="preserve">Ամսաթվի </w:t>
            </w:r>
            <w:r w:rsidR="00ED7AFC">
              <w:rPr>
                <w:rFonts w:ascii="Sylfaen" w:hAnsi="Sylfaen"/>
                <w:sz w:val="20"/>
                <w:szCs w:val="20"/>
              </w:rPr>
              <w:t>և</w:t>
            </w:r>
            <w:r w:rsidRPr="00FA5350">
              <w:rPr>
                <w:rFonts w:ascii="Sylfaen" w:hAnsi="Sylfaen"/>
                <w:sz w:val="20"/>
                <w:szCs w:val="20"/>
              </w:rPr>
              <w:t xml:space="preserve"> ժամի նշագիրը՝ ԻՍՕ 8601-ին համապատասխան</w:t>
            </w:r>
          </w:p>
        </w:tc>
        <w:tc>
          <w:tcPr>
            <w:tcW w:w="317" w:type="pct"/>
            <w:shd w:val="clear" w:color="auto" w:fill="auto"/>
            <w:tcMar>
              <w:top w:w="85" w:type="dxa"/>
              <w:bottom w:w="85" w:type="dxa"/>
            </w:tcMar>
          </w:tcPr>
          <w:p w14:paraId="1560DBAB"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0..1</w:t>
            </w:r>
          </w:p>
        </w:tc>
      </w:tr>
      <w:tr w:rsidR="00987979" w:rsidRPr="00FA5350" w14:paraId="0E8C83B1" w14:textId="77777777" w:rsidTr="00FA5350">
        <w:trPr>
          <w:jc w:val="center"/>
        </w:trPr>
        <w:tc>
          <w:tcPr>
            <w:tcW w:w="78" w:type="pct"/>
            <w:tcBorders>
              <w:top w:val="nil"/>
              <w:left w:val="nil"/>
              <w:bottom w:val="nil"/>
              <w:right w:val="nil"/>
            </w:tcBorders>
            <w:shd w:val="clear" w:color="auto" w:fill="auto"/>
            <w:tcMar>
              <w:top w:w="85" w:type="dxa"/>
              <w:bottom w:w="85" w:type="dxa"/>
            </w:tcMar>
          </w:tcPr>
          <w:p w14:paraId="577900A0" w14:textId="77777777" w:rsidR="00987979" w:rsidRPr="00FA5350" w:rsidRDefault="00987979" w:rsidP="00FA5350">
            <w:pPr>
              <w:widowControl w:val="0"/>
              <w:spacing w:after="120" w:line="240" w:lineRule="auto"/>
              <w:rPr>
                <w:rFonts w:ascii="Sylfaen" w:hAnsi="Sylfaen"/>
                <w:sz w:val="20"/>
                <w:szCs w:val="20"/>
              </w:rPr>
            </w:pPr>
          </w:p>
        </w:tc>
        <w:tc>
          <w:tcPr>
            <w:tcW w:w="84" w:type="pct"/>
            <w:tcBorders>
              <w:top w:val="nil"/>
              <w:left w:val="nil"/>
              <w:bottom w:val="nil"/>
              <w:right w:val="nil"/>
            </w:tcBorders>
            <w:shd w:val="clear" w:color="auto" w:fill="auto"/>
            <w:tcMar>
              <w:top w:w="85" w:type="dxa"/>
              <w:bottom w:w="85" w:type="dxa"/>
            </w:tcMar>
          </w:tcPr>
          <w:p w14:paraId="5819D83C" w14:textId="77777777" w:rsidR="00987979" w:rsidRPr="00FA5350" w:rsidRDefault="00987979" w:rsidP="00FA5350">
            <w:pPr>
              <w:widowControl w:val="0"/>
              <w:spacing w:after="120" w:line="240" w:lineRule="auto"/>
              <w:rPr>
                <w:rFonts w:ascii="Sylfaen" w:hAnsi="Sylfaen"/>
                <w:sz w:val="20"/>
                <w:szCs w:val="20"/>
                <w:highlight w:val="yellow"/>
              </w:rPr>
            </w:pPr>
          </w:p>
        </w:tc>
        <w:tc>
          <w:tcPr>
            <w:tcW w:w="84" w:type="pct"/>
            <w:tcBorders>
              <w:top w:val="nil"/>
              <w:left w:val="nil"/>
              <w:bottom w:val="nil"/>
              <w:right w:val="single" w:sz="4" w:space="0" w:color="auto"/>
            </w:tcBorders>
            <w:shd w:val="clear" w:color="auto" w:fill="auto"/>
            <w:tcMar>
              <w:top w:w="85" w:type="dxa"/>
              <w:bottom w:w="85" w:type="dxa"/>
            </w:tcMar>
          </w:tcPr>
          <w:p w14:paraId="72895507" w14:textId="77777777" w:rsidR="00987979" w:rsidRPr="00FA5350" w:rsidRDefault="00987979" w:rsidP="00FA5350">
            <w:pPr>
              <w:widowControl w:val="0"/>
              <w:spacing w:after="120" w:line="240" w:lineRule="auto"/>
              <w:rPr>
                <w:rFonts w:ascii="Sylfaen" w:hAnsi="Sylfaen"/>
                <w:sz w:val="20"/>
                <w:szCs w:val="20"/>
              </w:rPr>
            </w:pPr>
          </w:p>
        </w:tc>
        <w:tc>
          <w:tcPr>
            <w:tcW w:w="1117" w:type="pct"/>
            <w:gridSpan w:val="3"/>
            <w:tcBorders>
              <w:left w:val="single" w:sz="4" w:space="0" w:color="auto"/>
              <w:bottom w:val="single" w:sz="4" w:space="0" w:color="auto"/>
            </w:tcBorders>
            <w:shd w:val="clear" w:color="auto" w:fill="auto"/>
            <w:tcMar>
              <w:top w:w="85" w:type="dxa"/>
              <w:bottom w:w="85" w:type="dxa"/>
            </w:tcMar>
          </w:tcPr>
          <w:p w14:paraId="198FE894" w14:textId="12B21773" w:rsidR="00987979" w:rsidRPr="00FA5350" w:rsidRDefault="00987979" w:rsidP="00A5588D">
            <w:pPr>
              <w:widowControl w:val="0"/>
              <w:tabs>
                <w:tab w:val="left" w:pos="500"/>
              </w:tabs>
              <w:spacing w:after="120" w:line="240" w:lineRule="auto"/>
              <w:rPr>
                <w:rFonts w:ascii="Sylfaen" w:hAnsi="Sylfaen"/>
                <w:sz w:val="20"/>
                <w:szCs w:val="20"/>
              </w:rPr>
            </w:pPr>
            <w:r w:rsidRPr="00FA5350">
              <w:rPr>
                <w:rFonts w:ascii="Sylfaen" w:hAnsi="Sylfaen"/>
                <w:sz w:val="20"/>
                <w:szCs w:val="20"/>
              </w:rPr>
              <w:t>*.2.</w:t>
            </w:r>
            <w:r w:rsidR="00A5588D">
              <w:rPr>
                <w:rFonts w:ascii="Sylfaen" w:hAnsi="Sylfaen"/>
                <w:sz w:val="20"/>
                <w:szCs w:val="20"/>
                <w:lang w:val="en-US"/>
              </w:rPr>
              <w:tab/>
            </w:r>
            <w:r w:rsidRPr="00FA5350">
              <w:rPr>
                <w:rFonts w:ascii="Sylfaen" w:hAnsi="Sylfaen"/>
                <w:sz w:val="20"/>
                <w:szCs w:val="20"/>
              </w:rPr>
              <w:t xml:space="preserve">Ավարտի ամսաթիվը </w:t>
            </w:r>
            <w:r w:rsidR="00ED7AFC">
              <w:rPr>
                <w:rFonts w:ascii="Sylfaen" w:hAnsi="Sylfaen"/>
                <w:sz w:val="20"/>
                <w:szCs w:val="20"/>
              </w:rPr>
              <w:t>և</w:t>
            </w:r>
            <w:r w:rsidRPr="00FA5350">
              <w:rPr>
                <w:rFonts w:ascii="Sylfaen" w:hAnsi="Sylfaen"/>
                <w:sz w:val="20"/>
                <w:szCs w:val="20"/>
              </w:rPr>
              <w:t xml:space="preserve"> ժամը</w:t>
            </w:r>
          </w:p>
          <w:p w14:paraId="40DA3322" w14:textId="77777777" w:rsidR="00987979" w:rsidRPr="00FA5350" w:rsidRDefault="00987979" w:rsidP="00A5588D">
            <w:pPr>
              <w:widowControl w:val="0"/>
              <w:tabs>
                <w:tab w:val="left" w:pos="500"/>
              </w:tabs>
              <w:spacing w:after="120" w:line="240" w:lineRule="auto"/>
              <w:rPr>
                <w:rFonts w:ascii="Sylfaen" w:hAnsi="Sylfaen"/>
                <w:sz w:val="20"/>
                <w:szCs w:val="20"/>
              </w:rPr>
            </w:pPr>
            <w:r w:rsidRPr="00FA5350">
              <w:rPr>
                <w:rFonts w:ascii="Sylfaen" w:hAnsi="Sylfaen"/>
                <w:sz w:val="20"/>
                <w:szCs w:val="20"/>
              </w:rPr>
              <w:t>(csdo:</w:t>
            </w:r>
            <w:r w:rsidRPr="00FA5350">
              <w:rPr>
                <w:rFonts w:ascii="Times New Roman" w:hAnsi="Times New Roman"/>
                <w:sz w:val="20"/>
                <w:szCs w:val="20"/>
              </w:rPr>
              <w:t>‌</w:t>
            </w:r>
            <w:r w:rsidRPr="00FA5350">
              <w:rPr>
                <w:rFonts w:ascii="Sylfaen" w:hAnsi="Sylfaen"/>
                <w:sz w:val="20"/>
                <w:szCs w:val="20"/>
              </w:rPr>
              <w:t>End</w:t>
            </w:r>
            <w:r w:rsidRPr="00FA5350">
              <w:rPr>
                <w:rFonts w:ascii="Times New Roman" w:hAnsi="Times New Roman"/>
                <w:sz w:val="20"/>
                <w:szCs w:val="20"/>
              </w:rPr>
              <w:t>‌</w:t>
            </w:r>
            <w:r w:rsidRPr="00FA5350">
              <w:rPr>
                <w:rFonts w:ascii="Sylfaen" w:hAnsi="Sylfaen"/>
                <w:sz w:val="20"/>
                <w:szCs w:val="20"/>
              </w:rPr>
              <w:t>Date</w:t>
            </w:r>
            <w:r w:rsidRPr="00FA5350">
              <w:rPr>
                <w:rFonts w:ascii="Times New Roman" w:hAnsi="Times New Roman"/>
                <w:sz w:val="20"/>
                <w:szCs w:val="20"/>
              </w:rPr>
              <w:t>‌</w:t>
            </w:r>
            <w:r w:rsidRPr="00FA5350">
              <w:rPr>
                <w:rFonts w:ascii="Sylfaen" w:hAnsi="Sylfaen"/>
                <w:sz w:val="20"/>
                <w:szCs w:val="20"/>
              </w:rPr>
              <w:t>Time)</w:t>
            </w:r>
          </w:p>
        </w:tc>
        <w:tc>
          <w:tcPr>
            <w:tcW w:w="1192" w:type="pct"/>
            <w:shd w:val="clear" w:color="auto" w:fill="auto"/>
            <w:tcMar>
              <w:top w:w="85" w:type="dxa"/>
              <w:bottom w:w="85" w:type="dxa"/>
            </w:tcMar>
          </w:tcPr>
          <w:p w14:paraId="0DE87021" w14:textId="37597BA2"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 xml:space="preserve">ավարտի ամսաթիվը </w:t>
            </w:r>
            <w:r w:rsidR="00ED7AFC">
              <w:rPr>
                <w:rFonts w:ascii="Sylfaen" w:hAnsi="Sylfaen"/>
                <w:sz w:val="20"/>
                <w:szCs w:val="20"/>
              </w:rPr>
              <w:t>և</w:t>
            </w:r>
            <w:r w:rsidRPr="00FA5350">
              <w:rPr>
                <w:rFonts w:ascii="Sylfaen" w:hAnsi="Sylfaen"/>
                <w:sz w:val="20"/>
                <w:szCs w:val="20"/>
              </w:rPr>
              <w:t xml:space="preserve"> ժամը</w:t>
            </w:r>
          </w:p>
        </w:tc>
        <w:tc>
          <w:tcPr>
            <w:tcW w:w="735" w:type="pct"/>
            <w:shd w:val="clear" w:color="auto" w:fill="auto"/>
            <w:tcMar>
              <w:top w:w="85" w:type="dxa"/>
              <w:bottom w:w="85" w:type="dxa"/>
            </w:tcMar>
          </w:tcPr>
          <w:p w14:paraId="29224E1F"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M.SDE.00134</w:t>
            </w:r>
          </w:p>
        </w:tc>
        <w:tc>
          <w:tcPr>
            <w:tcW w:w="1393" w:type="pct"/>
            <w:shd w:val="clear" w:color="auto" w:fill="auto"/>
            <w:tcMar>
              <w:top w:w="85" w:type="dxa"/>
              <w:bottom w:w="85" w:type="dxa"/>
            </w:tcMar>
          </w:tcPr>
          <w:p w14:paraId="241BD494"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bdt:</w:t>
            </w:r>
            <w:r w:rsidRPr="00FA5350">
              <w:rPr>
                <w:rFonts w:ascii="Times New Roman" w:hAnsi="Times New Roman"/>
                <w:sz w:val="20"/>
                <w:szCs w:val="20"/>
              </w:rPr>
              <w:t>‌</w:t>
            </w:r>
            <w:r w:rsidRPr="00FA5350">
              <w:rPr>
                <w:rFonts w:ascii="Sylfaen" w:hAnsi="Sylfaen"/>
                <w:sz w:val="20"/>
                <w:szCs w:val="20"/>
              </w:rPr>
              <w:t>Date</w:t>
            </w:r>
            <w:r w:rsidRPr="00FA5350">
              <w:rPr>
                <w:rFonts w:ascii="Times New Roman" w:hAnsi="Times New Roman"/>
                <w:sz w:val="20"/>
                <w:szCs w:val="20"/>
              </w:rPr>
              <w:t>‌</w:t>
            </w:r>
            <w:r w:rsidRPr="00FA5350">
              <w:rPr>
                <w:rFonts w:ascii="Sylfaen" w:hAnsi="Sylfaen"/>
                <w:sz w:val="20"/>
                <w:szCs w:val="20"/>
              </w:rPr>
              <w:t>Time</w:t>
            </w:r>
            <w:r w:rsidRPr="00FA5350">
              <w:rPr>
                <w:rFonts w:ascii="Times New Roman" w:hAnsi="Times New Roman"/>
                <w:sz w:val="20"/>
                <w:szCs w:val="20"/>
              </w:rPr>
              <w:t>‌</w:t>
            </w:r>
            <w:r w:rsidRPr="00FA5350">
              <w:rPr>
                <w:rFonts w:ascii="Sylfaen" w:hAnsi="Sylfaen"/>
                <w:sz w:val="20"/>
                <w:szCs w:val="20"/>
              </w:rPr>
              <w:t>Type (M.BDT.00006)</w:t>
            </w:r>
          </w:p>
          <w:p w14:paraId="5AB6F905" w14:textId="420D66A6"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 xml:space="preserve">Ամսաթվի </w:t>
            </w:r>
            <w:r w:rsidR="00ED7AFC">
              <w:rPr>
                <w:rFonts w:ascii="Sylfaen" w:hAnsi="Sylfaen"/>
                <w:sz w:val="20"/>
                <w:szCs w:val="20"/>
              </w:rPr>
              <w:t>և</w:t>
            </w:r>
            <w:r w:rsidRPr="00FA5350">
              <w:rPr>
                <w:rFonts w:ascii="Sylfaen" w:hAnsi="Sylfaen"/>
                <w:sz w:val="20"/>
                <w:szCs w:val="20"/>
              </w:rPr>
              <w:t xml:space="preserve"> ժամի նշագիրը՝ ԻՍՕ 8601-ին համապատասխան</w:t>
            </w:r>
          </w:p>
        </w:tc>
        <w:tc>
          <w:tcPr>
            <w:tcW w:w="317" w:type="pct"/>
            <w:shd w:val="clear" w:color="auto" w:fill="auto"/>
            <w:tcMar>
              <w:top w:w="85" w:type="dxa"/>
              <w:bottom w:w="85" w:type="dxa"/>
            </w:tcMar>
          </w:tcPr>
          <w:p w14:paraId="387C2B0E"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0..1</w:t>
            </w:r>
          </w:p>
        </w:tc>
      </w:tr>
      <w:tr w:rsidR="00987979" w:rsidRPr="00FA5350" w14:paraId="3A6B0CE1" w14:textId="77777777" w:rsidTr="00FA5350">
        <w:trPr>
          <w:jc w:val="center"/>
        </w:trPr>
        <w:tc>
          <w:tcPr>
            <w:tcW w:w="78" w:type="pct"/>
            <w:tcBorders>
              <w:top w:val="nil"/>
              <w:left w:val="nil"/>
              <w:bottom w:val="nil"/>
              <w:right w:val="nil"/>
            </w:tcBorders>
            <w:shd w:val="clear" w:color="auto" w:fill="auto"/>
            <w:tcMar>
              <w:top w:w="85" w:type="dxa"/>
              <w:bottom w:w="85" w:type="dxa"/>
            </w:tcMar>
          </w:tcPr>
          <w:p w14:paraId="3FA4DB57" w14:textId="77777777" w:rsidR="00987979" w:rsidRPr="00FA5350" w:rsidRDefault="00987979" w:rsidP="00FA5350">
            <w:pPr>
              <w:widowControl w:val="0"/>
              <w:spacing w:after="120" w:line="240" w:lineRule="auto"/>
              <w:rPr>
                <w:rFonts w:ascii="Sylfaen" w:hAnsi="Sylfaen"/>
                <w:sz w:val="20"/>
                <w:szCs w:val="20"/>
              </w:rPr>
            </w:pPr>
          </w:p>
        </w:tc>
        <w:tc>
          <w:tcPr>
            <w:tcW w:w="84" w:type="pct"/>
            <w:tcBorders>
              <w:top w:val="nil"/>
              <w:left w:val="nil"/>
              <w:bottom w:val="nil"/>
            </w:tcBorders>
            <w:shd w:val="clear" w:color="auto" w:fill="auto"/>
            <w:tcMar>
              <w:top w:w="85" w:type="dxa"/>
              <w:bottom w:w="85" w:type="dxa"/>
            </w:tcMar>
          </w:tcPr>
          <w:p w14:paraId="327F81BB" w14:textId="77777777" w:rsidR="00987979" w:rsidRPr="00FA5350" w:rsidRDefault="00987979" w:rsidP="00FA5350">
            <w:pPr>
              <w:widowControl w:val="0"/>
              <w:spacing w:after="120" w:line="240" w:lineRule="auto"/>
              <w:rPr>
                <w:rFonts w:ascii="Sylfaen" w:hAnsi="Sylfaen"/>
                <w:sz w:val="20"/>
                <w:szCs w:val="20"/>
                <w:highlight w:val="yellow"/>
              </w:rPr>
            </w:pPr>
          </w:p>
        </w:tc>
        <w:tc>
          <w:tcPr>
            <w:tcW w:w="1201" w:type="pct"/>
            <w:gridSpan w:val="4"/>
            <w:tcBorders>
              <w:bottom w:val="single" w:sz="4" w:space="0" w:color="auto"/>
            </w:tcBorders>
            <w:shd w:val="clear" w:color="auto" w:fill="auto"/>
            <w:tcMar>
              <w:top w:w="85" w:type="dxa"/>
              <w:bottom w:w="85" w:type="dxa"/>
            </w:tcMar>
          </w:tcPr>
          <w:p w14:paraId="60A0B6B4" w14:textId="6C1386AA" w:rsidR="00987979" w:rsidRPr="00FA5350" w:rsidRDefault="00987979" w:rsidP="00A5588D">
            <w:pPr>
              <w:widowControl w:val="0"/>
              <w:tabs>
                <w:tab w:val="left" w:pos="632"/>
              </w:tabs>
              <w:spacing w:after="120" w:line="240" w:lineRule="auto"/>
              <w:rPr>
                <w:rFonts w:ascii="Sylfaen" w:hAnsi="Sylfaen"/>
                <w:sz w:val="20"/>
                <w:szCs w:val="20"/>
              </w:rPr>
            </w:pPr>
            <w:r w:rsidRPr="00FA5350">
              <w:rPr>
                <w:rFonts w:ascii="Sylfaen" w:hAnsi="Sylfaen"/>
                <w:sz w:val="20"/>
                <w:szCs w:val="20"/>
              </w:rPr>
              <w:t>2.5.2.</w:t>
            </w:r>
            <w:r w:rsidR="00A5588D" w:rsidRPr="00887F6C">
              <w:rPr>
                <w:rFonts w:ascii="Sylfaen" w:hAnsi="Sylfaen"/>
                <w:sz w:val="20"/>
                <w:szCs w:val="20"/>
              </w:rPr>
              <w:tab/>
            </w:r>
            <w:r w:rsidRPr="00FA5350">
              <w:rPr>
                <w:rFonts w:ascii="Sylfaen" w:hAnsi="Sylfaen"/>
                <w:sz w:val="20"/>
                <w:szCs w:val="20"/>
              </w:rPr>
              <w:t xml:space="preserve">Թարմացման ամսաթիվը </w:t>
            </w:r>
            <w:r w:rsidR="00ED7AFC">
              <w:rPr>
                <w:rFonts w:ascii="Sylfaen" w:hAnsi="Sylfaen"/>
                <w:sz w:val="20"/>
                <w:szCs w:val="20"/>
              </w:rPr>
              <w:t>և</w:t>
            </w:r>
            <w:r w:rsidRPr="00FA5350">
              <w:rPr>
                <w:rFonts w:ascii="Sylfaen" w:hAnsi="Sylfaen"/>
                <w:sz w:val="20"/>
                <w:szCs w:val="20"/>
              </w:rPr>
              <w:t xml:space="preserve"> ժամը</w:t>
            </w:r>
          </w:p>
          <w:p w14:paraId="108DF415"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(csdo:</w:t>
            </w:r>
            <w:r w:rsidRPr="00FA5350">
              <w:rPr>
                <w:rFonts w:ascii="Times New Roman" w:hAnsi="Times New Roman"/>
                <w:sz w:val="20"/>
                <w:szCs w:val="20"/>
              </w:rPr>
              <w:t>‌</w:t>
            </w:r>
            <w:r w:rsidRPr="00FA5350">
              <w:rPr>
                <w:rFonts w:ascii="Sylfaen" w:hAnsi="Sylfaen"/>
                <w:sz w:val="20"/>
                <w:szCs w:val="20"/>
              </w:rPr>
              <w:t>Update</w:t>
            </w:r>
            <w:r w:rsidRPr="00FA5350">
              <w:rPr>
                <w:rFonts w:ascii="Times New Roman" w:hAnsi="Times New Roman"/>
                <w:sz w:val="20"/>
                <w:szCs w:val="20"/>
              </w:rPr>
              <w:t>‌</w:t>
            </w:r>
            <w:r w:rsidRPr="00FA5350">
              <w:rPr>
                <w:rFonts w:ascii="Sylfaen" w:hAnsi="Sylfaen"/>
                <w:sz w:val="20"/>
                <w:szCs w:val="20"/>
              </w:rPr>
              <w:t>Date</w:t>
            </w:r>
            <w:r w:rsidRPr="00FA5350">
              <w:rPr>
                <w:rFonts w:ascii="Times New Roman" w:hAnsi="Times New Roman"/>
                <w:sz w:val="20"/>
                <w:szCs w:val="20"/>
              </w:rPr>
              <w:t>‌</w:t>
            </w:r>
            <w:r w:rsidRPr="00FA5350">
              <w:rPr>
                <w:rFonts w:ascii="Sylfaen" w:hAnsi="Sylfaen"/>
                <w:sz w:val="20"/>
                <w:szCs w:val="20"/>
              </w:rPr>
              <w:t>Time)</w:t>
            </w:r>
          </w:p>
        </w:tc>
        <w:tc>
          <w:tcPr>
            <w:tcW w:w="1192" w:type="pct"/>
            <w:shd w:val="clear" w:color="auto" w:fill="auto"/>
            <w:tcMar>
              <w:top w:w="85" w:type="dxa"/>
              <w:bottom w:w="85" w:type="dxa"/>
            </w:tcMar>
          </w:tcPr>
          <w:p w14:paraId="30D97131" w14:textId="693C49F6"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 xml:space="preserve">ընդհանուր ռեսուրսի (ռեեստրի, ցանկի, տվյալների բազայի) գրառումը թարմացնելու ամսաթիվը </w:t>
            </w:r>
            <w:r w:rsidR="00ED7AFC">
              <w:rPr>
                <w:rFonts w:ascii="Sylfaen" w:hAnsi="Sylfaen"/>
                <w:sz w:val="20"/>
                <w:szCs w:val="20"/>
              </w:rPr>
              <w:t>և</w:t>
            </w:r>
            <w:r w:rsidRPr="00FA5350">
              <w:rPr>
                <w:rFonts w:ascii="Sylfaen" w:hAnsi="Sylfaen"/>
                <w:sz w:val="20"/>
                <w:szCs w:val="20"/>
              </w:rPr>
              <w:t xml:space="preserve"> ժամը</w:t>
            </w:r>
          </w:p>
        </w:tc>
        <w:tc>
          <w:tcPr>
            <w:tcW w:w="735" w:type="pct"/>
            <w:shd w:val="clear" w:color="auto" w:fill="auto"/>
            <w:tcMar>
              <w:top w:w="85" w:type="dxa"/>
              <w:bottom w:w="85" w:type="dxa"/>
            </w:tcMar>
          </w:tcPr>
          <w:p w14:paraId="20D83B0C"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M.SDE.00079</w:t>
            </w:r>
          </w:p>
        </w:tc>
        <w:tc>
          <w:tcPr>
            <w:tcW w:w="1393" w:type="pct"/>
            <w:shd w:val="clear" w:color="auto" w:fill="auto"/>
            <w:tcMar>
              <w:top w:w="85" w:type="dxa"/>
              <w:bottom w:w="85" w:type="dxa"/>
            </w:tcMar>
          </w:tcPr>
          <w:p w14:paraId="225DF176"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bdt:</w:t>
            </w:r>
            <w:r w:rsidRPr="00FA5350">
              <w:rPr>
                <w:rFonts w:ascii="Times New Roman" w:hAnsi="Times New Roman"/>
                <w:sz w:val="20"/>
                <w:szCs w:val="20"/>
              </w:rPr>
              <w:t>‌</w:t>
            </w:r>
            <w:r w:rsidRPr="00FA5350">
              <w:rPr>
                <w:rFonts w:ascii="Sylfaen" w:hAnsi="Sylfaen"/>
                <w:sz w:val="20"/>
                <w:szCs w:val="20"/>
              </w:rPr>
              <w:t>Date</w:t>
            </w:r>
            <w:r w:rsidRPr="00FA5350">
              <w:rPr>
                <w:rFonts w:ascii="Times New Roman" w:hAnsi="Times New Roman"/>
                <w:sz w:val="20"/>
                <w:szCs w:val="20"/>
              </w:rPr>
              <w:t>‌</w:t>
            </w:r>
            <w:r w:rsidRPr="00FA5350">
              <w:rPr>
                <w:rFonts w:ascii="Sylfaen" w:hAnsi="Sylfaen"/>
                <w:sz w:val="20"/>
                <w:szCs w:val="20"/>
              </w:rPr>
              <w:t>Time</w:t>
            </w:r>
            <w:r w:rsidRPr="00FA5350">
              <w:rPr>
                <w:rFonts w:ascii="Times New Roman" w:hAnsi="Times New Roman"/>
                <w:sz w:val="20"/>
                <w:szCs w:val="20"/>
              </w:rPr>
              <w:t>‌</w:t>
            </w:r>
            <w:r w:rsidRPr="00FA5350">
              <w:rPr>
                <w:rFonts w:ascii="Sylfaen" w:hAnsi="Sylfaen"/>
                <w:sz w:val="20"/>
                <w:szCs w:val="20"/>
              </w:rPr>
              <w:t>Type (M.BDT.00006)</w:t>
            </w:r>
          </w:p>
          <w:p w14:paraId="0904F4E4" w14:textId="7BCCB245"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 xml:space="preserve">Ամսաթվի </w:t>
            </w:r>
            <w:r w:rsidR="00ED7AFC">
              <w:rPr>
                <w:rFonts w:ascii="Sylfaen" w:hAnsi="Sylfaen"/>
                <w:sz w:val="20"/>
                <w:szCs w:val="20"/>
              </w:rPr>
              <w:t>և</w:t>
            </w:r>
            <w:r w:rsidRPr="00FA5350">
              <w:rPr>
                <w:rFonts w:ascii="Sylfaen" w:hAnsi="Sylfaen"/>
                <w:sz w:val="20"/>
                <w:szCs w:val="20"/>
              </w:rPr>
              <w:t xml:space="preserve"> ժամի նշագիրը՝ ԻՍՕ 8601-ին համապատասխան</w:t>
            </w:r>
          </w:p>
        </w:tc>
        <w:tc>
          <w:tcPr>
            <w:tcW w:w="317" w:type="pct"/>
            <w:shd w:val="clear" w:color="auto" w:fill="auto"/>
            <w:tcMar>
              <w:top w:w="85" w:type="dxa"/>
              <w:bottom w:w="85" w:type="dxa"/>
            </w:tcMar>
          </w:tcPr>
          <w:p w14:paraId="1E338B13" w14:textId="77777777" w:rsidR="00987979" w:rsidRPr="00FA5350" w:rsidRDefault="00987979" w:rsidP="00FA5350">
            <w:pPr>
              <w:widowControl w:val="0"/>
              <w:spacing w:after="120" w:line="240" w:lineRule="auto"/>
              <w:rPr>
                <w:rFonts w:ascii="Sylfaen" w:hAnsi="Sylfaen"/>
                <w:sz w:val="20"/>
                <w:szCs w:val="20"/>
              </w:rPr>
            </w:pPr>
            <w:r w:rsidRPr="00FA5350">
              <w:rPr>
                <w:rFonts w:ascii="Sylfaen" w:hAnsi="Sylfaen"/>
                <w:sz w:val="20"/>
                <w:szCs w:val="20"/>
              </w:rPr>
              <w:t>0..1</w:t>
            </w:r>
          </w:p>
        </w:tc>
      </w:tr>
    </w:tbl>
    <w:p w14:paraId="37D9D753" w14:textId="77777777" w:rsidR="00987979" w:rsidRPr="00987979" w:rsidRDefault="00987979" w:rsidP="00987979">
      <w:pPr>
        <w:widowControl w:val="0"/>
        <w:spacing w:after="160" w:line="360" w:lineRule="auto"/>
        <w:rPr>
          <w:rFonts w:ascii="Sylfaen" w:hAnsi="Sylfaen"/>
          <w:sz w:val="24"/>
          <w:szCs w:val="24"/>
        </w:rPr>
        <w:sectPr w:rsidR="00987979" w:rsidRPr="00987979" w:rsidSect="00C1694A">
          <w:pgSz w:w="16839" w:h="11907" w:code="9"/>
          <w:pgMar w:top="1418" w:right="1418" w:bottom="1418" w:left="1418" w:header="0" w:footer="519" w:gutter="0"/>
          <w:cols w:space="708"/>
          <w:noEndnote/>
          <w:docGrid w:linePitch="408"/>
        </w:sectPr>
      </w:pPr>
    </w:p>
    <w:p w14:paraId="3B265ED9" w14:textId="77777777" w:rsidR="00987979" w:rsidRPr="00987979" w:rsidRDefault="00987979" w:rsidP="00FA5350">
      <w:pPr>
        <w:widowControl w:val="0"/>
        <w:spacing w:after="160" w:line="360" w:lineRule="auto"/>
        <w:ind w:left="5103"/>
        <w:jc w:val="center"/>
        <w:rPr>
          <w:rFonts w:ascii="Sylfaen" w:hAnsi="Sylfaen"/>
          <w:sz w:val="24"/>
          <w:szCs w:val="24"/>
        </w:rPr>
      </w:pPr>
      <w:r w:rsidRPr="00987979">
        <w:rPr>
          <w:rFonts w:ascii="Sylfaen" w:hAnsi="Sylfaen"/>
          <w:sz w:val="24"/>
          <w:szCs w:val="24"/>
        </w:rPr>
        <w:t>ՀԱՍՏԱՏՎԱԾ Է</w:t>
      </w:r>
    </w:p>
    <w:p w14:paraId="4A11808D" w14:textId="77777777" w:rsidR="00987979" w:rsidRPr="00987979" w:rsidRDefault="00987979" w:rsidP="00FA5350">
      <w:pPr>
        <w:widowControl w:val="0"/>
        <w:spacing w:after="160" w:line="360" w:lineRule="auto"/>
        <w:ind w:left="5103"/>
        <w:jc w:val="center"/>
        <w:rPr>
          <w:rFonts w:ascii="Sylfaen" w:hAnsi="Sylfaen"/>
          <w:sz w:val="24"/>
          <w:szCs w:val="24"/>
        </w:rPr>
      </w:pPr>
      <w:r w:rsidRPr="00987979">
        <w:rPr>
          <w:rFonts w:ascii="Sylfaen" w:hAnsi="Sylfaen"/>
          <w:sz w:val="24"/>
          <w:szCs w:val="24"/>
        </w:rPr>
        <w:t xml:space="preserve">Եվրասիական տնտեսական հանձնաժողովի կոլեգիայի </w:t>
      </w:r>
      <w:r w:rsidR="00FA5350" w:rsidRPr="00FA5350">
        <w:rPr>
          <w:rFonts w:ascii="Sylfaen" w:hAnsi="Sylfaen"/>
          <w:sz w:val="24"/>
          <w:szCs w:val="24"/>
        </w:rPr>
        <w:br/>
      </w:r>
      <w:r w:rsidRPr="00987979">
        <w:rPr>
          <w:rFonts w:ascii="Sylfaen" w:hAnsi="Sylfaen"/>
          <w:sz w:val="24"/>
          <w:szCs w:val="24"/>
        </w:rPr>
        <w:t xml:space="preserve">2023 թվականի մայիսի 30-ի </w:t>
      </w:r>
      <w:r w:rsidR="00FA5350" w:rsidRPr="00FA5350">
        <w:rPr>
          <w:rFonts w:ascii="Sylfaen" w:hAnsi="Sylfaen"/>
          <w:sz w:val="24"/>
          <w:szCs w:val="24"/>
        </w:rPr>
        <w:br/>
      </w:r>
      <w:r w:rsidRPr="00987979">
        <w:rPr>
          <w:rFonts w:ascii="Sylfaen" w:hAnsi="Sylfaen"/>
          <w:sz w:val="24"/>
          <w:szCs w:val="24"/>
        </w:rPr>
        <w:t>թիվ 71 որոշմամբ</w:t>
      </w:r>
    </w:p>
    <w:p w14:paraId="1C7D7346" w14:textId="77777777" w:rsidR="00987979" w:rsidRPr="00987979" w:rsidRDefault="00987979" w:rsidP="00987979">
      <w:pPr>
        <w:widowControl w:val="0"/>
        <w:spacing w:after="160" w:line="360" w:lineRule="auto"/>
        <w:rPr>
          <w:rFonts w:ascii="Sylfaen" w:hAnsi="Sylfaen"/>
          <w:sz w:val="24"/>
          <w:szCs w:val="24"/>
        </w:rPr>
      </w:pPr>
    </w:p>
    <w:p w14:paraId="13BBF3F0" w14:textId="77777777" w:rsidR="00987979" w:rsidRPr="00987979" w:rsidRDefault="00987979" w:rsidP="00987979">
      <w:pPr>
        <w:widowControl w:val="0"/>
        <w:spacing w:after="160" w:line="360" w:lineRule="auto"/>
        <w:jc w:val="center"/>
        <w:rPr>
          <w:rFonts w:ascii="Sylfaen" w:hAnsi="Sylfaen"/>
          <w:b/>
          <w:sz w:val="24"/>
          <w:szCs w:val="24"/>
        </w:rPr>
      </w:pPr>
      <w:r w:rsidRPr="00987979">
        <w:rPr>
          <w:rFonts w:ascii="Sylfaen" w:hAnsi="Sylfaen"/>
          <w:b/>
          <w:sz w:val="24"/>
          <w:szCs w:val="24"/>
        </w:rPr>
        <w:t>Կարգ</w:t>
      </w:r>
    </w:p>
    <w:p w14:paraId="2C89F7CF" w14:textId="370EE4D8" w:rsidR="00987979" w:rsidRPr="00987979" w:rsidRDefault="00987979" w:rsidP="00987979">
      <w:pPr>
        <w:widowControl w:val="0"/>
        <w:spacing w:after="160" w:line="360" w:lineRule="auto"/>
        <w:jc w:val="center"/>
        <w:rPr>
          <w:rFonts w:ascii="Sylfaen" w:hAnsi="Sylfaen"/>
          <w:b/>
          <w:sz w:val="24"/>
          <w:szCs w:val="24"/>
        </w:rPr>
      </w:pPr>
      <w:r w:rsidRPr="00987979">
        <w:rPr>
          <w:rFonts w:ascii="Sylfaen" w:hAnsi="Sylfaen"/>
          <w:b/>
          <w:sz w:val="24"/>
          <w:szCs w:val="24"/>
        </w:rPr>
        <w:t>«Անասնաբուժական դեղամիջոցների այն արտադրողների միասնական ռեեստրի ձ</w:t>
      </w:r>
      <w:r w:rsidR="00ED7AFC">
        <w:rPr>
          <w:rFonts w:ascii="Sylfaen" w:hAnsi="Sylfaen"/>
          <w:b/>
          <w:sz w:val="24"/>
          <w:szCs w:val="24"/>
        </w:rPr>
        <w:t>և</w:t>
      </w:r>
      <w:r w:rsidRPr="00987979">
        <w:rPr>
          <w:rFonts w:ascii="Sylfaen" w:hAnsi="Sylfaen"/>
          <w:b/>
          <w:sz w:val="24"/>
          <w:szCs w:val="24"/>
        </w:rPr>
        <w:t xml:space="preserve">ավորում, վարում </w:t>
      </w:r>
      <w:r w:rsidR="00ED7AFC">
        <w:rPr>
          <w:rFonts w:ascii="Sylfaen" w:hAnsi="Sylfaen"/>
          <w:b/>
          <w:sz w:val="24"/>
          <w:szCs w:val="24"/>
        </w:rPr>
        <w:t>և</w:t>
      </w:r>
      <w:r w:rsidRPr="00987979">
        <w:rPr>
          <w:rFonts w:ascii="Sylfaen" w:hAnsi="Sylfaen"/>
          <w:b/>
          <w:sz w:val="24"/>
          <w:szCs w:val="24"/>
        </w:rPr>
        <w:t xml:space="preserve"> օգտագործում, որոնց արտադրությունը ճանաչվել է Եվրասիական տնտեսական միության՝ Պատշաճ արտադրական գործելակերպի կանոնների պահանջներին համապատասխանող» ընդհանուր գործընթացին միանալու</w:t>
      </w:r>
    </w:p>
    <w:p w14:paraId="43F48DD3" w14:textId="77777777" w:rsidR="00987979" w:rsidRPr="00987979" w:rsidRDefault="00987979" w:rsidP="00987979">
      <w:pPr>
        <w:widowControl w:val="0"/>
        <w:spacing w:after="160" w:line="360" w:lineRule="auto"/>
        <w:rPr>
          <w:rFonts w:ascii="Sylfaen" w:hAnsi="Sylfaen"/>
          <w:sz w:val="24"/>
          <w:szCs w:val="24"/>
        </w:rPr>
      </w:pPr>
    </w:p>
    <w:p w14:paraId="17F1B863" w14:textId="77777777" w:rsidR="00987979" w:rsidRPr="00987979" w:rsidRDefault="00987979" w:rsidP="00987979">
      <w:pPr>
        <w:widowControl w:val="0"/>
        <w:spacing w:after="160" w:line="360" w:lineRule="auto"/>
        <w:jc w:val="center"/>
        <w:rPr>
          <w:rFonts w:ascii="Sylfaen" w:hAnsi="Sylfaen"/>
          <w:sz w:val="24"/>
          <w:szCs w:val="24"/>
        </w:rPr>
      </w:pPr>
      <w:r w:rsidRPr="00987979">
        <w:rPr>
          <w:rFonts w:ascii="Sylfaen" w:hAnsi="Sylfaen"/>
          <w:sz w:val="24"/>
          <w:szCs w:val="24"/>
        </w:rPr>
        <w:t>I. Ընդհանուր դրույթներ</w:t>
      </w:r>
    </w:p>
    <w:p w14:paraId="2F3B748C" w14:textId="397590BD" w:rsidR="00987979" w:rsidRPr="00987979" w:rsidRDefault="00987979" w:rsidP="00E20B94">
      <w:pPr>
        <w:widowControl w:val="0"/>
        <w:tabs>
          <w:tab w:val="left" w:pos="1134"/>
        </w:tabs>
        <w:spacing w:after="160" w:line="360" w:lineRule="auto"/>
        <w:ind w:firstLine="567"/>
        <w:jc w:val="both"/>
        <w:rPr>
          <w:rFonts w:ascii="Sylfaen" w:hAnsi="Sylfaen"/>
          <w:sz w:val="24"/>
          <w:szCs w:val="24"/>
        </w:rPr>
      </w:pPr>
      <w:r w:rsidRPr="00987979">
        <w:rPr>
          <w:rFonts w:ascii="Sylfaen" w:hAnsi="Sylfaen"/>
          <w:sz w:val="24"/>
          <w:szCs w:val="24"/>
        </w:rPr>
        <w:t>1.</w:t>
      </w:r>
      <w:r w:rsidR="00E20B94" w:rsidRPr="00E20B94">
        <w:rPr>
          <w:rFonts w:ascii="Sylfaen" w:hAnsi="Sylfaen"/>
          <w:sz w:val="24"/>
          <w:szCs w:val="24"/>
        </w:rPr>
        <w:tab/>
      </w:r>
      <w:r w:rsidRPr="00987979">
        <w:rPr>
          <w:rFonts w:ascii="Sylfaen" w:hAnsi="Sylfaen"/>
          <w:sz w:val="24"/>
          <w:szCs w:val="24"/>
        </w:rPr>
        <w:t>Սույն կարգը մշակվել է Եվրասիական տնտեսական միության (այսուհետ՝ Միություն) իրավունքի կազմում ընդգրկված հետ</w:t>
      </w:r>
      <w:r w:rsidR="00ED7AFC">
        <w:rPr>
          <w:rFonts w:ascii="Sylfaen" w:hAnsi="Sylfaen"/>
          <w:sz w:val="24"/>
          <w:szCs w:val="24"/>
        </w:rPr>
        <w:t>և</w:t>
      </w:r>
      <w:r w:rsidRPr="00987979">
        <w:rPr>
          <w:rFonts w:ascii="Sylfaen" w:hAnsi="Sylfaen"/>
          <w:sz w:val="24"/>
          <w:szCs w:val="24"/>
        </w:rPr>
        <w:t xml:space="preserve">յալ միջազգային պայմանագրերին </w:t>
      </w:r>
      <w:r w:rsidR="00ED7AFC">
        <w:rPr>
          <w:rFonts w:ascii="Sylfaen" w:hAnsi="Sylfaen"/>
          <w:sz w:val="24"/>
          <w:szCs w:val="24"/>
        </w:rPr>
        <w:t>և</w:t>
      </w:r>
      <w:r w:rsidRPr="00987979">
        <w:rPr>
          <w:rFonts w:ascii="Sylfaen" w:hAnsi="Sylfaen"/>
          <w:sz w:val="24"/>
          <w:szCs w:val="24"/>
        </w:rPr>
        <w:t xml:space="preserve"> ակտերին համապատասխան.</w:t>
      </w:r>
    </w:p>
    <w:p w14:paraId="16F2FCBF" w14:textId="77777777" w:rsidR="00987979" w:rsidRPr="00987979" w:rsidRDefault="00987979" w:rsidP="00FA5350">
      <w:pPr>
        <w:widowControl w:val="0"/>
        <w:spacing w:after="160" w:line="360" w:lineRule="auto"/>
        <w:ind w:firstLine="567"/>
        <w:jc w:val="both"/>
        <w:rPr>
          <w:rFonts w:ascii="Sylfaen" w:hAnsi="Sylfaen"/>
          <w:sz w:val="24"/>
          <w:szCs w:val="24"/>
        </w:rPr>
      </w:pPr>
      <w:r w:rsidRPr="00987979">
        <w:rPr>
          <w:rFonts w:ascii="Sylfaen" w:hAnsi="Sylfaen"/>
          <w:sz w:val="24"/>
          <w:szCs w:val="24"/>
        </w:rPr>
        <w:t>«Եվրասիական տնտեսական միության մասին» 2014 թվականի մայիսի 29-ի պայմանագիր.</w:t>
      </w:r>
    </w:p>
    <w:p w14:paraId="02D6F5B8" w14:textId="77777777" w:rsidR="00987979" w:rsidRPr="00987979" w:rsidRDefault="00987979" w:rsidP="00FA5350">
      <w:pPr>
        <w:widowControl w:val="0"/>
        <w:spacing w:after="160" w:line="360" w:lineRule="auto"/>
        <w:ind w:firstLine="567"/>
        <w:jc w:val="both"/>
        <w:rPr>
          <w:rFonts w:ascii="Sylfaen" w:hAnsi="Sylfaen"/>
          <w:sz w:val="24"/>
          <w:szCs w:val="24"/>
        </w:rPr>
      </w:pPr>
      <w:r w:rsidRPr="00987979">
        <w:rPr>
          <w:rFonts w:ascii="Sylfaen" w:hAnsi="Sylfaen"/>
          <w:sz w:val="24"/>
          <w:szCs w:val="24"/>
        </w:rPr>
        <w:t>Եվրասիական տնտեսական հանձնաժողովի խորհրդի 2016 թվականի նոյեմբերի 3-ի «Եվրասիական տնտեսական միության՝ Պատշաճ արտադրական գործելակերպի կանոնները հաստատելու մասին» թիվ 77 որոշում.</w:t>
      </w:r>
    </w:p>
    <w:p w14:paraId="0B9D4E84" w14:textId="77777777" w:rsidR="00987979" w:rsidRPr="00987979" w:rsidRDefault="00987979" w:rsidP="00FA5350">
      <w:pPr>
        <w:widowControl w:val="0"/>
        <w:spacing w:after="160" w:line="360" w:lineRule="auto"/>
        <w:ind w:firstLine="567"/>
        <w:jc w:val="both"/>
        <w:rPr>
          <w:rFonts w:ascii="Sylfaen" w:hAnsi="Sylfaen"/>
          <w:sz w:val="24"/>
          <w:szCs w:val="24"/>
        </w:rPr>
      </w:pPr>
      <w:r w:rsidRPr="00987979">
        <w:rPr>
          <w:rFonts w:ascii="Sylfaen" w:hAnsi="Sylfaen"/>
          <w:sz w:val="24"/>
          <w:szCs w:val="24"/>
        </w:rPr>
        <w:t>Եվրասիական տնտեսական հանձնաժողովի խորհրդի 2022 թվականի հունվարի 21-ի «Եվրասիական տնտեսական միության մաքսային տարածքում անասնաբուժական դեղամիջոցների շրջանառության կարգավորման կանոնների մասին» թիվ 1 որոշում.</w:t>
      </w:r>
    </w:p>
    <w:p w14:paraId="2CD9DA0D" w14:textId="3624371E" w:rsidR="00987979" w:rsidRPr="00987979" w:rsidRDefault="00987979" w:rsidP="00FA5350">
      <w:pPr>
        <w:widowControl w:val="0"/>
        <w:spacing w:after="160" w:line="360" w:lineRule="auto"/>
        <w:ind w:firstLine="567"/>
        <w:jc w:val="both"/>
        <w:rPr>
          <w:rFonts w:ascii="Sylfaen" w:hAnsi="Sylfaen"/>
          <w:sz w:val="24"/>
          <w:szCs w:val="24"/>
        </w:rPr>
      </w:pPr>
      <w:r w:rsidRPr="00987979">
        <w:rPr>
          <w:rFonts w:ascii="Sylfaen" w:hAnsi="Sylfaen"/>
          <w:sz w:val="24"/>
          <w:szCs w:val="24"/>
        </w:rPr>
        <w:t xml:space="preserve">Եվրասիական տնտեսական հանձնաժողովի կոլեգիայի 2014 թվականի նոյեմբերի 6-ի «Ընդհանուր գործընթացներն արտաքին </w:t>
      </w:r>
      <w:r w:rsidR="00ED7AFC">
        <w:rPr>
          <w:rFonts w:ascii="Sylfaen" w:hAnsi="Sylfaen"/>
          <w:sz w:val="24"/>
          <w:szCs w:val="24"/>
        </w:rPr>
        <w:t>և</w:t>
      </w:r>
      <w:r w:rsidRPr="00987979">
        <w:rPr>
          <w:rFonts w:ascii="Sylfaen" w:hAnsi="Sylfaen"/>
          <w:sz w:val="24"/>
          <w:szCs w:val="24"/>
        </w:rPr>
        <w:t xml:space="preserve"> փոխադարձ առ</w:t>
      </w:r>
      <w:r w:rsidR="00ED7AFC">
        <w:rPr>
          <w:rFonts w:ascii="Sylfaen" w:hAnsi="Sylfaen"/>
          <w:sz w:val="24"/>
          <w:szCs w:val="24"/>
        </w:rPr>
        <w:t>և</w:t>
      </w:r>
      <w:r w:rsidRPr="00987979">
        <w:rPr>
          <w:rFonts w:ascii="Sylfaen" w:hAnsi="Sylfaen"/>
          <w:sz w:val="24"/>
          <w:szCs w:val="24"/>
        </w:rPr>
        <w:t>տրի ինտեգրված տեղեկատվական համակարգի միջոցներով իրագործելիս տեղեկատվական փոխգործակցությունը կանոնակարգող տեխնոլոգիական փաստաթղթերի մասին» թիվ 200 որոշում.</w:t>
      </w:r>
    </w:p>
    <w:p w14:paraId="3C8EE2C1" w14:textId="485FF00F" w:rsidR="00987979" w:rsidRPr="00987979" w:rsidRDefault="00987979" w:rsidP="00FA5350">
      <w:pPr>
        <w:widowControl w:val="0"/>
        <w:spacing w:after="160" w:line="360" w:lineRule="auto"/>
        <w:ind w:firstLine="567"/>
        <w:jc w:val="both"/>
        <w:rPr>
          <w:rFonts w:ascii="Sylfaen" w:hAnsi="Sylfaen"/>
          <w:sz w:val="24"/>
          <w:szCs w:val="24"/>
        </w:rPr>
      </w:pPr>
      <w:r w:rsidRPr="00987979">
        <w:rPr>
          <w:rFonts w:ascii="Sylfaen" w:hAnsi="Sylfaen"/>
          <w:sz w:val="24"/>
          <w:szCs w:val="24"/>
        </w:rPr>
        <w:t xml:space="preserve">Եվրասիական տնտեսական հանձնաժողովի կոլեգիայի 2015 թվականի ապրիլի 14-ի «Եվրասիական տնտեսական միության շրջանակներում ընդհանուր գործընթացների ցանկի </w:t>
      </w:r>
      <w:r w:rsidR="00ED7AFC">
        <w:rPr>
          <w:rFonts w:ascii="Sylfaen" w:hAnsi="Sylfaen"/>
          <w:sz w:val="24"/>
          <w:szCs w:val="24"/>
        </w:rPr>
        <w:t>և</w:t>
      </w:r>
      <w:r w:rsidRPr="00987979">
        <w:rPr>
          <w:rFonts w:ascii="Sylfaen" w:hAnsi="Sylfaen"/>
          <w:sz w:val="24"/>
          <w:szCs w:val="24"/>
        </w:rPr>
        <w:t xml:space="preserve"> Եվրասիական տնտեսական հանձնաժողովի կոլեգիայի 2014 թվականի օգոստոսի 19-ի թիվ 132 որոշման մեջ փոփոխություն կատարելու մասին» թիվ 29 որոշում.</w:t>
      </w:r>
    </w:p>
    <w:p w14:paraId="509DDFFD" w14:textId="67A78CB4" w:rsidR="00987979" w:rsidRPr="00987979" w:rsidRDefault="00987979" w:rsidP="00FA5350">
      <w:pPr>
        <w:widowControl w:val="0"/>
        <w:spacing w:after="160" w:line="360" w:lineRule="auto"/>
        <w:ind w:firstLine="567"/>
        <w:jc w:val="both"/>
        <w:rPr>
          <w:rFonts w:ascii="Sylfaen" w:hAnsi="Sylfaen"/>
          <w:sz w:val="24"/>
          <w:szCs w:val="24"/>
        </w:rPr>
      </w:pPr>
      <w:r w:rsidRPr="00987979">
        <w:rPr>
          <w:rFonts w:ascii="Sylfaen" w:hAnsi="Sylfaen"/>
          <w:sz w:val="24"/>
          <w:szCs w:val="24"/>
        </w:rPr>
        <w:t xml:space="preserve">Եվրասիական տնտեսական հանձնաժողովի կոլեգիայի 2015 թվականի հունիսի 9-ի «Եվրասիական տնտեսական միության շրջանակներում ընդհանուր գործընթացների վերլուծության, օպտիմալացման, ներդաշնակեցման </w:t>
      </w:r>
      <w:r w:rsidR="00ED7AFC">
        <w:rPr>
          <w:rFonts w:ascii="Sylfaen" w:hAnsi="Sylfaen"/>
          <w:sz w:val="24"/>
          <w:szCs w:val="24"/>
        </w:rPr>
        <w:t>և</w:t>
      </w:r>
      <w:r w:rsidRPr="00987979">
        <w:rPr>
          <w:rFonts w:ascii="Sylfaen" w:hAnsi="Sylfaen"/>
          <w:sz w:val="24"/>
          <w:szCs w:val="24"/>
        </w:rPr>
        <w:t xml:space="preserve"> նկարագրության մեթոդիկայի մասին» թիվ 63 որոշում.</w:t>
      </w:r>
    </w:p>
    <w:p w14:paraId="53A6D536" w14:textId="050988D4" w:rsidR="00987979" w:rsidRPr="00987979" w:rsidRDefault="00987979" w:rsidP="00FA5350">
      <w:pPr>
        <w:widowControl w:val="0"/>
        <w:spacing w:after="160" w:line="360" w:lineRule="auto"/>
        <w:ind w:firstLine="567"/>
        <w:jc w:val="both"/>
        <w:rPr>
          <w:rFonts w:ascii="Sylfaen" w:hAnsi="Sylfaen"/>
          <w:sz w:val="24"/>
          <w:szCs w:val="24"/>
        </w:rPr>
      </w:pPr>
      <w:r w:rsidRPr="00987979">
        <w:rPr>
          <w:rFonts w:ascii="Sylfaen" w:hAnsi="Sylfaen"/>
          <w:sz w:val="24"/>
          <w:szCs w:val="24"/>
        </w:rPr>
        <w:t xml:space="preserve">Եվրասիական տնտեսական հանձնաժողովի կոլեգիայի 2015 թվականի օգոստոսի 18-ի «Արտաքին </w:t>
      </w:r>
      <w:r w:rsidR="00ED7AFC">
        <w:rPr>
          <w:rFonts w:ascii="Sylfaen" w:hAnsi="Sylfaen"/>
          <w:sz w:val="24"/>
          <w:szCs w:val="24"/>
        </w:rPr>
        <w:t>և</w:t>
      </w:r>
      <w:r w:rsidRPr="00987979">
        <w:rPr>
          <w:rFonts w:ascii="Sylfaen" w:hAnsi="Sylfaen"/>
          <w:sz w:val="24"/>
          <w:szCs w:val="24"/>
        </w:rPr>
        <w:t xml:space="preserve"> փոխադարձ առ</w:t>
      </w:r>
      <w:r w:rsidR="00ED7AFC">
        <w:rPr>
          <w:rFonts w:ascii="Sylfaen" w:hAnsi="Sylfaen"/>
          <w:sz w:val="24"/>
          <w:szCs w:val="24"/>
        </w:rPr>
        <w:t>և</w:t>
      </w:r>
      <w:r w:rsidRPr="00987979">
        <w:rPr>
          <w:rFonts w:ascii="Sylfaen" w:hAnsi="Sylfaen"/>
          <w:sz w:val="24"/>
          <w:szCs w:val="24"/>
        </w:rPr>
        <w:t>տրի ինտեգրված տեղեկատվական համակարգի միջպետական փորձարկումների մասին» թիվ 96 որոշում.</w:t>
      </w:r>
    </w:p>
    <w:p w14:paraId="424E4C76" w14:textId="77777777" w:rsidR="00987979" w:rsidRPr="00987979" w:rsidRDefault="00987979" w:rsidP="00FA5350">
      <w:pPr>
        <w:widowControl w:val="0"/>
        <w:spacing w:after="160" w:line="360" w:lineRule="auto"/>
        <w:ind w:firstLine="567"/>
        <w:jc w:val="both"/>
        <w:rPr>
          <w:rFonts w:ascii="Sylfaen" w:hAnsi="Sylfaen"/>
          <w:sz w:val="24"/>
          <w:szCs w:val="24"/>
        </w:rPr>
      </w:pPr>
      <w:r w:rsidRPr="00987979">
        <w:rPr>
          <w:rFonts w:ascii="Sylfaen" w:hAnsi="Sylfaen"/>
          <w:sz w:val="24"/>
          <w:szCs w:val="24"/>
        </w:rPr>
        <w:t>Եվրասիական տնտեսական հանձնաժողովի կոլեգիայի 2016 թվականի դեկտեմբերի 19-ի «Եվրասիական տնտեսական միության շրջանակներում ընդհանուր գործընթացների իրագործման կարգը հաստատելու մասին» թիվ 169 որոշում։</w:t>
      </w:r>
    </w:p>
    <w:p w14:paraId="50D82E85" w14:textId="77777777" w:rsidR="00987979" w:rsidRPr="00987979" w:rsidRDefault="00987979" w:rsidP="00987979">
      <w:pPr>
        <w:widowControl w:val="0"/>
        <w:spacing w:after="160" w:line="360" w:lineRule="auto"/>
        <w:rPr>
          <w:rFonts w:ascii="Sylfaen" w:hAnsi="Sylfaen"/>
          <w:sz w:val="24"/>
          <w:szCs w:val="24"/>
        </w:rPr>
      </w:pPr>
    </w:p>
    <w:p w14:paraId="107D947D" w14:textId="77777777" w:rsidR="00987979" w:rsidRPr="00987979" w:rsidRDefault="00987979" w:rsidP="00987979">
      <w:pPr>
        <w:widowControl w:val="0"/>
        <w:spacing w:after="160" w:line="360" w:lineRule="auto"/>
        <w:jc w:val="center"/>
        <w:rPr>
          <w:rFonts w:ascii="Sylfaen" w:hAnsi="Sylfaen"/>
          <w:sz w:val="24"/>
          <w:szCs w:val="24"/>
        </w:rPr>
      </w:pPr>
      <w:r w:rsidRPr="00987979">
        <w:rPr>
          <w:rFonts w:ascii="Sylfaen" w:hAnsi="Sylfaen"/>
          <w:sz w:val="24"/>
          <w:szCs w:val="24"/>
        </w:rPr>
        <w:t>II. Կիրառման ոլորտը</w:t>
      </w:r>
    </w:p>
    <w:p w14:paraId="3CB62FAA" w14:textId="261EB5A1" w:rsidR="00987979" w:rsidRPr="00987979" w:rsidRDefault="00987979" w:rsidP="00E20B94">
      <w:pPr>
        <w:widowControl w:val="0"/>
        <w:tabs>
          <w:tab w:val="left" w:pos="1134"/>
        </w:tabs>
        <w:spacing w:after="160" w:line="360" w:lineRule="auto"/>
        <w:ind w:firstLine="567"/>
        <w:jc w:val="both"/>
        <w:rPr>
          <w:rFonts w:ascii="Sylfaen" w:hAnsi="Sylfaen"/>
          <w:sz w:val="24"/>
          <w:szCs w:val="24"/>
        </w:rPr>
      </w:pPr>
      <w:r w:rsidRPr="00987979">
        <w:rPr>
          <w:rFonts w:ascii="Sylfaen" w:hAnsi="Sylfaen"/>
          <w:sz w:val="24"/>
          <w:szCs w:val="24"/>
        </w:rPr>
        <w:t>2.</w:t>
      </w:r>
      <w:r w:rsidR="00E20B94" w:rsidRPr="00E20B94">
        <w:rPr>
          <w:rFonts w:ascii="Sylfaen" w:hAnsi="Sylfaen"/>
          <w:sz w:val="24"/>
          <w:szCs w:val="24"/>
        </w:rPr>
        <w:tab/>
      </w:r>
      <w:r w:rsidRPr="00987979">
        <w:rPr>
          <w:rFonts w:ascii="Sylfaen" w:hAnsi="Sylfaen"/>
          <w:sz w:val="24"/>
          <w:szCs w:val="24"/>
        </w:rPr>
        <w:t>Սույն կարգով սահմանվում են «Անասնաբուժական դեղամիջոցների այն արտադրողների միասնական ռեեստրի ձ</w:t>
      </w:r>
      <w:r w:rsidR="00ED7AFC">
        <w:rPr>
          <w:rFonts w:ascii="Sylfaen" w:hAnsi="Sylfaen"/>
          <w:sz w:val="24"/>
          <w:szCs w:val="24"/>
        </w:rPr>
        <w:t>և</w:t>
      </w:r>
      <w:r w:rsidRPr="00987979">
        <w:rPr>
          <w:rFonts w:ascii="Sylfaen" w:hAnsi="Sylfaen"/>
          <w:sz w:val="24"/>
          <w:szCs w:val="24"/>
        </w:rPr>
        <w:t xml:space="preserve">ավորում, վարում </w:t>
      </w:r>
      <w:r w:rsidR="00ED7AFC">
        <w:rPr>
          <w:rFonts w:ascii="Sylfaen" w:hAnsi="Sylfaen"/>
          <w:sz w:val="24"/>
          <w:szCs w:val="24"/>
        </w:rPr>
        <w:t>և</w:t>
      </w:r>
      <w:r w:rsidRPr="00987979">
        <w:rPr>
          <w:rFonts w:ascii="Sylfaen" w:hAnsi="Sylfaen"/>
          <w:sz w:val="24"/>
          <w:szCs w:val="24"/>
        </w:rPr>
        <w:t xml:space="preserve"> օգտագործում, որոնց արտադրությունը ճանաչվել է Եվրասիական տնտեսական միության՝ Պատշաճ արտադրական գործելակերպի կանոնների պահանջներին համապատասխանող» (P.SS.15) ընդհանուր գործընթացը (այսուհետ՝ ընդհանուր գործընթաց) գործողության մեջ դնելու </w:t>
      </w:r>
      <w:r w:rsidR="00ED7AFC">
        <w:rPr>
          <w:rFonts w:ascii="Sylfaen" w:hAnsi="Sylfaen"/>
          <w:sz w:val="24"/>
          <w:szCs w:val="24"/>
        </w:rPr>
        <w:t>և</w:t>
      </w:r>
      <w:r w:rsidRPr="00987979">
        <w:rPr>
          <w:rFonts w:ascii="Sylfaen" w:hAnsi="Sylfaen"/>
          <w:sz w:val="24"/>
          <w:szCs w:val="24"/>
        </w:rPr>
        <w:t xml:space="preserve"> ընդհանուր գործընթացին նոր մասնակցի միանալու ընթացակարգերի կազմին </w:t>
      </w:r>
      <w:r w:rsidR="00ED7AFC">
        <w:rPr>
          <w:rFonts w:ascii="Sylfaen" w:hAnsi="Sylfaen"/>
          <w:sz w:val="24"/>
          <w:szCs w:val="24"/>
        </w:rPr>
        <w:t>և</w:t>
      </w:r>
      <w:r w:rsidRPr="00987979">
        <w:rPr>
          <w:rFonts w:ascii="Sylfaen" w:hAnsi="Sylfaen"/>
          <w:sz w:val="24"/>
          <w:szCs w:val="24"/>
        </w:rPr>
        <w:t xml:space="preserve"> բովանդակությանը ներկայացվող պահանջները, ինչպես նա</w:t>
      </w:r>
      <w:r w:rsidR="00ED7AFC">
        <w:rPr>
          <w:rFonts w:ascii="Sylfaen" w:hAnsi="Sylfaen"/>
          <w:sz w:val="24"/>
          <w:szCs w:val="24"/>
        </w:rPr>
        <w:t>և</w:t>
      </w:r>
      <w:r w:rsidRPr="00987979">
        <w:rPr>
          <w:rFonts w:ascii="Sylfaen" w:hAnsi="Sylfaen"/>
          <w:sz w:val="24"/>
          <w:szCs w:val="24"/>
        </w:rPr>
        <w:t xml:space="preserve"> դրանց կատարման ժամանակ իրականացվող տեղեկատվական փոխգործակցությանը ներկայացվող պահանջները։</w:t>
      </w:r>
    </w:p>
    <w:p w14:paraId="344F65B3" w14:textId="77777777" w:rsidR="00987979" w:rsidRPr="00987979" w:rsidRDefault="00987979" w:rsidP="00FA5350">
      <w:pPr>
        <w:widowControl w:val="0"/>
        <w:spacing w:after="160" w:line="360" w:lineRule="auto"/>
        <w:ind w:firstLine="567"/>
        <w:jc w:val="both"/>
        <w:rPr>
          <w:rFonts w:ascii="Sylfaen" w:hAnsi="Sylfaen"/>
          <w:sz w:val="24"/>
          <w:szCs w:val="24"/>
        </w:rPr>
      </w:pPr>
    </w:p>
    <w:p w14:paraId="64FD4ECE" w14:textId="77777777" w:rsidR="00987979" w:rsidRPr="00987979" w:rsidRDefault="00987979" w:rsidP="00987979">
      <w:pPr>
        <w:widowControl w:val="0"/>
        <w:spacing w:after="160" w:line="360" w:lineRule="auto"/>
        <w:jc w:val="center"/>
        <w:rPr>
          <w:rFonts w:ascii="Sylfaen" w:hAnsi="Sylfaen"/>
          <w:sz w:val="24"/>
          <w:szCs w:val="24"/>
        </w:rPr>
      </w:pPr>
      <w:r w:rsidRPr="00987979">
        <w:rPr>
          <w:rFonts w:ascii="Sylfaen" w:hAnsi="Sylfaen"/>
          <w:sz w:val="24"/>
          <w:szCs w:val="24"/>
        </w:rPr>
        <w:t>III. Հիմնական հասկացությունները</w:t>
      </w:r>
    </w:p>
    <w:p w14:paraId="64C51950" w14:textId="143432CF" w:rsidR="00987979" w:rsidRPr="00987979" w:rsidRDefault="00987979" w:rsidP="00E20B94">
      <w:pPr>
        <w:widowControl w:val="0"/>
        <w:tabs>
          <w:tab w:val="left" w:pos="1134"/>
        </w:tabs>
        <w:spacing w:after="160" w:line="360" w:lineRule="auto"/>
        <w:ind w:firstLine="567"/>
        <w:jc w:val="both"/>
        <w:rPr>
          <w:rFonts w:ascii="Sylfaen" w:hAnsi="Sylfaen"/>
          <w:sz w:val="24"/>
          <w:szCs w:val="24"/>
        </w:rPr>
      </w:pPr>
      <w:r w:rsidRPr="00987979">
        <w:rPr>
          <w:rFonts w:ascii="Sylfaen" w:hAnsi="Sylfaen"/>
          <w:sz w:val="24"/>
          <w:szCs w:val="24"/>
        </w:rPr>
        <w:t>3.</w:t>
      </w:r>
      <w:r w:rsidR="00E20B94" w:rsidRPr="00E20B94">
        <w:rPr>
          <w:rFonts w:ascii="Sylfaen" w:hAnsi="Sylfaen"/>
          <w:sz w:val="24"/>
          <w:szCs w:val="24"/>
        </w:rPr>
        <w:tab/>
      </w:r>
      <w:r w:rsidRPr="00987979">
        <w:rPr>
          <w:rFonts w:ascii="Sylfaen" w:hAnsi="Sylfaen"/>
          <w:sz w:val="24"/>
          <w:szCs w:val="24"/>
        </w:rPr>
        <w:t>Սույն կարգի նպատակներով գործածվում են հասկացություններ, որոնք ունեն հետ</w:t>
      </w:r>
      <w:r w:rsidR="00ED7AFC">
        <w:rPr>
          <w:rFonts w:ascii="Sylfaen" w:hAnsi="Sylfaen"/>
          <w:sz w:val="24"/>
          <w:szCs w:val="24"/>
        </w:rPr>
        <w:t>և</w:t>
      </w:r>
      <w:r w:rsidRPr="00987979">
        <w:rPr>
          <w:rFonts w:ascii="Sylfaen" w:hAnsi="Sylfaen"/>
          <w:sz w:val="24"/>
          <w:szCs w:val="24"/>
        </w:rPr>
        <w:t>յալ իմաստը.</w:t>
      </w:r>
    </w:p>
    <w:p w14:paraId="78690227" w14:textId="31E85807" w:rsidR="00987979" w:rsidRPr="00987979" w:rsidRDefault="00987979" w:rsidP="00FA5350">
      <w:pPr>
        <w:widowControl w:val="0"/>
        <w:spacing w:after="160" w:line="360" w:lineRule="auto"/>
        <w:ind w:firstLine="567"/>
        <w:jc w:val="both"/>
        <w:rPr>
          <w:rFonts w:ascii="Sylfaen" w:hAnsi="Sylfaen"/>
          <w:sz w:val="24"/>
          <w:szCs w:val="24"/>
        </w:rPr>
      </w:pPr>
      <w:r w:rsidRPr="00E20B94">
        <w:rPr>
          <w:rFonts w:ascii="Sylfaen" w:hAnsi="Sylfaen"/>
          <w:b/>
          <w:sz w:val="24"/>
          <w:szCs w:val="24"/>
        </w:rPr>
        <w:t>ինտեգրված տեղեկատվական համակարգի գործունեությունն ապահովելիս կիրառվող փաստաթղթեր՝</w:t>
      </w:r>
      <w:r w:rsidRPr="00987979">
        <w:rPr>
          <w:rFonts w:ascii="Sylfaen" w:hAnsi="Sylfaen"/>
          <w:sz w:val="24"/>
          <w:szCs w:val="24"/>
        </w:rPr>
        <w:t xml:space="preserve"> տեխնիկական, տեխնոլոգիական, մեթոդական </w:t>
      </w:r>
      <w:r w:rsidR="00ED7AFC">
        <w:rPr>
          <w:rFonts w:ascii="Sylfaen" w:hAnsi="Sylfaen"/>
          <w:sz w:val="24"/>
          <w:szCs w:val="24"/>
        </w:rPr>
        <w:t>և</w:t>
      </w:r>
      <w:r w:rsidRPr="00987979">
        <w:rPr>
          <w:rFonts w:ascii="Sylfaen" w:hAnsi="Sylfaen"/>
          <w:sz w:val="24"/>
          <w:szCs w:val="24"/>
        </w:rPr>
        <w:t xml:space="preserve"> կազմակերպական փաստաթղթեր, որոնք մշակվում </w:t>
      </w:r>
      <w:r w:rsidR="00ED7AFC">
        <w:rPr>
          <w:rFonts w:ascii="Sylfaen" w:hAnsi="Sylfaen"/>
          <w:sz w:val="24"/>
          <w:szCs w:val="24"/>
        </w:rPr>
        <w:t>և</w:t>
      </w:r>
      <w:r w:rsidRPr="00987979">
        <w:rPr>
          <w:rFonts w:ascii="Sylfaen" w:hAnsi="Sylfaen"/>
          <w:sz w:val="24"/>
          <w:szCs w:val="24"/>
        </w:rPr>
        <w:t xml:space="preserve"> հաստատվում են Եվրասիական տնտեսական հանձնաժողովի կողմից՝ «Եվրասիական տնտեսական միության շրջանակներում տեղեկատվական-հաղորդակցական տեխնոլոգիաների </w:t>
      </w:r>
      <w:r w:rsidR="00ED7AFC">
        <w:rPr>
          <w:rFonts w:ascii="Sylfaen" w:hAnsi="Sylfaen"/>
          <w:sz w:val="24"/>
          <w:szCs w:val="24"/>
        </w:rPr>
        <w:t>և</w:t>
      </w:r>
      <w:r w:rsidRPr="00987979">
        <w:rPr>
          <w:rFonts w:ascii="Sylfaen" w:hAnsi="Sylfaen"/>
          <w:sz w:val="24"/>
          <w:szCs w:val="24"/>
        </w:rPr>
        <w:t xml:space="preserve"> տեղեկատվական փոխգործակցության մասին» արձանագրության («Եվրասիական տնտեսական միության մասին» 2014 թվականի մայիսի 29-ի պայմանագրի թիվ 3 հավելված) 30-րդ կետին համապատասխան.</w:t>
      </w:r>
    </w:p>
    <w:p w14:paraId="6F84882D" w14:textId="77777777" w:rsidR="00987979" w:rsidRPr="00987979" w:rsidRDefault="00987979" w:rsidP="00FA5350">
      <w:pPr>
        <w:widowControl w:val="0"/>
        <w:spacing w:after="160" w:line="360" w:lineRule="auto"/>
        <w:ind w:firstLine="567"/>
        <w:jc w:val="both"/>
        <w:rPr>
          <w:rFonts w:ascii="Sylfaen" w:hAnsi="Sylfaen"/>
          <w:sz w:val="24"/>
          <w:szCs w:val="24"/>
        </w:rPr>
      </w:pPr>
      <w:r w:rsidRPr="00E20B94">
        <w:rPr>
          <w:rFonts w:ascii="Sylfaen" w:hAnsi="Sylfaen"/>
          <w:b/>
          <w:sz w:val="24"/>
          <w:szCs w:val="24"/>
        </w:rPr>
        <w:t>տեխնոլոգիական փաստաթղթեր՝</w:t>
      </w:r>
      <w:r w:rsidRPr="00987979">
        <w:rPr>
          <w:rFonts w:ascii="Sylfaen" w:hAnsi="Sylfaen"/>
          <w:sz w:val="24"/>
          <w:szCs w:val="24"/>
        </w:rPr>
        <w:t xml:space="preserve"> փաստաթղթեր, որոնք ընդգրկված են Եվրասիական տնտեսական հանձնաժողովի կոլեգիայի 2014 թվականի նոյեմբերի 6-ի թիվ 200 որոշման 1-ին կետով նախատեսված ընդհանուր գործընթացն իրագործելիս տեղեկատվական փոխգործակցությունը կանոնակարգող տեխնոլոգիական փաստաթղթերի տիպային ցանկում։</w:t>
      </w:r>
    </w:p>
    <w:p w14:paraId="4A6929D9" w14:textId="29AAC72A" w:rsidR="00987979" w:rsidRPr="00987979" w:rsidRDefault="00987979" w:rsidP="00FA5350">
      <w:pPr>
        <w:widowControl w:val="0"/>
        <w:spacing w:after="160" w:line="360" w:lineRule="auto"/>
        <w:ind w:firstLine="567"/>
        <w:jc w:val="both"/>
        <w:rPr>
          <w:rFonts w:ascii="Sylfaen" w:hAnsi="Sylfaen"/>
          <w:sz w:val="24"/>
          <w:szCs w:val="24"/>
        </w:rPr>
      </w:pPr>
      <w:r w:rsidRPr="00987979">
        <w:rPr>
          <w:rFonts w:ascii="Sylfaen" w:hAnsi="Sylfaen"/>
          <w:sz w:val="24"/>
          <w:szCs w:val="24"/>
        </w:rPr>
        <w:t>Սույն կարգում օգտագործվող մյուս հասկացությունները կիրառվում են</w:t>
      </w:r>
      <w:r w:rsidR="00706E35">
        <w:rPr>
          <w:rFonts w:ascii="Sylfaen" w:hAnsi="Sylfaen"/>
          <w:sz w:val="24"/>
          <w:szCs w:val="24"/>
        </w:rPr>
        <w:t xml:space="preserve"> </w:t>
      </w:r>
      <w:r w:rsidRPr="00987979">
        <w:rPr>
          <w:rFonts w:ascii="Sylfaen" w:hAnsi="Sylfaen"/>
          <w:sz w:val="24"/>
          <w:szCs w:val="24"/>
        </w:rPr>
        <w:t>տեղեկատվական փոխգործակցության կանոնների 4-րդ կետում սահմանված իմաստներով՝ Եվրասիական տնտեսական հանձնաժողովի կոլեգիայի 2023</w:t>
      </w:r>
      <w:r w:rsidR="00606AE7" w:rsidRPr="00BF2ABE">
        <w:rPr>
          <w:rFonts w:ascii="Sylfaen" w:hAnsi="Sylfaen"/>
          <w:sz w:val="24"/>
          <w:szCs w:val="24"/>
        </w:rPr>
        <w:t> </w:t>
      </w:r>
      <w:r w:rsidRPr="00987979">
        <w:rPr>
          <w:rFonts w:ascii="Sylfaen" w:hAnsi="Sylfaen"/>
          <w:sz w:val="24"/>
          <w:szCs w:val="24"/>
        </w:rPr>
        <w:t>թվականի մայիսի 30-ի թիվ 71 որոշմամբ հաստատված՝ «Անասնաբուժական դեղամիջոցների այն արտադրողների միասնական ռեեստրի ձ</w:t>
      </w:r>
      <w:r w:rsidR="00ED7AFC">
        <w:rPr>
          <w:rFonts w:ascii="Sylfaen" w:hAnsi="Sylfaen"/>
          <w:sz w:val="24"/>
          <w:szCs w:val="24"/>
        </w:rPr>
        <w:t>և</w:t>
      </w:r>
      <w:r w:rsidRPr="00987979">
        <w:rPr>
          <w:rFonts w:ascii="Sylfaen" w:hAnsi="Sylfaen"/>
          <w:sz w:val="24"/>
          <w:szCs w:val="24"/>
        </w:rPr>
        <w:t xml:space="preserve">ավորում, վարում </w:t>
      </w:r>
      <w:r w:rsidR="00ED7AFC">
        <w:rPr>
          <w:rFonts w:ascii="Sylfaen" w:hAnsi="Sylfaen"/>
          <w:sz w:val="24"/>
          <w:szCs w:val="24"/>
        </w:rPr>
        <w:t>և</w:t>
      </w:r>
      <w:r w:rsidRPr="00987979">
        <w:rPr>
          <w:rFonts w:ascii="Sylfaen" w:hAnsi="Sylfaen"/>
          <w:sz w:val="24"/>
          <w:szCs w:val="24"/>
        </w:rPr>
        <w:t xml:space="preserve"> օգտագործում, որոնց արտադրությունը ճանաչվել է Եվրասիական տնտեսական միության՝ Պատշաճ արտադրական գործելակերպի կանոնների պահանջներին համապատասխանող» ընդհանուր գործընթացը Եվրասիական տնտեսական ինտեգրված տեղեկատվական համակարգի միջոցներով իրագործելիս (այսուհետ՝ Տեղեկատվական փոխգործակցության կանոններ):</w:t>
      </w:r>
    </w:p>
    <w:p w14:paraId="3F773B48" w14:textId="77777777" w:rsidR="00987979" w:rsidRPr="00987979" w:rsidRDefault="00987979" w:rsidP="00987979">
      <w:pPr>
        <w:widowControl w:val="0"/>
        <w:spacing w:after="160" w:line="360" w:lineRule="auto"/>
        <w:rPr>
          <w:rFonts w:ascii="Sylfaen" w:hAnsi="Sylfaen"/>
          <w:sz w:val="24"/>
          <w:szCs w:val="24"/>
        </w:rPr>
      </w:pPr>
    </w:p>
    <w:p w14:paraId="5C29FDA4" w14:textId="77777777" w:rsidR="00987979" w:rsidRPr="00987979" w:rsidRDefault="00987979" w:rsidP="00987979">
      <w:pPr>
        <w:widowControl w:val="0"/>
        <w:spacing w:after="160" w:line="360" w:lineRule="auto"/>
        <w:jc w:val="center"/>
        <w:rPr>
          <w:rFonts w:ascii="Sylfaen" w:hAnsi="Sylfaen"/>
          <w:sz w:val="24"/>
          <w:szCs w:val="24"/>
        </w:rPr>
      </w:pPr>
      <w:r w:rsidRPr="00987979">
        <w:rPr>
          <w:rFonts w:ascii="Sylfaen" w:hAnsi="Sylfaen"/>
          <w:sz w:val="24"/>
          <w:szCs w:val="24"/>
        </w:rPr>
        <w:t>IV. Փոխգործակցության մասնակիցները</w:t>
      </w:r>
    </w:p>
    <w:p w14:paraId="51F4572A" w14:textId="77777777" w:rsidR="00987979" w:rsidRPr="00987979" w:rsidRDefault="00987979" w:rsidP="00FA5350">
      <w:pPr>
        <w:widowControl w:val="0"/>
        <w:spacing w:after="160" w:line="360" w:lineRule="auto"/>
        <w:ind w:firstLine="567"/>
        <w:jc w:val="both"/>
        <w:rPr>
          <w:rFonts w:ascii="Sylfaen" w:hAnsi="Sylfaen"/>
          <w:sz w:val="24"/>
          <w:szCs w:val="24"/>
        </w:rPr>
      </w:pPr>
      <w:r w:rsidRPr="00987979">
        <w:rPr>
          <w:rFonts w:ascii="Sylfaen" w:hAnsi="Sylfaen"/>
          <w:sz w:val="24"/>
          <w:szCs w:val="24"/>
        </w:rPr>
        <w:t>Փոխգործակցության մասնակիցների դերերը սույն կարգով նախատեսված ընթացակարգերն իրենց կողմից իրականացնելիս ներկայացված են 1-ին աղյուսակում։</w:t>
      </w:r>
    </w:p>
    <w:p w14:paraId="25C0D740" w14:textId="77777777" w:rsidR="00987979" w:rsidRPr="00987979" w:rsidRDefault="00987979" w:rsidP="00987979">
      <w:pPr>
        <w:widowControl w:val="0"/>
        <w:spacing w:after="160" w:line="360" w:lineRule="auto"/>
        <w:jc w:val="right"/>
        <w:rPr>
          <w:rFonts w:ascii="Sylfaen" w:hAnsi="Sylfaen"/>
          <w:sz w:val="24"/>
          <w:szCs w:val="24"/>
        </w:rPr>
      </w:pPr>
      <w:bookmarkStart w:id="85" w:name="_Toc363232592"/>
      <w:bookmarkStart w:id="86" w:name="_Ref364026816"/>
      <w:bookmarkStart w:id="87" w:name="_Toc364073916"/>
      <w:bookmarkStart w:id="88" w:name="_Ref337807115"/>
      <w:r w:rsidRPr="00987979">
        <w:rPr>
          <w:rFonts w:ascii="Sylfaen" w:hAnsi="Sylfaen"/>
          <w:sz w:val="24"/>
          <w:szCs w:val="24"/>
        </w:rPr>
        <w:t>Աղյուսակ 1</w:t>
      </w:r>
    </w:p>
    <w:bookmarkEnd w:id="85"/>
    <w:bookmarkEnd w:id="86"/>
    <w:bookmarkEnd w:id="87"/>
    <w:bookmarkEnd w:id="88"/>
    <w:p w14:paraId="720E88CA" w14:textId="77777777" w:rsidR="00987979" w:rsidRPr="00987979" w:rsidRDefault="00987979" w:rsidP="00987979">
      <w:pPr>
        <w:widowControl w:val="0"/>
        <w:spacing w:after="160" w:line="360" w:lineRule="auto"/>
        <w:jc w:val="center"/>
        <w:rPr>
          <w:rFonts w:ascii="Sylfaen" w:hAnsi="Sylfaen"/>
          <w:sz w:val="24"/>
          <w:szCs w:val="24"/>
        </w:rPr>
      </w:pPr>
      <w:r w:rsidRPr="00987979">
        <w:rPr>
          <w:rFonts w:ascii="Sylfaen" w:hAnsi="Sylfaen"/>
          <w:sz w:val="24"/>
          <w:szCs w:val="24"/>
        </w:rPr>
        <w:t>Փոխգործակցության մասնակիցների դերերը</w:t>
      </w:r>
    </w:p>
    <w:tbl>
      <w:tblPr>
        <w:tblW w:w="99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6"/>
        <w:gridCol w:w="2197"/>
        <w:gridCol w:w="4105"/>
        <w:gridCol w:w="2416"/>
      </w:tblGrid>
      <w:tr w:rsidR="00987979" w:rsidRPr="00FA5350" w14:paraId="475BAAD2" w14:textId="77777777" w:rsidTr="00FA5350">
        <w:trPr>
          <w:jc w:val="center"/>
        </w:trPr>
        <w:tc>
          <w:tcPr>
            <w:tcW w:w="1276" w:type="dxa"/>
            <w:tcBorders>
              <w:top w:val="single" w:sz="4" w:space="0" w:color="auto"/>
              <w:left w:val="single" w:sz="4" w:space="0" w:color="auto"/>
              <w:bottom w:val="single" w:sz="4" w:space="0" w:color="auto"/>
              <w:right w:val="single" w:sz="4" w:space="0" w:color="auto"/>
              <w:tl2br w:val="nil"/>
              <w:tr2bl w:val="nil"/>
            </w:tcBorders>
            <w:shd w:val="clear" w:color="auto" w:fill="auto"/>
            <w:tcMar>
              <w:top w:w="85" w:type="dxa"/>
              <w:bottom w:w="85" w:type="dxa"/>
            </w:tcMar>
            <w:vAlign w:val="center"/>
          </w:tcPr>
          <w:p w14:paraId="32A2A5B8" w14:textId="77777777" w:rsidR="00987979" w:rsidRPr="00FA5350" w:rsidRDefault="00987979" w:rsidP="00FA5350">
            <w:pPr>
              <w:widowControl w:val="0"/>
              <w:spacing w:after="120" w:line="240" w:lineRule="auto"/>
              <w:jc w:val="center"/>
              <w:rPr>
                <w:rFonts w:ascii="Sylfaen" w:hAnsi="Sylfaen"/>
                <w:sz w:val="20"/>
                <w:szCs w:val="24"/>
              </w:rPr>
            </w:pPr>
            <w:r w:rsidRPr="00FA5350">
              <w:rPr>
                <w:rFonts w:ascii="Sylfaen" w:hAnsi="Sylfaen"/>
                <w:sz w:val="20"/>
                <w:szCs w:val="24"/>
              </w:rPr>
              <w:t>Համարը՝ ը/կ</w:t>
            </w:r>
          </w:p>
        </w:tc>
        <w:tc>
          <w:tcPr>
            <w:tcW w:w="2197" w:type="dxa"/>
            <w:tcBorders>
              <w:top w:val="single" w:sz="4" w:space="0" w:color="auto"/>
              <w:left w:val="single" w:sz="4" w:space="0" w:color="auto"/>
              <w:bottom w:val="single" w:sz="4" w:space="0" w:color="auto"/>
              <w:right w:val="single" w:sz="4" w:space="0" w:color="auto"/>
              <w:tl2br w:val="nil"/>
              <w:tr2bl w:val="nil"/>
            </w:tcBorders>
            <w:shd w:val="clear" w:color="auto" w:fill="auto"/>
            <w:tcMar>
              <w:top w:w="85" w:type="dxa"/>
              <w:bottom w:w="85" w:type="dxa"/>
            </w:tcMar>
            <w:vAlign w:val="center"/>
          </w:tcPr>
          <w:p w14:paraId="24BC52E5" w14:textId="77777777" w:rsidR="00987979" w:rsidRPr="00FA5350" w:rsidRDefault="00987979" w:rsidP="00FA5350">
            <w:pPr>
              <w:widowControl w:val="0"/>
              <w:spacing w:after="120" w:line="240" w:lineRule="auto"/>
              <w:jc w:val="center"/>
              <w:rPr>
                <w:rFonts w:ascii="Sylfaen" w:hAnsi="Sylfaen"/>
                <w:sz w:val="20"/>
                <w:szCs w:val="24"/>
              </w:rPr>
            </w:pPr>
            <w:r w:rsidRPr="00FA5350">
              <w:rPr>
                <w:rFonts w:ascii="Sylfaen" w:hAnsi="Sylfaen"/>
                <w:sz w:val="20"/>
                <w:szCs w:val="24"/>
              </w:rPr>
              <w:t>Անվանումը</w:t>
            </w:r>
          </w:p>
        </w:tc>
        <w:tc>
          <w:tcPr>
            <w:tcW w:w="4105" w:type="dxa"/>
            <w:tcBorders>
              <w:top w:val="single" w:sz="4" w:space="0" w:color="auto"/>
              <w:left w:val="single" w:sz="4" w:space="0" w:color="auto"/>
              <w:bottom w:val="single" w:sz="4" w:space="0" w:color="auto"/>
              <w:right w:val="single" w:sz="4" w:space="0" w:color="auto"/>
              <w:tl2br w:val="nil"/>
              <w:tr2bl w:val="nil"/>
            </w:tcBorders>
            <w:shd w:val="clear" w:color="auto" w:fill="auto"/>
            <w:tcMar>
              <w:top w:w="85" w:type="dxa"/>
              <w:bottom w:w="85" w:type="dxa"/>
            </w:tcMar>
            <w:vAlign w:val="center"/>
          </w:tcPr>
          <w:p w14:paraId="67C4E6DE" w14:textId="77777777" w:rsidR="00987979" w:rsidRPr="00FA5350" w:rsidRDefault="00987979" w:rsidP="00FA5350">
            <w:pPr>
              <w:widowControl w:val="0"/>
              <w:spacing w:after="120" w:line="240" w:lineRule="auto"/>
              <w:jc w:val="center"/>
              <w:rPr>
                <w:rFonts w:ascii="Sylfaen" w:hAnsi="Sylfaen"/>
                <w:sz w:val="20"/>
                <w:szCs w:val="24"/>
              </w:rPr>
            </w:pPr>
            <w:r w:rsidRPr="00FA5350">
              <w:rPr>
                <w:rFonts w:ascii="Sylfaen" w:hAnsi="Sylfaen"/>
                <w:sz w:val="20"/>
                <w:szCs w:val="24"/>
              </w:rPr>
              <w:t>Նկարագրությունը</w:t>
            </w:r>
          </w:p>
        </w:tc>
        <w:tc>
          <w:tcPr>
            <w:tcW w:w="2416" w:type="dxa"/>
            <w:tcBorders>
              <w:top w:val="single" w:sz="4" w:space="0" w:color="auto"/>
              <w:left w:val="single" w:sz="4" w:space="0" w:color="auto"/>
              <w:bottom w:val="single" w:sz="4" w:space="0" w:color="auto"/>
              <w:right w:val="single" w:sz="4" w:space="0" w:color="auto"/>
              <w:tl2br w:val="nil"/>
              <w:tr2bl w:val="nil"/>
            </w:tcBorders>
            <w:shd w:val="clear" w:color="auto" w:fill="auto"/>
            <w:tcMar>
              <w:top w:w="85" w:type="dxa"/>
              <w:bottom w:w="85" w:type="dxa"/>
            </w:tcMar>
            <w:vAlign w:val="center"/>
          </w:tcPr>
          <w:p w14:paraId="07D9BE06" w14:textId="77777777" w:rsidR="00987979" w:rsidRPr="00FA5350" w:rsidRDefault="00987979" w:rsidP="00FA5350">
            <w:pPr>
              <w:widowControl w:val="0"/>
              <w:spacing w:after="120" w:line="240" w:lineRule="auto"/>
              <w:jc w:val="center"/>
              <w:rPr>
                <w:rFonts w:ascii="Sylfaen" w:hAnsi="Sylfaen"/>
                <w:sz w:val="20"/>
                <w:szCs w:val="24"/>
              </w:rPr>
            </w:pPr>
            <w:r w:rsidRPr="00FA5350">
              <w:rPr>
                <w:rFonts w:ascii="Sylfaen" w:hAnsi="Sylfaen"/>
                <w:sz w:val="20"/>
                <w:szCs w:val="24"/>
              </w:rPr>
              <w:t>Դերը կատարող մասնակիցը</w:t>
            </w:r>
          </w:p>
        </w:tc>
      </w:tr>
      <w:tr w:rsidR="00987979" w:rsidRPr="00FA5350" w14:paraId="06231499" w14:textId="77777777" w:rsidTr="00FA5350">
        <w:trPr>
          <w:jc w:val="center"/>
        </w:trPr>
        <w:tc>
          <w:tcPr>
            <w:tcW w:w="1276" w:type="dxa"/>
            <w:tcBorders>
              <w:top w:val="single" w:sz="4" w:space="0" w:color="auto"/>
              <w:left w:val="single" w:sz="4" w:space="0" w:color="auto"/>
              <w:bottom w:val="single" w:sz="4" w:space="0" w:color="auto"/>
              <w:right w:val="nil"/>
              <w:tl2br w:val="nil"/>
              <w:tr2bl w:val="nil"/>
            </w:tcBorders>
            <w:shd w:val="clear" w:color="auto" w:fill="auto"/>
            <w:tcMar>
              <w:top w:w="85" w:type="dxa"/>
              <w:bottom w:w="85" w:type="dxa"/>
            </w:tcMar>
          </w:tcPr>
          <w:p w14:paraId="22B50E70" w14:textId="77777777" w:rsidR="00987979" w:rsidRPr="00FA5350" w:rsidRDefault="00987979" w:rsidP="00FA5350">
            <w:pPr>
              <w:widowControl w:val="0"/>
              <w:spacing w:after="120" w:line="240" w:lineRule="auto"/>
              <w:jc w:val="center"/>
              <w:rPr>
                <w:rFonts w:ascii="Sylfaen" w:hAnsi="Sylfaen"/>
                <w:sz w:val="20"/>
                <w:szCs w:val="24"/>
              </w:rPr>
            </w:pPr>
            <w:r w:rsidRPr="00FA5350">
              <w:rPr>
                <w:rFonts w:ascii="Sylfaen" w:hAnsi="Sylfaen"/>
                <w:sz w:val="20"/>
                <w:szCs w:val="24"/>
              </w:rPr>
              <w:t>1</w:t>
            </w:r>
          </w:p>
        </w:tc>
        <w:tc>
          <w:tcPr>
            <w:tcW w:w="2197" w:type="dxa"/>
            <w:tcBorders>
              <w:top w:val="single" w:sz="4" w:space="0" w:color="auto"/>
              <w:bottom w:val="single" w:sz="4" w:space="0" w:color="auto"/>
            </w:tcBorders>
            <w:shd w:val="clear" w:color="auto" w:fill="auto"/>
            <w:tcMar>
              <w:top w:w="85" w:type="dxa"/>
              <w:bottom w:w="85" w:type="dxa"/>
            </w:tcMar>
          </w:tcPr>
          <w:p w14:paraId="16F7917E" w14:textId="77777777"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 xml:space="preserve">Ընդհանուր գործընթացին միացող մասնակիցը </w:t>
            </w:r>
          </w:p>
        </w:tc>
        <w:tc>
          <w:tcPr>
            <w:tcW w:w="4105" w:type="dxa"/>
            <w:tcBorders>
              <w:top w:val="single" w:sz="4" w:space="0" w:color="auto"/>
              <w:bottom w:val="single" w:sz="4" w:space="0" w:color="auto"/>
            </w:tcBorders>
            <w:shd w:val="clear" w:color="auto" w:fill="auto"/>
            <w:tcMar>
              <w:top w:w="85" w:type="dxa"/>
              <w:bottom w:w="85" w:type="dxa"/>
            </w:tcMar>
          </w:tcPr>
          <w:p w14:paraId="32954818" w14:textId="77777777"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կատարում է սույն կարգով նախատեսված ընթացակարգերը</w:t>
            </w:r>
          </w:p>
        </w:tc>
        <w:tc>
          <w:tcPr>
            <w:tcW w:w="2416" w:type="dxa"/>
            <w:tcBorders>
              <w:top w:val="single" w:sz="4" w:space="0" w:color="auto"/>
              <w:bottom w:val="single" w:sz="4" w:space="0" w:color="auto"/>
            </w:tcBorders>
            <w:shd w:val="clear" w:color="auto" w:fill="auto"/>
            <w:tcMar>
              <w:top w:w="85" w:type="dxa"/>
              <w:bottom w:w="85" w:type="dxa"/>
            </w:tcMar>
          </w:tcPr>
          <w:p w14:paraId="23FB98D6" w14:textId="77777777"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Եվրասիական տնտեսական միության անդամ պետության լիազորված մարմին (այսուհետ համապատասխանաբար՝ անդամ պետություն, լիազորված մարմին)</w:t>
            </w:r>
          </w:p>
        </w:tc>
      </w:tr>
      <w:tr w:rsidR="00987979" w:rsidRPr="00FA5350" w14:paraId="4E670CA8" w14:textId="77777777" w:rsidTr="00FA5350">
        <w:trPr>
          <w:jc w:val="center"/>
        </w:trPr>
        <w:tc>
          <w:tcPr>
            <w:tcW w:w="1276" w:type="dxa"/>
            <w:tcBorders>
              <w:top w:val="single" w:sz="4" w:space="0" w:color="auto"/>
              <w:left w:val="single" w:sz="4" w:space="0" w:color="auto"/>
              <w:bottom w:val="single" w:sz="4" w:space="0" w:color="auto"/>
              <w:right w:val="nil"/>
              <w:tl2br w:val="nil"/>
              <w:tr2bl w:val="nil"/>
            </w:tcBorders>
            <w:shd w:val="clear" w:color="auto" w:fill="auto"/>
            <w:tcMar>
              <w:top w:w="85" w:type="dxa"/>
              <w:bottom w:w="85" w:type="dxa"/>
            </w:tcMar>
          </w:tcPr>
          <w:p w14:paraId="0AD9F6AB" w14:textId="77777777" w:rsidR="00987979" w:rsidRPr="00FA5350" w:rsidRDefault="00987979" w:rsidP="00FA5350">
            <w:pPr>
              <w:widowControl w:val="0"/>
              <w:spacing w:after="120" w:line="240" w:lineRule="auto"/>
              <w:jc w:val="center"/>
              <w:rPr>
                <w:rFonts w:ascii="Sylfaen" w:hAnsi="Sylfaen"/>
                <w:sz w:val="20"/>
                <w:szCs w:val="24"/>
              </w:rPr>
            </w:pPr>
            <w:r w:rsidRPr="00FA5350">
              <w:rPr>
                <w:rFonts w:ascii="Sylfaen" w:hAnsi="Sylfaen"/>
                <w:sz w:val="20"/>
                <w:szCs w:val="24"/>
              </w:rPr>
              <w:t>2</w:t>
            </w:r>
          </w:p>
        </w:tc>
        <w:tc>
          <w:tcPr>
            <w:tcW w:w="2197" w:type="dxa"/>
            <w:tcBorders>
              <w:top w:val="single" w:sz="4" w:space="0" w:color="auto"/>
              <w:bottom w:val="single" w:sz="4" w:space="0" w:color="auto"/>
            </w:tcBorders>
            <w:shd w:val="clear" w:color="auto" w:fill="auto"/>
            <w:tcMar>
              <w:top w:w="85" w:type="dxa"/>
              <w:bottom w:w="85" w:type="dxa"/>
            </w:tcMar>
          </w:tcPr>
          <w:p w14:paraId="66D8C3BA" w14:textId="77777777"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Ադմինիստրատորը</w:t>
            </w:r>
          </w:p>
        </w:tc>
        <w:tc>
          <w:tcPr>
            <w:tcW w:w="4105" w:type="dxa"/>
            <w:tcBorders>
              <w:top w:val="single" w:sz="4" w:space="0" w:color="auto"/>
              <w:bottom w:val="single" w:sz="4" w:space="0" w:color="auto"/>
            </w:tcBorders>
            <w:shd w:val="clear" w:color="auto" w:fill="auto"/>
            <w:tcMar>
              <w:top w:w="85" w:type="dxa"/>
              <w:bottom w:w="85" w:type="dxa"/>
            </w:tcMar>
          </w:tcPr>
          <w:p w14:paraId="24D9ACF6" w14:textId="77777777"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համակարգում է սույն կարգով նախատեսված ընթացակարգերի իրականացումը, մասնակցում է ընդհանուր գործընթացին միացող մասնակցի հետ տեղեկատվական փոխգործակցության թեստավորմանը</w:t>
            </w:r>
          </w:p>
        </w:tc>
        <w:tc>
          <w:tcPr>
            <w:tcW w:w="2416" w:type="dxa"/>
            <w:tcBorders>
              <w:top w:val="single" w:sz="4" w:space="0" w:color="auto"/>
              <w:bottom w:val="single" w:sz="4" w:space="0" w:color="auto"/>
            </w:tcBorders>
            <w:shd w:val="clear" w:color="auto" w:fill="auto"/>
            <w:tcMar>
              <w:top w:w="85" w:type="dxa"/>
              <w:bottom w:w="85" w:type="dxa"/>
            </w:tcMar>
          </w:tcPr>
          <w:p w14:paraId="4DCD0C8B" w14:textId="77777777"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Եվրասիական տնտեսական հանձնաժողով (այսուհետ՝ Հանձնաժողով)</w:t>
            </w:r>
          </w:p>
        </w:tc>
      </w:tr>
      <w:tr w:rsidR="00987979" w:rsidRPr="00FA5350" w14:paraId="3F2DC8B9" w14:textId="77777777" w:rsidTr="00FA5350">
        <w:trPr>
          <w:jc w:val="center"/>
        </w:trPr>
        <w:tc>
          <w:tcPr>
            <w:tcW w:w="1276" w:type="dxa"/>
            <w:tcBorders>
              <w:top w:val="single" w:sz="4" w:space="0" w:color="auto"/>
              <w:left w:val="single" w:sz="4" w:space="0" w:color="auto"/>
              <w:bottom w:val="single" w:sz="4" w:space="0" w:color="auto"/>
              <w:right w:val="nil"/>
              <w:tl2br w:val="nil"/>
              <w:tr2bl w:val="nil"/>
            </w:tcBorders>
            <w:shd w:val="clear" w:color="auto" w:fill="auto"/>
            <w:tcMar>
              <w:top w:w="85" w:type="dxa"/>
              <w:bottom w:w="85" w:type="dxa"/>
            </w:tcMar>
          </w:tcPr>
          <w:p w14:paraId="625D72E7" w14:textId="77777777" w:rsidR="00987979" w:rsidRPr="00FA5350" w:rsidRDefault="00987979" w:rsidP="00FA5350">
            <w:pPr>
              <w:widowControl w:val="0"/>
              <w:spacing w:after="120" w:line="240" w:lineRule="auto"/>
              <w:jc w:val="center"/>
              <w:rPr>
                <w:rFonts w:ascii="Sylfaen" w:hAnsi="Sylfaen"/>
                <w:sz w:val="20"/>
                <w:szCs w:val="24"/>
              </w:rPr>
            </w:pPr>
            <w:r w:rsidRPr="00FA5350">
              <w:rPr>
                <w:rFonts w:ascii="Sylfaen" w:hAnsi="Sylfaen"/>
                <w:sz w:val="20"/>
                <w:szCs w:val="24"/>
              </w:rPr>
              <w:t>3</w:t>
            </w:r>
          </w:p>
        </w:tc>
        <w:tc>
          <w:tcPr>
            <w:tcW w:w="2197" w:type="dxa"/>
            <w:tcBorders>
              <w:top w:val="single" w:sz="4" w:space="0" w:color="auto"/>
              <w:bottom w:val="single" w:sz="4" w:space="0" w:color="auto"/>
            </w:tcBorders>
            <w:shd w:val="clear" w:color="auto" w:fill="auto"/>
            <w:tcMar>
              <w:top w:w="85" w:type="dxa"/>
              <w:bottom w:w="85" w:type="dxa"/>
            </w:tcMar>
          </w:tcPr>
          <w:p w14:paraId="360DFB02" w14:textId="77777777"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Ընդհանուր գործընթացի մասնակիցը</w:t>
            </w:r>
          </w:p>
        </w:tc>
        <w:tc>
          <w:tcPr>
            <w:tcW w:w="4105" w:type="dxa"/>
            <w:tcBorders>
              <w:top w:val="single" w:sz="4" w:space="0" w:color="auto"/>
              <w:bottom w:val="single" w:sz="4" w:space="0" w:color="auto"/>
            </w:tcBorders>
            <w:shd w:val="clear" w:color="auto" w:fill="auto"/>
            <w:tcMar>
              <w:top w:w="85" w:type="dxa"/>
              <w:bottom w:w="85" w:type="dxa"/>
            </w:tcMar>
          </w:tcPr>
          <w:p w14:paraId="51635591" w14:textId="0D6D41CB"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 xml:space="preserve">փոխգործակցություն է իրականացնում տեխնոլոգիական փաստաթղթերին համապատասխան, </w:t>
            </w:r>
            <w:r w:rsidR="00ED7AFC">
              <w:rPr>
                <w:rFonts w:ascii="Sylfaen" w:hAnsi="Sylfaen"/>
                <w:sz w:val="20"/>
                <w:szCs w:val="24"/>
              </w:rPr>
              <w:t>և</w:t>
            </w:r>
            <w:r w:rsidRPr="00FA5350">
              <w:rPr>
                <w:rFonts w:ascii="Sylfaen" w:hAnsi="Sylfaen"/>
                <w:sz w:val="20"/>
                <w:szCs w:val="24"/>
              </w:rPr>
              <w:t xml:space="preserve"> մասնակցում է ընդհանուր գործընթացին միացող մասնակցի հետ տեղեկատվական փոխգործակցության թեստավորմանը</w:t>
            </w:r>
          </w:p>
        </w:tc>
        <w:tc>
          <w:tcPr>
            <w:tcW w:w="2416" w:type="dxa"/>
            <w:tcBorders>
              <w:top w:val="single" w:sz="4" w:space="0" w:color="auto"/>
              <w:bottom w:val="single" w:sz="4" w:space="0" w:color="auto"/>
            </w:tcBorders>
            <w:shd w:val="clear" w:color="auto" w:fill="auto"/>
            <w:tcMar>
              <w:top w:w="85" w:type="dxa"/>
              <w:bottom w:w="85" w:type="dxa"/>
            </w:tcMar>
          </w:tcPr>
          <w:p w14:paraId="6AD66D58" w14:textId="77777777" w:rsidR="00987979" w:rsidRPr="00FA5350" w:rsidRDefault="00987979" w:rsidP="00FA5350">
            <w:pPr>
              <w:widowControl w:val="0"/>
              <w:spacing w:after="120" w:line="240" w:lineRule="auto"/>
              <w:rPr>
                <w:rFonts w:ascii="Sylfaen" w:hAnsi="Sylfaen"/>
                <w:sz w:val="20"/>
                <w:szCs w:val="24"/>
              </w:rPr>
            </w:pPr>
            <w:r w:rsidRPr="00FA5350">
              <w:rPr>
                <w:rFonts w:ascii="Sylfaen" w:hAnsi="Sylfaen"/>
                <w:sz w:val="20"/>
                <w:szCs w:val="24"/>
              </w:rPr>
              <w:t>լիազորված մարմին, Հանձնաժողով</w:t>
            </w:r>
          </w:p>
        </w:tc>
      </w:tr>
    </w:tbl>
    <w:p w14:paraId="5A7A2F81" w14:textId="77777777" w:rsidR="00987979" w:rsidRPr="00987979" w:rsidRDefault="00987979" w:rsidP="00987979">
      <w:pPr>
        <w:widowControl w:val="0"/>
        <w:spacing w:after="160" w:line="360" w:lineRule="auto"/>
        <w:rPr>
          <w:rFonts w:ascii="Sylfaen" w:hAnsi="Sylfaen"/>
          <w:sz w:val="24"/>
          <w:szCs w:val="24"/>
        </w:rPr>
      </w:pPr>
    </w:p>
    <w:p w14:paraId="1C7D60F3" w14:textId="77777777" w:rsidR="00987979" w:rsidRPr="00987979" w:rsidRDefault="00987979" w:rsidP="00987979">
      <w:pPr>
        <w:widowControl w:val="0"/>
        <w:spacing w:after="160" w:line="360" w:lineRule="auto"/>
        <w:jc w:val="center"/>
        <w:rPr>
          <w:rFonts w:ascii="Sylfaen" w:hAnsi="Sylfaen"/>
          <w:sz w:val="24"/>
          <w:szCs w:val="24"/>
        </w:rPr>
      </w:pPr>
      <w:r w:rsidRPr="00987979">
        <w:rPr>
          <w:rFonts w:ascii="Sylfaen" w:hAnsi="Sylfaen"/>
          <w:sz w:val="24"/>
          <w:szCs w:val="24"/>
        </w:rPr>
        <w:t>V. Ընդհանուր գործընթացը գործողության մեջ դնելը</w:t>
      </w:r>
    </w:p>
    <w:p w14:paraId="10FD1223" w14:textId="007D00E7" w:rsidR="00987979" w:rsidRPr="00987979" w:rsidRDefault="00987979" w:rsidP="00E20B94">
      <w:pPr>
        <w:widowControl w:val="0"/>
        <w:tabs>
          <w:tab w:val="left" w:pos="1134"/>
        </w:tabs>
        <w:spacing w:after="160" w:line="360" w:lineRule="auto"/>
        <w:ind w:firstLine="567"/>
        <w:jc w:val="both"/>
        <w:rPr>
          <w:rFonts w:ascii="Sylfaen" w:hAnsi="Sylfaen"/>
          <w:sz w:val="24"/>
          <w:szCs w:val="24"/>
        </w:rPr>
      </w:pPr>
      <w:r w:rsidRPr="00987979">
        <w:rPr>
          <w:rFonts w:ascii="Sylfaen" w:hAnsi="Sylfaen"/>
          <w:sz w:val="24"/>
          <w:szCs w:val="24"/>
        </w:rPr>
        <w:t>5.</w:t>
      </w:r>
      <w:r w:rsidR="00E20B94" w:rsidRPr="00E20B94">
        <w:rPr>
          <w:rFonts w:ascii="Sylfaen" w:hAnsi="Sylfaen"/>
          <w:sz w:val="24"/>
          <w:szCs w:val="24"/>
        </w:rPr>
        <w:tab/>
      </w:r>
      <w:r w:rsidRPr="00987979">
        <w:rPr>
          <w:rFonts w:ascii="Sylfaen" w:hAnsi="Sylfaen"/>
          <w:sz w:val="24"/>
          <w:szCs w:val="24"/>
        </w:rPr>
        <w:t>Հանձնաժողովի կոլեգիայի 2023 թվականի մայիսի 30-ի ««Անասնաբուժական դեղամիջոցների այն արտադրողների միասնական ռեեստրի ձ</w:t>
      </w:r>
      <w:r w:rsidR="00ED7AFC">
        <w:rPr>
          <w:rFonts w:ascii="Sylfaen" w:hAnsi="Sylfaen"/>
          <w:sz w:val="24"/>
          <w:szCs w:val="24"/>
        </w:rPr>
        <w:t>և</w:t>
      </w:r>
      <w:r w:rsidRPr="00987979">
        <w:rPr>
          <w:rFonts w:ascii="Sylfaen" w:hAnsi="Sylfaen"/>
          <w:sz w:val="24"/>
          <w:szCs w:val="24"/>
        </w:rPr>
        <w:t xml:space="preserve">ավորում, վարում </w:t>
      </w:r>
      <w:r w:rsidR="00ED7AFC">
        <w:rPr>
          <w:rFonts w:ascii="Sylfaen" w:hAnsi="Sylfaen"/>
          <w:sz w:val="24"/>
          <w:szCs w:val="24"/>
        </w:rPr>
        <w:t>և</w:t>
      </w:r>
      <w:r w:rsidRPr="00987979">
        <w:rPr>
          <w:rFonts w:ascii="Sylfaen" w:hAnsi="Sylfaen"/>
          <w:sz w:val="24"/>
          <w:szCs w:val="24"/>
        </w:rPr>
        <w:t xml:space="preserve"> օգտագործում, որոնց արտադրությունը ճանաչվել է Եվրասիական տնտեսական միության՝ Պատշաճ արտադրական գործելակերպի կանոնների պահանջներին համապատասխանող» ընդհանուր գործընթացը Եվրասիական տնտեսական միության ինտեգրված տեղեկատվական համակարգի միջոցներով իրագործելիս տեղեկատվական փոխգործակցությունը կանոնակարգող տեխնոլոգիական փաստաթղթերի մասին» թիվ 71 որոշումն ուժի մեջ մտնելու օրվանից անդամ պետությունները Հանձնաժողովի համակարգմամբ սկսում են ընդհանուր գործընթացը գործողության մեջ դնելու ընթացակարգի իրականացումը։</w:t>
      </w:r>
    </w:p>
    <w:p w14:paraId="57AD839B" w14:textId="77777777" w:rsidR="00987979" w:rsidRPr="00987979" w:rsidRDefault="00987979" w:rsidP="00E20B94">
      <w:pPr>
        <w:widowControl w:val="0"/>
        <w:tabs>
          <w:tab w:val="left" w:pos="1134"/>
        </w:tabs>
        <w:spacing w:after="160" w:line="360" w:lineRule="auto"/>
        <w:ind w:firstLine="567"/>
        <w:jc w:val="both"/>
        <w:rPr>
          <w:rFonts w:ascii="Sylfaen" w:hAnsi="Sylfaen"/>
          <w:sz w:val="24"/>
          <w:szCs w:val="24"/>
        </w:rPr>
      </w:pPr>
      <w:r w:rsidRPr="00987979">
        <w:rPr>
          <w:rFonts w:ascii="Sylfaen" w:hAnsi="Sylfaen"/>
          <w:sz w:val="24"/>
          <w:szCs w:val="24"/>
        </w:rPr>
        <w:t>6.</w:t>
      </w:r>
      <w:r w:rsidR="00E20B94" w:rsidRPr="00E20B94">
        <w:rPr>
          <w:rFonts w:ascii="Sylfaen" w:hAnsi="Sylfaen"/>
          <w:sz w:val="24"/>
          <w:szCs w:val="24"/>
        </w:rPr>
        <w:tab/>
      </w:r>
      <w:r w:rsidRPr="00987979">
        <w:rPr>
          <w:rFonts w:ascii="Sylfaen" w:hAnsi="Sylfaen"/>
          <w:sz w:val="24"/>
          <w:szCs w:val="24"/>
        </w:rPr>
        <w:t>Ընդհանուր գործընթացը գործողության մեջ դնելու համար անդամ պետությունների կողմից պետք է իրականացվեն ընդհանուր գործընթացին միանալու ընթացակարգով սահմանված անհրաժեշտ միջոցառումները՝ սույն կարգի VI բաժնին համապատասխան։</w:t>
      </w:r>
    </w:p>
    <w:p w14:paraId="369EC8AC" w14:textId="172AFAF0" w:rsidR="00987979" w:rsidRPr="00987979" w:rsidRDefault="00987979" w:rsidP="00E20B94">
      <w:pPr>
        <w:widowControl w:val="0"/>
        <w:tabs>
          <w:tab w:val="left" w:pos="1134"/>
        </w:tabs>
        <w:spacing w:after="160" w:line="360" w:lineRule="auto"/>
        <w:ind w:firstLine="567"/>
        <w:jc w:val="both"/>
        <w:rPr>
          <w:rFonts w:ascii="Sylfaen" w:hAnsi="Sylfaen"/>
          <w:sz w:val="24"/>
          <w:szCs w:val="24"/>
        </w:rPr>
      </w:pPr>
      <w:r w:rsidRPr="00987979">
        <w:rPr>
          <w:rFonts w:ascii="Sylfaen" w:hAnsi="Sylfaen"/>
          <w:sz w:val="24"/>
          <w:szCs w:val="24"/>
        </w:rPr>
        <w:t>7.</w:t>
      </w:r>
      <w:r w:rsidR="00E20B94" w:rsidRPr="00E20B94">
        <w:rPr>
          <w:rFonts w:ascii="Sylfaen" w:hAnsi="Sylfaen"/>
          <w:sz w:val="24"/>
          <w:szCs w:val="24"/>
        </w:rPr>
        <w:tab/>
      </w:r>
      <w:r w:rsidRPr="00987979">
        <w:rPr>
          <w:rFonts w:ascii="Sylfaen" w:hAnsi="Sylfaen"/>
          <w:sz w:val="24"/>
          <w:szCs w:val="24"/>
        </w:rPr>
        <w:t xml:space="preserve">Արտաքին </w:t>
      </w:r>
      <w:r w:rsidR="00ED7AFC">
        <w:rPr>
          <w:rFonts w:ascii="Sylfaen" w:hAnsi="Sylfaen"/>
          <w:sz w:val="24"/>
          <w:szCs w:val="24"/>
        </w:rPr>
        <w:t>և</w:t>
      </w:r>
      <w:r w:rsidRPr="00987979">
        <w:rPr>
          <w:rFonts w:ascii="Sylfaen" w:hAnsi="Sylfaen"/>
          <w:sz w:val="24"/>
          <w:szCs w:val="24"/>
        </w:rPr>
        <w:t xml:space="preserve"> փոխադարձ առ</w:t>
      </w:r>
      <w:r w:rsidR="00ED7AFC">
        <w:rPr>
          <w:rFonts w:ascii="Sylfaen" w:hAnsi="Sylfaen"/>
          <w:sz w:val="24"/>
          <w:szCs w:val="24"/>
        </w:rPr>
        <w:t>և</w:t>
      </w:r>
      <w:r w:rsidRPr="00987979">
        <w:rPr>
          <w:rFonts w:ascii="Sylfaen" w:hAnsi="Sylfaen"/>
          <w:sz w:val="24"/>
          <w:szCs w:val="24"/>
        </w:rPr>
        <w:t>տրի ինտեգրված տեղեկատվական համակարգի միջպետական փորձարկումների անցկացման հարցերով հանձնաժողովի հանձնարարականների հիման վրա՝ Հանձնաժողովի կոլեգիան կարգադրություն է ընդունում ընդհանուր գործընթացը գործողության մեջ դնելու մասին։</w:t>
      </w:r>
    </w:p>
    <w:p w14:paraId="04852F87" w14:textId="5DB794E1" w:rsidR="00987979" w:rsidRPr="00987979" w:rsidRDefault="00987979" w:rsidP="00E20B94">
      <w:pPr>
        <w:widowControl w:val="0"/>
        <w:tabs>
          <w:tab w:val="left" w:pos="1134"/>
        </w:tabs>
        <w:spacing w:after="160" w:line="360" w:lineRule="auto"/>
        <w:ind w:firstLine="567"/>
        <w:jc w:val="both"/>
        <w:rPr>
          <w:rFonts w:ascii="Sylfaen" w:hAnsi="Sylfaen"/>
          <w:sz w:val="24"/>
          <w:szCs w:val="24"/>
        </w:rPr>
      </w:pPr>
      <w:r w:rsidRPr="00987979">
        <w:rPr>
          <w:rFonts w:ascii="Sylfaen" w:hAnsi="Sylfaen"/>
          <w:sz w:val="24"/>
          <w:szCs w:val="24"/>
        </w:rPr>
        <w:t>8.</w:t>
      </w:r>
      <w:r w:rsidR="00E20B94" w:rsidRPr="00E20B94">
        <w:rPr>
          <w:rFonts w:ascii="Sylfaen" w:hAnsi="Sylfaen"/>
          <w:sz w:val="24"/>
          <w:szCs w:val="24"/>
        </w:rPr>
        <w:tab/>
      </w:r>
      <w:r w:rsidRPr="00987979">
        <w:rPr>
          <w:rFonts w:ascii="Sylfaen" w:hAnsi="Sylfaen"/>
          <w:sz w:val="24"/>
          <w:szCs w:val="24"/>
        </w:rPr>
        <w:t xml:space="preserve">Արտաքին </w:t>
      </w:r>
      <w:r w:rsidR="00ED7AFC">
        <w:rPr>
          <w:rFonts w:ascii="Sylfaen" w:hAnsi="Sylfaen"/>
          <w:sz w:val="24"/>
          <w:szCs w:val="24"/>
        </w:rPr>
        <w:t>և</w:t>
      </w:r>
      <w:r w:rsidRPr="00987979">
        <w:rPr>
          <w:rFonts w:ascii="Sylfaen" w:hAnsi="Sylfaen"/>
          <w:sz w:val="24"/>
          <w:szCs w:val="24"/>
        </w:rPr>
        <w:t xml:space="preserve"> փոխադարձ առ</w:t>
      </w:r>
      <w:r w:rsidR="00ED7AFC">
        <w:rPr>
          <w:rFonts w:ascii="Sylfaen" w:hAnsi="Sylfaen"/>
          <w:sz w:val="24"/>
          <w:szCs w:val="24"/>
        </w:rPr>
        <w:t>և</w:t>
      </w:r>
      <w:r w:rsidRPr="00987979">
        <w:rPr>
          <w:rFonts w:ascii="Sylfaen" w:hAnsi="Sylfaen"/>
          <w:sz w:val="24"/>
          <w:szCs w:val="24"/>
        </w:rPr>
        <w:t>տրի ինտեգրված տեղեկատվական համակարգի միջպետական փորձարկումների անցկացման հարցերով հանձնաժողովի՝ ընդհանուր գործընթացը գործողության մեջ դնելու համար պատրաստ լինելու մասին հանձնարարականն ընդունելու համար հիմք կարող են հանդիսանալ առնվազն երկու անդամ պետությունների՝ միմյանց միջ</w:t>
      </w:r>
      <w:r w:rsidR="00ED7AFC">
        <w:rPr>
          <w:rFonts w:ascii="Sylfaen" w:hAnsi="Sylfaen"/>
          <w:sz w:val="24"/>
          <w:szCs w:val="24"/>
        </w:rPr>
        <w:t>և</w:t>
      </w:r>
      <w:r w:rsidRPr="00987979">
        <w:rPr>
          <w:rFonts w:ascii="Sylfaen" w:hAnsi="Sylfaen"/>
          <w:sz w:val="24"/>
          <w:szCs w:val="24"/>
        </w:rPr>
        <w:t xml:space="preserve"> տեղեկատվական համակարգերի միջ</w:t>
      </w:r>
      <w:r w:rsidR="00ED7AFC">
        <w:rPr>
          <w:rFonts w:ascii="Sylfaen" w:hAnsi="Sylfaen"/>
          <w:sz w:val="24"/>
          <w:szCs w:val="24"/>
        </w:rPr>
        <w:t>և</w:t>
      </w:r>
      <w:r w:rsidRPr="00987979">
        <w:rPr>
          <w:rFonts w:ascii="Sylfaen" w:hAnsi="Sylfaen"/>
          <w:sz w:val="24"/>
          <w:szCs w:val="24"/>
        </w:rPr>
        <w:t xml:space="preserve"> տեղեկատվական փոխգործակցության փորձարկման, ինչպես նա</w:t>
      </w:r>
      <w:r w:rsidR="00ED7AFC">
        <w:rPr>
          <w:rFonts w:ascii="Sylfaen" w:hAnsi="Sylfaen"/>
          <w:sz w:val="24"/>
          <w:szCs w:val="24"/>
        </w:rPr>
        <w:t>և</w:t>
      </w:r>
      <w:r w:rsidRPr="00987979">
        <w:rPr>
          <w:rFonts w:ascii="Sylfaen" w:hAnsi="Sylfaen"/>
          <w:sz w:val="24"/>
          <w:szCs w:val="24"/>
        </w:rPr>
        <w:t xml:space="preserve"> անդամ պետություններից մեկի </w:t>
      </w:r>
      <w:r w:rsidR="00ED7AFC">
        <w:rPr>
          <w:rFonts w:ascii="Sylfaen" w:hAnsi="Sylfaen"/>
          <w:sz w:val="24"/>
          <w:szCs w:val="24"/>
        </w:rPr>
        <w:t>և</w:t>
      </w:r>
      <w:r w:rsidRPr="00987979">
        <w:rPr>
          <w:rFonts w:ascii="Sylfaen" w:hAnsi="Sylfaen"/>
          <w:sz w:val="24"/>
          <w:szCs w:val="24"/>
        </w:rPr>
        <w:t xml:space="preserve"> Հանձնաժողովի տեղեկատվական համակարգերի միջ</w:t>
      </w:r>
      <w:r w:rsidR="00ED7AFC">
        <w:rPr>
          <w:rFonts w:ascii="Sylfaen" w:hAnsi="Sylfaen"/>
          <w:sz w:val="24"/>
          <w:szCs w:val="24"/>
        </w:rPr>
        <w:t>և</w:t>
      </w:r>
      <w:r w:rsidRPr="00987979">
        <w:rPr>
          <w:rFonts w:ascii="Sylfaen" w:hAnsi="Sylfaen"/>
          <w:sz w:val="24"/>
          <w:szCs w:val="24"/>
        </w:rPr>
        <w:t xml:space="preserve"> տեղեկատվական փոխգործակցության փորձարկման արդյունքները։</w:t>
      </w:r>
    </w:p>
    <w:p w14:paraId="047CF4A3" w14:textId="77777777" w:rsidR="00987979" w:rsidRPr="00987979" w:rsidRDefault="00987979" w:rsidP="00E20B94">
      <w:pPr>
        <w:widowControl w:val="0"/>
        <w:tabs>
          <w:tab w:val="left" w:pos="1134"/>
        </w:tabs>
        <w:spacing w:after="160" w:line="360" w:lineRule="auto"/>
        <w:ind w:firstLine="567"/>
        <w:jc w:val="both"/>
        <w:rPr>
          <w:rFonts w:ascii="Sylfaen" w:hAnsi="Sylfaen"/>
          <w:sz w:val="24"/>
          <w:szCs w:val="24"/>
        </w:rPr>
      </w:pPr>
      <w:r w:rsidRPr="00E20B94">
        <w:rPr>
          <w:rFonts w:ascii="Sylfaen" w:hAnsi="Sylfaen"/>
          <w:spacing w:val="-4"/>
          <w:sz w:val="24"/>
          <w:szCs w:val="24"/>
        </w:rPr>
        <w:t>9.</w:t>
      </w:r>
      <w:r w:rsidR="00E20B94" w:rsidRPr="00E20B94">
        <w:rPr>
          <w:rFonts w:ascii="Sylfaen" w:hAnsi="Sylfaen"/>
          <w:spacing w:val="-4"/>
          <w:sz w:val="24"/>
          <w:szCs w:val="24"/>
        </w:rPr>
        <w:tab/>
      </w:r>
      <w:r w:rsidRPr="00E20B94">
        <w:rPr>
          <w:rFonts w:ascii="Sylfaen" w:hAnsi="Sylfaen"/>
          <w:spacing w:val="-4"/>
          <w:sz w:val="24"/>
          <w:szCs w:val="24"/>
        </w:rPr>
        <w:t>Ընդհանուր գործընթացը գործողության մեջ դնելուց հետո դրան կարող են միանալ նոր մասնակիցներ՝ ընդհանուր գործընթացին միանալու ընթացակարգը</w:t>
      </w:r>
      <w:r w:rsidRPr="00987979">
        <w:rPr>
          <w:rFonts w:ascii="Sylfaen" w:hAnsi="Sylfaen"/>
          <w:sz w:val="24"/>
          <w:szCs w:val="24"/>
        </w:rPr>
        <w:t xml:space="preserve"> կատարելու միջոցով։</w:t>
      </w:r>
    </w:p>
    <w:p w14:paraId="48C1B33B" w14:textId="77777777" w:rsidR="00987979" w:rsidRPr="00987979" w:rsidRDefault="00987979" w:rsidP="00987979">
      <w:pPr>
        <w:widowControl w:val="0"/>
        <w:spacing w:after="160" w:line="360" w:lineRule="auto"/>
        <w:ind w:firstLine="567"/>
        <w:rPr>
          <w:rFonts w:ascii="Sylfaen" w:hAnsi="Sylfaen"/>
          <w:sz w:val="24"/>
          <w:szCs w:val="24"/>
        </w:rPr>
      </w:pPr>
    </w:p>
    <w:p w14:paraId="4A05CA1B" w14:textId="77777777" w:rsidR="00987979" w:rsidRPr="00987979" w:rsidRDefault="00987979" w:rsidP="00987979">
      <w:pPr>
        <w:widowControl w:val="0"/>
        <w:spacing w:after="160" w:line="360" w:lineRule="auto"/>
        <w:jc w:val="center"/>
        <w:rPr>
          <w:rFonts w:ascii="Sylfaen" w:hAnsi="Sylfaen"/>
          <w:sz w:val="24"/>
          <w:szCs w:val="24"/>
        </w:rPr>
      </w:pPr>
      <w:r w:rsidRPr="00987979">
        <w:rPr>
          <w:rFonts w:ascii="Sylfaen" w:hAnsi="Sylfaen"/>
          <w:sz w:val="24"/>
          <w:szCs w:val="24"/>
        </w:rPr>
        <w:t>VI. Միանալու ընթացակարգի նկարագրությունը</w:t>
      </w:r>
    </w:p>
    <w:p w14:paraId="5B274852" w14:textId="6DCCE281" w:rsidR="00987979" w:rsidRPr="00987979" w:rsidRDefault="00987979" w:rsidP="00E20B94">
      <w:pPr>
        <w:widowControl w:val="0"/>
        <w:tabs>
          <w:tab w:val="left" w:pos="1134"/>
        </w:tabs>
        <w:spacing w:after="160" w:line="360" w:lineRule="auto"/>
        <w:ind w:firstLine="567"/>
        <w:jc w:val="both"/>
        <w:rPr>
          <w:rFonts w:ascii="Sylfaen" w:hAnsi="Sylfaen"/>
          <w:sz w:val="24"/>
          <w:szCs w:val="24"/>
        </w:rPr>
      </w:pPr>
      <w:r w:rsidRPr="00987979">
        <w:rPr>
          <w:rFonts w:ascii="Sylfaen" w:hAnsi="Sylfaen"/>
          <w:sz w:val="24"/>
          <w:szCs w:val="24"/>
        </w:rPr>
        <w:t>10.</w:t>
      </w:r>
      <w:r w:rsidR="00E20B94" w:rsidRPr="00E20B94">
        <w:rPr>
          <w:rFonts w:ascii="Sylfaen" w:hAnsi="Sylfaen"/>
          <w:sz w:val="24"/>
          <w:szCs w:val="24"/>
        </w:rPr>
        <w:tab/>
      </w:r>
      <w:r w:rsidRPr="00987979">
        <w:rPr>
          <w:rFonts w:ascii="Sylfaen" w:hAnsi="Sylfaen"/>
          <w:sz w:val="24"/>
          <w:szCs w:val="24"/>
        </w:rPr>
        <w:t>Ընդհանուր գործընթացին միանալու համար դրան միացող մասնակցի կողմից պետք է կատարվեն ինտեգրված համակարգի աշխատանքն ապահովելիս կիրառվող փաստաթղթերի, տեխնոլոգիական փաստաթղթերի պահանջները, ինչպես նա</w:t>
      </w:r>
      <w:r w:rsidR="00ED7AFC">
        <w:rPr>
          <w:rFonts w:ascii="Sylfaen" w:hAnsi="Sylfaen"/>
          <w:sz w:val="24"/>
          <w:szCs w:val="24"/>
        </w:rPr>
        <w:t>և</w:t>
      </w:r>
      <w:r w:rsidRPr="00987979">
        <w:rPr>
          <w:rFonts w:ascii="Sylfaen" w:hAnsi="Sylfaen"/>
          <w:sz w:val="24"/>
          <w:szCs w:val="24"/>
        </w:rPr>
        <w:t xml:space="preserve"> անդամ պետության ազգային հատվածի շրջանակներում տեղեկատվական փոխգործակցությունը կանոնակարգող՝ անդամ պետության օրենսդրության պահանջները։</w:t>
      </w:r>
    </w:p>
    <w:p w14:paraId="0D0E5BD1" w14:textId="77777777" w:rsidR="00987979" w:rsidRPr="00987979" w:rsidRDefault="00987979" w:rsidP="00E20B94">
      <w:pPr>
        <w:widowControl w:val="0"/>
        <w:tabs>
          <w:tab w:val="left" w:pos="1134"/>
        </w:tabs>
        <w:spacing w:after="160" w:line="360" w:lineRule="auto"/>
        <w:ind w:firstLine="567"/>
        <w:jc w:val="both"/>
        <w:rPr>
          <w:rFonts w:ascii="Sylfaen" w:hAnsi="Sylfaen"/>
          <w:sz w:val="24"/>
          <w:szCs w:val="24"/>
        </w:rPr>
      </w:pPr>
      <w:r w:rsidRPr="00987979">
        <w:rPr>
          <w:rFonts w:ascii="Sylfaen" w:hAnsi="Sylfaen"/>
          <w:sz w:val="24"/>
          <w:szCs w:val="24"/>
        </w:rPr>
        <w:t>11.</w:t>
      </w:r>
      <w:r w:rsidR="00E20B94" w:rsidRPr="00E20B94">
        <w:rPr>
          <w:rFonts w:ascii="Sylfaen" w:hAnsi="Sylfaen"/>
          <w:sz w:val="24"/>
          <w:szCs w:val="24"/>
        </w:rPr>
        <w:tab/>
      </w:r>
      <w:r w:rsidRPr="00987979">
        <w:rPr>
          <w:rFonts w:ascii="Sylfaen" w:hAnsi="Sylfaen"/>
          <w:sz w:val="24"/>
          <w:szCs w:val="24"/>
        </w:rPr>
        <w:t>Ընդհանուր գործընթացին նոր մասնակցի միանալու ընթացակարգի կատարումը ներառում է՝</w:t>
      </w:r>
    </w:p>
    <w:p w14:paraId="7AE51539" w14:textId="77777777" w:rsidR="00987979" w:rsidRPr="00987979" w:rsidRDefault="00987979" w:rsidP="00E20B94">
      <w:pPr>
        <w:widowControl w:val="0"/>
        <w:tabs>
          <w:tab w:val="left" w:pos="1134"/>
        </w:tabs>
        <w:spacing w:after="160" w:line="360" w:lineRule="auto"/>
        <w:ind w:firstLine="567"/>
        <w:jc w:val="both"/>
        <w:rPr>
          <w:rFonts w:ascii="Sylfaen" w:hAnsi="Sylfaen"/>
          <w:sz w:val="24"/>
          <w:szCs w:val="24"/>
        </w:rPr>
      </w:pPr>
      <w:r w:rsidRPr="00987979">
        <w:rPr>
          <w:rFonts w:ascii="Sylfaen" w:hAnsi="Sylfaen"/>
          <w:sz w:val="24"/>
          <w:szCs w:val="24"/>
        </w:rPr>
        <w:t>ա)</w:t>
      </w:r>
      <w:r w:rsidR="00E20B94" w:rsidRPr="00E20B94">
        <w:rPr>
          <w:rFonts w:ascii="Sylfaen" w:hAnsi="Sylfaen"/>
          <w:sz w:val="24"/>
          <w:szCs w:val="24"/>
        </w:rPr>
        <w:tab/>
      </w:r>
      <w:r w:rsidRPr="00987979">
        <w:rPr>
          <w:rFonts w:ascii="Sylfaen" w:hAnsi="Sylfaen"/>
          <w:sz w:val="24"/>
          <w:szCs w:val="24"/>
        </w:rPr>
        <w:t>ընդհանուր գործընթացին նոր մասնակցի միանալու մասին անդամ պետության կողմից Հանձնաժողովին տեղեկացնելը (նշելով ընդհանուր գործընթացի շրջանակներում տեղեկատվական փոխգործակցության ապահովման համար պատասխանատու լիազորված մարմինը).</w:t>
      </w:r>
    </w:p>
    <w:p w14:paraId="416C23AB" w14:textId="77777777" w:rsidR="00987979" w:rsidRPr="00987979" w:rsidRDefault="00987979" w:rsidP="00E20B94">
      <w:pPr>
        <w:widowControl w:val="0"/>
        <w:tabs>
          <w:tab w:val="left" w:pos="1134"/>
        </w:tabs>
        <w:spacing w:after="160" w:line="360" w:lineRule="auto"/>
        <w:ind w:firstLine="567"/>
        <w:jc w:val="both"/>
        <w:rPr>
          <w:rFonts w:ascii="Sylfaen" w:hAnsi="Sylfaen"/>
          <w:sz w:val="24"/>
          <w:szCs w:val="24"/>
        </w:rPr>
      </w:pPr>
      <w:r w:rsidRPr="00987979">
        <w:rPr>
          <w:rFonts w:ascii="Sylfaen" w:hAnsi="Sylfaen"/>
          <w:sz w:val="24"/>
          <w:szCs w:val="24"/>
        </w:rPr>
        <w:t>բ)</w:t>
      </w:r>
      <w:r w:rsidR="00E20B94" w:rsidRPr="00E20B94">
        <w:rPr>
          <w:rFonts w:ascii="Sylfaen" w:hAnsi="Sylfaen"/>
          <w:sz w:val="24"/>
          <w:szCs w:val="24"/>
        </w:rPr>
        <w:tab/>
      </w:r>
      <w:r w:rsidRPr="00987979">
        <w:rPr>
          <w:rFonts w:ascii="Sylfaen" w:hAnsi="Sylfaen"/>
          <w:sz w:val="24"/>
          <w:szCs w:val="24"/>
        </w:rPr>
        <w:t>անդամ պետության նորմատիվ իրավական ակտերում տեխնոլոգիական փաստաթղթերի պահանջների կատարման համար անհրաժեշտ փոփոխությունների կատարումը (միանալու ընթացակարգի կատարումն սկսելու օրվանից 2 ամսվա ընթացքում).</w:t>
      </w:r>
    </w:p>
    <w:p w14:paraId="6CA1299D" w14:textId="77777777" w:rsidR="00987979" w:rsidRPr="00987979" w:rsidRDefault="00987979" w:rsidP="00E20B94">
      <w:pPr>
        <w:widowControl w:val="0"/>
        <w:tabs>
          <w:tab w:val="left" w:pos="1134"/>
        </w:tabs>
        <w:spacing w:after="160" w:line="360" w:lineRule="auto"/>
        <w:ind w:firstLine="567"/>
        <w:jc w:val="both"/>
        <w:rPr>
          <w:rFonts w:ascii="Sylfaen" w:hAnsi="Sylfaen"/>
          <w:sz w:val="24"/>
          <w:szCs w:val="24"/>
        </w:rPr>
      </w:pPr>
      <w:r w:rsidRPr="00987979">
        <w:rPr>
          <w:rFonts w:ascii="Sylfaen" w:hAnsi="Sylfaen"/>
          <w:sz w:val="24"/>
          <w:szCs w:val="24"/>
        </w:rPr>
        <w:t>գ)</w:t>
      </w:r>
      <w:r w:rsidR="00E20B94" w:rsidRPr="00E20B94">
        <w:rPr>
          <w:rFonts w:ascii="Sylfaen" w:hAnsi="Sylfaen"/>
          <w:sz w:val="24"/>
          <w:szCs w:val="24"/>
        </w:rPr>
        <w:tab/>
      </w:r>
      <w:r w:rsidRPr="00987979">
        <w:rPr>
          <w:rFonts w:ascii="Sylfaen" w:hAnsi="Sylfaen"/>
          <w:sz w:val="24"/>
          <w:szCs w:val="24"/>
        </w:rPr>
        <w:t>անհրաժեշտության դեպքում ընդհանուր գործընթացին միացող մասնակցի տեղեկատվական համակարգի մշակումը (լրամշակումը) (միանալու ընթացակարգի կատարումն սկսելու օրվանից 4 ամսվա ընթացքում).</w:t>
      </w:r>
    </w:p>
    <w:p w14:paraId="7DC66BB6" w14:textId="77777777" w:rsidR="00987979" w:rsidRPr="00987979" w:rsidRDefault="00987979" w:rsidP="00E20B94">
      <w:pPr>
        <w:widowControl w:val="0"/>
        <w:tabs>
          <w:tab w:val="left" w:pos="1134"/>
        </w:tabs>
        <w:spacing w:after="160" w:line="360" w:lineRule="auto"/>
        <w:ind w:firstLine="567"/>
        <w:jc w:val="both"/>
        <w:rPr>
          <w:rFonts w:ascii="Sylfaen" w:hAnsi="Sylfaen"/>
          <w:sz w:val="24"/>
          <w:szCs w:val="24"/>
        </w:rPr>
      </w:pPr>
      <w:r w:rsidRPr="00987979">
        <w:rPr>
          <w:rFonts w:ascii="Sylfaen" w:hAnsi="Sylfaen"/>
          <w:sz w:val="24"/>
          <w:szCs w:val="24"/>
        </w:rPr>
        <w:t>դ)</w:t>
      </w:r>
      <w:r w:rsidR="00E20B94" w:rsidRPr="00E20B94">
        <w:rPr>
          <w:rFonts w:ascii="Sylfaen" w:hAnsi="Sylfaen"/>
          <w:sz w:val="24"/>
          <w:szCs w:val="24"/>
        </w:rPr>
        <w:tab/>
      </w:r>
      <w:r w:rsidRPr="00987979">
        <w:rPr>
          <w:rFonts w:ascii="Sylfaen" w:hAnsi="Sylfaen"/>
          <w:sz w:val="24"/>
          <w:szCs w:val="24"/>
        </w:rPr>
        <w:t>ընդհանուր գործընթացին միացող մասնակցի տեղեկատվական համակարգի միացումն անդամ պետության ազգային հատվածին, եթե այդպիսի միացումը նախկինում չի իրականացվել (միանալու ընթացակարգի կատարումն սկսելու օրվանից 6 ամսվա ընթացքում).</w:t>
      </w:r>
    </w:p>
    <w:p w14:paraId="401F12BD" w14:textId="77777777" w:rsidR="00987979" w:rsidRPr="00987979" w:rsidRDefault="00987979" w:rsidP="00E20B94">
      <w:pPr>
        <w:widowControl w:val="0"/>
        <w:tabs>
          <w:tab w:val="left" w:pos="1134"/>
        </w:tabs>
        <w:spacing w:after="160" w:line="360" w:lineRule="auto"/>
        <w:ind w:firstLine="567"/>
        <w:jc w:val="both"/>
        <w:rPr>
          <w:rFonts w:ascii="Sylfaen" w:hAnsi="Sylfaen"/>
          <w:sz w:val="24"/>
          <w:szCs w:val="24"/>
        </w:rPr>
      </w:pPr>
      <w:r w:rsidRPr="00987979">
        <w:rPr>
          <w:rFonts w:ascii="Sylfaen" w:hAnsi="Sylfaen"/>
          <w:sz w:val="24"/>
          <w:szCs w:val="24"/>
        </w:rPr>
        <w:t>ե)</w:t>
      </w:r>
      <w:r w:rsidR="00E20B94" w:rsidRPr="00E20B94">
        <w:rPr>
          <w:rFonts w:ascii="Sylfaen" w:hAnsi="Sylfaen"/>
          <w:sz w:val="24"/>
          <w:szCs w:val="24"/>
        </w:rPr>
        <w:tab/>
      </w:r>
      <w:r w:rsidRPr="00987979">
        <w:rPr>
          <w:rFonts w:ascii="Sylfaen" w:hAnsi="Sylfaen"/>
          <w:sz w:val="24"/>
          <w:szCs w:val="24"/>
        </w:rPr>
        <w:t>Տեղեկատվական փոխգործակցության կանոններում նշված՝ ադմինիստրատորի կողմից տարածվող տեղեկագրքերի ու դասակարգիչների ստացումն ընդհանուր գործընթացին միացող մասնակցի կողմից.</w:t>
      </w:r>
    </w:p>
    <w:p w14:paraId="031EAC9D" w14:textId="17CC473A" w:rsidR="00987979" w:rsidRPr="00987979" w:rsidRDefault="00987979" w:rsidP="00E20B94">
      <w:pPr>
        <w:widowControl w:val="0"/>
        <w:tabs>
          <w:tab w:val="left" w:pos="1134"/>
        </w:tabs>
        <w:spacing w:after="160" w:line="360" w:lineRule="auto"/>
        <w:ind w:firstLine="567"/>
        <w:jc w:val="both"/>
        <w:rPr>
          <w:rFonts w:ascii="Sylfaen" w:hAnsi="Sylfaen"/>
          <w:sz w:val="24"/>
          <w:szCs w:val="24"/>
        </w:rPr>
      </w:pPr>
      <w:r w:rsidRPr="00987979">
        <w:rPr>
          <w:rFonts w:ascii="Sylfaen" w:hAnsi="Sylfaen"/>
          <w:sz w:val="24"/>
          <w:szCs w:val="24"/>
        </w:rPr>
        <w:t>զ)</w:t>
      </w:r>
      <w:r w:rsidR="00E20B94" w:rsidRPr="00E20B94">
        <w:rPr>
          <w:rFonts w:ascii="Sylfaen" w:hAnsi="Sylfaen"/>
          <w:sz w:val="24"/>
          <w:szCs w:val="24"/>
        </w:rPr>
        <w:tab/>
      </w:r>
      <w:r w:rsidRPr="00987979">
        <w:rPr>
          <w:rFonts w:ascii="Sylfaen" w:hAnsi="Sylfaen"/>
          <w:sz w:val="24"/>
          <w:szCs w:val="24"/>
        </w:rPr>
        <w:t>Եվրասիական տնտեսական հանձնաժողովի կոլեգիայի 2023 թվականի մայիսի 30-ի թիվ 71 որոշմամբ հաստատված՝ «Անասնաբուժական դեղամիջոցների այն արտադրողների միասնական ռեեստրի ձ</w:t>
      </w:r>
      <w:r w:rsidR="00ED7AFC">
        <w:rPr>
          <w:rFonts w:ascii="Sylfaen" w:hAnsi="Sylfaen"/>
          <w:sz w:val="24"/>
          <w:szCs w:val="24"/>
        </w:rPr>
        <w:t>և</w:t>
      </w:r>
      <w:r w:rsidRPr="00987979">
        <w:rPr>
          <w:rFonts w:ascii="Sylfaen" w:hAnsi="Sylfaen"/>
          <w:sz w:val="24"/>
          <w:szCs w:val="24"/>
        </w:rPr>
        <w:t xml:space="preserve">ավորում, վարում </w:t>
      </w:r>
      <w:r w:rsidR="00ED7AFC">
        <w:rPr>
          <w:rFonts w:ascii="Sylfaen" w:hAnsi="Sylfaen"/>
          <w:sz w:val="24"/>
          <w:szCs w:val="24"/>
        </w:rPr>
        <w:t>և</w:t>
      </w:r>
      <w:r w:rsidRPr="00987979">
        <w:rPr>
          <w:rFonts w:ascii="Sylfaen" w:hAnsi="Sylfaen"/>
          <w:sz w:val="24"/>
          <w:szCs w:val="24"/>
        </w:rPr>
        <w:t xml:space="preserve"> օգտագործում, որոնց արտադրությունը ճանաչվել է Եվրասիական տնտեսական միության՝ Պատշաճ արտադրական գործելակերպի կանոնների պահանջներին համապատասխանող» ընդհանուր գործընթացը Եվրասիական տնտեսական միության ինտեգրված տեղեկատվական համակարգի միջոցներով իրագործելու համար օգտագործվող Էլեկտրոնային փաստաթղթերի </w:t>
      </w:r>
      <w:r w:rsidR="00ED7AFC">
        <w:rPr>
          <w:rFonts w:ascii="Sylfaen" w:hAnsi="Sylfaen"/>
          <w:sz w:val="24"/>
          <w:szCs w:val="24"/>
        </w:rPr>
        <w:t>և</w:t>
      </w:r>
      <w:r w:rsidRPr="00987979">
        <w:rPr>
          <w:rFonts w:ascii="Sylfaen" w:hAnsi="Sylfaen"/>
          <w:sz w:val="24"/>
          <w:szCs w:val="24"/>
        </w:rPr>
        <w:t xml:space="preserve"> տեղեկությունների ձ</w:t>
      </w:r>
      <w:r w:rsidR="00ED7AFC">
        <w:rPr>
          <w:rFonts w:ascii="Sylfaen" w:hAnsi="Sylfaen"/>
          <w:sz w:val="24"/>
          <w:szCs w:val="24"/>
        </w:rPr>
        <w:t>և</w:t>
      </w:r>
      <w:r w:rsidRPr="00987979">
        <w:rPr>
          <w:rFonts w:ascii="Sylfaen" w:hAnsi="Sylfaen"/>
          <w:sz w:val="24"/>
          <w:szCs w:val="24"/>
        </w:rPr>
        <w:t>աչափերի ու կառուցվածքների նկարագրությանը համապատասխան ձ</w:t>
      </w:r>
      <w:r w:rsidR="00ED7AFC">
        <w:rPr>
          <w:rFonts w:ascii="Sylfaen" w:hAnsi="Sylfaen"/>
          <w:sz w:val="24"/>
          <w:szCs w:val="24"/>
        </w:rPr>
        <w:t>և</w:t>
      </w:r>
      <w:r w:rsidRPr="00987979">
        <w:rPr>
          <w:rFonts w:ascii="Sylfaen" w:hAnsi="Sylfaen"/>
          <w:sz w:val="24"/>
          <w:szCs w:val="24"/>
        </w:rPr>
        <w:t xml:space="preserve">ակերպված՝ ազգային տեղեկատվական ռեսուրսից տեղեկություններն ընդհանուր գործընթացին միացող մասնակցի կողմից ադմինիստրատորին փոխանցելն անասնաբուժական դեղամիջոցների այն արտադրողների միասնական ռեեստրում սկզբնական ներառման համար, որոնց արտադրությունը ճանաչվել է Եվրասիական տնտեսական միության՝ Պատշաճ արտադրական գործելակերպի կանոնների պահանջներին համապատասխանող, </w:t>
      </w:r>
      <w:r w:rsidR="00ED7AFC">
        <w:rPr>
          <w:rFonts w:ascii="Sylfaen" w:hAnsi="Sylfaen"/>
          <w:sz w:val="24"/>
          <w:szCs w:val="24"/>
        </w:rPr>
        <w:t>և</w:t>
      </w:r>
      <w:r w:rsidRPr="00987979">
        <w:rPr>
          <w:rFonts w:ascii="Sylfaen" w:hAnsi="Sylfaen"/>
          <w:sz w:val="24"/>
          <w:szCs w:val="24"/>
        </w:rPr>
        <w:t xml:space="preserve"> Միության տեղեկատվական պորտալում հրապարակման համար (միանալու ընթացակարգի կատարումն սկսելու օրվանից 9 ամսվա ընթացքում).</w:t>
      </w:r>
    </w:p>
    <w:p w14:paraId="4AD0AF3E" w14:textId="32ECB6FD" w:rsidR="00987979" w:rsidRPr="00987979" w:rsidRDefault="00987979" w:rsidP="00E20B94">
      <w:pPr>
        <w:widowControl w:val="0"/>
        <w:tabs>
          <w:tab w:val="left" w:pos="1134"/>
        </w:tabs>
        <w:spacing w:after="160" w:line="360" w:lineRule="auto"/>
        <w:ind w:firstLine="567"/>
        <w:jc w:val="both"/>
        <w:rPr>
          <w:rFonts w:ascii="Sylfaen" w:hAnsi="Sylfaen"/>
          <w:sz w:val="24"/>
          <w:szCs w:val="24"/>
        </w:rPr>
      </w:pPr>
      <w:r w:rsidRPr="00987979">
        <w:rPr>
          <w:rFonts w:ascii="Sylfaen" w:hAnsi="Sylfaen"/>
          <w:sz w:val="24"/>
          <w:szCs w:val="24"/>
        </w:rPr>
        <w:t>է)</w:t>
      </w:r>
      <w:r w:rsidR="00E20B94" w:rsidRPr="00E20B94">
        <w:rPr>
          <w:rFonts w:ascii="Sylfaen" w:hAnsi="Sylfaen"/>
          <w:sz w:val="24"/>
          <w:szCs w:val="24"/>
        </w:rPr>
        <w:tab/>
      </w:r>
      <w:r w:rsidRPr="00987979">
        <w:rPr>
          <w:rFonts w:ascii="Sylfaen" w:hAnsi="Sylfaen"/>
          <w:sz w:val="24"/>
          <w:szCs w:val="24"/>
        </w:rPr>
        <w:t xml:space="preserve">ընդհանուր գործընթացին միացող մասնակիցների </w:t>
      </w:r>
      <w:r w:rsidR="00ED7AFC">
        <w:rPr>
          <w:rFonts w:ascii="Sylfaen" w:hAnsi="Sylfaen"/>
          <w:sz w:val="24"/>
          <w:szCs w:val="24"/>
        </w:rPr>
        <w:t>և</w:t>
      </w:r>
      <w:r w:rsidRPr="00987979">
        <w:rPr>
          <w:rFonts w:ascii="Sylfaen" w:hAnsi="Sylfaen"/>
          <w:sz w:val="24"/>
          <w:szCs w:val="24"/>
        </w:rPr>
        <w:t xml:space="preserve"> ընդհանուր գործընթացի մասնակիցների տեղեկատվական համակարգերի միջ</w:t>
      </w:r>
      <w:r w:rsidR="00ED7AFC">
        <w:rPr>
          <w:rFonts w:ascii="Sylfaen" w:hAnsi="Sylfaen"/>
          <w:sz w:val="24"/>
          <w:szCs w:val="24"/>
        </w:rPr>
        <w:t>և</w:t>
      </w:r>
      <w:r w:rsidRPr="00987979">
        <w:rPr>
          <w:rFonts w:ascii="Sylfaen" w:hAnsi="Sylfaen"/>
          <w:sz w:val="24"/>
          <w:szCs w:val="24"/>
        </w:rPr>
        <w:t>, ինչպես նա</w:t>
      </w:r>
      <w:r w:rsidR="00ED7AFC">
        <w:rPr>
          <w:rFonts w:ascii="Sylfaen" w:hAnsi="Sylfaen"/>
          <w:sz w:val="24"/>
          <w:szCs w:val="24"/>
        </w:rPr>
        <w:t>և</w:t>
      </w:r>
      <w:r w:rsidRPr="00987979">
        <w:rPr>
          <w:rFonts w:ascii="Sylfaen" w:hAnsi="Sylfaen"/>
          <w:sz w:val="24"/>
          <w:szCs w:val="24"/>
        </w:rPr>
        <w:t xml:space="preserve"> ընդհանուր գործընթացին միացող մասնակիցների </w:t>
      </w:r>
      <w:r w:rsidR="00ED7AFC">
        <w:rPr>
          <w:rFonts w:ascii="Sylfaen" w:hAnsi="Sylfaen"/>
          <w:sz w:val="24"/>
          <w:szCs w:val="24"/>
        </w:rPr>
        <w:t>և</w:t>
      </w:r>
      <w:r w:rsidRPr="00987979">
        <w:rPr>
          <w:rFonts w:ascii="Sylfaen" w:hAnsi="Sylfaen"/>
          <w:sz w:val="24"/>
          <w:szCs w:val="24"/>
        </w:rPr>
        <w:t xml:space="preserve"> ադմինիստրատորի տեղեկատվական համակարգերի միջ</w:t>
      </w:r>
      <w:r w:rsidR="00ED7AFC">
        <w:rPr>
          <w:rFonts w:ascii="Sylfaen" w:hAnsi="Sylfaen"/>
          <w:sz w:val="24"/>
          <w:szCs w:val="24"/>
        </w:rPr>
        <w:t>և</w:t>
      </w:r>
      <w:r w:rsidRPr="00987979">
        <w:rPr>
          <w:rFonts w:ascii="Sylfaen" w:hAnsi="Sylfaen"/>
          <w:sz w:val="24"/>
          <w:szCs w:val="24"/>
        </w:rPr>
        <w:t xml:space="preserve"> տեղեկատվական փոխգործակցության փորձարկումը՝ տեխնոլոգիական փաստաթղթերի պահանջներին համապատասխանության մասով (միանալու ընթացակարգի կատարումն սկսելու օրվանից 9 ամսվա ընթացքում):</w:t>
      </w:r>
    </w:p>
    <w:p w14:paraId="42DFBDCF" w14:textId="77777777" w:rsidR="00E20B94" w:rsidRPr="00887F6C" w:rsidRDefault="00E20B94" w:rsidP="00FA5350">
      <w:pPr>
        <w:widowControl w:val="0"/>
        <w:spacing w:after="160" w:line="360" w:lineRule="auto"/>
        <w:jc w:val="both"/>
        <w:rPr>
          <w:rFonts w:ascii="Sylfaen" w:hAnsi="Sylfaen"/>
          <w:sz w:val="24"/>
          <w:szCs w:val="24"/>
        </w:rPr>
      </w:pPr>
    </w:p>
    <w:p w14:paraId="1C818857" w14:textId="77777777" w:rsidR="00E20B94" w:rsidRDefault="00E20B94" w:rsidP="00E20B94">
      <w:pPr>
        <w:widowControl w:val="0"/>
        <w:spacing w:after="160" w:line="360" w:lineRule="auto"/>
        <w:jc w:val="center"/>
        <w:rPr>
          <w:rFonts w:ascii="Sylfaen" w:hAnsi="Sylfaen"/>
          <w:sz w:val="24"/>
          <w:szCs w:val="24"/>
          <w:lang w:val="en-US"/>
        </w:rPr>
      </w:pPr>
      <w:r>
        <w:rPr>
          <w:rFonts w:ascii="Sylfaen" w:hAnsi="Sylfaen"/>
          <w:sz w:val="24"/>
          <w:szCs w:val="24"/>
          <w:lang w:val="en-US"/>
        </w:rPr>
        <w:t>________</w:t>
      </w:r>
    </w:p>
    <w:sectPr w:rsidR="00E20B94" w:rsidSect="00C1694A">
      <w:pgSz w:w="11907" w:h="16839" w:code="9"/>
      <w:pgMar w:top="1418" w:right="1418" w:bottom="1418" w:left="1418" w:header="0" w:footer="623" w:gutter="0"/>
      <w:pgNumType w:start="1"/>
      <w:cols w:space="708"/>
      <w:noEndnote/>
      <w:titlePg/>
      <w:docGrid w:linePitch="4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69E027" w14:textId="77777777" w:rsidR="00C1694A" w:rsidRDefault="00C1694A" w:rsidP="00887F6C">
      <w:pPr>
        <w:spacing w:after="0" w:line="240" w:lineRule="auto"/>
      </w:pPr>
      <w:r>
        <w:separator/>
      </w:r>
    </w:p>
  </w:endnote>
  <w:endnote w:type="continuationSeparator" w:id="0">
    <w:p w14:paraId="27DE04B5" w14:textId="77777777" w:rsidR="00C1694A" w:rsidRDefault="00C1694A" w:rsidP="00887F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Полужирный">
    <w:altName w:val="Times New Roman"/>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ylfaen">
    <w:panose1 w:val="010A0502050306030303"/>
    <w:charset w:val="00"/>
    <w:family w:val="roman"/>
    <w:pitch w:val="variable"/>
    <w:sig w:usb0="04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17FCF3" w14:textId="77777777" w:rsidR="002C6ECD" w:rsidRDefault="002C6EC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3002704"/>
      <w:docPartObj>
        <w:docPartGallery w:val="Page Numbers (Bottom of Page)"/>
        <w:docPartUnique/>
      </w:docPartObj>
    </w:sdtPr>
    <w:sdtEndPr>
      <w:rPr>
        <w:rFonts w:ascii="Sylfaen" w:hAnsi="Sylfaen"/>
        <w:sz w:val="24"/>
      </w:rPr>
    </w:sdtEndPr>
    <w:sdtContent>
      <w:p w14:paraId="58FDE8E7" w14:textId="77777777" w:rsidR="002C6ECD" w:rsidRPr="00887F6C" w:rsidRDefault="00F7002C">
        <w:pPr>
          <w:pStyle w:val="Footer"/>
          <w:jc w:val="center"/>
          <w:rPr>
            <w:rFonts w:ascii="Sylfaen" w:hAnsi="Sylfaen"/>
            <w:sz w:val="24"/>
          </w:rPr>
        </w:pPr>
        <w:r w:rsidRPr="00887F6C">
          <w:rPr>
            <w:rFonts w:ascii="Sylfaen" w:hAnsi="Sylfaen"/>
            <w:sz w:val="24"/>
          </w:rPr>
          <w:fldChar w:fldCharType="begin"/>
        </w:r>
        <w:r w:rsidR="002C6ECD" w:rsidRPr="00887F6C">
          <w:rPr>
            <w:rFonts w:ascii="Sylfaen" w:hAnsi="Sylfaen"/>
            <w:sz w:val="24"/>
          </w:rPr>
          <w:instrText xml:space="preserve"> PAGE   \* MERGEFORMAT </w:instrText>
        </w:r>
        <w:r w:rsidRPr="00887F6C">
          <w:rPr>
            <w:rFonts w:ascii="Sylfaen" w:hAnsi="Sylfaen"/>
            <w:sz w:val="24"/>
          </w:rPr>
          <w:fldChar w:fldCharType="separate"/>
        </w:r>
        <w:r w:rsidR="00625975">
          <w:rPr>
            <w:rFonts w:ascii="Sylfaen" w:hAnsi="Sylfaen"/>
            <w:noProof/>
            <w:sz w:val="24"/>
          </w:rPr>
          <w:t>11</w:t>
        </w:r>
        <w:r w:rsidRPr="00887F6C">
          <w:rPr>
            <w:rFonts w:ascii="Sylfaen" w:hAnsi="Sylfaen"/>
            <w:sz w:val="24"/>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DFCCEF" w14:textId="77777777" w:rsidR="002C6ECD" w:rsidRDefault="002C6EC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EC07CF" w14:textId="77777777" w:rsidR="00C1694A" w:rsidRDefault="00C1694A" w:rsidP="00887F6C">
      <w:pPr>
        <w:spacing w:after="0" w:line="240" w:lineRule="auto"/>
      </w:pPr>
      <w:r>
        <w:separator/>
      </w:r>
    </w:p>
  </w:footnote>
  <w:footnote w:type="continuationSeparator" w:id="0">
    <w:p w14:paraId="4F2AFA9E" w14:textId="77777777" w:rsidR="00C1694A" w:rsidRDefault="00C1694A" w:rsidP="00887F6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22DBB9" w14:textId="77777777" w:rsidR="002C6ECD" w:rsidRDefault="002C6EC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665227" w14:textId="77777777" w:rsidR="002C6ECD" w:rsidRDefault="002C6EC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9DF129" w14:textId="77777777" w:rsidR="002C6ECD" w:rsidRDefault="002C6EC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65912"/>
    <w:multiLevelType w:val="hybridMultilevel"/>
    <w:tmpl w:val="BC56D51E"/>
    <w:lvl w:ilvl="0" w:tplc="02F6FA2A">
      <w:start w:val="1"/>
      <w:numFmt w:val="decimal"/>
      <w:suff w:val="space"/>
      <w:lvlText w:val="%1."/>
      <w:lvlJc w:val="center"/>
      <w:pPr>
        <w:ind w:left="0" w:firstLine="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F475337"/>
    <w:multiLevelType w:val="multilevel"/>
    <w:tmpl w:val="9B94137A"/>
    <w:lvl w:ilvl="0">
      <w:start w:val="1"/>
      <w:numFmt w:val="decimal"/>
      <w:suff w:val="nothing"/>
      <w:lvlText w:val="Приложение № %1"/>
      <w:lvlJc w:val="left"/>
      <w:pPr>
        <w:ind w:left="0" w:firstLine="0"/>
      </w:pPr>
      <w:rPr>
        <w:rFonts w:hint="default"/>
      </w:rPr>
    </w:lvl>
    <w:lvl w:ilvl="1">
      <w:start w:val="1"/>
      <w:numFmt w:val="decimal"/>
      <w:lvlText w:val="%1.%2"/>
      <w:lvlJc w:val="left"/>
      <w:pPr>
        <w:ind w:left="4483" w:hanging="1440"/>
      </w:pPr>
      <w:rPr>
        <w:rFonts w:hint="default"/>
      </w:rPr>
    </w:lvl>
    <w:lvl w:ilvl="2">
      <w:start w:val="1"/>
      <w:numFmt w:val="lowerRoman"/>
      <w:lvlText w:val="%3."/>
      <w:lvlJc w:val="right"/>
      <w:pPr>
        <w:ind w:left="5203" w:hanging="180"/>
      </w:pPr>
      <w:rPr>
        <w:rFonts w:hint="default"/>
      </w:rPr>
    </w:lvl>
    <w:lvl w:ilvl="3">
      <w:start w:val="1"/>
      <w:numFmt w:val="decimal"/>
      <w:lvlText w:val="%4."/>
      <w:lvlJc w:val="left"/>
      <w:pPr>
        <w:ind w:left="5923" w:hanging="360"/>
      </w:pPr>
      <w:rPr>
        <w:rFonts w:hint="default"/>
      </w:rPr>
    </w:lvl>
    <w:lvl w:ilvl="4">
      <w:start w:val="1"/>
      <w:numFmt w:val="lowerLetter"/>
      <w:lvlText w:val="%5."/>
      <w:lvlJc w:val="left"/>
      <w:pPr>
        <w:ind w:left="6643" w:hanging="360"/>
      </w:pPr>
      <w:rPr>
        <w:rFonts w:hint="default"/>
      </w:rPr>
    </w:lvl>
    <w:lvl w:ilvl="5">
      <w:start w:val="1"/>
      <w:numFmt w:val="lowerRoman"/>
      <w:lvlText w:val="%6."/>
      <w:lvlJc w:val="right"/>
      <w:pPr>
        <w:ind w:left="7363" w:hanging="180"/>
      </w:pPr>
      <w:rPr>
        <w:rFonts w:hint="default"/>
      </w:rPr>
    </w:lvl>
    <w:lvl w:ilvl="6">
      <w:start w:val="1"/>
      <w:numFmt w:val="decimal"/>
      <w:lvlText w:val="%7."/>
      <w:lvlJc w:val="left"/>
      <w:pPr>
        <w:ind w:left="8083" w:hanging="360"/>
      </w:pPr>
      <w:rPr>
        <w:rFonts w:hint="default"/>
      </w:rPr>
    </w:lvl>
    <w:lvl w:ilvl="7">
      <w:start w:val="1"/>
      <w:numFmt w:val="lowerLetter"/>
      <w:lvlText w:val="%8."/>
      <w:lvlJc w:val="left"/>
      <w:pPr>
        <w:ind w:left="8803" w:hanging="360"/>
      </w:pPr>
      <w:rPr>
        <w:rFonts w:hint="default"/>
      </w:rPr>
    </w:lvl>
    <w:lvl w:ilvl="8">
      <w:start w:val="1"/>
      <w:numFmt w:val="lowerRoman"/>
      <w:lvlText w:val="%9."/>
      <w:lvlJc w:val="right"/>
      <w:pPr>
        <w:ind w:left="9523" w:hanging="180"/>
      </w:pPr>
      <w:rPr>
        <w:rFonts w:hint="default"/>
      </w:rPr>
    </w:lvl>
  </w:abstractNum>
  <w:abstractNum w:abstractNumId="2" w15:restartNumberingAfterBreak="0">
    <w:nsid w:val="109A1DFA"/>
    <w:multiLevelType w:val="hybridMultilevel"/>
    <w:tmpl w:val="7E3655FA"/>
    <w:lvl w:ilvl="0" w:tplc="2C701F1E">
      <w:start w:val="1"/>
      <w:numFmt w:val="decimal"/>
      <w:lvlText w:val="%1."/>
      <w:lvlJc w:val="left"/>
      <w:pPr>
        <w:ind w:left="1570" w:hanging="360"/>
      </w:pPr>
    </w:lvl>
    <w:lvl w:ilvl="1" w:tplc="04190019" w:tentative="1">
      <w:start w:val="1"/>
      <w:numFmt w:val="lowerLetter"/>
      <w:lvlText w:val="%2."/>
      <w:lvlJc w:val="left"/>
      <w:pPr>
        <w:ind w:left="2290" w:hanging="360"/>
      </w:pPr>
    </w:lvl>
    <w:lvl w:ilvl="2" w:tplc="0419001B" w:tentative="1">
      <w:start w:val="1"/>
      <w:numFmt w:val="lowerRoman"/>
      <w:lvlText w:val="%3."/>
      <w:lvlJc w:val="right"/>
      <w:pPr>
        <w:ind w:left="3010" w:hanging="180"/>
      </w:pPr>
    </w:lvl>
    <w:lvl w:ilvl="3" w:tplc="0419000F" w:tentative="1">
      <w:start w:val="1"/>
      <w:numFmt w:val="decimal"/>
      <w:lvlText w:val="%4."/>
      <w:lvlJc w:val="left"/>
      <w:pPr>
        <w:ind w:left="3730" w:hanging="360"/>
      </w:pPr>
    </w:lvl>
    <w:lvl w:ilvl="4" w:tplc="04190019" w:tentative="1">
      <w:start w:val="1"/>
      <w:numFmt w:val="lowerLetter"/>
      <w:lvlText w:val="%5."/>
      <w:lvlJc w:val="left"/>
      <w:pPr>
        <w:ind w:left="4450" w:hanging="360"/>
      </w:pPr>
    </w:lvl>
    <w:lvl w:ilvl="5" w:tplc="0419001B" w:tentative="1">
      <w:start w:val="1"/>
      <w:numFmt w:val="lowerRoman"/>
      <w:lvlText w:val="%6."/>
      <w:lvlJc w:val="right"/>
      <w:pPr>
        <w:ind w:left="5170" w:hanging="180"/>
      </w:pPr>
    </w:lvl>
    <w:lvl w:ilvl="6" w:tplc="0419000F" w:tentative="1">
      <w:start w:val="1"/>
      <w:numFmt w:val="decimal"/>
      <w:lvlText w:val="%7."/>
      <w:lvlJc w:val="left"/>
      <w:pPr>
        <w:ind w:left="5890" w:hanging="360"/>
      </w:pPr>
    </w:lvl>
    <w:lvl w:ilvl="7" w:tplc="04190019" w:tentative="1">
      <w:start w:val="1"/>
      <w:numFmt w:val="lowerLetter"/>
      <w:lvlText w:val="%8."/>
      <w:lvlJc w:val="left"/>
      <w:pPr>
        <w:ind w:left="6610" w:hanging="360"/>
      </w:pPr>
    </w:lvl>
    <w:lvl w:ilvl="8" w:tplc="0419001B" w:tentative="1">
      <w:start w:val="1"/>
      <w:numFmt w:val="lowerRoman"/>
      <w:lvlText w:val="%9."/>
      <w:lvlJc w:val="right"/>
      <w:pPr>
        <w:ind w:left="7330" w:hanging="180"/>
      </w:pPr>
    </w:lvl>
  </w:abstractNum>
  <w:abstractNum w:abstractNumId="3" w15:restartNumberingAfterBreak="0">
    <w:nsid w:val="116F1577"/>
    <w:multiLevelType w:val="hybridMultilevel"/>
    <w:tmpl w:val="CB1EEE7C"/>
    <w:lvl w:ilvl="0" w:tplc="BFDA994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2296B8B"/>
    <w:multiLevelType w:val="hybridMultilevel"/>
    <w:tmpl w:val="13FACF9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15:restartNumberingAfterBreak="0">
    <w:nsid w:val="15F921B8"/>
    <w:multiLevelType w:val="multilevel"/>
    <w:tmpl w:val="AC34F53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rPr>
        <w:sz w:val="28"/>
        <w:szCs w:val="28"/>
      </w:r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6" w15:restartNumberingAfterBreak="0">
    <w:nsid w:val="1BFF2F9A"/>
    <w:multiLevelType w:val="hybridMultilevel"/>
    <w:tmpl w:val="AF1441DA"/>
    <w:lvl w:ilvl="0" w:tplc="04FA2D9E">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1CE770AB"/>
    <w:multiLevelType w:val="hybridMultilevel"/>
    <w:tmpl w:val="45A6612C"/>
    <w:lvl w:ilvl="0" w:tplc="092E85E6">
      <w:start w:val="1"/>
      <w:numFmt w:val="decimal"/>
      <w:lvlText w:val="%1."/>
      <w:lvlJc w:val="left"/>
      <w:pPr>
        <w:ind w:left="3763" w:hanging="360"/>
      </w:pPr>
    </w:lvl>
    <w:lvl w:ilvl="1" w:tplc="04190019" w:tentative="1">
      <w:start w:val="1"/>
      <w:numFmt w:val="lowerLetter"/>
      <w:lvlText w:val="%2."/>
      <w:lvlJc w:val="left"/>
      <w:pPr>
        <w:ind w:left="4483" w:hanging="360"/>
      </w:pPr>
    </w:lvl>
    <w:lvl w:ilvl="2" w:tplc="0419001B" w:tentative="1">
      <w:start w:val="1"/>
      <w:numFmt w:val="lowerRoman"/>
      <w:lvlText w:val="%3."/>
      <w:lvlJc w:val="right"/>
      <w:pPr>
        <w:ind w:left="5203" w:hanging="180"/>
      </w:pPr>
    </w:lvl>
    <w:lvl w:ilvl="3" w:tplc="0419000F" w:tentative="1">
      <w:start w:val="1"/>
      <w:numFmt w:val="decimal"/>
      <w:lvlText w:val="%4."/>
      <w:lvlJc w:val="left"/>
      <w:pPr>
        <w:ind w:left="5923" w:hanging="360"/>
      </w:pPr>
    </w:lvl>
    <w:lvl w:ilvl="4" w:tplc="04190019" w:tentative="1">
      <w:start w:val="1"/>
      <w:numFmt w:val="lowerLetter"/>
      <w:lvlText w:val="%5."/>
      <w:lvlJc w:val="left"/>
      <w:pPr>
        <w:ind w:left="6643" w:hanging="360"/>
      </w:pPr>
    </w:lvl>
    <w:lvl w:ilvl="5" w:tplc="0419001B" w:tentative="1">
      <w:start w:val="1"/>
      <w:numFmt w:val="lowerRoman"/>
      <w:lvlText w:val="%6."/>
      <w:lvlJc w:val="right"/>
      <w:pPr>
        <w:ind w:left="7363" w:hanging="180"/>
      </w:pPr>
    </w:lvl>
    <w:lvl w:ilvl="6" w:tplc="0419000F" w:tentative="1">
      <w:start w:val="1"/>
      <w:numFmt w:val="decimal"/>
      <w:lvlText w:val="%7."/>
      <w:lvlJc w:val="left"/>
      <w:pPr>
        <w:ind w:left="8083" w:hanging="360"/>
      </w:pPr>
    </w:lvl>
    <w:lvl w:ilvl="7" w:tplc="04190019" w:tentative="1">
      <w:start w:val="1"/>
      <w:numFmt w:val="lowerLetter"/>
      <w:lvlText w:val="%8."/>
      <w:lvlJc w:val="left"/>
      <w:pPr>
        <w:ind w:left="8803" w:hanging="360"/>
      </w:pPr>
    </w:lvl>
    <w:lvl w:ilvl="8" w:tplc="0419001B" w:tentative="1">
      <w:start w:val="1"/>
      <w:numFmt w:val="lowerRoman"/>
      <w:lvlText w:val="%9."/>
      <w:lvlJc w:val="right"/>
      <w:pPr>
        <w:ind w:left="9523" w:hanging="180"/>
      </w:pPr>
    </w:lvl>
  </w:abstractNum>
  <w:abstractNum w:abstractNumId="8" w15:restartNumberingAfterBreak="0">
    <w:nsid w:val="20516E81"/>
    <w:multiLevelType w:val="hybridMultilevel"/>
    <w:tmpl w:val="CE8EA8C2"/>
    <w:lvl w:ilvl="0" w:tplc="601A5384">
      <w:start w:val="1"/>
      <w:numFmt w:val="decimal"/>
      <w:suff w:val="space"/>
      <w:lvlText w:val="%1."/>
      <w:lvlJc w:val="left"/>
      <w:pPr>
        <w:ind w:left="0" w:firstLine="709"/>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15:restartNumberingAfterBreak="0">
    <w:nsid w:val="27C725AF"/>
    <w:multiLevelType w:val="multilevel"/>
    <w:tmpl w:val="912499A0"/>
    <w:lvl w:ilvl="0">
      <w:start w:val="1"/>
      <w:numFmt w:val="decimal"/>
      <w:lvlText w:val="%1."/>
      <w:lvlJc w:val="left"/>
      <w:pPr>
        <w:ind w:left="0" w:firstLine="0"/>
      </w:pPr>
      <w:rPr>
        <w:rFonts w:ascii="Times New Roman" w:hAnsi="Times New Roman" w:hint="default"/>
        <w:b w:val="0"/>
        <w:i w:val="0"/>
        <w:color w:val="000000"/>
        <w:sz w:val="24"/>
      </w:rPr>
    </w:lvl>
    <w:lvl w:ilvl="1">
      <w:start w:val="1"/>
      <w:numFmt w:val="decimal"/>
      <w:lvlText w:val="%1.%2."/>
      <w:lvlJc w:val="left"/>
      <w:pPr>
        <w:ind w:left="0" w:firstLine="0"/>
      </w:pPr>
      <w:rPr>
        <w:rFonts w:ascii="Times New Roman" w:hAnsi="Times New Roman" w:hint="default"/>
        <w:b w:val="0"/>
        <w:i w:val="0"/>
        <w:color w:val="000000"/>
        <w:sz w:val="24"/>
      </w:rPr>
    </w:lvl>
    <w:lvl w:ilvl="2">
      <w:start w:val="1"/>
      <w:numFmt w:val="decimal"/>
      <w:lvlText w:val="%1.%2.%3."/>
      <w:lvlJc w:val="left"/>
      <w:pPr>
        <w:ind w:left="0" w:firstLine="0"/>
      </w:pPr>
      <w:rPr>
        <w:rFonts w:ascii="Times New Roman" w:hAnsi="Times New Roman" w:hint="default"/>
        <w:b w:val="0"/>
        <w:i w:val="0"/>
        <w:color w:val="000000"/>
        <w:sz w:val="24"/>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0" w15:restartNumberingAfterBreak="0">
    <w:nsid w:val="2CDD5A30"/>
    <w:multiLevelType w:val="hybridMultilevel"/>
    <w:tmpl w:val="B32C46BA"/>
    <w:lvl w:ilvl="0" w:tplc="DB501D5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D9B546F"/>
    <w:multiLevelType w:val="multilevel"/>
    <w:tmpl w:val="7C008D24"/>
    <w:styleLink w:val="a"/>
    <w:lvl w:ilvl="0">
      <w:start w:val="1"/>
      <w:numFmt w:val="decimal"/>
      <w:lvlText w:val="%1"/>
      <w:lvlJc w:val="left"/>
      <w:pPr>
        <w:tabs>
          <w:tab w:val="num" w:pos="0"/>
        </w:tabs>
        <w:ind w:left="720" w:firstLine="0"/>
      </w:pPr>
      <w:rPr>
        <w:rFonts w:hint="default"/>
      </w:rPr>
    </w:lvl>
    <w:lvl w:ilvl="1">
      <w:start w:val="1"/>
      <w:numFmt w:val="decimal"/>
      <w:lvlText w:val="%1.%2"/>
      <w:lvlJc w:val="left"/>
      <w:pPr>
        <w:tabs>
          <w:tab w:val="num" w:pos="0"/>
        </w:tabs>
        <w:ind w:left="2520" w:hanging="1800"/>
      </w:pPr>
      <w:rPr>
        <w:rFonts w:hint="default"/>
      </w:rPr>
    </w:lvl>
    <w:lvl w:ilvl="2">
      <w:start w:val="1"/>
      <w:numFmt w:val="decimal"/>
      <w:lvlText w:val="%1.%2.%3"/>
      <w:lvlJc w:val="left"/>
      <w:pPr>
        <w:tabs>
          <w:tab w:val="num" w:pos="130"/>
        </w:tabs>
        <w:ind w:left="850" w:firstLine="0"/>
      </w:pPr>
      <w:rPr>
        <w:rFonts w:hint="default"/>
      </w:rPr>
    </w:lvl>
    <w:lvl w:ilvl="3">
      <w:start w:val="1"/>
      <w:numFmt w:val="decimal"/>
      <w:lvlText w:val="%1.%2.%3.%4"/>
      <w:lvlJc w:val="left"/>
      <w:pPr>
        <w:tabs>
          <w:tab w:val="num" w:pos="720"/>
        </w:tabs>
        <w:ind w:left="737" w:hanging="17"/>
      </w:pPr>
      <w:rPr>
        <w:rFonts w:hint="default"/>
      </w:rPr>
    </w:lvl>
    <w:lvl w:ilvl="4">
      <w:start w:val="1"/>
      <w:numFmt w:val="decimal"/>
      <w:lvlRestart w:val="2"/>
      <w:lvlText w:val="%1.%5"/>
      <w:lvlJc w:val="left"/>
      <w:pPr>
        <w:tabs>
          <w:tab w:val="num" w:pos="851"/>
        </w:tabs>
        <w:ind w:left="0" w:firstLine="720"/>
      </w:pPr>
      <w:rPr>
        <w:rFonts w:hint="default"/>
      </w:rPr>
    </w:lvl>
    <w:lvl w:ilvl="5">
      <w:start w:val="1"/>
      <w:numFmt w:val="decimal"/>
      <w:lvlRestart w:val="3"/>
      <w:lvlText w:val="%1.%2.%6"/>
      <w:lvlJc w:val="left"/>
      <w:pPr>
        <w:tabs>
          <w:tab w:val="num" w:pos="851"/>
        </w:tabs>
        <w:ind w:left="0" w:firstLine="720"/>
      </w:pPr>
      <w:rPr>
        <w:rFonts w:hint="default"/>
      </w:rPr>
    </w:lvl>
    <w:lvl w:ilvl="6">
      <w:start w:val="1"/>
      <w:numFmt w:val="decimal"/>
      <w:lvlRestart w:val="4"/>
      <w:lvlText w:val="%1.%2.%3.%7"/>
      <w:lvlJc w:val="left"/>
      <w:pPr>
        <w:tabs>
          <w:tab w:val="num" w:pos="851"/>
        </w:tabs>
        <w:ind w:left="0" w:firstLine="720"/>
      </w:pPr>
      <w:rPr>
        <w:rFonts w:hint="default"/>
      </w:rPr>
    </w:lvl>
    <w:lvl w:ilvl="7">
      <w:start w:val="1"/>
      <w:numFmt w:val="decimal"/>
      <w:lvlRestart w:val="4"/>
      <w:lvlText w:val="%1.%2.%3.%4.%8"/>
      <w:lvlJc w:val="left"/>
      <w:pPr>
        <w:tabs>
          <w:tab w:val="num" w:pos="851"/>
        </w:tabs>
        <w:ind w:left="0" w:firstLine="720"/>
      </w:pPr>
      <w:rPr>
        <w:rFonts w:hint="default"/>
      </w:rPr>
    </w:lvl>
    <w:lvl w:ilvl="8">
      <w:start w:val="1"/>
      <w:numFmt w:val="decimal"/>
      <w:lvlText w:val="%1.%2.%3.%4.%5.%6.%7.%8.%9"/>
      <w:lvlJc w:val="left"/>
      <w:pPr>
        <w:tabs>
          <w:tab w:val="num" w:pos="3231"/>
        </w:tabs>
        <w:ind w:left="3231" w:hanging="1584"/>
      </w:pPr>
      <w:rPr>
        <w:rFonts w:hint="default"/>
      </w:rPr>
    </w:lvl>
  </w:abstractNum>
  <w:abstractNum w:abstractNumId="12" w15:restartNumberingAfterBreak="0">
    <w:nsid w:val="2E7D33F3"/>
    <w:multiLevelType w:val="hybridMultilevel"/>
    <w:tmpl w:val="C0E6C9A6"/>
    <w:lvl w:ilvl="0" w:tplc="66C28286">
      <w:start w:val="1"/>
      <w:numFmt w:val="bullet"/>
      <w:lvlText w:val=""/>
      <w:lvlJc w:val="left"/>
      <w:pPr>
        <w:ind w:left="1996" w:hanging="360"/>
      </w:pPr>
      <w:rPr>
        <w:rFonts w:ascii="Symbol" w:hAnsi="Symbol" w:hint="default"/>
      </w:rPr>
    </w:lvl>
    <w:lvl w:ilvl="1" w:tplc="04190003" w:tentative="1">
      <w:start w:val="1"/>
      <w:numFmt w:val="bullet"/>
      <w:lvlText w:val="o"/>
      <w:lvlJc w:val="left"/>
      <w:pPr>
        <w:ind w:left="2716" w:hanging="360"/>
      </w:pPr>
      <w:rPr>
        <w:rFonts w:ascii="Courier New" w:hAnsi="Courier New" w:cs="Courier New" w:hint="default"/>
      </w:rPr>
    </w:lvl>
    <w:lvl w:ilvl="2" w:tplc="04190005" w:tentative="1">
      <w:start w:val="1"/>
      <w:numFmt w:val="bullet"/>
      <w:lvlText w:val=""/>
      <w:lvlJc w:val="left"/>
      <w:pPr>
        <w:ind w:left="3436" w:hanging="360"/>
      </w:pPr>
      <w:rPr>
        <w:rFonts w:ascii="Wingdings" w:hAnsi="Wingdings" w:hint="default"/>
      </w:rPr>
    </w:lvl>
    <w:lvl w:ilvl="3" w:tplc="04190001" w:tentative="1">
      <w:start w:val="1"/>
      <w:numFmt w:val="bullet"/>
      <w:lvlText w:val=""/>
      <w:lvlJc w:val="left"/>
      <w:pPr>
        <w:ind w:left="4156" w:hanging="360"/>
      </w:pPr>
      <w:rPr>
        <w:rFonts w:ascii="Symbol" w:hAnsi="Symbol" w:hint="default"/>
      </w:rPr>
    </w:lvl>
    <w:lvl w:ilvl="4" w:tplc="04190003" w:tentative="1">
      <w:start w:val="1"/>
      <w:numFmt w:val="bullet"/>
      <w:lvlText w:val="o"/>
      <w:lvlJc w:val="left"/>
      <w:pPr>
        <w:ind w:left="4876" w:hanging="360"/>
      </w:pPr>
      <w:rPr>
        <w:rFonts w:ascii="Courier New" w:hAnsi="Courier New" w:cs="Courier New" w:hint="default"/>
      </w:rPr>
    </w:lvl>
    <w:lvl w:ilvl="5" w:tplc="04190005" w:tentative="1">
      <w:start w:val="1"/>
      <w:numFmt w:val="bullet"/>
      <w:lvlText w:val=""/>
      <w:lvlJc w:val="left"/>
      <w:pPr>
        <w:ind w:left="5596" w:hanging="360"/>
      </w:pPr>
      <w:rPr>
        <w:rFonts w:ascii="Wingdings" w:hAnsi="Wingdings" w:hint="default"/>
      </w:rPr>
    </w:lvl>
    <w:lvl w:ilvl="6" w:tplc="04190001" w:tentative="1">
      <w:start w:val="1"/>
      <w:numFmt w:val="bullet"/>
      <w:lvlText w:val=""/>
      <w:lvlJc w:val="left"/>
      <w:pPr>
        <w:ind w:left="6316" w:hanging="360"/>
      </w:pPr>
      <w:rPr>
        <w:rFonts w:ascii="Symbol" w:hAnsi="Symbol" w:hint="default"/>
      </w:rPr>
    </w:lvl>
    <w:lvl w:ilvl="7" w:tplc="04190003" w:tentative="1">
      <w:start w:val="1"/>
      <w:numFmt w:val="bullet"/>
      <w:lvlText w:val="o"/>
      <w:lvlJc w:val="left"/>
      <w:pPr>
        <w:ind w:left="7036" w:hanging="360"/>
      </w:pPr>
      <w:rPr>
        <w:rFonts w:ascii="Courier New" w:hAnsi="Courier New" w:cs="Courier New" w:hint="default"/>
      </w:rPr>
    </w:lvl>
    <w:lvl w:ilvl="8" w:tplc="04190005" w:tentative="1">
      <w:start w:val="1"/>
      <w:numFmt w:val="bullet"/>
      <w:lvlText w:val=""/>
      <w:lvlJc w:val="left"/>
      <w:pPr>
        <w:ind w:left="7756" w:hanging="360"/>
      </w:pPr>
      <w:rPr>
        <w:rFonts w:ascii="Wingdings" w:hAnsi="Wingdings" w:hint="default"/>
      </w:rPr>
    </w:lvl>
  </w:abstractNum>
  <w:abstractNum w:abstractNumId="13" w15:restartNumberingAfterBreak="0">
    <w:nsid w:val="37672F59"/>
    <w:multiLevelType w:val="hybridMultilevel"/>
    <w:tmpl w:val="A2947F5A"/>
    <w:lvl w:ilvl="0" w:tplc="FEFCAA8C">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15:restartNumberingAfterBreak="0">
    <w:nsid w:val="46D231C2"/>
    <w:multiLevelType w:val="multilevel"/>
    <w:tmpl w:val="AAA4EB12"/>
    <w:lvl w:ilvl="0">
      <w:start w:val="1"/>
      <w:numFmt w:val="decimal"/>
      <w:suff w:val="space"/>
      <w:lvlText w:val="%1."/>
      <w:lvlJc w:val="left"/>
      <w:pPr>
        <w:ind w:left="0" w:firstLine="709"/>
      </w:pPr>
      <w:rPr>
        <w:rFonts w:ascii="Times New Roman" w:hAnsi="Times New Roman" w:hint="default"/>
        <w:b w:val="0"/>
        <w:i w:val="0"/>
        <w:sz w:val="30"/>
      </w:rPr>
    </w:lvl>
    <w:lvl w:ilvl="1">
      <w:start w:val="1"/>
      <w:numFmt w:val="decimal"/>
      <w:suff w:val="space"/>
      <w:lvlText w:val="%2."/>
      <w:lvlJc w:val="left"/>
      <w:pPr>
        <w:ind w:left="0" w:firstLine="0"/>
      </w:pPr>
      <w:rPr>
        <w:rFonts w:ascii="Times New Roman Полужирный" w:hAnsi="Times New Roman Полужирный" w:hint="default"/>
        <w:b/>
        <w:i w:val="0"/>
        <w:sz w:val="30"/>
      </w:rPr>
    </w:lvl>
    <w:lvl w:ilvl="2">
      <w:start w:val="1"/>
      <w:numFmt w:val="decimal"/>
      <w:lvlRestart w:val="0"/>
      <w:lvlText w:val="%3."/>
      <w:lvlJc w:val="left"/>
      <w:pPr>
        <w:ind w:left="0" w:firstLine="709"/>
      </w:pPr>
      <w:rPr>
        <w:rFonts w:ascii="Times New Roman" w:hAnsi="Times New Roman" w:hint="default"/>
        <w:b w:val="0"/>
        <w:i w:val="0"/>
        <w:sz w:val="30"/>
      </w:rPr>
    </w:lvl>
    <w:lvl w:ilvl="3">
      <w:start w:val="1"/>
      <w:numFmt w:val="decimal"/>
      <w:lvlText w:val="%4)"/>
      <w:lvlJc w:val="left"/>
      <w:pPr>
        <w:ind w:left="0" w:firstLine="709"/>
      </w:pPr>
      <w:rPr>
        <w:rFonts w:ascii="Times New Roman" w:hAnsi="Times New Roman" w:hint="default"/>
        <w:b w:val="0"/>
        <w:i w:val="0"/>
        <w:sz w:val="30"/>
      </w:rPr>
    </w:lvl>
    <w:lvl w:ilvl="4">
      <w:start w:val="1"/>
      <w:numFmt w:val="decimal"/>
      <w:lvlRestart w:val="2"/>
      <w:lvlText w:val="%1.%5"/>
      <w:lvlJc w:val="left"/>
      <w:pPr>
        <w:tabs>
          <w:tab w:val="num" w:pos="851"/>
        </w:tabs>
        <w:ind w:left="0" w:firstLine="720"/>
      </w:pPr>
      <w:rPr>
        <w:rFonts w:hint="default"/>
      </w:rPr>
    </w:lvl>
    <w:lvl w:ilvl="5">
      <w:start w:val="1"/>
      <w:numFmt w:val="decimal"/>
      <w:lvlRestart w:val="3"/>
      <w:lvlText w:val="%1.%2.%6"/>
      <w:lvlJc w:val="left"/>
      <w:pPr>
        <w:tabs>
          <w:tab w:val="num" w:pos="851"/>
        </w:tabs>
        <w:ind w:left="0" w:firstLine="720"/>
      </w:pPr>
      <w:rPr>
        <w:rFonts w:hint="default"/>
      </w:rPr>
    </w:lvl>
    <w:lvl w:ilvl="6">
      <w:start w:val="1"/>
      <w:numFmt w:val="decimal"/>
      <w:lvlRestart w:val="4"/>
      <w:lvlText w:val="%1.%2.%3.%7"/>
      <w:lvlJc w:val="left"/>
      <w:pPr>
        <w:tabs>
          <w:tab w:val="num" w:pos="851"/>
        </w:tabs>
        <w:ind w:left="0" w:firstLine="720"/>
      </w:pPr>
      <w:rPr>
        <w:rFonts w:hint="default"/>
      </w:rPr>
    </w:lvl>
    <w:lvl w:ilvl="7">
      <w:start w:val="1"/>
      <w:numFmt w:val="decimal"/>
      <w:lvlRestart w:val="4"/>
      <w:lvlText w:val="%1.%2.%3.%4.%8"/>
      <w:lvlJc w:val="left"/>
      <w:pPr>
        <w:tabs>
          <w:tab w:val="num" w:pos="851"/>
        </w:tabs>
        <w:ind w:left="0" w:firstLine="720"/>
      </w:pPr>
      <w:rPr>
        <w:rFonts w:hint="default"/>
      </w:rPr>
    </w:lvl>
    <w:lvl w:ilvl="8">
      <w:start w:val="1"/>
      <w:numFmt w:val="decimal"/>
      <w:lvlText w:val="%1.%2.%3.%4.%5.%6.%7.%8.%9"/>
      <w:lvlJc w:val="left"/>
      <w:pPr>
        <w:tabs>
          <w:tab w:val="num" w:pos="3231"/>
        </w:tabs>
        <w:ind w:left="3231" w:hanging="1584"/>
      </w:pPr>
      <w:rPr>
        <w:rFonts w:hint="default"/>
      </w:rPr>
    </w:lvl>
  </w:abstractNum>
  <w:abstractNum w:abstractNumId="15" w15:restartNumberingAfterBreak="0">
    <w:nsid w:val="47082FB7"/>
    <w:multiLevelType w:val="hybridMultilevel"/>
    <w:tmpl w:val="F412189A"/>
    <w:lvl w:ilvl="0" w:tplc="0419000F">
      <w:start w:val="1"/>
      <w:numFmt w:val="decimal"/>
      <w:lvlText w:val="%1."/>
      <w:lvlJc w:val="left"/>
      <w:pPr>
        <w:ind w:left="720" w:hanging="607"/>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5B993981"/>
    <w:multiLevelType w:val="multilevel"/>
    <w:tmpl w:val="067C0FE4"/>
    <w:lvl w:ilvl="0">
      <w:start w:val="1"/>
      <w:numFmt w:val="decimal"/>
      <w:lvlText w:val="%1."/>
      <w:lvlJc w:val="left"/>
      <w:pPr>
        <w:tabs>
          <w:tab w:val="num" w:pos="567"/>
        </w:tabs>
        <w:ind w:left="0" w:firstLine="0"/>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lvlText w:val="%1.%2"/>
      <w:lvlJc w:val="left"/>
      <w:pPr>
        <w:tabs>
          <w:tab w:val="num" w:pos="567"/>
        </w:tabs>
        <w:ind w:left="1701" w:hanging="1701"/>
      </w:pPr>
      <w:rPr>
        <w:rFonts w:hint="default"/>
      </w:rPr>
    </w:lvl>
    <w:lvl w:ilvl="2">
      <w:start w:val="1"/>
      <w:numFmt w:val="decimal"/>
      <w:lvlText w:val="%1.%2.%3"/>
      <w:lvlJc w:val="left"/>
      <w:pPr>
        <w:tabs>
          <w:tab w:val="num" w:pos="567"/>
        </w:tabs>
        <w:ind w:left="2061" w:hanging="2061"/>
      </w:pPr>
      <w:rPr>
        <w:rFonts w:hint="default"/>
      </w:rPr>
    </w:lvl>
    <w:lvl w:ilvl="3">
      <w:start w:val="1"/>
      <w:numFmt w:val="decimal"/>
      <w:lvlText w:val="%1.%2.%3.%4."/>
      <w:lvlJc w:val="left"/>
      <w:pPr>
        <w:tabs>
          <w:tab w:val="num" w:pos="1440"/>
        </w:tabs>
        <w:ind w:left="1368" w:hanging="648"/>
      </w:pPr>
      <w:rPr>
        <w:rFonts w:hint="default"/>
      </w:rPr>
    </w:lvl>
    <w:lvl w:ilvl="4">
      <w:start w:val="1"/>
      <w:numFmt w:val="decimal"/>
      <w:lvlText w:val="%1.%2.%3.%4.%5."/>
      <w:lvlJc w:val="left"/>
      <w:pPr>
        <w:tabs>
          <w:tab w:val="num" w:pos="2160"/>
        </w:tabs>
        <w:ind w:left="1872" w:hanging="792"/>
      </w:pPr>
      <w:rPr>
        <w:rFonts w:hint="default"/>
      </w:rPr>
    </w:lvl>
    <w:lvl w:ilvl="5">
      <w:start w:val="1"/>
      <w:numFmt w:val="decimal"/>
      <w:lvlText w:val="%1.%2.%3.%4.%5.%6."/>
      <w:lvlJc w:val="left"/>
      <w:pPr>
        <w:tabs>
          <w:tab w:val="num" w:pos="2520"/>
        </w:tabs>
        <w:ind w:left="2376" w:hanging="936"/>
      </w:pPr>
      <w:rPr>
        <w:rFonts w:hint="default"/>
      </w:rPr>
    </w:lvl>
    <w:lvl w:ilvl="6">
      <w:start w:val="1"/>
      <w:numFmt w:val="decimal"/>
      <w:lvlText w:val="%1.%2.%3.%4.%5.%6.%7."/>
      <w:lvlJc w:val="left"/>
      <w:pPr>
        <w:tabs>
          <w:tab w:val="num" w:pos="3240"/>
        </w:tabs>
        <w:ind w:left="2880" w:hanging="1080"/>
      </w:pPr>
      <w:rPr>
        <w:rFonts w:hint="default"/>
      </w:rPr>
    </w:lvl>
    <w:lvl w:ilvl="7">
      <w:start w:val="1"/>
      <w:numFmt w:val="decimal"/>
      <w:lvlText w:val="%1.%2.%3.%4.%5.%6.%7.%8."/>
      <w:lvlJc w:val="left"/>
      <w:pPr>
        <w:tabs>
          <w:tab w:val="num" w:pos="3600"/>
        </w:tabs>
        <w:ind w:left="3384" w:hanging="1224"/>
      </w:pPr>
      <w:rPr>
        <w:rFonts w:hint="default"/>
      </w:rPr>
    </w:lvl>
    <w:lvl w:ilvl="8">
      <w:start w:val="1"/>
      <w:numFmt w:val="decimal"/>
      <w:lvlText w:val="%1.%2.%3.%4.%5.%6.%7.%8.%9."/>
      <w:lvlJc w:val="left"/>
      <w:pPr>
        <w:tabs>
          <w:tab w:val="num" w:pos="4320"/>
        </w:tabs>
        <w:ind w:left="3960" w:hanging="1440"/>
      </w:pPr>
      <w:rPr>
        <w:rFonts w:hint="default"/>
      </w:rPr>
    </w:lvl>
  </w:abstractNum>
  <w:abstractNum w:abstractNumId="17" w15:restartNumberingAfterBreak="0">
    <w:nsid w:val="5BE4025F"/>
    <w:multiLevelType w:val="hybridMultilevel"/>
    <w:tmpl w:val="7BC48AC2"/>
    <w:lvl w:ilvl="0" w:tplc="04190011">
      <w:start w:val="1"/>
      <w:numFmt w:val="decimal"/>
      <w:lvlText w:val="%1)"/>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5C6A1C49"/>
    <w:multiLevelType w:val="multilevel"/>
    <w:tmpl w:val="01E4C6B0"/>
    <w:lvl w:ilvl="0">
      <w:start w:val="1"/>
      <w:numFmt w:val="decimal"/>
      <w:lvlText w:val="%1."/>
      <w:lvlJc w:val="left"/>
      <w:pPr>
        <w:ind w:left="0" w:firstLine="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67853990"/>
    <w:multiLevelType w:val="multilevel"/>
    <w:tmpl w:val="B678CFAA"/>
    <w:lvl w:ilvl="0">
      <w:start w:val="1"/>
      <w:numFmt w:val="decimal"/>
      <w:suff w:val="space"/>
      <w:lvlText w:val="%1."/>
      <w:lvlJc w:val="left"/>
      <w:pPr>
        <w:ind w:left="0" w:firstLine="709"/>
      </w:pPr>
      <w:rPr>
        <w:rFonts w:hint="default"/>
        <w:color w:val="auto"/>
      </w:rPr>
    </w:lvl>
    <w:lvl w:ilvl="1">
      <w:start w:val="1"/>
      <w:numFmt w:val="lowerLetter"/>
      <w:lvlText w:val="%2."/>
      <w:lvlJc w:val="left"/>
      <w:pPr>
        <w:ind w:left="2290" w:hanging="360"/>
      </w:pPr>
      <w:rPr>
        <w:rFonts w:hint="default"/>
      </w:rPr>
    </w:lvl>
    <w:lvl w:ilvl="2">
      <w:start w:val="1"/>
      <w:numFmt w:val="lowerRoman"/>
      <w:lvlText w:val="%3."/>
      <w:lvlJc w:val="right"/>
      <w:pPr>
        <w:ind w:left="3010" w:hanging="180"/>
      </w:pPr>
      <w:rPr>
        <w:rFonts w:hint="default"/>
      </w:rPr>
    </w:lvl>
    <w:lvl w:ilvl="3">
      <w:start w:val="1"/>
      <w:numFmt w:val="decimal"/>
      <w:lvlText w:val="%4."/>
      <w:lvlJc w:val="left"/>
      <w:pPr>
        <w:ind w:left="3730" w:hanging="360"/>
      </w:pPr>
      <w:rPr>
        <w:rFonts w:hint="default"/>
      </w:rPr>
    </w:lvl>
    <w:lvl w:ilvl="4">
      <w:start w:val="1"/>
      <w:numFmt w:val="lowerLetter"/>
      <w:lvlText w:val="%5."/>
      <w:lvlJc w:val="left"/>
      <w:pPr>
        <w:ind w:left="4450" w:hanging="360"/>
      </w:pPr>
      <w:rPr>
        <w:rFonts w:hint="default"/>
      </w:rPr>
    </w:lvl>
    <w:lvl w:ilvl="5">
      <w:start w:val="1"/>
      <w:numFmt w:val="lowerRoman"/>
      <w:lvlText w:val="%6."/>
      <w:lvlJc w:val="right"/>
      <w:pPr>
        <w:ind w:left="5170" w:hanging="180"/>
      </w:pPr>
      <w:rPr>
        <w:rFonts w:hint="default"/>
      </w:rPr>
    </w:lvl>
    <w:lvl w:ilvl="6">
      <w:start w:val="1"/>
      <w:numFmt w:val="decimal"/>
      <w:lvlText w:val="%7."/>
      <w:lvlJc w:val="left"/>
      <w:pPr>
        <w:ind w:left="5890" w:hanging="360"/>
      </w:pPr>
      <w:rPr>
        <w:rFonts w:hint="default"/>
      </w:rPr>
    </w:lvl>
    <w:lvl w:ilvl="7">
      <w:start w:val="1"/>
      <w:numFmt w:val="lowerLetter"/>
      <w:lvlText w:val="%8."/>
      <w:lvlJc w:val="left"/>
      <w:pPr>
        <w:ind w:left="6610" w:hanging="360"/>
      </w:pPr>
      <w:rPr>
        <w:rFonts w:hint="default"/>
      </w:rPr>
    </w:lvl>
    <w:lvl w:ilvl="8">
      <w:start w:val="1"/>
      <w:numFmt w:val="lowerRoman"/>
      <w:lvlText w:val="%9."/>
      <w:lvlJc w:val="right"/>
      <w:pPr>
        <w:ind w:left="7330" w:hanging="180"/>
      </w:pPr>
      <w:rPr>
        <w:rFonts w:hint="default"/>
      </w:rPr>
    </w:lvl>
  </w:abstractNum>
  <w:abstractNum w:abstractNumId="20" w15:restartNumberingAfterBreak="0">
    <w:nsid w:val="69262F8E"/>
    <w:multiLevelType w:val="multilevel"/>
    <w:tmpl w:val="D576B26E"/>
    <w:styleLink w:val="a0"/>
    <w:lvl w:ilvl="0">
      <w:start w:val="1"/>
      <w:numFmt w:val="decimal"/>
      <w:lvlText w:val="%1."/>
      <w:lvlJc w:val="left"/>
      <w:pPr>
        <w:ind w:left="1134" w:hanging="425"/>
      </w:pPr>
      <w:rPr>
        <w:rFonts w:ascii="Times New Roman" w:hAnsi="Times New Roman" w:hint="default"/>
        <w:b w:val="0"/>
        <w:i w:val="0"/>
        <w:sz w:val="30"/>
        <w:u w:color="000000"/>
      </w:rPr>
    </w:lvl>
    <w:lvl w:ilvl="1">
      <w:start w:val="1"/>
      <w:numFmt w:val="decimal"/>
      <w:lvlText w:val="%1.%2."/>
      <w:lvlJc w:val="left"/>
      <w:pPr>
        <w:ind w:left="1843" w:hanging="709"/>
      </w:pPr>
      <w:rPr>
        <w:rFonts w:ascii="Times New Roman" w:hAnsi="Times New Roman" w:hint="default"/>
        <w:b w:val="0"/>
        <w:i w:val="0"/>
        <w:sz w:val="30"/>
        <w:u w:color="000000"/>
      </w:rPr>
    </w:lvl>
    <w:lvl w:ilvl="2">
      <w:start w:val="1"/>
      <w:numFmt w:val="decimal"/>
      <w:lvlText w:val="%1.%2.%3."/>
      <w:lvlJc w:val="left"/>
      <w:pPr>
        <w:ind w:left="2552" w:hanging="709"/>
      </w:pPr>
      <w:rPr>
        <w:rFonts w:ascii="Times New Roman" w:hAnsi="Times New Roman" w:hint="default"/>
        <w:b w:val="0"/>
        <w:i w:val="0"/>
        <w:sz w:val="30"/>
        <w:u w:color="00000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6CD86E64"/>
    <w:multiLevelType w:val="multilevel"/>
    <w:tmpl w:val="ADDAFABC"/>
    <w:lvl w:ilvl="0">
      <w:start w:val="1"/>
      <w:numFmt w:val="upperRoman"/>
      <w:suff w:val="space"/>
      <w:lvlText w:val="%1."/>
      <w:lvlJc w:val="center"/>
      <w:pPr>
        <w:ind w:left="0" w:firstLine="0"/>
      </w:pPr>
      <w:rPr>
        <w:rFonts w:ascii="Times New Roman" w:hAnsi="Times New Roman" w:cs="Times New Roman" w:hint="default"/>
        <w:b w:val="0"/>
        <w:i w:val="0"/>
        <w:sz w:val="30"/>
      </w:rPr>
    </w:lvl>
    <w:lvl w:ilvl="1">
      <w:start w:val="1"/>
      <w:numFmt w:val="decimal"/>
      <w:suff w:val="space"/>
      <w:lvlText w:val="%2."/>
      <w:lvlJc w:val="left"/>
      <w:pPr>
        <w:ind w:left="2520" w:hanging="1800"/>
      </w:pPr>
      <w:rPr>
        <w:rFonts w:ascii="Times New Roman Полужирный" w:hAnsi="Times New Roman Полужирный" w:hint="default"/>
        <w:b/>
        <w:i w:val="0"/>
        <w:sz w:val="30"/>
      </w:rPr>
    </w:lvl>
    <w:lvl w:ilvl="2">
      <w:start w:val="1"/>
      <w:numFmt w:val="none"/>
      <w:lvlText w:val=""/>
      <w:lvlJc w:val="left"/>
      <w:pPr>
        <w:ind w:left="0" w:firstLine="0"/>
      </w:pPr>
      <w:rPr>
        <w:rFonts w:ascii="Times New Roman Полужирный" w:hAnsi="Times New Roman Полужирный" w:hint="default"/>
        <w:b/>
        <w:i w:val="0"/>
        <w:sz w:val="30"/>
      </w:rPr>
    </w:lvl>
    <w:lvl w:ilvl="3">
      <w:start w:val="1"/>
      <w:numFmt w:val="none"/>
      <w:lvlText w:val=""/>
      <w:lvlJc w:val="left"/>
      <w:pPr>
        <w:ind w:left="0" w:firstLine="0"/>
      </w:pPr>
      <w:rPr>
        <w:rFonts w:ascii="Times New Roman Полужирный" w:hAnsi="Times New Roman Полужирный" w:hint="default"/>
        <w:b/>
        <w:i w:val="0"/>
        <w:sz w:val="30"/>
      </w:rPr>
    </w:lvl>
    <w:lvl w:ilvl="4">
      <w:start w:val="1"/>
      <w:numFmt w:val="decimal"/>
      <w:lvlRestart w:val="2"/>
      <w:lvlText w:val="%1.%5"/>
      <w:lvlJc w:val="left"/>
      <w:pPr>
        <w:tabs>
          <w:tab w:val="num" w:pos="851"/>
        </w:tabs>
        <w:ind w:left="0" w:firstLine="720"/>
      </w:pPr>
      <w:rPr>
        <w:rFonts w:hint="default"/>
      </w:rPr>
    </w:lvl>
    <w:lvl w:ilvl="5">
      <w:start w:val="1"/>
      <w:numFmt w:val="decimal"/>
      <w:lvlRestart w:val="3"/>
      <w:lvlText w:val="%1.%2.%6"/>
      <w:lvlJc w:val="left"/>
      <w:pPr>
        <w:tabs>
          <w:tab w:val="num" w:pos="851"/>
        </w:tabs>
        <w:ind w:left="0" w:firstLine="720"/>
      </w:pPr>
      <w:rPr>
        <w:rFonts w:hint="default"/>
      </w:rPr>
    </w:lvl>
    <w:lvl w:ilvl="6">
      <w:start w:val="1"/>
      <w:numFmt w:val="decimal"/>
      <w:lvlRestart w:val="4"/>
      <w:lvlText w:val="%1.%2.%3.%7"/>
      <w:lvlJc w:val="left"/>
      <w:pPr>
        <w:tabs>
          <w:tab w:val="num" w:pos="851"/>
        </w:tabs>
        <w:ind w:left="0" w:firstLine="720"/>
      </w:pPr>
      <w:rPr>
        <w:rFonts w:hint="default"/>
      </w:rPr>
    </w:lvl>
    <w:lvl w:ilvl="7">
      <w:start w:val="1"/>
      <w:numFmt w:val="decimal"/>
      <w:lvlRestart w:val="4"/>
      <w:lvlText w:val="%1.%2.%3.%4.%8"/>
      <w:lvlJc w:val="left"/>
      <w:pPr>
        <w:tabs>
          <w:tab w:val="num" w:pos="851"/>
        </w:tabs>
        <w:ind w:left="0" w:firstLine="720"/>
      </w:pPr>
      <w:rPr>
        <w:rFonts w:hint="default"/>
      </w:rPr>
    </w:lvl>
    <w:lvl w:ilvl="8">
      <w:start w:val="1"/>
      <w:numFmt w:val="decimal"/>
      <w:lvlText w:val="%1.%2.%3.%4.%5.%6.%7.%8.%9"/>
      <w:lvlJc w:val="left"/>
      <w:pPr>
        <w:tabs>
          <w:tab w:val="num" w:pos="3231"/>
        </w:tabs>
        <w:ind w:left="3231" w:hanging="1584"/>
      </w:pPr>
      <w:rPr>
        <w:rFonts w:hint="default"/>
      </w:rPr>
    </w:lvl>
  </w:abstractNum>
  <w:abstractNum w:abstractNumId="22" w15:restartNumberingAfterBreak="0">
    <w:nsid w:val="70A958F5"/>
    <w:multiLevelType w:val="multilevel"/>
    <w:tmpl w:val="7C008D24"/>
    <w:numStyleLink w:val="a"/>
  </w:abstractNum>
  <w:abstractNum w:abstractNumId="23" w15:restartNumberingAfterBreak="0">
    <w:nsid w:val="76544B9B"/>
    <w:multiLevelType w:val="multilevel"/>
    <w:tmpl w:val="7C008D24"/>
    <w:numStyleLink w:val="a"/>
  </w:abstractNum>
  <w:num w:numId="1" w16cid:durableId="90249349">
    <w:abstractNumId w:val="11"/>
  </w:num>
  <w:num w:numId="2" w16cid:durableId="1357774911">
    <w:abstractNumId w:val="6"/>
  </w:num>
  <w:num w:numId="3" w16cid:durableId="1551455772">
    <w:abstractNumId w:val="1"/>
  </w:num>
  <w:num w:numId="4" w16cid:durableId="881479756">
    <w:abstractNumId w:val="5"/>
  </w:num>
  <w:num w:numId="5" w16cid:durableId="1788697763">
    <w:abstractNumId w:val="12"/>
  </w:num>
  <w:num w:numId="6" w16cid:durableId="2057389901">
    <w:abstractNumId w:val="23"/>
    <w:lvlOverride w:ilvl="0">
      <w:lvl w:ilvl="0">
        <w:start w:val="1"/>
        <w:numFmt w:val="upperRoman"/>
        <w:lvlText w:val="%1."/>
        <w:lvlJc w:val="left"/>
        <w:pPr>
          <w:ind w:left="1080" w:hanging="360"/>
        </w:pPr>
        <w:rPr>
          <w:rFonts w:hint="default"/>
        </w:rPr>
      </w:lvl>
    </w:lvlOverride>
    <w:lvlOverride w:ilvl="1">
      <w:lvl w:ilvl="1" w:tentative="1">
        <w:start w:val="1"/>
        <w:numFmt w:val="lowerLetter"/>
        <w:lvlText w:val="%2."/>
        <w:lvlJc w:val="left"/>
        <w:pPr>
          <w:ind w:left="1440" w:hanging="360"/>
        </w:pPr>
      </w:lvl>
    </w:lvlOverride>
    <w:lvlOverride w:ilvl="2">
      <w:lvl w:ilvl="2" w:tentative="1">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7" w16cid:durableId="1635017014">
    <w:abstractNumId w:val="3"/>
  </w:num>
  <w:num w:numId="8" w16cid:durableId="1585215987">
    <w:abstractNumId w:val="16"/>
  </w:num>
  <w:num w:numId="9" w16cid:durableId="691078784">
    <w:abstractNumId w:val="22"/>
  </w:num>
  <w:num w:numId="10" w16cid:durableId="322466916">
    <w:abstractNumId w:val="13"/>
  </w:num>
  <w:num w:numId="11" w16cid:durableId="95641988">
    <w:abstractNumId w:val="2"/>
  </w:num>
  <w:num w:numId="12" w16cid:durableId="1888835771">
    <w:abstractNumId w:val="19"/>
  </w:num>
  <w:num w:numId="13" w16cid:durableId="2106610082">
    <w:abstractNumId w:val="7"/>
  </w:num>
  <w:num w:numId="14" w16cid:durableId="639116616">
    <w:abstractNumId w:val="8"/>
  </w:num>
  <w:num w:numId="15" w16cid:durableId="525560638">
    <w:abstractNumId w:val="13"/>
    <w:lvlOverride w:ilvl="0">
      <w:startOverride w:val="1"/>
    </w:lvlOverride>
  </w:num>
  <w:num w:numId="16" w16cid:durableId="1918709871">
    <w:abstractNumId w:val="23"/>
    <w:lvlOverride w:ilvl="0">
      <w:lvl w:ilvl="0">
        <w:start w:val="1"/>
        <w:numFmt w:val="upperRoman"/>
        <w:lvlText w:val="%1."/>
        <w:lvlJc w:val="left"/>
        <w:pPr>
          <w:ind w:left="1080" w:hanging="360"/>
        </w:pPr>
        <w:rPr>
          <w:rFonts w:hint="default"/>
        </w:rPr>
      </w:lvl>
    </w:lvlOverride>
    <w:lvlOverride w:ilvl="1">
      <w:lvl w:ilvl="1" w:tentative="1">
        <w:start w:val="1"/>
        <w:numFmt w:val="lowerLetter"/>
        <w:lvlText w:val="%2."/>
        <w:lvlJc w:val="left"/>
        <w:pPr>
          <w:ind w:left="1440" w:hanging="360"/>
        </w:pPr>
      </w:lvl>
    </w:lvlOverride>
    <w:lvlOverride w:ilvl="2">
      <w:lvl w:ilvl="2" w:tentative="1">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17" w16cid:durableId="1233395493">
    <w:abstractNumId w:val="23"/>
    <w:lvlOverride w:ilvl="0">
      <w:lvl w:ilvl="0">
        <w:start w:val="1"/>
        <w:numFmt w:val="upperRoman"/>
        <w:lvlText w:val="%1."/>
        <w:lvlJc w:val="left"/>
        <w:pPr>
          <w:ind w:left="1080" w:hanging="360"/>
        </w:pPr>
        <w:rPr>
          <w:rFonts w:hint="default"/>
        </w:rPr>
      </w:lvl>
    </w:lvlOverride>
    <w:lvlOverride w:ilvl="1">
      <w:lvl w:ilvl="1" w:tentative="1">
        <w:start w:val="1"/>
        <w:numFmt w:val="lowerLetter"/>
        <w:lvlText w:val="%2."/>
        <w:lvlJc w:val="left"/>
        <w:pPr>
          <w:ind w:left="1440" w:hanging="360"/>
        </w:pPr>
      </w:lvl>
    </w:lvlOverride>
    <w:lvlOverride w:ilvl="2">
      <w:lvl w:ilvl="2" w:tentative="1">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18" w16cid:durableId="1204249094">
    <w:abstractNumId w:val="23"/>
    <w:lvlOverride w:ilvl="0">
      <w:lvl w:ilvl="0">
        <w:start w:val="1"/>
        <w:numFmt w:val="upperRoman"/>
        <w:lvlText w:val="%1."/>
        <w:lvlJc w:val="left"/>
        <w:pPr>
          <w:ind w:left="1080" w:hanging="360"/>
        </w:pPr>
        <w:rPr>
          <w:rFonts w:hint="default"/>
        </w:rPr>
      </w:lvl>
    </w:lvlOverride>
    <w:lvlOverride w:ilvl="1">
      <w:lvl w:ilvl="1" w:tentative="1">
        <w:start w:val="1"/>
        <w:numFmt w:val="lowerLetter"/>
        <w:lvlText w:val="%2."/>
        <w:lvlJc w:val="left"/>
        <w:pPr>
          <w:ind w:left="1440" w:hanging="360"/>
        </w:pPr>
      </w:lvl>
    </w:lvlOverride>
    <w:lvlOverride w:ilvl="2">
      <w:lvl w:ilvl="2" w:tentative="1">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19" w16cid:durableId="1155100308">
    <w:abstractNumId w:val="23"/>
    <w:lvlOverride w:ilvl="0">
      <w:lvl w:ilvl="0">
        <w:start w:val="1"/>
        <w:numFmt w:val="upperRoman"/>
        <w:lvlText w:val="%1."/>
        <w:lvlJc w:val="left"/>
        <w:pPr>
          <w:ind w:left="1080" w:hanging="360"/>
        </w:pPr>
        <w:rPr>
          <w:rFonts w:hint="default"/>
        </w:rPr>
      </w:lvl>
    </w:lvlOverride>
    <w:lvlOverride w:ilvl="1">
      <w:lvl w:ilvl="1" w:tentative="1">
        <w:start w:val="1"/>
        <w:numFmt w:val="lowerLetter"/>
        <w:lvlText w:val="%2."/>
        <w:lvlJc w:val="left"/>
        <w:pPr>
          <w:ind w:left="1440" w:hanging="360"/>
        </w:pPr>
      </w:lvl>
    </w:lvlOverride>
    <w:lvlOverride w:ilvl="2">
      <w:lvl w:ilvl="2" w:tentative="1">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20" w16cid:durableId="2123650912">
    <w:abstractNumId w:val="23"/>
    <w:lvlOverride w:ilvl="0">
      <w:lvl w:ilvl="0">
        <w:start w:val="1"/>
        <w:numFmt w:val="upperRoman"/>
        <w:lvlText w:val="%1."/>
        <w:lvlJc w:val="left"/>
        <w:pPr>
          <w:ind w:left="1080" w:hanging="360"/>
        </w:pPr>
        <w:rPr>
          <w:rFonts w:hint="default"/>
        </w:rPr>
      </w:lvl>
    </w:lvlOverride>
    <w:lvlOverride w:ilvl="1">
      <w:lvl w:ilvl="1" w:tentative="1">
        <w:start w:val="1"/>
        <w:numFmt w:val="lowerLetter"/>
        <w:lvlText w:val="%2."/>
        <w:lvlJc w:val="left"/>
        <w:pPr>
          <w:ind w:left="1440" w:hanging="360"/>
        </w:pPr>
      </w:lvl>
    </w:lvlOverride>
    <w:lvlOverride w:ilvl="2">
      <w:lvl w:ilvl="2" w:tentative="1">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21" w16cid:durableId="635306350">
    <w:abstractNumId w:val="23"/>
    <w:lvlOverride w:ilvl="0">
      <w:lvl w:ilvl="0">
        <w:start w:val="1"/>
        <w:numFmt w:val="upperRoman"/>
        <w:lvlText w:val="%1."/>
        <w:lvlJc w:val="left"/>
        <w:pPr>
          <w:ind w:left="1080" w:hanging="360"/>
        </w:pPr>
        <w:rPr>
          <w:rFonts w:hint="default"/>
        </w:rPr>
      </w:lvl>
    </w:lvlOverride>
    <w:lvlOverride w:ilvl="1">
      <w:lvl w:ilvl="1" w:tentative="1">
        <w:start w:val="1"/>
        <w:numFmt w:val="lowerLetter"/>
        <w:lvlText w:val="%2."/>
        <w:lvlJc w:val="left"/>
        <w:pPr>
          <w:ind w:left="1440" w:hanging="360"/>
        </w:pPr>
      </w:lvl>
    </w:lvlOverride>
    <w:lvlOverride w:ilvl="2">
      <w:lvl w:ilvl="2" w:tentative="1">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22" w16cid:durableId="883098139">
    <w:abstractNumId w:val="23"/>
    <w:lvlOverride w:ilvl="0">
      <w:lvl w:ilvl="0">
        <w:start w:val="1"/>
        <w:numFmt w:val="upperRoman"/>
        <w:lvlText w:val="%1."/>
        <w:lvlJc w:val="left"/>
        <w:pPr>
          <w:ind w:left="1080" w:hanging="360"/>
        </w:pPr>
        <w:rPr>
          <w:rFonts w:hint="default"/>
        </w:rPr>
      </w:lvl>
    </w:lvlOverride>
    <w:lvlOverride w:ilvl="1">
      <w:lvl w:ilvl="1" w:tentative="1">
        <w:start w:val="1"/>
        <w:numFmt w:val="lowerLetter"/>
        <w:lvlText w:val="%2."/>
        <w:lvlJc w:val="left"/>
        <w:pPr>
          <w:ind w:left="1440" w:hanging="360"/>
        </w:pPr>
      </w:lvl>
    </w:lvlOverride>
    <w:lvlOverride w:ilvl="2">
      <w:lvl w:ilvl="2" w:tentative="1">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23" w16cid:durableId="1722827089">
    <w:abstractNumId w:val="23"/>
    <w:lvlOverride w:ilvl="0">
      <w:lvl w:ilvl="0">
        <w:start w:val="1"/>
        <w:numFmt w:val="upperRoman"/>
        <w:lvlText w:val="%1."/>
        <w:lvlJc w:val="left"/>
        <w:pPr>
          <w:ind w:left="1080" w:hanging="360"/>
        </w:pPr>
        <w:rPr>
          <w:rFonts w:hint="default"/>
        </w:rPr>
      </w:lvl>
    </w:lvlOverride>
    <w:lvlOverride w:ilvl="1">
      <w:lvl w:ilvl="1" w:tentative="1">
        <w:start w:val="1"/>
        <w:numFmt w:val="lowerLetter"/>
        <w:lvlText w:val="%2."/>
        <w:lvlJc w:val="left"/>
        <w:pPr>
          <w:ind w:left="1440" w:hanging="360"/>
        </w:pPr>
      </w:lvl>
    </w:lvlOverride>
    <w:lvlOverride w:ilvl="2">
      <w:lvl w:ilvl="2" w:tentative="1">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24" w16cid:durableId="88887681">
    <w:abstractNumId w:val="21"/>
  </w:num>
  <w:num w:numId="25" w16cid:durableId="1996176317">
    <w:abstractNumId w:val="0"/>
  </w:num>
  <w:num w:numId="26" w16cid:durableId="795487989">
    <w:abstractNumId w:val="8"/>
    <w:lvlOverride w:ilvl="0">
      <w:startOverride w:val="1"/>
    </w:lvlOverride>
  </w:num>
  <w:num w:numId="27" w16cid:durableId="1435638269">
    <w:abstractNumId w:val="18"/>
  </w:num>
  <w:num w:numId="28" w16cid:durableId="144758296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750734845">
    <w:abstractNumId w:val="0"/>
    <w:lvlOverride w:ilvl="0">
      <w:startOverride w:val="1"/>
    </w:lvlOverride>
  </w:num>
  <w:num w:numId="30" w16cid:durableId="212961551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9197966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60033822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0955991">
    <w:abstractNumId w:val="15"/>
  </w:num>
  <w:num w:numId="34" w16cid:durableId="1668971749">
    <w:abstractNumId w:val="4"/>
  </w:num>
  <w:num w:numId="35" w16cid:durableId="1205172138">
    <w:abstractNumId w:val="20"/>
  </w:num>
  <w:num w:numId="36" w16cid:durableId="1037850382">
    <w:abstractNumId w:val="10"/>
  </w:num>
  <w:num w:numId="37" w16cid:durableId="230964102">
    <w:abstractNumId w:val="9"/>
  </w:num>
  <w:num w:numId="38" w16cid:durableId="660504308">
    <w:abstractNumId w:val="11"/>
    <w:lvlOverride w:ilvl="0">
      <w:lvl w:ilvl="0">
        <w:start w:val="1"/>
        <w:numFmt w:val="upperRoman"/>
        <w:suff w:val="space"/>
        <w:lvlText w:val="%1."/>
        <w:lvlJc w:val="left"/>
        <w:pPr>
          <w:ind w:left="0" w:firstLine="0"/>
        </w:pPr>
        <w:rPr>
          <w:rFonts w:ascii="Times New Roman" w:hAnsi="Times New Roman" w:hint="default"/>
          <w:b w:val="0"/>
          <w:i w:val="0"/>
          <w:sz w:val="30"/>
        </w:rPr>
      </w:lvl>
    </w:lvlOverride>
  </w:num>
  <w:num w:numId="39" w16cid:durableId="2021349778">
    <w:abstractNumId w:val="11"/>
    <w:lvlOverride w:ilvl="0">
      <w:startOverride w:val="1"/>
      <w:lvl w:ilvl="0">
        <w:start w:val="1"/>
        <w:numFmt w:val="decimal"/>
        <w:lvlText w:val=""/>
        <w:lvlJc w:val="left"/>
      </w:lvl>
    </w:lvlOverride>
    <w:lvlOverride w:ilvl="1">
      <w:startOverride w:val="1"/>
      <w:lvl w:ilvl="1">
        <w:start w:val="1"/>
        <w:numFmt w:val="decimal"/>
        <w:suff w:val="space"/>
        <w:lvlText w:val="%2."/>
        <w:lvlJc w:val="left"/>
        <w:pPr>
          <w:ind w:left="0" w:firstLine="0"/>
        </w:pPr>
        <w:rPr>
          <w:rFonts w:ascii="Times New Roman" w:hAnsi="Times New Roman" w:hint="default"/>
          <w:b w:val="0"/>
          <w:i w:val="0"/>
          <w:sz w:val="30"/>
        </w:rPr>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num>
  <w:num w:numId="40" w16cid:durableId="643631133">
    <w:abstractNumId w:val="17"/>
  </w:num>
  <w:num w:numId="41" w16cid:durableId="1547721343">
    <w:abstractNumId w:val="14"/>
  </w:num>
  <w:num w:numId="42" w16cid:durableId="116667314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AA3C20"/>
    <w:rsid w:val="0011334D"/>
    <w:rsid w:val="0013382B"/>
    <w:rsid w:val="00161C90"/>
    <w:rsid w:val="002170EE"/>
    <w:rsid w:val="00222F2D"/>
    <w:rsid w:val="00281EB7"/>
    <w:rsid w:val="00295EE4"/>
    <w:rsid w:val="002A36AA"/>
    <w:rsid w:val="002C6ECD"/>
    <w:rsid w:val="002D185A"/>
    <w:rsid w:val="00404911"/>
    <w:rsid w:val="0049678E"/>
    <w:rsid w:val="004D78AA"/>
    <w:rsid w:val="005009F0"/>
    <w:rsid w:val="0052304A"/>
    <w:rsid w:val="005E4BA6"/>
    <w:rsid w:val="00606AE7"/>
    <w:rsid w:val="00610F53"/>
    <w:rsid w:val="00623A31"/>
    <w:rsid w:val="00625975"/>
    <w:rsid w:val="00706E35"/>
    <w:rsid w:val="007666BD"/>
    <w:rsid w:val="007A0F6B"/>
    <w:rsid w:val="007A1495"/>
    <w:rsid w:val="0082184F"/>
    <w:rsid w:val="00887F6C"/>
    <w:rsid w:val="008F53DD"/>
    <w:rsid w:val="00975C68"/>
    <w:rsid w:val="00987979"/>
    <w:rsid w:val="009D21EC"/>
    <w:rsid w:val="00A5588D"/>
    <w:rsid w:val="00A75555"/>
    <w:rsid w:val="00AA3C20"/>
    <w:rsid w:val="00AB382C"/>
    <w:rsid w:val="00AC3D8F"/>
    <w:rsid w:val="00BC7030"/>
    <w:rsid w:val="00BC755F"/>
    <w:rsid w:val="00BF20FC"/>
    <w:rsid w:val="00BF2ABE"/>
    <w:rsid w:val="00C1694A"/>
    <w:rsid w:val="00C4082C"/>
    <w:rsid w:val="00CC24EF"/>
    <w:rsid w:val="00D11831"/>
    <w:rsid w:val="00E01AC9"/>
    <w:rsid w:val="00E20B94"/>
    <w:rsid w:val="00E5262A"/>
    <w:rsid w:val="00EA00CE"/>
    <w:rsid w:val="00ED7AFC"/>
    <w:rsid w:val="00EE717C"/>
    <w:rsid w:val="00F045DC"/>
    <w:rsid w:val="00F17B4B"/>
    <w:rsid w:val="00F274CB"/>
    <w:rsid w:val="00F46078"/>
    <w:rsid w:val="00F66D28"/>
    <w:rsid w:val="00F7002C"/>
    <w:rsid w:val="00FA53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332"/>
    <o:shapelayout v:ext="edit">
      <o:idmap v:ext="edit" data="1"/>
    </o:shapelayout>
  </w:shapeDefaults>
  <w:decimalSymbol w:val="."/>
  <w:listSeparator w:val=","/>
  <w14:docId w14:val="68335AF6"/>
  <w15:docId w15:val="{2C1E4227-F16B-431D-88B6-38BC85FA46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y-AM" w:eastAsia="hy-AM" w:bidi="hy-AM"/>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3C20"/>
    <w:rPr>
      <w:rFonts w:ascii="Calibri" w:eastAsia="Calibri" w:hAnsi="Calibri" w:cs="Times New Roman"/>
    </w:rPr>
  </w:style>
  <w:style w:type="paragraph" w:styleId="Heading1">
    <w:name w:val="heading 1"/>
    <w:basedOn w:val="Normal"/>
    <w:next w:val="Normal"/>
    <w:link w:val="Heading1Char"/>
    <w:autoRedefine/>
    <w:uiPriority w:val="9"/>
    <w:qFormat/>
    <w:rsid w:val="00987979"/>
    <w:pPr>
      <w:keepNext/>
      <w:keepLines/>
      <w:spacing w:before="360" w:after="360" w:line="240" w:lineRule="auto"/>
      <w:jc w:val="center"/>
      <w:outlineLvl w:val="0"/>
    </w:pPr>
    <w:rPr>
      <w:rFonts w:ascii="Times New Roman" w:eastAsia="Times New Roman" w:hAnsi="Times New Roman"/>
      <w:bCs/>
      <w:sz w:val="20"/>
      <w:szCs w:val="20"/>
      <w:lang w:bidi="ar-SA"/>
    </w:rPr>
  </w:style>
  <w:style w:type="paragraph" w:styleId="Heading2">
    <w:name w:val="heading 2"/>
    <w:basedOn w:val="Heading1"/>
    <w:next w:val="Normal"/>
    <w:link w:val="Heading2Char"/>
    <w:uiPriority w:val="9"/>
    <w:unhideWhenUsed/>
    <w:qFormat/>
    <w:rsid w:val="00987979"/>
    <w:pPr>
      <w:spacing w:before="240" w:after="240"/>
      <w:outlineLvl w:val="1"/>
    </w:pPr>
    <w:rPr>
      <w:bCs w:val="0"/>
      <w:szCs w:val="26"/>
    </w:rPr>
  </w:style>
  <w:style w:type="paragraph" w:styleId="Heading3">
    <w:name w:val="heading 3"/>
    <w:basedOn w:val="Normal"/>
    <w:next w:val="Normal"/>
    <w:link w:val="Heading3Char"/>
    <w:uiPriority w:val="9"/>
    <w:unhideWhenUsed/>
    <w:rsid w:val="00987979"/>
    <w:pPr>
      <w:keepNext/>
      <w:keepLines/>
      <w:spacing w:before="360" w:after="360" w:line="240" w:lineRule="auto"/>
      <w:jc w:val="center"/>
      <w:outlineLvl w:val="2"/>
    </w:pPr>
    <w:rPr>
      <w:rFonts w:ascii="Times New Roman" w:eastAsia="Times New Roman" w:hAnsi="Times New Roman"/>
      <w:bCs/>
      <w:color w:val="000000"/>
      <w:sz w:val="20"/>
      <w:szCs w:val="20"/>
      <w:lang w:bidi="ar-SA"/>
    </w:rPr>
  </w:style>
  <w:style w:type="paragraph" w:styleId="Heading4">
    <w:name w:val="heading 4"/>
    <w:basedOn w:val="Normal"/>
    <w:next w:val="Normal"/>
    <w:link w:val="Heading4Char"/>
    <w:uiPriority w:val="9"/>
    <w:unhideWhenUsed/>
    <w:qFormat/>
    <w:rsid w:val="00987979"/>
    <w:pPr>
      <w:keepNext/>
      <w:keepLines/>
      <w:numPr>
        <w:ilvl w:val="3"/>
        <w:numId w:val="4"/>
      </w:numPr>
      <w:spacing w:before="200" w:after="0" w:line="360" w:lineRule="auto"/>
      <w:jc w:val="both"/>
      <w:outlineLvl w:val="3"/>
    </w:pPr>
    <w:rPr>
      <w:rFonts w:ascii="Cambria" w:eastAsia="Times New Roman" w:hAnsi="Cambria"/>
      <w:b/>
      <w:bCs/>
      <w:i/>
      <w:iCs/>
      <w:color w:val="4F81BD"/>
      <w:sz w:val="28"/>
      <w:szCs w:val="20"/>
      <w:lang w:bidi="ar-SA"/>
    </w:rPr>
  </w:style>
  <w:style w:type="paragraph" w:styleId="Heading5">
    <w:name w:val="heading 5"/>
    <w:basedOn w:val="Normal"/>
    <w:next w:val="Normal"/>
    <w:link w:val="Heading5Char"/>
    <w:uiPriority w:val="9"/>
    <w:unhideWhenUsed/>
    <w:qFormat/>
    <w:rsid w:val="00987979"/>
    <w:pPr>
      <w:keepNext/>
      <w:keepLines/>
      <w:numPr>
        <w:ilvl w:val="4"/>
        <w:numId w:val="4"/>
      </w:numPr>
      <w:spacing w:before="200" w:after="0" w:line="360" w:lineRule="auto"/>
      <w:jc w:val="both"/>
      <w:outlineLvl w:val="4"/>
    </w:pPr>
    <w:rPr>
      <w:rFonts w:ascii="Cambria" w:eastAsia="Times New Roman" w:hAnsi="Cambria"/>
      <w:color w:val="243F60"/>
      <w:sz w:val="28"/>
      <w:szCs w:val="20"/>
      <w:lang w:bidi="ar-SA"/>
    </w:rPr>
  </w:style>
  <w:style w:type="paragraph" w:styleId="Heading6">
    <w:name w:val="heading 6"/>
    <w:basedOn w:val="Normal"/>
    <w:next w:val="Normal"/>
    <w:link w:val="Heading6Char"/>
    <w:uiPriority w:val="9"/>
    <w:unhideWhenUsed/>
    <w:qFormat/>
    <w:rsid w:val="00987979"/>
    <w:pPr>
      <w:keepNext/>
      <w:keepLines/>
      <w:numPr>
        <w:ilvl w:val="5"/>
        <w:numId w:val="4"/>
      </w:numPr>
      <w:spacing w:before="200" w:after="0" w:line="360" w:lineRule="auto"/>
      <w:jc w:val="both"/>
      <w:outlineLvl w:val="5"/>
    </w:pPr>
    <w:rPr>
      <w:rFonts w:ascii="Cambria" w:eastAsia="Times New Roman" w:hAnsi="Cambria"/>
      <w:i/>
      <w:iCs/>
      <w:color w:val="243F60"/>
      <w:sz w:val="28"/>
      <w:szCs w:val="20"/>
      <w:lang w:bidi="ar-SA"/>
    </w:rPr>
  </w:style>
  <w:style w:type="paragraph" w:styleId="Heading7">
    <w:name w:val="heading 7"/>
    <w:basedOn w:val="Normal"/>
    <w:next w:val="Normal"/>
    <w:link w:val="Heading7Char"/>
    <w:uiPriority w:val="9"/>
    <w:semiHidden/>
    <w:unhideWhenUsed/>
    <w:qFormat/>
    <w:rsid w:val="00987979"/>
    <w:pPr>
      <w:keepNext/>
      <w:keepLines/>
      <w:numPr>
        <w:ilvl w:val="6"/>
        <w:numId w:val="4"/>
      </w:numPr>
      <w:spacing w:before="200" w:after="0" w:line="360" w:lineRule="auto"/>
      <w:jc w:val="both"/>
      <w:outlineLvl w:val="6"/>
    </w:pPr>
    <w:rPr>
      <w:rFonts w:ascii="Cambria" w:eastAsia="Times New Roman" w:hAnsi="Cambria"/>
      <w:i/>
      <w:iCs/>
      <w:color w:val="404040"/>
      <w:sz w:val="28"/>
      <w:szCs w:val="20"/>
      <w:lang w:bidi="ar-SA"/>
    </w:rPr>
  </w:style>
  <w:style w:type="paragraph" w:styleId="Heading8">
    <w:name w:val="heading 8"/>
    <w:basedOn w:val="Normal"/>
    <w:next w:val="Normal"/>
    <w:link w:val="Heading8Char"/>
    <w:uiPriority w:val="9"/>
    <w:semiHidden/>
    <w:unhideWhenUsed/>
    <w:qFormat/>
    <w:rsid w:val="00987979"/>
    <w:pPr>
      <w:keepNext/>
      <w:keepLines/>
      <w:numPr>
        <w:ilvl w:val="7"/>
        <w:numId w:val="4"/>
      </w:numPr>
      <w:spacing w:before="200" w:after="0" w:line="360" w:lineRule="auto"/>
      <w:jc w:val="both"/>
      <w:outlineLvl w:val="7"/>
    </w:pPr>
    <w:rPr>
      <w:rFonts w:ascii="Cambria" w:eastAsia="Times New Roman" w:hAnsi="Cambria"/>
      <w:color w:val="4F81BD"/>
      <w:sz w:val="20"/>
      <w:szCs w:val="20"/>
      <w:lang w:bidi="ar-SA"/>
    </w:rPr>
  </w:style>
  <w:style w:type="paragraph" w:styleId="Heading9">
    <w:name w:val="heading 9"/>
    <w:basedOn w:val="Normal"/>
    <w:next w:val="Normal"/>
    <w:link w:val="Heading9Char"/>
    <w:uiPriority w:val="9"/>
    <w:semiHidden/>
    <w:unhideWhenUsed/>
    <w:qFormat/>
    <w:rsid w:val="00987979"/>
    <w:pPr>
      <w:keepNext/>
      <w:keepLines/>
      <w:numPr>
        <w:ilvl w:val="8"/>
        <w:numId w:val="4"/>
      </w:numPr>
      <w:spacing w:before="200" w:after="0" w:line="360" w:lineRule="auto"/>
      <w:jc w:val="both"/>
      <w:outlineLvl w:val="8"/>
    </w:pPr>
    <w:rPr>
      <w:rFonts w:ascii="Cambria" w:eastAsia="Times New Roman" w:hAnsi="Cambria"/>
      <w:i/>
      <w:iCs/>
      <w:color w:val="404040"/>
      <w:sz w:val="20"/>
      <w:szCs w:val="20"/>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A3C2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A3C20"/>
    <w:rPr>
      <w:rFonts w:ascii="Tahoma" w:eastAsia="Calibri" w:hAnsi="Tahoma" w:cs="Tahoma"/>
      <w:sz w:val="16"/>
      <w:szCs w:val="16"/>
      <w:lang w:val="hy-AM"/>
    </w:rPr>
  </w:style>
  <w:style w:type="character" w:customStyle="1" w:styleId="Heading1Char">
    <w:name w:val="Heading 1 Char"/>
    <w:basedOn w:val="DefaultParagraphFont"/>
    <w:link w:val="Heading1"/>
    <w:uiPriority w:val="9"/>
    <w:rsid w:val="00987979"/>
    <w:rPr>
      <w:rFonts w:ascii="Times New Roman" w:eastAsia="Times New Roman" w:hAnsi="Times New Roman" w:cs="Times New Roman"/>
      <w:bCs/>
      <w:sz w:val="20"/>
      <w:szCs w:val="20"/>
      <w:lang w:bidi="ar-SA"/>
    </w:rPr>
  </w:style>
  <w:style w:type="character" w:customStyle="1" w:styleId="Heading2Char">
    <w:name w:val="Heading 2 Char"/>
    <w:basedOn w:val="DefaultParagraphFont"/>
    <w:link w:val="Heading2"/>
    <w:uiPriority w:val="9"/>
    <w:rsid w:val="00987979"/>
    <w:rPr>
      <w:rFonts w:ascii="Times New Roman" w:eastAsia="Times New Roman" w:hAnsi="Times New Roman" w:cs="Times New Roman"/>
      <w:sz w:val="20"/>
      <w:szCs w:val="26"/>
      <w:lang w:bidi="ar-SA"/>
    </w:rPr>
  </w:style>
  <w:style w:type="character" w:customStyle="1" w:styleId="Heading3Char">
    <w:name w:val="Heading 3 Char"/>
    <w:basedOn w:val="DefaultParagraphFont"/>
    <w:link w:val="Heading3"/>
    <w:uiPriority w:val="9"/>
    <w:rsid w:val="00987979"/>
    <w:rPr>
      <w:rFonts w:ascii="Times New Roman" w:eastAsia="Times New Roman" w:hAnsi="Times New Roman" w:cs="Times New Roman"/>
      <w:bCs/>
      <w:color w:val="000000"/>
      <w:sz w:val="20"/>
      <w:szCs w:val="20"/>
      <w:lang w:bidi="ar-SA"/>
    </w:rPr>
  </w:style>
  <w:style w:type="character" w:customStyle="1" w:styleId="Heading4Char">
    <w:name w:val="Heading 4 Char"/>
    <w:basedOn w:val="DefaultParagraphFont"/>
    <w:link w:val="Heading4"/>
    <w:uiPriority w:val="9"/>
    <w:rsid w:val="00987979"/>
    <w:rPr>
      <w:rFonts w:ascii="Cambria" w:eastAsia="Times New Roman" w:hAnsi="Cambria" w:cs="Times New Roman"/>
      <w:b/>
      <w:bCs/>
      <w:i/>
      <w:iCs/>
      <w:color w:val="4F81BD"/>
      <w:sz w:val="28"/>
      <w:szCs w:val="20"/>
      <w:lang w:bidi="ar-SA"/>
    </w:rPr>
  </w:style>
  <w:style w:type="character" w:customStyle="1" w:styleId="Heading5Char">
    <w:name w:val="Heading 5 Char"/>
    <w:basedOn w:val="DefaultParagraphFont"/>
    <w:link w:val="Heading5"/>
    <w:uiPriority w:val="9"/>
    <w:rsid w:val="00987979"/>
    <w:rPr>
      <w:rFonts w:ascii="Cambria" w:eastAsia="Times New Roman" w:hAnsi="Cambria" w:cs="Times New Roman"/>
      <w:color w:val="243F60"/>
      <w:sz w:val="28"/>
      <w:szCs w:val="20"/>
      <w:lang w:bidi="ar-SA"/>
    </w:rPr>
  </w:style>
  <w:style w:type="character" w:customStyle="1" w:styleId="Heading6Char">
    <w:name w:val="Heading 6 Char"/>
    <w:basedOn w:val="DefaultParagraphFont"/>
    <w:link w:val="Heading6"/>
    <w:uiPriority w:val="9"/>
    <w:rsid w:val="00987979"/>
    <w:rPr>
      <w:rFonts w:ascii="Cambria" w:eastAsia="Times New Roman" w:hAnsi="Cambria" w:cs="Times New Roman"/>
      <w:i/>
      <w:iCs/>
      <w:color w:val="243F60"/>
      <w:sz w:val="28"/>
      <w:szCs w:val="20"/>
      <w:lang w:bidi="ar-SA"/>
    </w:rPr>
  </w:style>
  <w:style w:type="character" w:customStyle="1" w:styleId="Heading7Char">
    <w:name w:val="Heading 7 Char"/>
    <w:basedOn w:val="DefaultParagraphFont"/>
    <w:link w:val="Heading7"/>
    <w:uiPriority w:val="9"/>
    <w:semiHidden/>
    <w:rsid w:val="00987979"/>
    <w:rPr>
      <w:rFonts w:ascii="Cambria" w:eastAsia="Times New Roman" w:hAnsi="Cambria" w:cs="Times New Roman"/>
      <w:i/>
      <w:iCs/>
      <w:color w:val="404040"/>
      <w:sz w:val="28"/>
      <w:szCs w:val="20"/>
      <w:lang w:bidi="ar-SA"/>
    </w:rPr>
  </w:style>
  <w:style w:type="character" w:customStyle="1" w:styleId="Heading8Char">
    <w:name w:val="Heading 8 Char"/>
    <w:basedOn w:val="DefaultParagraphFont"/>
    <w:link w:val="Heading8"/>
    <w:uiPriority w:val="9"/>
    <w:semiHidden/>
    <w:rsid w:val="00987979"/>
    <w:rPr>
      <w:rFonts w:ascii="Cambria" w:eastAsia="Times New Roman" w:hAnsi="Cambria" w:cs="Times New Roman"/>
      <w:color w:val="4F81BD"/>
      <w:sz w:val="20"/>
      <w:szCs w:val="20"/>
      <w:lang w:bidi="ar-SA"/>
    </w:rPr>
  </w:style>
  <w:style w:type="character" w:customStyle="1" w:styleId="Heading9Char">
    <w:name w:val="Heading 9 Char"/>
    <w:basedOn w:val="DefaultParagraphFont"/>
    <w:link w:val="Heading9"/>
    <w:uiPriority w:val="9"/>
    <w:semiHidden/>
    <w:rsid w:val="00987979"/>
    <w:rPr>
      <w:rFonts w:ascii="Cambria" w:eastAsia="Times New Roman" w:hAnsi="Cambria" w:cs="Times New Roman"/>
      <w:i/>
      <w:iCs/>
      <w:color w:val="404040"/>
      <w:sz w:val="20"/>
      <w:szCs w:val="20"/>
      <w:lang w:bidi="ar-SA"/>
    </w:rPr>
  </w:style>
  <w:style w:type="paragraph" w:customStyle="1" w:styleId="a1">
    <w:name w:val="Обычный с красной строки"/>
    <w:basedOn w:val="Normal"/>
    <w:link w:val="a2"/>
    <w:qFormat/>
    <w:rsid w:val="00987979"/>
    <w:pPr>
      <w:spacing w:after="0" w:line="360" w:lineRule="auto"/>
      <w:ind w:firstLine="709"/>
      <w:jc w:val="both"/>
    </w:pPr>
    <w:rPr>
      <w:rFonts w:ascii="Times New Roman" w:eastAsia="Times New Roman" w:hAnsi="Times New Roman"/>
      <w:sz w:val="20"/>
      <w:szCs w:val="24"/>
      <w:lang w:bidi="ar-SA"/>
    </w:rPr>
  </w:style>
  <w:style w:type="character" w:customStyle="1" w:styleId="a2">
    <w:name w:val="Обычный с красной строки Знак"/>
    <w:link w:val="a1"/>
    <w:rsid w:val="00987979"/>
    <w:rPr>
      <w:rFonts w:ascii="Times New Roman" w:eastAsia="Times New Roman" w:hAnsi="Times New Roman" w:cs="Times New Roman"/>
      <w:sz w:val="20"/>
      <w:szCs w:val="24"/>
      <w:lang w:bidi="ar-SA"/>
    </w:rPr>
  </w:style>
  <w:style w:type="paragraph" w:styleId="Header">
    <w:name w:val="header"/>
    <w:basedOn w:val="Normal"/>
    <w:link w:val="HeaderChar"/>
    <w:uiPriority w:val="99"/>
    <w:unhideWhenUsed/>
    <w:qFormat/>
    <w:rsid w:val="00987979"/>
    <w:pPr>
      <w:spacing w:line="360" w:lineRule="auto"/>
      <w:jc w:val="center"/>
    </w:pPr>
    <w:rPr>
      <w:rFonts w:ascii="Times New Roman" w:eastAsia="Times New Roman" w:hAnsi="Times New Roman"/>
      <w:sz w:val="30"/>
      <w:szCs w:val="30"/>
      <w:lang w:bidi="ar-SA"/>
    </w:rPr>
  </w:style>
  <w:style w:type="character" w:customStyle="1" w:styleId="HeaderChar">
    <w:name w:val="Header Char"/>
    <w:basedOn w:val="DefaultParagraphFont"/>
    <w:link w:val="Header"/>
    <w:uiPriority w:val="99"/>
    <w:rsid w:val="00987979"/>
    <w:rPr>
      <w:rFonts w:ascii="Times New Roman" w:eastAsia="Times New Roman" w:hAnsi="Times New Roman" w:cs="Times New Roman"/>
      <w:sz w:val="30"/>
      <w:szCs w:val="30"/>
      <w:lang w:bidi="ar-SA"/>
    </w:rPr>
  </w:style>
  <w:style w:type="paragraph" w:styleId="Footer">
    <w:name w:val="footer"/>
    <w:basedOn w:val="Normal"/>
    <w:link w:val="FooterChar"/>
    <w:uiPriority w:val="99"/>
    <w:unhideWhenUsed/>
    <w:rsid w:val="00987979"/>
    <w:pPr>
      <w:tabs>
        <w:tab w:val="center" w:pos="4677"/>
        <w:tab w:val="right" w:pos="9355"/>
      </w:tabs>
      <w:spacing w:after="0" w:line="240" w:lineRule="auto"/>
      <w:jc w:val="both"/>
    </w:pPr>
    <w:rPr>
      <w:rFonts w:ascii="Times New Roman" w:eastAsia="Times New Roman" w:hAnsi="Times New Roman"/>
      <w:sz w:val="28"/>
      <w:szCs w:val="20"/>
      <w:lang w:bidi="ar-SA"/>
    </w:rPr>
  </w:style>
  <w:style w:type="character" w:customStyle="1" w:styleId="FooterChar">
    <w:name w:val="Footer Char"/>
    <w:basedOn w:val="DefaultParagraphFont"/>
    <w:link w:val="Footer"/>
    <w:uiPriority w:val="99"/>
    <w:rsid w:val="00987979"/>
    <w:rPr>
      <w:rFonts w:ascii="Times New Roman" w:eastAsia="Times New Roman" w:hAnsi="Times New Roman" w:cs="Times New Roman"/>
      <w:sz w:val="28"/>
      <w:szCs w:val="20"/>
      <w:lang w:bidi="ar-SA"/>
    </w:rPr>
  </w:style>
  <w:style w:type="table" w:styleId="TableGrid">
    <w:name w:val="Table Grid"/>
    <w:basedOn w:val="TableNormal"/>
    <w:uiPriority w:val="39"/>
    <w:rsid w:val="00987979"/>
    <w:pPr>
      <w:spacing w:after="0" w:line="240" w:lineRule="auto"/>
    </w:pPr>
    <w:rPr>
      <w:rFonts w:ascii="Times New Roman" w:eastAsia="Times New Roman" w:hAnsi="Times New Roman" w:cs="Times New Roman"/>
      <w:sz w:val="24"/>
      <w:szCs w:val="20"/>
      <w:lang w:val="en-US" w:eastAsia="en-US" w:bidi="ar-SA"/>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firstCol">
      <w:tblPr/>
      <w:tcPr>
        <w:tcBorders>
          <w:top w:val="single" w:sz="4" w:space="0" w:color="auto"/>
          <w:left w:val="single" w:sz="4" w:space="0" w:color="auto"/>
          <w:bottom w:val="single" w:sz="4" w:space="0" w:color="auto"/>
          <w:right w:val="single" w:sz="4" w:space="0" w:color="auto"/>
          <w:insideH w:val="nil"/>
          <w:insideV w:val="nil"/>
          <w:tl2br w:val="nil"/>
          <w:tr2bl w:val="nil"/>
        </w:tcBorders>
      </w:tcPr>
    </w:tblStylePr>
  </w:style>
  <w:style w:type="paragraph" w:customStyle="1" w:styleId="a3">
    <w:name w:val="Табл. Влево"/>
    <w:basedOn w:val="Normal"/>
    <w:link w:val="a4"/>
    <w:qFormat/>
    <w:rsid w:val="00987979"/>
    <w:pPr>
      <w:spacing w:after="0" w:line="264" w:lineRule="auto"/>
      <w:jc w:val="center"/>
    </w:pPr>
    <w:rPr>
      <w:rFonts w:ascii="Times New Roman" w:eastAsia="Times New Roman" w:hAnsi="Times New Roman"/>
      <w:bCs/>
      <w:sz w:val="24"/>
      <w:szCs w:val="20"/>
      <w:lang w:bidi="ar-SA"/>
    </w:rPr>
  </w:style>
  <w:style w:type="paragraph" w:customStyle="1" w:styleId="a5">
    <w:name w:val="Табл. Заголовок"/>
    <w:qFormat/>
    <w:rsid w:val="00987979"/>
    <w:pPr>
      <w:keepNext/>
      <w:keepLines/>
      <w:spacing w:after="0" w:line="240" w:lineRule="auto"/>
      <w:jc w:val="center"/>
    </w:pPr>
    <w:rPr>
      <w:rFonts w:ascii="Times New Roman" w:eastAsia="Times New Roman" w:hAnsi="Times New Roman" w:cs="Times New Roman"/>
      <w:color w:val="000000"/>
      <w:sz w:val="24"/>
      <w:szCs w:val="24"/>
    </w:rPr>
  </w:style>
  <w:style w:type="numbering" w:customStyle="1" w:styleId="a">
    <w:name w:val="Заголовок_список"/>
    <w:basedOn w:val="NoList"/>
    <w:rsid w:val="00987979"/>
    <w:pPr>
      <w:numPr>
        <w:numId w:val="1"/>
      </w:numPr>
    </w:pPr>
  </w:style>
  <w:style w:type="table" w:styleId="TableWeb1">
    <w:name w:val="Table Web 1"/>
    <w:basedOn w:val="TableNormal"/>
    <w:rsid w:val="00987979"/>
    <w:pPr>
      <w:spacing w:after="0" w:line="240" w:lineRule="auto"/>
      <w:jc w:val="both"/>
    </w:pPr>
    <w:rPr>
      <w:rFonts w:ascii="Times New Roman" w:eastAsia="Times New Roman" w:hAnsi="Times New Roman" w:cs="Times New Roman"/>
      <w:sz w:val="20"/>
      <w:szCs w:val="20"/>
      <w:lang w:val="en-US" w:eastAsia="en-US" w:bidi="ar-SA"/>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CommentReference">
    <w:name w:val="annotation reference"/>
    <w:uiPriority w:val="99"/>
    <w:semiHidden/>
    <w:unhideWhenUsed/>
    <w:rsid w:val="00987979"/>
    <w:rPr>
      <w:sz w:val="16"/>
      <w:szCs w:val="16"/>
    </w:rPr>
  </w:style>
  <w:style w:type="paragraph" w:styleId="CommentText">
    <w:name w:val="annotation text"/>
    <w:basedOn w:val="Normal"/>
    <w:link w:val="CommentTextChar"/>
    <w:uiPriority w:val="99"/>
    <w:unhideWhenUsed/>
    <w:rsid w:val="00987979"/>
    <w:pPr>
      <w:spacing w:line="240" w:lineRule="auto"/>
      <w:jc w:val="both"/>
    </w:pPr>
    <w:rPr>
      <w:rFonts w:ascii="Times New Roman" w:eastAsia="Times New Roman" w:hAnsi="Times New Roman"/>
      <w:color w:val="000000"/>
      <w:sz w:val="20"/>
      <w:szCs w:val="20"/>
    </w:rPr>
  </w:style>
  <w:style w:type="character" w:customStyle="1" w:styleId="CommentTextChar">
    <w:name w:val="Comment Text Char"/>
    <w:basedOn w:val="DefaultParagraphFont"/>
    <w:link w:val="CommentText"/>
    <w:uiPriority w:val="99"/>
    <w:rsid w:val="00987979"/>
    <w:rPr>
      <w:rFonts w:ascii="Times New Roman" w:eastAsia="Times New Roman" w:hAnsi="Times New Roman" w:cs="Times New Roman"/>
      <w:color w:val="000000"/>
      <w:sz w:val="20"/>
      <w:szCs w:val="20"/>
    </w:rPr>
  </w:style>
  <w:style w:type="paragraph" w:styleId="CommentSubject">
    <w:name w:val="annotation subject"/>
    <w:basedOn w:val="Normal"/>
    <w:next w:val="Normal"/>
    <w:link w:val="CommentSubjectChar"/>
    <w:uiPriority w:val="99"/>
    <w:semiHidden/>
    <w:unhideWhenUsed/>
    <w:rsid w:val="00987979"/>
    <w:pPr>
      <w:spacing w:line="360" w:lineRule="auto"/>
      <w:jc w:val="both"/>
    </w:pPr>
    <w:rPr>
      <w:rFonts w:ascii="Times New Roman" w:eastAsia="Times New Roman" w:hAnsi="Times New Roman"/>
      <w:b/>
      <w:bCs/>
      <w:sz w:val="20"/>
      <w:szCs w:val="20"/>
      <w:lang w:bidi="ar-SA"/>
    </w:rPr>
  </w:style>
  <w:style w:type="character" w:customStyle="1" w:styleId="CommentSubjectChar">
    <w:name w:val="Comment Subject Char"/>
    <w:basedOn w:val="CommentTextChar"/>
    <w:link w:val="CommentSubject"/>
    <w:uiPriority w:val="99"/>
    <w:semiHidden/>
    <w:rsid w:val="00987979"/>
    <w:rPr>
      <w:rFonts w:ascii="Times New Roman" w:eastAsia="Times New Roman" w:hAnsi="Times New Roman" w:cs="Times New Roman"/>
      <w:b/>
      <w:bCs/>
      <w:color w:val="000000"/>
      <w:sz w:val="20"/>
      <w:szCs w:val="20"/>
      <w:lang w:bidi="ar-SA"/>
    </w:rPr>
  </w:style>
  <w:style w:type="paragraph" w:styleId="Revision">
    <w:name w:val="Revision"/>
    <w:hidden/>
    <w:uiPriority w:val="99"/>
    <w:semiHidden/>
    <w:rsid w:val="00987979"/>
    <w:pPr>
      <w:spacing w:after="0" w:line="240" w:lineRule="auto"/>
    </w:pPr>
    <w:rPr>
      <w:rFonts w:ascii="Times New Roman" w:eastAsia="Times New Roman" w:hAnsi="Times New Roman" w:cs="Times New Roman"/>
      <w:color w:val="000000"/>
      <w:sz w:val="24"/>
      <w:szCs w:val="20"/>
    </w:rPr>
  </w:style>
  <w:style w:type="paragraph" w:customStyle="1" w:styleId="a6">
    <w:name w:val="Заголовок документа"/>
    <w:basedOn w:val="Normal"/>
    <w:link w:val="a7"/>
    <w:qFormat/>
    <w:rsid w:val="00987979"/>
    <w:pPr>
      <w:spacing w:after="60" w:line="240" w:lineRule="auto"/>
      <w:contextualSpacing/>
      <w:jc w:val="center"/>
    </w:pPr>
    <w:rPr>
      <w:rFonts w:ascii="Times New Roman" w:hAnsi="Times New Roman"/>
      <w:b/>
      <w:color w:val="000000"/>
      <w:sz w:val="30"/>
      <w:szCs w:val="20"/>
    </w:rPr>
  </w:style>
  <w:style w:type="paragraph" w:customStyle="1" w:styleId="a8">
    <w:name w:val="Рис. Название"/>
    <w:next w:val="a1"/>
    <w:autoRedefine/>
    <w:qFormat/>
    <w:rsid w:val="00987979"/>
    <w:pPr>
      <w:widowControl w:val="0"/>
      <w:spacing w:after="120" w:line="240" w:lineRule="auto"/>
      <w:jc w:val="center"/>
    </w:pPr>
    <w:rPr>
      <w:rFonts w:ascii="Sylfaen" w:eastAsia="Times New Roman" w:hAnsi="Sylfaen" w:cs="Arial"/>
      <w:color w:val="000000"/>
      <w:sz w:val="20"/>
      <w:szCs w:val="20"/>
    </w:rPr>
  </w:style>
  <w:style w:type="paragraph" w:customStyle="1" w:styleId="a9">
    <w:name w:val="Рис. Формат"/>
    <w:next w:val="a1"/>
    <w:qFormat/>
    <w:rsid w:val="00987979"/>
    <w:pPr>
      <w:keepNext/>
      <w:keepLines/>
      <w:spacing w:before="120" w:after="0" w:line="240" w:lineRule="auto"/>
      <w:jc w:val="center"/>
    </w:pPr>
    <w:rPr>
      <w:rFonts w:ascii="Times New Roman" w:eastAsia="Times New Roman" w:hAnsi="Times New Roman" w:cs="Times New Roman"/>
      <w:color w:val="000000"/>
      <w:sz w:val="28"/>
      <w:szCs w:val="20"/>
    </w:rPr>
  </w:style>
  <w:style w:type="table" w:customStyle="1" w:styleId="1">
    <w:name w:val="Сетка таблицы1"/>
    <w:basedOn w:val="TableNormal"/>
    <w:next w:val="TableGrid"/>
    <w:uiPriority w:val="59"/>
    <w:rsid w:val="00987979"/>
    <w:pPr>
      <w:spacing w:after="0" w:line="240" w:lineRule="auto"/>
    </w:pPr>
    <w:rPr>
      <w:rFonts w:ascii="Arial" w:eastAsia="Times New Roman" w:hAnsi="Arial" w:cs="Times New Roman"/>
      <w:sz w:val="20"/>
      <w:szCs w:val="20"/>
      <w:lang w:val="en-US" w:eastAsia="en-US" w:bidi="ar-SA"/>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shd w:val="clear" w:color="auto" w:fill="F2F2F2"/>
      </w:tcPr>
    </w:tblStylePr>
    <w:tblStylePr w:type="firstCol">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pct5" w:color="auto" w:fill="auto"/>
      </w:tcPr>
    </w:tblStylePr>
  </w:style>
  <w:style w:type="table" w:customStyle="1" w:styleId="2">
    <w:name w:val="Сетка таблицы2"/>
    <w:basedOn w:val="TableNormal"/>
    <w:next w:val="TableGrid"/>
    <w:uiPriority w:val="59"/>
    <w:rsid w:val="00987979"/>
    <w:pPr>
      <w:spacing w:after="0" w:line="240" w:lineRule="auto"/>
    </w:pPr>
    <w:rPr>
      <w:rFonts w:ascii="Arial" w:eastAsia="Times New Roman" w:hAnsi="Arial" w:cs="Times New Roman"/>
      <w:sz w:val="20"/>
      <w:szCs w:val="20"/>
      <w:lang w:val="en-US" w:eastAsia="en-US" w:bidi="ar-SA"/>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1">
    <w:name w:val="Сетка таблицы11"/>
    <w:basedOn w:val="TableNormal"/>
    <w:next w:val="TableGrid"/>
    <w:uiPriority w:val="59"/>
    <w:rsid w:val="00987979"/>
    <w:pPr>
      <w:spacing w:after="0" w:line="240" w:lineRule="auto"/>
    </w:pPr>
    <w:rPr>
      <w:rFonts w:ascii="Arial" w:eastAsia="Times New Roman" w:hAnsi="Arial" w:cs="Times New Roman"/>
      <w:sz w:val="20"/>
      <w:szCs w:val="20"/>
      <w:lang w:val="en-US" w:eastAsia="en-US" w:bidi="ar-SA"/>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rPr>
        <w:tblHeader/>
      </w:trPr>
      <w:tcPr>
        <w:shd w:val="clear" w:color="auto" w:fill="F2F2F2"/>
      </w:tcPr>
    </w:tblStylePr>
  </w:style>
  <w:style w:type="table" w:customStyle="1" w:styleId="21">
    <w:name w:val="Сетка таблицы21"/>
    <w:basedOn w:val="TableNormal"/>
    <w:next w:val="TableGrid"/>
    <w:uiPriority w:val="59"/>
    <w:rsid w:val="00987979"/>
    <w:pPr>
      <w:spacing w:after="0" w:line="240" w:lineRule="auto"/>
    </w:pPr>
    <w:rPr>
      <w:rFonts w:ascii="Arial" w:eastAsia="Times New Roman" w:hAnsi="Arial" w:cs="Times New Roman"/>
      <w:sz w:val="20"/>
      <w:szCs w:val="20"/>
      <w:lang w:val="en-US" w:eastAsia="en-US" w:bidi="ar-SA"/>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11">
    <w:name w:val="Сетка таблицы111"/>
    <w:basedOn w:val="TableNormal"/>
    <w:next w:val="TableGrid"/>
    <w:uiPriority w:val="59"/>
    <w:rsid w:val="00987979"/>
    <w:pPr>
      <w:spacing w:after="0" w:line="240" w:lineRule="auto"/>
    </w:pPr>
    <w:rPr>
      <w:rFonts w:ascii="Arial" w:eastAsia="Times New Roman" w:hAnsi="Arial" w:cs="Times New Roman"/>
      <w:sz w:val="20"/>
      <w:szCs w:val="20"/>
      <w:lang w:val="en-US" w:eastAsia="en-US" w:bidi="ar-SA"/>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3">
    <w:name w:val="Сетка таблицы3"/>
    <w:basedOn w:val="TableNormal"/>
    <w:next w:val="TableGrid"/>
    <w:uiPriority w:val="59"/>
    <w:rsid w:val="00987979"/>
    <w:pPr>
      <w:spacing w:after="0" w:line="240" w:lineRule="auto"/>
    </w:pPr>
    <w:rPr>
      <w:rFonts w:ascii="Arial" w:eastAsia="Times New Roman" w:hAnsi="Arial" w:cs="Times New Roman"/>
      <w:sz w:val="20"/>
      <w:szCs w:val="20"/>
      <w:lang w:val="en-US" w:eastAsia="en-US" w:bidi="ar-SA"/>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4">
    <w:name w:val="Сетка таблицы4"/>
    <w:basedOn w:val="TableNormal"/>
    <w:next w:val="TableGrid"/>
    <w:uiPriority w:val="59"/>
    <w:rsid w:val="00987979"/>
    <w:pPr>
      <w:spacing w:after="0" w:line="240" w:lineRule="auto"/>
    </w:pPr>
    <w:rPr>
      <w:rFonts w:ascii="Arial" w:eastAsia="Times New Roman" w:hAnsi="Arial" w:cs="Times New Roman"/>
      <w:sz w:val="20"/>
      <w:szCs w:val="20"/>
      <w:lang w:val="en-US" w:eastAsia="en-US" w:bidi="ar-SA"/>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31">
    <w:name w:val="Сетка таблицы31"/>
    <w:basedOn w:val="TableNormal"/>
    <w:next w:val="TableGrid"/>
    <w:uiPriority w:val="59"/>
    <w:rsid w:val="00987979"/>
    <w:pPr>
      <w:spacing w:after="0" w:line="240" w:lineRule="auto"/>
    </w:pPr>
    <w:rPr>
      <w:rFonts w:ascii="Arial" w:eastAsia="Times New Roman" w:hAnsi="Arial" w:cs="Times New Roman"/>
      <w:sz w:val="20"/>
      <w:szCs w:val="20"/>
      <w:lang w:val="en-US" w:eastAsia="en-US" w:bidi="ar-SA"/>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5">
    <w:name w:val="Сетка таблицы5"/>
    <w:basedOn w:val="TableNormal"/>
    <w:next w:val="TableGrid"/>
    <w:uiPriority w:val="59"/>
    <w:rsid w:val="00987979"/>
    <w:pPr>
      <w:spacing w:after="0" w:line="240" w:lineRule="auto"/>
    </w:pPr>
    <w:rPr>
      <w:rFonts w:ascii="Arial" w:eastAsia="Times New Roman" w:hAnsi="Arial" w:cs="Times New Roman"/>
      <w:sz w:val="20"/>
      <w:szCs w:val="20"/>
      <w:lang w:val="en-US" w:eastAsia="en-US" w:bidi="ar-SA"/>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6">
    <w:name w:val="Сетка таблицы6"/>
    <w:basedOn w:val="TableNormal"/>
    <w:next w:val="TableGrid"/>
    <w:uiPriority w:val="59"/>
    <w:rsid w:val="00987979"/>
    <w:pPr>
      <w:spacing w:after="0" w:line="240" w:lineRule="auto"/>
    </w:pPr>
    <w:rPr>
      <w:rFonts w:ascii="Arial" w:eastAsia="Times New Roman" w:hAnsi="Arial" w:cs="Times New Roman"/>
      <w:sz w:val="20"/>
      <w:szCs w:val="20"/>
      <w:lang w:val="en-US" w:eastAsia="en-US" w:bidi="ar-SA"/>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7">
    <w:name w:val="Сетка таблицы7"/>
    <w:basedOn w:val="TableNormal"/>
    <w:next w:val="TableGrid"/>
    <w:uiPriority w:val="59"/>
    <w:rsid w:val="00987979"/>
    <w:pPr>
      <w:spacing w:after="0" w:line="240" w:lineRule="auto"/>
    </w:pPr>
    <w:rPr>
      <w:rFonts w:ascii="Arial" w:eastAsia="Times New Roman" w:hAnsi="Arial" w:cs="Times New Roman"/>
      <w:sz w:val="20"/>
      <w:szCs w:val="20"/>
      <w:lang w:val="en-US" w:eastAsia="en-US" w:bidi="ar-SA"/>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8">
    <w:name w:val="Сетка таблицы8"/>
    <w:basedOn w:val="TableNormal"/>
    <w:next w:val="TableGrid"/>
    <w:uiPriority w:val="59"/>
    <w:rsid w:val="00987979"/>
    <w:pPr>
      <w:spacing w:after="0" w:line="240" w:lineRule="auto"/>
    </w:pPr>
    <w:rPr>
      <w:rFonts w:ascii="Arial" w:eastAsia="Times New Roman" w:hAnsi="Arial" w:cs="Times New Roman"/>
      <w:sz w:val="20"/>
      <w:szCs w:val="20"/>
      <w:lang w:val="en-US" w:eastAsia="en-US" w:bidi="ar-SA"/>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0">
    <w:name w:val="Стиль1"/>
    <w:basedOn w:val="TableNormal"/>
    <w:uiPriority w:val="99"/>
    <w:rsid w:val="00987979"/>
    <w:pPr>
      <w:spacing w:after="0" w:line="240" w:lineRule="auto"/>
    </w:pPr>
    <w:rPr>
      <w:rFonts w:ascii="Times New Roman" w:eastAsia="Times New Roman" w:hAnsi="Times New Roman" w:cs="Times New Roman"/>
      <w:sz w:val="24"/>
      <w:szCs w:val="20"/>
      <w:lang w:val="en-US" w:eastAsia="en-US" w:bidi="ar-SA"/>
    </w:rPr>
    <w:tblPr/>
  </w:style>
  <w:style w:type="table" w:customStyle="1" w:styleId="12">
    <w:name w:val="Сетка таблицы светлая1"/>
    <w:basedOn w:val="TableNormal"/>
    <w:uiPriority w:val="40"/>
    <w:rsid w:val="00987979"/>
    <w:pPr>
      <w:spacing w:before="120" w:after="120" w:line="240" w:lineRule="auto"/>
    </w:pPr>
    <w:rPr>
      <w:rFonts w:ascii="Times New Roman" w:eastAsia="Times New Roman" w:hAnsi="Times New Roman" w:cs="Times New Roman"/>
      <w:sz w:val="24"/>
      <w:szCs w:val="20"/>
      <w:lang w:val="en-US"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tblPr/>
      <w:tcPr>
        <w:shd w:val="clear" w:color="auto" w:fill="F2F2F2"/>
      </w:tcPr>
    </w:tblStylePr>
  </w:style>
  <w:style w:type="table" w:customStyle="1" w:styleId="9">
    <w:name w:val="Сетка таблицы9"/>
    <w:basedOn w:val="TableNormal"/>
    <w:next w:val="TableGrid"/>
    <w:uiPriority w:val="59"/>
    <w:rsid w:val="00987979"/>
    <w:pPr>
      <w:spacing w:after="0" w:line="240" w:lineRule="auto"/>
    </w:pPr>
    <w:rPr>
      <w:rFonts w:ascii="Arial" w:eastAsia="Times New Roman" w:hAnsi="Arial" w:cs="Times New Roman"/>
      <w:sz w:val="20"/>
      <w:szCs w:val="20"/>
      <w:lang w:val="en-US" w:eastAsia="en-US" w:bidi="ar-SA"/>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00">
    <w:name w:val="Сетка таблицы10"/>
    <w:basedOn w:val="TableNormal"/>
    <w:next w:val="TableGrid"/>
    <w:uiPriority w:val="59"/>
    <w:rsid w:val="00987979"/>
    <w:pPr>
      <w:spacing w:after="0" w:line="240" w:lineRule="auto"/>
    </w:pPr>
    <w:rPr>
      <w:rFonts w:ascii="Arial" w:eastAsia="Times New Roman" w:hAnsi="Arial" w:cs="Times New Roman"/>
      <w:sz w:val="20"/>
      <w:szCs w:val="20"/>
      <w:lang w:val="en-US" w:eastAsia="en-US" w:bidi="ar-SA"/>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20">
    <w:name w:val="Сетка таблицы12"/>
    <w:basedOn w:val="TableNormal"/>
    <w:next w:val="TableGrid"/>
    <w:uiPriority w:val="59"/>
    <w:rsid w:val="00987979"/>
    <w:pPr>
      <w:spacing w:after="0" w:line="240" w:lineRule="auto"/>
    </w:pPr>
    <w:rPr>
      <w:rFonts w:ascii="Arial" w:eastAsia="Times New Roman" w:hAnsi="Arial" w:cs="Times New Roman"/>
      <w:sz w:val="20"/>
      <w:szCs w:val="20"/>
      <w:lang w:val="en-US" w:eastAsia="en-US" w:bidi="ar-SA"/>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3">
    <w:name w:val="Сетка таблицы13"/>
    <w:basedOn w:val="TableNormal"/>
    <w:next w:val="TableGrid"/>
    <w:uiPriority w:val="59"/>
    <w:rsid w:val="00987979"/>
    <w:pPr>
      <w:spacing w:after="0" w:line="240" w:lineRule="auto"/>
    </w:pPr>
    <w:rPr>
      <w:rFonts w:ascii="Arial" w:eastAsia="Times New Roman" w:hAnsi="Arial" w:cs="Times New Roman"/>
      <w:sz w:val="20"/>
      <w:szCs w:val="20"/>
      <w:lang w:val="en-US" w:eastAsia="en-US" w:bidi="ar-SA"/>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4">
    <w:name w:val="Сетка таблицы14"/>
    <w:basedOn w:val="TableNormal"/>
    <w:next w:val="TableGrid"/>
    <w:uiPriority w:val="59"/>
    <w:rsid w:val="00987979"/>
    <w:pPr>
      <w:spacing w:after="0" w:line="240" w:lineRule="auto"/>
    </w:pPr>
    <w:rPr>
      <w:rFonts w:ascii="Arial" w:eastAsia="Times New Roman" w:hAnsi="Arial" w:cs="Times New Roman"/>
      <w:sz w:val="20"/>
      <w:szCs w:val="20"/>
      <w:lang w:val="en-US" w:eastAsia="en-US" w:bidi="ar-SA"/>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5">
    <w:name w:val="Сетка таблицы15"/>
    <w:basedOn w:val="TableNormal"/>
    <w:next w:val="TableGrid"/>
    <w:uiPriority w:val="59"/>
    <w:rsid w:val="00987979"/>
    <w:pPr>
      <w:spacing w:after="0" w:line="240" w:lineRule="auto"/>
    </w:pPr>
    <w:rPr>
      <w:rFonts w:ascii="Arial" w:eastAsia="Times New Roman" w:hAnsi="Arial" w:cs="Times New Roman"/>
      <w:sz w:val="20"/>
      <w:szCs w:val="20"/>
      <w:lang w:val="en-US" w:eastAsia="en-US" w:bidi="ar-SA"/>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6">
    <w:name w:val="Сетка таблицы16"/>
    <w:basedOn w:val="TableNormal"/>
    <w:next w:val="TableGrid"/>
    <w:uiPriority w:val="59"/>
    <w:rsid w:val="00987979"/>
    <w:pPr>
      <w:spacing w:after="0" w:line="240" w:lineRule="auto"/>
    </w:pPr>
    <w:rPr>
      <w:rFonts w:ascii="Arial" w:eastAsia="Times New Roman" w:hAnsi="Arial" w:cs="Times New Roman"/>
      <w:sz w:val="20"/>
      <w:szCs w:val="20"/>
      <w:lang w:val="en-US" w:eastAsia="en-US" w:bidi="ar-SA"/>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7">
    <w:name w:val="Сетка таблицы17"/>
    <w:basedOn w:val="TableNormal"/>
    <w:next w:val="TableGrid"/>
    <w:uiPriority w:val="59"/>
    <w:rsid w:val="00987979"/>
    <w:pPr>
      <w:spacing w:after="0" w:line="240" w:lineRule="auto"/>
    </w:pPr>
    <w:rPr>
      <w:rFonts w:ascii="Arial" w:eastAsia="Times New Roman" w:hAnsi="Arial" w:cs="Times New Roman"/>
      <w:sz w:val="20"/>
      <w:szCs w:val="20"/>
      <w:lang w:val="en-US" w:eastAsia="en-US" w:bidi="ar-SA"/>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8">
    <w:name w:val="Сетка таблицы18"/>
    <w:basedOn w:val="TableNormal"/>
    <w:next w:val="TableGrid"/>
    <w:uiPriority w:val="59"/>
    <w:rsid w:val="00987979"/>
    <w:pPr>
      <w:spacing w:after="0" w:line="240" w:lineRule="auto"/>
    </w:pPr>
    <w:rPr>
      <w:rFonts w:ascii="Arial" w:eastAsia="Times New Roman" w:hAnsi="Arial" w:cs="Times New Roman"/>
      <w:sz w:val="20"/>
      <w:szCs w:val="20"/>
      <w:lang w:val="en-US" w:eastAsia="en-US" w:bidi="ar-SA"/>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shd w:val="clear" w:color="auto" w:fill="F2F2F2"/>
      </w:tcPr>
    </w:tblStylePr>
  </w:style>
  <w:style w:type="table" w:customStyle="1" w:styleId="19">
    <w:name w:val="Сетка таблицы19"/>
    <w:basedOn w:val="TableNormal"/>
    <w:next w:val="TableGrid"/>
    <w:uiPriority w:val="59"/>
    <w:rsid w:val="00987979"/>
    <w:pPr>
      <w:spacing w:after="0" w:line="240" w:lineRule="auto"/>
    </w:pPr>
    <w:rPr>
      <w:rFonts w:ascii="Arial" w:eastAsia="Times New Roman" w:hAnsi="Arial" w:cs="Times New Roman"/>
      <w:sz w:val="20"/>
      <w:szCs w:val="20"/>
      <w:lang w:val="en-US" w:eastAsia="en-US" w:bidi="ar-SA"/>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shd w:val="clear" w:color="auto" w:fill="F2F2F2"/>
      </w:tcPr>
    </w:tblStylePr>
  </w:style>
  <w:style w:type="table" w:customStyle="1" w:styleId="20">
    <w:name w:val="Сетка таблицы20"/>
    <w:basedOn w:val="TableNormal"/>
    <w:next w:val="TableGrid"/>
    <w:uiPriority w:val="59"/>
    <w:rsid w:val="00987979"/>
    <w:pPr>
      <w:spacing w:after="0" w:line="240" w:lineRule="auto"/>
    </w:pPr>
    <w:rPr>
      <w:rFonts w:ascii="Arial" w:eastAsia="Times New Roman" w:hAnsi="Arial" w:cs="Times New Roman"/>
      <w:sz w:val="20"/>
      <w:szCs w:val="20"/>
      <w:lang w:val="en-US" w:eastAsia="en-US" w:bidi="ar-SA"/>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shd w:val="clear" w:color="auto" w:fill="F2F2F2"/>
      </w:tcPr>
    </w:tblStylePr>
  </w:style>
  <w:style w:type="table" w:customStyle="1" w:styleId="22">
    <w:name w:val="Сетка таблицы22"/>
    <w:basedOn w:val="TableNormal"/>
    <w:next w:val="TableGrid"/>
    <w:uiPriority w:val="59"/>
    <w:rsid w:val="00987979"/>
    <w:pPr>
      <w:spacing w:after="0" w:line="240" w:lineRule="auto"/>
    </w:pPr>
    <w:rPr>
      <w:rFonts w:ascii="Arial" w:eastAsia="Times New Roman" w:hAnsi="Arial" w:cs="Times New Roman"/>
      <w:sz w:val="20"/>
      <w:szCs w:val="20"/>
      <w:lang w:val="en-US" w:eastAsia="en-US" w:bidi="ar-SA"/>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23">
    <w:name w:val="Сетка таблицы23"/>
    <w:basedOn w:val="TableNormal"/>
    <w:next w:val="TableGrid"/>
    <w:uiPriority w:val="59"/>
    <w:rsid w:val="00987979"/>
    <w:pPr>
      <w:spacing w:after="0" w:line="240" w:lineRule="auto"/>
    </w:pPr>
    <w:rPr>
      <w:rFonts w:ascii="Arial" w:eastAsia="Times New Roman" w:hAnsi="Arial" w:cs="Times New Roman"/>
      <w:sz w:val="20"/>
      <w:szCs w:val="20"/>
      <w:lang w:val="en-US" w:eastAsia="en-US" w:bidi="ar-SA"/>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paragraph" w:customStyle="1" w:styleId="aa">
    <w:name w:val="Табл. Название"/>
    <w:autoRedefine/>
    <w:qFormat/>
    <w:rsid w:val="00987979"/>
    <w:pPr>
      <w:keepNext/>
      <w:keepLines/>
      <w:widowControl w:val="0"/>
      <w:spacing w:after="120" w:line="240" w:lineRule="auto"/>
      <w:jc w:val="center"/>
    </w:pPr>
    <w:rPr>
      <w:rFonts w:ascii="Times New Roman" w:eastAsia="Times New Roman" w:hAnsi="Times New Roman" w:cs="Times New Roman"/>
      <w:bCs/>
      <w:color w:val="000000"/>
      <w:sz w:val="30"/>
      <w:szCs w:val="20"/>
    </w:rPr>
  </w:style>
  <w:style w:type="paragraph" w:styleId="FootnoteText">
    <w:name w:val="footnote text"/>
    <w:basedOn w:val="Normal"/>
    <w:link w:val="FootnoteTextChar"/>
    <w:uiPriority w:val="99"/>
    <w:semiHidden/>
    <w:unhideWhenUsed/>
    <w:rsid w:val="00987979"/>
    <w:pPr>
      <w:spacing w:after="0" w:line="240" w:lineRule="auto"/>
      <w:jc w:val="both"/>
    </w:pPr>
    <w:rPr>
      <w:rFonts w:ascii="Times New Roman" w:eastAsia="Times New Roman" w:hAnsi="Times New Roman"/>
      <w:sz w:val="20"/>
      <w:szCs w:val="20"/>
      <w:lang w:bidi="ar-SA"/>
    </w:rPr>
  </w:style>
  <w:style w:type="character" w:customStyle="1" w:styleId="FootnoteTextChar">
    <w:name w:val="Footnote Text Char"/>
    <w:basedOn w:val="DefaultParagraphFont"/>
    <w:link w:val="FootnoteText"/>
    <w:uiPriority w:val="99"/>
    <w:semiHidden/>
    <w:rsid w:val="00987979"/>
    <w:rPr>
      <w:rFonts w:ascii="Times New Roman" w:eastAsia="Times New Roman" w:hAnsi="Times New Roman" w:cs="Times New Roman"/>
      <w:sz w:val="20"/>
      <w:szCs w:val="20"/>
      <w:lang w:bidi="ar-SA"/>
    </w:rPr>
  </w:style>
  <w:style w:type="character" w:styleId="FootnoteReference">
    <w:name w:val="footnote reference"/>
    <w:uiPriority w:val="99"/>
    <w:semiHidden/>
    <w:unhideWhenUsed/>
    <w:rsid w:val="00987979"/>
    <w:rPr>
      <w:vertAlign w:val="superscript"/>
    </w:rPr>
  </w:style>
  <w:style w:type="paragraph" w:customStyle="1" w:styleId="ab">
    <w:name w:val="Для удаления"/>
    <w:basedOn w:val="a1"/>
    <w:link w:val="ac"/>
    <w:qFormat/>
    <w:rsid w:val="00987979"/>
    <w:rPr>
      <w:color w:val="A6A6A6"/>
      <w:sz w:val="30"/>
    </w:rPr>
  </w:style>
  <w:style w:type="character" w:customStyle="1" w:styleId="ac">
    <w:name w:val="Для удаления Знак"/>
    <w:link w:val="ab"/>
    <w:rsid w:val="00987979"/>
    <w:rPr>
      <w:rFonts w:ascii="Times New Roman" w:eastAsia="Times New Roman" w:hAnsi="Times New Roman" w:cs="Times New Roman"/>
      <w:color w:val="A6A6A6"/>
      <w:sz w:val="30"/>
      <w:szCs w:val="24"/>
      <w:lang w:bidi="ar-SA"/>
    </w:rPr>
  </w:style>
  <w:style w:type="paragraph" w:customStyle="1" w:styleId="ad">
    <w:name w:val="Вид документа"/>
    <w:basedOn w:val="Normal"/>
    <w:link w:val="ae"/>
    <w:qFormat/>
    <w:rsid w:val="00987979"/>
    <w:pPr>
      <w:keepNext/>
      <w:keepLines/>
      <w:spacing w:after="0" w:line="240" w:lineRule="auto"/>
      <w:jc w:val="center"/>
    </w:pPr>
    <w:rPr>
      <w:rFonts w:ascii="Times New Roman Полужирный" w:eastAsia="Times New Roman" w:hAnsi="Times New Roman Полужирный"/>
      <w:b/>
      <w:caps/>
      <w:sz w:val="20"/>
      <w:szCs w:val="20"/>
      <w:lang w:bidi="ar-SA"/>
    </w:rPr>
  </w:style>
  <w:style w:type="paragraph" w:customStyle="1" w:styleId="af">
    <w:name w:val="_Портфель_имя"/>
    <w:qFormat/>
    <w:rsid w:val="00987979"/>
    <w:pPr>
      <w:spacing w:line="240" w:lineRule="auto"/>
      <w:jc w:val="center"/>
    </w:pPr>
    <w:rPr>
      <w:rFonts w:ascii="Times New Roman Полужирный" w:eastAsia="Times New Roman" w:hAnsi="Times New Roman Полужирный" w:cs="Times New Roman"/>
      <w:b/>
      <w:caps/>
      <w:color w:val="000000"/>
      <w:sz w:val="36"/>
      <w:szCs w:val="36"/>
    </w:rPr>
  </w:style>
  <w:style w:type="table" w:customStyle="1" w:styleId="110">
    <w:name w:val="Сетка таблицы110"/>
    <w:basedOn w:val="TableNormal"/>
    <w:next w:val="TableGrid"/>
    <w:uiPriority w:val="59"/>
    <w:rsid w:val="00987979"/>
    <w:pPr>
      <w:spacing w:after="0" w:line="240" w:lineRule="auto"/>
    </w:pPr>
    <w:rPr>
      <w:rFonts w:ascii="Times New Roman" w:eastAsia="Times New Roman" w:hAnsi="Times New Roman" w:cs="Times New Roman"/>
      <w:sz w:val="24"/>
      <w:szCs w:val="20"/>
      <w:lang w:val="en-US" w:eastAsia="en-US" w:bidi="ar-SA"/>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firstCol">
      <w:tblPr/>
      <w:tcPr>
        <w:tcBorders>
          <w:top w:val="single" w:sz="4" w:space="0" w:color="auto"/>
          <w:left w:val="single" w:sz="4" w:space="0" w:color="auto"/>
          <w:bottom w:val="single" w:sz="4" w:space="0" w:color="auto"/>
          <w:right w:val="single" w:sz="4" w:space="0" w:color="auto"/>
          <w:insideH w:val="nil"/>
          <w:insideV w:val="nil"/>
          <w:tl2br w:val="nil"/>
          <w:tr2bl w:val="nil"/>
        </w:tcBorders>
      </w:tcPr>
    </w:tblStylePr>
  </w:style>
  <w:style w:type="paragraph" w:customStyle="1" w:styleId="af0">
    <w:name w:val="Обычный с номером"/>
    <w:basedOn w:val="a1"/>
    <w:link w:val="af1"/>
    <w:qFormat/>
    <w:rsid w:val="00987979"/>
    <w:pPr>
      <w:outlineLvl w:val="2"/>
    </w:pPr>
  </w:style>
  <w:style w:type="character" w:customStyle="1" w:styleId="af1">
    <w:name w:val="Обычный с номером Знак"/>
    <w:link w:val="af0"/>
    <w:rsid w:val="00987979"/>
    <w:rPr>
      <w:rFonts w:ascii="Times New Roman" w:eastAsia="Times New Roman" w:hAnsi="Times New Roman" w:cs="Times New Roman"/>
      <w:sz w:val="20"/>
      <w:szCs w:val="24"/>
      <w:lang w:bidi="ar-SA"/>
    </w:rPr>
  </w:style>
  <w:style w:type="character" w:customStyle="1" w:styleId="a4">
    <w:name w:val="Табл. Влево Знак"/>
    <w:link w:val="a3"/>
    <w:rsid w:val="00987979"/>
    <w:rPr>
      <w:rFonts w:ascii="Times New Roman" w:eastAsia="Times New Roman" w:hAnsi="Times New Roman" w:cs="Times New Roman"/>
      <w:bCs/>
      <w:sz w:val="24"/>
      <w:szCs w:val="20"/>
      <w:lang w:bidi="ar-SA"/>
    </w:rPr>
  </w:style>
  <w:style w:type="paragraph" w:customStyle="1" w:styleId="af2">
    <w:name w:val="Отступ между таблицами"/>
    <w:basedOn w:val="aa"/>
    <w:qFormat/>
    <w:rsid w:val="00987979"/>
    <w:pPr>
      <w:spacing w:after="0" w:line="14" w:lineRule="auto"/>
    </w:pPr>
    <w:rPr>
      <w:sz w:val="2"/>
    </w:rPr>
  </w:style>
  <w:style w:type="paragraph" w:customStyle="1" w:styleId="af3">
    <w:name w:val="Табл. нумерация"/>
    <w:basedOn w:val="af0"/>
    <w:link w:val="af4"/>
    <w:qFormat/>
    <w:rsid w:val="00987979"/>
    <w:pPr>
      <w:keepNext/>
      <w:keepLines/>
      <w:spacing w:before="240" w:after="240" w:line="240" w:lineRule="auto"/>
      <w:ind w:firstLine="0"/>
      <w:jc w:val="right"/>
      <w:outlineLvl w:val="9"/>
    </w:pPr>
  </w:style>
  <w:style w:type="paragraph" w:customStyle="1" w:styleId="af5">
    <w:name w:val="Табл. название"/>
    <w:basedOn w:val="a3"/>
    <w:link w:val="af6"/>
    <w:qFormat/>
    <w:rsid w:val="00987979"/>
    <w:pPr>
      <w:keepNext/>
      <w:spacing w:after="120" w:line="240" w:lineRule="auto"/>
    </w:pPr>
  </w:style>
  <w:style w:type="character" w:customStyle="1" w:styleId="af4">
    <w:name w:val="Табл. нумерация Знак"/>
    <w:link w:val="af3"/>
    <w:rsid w:val="00987979"/>
    <w:rPr>
      <w:rFonts w:ascii="Times New Roman" w:eastAsia="Times New Roman" w:hAnsi="Times New Roman" w:cs="Times New Roman"/>
      <w:sz w:val="20"/>
      <w:szCs w:val="24"/>
      <w:lang w:bidi="ar-SA"/>
    </w:rPr>
  </w:style>
  <w:style w:type="character" w:customStyle="1" w:styleId="af6">
    <w:name w:val="Табл. название Знак"/>
    <w:link w:val="af5"/>
    <w:rsid w:val="00987979"/>
    <w:rPr>
      <w:rFonts w:ascii="Times New Roman" w:eastAsia="Times New Roman" w:hAnsi="Times New Roman" w:cs="Times New Roman"/>
      <w:bCs/>
      <w:sz w:val="24"/>
      <w:szCs w:val="20"/>
      <w:lang w:bidi="ar-SA"/>
    </w:rPr>
  </w:style>
  <w:style w:type="character" w:customStyle="1" w:styleId="ae">
    <w:name w:val="Вид документа Знак"/>
    <w:link w:val="ad"/>
    <w:locked/>
    <w:rsid w:val="00987979"/>
    <w:rPr>
      <w:rFonts w:ascii="Times New Roman Полужирный" w:eastAsia="Times New Roman" w:hAnsi="Times New Roman Полужирный" w:cs="Times New Roman"/>
      <w:b/>
      <w:caps/>
      <w:sz w:val="20"/>
      <w:szCs w:val="20"/>
      <w:lang w:bidi="ar-SA"/>
    </w:rPr>
  </w:style>
  <w:style w:type="character" w:styleId="Hyperlink">
    <w:name w:val="Hyperlink"/>
    <w:uiPriority w:val="99"/>
    <w:unhideWhenUsed/>
    <w:rsid w:val="00987979"/>
    <w:rPr>
      <w:color w:val="0000FF"/>
      <w:u w:val="single"/>
    </w:rPr>
  </w:style>
  <w:style w:type="paragraph" w:customStyle="1" w:styleId="150">
    <w:name w:val="РОЭЛ_Заголовок15ж_ПРОПИСНЫЕ"/>
    <w:basedOn w:val="Normal"/>
    <w:link w:val="151"/>
    <w:rsid w:val="00987979"/>
    <w:pPr>
      <w:keepNext/>
      <w:keepLines/>
      <w:spacing w:after="120" w:line="240" w:lineRule="auto"/>
      <w:contextualSpacing/>
      <w:jc w:val="center"/>
      <w:outlineLvl w:val="0"/>
    </w:pPr>
    <w:rPr>
      <w:rFonts w:ascii="Times New Roman Полужирный" w:eastAsia="Times New Roman" w:hAnsi="Times New Roman Полужирный"/>
      <w:b/>
      <w:caps/>
      <w:spacing w:val="40"/>
      <w:sz w:val="20"/>
      <w:szCs w:val="30"/>
      <w:lang w:bidi="ar-SA"/>
    </w:rPr>
  </w:style>
  <w:style w:type="character" w:customStyle="1" w:styleId="151">
    <w:name w:val="РОЭЛ_Заголовок15ж_ПРОПИСНЫЕ Знак"/>
    <w:link w:val="150"/>
    <w:rsid w:val="00987979"/>
    <w:rPr>
      <w:rFonts w:ascii="Times New Roman Полужирный" w:eastAsia="Times New Roman" w:hAnsi="Times New Roman Полужирный" w:cs="Times New Roman"/>
      <w:b/>
      <w:caps/>
      <w:spacing w:val="40"/>
      <w:sz w:val="20"/>
      <w:szCs w:val="30"/>
      <w:lang w:bidi="ar-SA"/>
    </w:rPr>
  </w:style>
  <w:style w:type="paragraph" w:customStyle="1" w:styleId="af7">
    <w:name w:val="Заголовок_Прописные буквы"/>
    <w:basedOn w:val="Heading1"/>
    <w:next w:val="1515"/>
    <w:link w:val="af8"/>
    <w:qFormat/>
    <w:rsid w:val="00987979"/>
    <w:pPr>
      <w:spacing w:before="240" w:after="240"/>
      <w:outlineLvl w:val="1"/>
    </w:pPr>
    <w:rPr>
      <w:bCs w:val="0"/>
      <w:caps/>
      <w:szCs w:val="32"/>
    </w:rPr>
  </w:style>
  <w:style w:type="character" w:customStyle="1" w:styleId="af8">
    <w:name w:val="Заголовок_Прописные буквы Знак"/>
    <w:link w:val="af7"/>
    <w:rsid w:val="00987979"/>
    <w:rPr>
      <w:rFonts w:ascii="Times New Roman" w:eastAsia="Times New Roman" w:hAnsi="Times New Roman" w:cs="Times New Roman"/>
      <w:caps/>
      <w:sz w:val="20"/>
      <w:szCs w:val="32"/>
      <w:lang w:bidi="ar-SA"/>
    </w:rPr>
  </w:style>
  <w:style w:type="paragraph" w:customStyle="1" w:styleId="1515">
    <w:name w:val="Основной_15_1.5инт"/>
    <w:basedOn w:val="Normal"/>
    <w:link w:val="15150"/>
    <w:qFormat/>
    <w:rsid w:val="00987979"/>
    <w:pPr>
      <w:spacing w:after="0" w:line="360" w:lineRule="auto"/>
      <w:ind w:firstLine="709"/>
      <w:jc w:val="both"/>
    </w:pPr>
    <w:rPr>
      <w:rFonts w:ascii="Times New Roman" w:eastAsia="Times New Roman" w:hAnsi="Times New Roman"/>
      <w:sz w:val="20"/>
      <w:lang w:bidi="ar-SA"/>
    </w:rPr>
  </w:style>
  <w:style w:type="character" w:customStyle="1" w:styleId="15150">
    <w:name w:val="Основной_15_1.5инт Знак"/>
    <w:link w:val="1515"/>
    <w:rsid w:val="00987979"/>
    <w:rPr>
      <w:rFonts w:ascii="Times New Roman" w:eastAsia="Times New Roman" w:hAnsi="Times New Roman" w:cs="Times New Roman"/>
      <w:sz w:val="20"/>
      <w:lang w:bidi="ar-SA"/>
    </w:rPr>
  </w:style>
  <w:style w:type="table" w:customStyle="1" w:styleId="24">
    <w:name w:val="Сетка таблицы24"/>
    <w:basedOn w:val="TableNormal"/>
    <w:next w:val="TableGrid"/>
    <w:uiPriority w:val="59"/>
    <w:rsid w:val="00987979"/>
    <w:pPr>
      <w:spacing w:after="0" w:line="240" w:lineRule="auto"/>
    </w:pPr>
    <w:rPr>
      <w:rFonts w:ascii="Times New Roman" w:eastAsia="Times New Roman" w:hAnsi="Times New Roman" w:cs="Times New Roman"/>
      <w:sz w:val="20"/>
      <w:szCs w:val="20"/>
      <w:lang w:val="en-US" w:eastAsia="en-US" w:bidi="ar-SA"/>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shd w:val="clear" w:color="auto" w:fill="F2F2F2"/>
      </w:tcPr>
    </w:tblStylePr>
  </w:style>
  <w:style w:type="paragraph" w:styleId="EndnoteText">
    <w:name w:val="endnote text"/>
    <w:basedOn w:val="Normal"/>
    <w:link w:val="EndnoteTextChar"/>
    <w:uiPriority w:val="99"/>
    <w:semiHidden/>
    <w:unhideWhenUsed/>
    <w:rsid w:val="00987979"/>
    <w:pPr>
      <w:spacing w:after="0" w:line="240" w:lineRule="auto"/>
      <w:jc w:val="both"/>
    </w:pPr>
    <w:rPr>
      <w:rFonts w:ascii="Times New Roman" w:eastAsia="Times New Roman" w:hAnsi="Times New Roman"/>
      <w:sz w:val="20"/>
      <w:szCs w:val="20"/>
      <w:lang w:bidi="ar-SA"/>
    </w:rPr>
  </w:style>
  <w:style w:type="character" w:customStyle="1" w:styleId="EndnoteTextChar">
    <w:name w:val="Endnote Text Char"/>
    <w:basedOn w:val="DefaultParagraphFont"/>
    <w:link w:val="EndnoteText"/>
    <w:uiPriority w:val="99"/>
    <w:semiHidden/>
    <w:rsid w:val="00987979"/>
    <w:rPr>
      <w:rFonts w:ascii="Times New Roman" w:eastAsia="Times New Roman" w:hAnsi="Times New Roman" w:cs="Times New Roman"/>
      <w:sz w:val="20"/>
      <w:szCs w:val="20"/>
      <w:lang w:bidi="ar-SA"/>
    </w:rPr>
  </w:style>
  <w:style w:type="character" w:customStyle="1" w:styleId="a7">
    <w:name w:val="Заголовок документа Знак"/>
    <w:link w:val="a6"/>
    <w:rsid w:val="00987979"/>
    <w:rPr>
      <w:rFonts w:ascii="Times New Roman" w:eastAsia="Calibri" w:hAnsi="Times New Roman" w:cs="Times New Roman"/>
      <w:b/>
      <w:color w:val="000000"/>
      <w:sz w:val="30"/>
      <w:szCs w:val="20"/>
    </w:rPr>
  </w:style>
  <w:style w:type="paragraph" w:customStyle="1" w:styleId="af9">
    <w:name w:val="_Основной с красной строки"/>
    <w:link w:val="afa"/>
    <w:qFormat/>
    <w:rsid w:val="00987979"/>
    <w:pPr>
      <w:spacing w:after="0" w:line="360" w:lineRule="auto"/>
      <w:ind w:firstLine="709"/>
      <w:jc w:val="both"/>
    </w:pPr>
    <w:rPr>
      <w:rFonts w:ascii="Times New Roman" w:eastAsia="Times New Roman" w:hAnsi="Times New Roman" w:cs="Times New Roman"/>
      <w:sz w:val="30"/>
      <w:szCs w:val="24"/>
      <w:lang w:val="en-US" w:eastAsia="en-US"/>
    </w:rPr>
  </w:style>
  <w:style w:type="character" w:customStyle="1" w:styleId="afa">
    <w:name w:val="_Основной с красной строки Знак"/>
    <w:link w:val="af9"/>
    <w:rsid w:val="00987979"/>
    <w:rPr>
      <w:rFonts w:ascii="Times New Roman" w:eastAsia="Times New Roman" w:hAnsi="Times New Roman" w:cs="Times New Roman"/>
      <w:sz w:val="30"/>
      <w:szCs w:val="24"/>
      <w:lang w:val="en-US" w:eastAsia="en-US"/>
    </w:rPr>
  </w:style>
  <w:style w:type="paragraph" w:customStyle="1" w:styleId="afb">
    <w:name w:val="Табл. по центру"/>
    <w:basedOn w:val="a3"/>
    <w:link w:val="afc"/>
    <w:qFormat/>
    <w:rsid w:val="00987979"/>
    <w:rPr>
      <w:noProof/>
    </w:rPr>
  </w:style>
  <w:style w:type="character" w:customStyle="1" w:styleId="afc">
    <w:name w:val="Табл. по центру Знак"/>
    <w:link w:val="afb"/>
    <w:rsid w:val="00987979"/>
    <w:rPr>
      <w:rFonts w:ascii="Times New Roman" w:eastAsia="Times New Roman" w:hAnsi="Times New Roman" w:cs="Times New Roman"/>
      <w:bCs/>
      <w:noProof/>
      <w:sz w:val="24"/>
      <w:szCs w:val="20"/>
      <w:lang w:bidi="ar-SA"/>
    </w:rPr>
  </w:style>
  <w:style w:type="paragraph" w:customStyle="1" w:styleId="afd">
    <w:name w:val="ПВД_Вид документа"/>
    <w:basedOn w:val="Normal"/>
    <w:qFormat/>
    <w:rsid w:val="00987979"/>
    <w:pPr>
      <w:keepLines/>
      <w:spacing w:after="0" w:line="240" w:lineRule="auto"/>
      <w:jc w:val="center"/>
    </w:pPr>
    <w:rPr>
      <w:rFonts w:ascii="Times New Roman Полужирный" w:eastAsia="Times New Roman" w:hAnsi="Times New Roman Полужирный"/>
      <w:b/>
      <w:caps/>
      <w:spacing w:val="40"/>
      <w:sz w:val="30"/>
      <w:szCs w:val="28"/>
    </w:rPr>
  </w:style>
  <w:style w:type="paragraph" w:styleId="ListParagraph">
    <w:name w:val="List Paragraph"/>
    <w:basedOn w:val="Normal"/>
    <w:uiPriority w:val="34"/>
    <w:rsid w:val="00987979"/>
    <w:pPr>
      <w:spacing w:after="0" w:line="360" w:lineRule="auto"/>
      <w:ind w:left="720"/>
      <w:contextualSpacing/>
      <w:jc w:val="both"/>
    </w:pPr>
    <w:rPr>
      <w:rFonts w:ascii="Times New Roman" w:eastAsia="Times New Roman" w:hAnsi="Times New Roman"/>
      <w:sz w:val="30"/>
    </w:rPr>
  </w:style>
  <w:style w:type="paragraph" w:customStyle="1" w:styleId="afe">
    <w:name w:val="ПВД_Табл. название"/>
    <w:qFormat/>
    <w:rsid w:val="00987979"/>
    <w:pPr>
      <w:keepNext/>
      <w:spacing w:after="120" w:line="240" w:lineRule="auto"/>
      <w:jc w:val="center"/>
    </w:pPr>
    <w:rPr>
      <w:rFonts w:ascii="Times New Roman" w:eastAsia="Times New Roman" w:hAnsi="Times New Roman" w:cs="Times New Roman"/>
      <w:bCs/>
      <w:sz w:val="30"/>
      <w:szCs w:val="28"/>
    </w:rPr>
  </w:style>
  <w:style w:type="paragraph" w:customStyle="1" w:styleId="aff">
    <w:name w:val="ПВД_Табл. Заголовок"/>
    <w:basedOn w:val="Normal"/>
    <w:rsid w:val="00987979"/>
    <w:pPr>
      <w:keepNext/>
      <w:keepLines/>
      <w:tabs>
        <w:tab w:val="left" w:pos="1134"/>
      </w:tabs>
      <w:spacing w:after="0" w:line="240" w:lineRule="auto"/>
      <w:jc w:val="center"/>
    </w:pPr>
    <w:rPr>
      <w:rFonts w:ascii="Times New Roman" w:eastAsia="Times New Roman" w:hAnsi="Times New Roman" w:cs="Arial"/>
      <w:bCs/>
      <w:color w:val="000000"/>
      <w:sz w:val="24"/>
      <w:szCs w:val="20"/>
    </w:rPr>
  </w:style>
  <w:style w:type="paragraph" w:customStyle="1" w:styleId="aff0">
    <w:name w:val="Табл. текст влево"/>
    <w:basedOn w:val="Normal"/>
    <w:qFormat/>
    <w:rsid w:val="00987979"/>
    <w:pPr>
      <w:spacing w:after="0" w:line="277" w:lineRule="auto"/>
    </w:pPr>
    <w:rPr>
      <w:rFonts w:ascii="Times New Roman" w:eastAsia="Times New Roman" w:hAnsi="Times New Roman" w:cs="Arial"/>
      <w:bCs/>
      <w:sz w:val="24"/>
      <w:szCs w:val="20"/>
    </w:rPr>
  </w:style>
  <w:style w:type="paragraph" w:customStyle="1" w:styleId="1a">
    <w:name w:val="ПВД_Заголовок_уровень 1"/>
    <w:basedOn w:val="Normal"/>
    <w:next w:val="Normal"/>
    <w:rsid w:val="00987979"/>
    <w:pPr>
      <w:keepNext/>
      <w:keepLines/>
      <w:tabs>
        <w:tab w:val="left" w:pos="1134"/>
        <w:tab w:val="left" w:pos="1418"/>
      </w:tabs>
      <w:spacing w:before="440" w:after="300" w:line="240" w:lineRule="auto"/>
      <w:jc w:val="center"/>
      <w:outlineLvl w:val="0"/>
    </w:pPr>
    <w:rPr>
      <w:rFonts w:ascii="Times New Roman" w:eastAsia="Times New Roman" w:hAnsi="Times New Roman" w:cs="Arial"/>
      <w:bCs/>
      <w:color w:val="000000"/>
      <w:sz w:val="30"/>
    </w:rPr>
  </w:style>
  <w:style w:type="paragraph" w:customStyle="1" w:styleId="aff1">
    <w:name w:val="Титул. Название документа"/>
    <w:basedOn w:val="Normal"/>
    <w:link w:val="aff2"/>
    <w:qFormat/>
    <w:rsid w:val="00987979"/>
    <w:pPr>
      <w:spacing w:before="1500" w:after="0" w:line="240" w:lineRule="auto"/>
      <w:jc w:val="center"/>
    </w:pPr>
    <w:rPr>
      <w:rFonts w:ascii="Times New Roman" w:eastAsia="Times New Roman" w:hAnsi="Times New Roman"/>
      <w:b/>
      <w:caps/>
      <w:sz w:val="32"/>
      <w:szCs w:val="24"/>
      <w:lang w:bidi="ar-SA"/>
    </w:rPr>
  </w:style>
  <w:style w:type="paragraph" w:customStyle="1" w:styleId="aff3">
    <w:name w:val="Титул. Название сервиса"/>
    <w:basedOn w:val="Normal"/>
    <w:link w:val="aff4"/>
    <w:rsid w:val="00987979"/>
    <w:pPr>
      <w:spacing w:before="120" w:after="0" w:line="240" w:lineRule="auto"/>
      <w:jc w:val="center"/>
    </w:pPr>
    <w:rPr>
      <w:rFonts w:ascii="Times New Roman" w:eastAsia="Times New Roman" w:hAnsi="Times New Roman"/>
      <w:b/>
      <w:sz w:val="36"/>
      <w:szCs w:val="36"/>
      <w:lang w:bidi="ar-SA"/>
    </w:rPr>
  </w:style>
  <w:style w:type="character" w:customStyle="1" w:styleId="aff4">
    <w:name w:val="Титул. Название сервиса Знак"/>
    <w:link w:val="aff3"/>
    <w:rsid w:val="00987979"/>
    <w:rPr>
      <w:rFonts w:ascii="Times New Roman" w:eastAsia="Times New Roman" w:hAnsi="Times New Roman" w:cs="Times New Roman"/>
      <w:b/>
      <w:sz w:val="36"/>
      <w:szCs w:val="36"/>
      <w:lang w:bidi="ar-SA"/>
    </w:rPr>
  </w:style>
  <w:style w:type="character" w:customStyle="1" w:styleId="aff2">
    <w:name w:val="Титул. Название документа Знак"/>
    <w:link w:val="aff1"/>
    <w:rsid w:val="00987979"/>
    <w:rPr>
      <w:rFonts w:ascii="Times New Roman" w:eastAsia="Times New Roman" w:hAnsi="Times New Roman" w:cs="Times New Roman"/>
      <w:b/>
      <w:caps/>
      <w:sz w:val="32"/>
      <w:szCs w:val="24"/>
      <w:lang w:bidi="ar-SA"/>
    </w:rPr>
  </w:style>
  <w:style w:type="paragraph" w:customStyle="1" w:styleId="aff5">
    <w:name w:val="Титул. Дата"/>
    <w:basedOn w:val="Normal"/>
    <w:link w:val="aff6"/>
    <w:rsid w:val="00987979"/>
    <w:pPr>
      <w:spacing w:before="200" w:after="0" w:line="240" w:lineRule="auto"/>
      <w:jc w:val="center"/>
    </w:pPr>
    <w:rPr>
      <w:rFonts w:ascii="Times New Roman" w:eastAsia="Times New Roman" w:hAnsi="Times New Roman"/>
      <w:sz w:val="28"/>
      <w:szCs w:val="24"/>
      <w:lang w:bidi="ar-SA"/>
    </w:rPr>
  </w:style>
  <w:style w:type="paragraph" w:customStyle="1" w:styleId="aff7">
    <w:name w:val="Титул. Проект"/>
    <w:qFormat/>
    <w:rsid w:val="00987979"/>
    <w:pPr>
      <w:widowControl w:val="0"/>
      <w:spacing w:before="60" w:after="60" w:line="360" w:lineRule="auto"/>
      <w:jc w:val="right"/>
    </w:pPr>
    <w:rPr>
      <w:rFonts w:ascii="Times New Roman" w:eastAsia="Times New Roman" w:hAnsi="Times New Roman" w:cs="Times New Roman"/>
      <w:b/>
      <w:i/>
      <w:color w:val="000000"/>
      <w:spacing w:val="20"/>
      <w:sz w:val="28"/>
      <w:szCs w:val="28"/>
    </w:rPr>
  </w:style>
  <w:style w:type="paragraph" w:customStyle="1" w:styleId="aff8">
    <w:name w:val="Титул. Владелец документа"/>
    <w:qFormat/>
    <w:rsid w:val="00987979"/>
    <w:pPr>
      <w:widowControl w:val="0"/>
      <w:spacing w:before="60" w:after="60" w:line="240" w:lineRule="auto"/>
      <w:jc w:val="center"/>
    </w:pPr>
    <w:rPr>
      <w:rFonts w:ascii="Times New Roman Полужирный" w:eastAsia="Times New Roman" w:hAnsi="Times New Roman Полужирный" w:cs="Times New Roman"/>
      <w:b/>
      <w:caps/>
      <w:color w:val="000000"/>
      <w:spacing w:val="20"/>
      <w:sz w:val="32"/>
      <w:szCs w:val="32"/>
    </w:rPr>
  </w:style>
  <w:style w:type="paragraph" w:customStyle="1" w:styleId="aff9">
    <w:name w:val="Титул. Документ имя"/>
    <w:qFormat/>
    <w:rsid w:val="00987979"/>
    <w:pPr>
      <w:spacing w:after="0" w:line="240" w:lineRule="auto"/>
      <w:jc w:val="center"/>
    </w:pPr>
    <w:rPr>
      <w:rFonts w:ascii="Times New Roman" w:eastAsia="Times New Roman" w:hAnsi="Times New Roman" w:cs="Times New Roman"/>
      <w:b/>
      <w:sz w:val="36"/>
      <w:szCs w:val="36"/>
    </w:rPr>
  </w:style>
  <w:style w:type="character" w:styleId="PlaceholderText">
    <w:name w:val="Placeholder Text"/>
    <w:uiPriority w:val="99"/>
    <w:semiHidden/>
    <w:rsid w:val="00987979"/>
    <w:rPr>
      <w:color w:val="808080"/>
    </w:rPr>
  </w:style>
  <w:style w:type="numbering" w:customStyle="1" w:styleId="a0">
    <w:name w:val="_нумерованный_текст"/>
    <w:basedOn w:val="NoList"/>
    <w:uiPriority w:val="99"/>
    <w:rsid w:val="00987979"/>
    <w:pPr>
      <w:numPr>
        <w:numId w:val="35"/>
      </w:numPr>
    </w:pPr>
  </w:style>
  <w:style w:type="character" w:customStyle="1" w:styleId="aff6">
    <w:name w:val="Титул. Дата Знак"/>
    <w:link w:val="aff5"/>
    <w:rsid w:val="00987979"/>
    <w:rPr>
      <w:rFonts w:ascii="Times New Roman" w:eastAsia="Times New Roman" w:hAnsi="Times New Roman" w:cs="Times New Roman"/>
      <w:sz w:val="28"/>
      <w:szCs w:val="24"/>
      <w:lang w:bidi="ar-SA"/>
    </w:rPr>
  </w:style>
  <w:style w:type="paragraph" w:customStyle="1" w:styleId="affa">
    <w:name w:val="Табл. По ширине"/>
    <w:link w:val="affb"/>
    <w:qFormat/>
    <w:rsid w:val="00987979"/>
    <w:pPr>
      <w:spacing w:after="0" w:line="240" w:lineRule="auto"/>
      <w:jc w:val="both"/>
    </w:pPr>
    <w:rPr>
      <w:rFonts w:ascii="Times New Roman" w:eastAsia="Times New Roman" w:hAnsi="Times New Roman" w:cs="Times New Roman"/>
      <w:bCs/>
      <w:sz w:val="24"/>
      <w:szCs w:val="20"/>
      <w:lang w:val="en-US"/>
    </w:rPr>
  </w:style>
  <w:style w:type="character" w:customStyle="1" w:styleId="affb">
    <w:name w:val="Табл. По ширине Знак"/>
    <w:link w:val="affa"/>
    <w:rsid w:val="00987979"/>
    <w:rPr>
      <w:rFonts w:ascii="Times New Roman" w:eastAsia="Times New Roman" w:hAnsi="Times New Roman" w:cs="Times New Roman"/>
      <w:bCs/>
      <w:sz w:val="24"/>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543530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package" Target="embeddings/_________Microsoft_Visio233333333333333333.vsdx"/><Relationship Id="rId18" Type="http://schemas.openxmlformats.org/officeDocument/2006/relationships/image" Target="media/image6.emf"/><Relationship Id="rId26" Type="http://schemas.openxmlformats.org/officeDocument/2006/relationships/image" Target="media/image10.emf"/><Relationship Id="rId39" Type="http://schemas.openxmlformats.org/officeDocument/2006/relationships/package" Target="embeddings/_________Microsoft_Visio233333333333331313131313.vsdx"/><Relationship Id="rId21" Type="http://schemas.openxmlformats.org/officeDocument/2006/relationships/package" Target="embeddings/_________Microsoft_Visio677777777777777777.vsdx"/><Relationship Id="rId34" Type="http://schemas.openxmlformats.org/officeDocument/2006/relationships/image" Target="media/image11.emf"/><Relationship Id="rId42" Type="http://schemas.openxmlformats.org/officeDocument/2006/relationships/image" Target="media/image15.emf"/><Relationship Id="rId47" Type="http://schemas.openxmlformats.org/officeDocument/2006/relationships/package" Target="embeddings/_________Microsoft_Visio677777777777771717171717.vsdx"/><Relationship Id="rId50" Type="http://schemas.openxmlformats.org/officeDocument/2006/relationships/image" Target="media/image19.emf"/><Relationship Id="rId55" Type="http://schemas.openxmlformats.org/officeDocument/2006/relationships/package" Target="embeddings/_________Microsoft_Visio233333333332121212121.vsdx"/><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package" Target="embeddings/_________Microsoft_Visio455555555555555555.vsdx"/><Relationship Id="rId25" Type="http://schemas.openxmlformats.org/officeDocument/2006/relationships/package" Target="embeddings/_________Microsoft_Visio899999999999999999.vsdx"/><Relationship Id="rId33" Type="http://schemas.openxmlformats.org/officeDocument/2006/relationships/footer" Target="footer3.xml"/><Relationship Id="rId38" Type="http://schemas.openxmlformats.org/officeDocument/2006/relationships/image" Target="media/image13.emf"/><Relationship Id="rId46" Type="http://schemas.openxmlformats.org/officeDocument/2006/relationships/image" Target="media/image17.emf"/><Relationship Id="rId2" Type="http://schemas.openxmlformats.org/officeDocument/2006/relationships/numbering" Target="numbering.xml"/><Relationship Id="rId16" Type="http://schemas.openxmlformats.org/officeDocument/2006/relationships/image" Target="media/image5.emf"/><Relationship Id="rId20" Type="http://schemas.openxmlformats.org/officeDocument/2006/relationships/image" Target="media/image7.emf"/><Relationship Id="rId29" Type="http://schemas.openxmlformats.org/officeDocument/2006/relationships/header" Target="header2.xml"/><Relationship Id="rId41" Type="http://schemas.openxmlformats.org/officeDocument/2006/relationships/package" Target="embeddings/_________Microsoft_Visio344444444444441414141414.vsdx"/><Relationship Id="rId54" Type="http://schemas.openxmlformats.org/officeDocument/2006/relationships/image" Target="media/image21.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_________Microsoft_Visio122222222222222222.vsdx"/><Relationship Id="rId24" Type="http://schemas.openxmlformats.org/officeDocument/2006/relationships/image" Target="media/image9.emf"/><Relationship Id="rId32" Type="http://schemas.openxmlformats.org/officeDocument/2006/relationships/header" Target="header3.xml"/><Relationship Id="rId37" Type="http://schemas.openxmlformats.org/officeDocument/2006/relationships/package" Target="embeddings/_________Microsoft_Visio122222222222221212121212.vsdx"/><Relationship Id="rId40" Type="http://schemas.openxmlformats.org/officeDocument/2006/relationships/image" Target="media/image14.emf"/><Relationship Id="rId45" Type="http://schemas.openxmlformats.org/officeDocument/2006/relationships/package" Target="embeddings/_________Microsoft_Visio566666666666661616161616.vsdx"/><Relationship Id="rId53" Type="http://schemas.openxmlformats.org/officeDocument/2006/relationships/package" Target="embeddings/_________Microsoft_Visio122222222222020202020.vsdx"/><Relationship Id="rId5" Type="http://schemas.openxmlformats.org/officeDocument/2006/relationships/webSettings" Target="webSettings.xml"/><Relationship Id="rId15" Type="http://schemas.openxmlformats.org/officeDocument/2006/relationships/package" Target="embeddings/_________Microsoft_Visio344444444444444444.vsdx"/><Relationship Id="rId23" Type="http://schemas.openxmlformats.org/officeDocument/2006/relationships/package" Target="embeddings/_________Microsoft_Visio788888888888888888.vsdx"/><Relationship Id="rId28" Type="http://schemas.openxmlformats.org/officeDocument/2006/relationships/header" Target="header1.xml"/><Relationship Id="rId36" Type="http://schemas.openxmlformats.org/officeDocument/2006/relationships/image" Target="media/image12.emf"/><Relationship Id="rId49" Type="http://schemas.openxmlformats.org/officeDocument/2006/relationships/package" Target="embeddings/_________Microsoft_Visio788888888888881818181818.vsdx"/><Relationship Id="rId57" Type="http://schemas.openxmlformats.org/officeDocument/2006/relationships/theme" Target="theme/theme1.xml"/><Relationship Id="rId10" Type="http://schemas.openxmlformats.org/officeDocument/2006/relationships/image" Target="media/image2.emf"/><Relationship Id="rId19" Type="http://schemas.openxmlformats.org/officeDocument/2006/relationships/package" Target="embeddings/_________Microsoft_Visio566666666666666666.vsdx"/><Relationship Id="rId31" Type="http://schemas.openxmlformats.org/officeDocument/2006/relationships/footer" Target="footer2.xml"/><Relationship Id="rId44" Type="http://schemas.openxmlformats.org/officeDocument/2006/relationships/image" Target="media/image16.emf"/><Relationship Id="rId52" Type="http://schemas.openxmlformats.org/officeDocument/2006/relationships/image" Target="media/image20.emf"/><Relationship Id="rId4" Type="http://schemas.openxmlformats.org/officeDocument/2006/relationships/settings" Target="settings.xml"/><Relationship Id="rId9" Type="http://schemas.openxmlformats.org/officeDocument/2006/relationships/package" Target="embeddings/_________Microsoft_Visio11111111111111111.vsdx"/><Relationship Id="rId14" Type="http://schemas.openxmlformats.org/officeDocument/2006/relationships/image" Target="media/image4.emf"/><Relationship Id="rId22" Type="http://schemas.openxmlformats.org/officeDocument/2006/relationships/image" Target="media/image8.emf"/><Relationship Id="rId27" Type="http://schemas.openxmlformats.org/officeDocument/2006/relationships/package" Target="embeddings/_________Microsoft_Visio91010101010101010101010101010101010.vsdx"/><Relationship Id="rId30" Type="http://schemas.openxmlformats.org/officeDocument/2006/relationships/footer" Target="footer1.xml"/><Relationship Id="rId35" Type="http://schemas.openxmlformats.org/officeDocument/2006/relationships/package" Target="embeddings/_________Microsoft_Visio11111111111111111111111.vsdx"/><Relationship Id="rId43" Type="http://schemas.openxmlformats.org/officeDocument/2006/relationships/package" Target="embeddings/_________Microsoft_Visio455555555555551515151515.vsdx"/><Relationship Id="rId48" Type="http://schemas.openxmlformats.org/officeDocument/2006/relationships/image" Target="media/image18.emf"/><Relationship Id="rId56" Type="http://schemas.openxmlformats.org/officeDocument/2006/relationships/fontTable" Target="fontTable.xml"/><Relationship Id="rId8" Type="http://schemas.openxmlformats.org/officeDocument/2006/relationships/image" Target="media/image1.emf"/><Relationship Id="rId51" Type="http://schemas.openxmlformats.org/officeDocument/2006/relationships/package" Target="embeddings/_________Microsoft_Visio11111111111919191919.vsdx"/><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11EE123-402C-4DB3-9E7A-D0F90166D0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286</TotalTime>
  <Pages>29</Pages>
  <Words>29602</Words>
  <Characters>168737</Characters>
  <Application>Microsoft Office Word</Application>
  <DocSecurity>0</DocSecurity>
  <Lines>1406</Lines>
  <Paragraphs>395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197944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arsen</dc:creator>
  <cp:keywords/>
  <dc:description/>
  <cp:lastModifiedBy>Tatevik</cp:lastModifiedBy>
  <cp:revision>23</cp:revision>
  <dcterms:created xsi:type="dcterms:W3CDTF">2023-08-03T07:59:00Z</dcterms:created>
  <dcterms:modified xsi:type="dcterms:W3CDTF">2024-01-10T08:45:00Z</dcterms:modified>
</cp:coreProperties>
</file>