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1F48B7" w:rsidRPr="001F48B7" w14:paraId="35983C3B" w14:textId="77777777" w:rsidTr="00FD3E27">
        <w:trPr>
          <w:trHeight w:val="2400"/>
        </w:trPr>
        <w:tc>
          <w:tcPr>
            <w:tcW w:w="846" w:type="dxa"/>
            <w:vAlign w:val="center"/>
          </w:tcPr>
          <w:p w14:paraId="21EAB8E9" w14:textId="77777777" w:rsidR="001F48B7" w:rsidRPr="001F48B7" w:rsidRDefault="001F48B7" w:rsidP="001F48B7">
            <w:pPr>
              <w:jc w:val="center"/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14:ligatures w14:val="none"/>
              </w:rPr>
            </w:pPr>
            <w:r w:rsidRPr="001F48B7"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44C48C4D" w14:textId="77777777" w:rsidR="001F48B7" w:rsidRPr="001F48B7" w:rsidRDefault="001F48B7" w:rsidP="001F48B7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 w:rsidRPr="001F48B7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t>09.11.04</w:t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 xml:space="preserve"> ՀՕ-</w:t>
            </w:r>
            <w:r w:rsidRPr="001F48B7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t>124-Ն</w:t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 xml:space="preserve"> ՀՀ ԱՇԽԱՏԱՆՔԱՅԻՆ</w:t>
            </w:r>
            <w:r w:rsidRPr="001F48B7"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 xml:space="preserve">ՕՐԵՆՍԳՐՔԻ </w:t>
            </w:r>
          </w:p>
          <w:p w14:paraId="43472EA7" w14:textId="2B573059" w:rsidR="001F48B7" w:rsidRPr="001F48B7" w:rsidRDefault="001F48B7" w:rsidP="001F48B7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lang w:val="hy-AM"/>
                <w14:ligatures w14:val="none"/>
              </w:rPr>
              <w:t>4</w:t>
            </w:r>
            <w:r w:rsidRPr="001F48B7">
              <w:rPr>
                <w:rFonts w:ascii="GHEA Grapalat" w:eastAsia="Calibri" w:hAnsi="GHEA Grapalat" w:cs="Times New Roman"/>
                <w:b/>
                <w:bCs/>
                <w:color w:val="FF0000"/>
                <w:lang w:val="hy-AM"/>
                <w14:ligatures w14:val="none"/>
              </w:rPr>
              <w:t>-ՐԴ ՀՈԴՎԱԾԻՆ</w:t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 xml:space="preserve"> </w:t>
            </w:r>
          </w:p>
          <w:p w14:paraId="1CD59DDA" w14:textId="77777777" w:rsidR="001F48B7" w:rsidRPr="001F48B7" w:rsidRDefault="001F48B7" w:rsidP="001F48B7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hd w:val="clear" w:color="auto" w:fill="F6F6F6"/>
                <w:lang w:val="hy-AM"/>
                <w14:ligatures w14:val="none"/>
              </w:rPr>
            </w:pP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4A157E39" w14:textId="77777777" w:rsidR="001F48B7" w:rsidRPr="001F48B7" w:rsidRDefault="001F48B7" w:rsidP="001F48B7">
            <w:pPr>
              <w:jc w:val="center"/>
              <w:rPr>
                <w:rFonts w:ascii="GHEA Grapalat" w:eastAsia="Calibri" w:hAnsi="GHEA Grapalat" w:cs="Times New Roman"/>
                <w:b/>
                <w:bCs/>
                <w:shd w:val="clear" w:color="auto" w:fill="FFFFFF"/>
                <w:lang w:val="hy-AM"/>
                <w14:ligatures w14:val="none"/>
              </w:rPr>
            </w:pPr>
            <w:r w:rsidRPr="001F48B7">
              <w:rPr>
                <w:rFonts w:ascii="GHEA Grapalat" w:eastAsia="Calibri" w:hAnsi="GHEA Grapalat" w:cs="Times New Roman"/>
                <w:b/>
                <w:bCs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1F48B7" w:rsidRPr="001F48B7" w14:paraId="48EE9FD1" w14:textId="77777777" w:rsidTr="00FD3E27">
        <w:trPr>
          <w:trHeight w:val="1589"/>
        </w:trPr>
        <w:tc>
          <w:tcPr>
            <w:tcW w:w="846" w:type="dxa"/>
            <w:vAlign w:val="center"/>
          </w:tcPr>
          <w:p w14:paraId="2C4B7003" w14:textId="77777777" w:rsidR="001F48B7" w:rsidRPr="001F48B7" w:rsidRDefault="001F48B7" w:rsidP="001F48B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6514EEFE" w14:textId="77777777" w:rsidR="001F48B7" w:rsidRPr="001F48B7" w:rsidRDefault="001F48B7" w:rsidP="001F48B7">
            <w:pPr>
              <w:jc w:val="center"/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:lang w:val="hy-AM"/>
                <w14:ligatures w14:val="none"/>
              </w:rPr>
            </w:pP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ՀՀ</w:t>
            </w:r>
            <w:r w:rsidRPr="001F48B7"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ՎՃՌԱԲԵԿ ԴԱՏԱՐԱՆԻ ՈՐՈՇՈՒՄ ՔԱՂԱՔԱՑԻԱԿԱՆ ԳՈՐԾ</w:t>
            </w:r>
            <w:r w:rsidRPr="001F48B7">
              <w:rPr>
                <w:rFonts w:ascii="GHEA Grapalat" w:eastAsia="Calibri" w:hAnsi="GHEA Grapalat" w:cs="Times New Roman"/>
                <w:b/>
                <w:bCs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ԹԻՎ</w:t>
            </w:r>
            <w:r w:rsidRPr="001F48B7">
              <w:rPr>
                <w:rFonts w:ascii="GHEA Grapalat" w:eastAsia="Calibri" w:hAnsi="GHEA Grapalat" w:cs="Times New Roman"/>
                <w:color w:val="0D0D0D"/>
                <w:lang w:val="hy-AM"/>
                <w14:ligatures w14:val="none"/>
              </w:rPr>
              <w:t xml:space="preserve"> </w:t>
            </w:r>
            <w:hyperlink r:id="rId5" w:history="1">
              <w:r w:rsidRPr="001F48B7">
                <w:rPr>
                  <w:rFonts w:ascii="GHEA Grapalat" w:eastAsia="Calibri" w:hAnsi="GHEA Grapalat" w:cs="Times New Roman"/>
                  <w:b/>
                  <w:bCs/>
                  <w:color w:val="0563C1"/>
                  <w:u w:val="single"/>
                  <w:lang w:val="hy-AM"/>
                  <w14:ligatures w14:val="none"/>
                </w:rPr>
                <w:t>ԵԴ/33013/02/21</w:t>
              </w:r>
            </w:hyperlink>
            <w:r w:rsidRPr="001F48B7">
              <w:rPr>
                <w:rFonts w:ascii="GHEA Grapalat" w:eastAsia="Calibri" w:hAnsi="GHEA Grapalat" w:cs="Times New Roman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t>ՄԱՍԻՆ</w:t>
            </w:r>
          </w:p>
          <w:p w14:paraId="6F21602F" w14:textId="77777777" w:rsidR="001F48B7" w:rsidRPr="001F48B7" w:rsidRDefault="001F48B7" w:rsidP="001F48B7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 w:rsidRPr="001F48B7">
              <w:rPr>
                <w:rFonts w:ascii="GHEA Grapalat" w:eastAsia="Calibri" w:hAnsi="GHEA Grapalat" w:cs="Times New Roman"/>
                <w:b/>
                <w:bCs/>
                <w14:ligatures w14:val="none"/>
              </w:rPr>
              <w:t>30.05.2025</w:t>
            </w:r>
          </w:p>
        </w:tc>
        <w:tc>
          <w:tcPr>
            <w:tcW w:w="4644" w:type="dxa"/>
            <w:vAlign w:val="center"/>
          </w:tcPr>
          <w:p w14:paraId="6E73EA13" w14:textId="77777777" w:rsidR="001F48B7" w:rsidRPr="001F48B7" w:rsidRDefault="001F48B7" w:rsidP="001F48B7">
            <w:pPr>
              <w:rPr>
                <w:rFonts w:ascii="GHEA Grapalat" w:eastAsia="Calibri" w:hAnsi="GHEA Grapalat" w:cs="Times New Roman"/>
                <w:lang w:val="hy-AM"/>
                <w14:ligatures w14:val="none"/>
              </w:rPr>
            </w:pPr>
            <w:hyperlink r:id="rId6" w:history="1">
              <w:r w:rsidRPr="001F48B7">
                <w:rPr>
                  <w:rFonts w:ascii="GHEA Grapalat" w:eastAsia="Calibri" w:hAnsi="GHEA Grapalat" w:cs="Times New Roman"/>
                  <w:b/>
                  <w:bCs/>
                  <w:color w:val="0563C1"/>
                  <w:u w:val="single"/>
                  <w:lang w:val="hy-AM"/>
                  <w14:ligatures w14:val="none"/>
                </w:rPr>
                <w:t>ՀՀ աշխ</w:t>
              </w:r>
              <w:r w:rsidRPr="001F48B7">
                <w:rPr>
                  <w:rFonts w:ascii="GHEA Grapalat" w:eastAsia="Calibri" w:hAnsi="GHEA Grapalat" w:cs="Times New Roman"/>
                  <w:b/>
                  <w:bCs/>
                  <w:color w:val="0563C1"/>
                  <w:u w:val="single"/>
                  <w:lang w:val="hy-AM"/>
                  <w14:ligatures w14:val="none"/>
                </w:rPr>
                <w:t>ա</w:t>
              </w:r>
              <w:r w:rsidRPr="001F48B7">
                <w:rPr>
                  <w:rFonts w:ascii="GHEA Grapalat" w:eastAsia="Calibri" w:hAnsi="GHEA Grapalat" w:cs="Times New Roman"/>
                  <w:b/>
                  <w:bCs/>
                  <w:color w:val="0563C1"/>
                  <w:u w:val="single"/>
                  <w:lang w:val="hy-AM"/>
                  <w14:ligatures w14:val="none"/>
                </w:rPr>
                <w:t>տանքային օրենսգրքի</w:t>
              </w:r>
            </w:hyperlink>
            <w:r w:rsidRPr="001F48B7">
              <w:rPr>
                <w:rFonts w:ascii="GHEA Grapalat" w:eastAsia="Calibri" w:hAnsi="GHEA Grapalat" w:cs="Times New Roman"/>
                <w:lang w:val="hy-AM"/>
                <w14:ligatures w14:val="none"/>
              </w:rPr>
              <w:t xml:space="preserve"> </w:t>
            </w:r>
          </w:p>
          <w:p w14:paraId="6FE7D69B" w14:textId="77777777" w:rsidR="001F48B7" w:rsidRPr="001F48B7" w:rsidRDefault="001F48B7" w:rsidP="001F48B7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1F48B7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 xml:space="preserve">3-րդ հոդված, </w:t>
            </w:r>
          </w:p>
          <w:p w14:paraId="2C20F451" w14:textId="77777777" w:rsidR="001F48B7" w:rsidRPr="001F48B7" w:rsidRDefault="001F48B7" w:rsidP="001F48B7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1F48B7">
              <w:rPr>
                <w:rFonts w:ascii="GHEA Grapalat" w:eastAsia="Times New Roman" w:hAnsi="GHEA Grapalat" w:cs="Times New Roman"/>
                <w:color w:val="FF0000"/>
                <w:lang w:val="hy-AM"/>
                <w14:ligatures w14:val="none"/>
              </w:rPr>
              <w:t>4-րդ հոդված</w:t>
            </w:r>
            <w:r w:rsidRPr="001F48B7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 xml:space="preserve">, </w:t>
            </w:r>
          </w:p>
          <w:p w14:paraId="07499295" w14:textId="77777777" w:rsidR="001F48B7" w:rsidRPr="001F48B7" w:rsidRDefault="001F48B7" w:rsidP="001F48B7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1F48B7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 xml:space="preserve">11-րդ հոդված, </w:t>
            </w:r>
          </w:p>
          <w:p w14:paraId="2C8918B9" w14:textId="77777777" w:rsidR="001F48B7" w:rsidRPr="001F48B7" w:rsidRDefault="001F48B7" w:rsidP="001F48B7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1F48B7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>37-րդ հոդված</w:t>
            </w:r>
          </w:p>
          <w:p w14:paraId="22864CB2" w14:textId="77777777" w:rsidR="001F48B7" w:rsidRPr="001F48B7" w:rsidRDefault="001F48B7" w:rsidP="001F48B7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1F48B7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>38-րդ հոդված</w:t>
            </w:r>
          </w:p>
          <w:p w14:paraId="15391A30" w14:textId="77777777" w:rsidR="001F48B7" w:rsidRPr="001F48B7" w:rsidRDefault="001F48B7" w:rsidP="001F48B7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</w:p>
          <w:p w14:paraId="4AAE6EE4" w14:textId="77777777" w:rsidR="001F48B7" w:rsidRPr="001F48B7" w:rsidRDefault="001F48B7" w:rsidP="001F48B7">
            <w:pPr>
              <w:rPr>
                <w:rFonts w:ascii="GHEA Grapalat" w:eastAsia="Calibri" w:hAnsi="GHEA Grapalat" w:cs="Times New Roman"/>
                <w:lang w:val="hy-AM"/>
                <w14:ligatures w14:val="none"/>
              </w:rPr>
            </w:pPr>
          </w:p>
          <w:p w14:paraId="20E0F74C" w14:textId="77777777" w:rsidR="001F48B7" w:rsidRPr="001F48B7" w:rsidRDefault="001F48B7" w:rsidP="001F48B7">
            <w:pPr>
              <w:rPr>
                <w:rFonts w:ascii="GHEA Grapalat" w:eastAsia="Calibri" w:hAnsi="GHEA Grapalat" w:cs="Times New Roman"/>
                <w:b/>
                <w:bCs/>
                <w:color w:val="0563C1"/>
                <w:u w:val="single"/>
                <w:lang w:val="hy-AM"/>
                <w14:ligatures w14:val="none"/>
              </w:rPr>
            </w:pP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fldChar w:fldCharType="begin"/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instrText>HYPERLINK "https://www.arlis.am/hy/acts/209975"</w:instrText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fldChar w:fldCharType="separate"/>
            </w:r>
            <w:r w:rsidRPr="001F48B7">
              <w:rPr>
                <w:rFonts w:ascii="GHEA Grapalat" w:eastAsia="Calibri" w:hAnsi="GHEA Grapalat" w:cs="Times New Roman"/>
                <w:b/>
                <w:bCs/>
                <w:color w:val="0563C1"/>
                <w:u w:val="single"/>
                <w:lang w:val="hy-AM"/>
                <w14:ligatures w14:val="none"/>
              </w:rPr>
              <w:t>ՀՀ քաղաքացիական դատ</w:t>
            </w:r>
            <w:r w:rsidRPr="001F48B7">
              <w:rPr>
                <w:rFonts w:ascii="GHEA Grapalat" w:eastAsia="Calibri" w:hAnsi="GHEA Grapalat" w:cs="Times New Roman"/>
                <w:b/>
                <w:bCs/>
                <w:color w:val="0563C1"/>
                <w:u w:val="single"/>
                <w:lang w:val="hy-AM"/>
                <w14:ligatures w14:val="none"/>
              </w:rPr>
              <w:t>ա</w:t>
            </w:r>
            <w:r w:rsidRPr="001F48B7">
              <w:rPr>
                <w:rFonts w:ascii="GHEA Grapalat" w:eastAsia="Calibri" w:hAnsi="GHEA Grapalat" w:cs="Times New Roman"/>
                <w:b/>
                <w:bCs/>
                <w:color w:val="0563C1"/>
                <w:u w:val="single"/>
                <w:lang w:val="hy-AM"/>
                <w14:ligatures w14:val="none"/>
              </w:rPr>
              <w:t>վարության օրենսգրքի</w:t>
            </w:r>
          </w:p>
          <w:p w14:paraId="717BE99C" w14:textId="77777777" w:rsidR="001F48B7" w:rsidRPr="001F48B7" w:rsidRDefault="001F48B7" w:rsidP="001F48B7">
            <w:pPr>
              <w:rPr>
                <w:rFonts w:ascii="GHEA Grapalat" w:eastAsia="Times New Roman" w:hAnsi="GHEA Grapalat" w:cs="Times New Roman"/>
                <w:lang w:val="hy-AM"/>
                <w14:ligatures w14:val="none"/>
              </w:rPr>
            </w:pPr>
            <w:r w:rsidRPr="001F48B7"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  <w:fldChar w:fldCharType="end"/>
            </w:r>
            <w:r w:rsidRPr="001F48B7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 xml:space="preserve">210-րդ հոդված, </w:t>
            </w:r>
          </w:p>
          <w:p w14:paraId="39BDFF0E" w14:textId="77777777" w:rsidR="001F48B7" w:rsidRPr="001F48B7" w:rsidRDefault="001F48B7" w:rsidP="001F48B7">
            <w:pPr>
              <w:rPr>
                <w:rFonts w:ascii="GHEA Grapalat" w:eastAsia="Times New Roman" w:hAnsi="GHEA Grapalat" w:cs="Arial Unicode"/>
                <w:lang w:val="hy-AM"/>
                <w14:ligatures w14:val="none"/>
              </w:rPr>
            </w:pPr>
            <w:r w:rsidRPr="001F48B7">
              <w:rPr>
                <w:rFonts w:ascii="GHEA Grapalat" w:eastAsia="Times New Roman" w:hAnsi="GHEA Grapalat" w:cs="Times New Roman"/>
                <w:lang w:val="hy-AM"/>
                <w14:ligatures w14:val="none"/>
              </w:rPr>
              <w:t>214-րդ հոդված</w:t>
            </w:r>
          </w:p>
        </w:tc>
      </w:tr>
    </w:tbl>
    <w:p w14:paraId="638BC15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0E27"/>
    <w:multiLevelType w:val="hybridMultilevel"/>
    <w:tmpl w:val="4FA278F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7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B7"/>
    <w:rsid w:val="00027E9C"/>
    <w:rsid w:val="0008711E"/>
    <w:rsid w:val="0009525B"/>
    <w:rsid w:val="00144A69"/>
    <w:rsid w:val="001F48B7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8C75"/>
  <w15:chartTrackingRefBased/>
  <w15:docId w15:val="{803A6D10-423D-4413-A9CF-D0D43CE1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8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8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8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8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8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8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8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8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8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8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8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8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8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8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8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8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8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8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8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8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8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8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8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8B7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1F48B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F4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4376" TargetMode="External"/><Relationship Id="rId5" Type="http://schemas.openxmlformats.org/officeDocument/2006/relationships/hyperlink" Target="https://www.arlis.am/hy/acts/210347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2025-11-24T11:10:00Z</dcterms:created>
  <dcterms:modified xsi:type="dcterms:W3CDTF">2025-11-24T11:10:00Z</dcterms:modified>
</cp:coreProperties>
</file>