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ED9D" w14:textId="77777777" w:rsidR="00C55C5C" w:rsidRPr="009741F4" w:rsidRDefault="00C55C5C" w:rsidP="009741F4">
      <w:pPr>
        <w:widowControl w:val="0"/>
        <w:spacing w:after="160" w:line="360" w:lineRule="auto"/>
        <w:ind w:left="5103"/>
        <w:jc w:val="center"/>
        <w:rPr>
          <w:rFonts w:ascii="Sylfaen" w:hAnsi="Sylfaen" w:cs="Sylfaen"/>
        </w:rPr>
      </w:pPr>
      <w:r w:rsidRPr="009741F4">
        <w:rPr>
          <w:rFonts w:ascii="Sylfaen" w:hAnsi="Sylfaen"/>
        </w:rPr>
        <w:t>ՀԱՍՏԱՏՎԱԾ Է</w:t>
      </w:r>
    </w:p>
    <w:p w14:paraId="72AD5E5F" w14:textId="77777777" w:rsidR="00C55C5C" w:rsidRPr="009741F4" w:rsidRDefault="00C55C5C" w:rsidP="009741F4">
      <w:pPr>
        <w:widowControl w:val="0"/>
        <w:spacing w:after="160" w:line="360" w:lineRule="auto"/>
        <w:ind w:left="5103"/>
        <w:jc w:val="center"/>
        <w:rPr>
          <w:rFonts w:ascii="Sylfaen" w:hAnsi="Sylfaen" w:cs="Sylfaen"/>
        </w:rPr>
      </w:pPr>
      <w:r w:rsidRPr="009741F4">
        <w:rPr>
          <w:rFonts w:ascii="Sylfaen" w:hAnsi="Sylfaen"/>
        </w:rPr>
        <w:t xml:space="preserve">Եվրասիական տնտեսական հանձնաժողովի խորհրդի </w:t>
      </w:r>
      <w:r w:rsidR="009741F4">
        <w:rPr>
          <w:rFonts w:ascii="Sylfaen" w:hAnsi="Sylfaen"/>
        </w:rPr>
        <w:br/>
      </w:r>
      <w:r w:rsidRPr="009741F4">
        <w:rPr>
          <w:rFonts w:ascii="Sylfaen" w:hAnsi="Sylfaen"/>
        </w:rPr>
        <w:t xml:space="preserve">2025 թվականի օգոստոսի 1-ի </w:t>
      </w:r>
      <w:r w:rsidR="009741F4">
        <w:rPr>
          <w:rFonts w:ascii="Sylfaen" w:hAnsi="Sylfaen"/>
        </w:rPr>
        <w:br/>
      </w:r>
      <w:r w:rsidRPr="009741F4">
        <w:rPr>
          <w:rFonts w:ascii="Sylfaen" w:hAnsi="Sylfaen"/>
        </w:rPr>
        <w:t>թիվ 61 որոշմամբ</w:t>
      </w:r>
    </w:p>
    <w:p w14:paraId="000A6783" w14:textId="77777777" w:rsidR="00C55C5C" w:rsidRPr="009741F4" w:rsidRDefault="00C55C5C" w:rsidP="009741F4">
      <w:pPr>
        <w:pStyle w:val="1"/>
        <w:widowControl w:val="0"/>
        <w:spacing w:after="160" w:line="360" w:lineRule="auto"/>
        <w:jc w:val="center"/>
        <w:rPr>
          <w:rFonts w:ascii="Sylfaen" w:hAnsi="Sylfaen" w:cs="Sylfaen"/>
          <w:color w:val="auto"/>
          <w:szCs w:val="24"/>
        </w:rPr>
      </w:pPr>
    </w:p>
    <w:p w14:paraId="2A31CFF4" w14:textId="77777777" w:rsidR="00C55C5C" w:rsidRPr="009741F4" w:rsidRDefault="00C55C5C" w:rsidP="009741F4">
      <w:pPr>
        <w:widowControl w:val="0"/>
        <w:spacing w:after="160" w:line="360" w:lineRule="auto"/>
        <w:jc w:val="center"/>
        <w:rPr>
          <w:rFonts w:ascii="Sylfaen" w:hAnsi="Sylfaen" w:cs="Sylfaen"/>
          <w:b/>
        </w:rPr>
      </w:pPr>
      <w:r w:rsidRPr="009741F4">
        <w:rPr>
          <w:rFonts w:ascii="Sylfaen" w:hAnsi="Sylfaen"/>
          <w:b/>
        </w:rPr>
        <w:t>ԿԱՐԳ</w:t>
      </w:r>
    </w:p>
    <w:p w14:paraId="5403826E" w14:textId="69D82B04" w:rsidR="00C55C5C" w:rsidRPr="009741F4" w:rsidRDefault="00C55C5C" w:rsidP="009741F4">
      <w:pPr>
        <w:widowControl w:val="0"/>
        <w:spacing w:after="160" w:line="360" w:lineRule="auto"/>
        <w:jc w:val="center"/>
        <w:rPr>
          <w:rFonts w:ascii="Sylfaen" w:hAnsi="Sylfaen" w:cs="Sylfaen"/>
          <w:b/>
        </w:rPr>
      </w:pPr>
      <w:r w:rsidRPr="009741F4">
        <w:rPr>
          <w:rFonts w:ascii="Sylfaen" w:hAnsi="Sylfaen"/>
          <w:b/>
        </w:rPr>
        <w:t xml:space="preserve">Եվրասիական տնտեսական միության քիմիական նյութերի </w:t>
      </w:r>
      <w:r w:rsidR="00CF43ED">
        <w:rPr>
          <w:rFonts w:ascii="Sylfaen" w:hAnsi="Sylfaen"/>
          <w:b/>
        </w:rPr>
        <w:t>և</w:t>
      </w:r>
      <w:r w:rsidRPr="009741F4">
        <w:rPr>
          <w:rFonts w:ascii="Sylfaen" w:hAnsi="Sylfaen"/>
          <w:b/>
        </w:rPr>
        <w:t xml:space="preserve"> </w:t>
      </w:r>
      <w:r w:rsidR="009741F4">
        <w:rPr>
          <w:rFonts w:ascii="Sylfaen" w:hAnsi="Sylfaen"/>
          <w:b/>
        </w:rPr>
        <w:br/>
      </w:r>
      <w:r w:rsidRPr="009741F4">
        <w:rPr>
          <w:rFonts w:ascii="Sylfaen" w:hAnsi="Sylfaen"/>
          <w:b/>
        </w:rPr>
        <w:t>խառնուրդների ռեեստրի ձ</w:t>
      </w:r>
      <w:r w:rsidR="00CF43ED">
        <w:rPr>
          <w:rFonts w:ascii="Sylfaen" w:hAnsi="Sylfaen"/>
          <w:b/>
        </w:rPr>
        <w:t>և</w:t>
      </w:r>
      <w:r w:rsidRPr="009741F4">
        <w:rPr>
          <w:rFonts w:ascii="Sylfaen" w:hAnsi="Sylfaen"/>
          <w:b/>
        </w:rPr>
        <w:t xml:space="preserve">ավորման </w:t>
      </w:r>
      <w:r w:rsidR="00CF43ED">
        <w:rPr>
          <w:rFonts w:ascii="Sylfaen" w:hAnsi="Sylfaen"/>
          <w:b/>
        </w:rPr>
        <w:t>և</w:t>
      </w:r>
      <w:r w:rsidRPr="009741F4">
        <w:rPr>
          <w:rFonts w:ascii="Sylfaen" w:hAnsi="Sylfaen"/>
          <w:b/>
        </w:rPr>
        <w:t xml:space="preserve"> վարման</w:t>
      </w:r>
    </w:p>
    <w:p w14:paraId="25AFA5AE" w14:textId="77777777" w:rsidR="00C55C5C" w:rsidRPr="009741F4" w:rsidRDefault="00C55C5C" w:rsidP="009741F4">
      <w:pPr>
        <w:widowControl w:val="0"/>
        <w:spacing w:after="160" w:line="360" w:lineRule="auto"/>
        <w:jc w:val="center"/>
        <w:rPr>
          <w:rFonts w:ascii="Sylfaen" w:hAnsi="Sylfaen" w:cs="Sylfaen"/>
          <w:b/>
        </w:rPr>
      </w:pPr>
    </w:p>
    <w:p w14:paraId="5E73D761" w14:textId="77777777" w:rsidR="00C55C5C" w:rsidRPr="009741F4" w:rsidRDefault="00C55C5C" w:rsidP="009741F4">
      <w:pPr>
        <w:pStyle w:val="ms-rtefontsize-3"/>
        <w:widowControl w:val="0"/>
        <w:spacing w:before="0" w:after="160" w:line="360" w:lineRule="auto"/>
        <w:jc w:val="center"/>
        <w:rPr>
          <w:rStyle w:val="Strong"/>
          <w:rFonts w:ascii="Sylfaen" w:hAnsi="Sylfaen" w:cs="Sylfaen"/>
          <w:b w:val="0"/>
          <w:color w:val="000000"/>
        </w:rPr>
      </w:pPr>
      <w:r w:rsidRPr="009741F4">
        <w:rPr>
          <w:rStyle w:val="Strong"/>
          <w:rFonts w:ascii="Sylfaen" w:hAnsi="Sylfaen"/>
          <w:b w:val="0"/>
          <w:color w:val="000000"/>
        </w:rPr>
        <w:t>I. Ընդհանուր դրույթներ</w:t>
      </w:r>
    </w:p>
    <w:p w14:paraId="1D1A95E8" w14:textId="65377CDA"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color w:val="000000"/>
          <w:sz w:val="24"/>
          <w:szCs w:val="24"/>
        </w:rPr>
      </w:pPr>
      <w:r w:rsidRPr="009741F4">
        <w:rPr>
          <w:rStyle w:val="ms-rtefontsize-21"/>
          <w:rFonts w:ascii="Sylfaen" w:hAnsi="Sylfaen"/>
          <w:color w:val="000000"/>
          <w:sz w:val="24"/>
          <w:szCs w:val="24"/>
        </w:rPr>
        <w:t>1.</w:t>
      </w:r>
      <w:r w:rsidR="009741F4">
        <w:rPr>
          <w:rStyle w:val="ms-rtefontsize-21"/>
          <w:rFonts w:ascii="Sylfaen" w:hAnsi="Sylfaen"/>
          <w:color w:val="000000"/>
          <w:sz w:val="24"/>
          <w:szCs w:val="24"/>
        </w:rPr>
        <w:tab/>
      </w:r>
      <w:r w:rsidRPr="009741F4">
        <w:rPr>
          <w:rFonts w:ascii="Sylfaen" w:hAnsi="Sylfaen"/>
          <w:sz w:val="24"/>
          <w:szCs w:val="24"/>
        </w:rPr>
        <w:t xml:space="preserve">Սույն կարգը մշակվել է Եվրասիական տնտեսական հանձնաժողովի խորհրդի 2017 թվականի մարտի 3-ի որոշմամբ ընդունված՝ </w:t>
      </w:r>
      <w:r w:rsidR="001B3748" w:rsidRPr="009741F4">
        <w:rPr>
          <w:rFonts w:ascii="Sylfaen" w:hAnsi="Sylfaen"/>
          <w:sz w:val="24"/>
          <w:szCs w:val="24"/>
        </w:rPr>
        <w:t xml:space="preserve">Եվրասիական տնտեսական միության </w:t>
      </w:r>
      <w:r w:rsidRPr="009741F4">
        <w:rPr>
          <w:rFonts w:ascii="Sylfaen" w:hAnsi="Sylfaen"/>
          <w:sz w:val="24"/>
          <w:szCs w:val="24"/>
        </w:rPr>
        <w:t xml:space="preserve">«Քիմիական արտադրանքի անվտանգության մասին» տեխնիկական կանոնակարգի (ԵԱՏՄ ՏԿ 041/2017) (այսուհետ՝ տեխնիկական կանոնակարգ) 12-րդ կետին համապատասխան, </w:t>
      </w:r>
      <w:r w:rsidR="00CF43ED">
        <w:rPr>
          <w:rFonts w:ascii="Sylfaen" w:hAnsi="Sylfaen"/>
          <w:sz w:val="24"/>
          <w:szCs w:val="24"/>
        </w:rPr>
        <w:t>և</w:t>
      </w:r>
      <w:r w:rsidRPr="009741F4">
        <w:rPr>
          <w:rFonts w:ascii="Sylfaen" w:hAnsi="Sylfaen"/>
          <w:sz w:val="24"/>
          <w:szCs w:val="24"/>
        </w:rPr>
        <w:t xml:space="preserve"> դրանով սահմանվում են Եվրասիական տնտեսական միության քիմիական նյութերի </w:t>
      </w:r>
      <w:r w:rsidR="00CF43ED">
        <w:rPr>
          <w:rFonts w:ascii="Sylfaen" w:hAnsi="Sylfaen"/>
          <w:sz w:val="24"/>
          <w:szCs w:val="24"/>
        </w:rPr>
        <w:t>և</w:t>
      </w:r>
      <w:r w:rsidRPr="009741F4">
        <w:rPr>
          <w:rFonts w:ascii="Sylfaen" w:hAnsi="Sylfaen"/>
          <w:sz w:val="24"/>
          <w:szCs w:val="24"/>
        </w:rPr>
        <w:t xml:space="preserve"> խառնուրդների ռեեստրի ձ</w:t>
      </w:r>
      <w:r w:rsidR="00CF43ED">
        <w:rPr>
          <w:rFonts w:ascii="Sylfaen" w:hAnsi="Sylfaen"/>
          <w:sz w:val="24"/>
          <w:szCs w:val="24"/>
        </w:rPr>
        <w:t>և</w:t>
      </w:r>
      <w:r w:rsidRPr="009741F4">
        <w:rPr>
          <w:rFonts w:ascii="Sylfaen" w:hAnsi="Sylfaen"/>
          <w:sz w:val="24"/>
          <w:szCs w:val="24"/>
        </w:rPr>
        <w:t>ավորման ու վարման (այսուհետ համապատասխանաբար՝ Միություն, ռեեստր) կանոնները՝ տեխնիկական կանոնակարգի պահանջներին Միության մաքսային տարածքում շրջանառության մեջ դրվող քիմիական արտադրանքի համապատասխանության գնահատման անցկացման նպատակով։</w:t>
      </w:r>
    </w:p>
    <w:p w14:paraId="1FF5ADD0" w14:textId="3185A004" w:rsidR="00C55C5C" w:rsidRPr="009741F4" w:rsidRDefault="00151535" w:rsidP="009741F4">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Style w:val="ms-rtefontsize-21"/>
          <w:rFonts w:ascii="Sylfaen" w:hAnsi="Sylfaen"/>
          <w:color w:val="000000"/>
          <w:sz w:val="24"/>
          <w:szCs w:val="24"/>
        </w:rPr>
        <w:t>2.</w:t>
      </w:r>
      <w:r w:rsidR="009741F4">
        <w:rPr>
          <w:rStyle w:val="ms-rtefontsize-21"/>
          <w:rFonts w:ascii="Sylfaen" w:hAnsi="Sylfaen"/>
          <w:color w:val="000000"/>
          <w:sz w:val="24"/>
          <w:szCs w:val="24"/>
        </w:rPr>
        <w:tab/>
      </w:r>
      <w:r w:rsidRPr="009741F4">
        <w:rPr>
          <w:rFonts w:ascii="Sylfaen" w:hAnsi="Sylfaen"/>
          <w:sz w:val="24"/>
          <w:szCs w:val="24"/>
        </w:rPr>
        <w:t>Ռեեստրը բաղկացած է ազգային մասերից, որոնց ձ</w:t>
      </w:r>
      <w:r w:rsidR="00CF43ED">
        <w:rPr>
          <w:rFonts w:ascii="Sylfaen" w:hAnsi="Sylfaen"/>
          <w:sz w:val="24"/>
          <w:szCs w:val="24"/>
        </w:rPr>
        <w:t>և</w:t>
      </w:r>
      <w:r w:rsidRPr="009741F4">
        <w:rPr>
          <w:rFonts w:ascii="Sylfaen" w:hAnsi="Sylfaen"/>
          <w:sz w:val="24"/>
          <w:szCs w:val="24"/>
        </w:rPr>
        <w:t>ավորումն ու վարումն իրականացվում են Միության անդամ պետությունների պետական մարմինների (այսուհետ համապատասխանաբար՝ անդամ պետություններ, իրավասու մարմիններ) կողմից՝ ռուսերեն</w:t>
      </w:r>
      <w:r w:rsidR="00F7386C" w:rsidRPr="009741F4">
        <w:rPr>
          <w:rFonts w:ascii="Sylfaen" w:hAnsi="Sylfaen"/>
          <w:sz w:val="24"/>
          <w:szCs w:val="24"/>
        </w:rPr>
        <w:t>ով</w:t>
      </w:r>
      <w:r w:rsidRPr="009741F4">
        <w:rPr>
          <w:rFonts w:ascii="Sylfaen" w:hAnsi="Sylfaen"/>
          <w:sz w:val="24"/>
          <w:szCs w:val="24"/>
        </w:rPr>
        <w:t xml:space="preserve">՝ սույն կարգի IV բաժնին համապատասխան իրականացվող տեղեկատվական փոխգործակցության գործընթացում՝ Միության շրջանակներում ընդհանուր գործընթացների </w:t>
      </w:r>
      <w:r w:rsidRPr="009741F4">
        <w:rPr>
          <w:rFonts w:ascii="Sylfaen" w:hAnsi="Sylfaen"/>
          <w:sz w:val="24"/>
          <w:szCs w:val="24"/>
        </w:rPr>
        <w:lastRenderedPageBreak/>
        <w:t>իրականացման ժամանակ Միության ինտեգրված տեղեկատվական համակարգի օգտագործմամբ։</w:t>
      </w:r>
    </w:p>
    <w:p w14:paraId="2F19D7CF" w14:textId="57C10E49" w:rsidR="00C55C5C" w:rsidRPr="009741F4" w:rsidRDefault="00C55C5C" w:rsidP="009741F4">
      <w:pPr>
        <w:widowControl w:val="0"/>
        <w:tabs>
          <w:tab w:val="left" w:pos="1134"/>
        </w:tabs>
        <w:autoSpaceDE w:val="0"/>
        <w:autoSpaceDN w:val="0"/>
        <w:adjustRightInd w:val="0"/>
        <w:spacing w:after="160" w:line="360" w:lineRule="auto"/>
        <w:ind w:firstLine="567"/>
        <w:jc w:val="both"/>
        <w:rPr>
          <w:rFonts w:ascii="Sylfaen" w:hAnsi="Sylfaen" w:cs="Sylfaen"/>
        </w:rPr>
      </w:pPr>
      <w:r w:rsidRPr="009741F4">
        <w:rPr>
          <w:rFonts w:ascii="Sylfaen" w:hAnsi="Sylfaen"/>
        </w:rPr>
        <w:t>3.</w:t>
      </w:r>
      <w:r w:rsidR="009741F4">
        <w:rPr>
          <w:rFonts w:ascii="Sylfaen" w:hAnsi="Sylfaen"/>
        </w:rPr>
        <w:tab/>
      </w:r>
      <w:r w:rsidRPr="009741F4">
        <w:rPr>
          <w:rFonts w:ascii="Sylfaen" w:hAnsi="Sylfaen"/>
        </w:rPr>
        <w:t>Ռեեստրի ազգային մասերը ներառում են հետ</w:t>
      </w:r>
      <w:r w:rsidR="00CF43ED">
        <w:rPr>
          <w:rFonts w:ascii="Sylfaen" w:hAnsi="Sylfaen"/>
        </w:rPr>
        <w:t>և</w:t>
      </w:r>
      <w:r w:rsidRPr="009741F4">
        <w:rPr>
          <w:rFonts w:ascii="Sylfaen" w:hAnsi="Sylfaen"/>
        </w:rPr>
        <w:t>յալ բաժինները՝</w:t>
      </w:r>
    </w:p>
    <w:p w14:paraId="0D78F279" w14:textId="77777777" w:rsidR="00C55C5C" w:rsidRPr="009741F4" w:rsidRDefault="00C55C5C" w:rsidP="009741F4">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t>ա)</w:t>
      </w:r>
      <w:r w:rsidR="009741F4">
        <w:rPr>
          <w:rFonts w:ascii="Sylfaen" w:hAnsi="Sylfaen"/>
          <w:sz w:val="24"/>
          <w:szCs w:val="24"/>
        </w:rPr>
        <w:tab/>
      </w:r>
      <w:r w:rsidRPr="009741F4">
        <w:rPr>
          <w:rFonts w:ascii="Sylfaen" w:hAnsi="Sylfaen"/>
          <w:sz w:val="24"/>
          <w:szCs w:val="24"/>
        </w:rPr>
        <w:t>քիմիական նյութերի ռեեստր.</w:t>
      </w:r>
    </w:p>
    <w:p w14:paraId="73FAD05D" w14:textId="77777777" w:rsidR="00C55C5C" w:rsidRPr="009741F4" w:rsidRDefault="00C55C5C" w:rsidP="009741F4">
      <w:pPr>
        <w:pStyle w:val="ms-rtefontsize-2"/>
        <w:widowControl w:val="0"/>
        <w:tabs>
          <w:tab w:val="left" w:pos="1134"/>
        </w:tabs>
        <w:spacing w:before="0" w:after="160" w:line="360" w:lineRule="auto"/>
        <w:ind w:firstLine="567"/>
        <w:jc w:val="both"/>
        <w:rPr>
          <w:rStyle w:val="BodyTextChar"/>
          <w:rFonts w:ascii="Sylfaen" w:hAnsi="Sylfaen" w:cs="Sylfaen"/>
          <w:sz w:val="24"/>
        </w:rPr>
      </w:pPr>
      <w:r w:rsidRPr="009741F4">
        <w:rPr>
          <w:rFonts w:ascii="Sylfaen" w:hAnsi="Sylfaen"/>
          <w:sz w:val="24"/>
          <w:szCs w:val="24"/>
        </w:rPr>
        <w:t>բ)</w:t>
      </w:r>
      <w:r w:rsidR="009741F4">
        <w:rPr>
          <w:rFonts w:ascii="Sylfaen" w:hAnsi="Sylfaen"/>
          <w:sz w:val="24"/>
          <w:szCs w:val="24"/>
        </w:rPr>
        <w:tab/>
      </w:r>
      <w:r w:rsidRPr="009741F4">
        <w:rPr>
          <w:rFonts w:ascii="Sylfaen" w:hAnsi="Sylfaen"/>
          <w:sz w:val="24"/>
          <w:szCs w:val="24"/>
        </w:rPr>
        <w:t>խառնուրդների ռեեստր։</w:t>
      </w:r>
    </w:p>
    <w:p w14:paraId="781879C4" w14:textId="77777777" w:rsidR="00C55C5C" w:rsidRPr="009741F4" w:rsidRDefault="00C55C5C" w:rsidP="009741F4">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t>4.</w:t>
      </w:r>
      <w:r w:rsidR="009741F4">
        <w:rPr>
          <w:rFonts w:ascii="Sylfaen" w:hAnsi="Sylfaen"/>
          <w:sz w:val="24"/>
          <w:szCs w:val="24"/>
        </w:rPr>
        <w:tab/>
      </w:r>
      <w:r w:rsidRPr="009741F4">
        <w:rPr>
          <w:rFonts w:ascii="Sylfaen" w:hAnsi="Sylfaen"/>
          <w:sz w:val="24"/>
          <w:szCs w:val="24"/>
        </w:rPr>
        <w:t>Միության պաշտոնական կայքում հրապարակված՝ ռեեստրից տեղեկություններին շահագրգիռ անձանց հասա</w:t>
      </w:r>
      <w:r w:rsidR="009D5550" w:rsidRPr="009741F4">
        <w:rPr>
          <w:rFonts w:ascii="Sylfaen" w:hAnsi="Sylfaen"/>
          <w:sz w:val="24"/>
          <w:szCs w:val="24"/>
        </w:rPr>
        <w:t>ն</w:t>
      </w:r>
      <w:r w:rsidRPr="009741F4">
        <w:rPr>
          <w:rFonts w:ascii="Sylfaen" w:hAnsi="Sylfaen"/>
          <w:sz w:val="24"/>
          <w:szCs w:val="24"/>
        </w:rPr>
        <w:t>ելիությունն իրականացվում է անհատույց հիմունքներով։</w:t>
      </w:r>
    </w:p>
    <w:p w14:paraId="5E044951" w14:textId="77777777" w:rsidR="00C55C5C" w:rsidRPr="009741F4" w:rsidRDefault="00C55C5C" w:rsidP="009741F4">
      <w:pPr>
        <w:pStyle w:val="ms-rtefontsize-2"/>
        <w:widowControl w:val="0"/>
        <w:spacing w:before="0" w:after="160" w:line="360" w:lineRule="auto"/>
        <w:ind w:firstLine="709"/>
        <w:jc w:val="both"/>
        <w:rPr>
          <w:rFonts w:ascii="Sylfaen" w:hAnsi="Sylfaen" w:cs="Sylfaen"/>
          <w:sz w:val="24"/>
          <w:szCs w:val="24"/>
        </w:rPr>
      </w:pPr>
    </w:p>
    <w:p w14:paraId="657D7EAB" w14:textId="5E650FE6" w:rsidR="00C55C5C" w:rsidRPr="009741F4" w:rsidRDefault="00C55C5C" w:rsidP="009741F4">
      <w:pPr>
        <w:pStyle w:val="ms-rtefontsize-3"/>
        <w:widowControl w:val="0"/>
        <w:spacing w:before="0" w:after="160" w:line="360" w:lineRule="auto"/>
        <w:jc w:val="center"/>
        <w:rPr>
          <w:rStyle w:val="Strong"/>
          <w:rFonts w:ascii="Sylfaen" w:hAnsi="Sylfaen" w:cs="Sylfaen"/>
          <w:b w:val="0"/>
          <w:color w:val="000000"/>
        </w:rPr>
      </w:pPr>
      <w:r w:rsidRPr="009741F4">
        <w:rPr>
          <w:rStyle w:val="Strong"/>
          <w:rFonts w:ascii="Sylfaen" w:hAnsi="Sylfaen"/>
          <w:b w:val="0"/>
          <w:color w:val="000000"/>
        </w:rPr>
        <w:t>II. Ռեեստրի ձ</w:t>
      </w:r>
      <w:r w:rsidR="00CF43ED">
        <w:rPr>
          <w:rStyle w:val="Strong"/>
          <w:rFonts w:ascii="Sylfaen" w:hAnsi="Sylfaen"/>
          <w:b w:val="0"/>
          <w:color w:val="000000"/>
        </w:rPr>
        <w:t>և</w:t>
      </w:r>
      <w:r w:rsidRPr="009741F4">
        <w:rPr>
          <w:rStyle w:val="Strong"/>
          <w:rFonts w:ascii="Sylfaen" w:hAnsi="Sylfaen"/>
          <w:b w:val="0"/>
          <w:color w:val="000000"/>
        </w:rPr>
        <w:t>ավորումը</w:t>
      </w:r>
    </w:p>
    <w:p w14:paraId="1A714296" w14:textId="7A2B8500" w:rsidR="00C55C5C" w:rsidRPr="009741F4" w:rsidRDefault="00C55C5C"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5.</w:t>
      </w:r>
      <w:r w:rsidR="009741F4">
        <w:rPr>
          <w:rFonts w:ascii="Sylfaen" w:hAnsi="Sylfaen"/>
          <w:sz w:val="24"/>
          <w:szCs w:val="24"/>
        </w:rPr>
        <w:tab/>
      </w:r>
      <w:r w:rsidR="00151535" w:rsidRPr="009741F4">
        <w:rPr>
          <w:rFonts w:ascii="Sylfaen" w:hAnsi="Sylfaen"/>
          <w:sz w:val="24"/>
          <w:szCs w:val="24"/>
        </w:rPr>
        <w:t>Ռեեստրի ազգային մասերի ձ</w:t>
      </w:r>
      <w:r w:rsidR="00CF43ED">
        <w:rPr>
          <w:rFonts w:ascii="Sylfaen" w:hAnsi="Sylfaen"/>
          <w:sz w:val="24"/>
          <w:szCs w:val="24"/>
        </w:rPr>
        <w:t>և</w:t>
      </w:r>
      <w:r w:rsidR="00151535" w:rsidRPr="009741F4">
        <w:rPr>
          <w:rFonts w:ascii="Sylfaen" w:hAnsi="Sylfaen"/>
          <w:sz w:val="24"/>
          <w:szCs w:val="24"/>
        </w:rPr>
        <w:t>ավորումն իրականացվում է իրավասու մարմինների կողմից միասնական ձ</w:t>
      </w:r>
      <w:r w:rsidR="00CF43ED">
        <w:rPr>
          <w:rFonts w:ascii="Sylfaen" w:hAnsi="Sylfaen"/>
          <w:sz w:val="24"/>
          <w:szCs w:val="24"/>
        </w:rPr>
        <w:t>և</w:t>
      </w:r>
      <w:r w:rsidR="00151535" w:rsidRPr="009741F4">
        <w:rPr>
          <w:rFonts w:ascii="Sylfaen" w:hAnsi="Sylfaen"/>
          <w:sz w:val="24"/>
          <w:szCs w:val="24"/>
        </w:rPr>
        <w:t>ով՝ սույն կարգի IV բաժնին համապատասխան իրականացվող տեղեկատվական փոխգործակցության հնարավորության ապահովմամբ՝ ինտեգրված համակարգի միջոցների օգտագործմամբ՝ տեղեկությունների կրկնությունը բացառելու նպատակով։</w:t>
      </w:r>
    </w:p>
    <w:p w14:paraId="06142D84" w14:textId="59B7FFA0"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9741F4">
        <w:rPr>
          <w:rStyle w:val="ms-rtefontsize-21"/>
          <w:rFonts w:ascii="Sylfaen" w:hAnsi="Sylfaen"/>
          <w:sz w:val="24"/>
          <w:szCs w:val="24"/>
        </w:rPr>
        <w:tab/>
      </w:r>
      <w:r w:rsidRPr="009741F4">
        <w:rPr>
          <w:rFonts w:ascii="Sylfaen" w:hAnsi="Sylfaen"/>
          <w:sz w:val="24"/>
          <w:szCs w:val="24"/>
        </w:rPr>
        <w:t>Ռեեստրի ձ</w:t>
      </w:r>
      <w:r w:rsidR="00CF43ED">
        <w:rPr>
          <w:rFonts w:ascii="Sylfaen" w:hAnsi="Sylfaen"/>
          <w:sz w:val="24"/>
          <w:szCs w:val="24"/>
        </w:rPr>
        <w:t>և</w:t>
      </w:r>
      <w:r w:rsidRPr="009741F4">
        <w:rPr>
          <w:rFonts w:ascii="Sylfaen" w:hAnsi="Sylfaen"/>
          <w:sz w:val="24"/>
          <w:szCs w:val="24"/>
        </w:rPr>
        <w:t>ավորման նպատակով՝ իրավասու մարմիններն անցկացնում են այն քիմիական նյութերի (այդ թվում՝ խառնուրդների կազմում) ցուցակագրում, որոնք գտնվում են կամ նախատեսվում են գտնվել շրջանառության մեջ</w:t>
      </w:r>
      <w:r w:rsidR="00F7717D" w:rsidRPr="009741F4">
        <w:rPr>
          <w:rFonts w:ascii="Sylfaen" w:hAnsi="Sylfaen"/>
          <w:sz w:val="24"/>
          <w:szCs w:val="24"/>
        </w:rPr>
        <w:t>՝</w:t>
      </w:r>
      <w:r w:rsidRPr="009741F4">
        <w:rPr>
          <w:rFonts w:ascii="Sylfaen" w:hAnsi="Sylfaen"/>
          <w:sz w:val="24"/>
          <w:szCs w:val="24"/>
        </w:rPr>
        <w:t xml:space="preserve"> անդամ պետությունների տարածքում, </w:t>
      </w:r>
      <w:r w:rsidR="00CF43ED">
        <w:rPr>
          <w:rFonts w:ascii="Sylfaen" w:hAnsi="Sylfaen"/>
          <w:sz w:val="24"/>
          <w:szCs w:val="24"/>
        </w:rPr>
        <w:t>և</w:t>
      </w:r>
      <w:r w:rsidRPr="009741F4">
        <w:rPr>
          <w:rFonts w:ascii="Sylfaen" w:hAnsi="Sylfaen"/>
          <w:sz w:val="24"/>
          <w:szCs w:val="24"/>
        </w:rPr>
        <w:t>, ինտեգրված համակարգի միջոցների օգտագործմամբ, էլեկտրոնային եղանակով Եվրասիական տնտեսական հանձնաժողով (այսուհետ՝ Հանձնաժողով) են ներկայացնում տեղեկություններ՝ թիվ 1 հավելվածի համաձայն սահմանված կազմով։</w:t>
      </w:r>
    </w:p>
    <w:p w14:paraId="4F22DD32" w14:textId="0F1872A5"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7.</w:t>
      </w:r>
      <w:r w:rsidR="009741F4">
        <w:rPr>
          <w:rStyle w:val="ms-rtefontsize-21"/>
          <w:rFonts w:ascii="Sylfaen" w:hAnsi="Sylfaen"/>
          <w:sz w:val="24"/>
          <w:szCs w:val="24"/>
        </w:rPr>
        <w:tab/>
      </w:r>
      <w:r w:rsidRPr="009741F4">
        <w:rPr>
          <w:rFonts w:ascii="Sylfaen" w:hAnsi="Sylfaen"/>
          <w:sz w:val="24"/>
          <w:szCs w:val="24"/>
        </w:rPr>
        <w:t>Ռեեստրի՝ քիմիական նյութերին վերաբերող մասով ազգային մասերի ձ</w:t>
      </w:r>
      <w:r w:rsidR="00CF43ED">
        <w:rPr>
          <w:rFonts w:ascii="Sylfaen" w:hAnsi="Sylfaen"/>
          <w:sz w:val="24"/>
          <w:szCs w:val="24"/>
        </w:rPr>
        <w:t>և</w:t>
      </w:r>
      <w:r w:rsidRPr="009741F4">
        <w:rPr>
          <w:rFonts w:ascii="Sylfaen" w:hAnsi="Sylfaen"/>
          <w:sz w:val="24"/>
          <w:szCs w:val="24"/>
        </w:rPr>
        <w:t>ավորումն իրականացվում է ցուցակագրման ընթացքում ստացված՝ քիմիական նյութերին վերաբերող տեղեկություններն ու փաստաթղթերը թիվ 2 հավելվածի համաձայն սահմանված կազմով դրանցում ներառելու, ինչպես նա</w:t>
      </w:r>
      <w:r w:rsidR="00CF43ED">
        <w:rPr>
          <w:rFonts w:ascii="Sylfaen" w:hAnsi="Sylfaen"/>
          <w:sz w:val="24"/>
          <w:szCs w:val="24"/>
        </w:rPr>
        <w:t>և</w:t>
      </w:r>
      <w:r w:rsidRPr="009741F4">
        <w:rPr>
          <w:rFonts w:ascii="Sylfaen" w:hAnsi="Sylfaen"/>
          <w:sz w:val="24"/>
          <w:szCs w:val="24"/>
        </w:rPr>
        <w:t xml:space="preserve"> Միության </w:t>
      </w:r>
      <w:r w:rsidRPr="009741F4">
        <w:rPr>
          <w:rFonts w:ascii="Sylfaen" w:hAnsi="Sylfaen"/>
          <w:sz w:val="24"/>
          <w:szCs w:val="24"/>
        </w:rPr>
        <w:lastRenderedPageBreak/>
        <w:t xml:space="preserve">մարմինների ակտերով կամ անդամ պետությունների օրենսդրությամբ ավելի վաղ սահմանված պարտադիր պահանջներին քիմիական արտադրանքի համապատասխանությունը գնահատելու միջոցով՝ նախքան տեխնիկական կանոնակարգն ուժի մեջ մտնելը տրված կամ ընդունված՝ նշված պարտադիր պահանջներին քիմիական արտադրանքի համապատասխանության գնահատման մասին փաստաթղթերի </w:t>
      </w:r>
      <w:r w:rsidR="00CF43ED">
        <w:rPr>
          <w:rFonts w:ascii="Sylfaen" w:hAnsi="Sylfaen"/>
          <w:sz w:val="24"/>
          <w:szCs w:val="24"/>
        </w:rPr>
        <w:t>և</w:t>
      </w:r>
      <w:r w:rsidRPr="009741F4">
        <w:rPr>
          <w:rFonts w:ascii="Sylfaen" w:hAnsi="Sylfaen"/>
          <w:sz w:val="24"/>
          <w:szCs w:val="24"/>
        </w:rPr>
        <w:t xml:space="preserve"> (կամ) թիվ 3 հավելվածի համաձայն սահմանված ցանկին համապատասխան պաշտոնական տեղեկատվական աղբյուրներում (այսուհետ՝ պաշտոնական աղբյուրներ) պարունակվող </w:t>
      </w:r>
      <w:r w:rsidR="00CF43ED">
        <w:rPr>
          <w:rFonts w:ascii="Sylfaen" w:hAnsi="Sylfaen"/>
          <w:sz w:val="24"/>
          <w:szCs w:val="24"/>
        </w:rPr>
        <w:t>և</w:t>
      </w:r>
      <w:r w:rsidRPr="009741F4">
        <w:rPr>
          <w:rFonts w:ascii="Sylfaen" w:hAnsi="Sylfaen"/>
          <w:sz w:val="24"/>
          <w:szCs w:val="24"/>
        </w:rPr>
        <w:t xml:space="preserve"> (կամ) քիմիական արտադրանքի արտադրողներից (արտադրողների կողմից լիազորված անձանցից), ներմուծողներից (այսուհետ՝ հայտատուներ) էլեկտրոնային եղանակով ստացված տեղեկությունների հիման վրա։</w:t>
      </w:r>
    </w:p>
    <w:p w14:paraId="078CA281" w14:textId="77777777" w:rsidR="00C55C5C" w:rsidRPr="009741F4" w:rsidRDefault="00151535" w:rsidP="009741F4">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t>Հանձնաժողովը, ոչ ուշ, քան ինտեգրված համակարգի միջոցների օգտագործմամբ</w:t>
      </w:r>
      <w:r w:rsidR="00F7717D" w:rsidRPr="009741F4">
        <w:rPr>
          <w:rFonts w:ascii="Sylfaen" w:hAnsi="Sylfaen"/>
          <w:sz w:val="24"/>
          <w:szCs w:val="24"/>
        </w:rPr>
        <w:t>,</w:t>
      </w:r>
      <w:r w:rsidRPr="009741F4">
        <w:rPr>
          <w:rFonts w:ascii="Sylfaen" w:hAnsi="Sylfaen"/>
          <w:sz w:val="24"/>
          <w:szCs w:val="24"/>
        </w:rPr>
        <w:t xml:space="preserve"> իրավասու մարմինների կողմից տրամադրվող՝ քիմիական նյութերի վերաբերյալ տեղեկությունների ստացման մասին էլեկտրոնային ծանուցում</w:t>
      </w:r>
      <w:r w:rsidR="00F7717D" w:rsidRPr="009741F4">
        <w:rPr>
          <w:rFonts w:ascii="Sylfaen" w:hAnsi="Sylfaen"/>
          <w:sz w:val="24"/>
          <w:szCs w:val="24"/>
        </w:rPr>
        <w:t>ն</w:t>
      </w:r>
      <w:r w:rsidRPr="009741F4">
        <w:rPr>
          <w:rFonts w:ascii="Sylfaen" w:hAnsi="Sylfaen"/>
          <w:sz w:val="24"/>
          <w:szCs w:val="24"/>
        </w:rPr>
        <w:t xml:space="preserve"> ստանալու օրվանից 10 աշխատանքային օրվա ընթացքում, իրականացնում է դրանց հրապարակումը Միության պաշտոնական կայքում՝ թիվ 4 հավելվածի համաձայն սահմանված կազմով։</w:t>
      </w:r>
    </w:p>
    <w:p w14:paraId="3942F273" w14:textId="77777777" w:rsidR="00C55C5C" w:rsidRPr="009741F4" w:rsidRDefault="00C55C5C" w:rsidP="009741F4">
      <w:pPr>
        <w:pStyle w:val="ms-rtefontsize-2"/>
        <w:widowControl w:val="0"/>
        <w:spacing w:before="0" w:after="160" w:line="360" w:lineRule="auto"/>
        <w:ind w:firstLine="709"/>
        <w:jc w:val="both"/>
        <w:rPr>
          <w:rFonts w:ascii="Sylfaen" w:hAnsi="Sylfaen" w:cs="Sylfaen"/>
          <w:sz w:val="24"/>
          <w:szCs w:val="24"/>
        </w:rPr>
      </w:pPr>
    </w:p>
    <w:p w14:paraId="585BF979" w14:textId="77777777" w:rsidR="00C55C5C" w:rsidRPr="009741F4" w:rsidRDefault="00791836" w:rsidP="009741F4">
      <w:pPr>
        <w:pStyle w:val="ms-rtefontsize-3"/>
        <w:widowControl w:val="0"/>
        <w:spacing w:before="0" w:after="160" w:line="360" w:lineRule="auto"/>
        <w:jc w:val="center"/>
        <w:rPr>
          <w:rStyle w:val="Strong"/>
          <w:rFonts w:ascii="Sylfaen" w:hAnsi="Sylfaen"/>
          <w:b w:val="0"/>
        </w:rPr>
      </w:pPr>
      <w:r w:rsidRPr="009741F4">
        <w:rPr>
          <w:rStyle w:val="Strong"/>
          <w:rFonts w:ascii="Sylfaen" w:hAnsi="Sylfaen"/>
          <w:b w:val="0"/>
        </w:rPr>
        <w:t>III. Ռեեստրի վարումը</w:t>
      </w:r>
    </w:p>
    <w:p w14:paraId="5B7E6CAC" w14:textId="78AF6784"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8.</w:t>
      </w:r>
      <w:r w:rsidR="009741F4">
        <w:rPr>
          <w:rStyle w:val="ms-rtefontsize-21"/>
          <w:rFonts w:ascii="Sylfaen" w:hAnsi="Sylfaen"/>
          <w:sz w:val="24"/>
          <w:szCs w:val="24"/>
        </w:rPr>
        <w:tab/>
      </w:r>
      <w:r w:rsidRPr="009741F4">
        <w:rPr>
          <w:rFonts w:ascii="Sylfaen" w:hAnsi="Sylfaen"/>
          <w:sz w:val="24"/>
          <w:szCs w:val="24"/>
        </w:rPr>
        <w:t>Ռեեստրի ազգային մասերի վարումը (համալրումը, փոփոխումը, դրանցից բացառումը) իրականացվում է իրավասու մարմինների կողմից այն փաստաթղթերի լրակազմերի հիման վրա, որոնք հայտատուների կողմից ներկայացվում են քիմիական արտադրանքի ծանուցողական պետական գրանցման, քիմիական արտադրանքի թույլատրման պետական գրանցման, նոր քիմիական նյութերի նոտիֆիկացման, քիմիական նյութի վերաբերյալ տեղեկությունների՝ առանց դրա մասով նոտիֆիկացման ընթացակարգ անցկացնելու ռեեստրում ներառման, ինչպես նա</w:t>
      </w:r>
      <w:r w:rsidR="00CF43ED">
        <w:rPr>
          <w:rFonts w:ascii="Sylfaen" w:hAnsi="Sylfaen"/>
          <w:sz w:val="24"/>
          <w:szCs w:val="24"/>
        </w:rPr>
        <w:t>և</w:t>
      </w:r>
      <w:r w:rsidRPr="009741F4">
        <w:rPr>
          <w:rFonts w:ascii="Sylfaen" w:hAnsi="Sylfaen"/>
          <w:sz w:val="24"/>
          <w:szCs w:val="24"/>
        </w:rPr>
        <w:t xml:space="preserve"> ավելի վաղ ներկայացված տեղեկատվության արդիականացման շրջանակներում։</w:t>
      </w:r>
    </w:p>
    <w:p w14:paraId="1C1BFAE6" w14:textId="77777777" w:rsidR="00C55C5C" w:rsidRPr="009741F4" w:rsidRDefault="00151535" w:rsidP="009741F4">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lastRenderedPageBreak/>
        <w:t>Ռեեստրի ազգային մասերի՝ խառնուրդներին վերաբերող մասով վարումն իրականացվում է պետական գրանցման ընթացակարգի շրջանակներում հայտատուների կողմից ստացված տեղեկությունները թիվ 5 հավելվածի համաձայն սահմանված կազմով դրանցում ներառելու միջոցով։</w:t>
      </w:r>
    </w:p>
    <w:p w14:paraId="7874F90E" w14:textId="77777777" w:rsidR="00C55C5C" w:rsidRPr="009741F4" w:rsidRDefault="00151535" w:rsidP="009741F4">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 xml:space="preserve">Հանձնաժողովը </w:t>
      </w:r>
      <w:r w:rsidR="007D148A" w:rsidRPr="009741F4">
        <w:rPr>
          <w:rFonts w:ascii="Sylfaen" w:hAnsi="Sylfaen"/>
          <w:sz w:val="24"/>
          <w:szCs w:val="24"/>
        </w:rPr>
        <w:t>10 աշխատանքային օրվա ընթացքում</w:t>
      </w:r>
      <w:r w:rsidR="00765DBD" w:rsidRPr="009741F4">
        <w:rPr>
          <w:rFonts w:ascii="Sylfaen" w:hAnsi="Sylfaen"/>
          <w:sz w:val="24"/>
          <w:szCs w:val="24"/>
        </w:rPr>
        <w:t>`</w:t>
      </w:r>
      <w:r w:rsidRPr="009741F4">
        <w:rPr>
          <w:rFonts w:ascii="Sylfaen" w:hAnsi="Sylfaen"/>
          <w:sz w:val="24"/>
          <w:szCs w:val="24"/>
        </w:rPr>
        <w:t>խառնուրդի պետական գրանցման օրվանից</w:t>
      </w:r>
      <w:r w:rsidR="007D148A" w:rsidRPr="009741F4">
        <w:rPr>
          <w:rFonts w:ascii="Sylfaen" w:hAnsi="Sylfaen"/>
          <w:sz w:val="24"/>
          <w:szCs w:val="24"/>
        </w:rPr>
        <w:t xml:space="preserve"> ոչ ուշ</w:t>
      </w:r>
      <w:r w:rsidRPr="009741F4">
        <w:rPr>
          <w:rFonts w:ascii="Sylfaen" w:hAnsi="Sylfaen"/>
          <w:sz w:val="24"/>
          <w:szCs w:val="24"/>
        </w:rPr>
        <w:t xml:space="preserve">, իրականացնում է իրավասու մարմինների կողմից ինտեգրված համակարգի միջոցների օգտագործմամբ ներկայացվող տեղեկությունների հրապարակումը Միության պաշտոնական կայքում՝ թիվ 6 հավելվածի համաձայն սահմանված կազմով։ </w:t>
      </w:r>
    </w:p>
    <w:p w14:paraId="3A83946F" w14:textId="77777777" w:rsidR="00C55C5C" w:rsidRPr="009741F4" w:rsidRDefault="00151535" w:rsidP="009741F4">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9.</w:t>
      </w:r>
      <w:r w:rsidR="009741F4">
        <w:rPr>
          <w:rFonts w:ascii="Sylfaen" w:hAnsi="Sylfaen"/>
          <w:sz w:val="24"/>
          <w:szCs w:val="24"/>
        </w:rPr>
        <w:tab/>
      </w:r>
      <w:r w:rsidRPr="009741F4">
        <w:rPr>
          <w:rFonts w:ascii="Sylfaen" w:hAnsi="Sylfaen"/>
          <w:sz w:val="24"/>
          <w:szCs w:val="24"/>
        </w:rPr>
        <w:t>Ինտեգրված համակարգի միջոցների օգտագործմամբ՝ իրավասու մարմինները՝</w:t>
      </w:r>
    </w:p>
    <w:p w14:paraId="64E23406" w14:textId="222356CC" w:rsidR="00C55C5C" w:rsidRPr="009741F4" w:rsidRDefault="00151535" w:rsidP="009741F4">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ա)</w:t>
      </w:r>
      <w:r w:rsidR="009741F4">
        <w:rPr>
          <w:rFonts w:ascii="Sylfaen" w:hAnsi="Sylfaen"/>
          <w:sz w:val="24"/>
          <w:szCs w:val="24"/>
        </w:rPr>
        <w:tab/>
      </w:r>
      <w:r w:rsidRPr="009741F4">
        <w:rPr>
          <w:rFonts w:ascii="Sylfaen" w:hAnsi="Sylfaen"/>
          <w:sz w:val="24"/>
          <w:szCs w:val="24"/>
        </w:rPr>
        <w:t xml:space="preserve">ապահովում են քիմիական նյութերի </w:t>
      </w:r>
      <w:r w:rsidR="00CF43ED">
        <w:rPr>
          <w:rFonts w:ascii="Sylfaen" w:hAnsi="Sylfaen"/>
          <w:sz w:val="24"/>
          <w:szCs w:val="24"/>
        </w:rPr>
        <w:t>և</w:t>
      </w:r>
      <w:r w:rsidRPr="009741F4">
        <w:rPr>
          <w:rFonts w:ascii="Sylfaen" w:hAnsi="Sylfaen"/>
          <w:sz w:val="24"/>
          <w:szCs w:val="24"/>
        </w:rPr>
        <w:t xml:space="preserve"> խառնուրդների վերաբերյալ տեղեկատվության հավաքագրումը, պահումը, համակարգումն ու արդիականացումը, ինչպես նա</w:t>
      </w:r>
      <w:r w:rsidR="00CF43ED">
        <w:rPr>
          <w:rFonts w:ascii="Sylfaen" w:hAnsi="Sylfaen"/>
          <w:sz w:val="24"/>
          <w:szCs w:val="24"/>
        </w:rPr>
        <w:t>և</w:t>
      </w:r>
      <w:r w:rsidRPr="009741F4">
        <w:rPr>
          <w:rFonts w:ascii="Sylfaen" w:hAnsi="Sylfaen"/>
          <w:sz w:val="24"/>
          <w:szCs w:val="24"/>
        </w:rPr>
        <w:t xml:space="preserve"> այդ տեղեկատվության պաշտպանությունը չարտոնված մուտքից.</w:t>
      </w:r>
    </w:p>
    <w:p w14:paraId="54F2B1E1" w14:textId="77777777" w:rsidR="00C55C5C" w:rsidRPr="009741F4" w:rsidRDefault="00151535" w:rsidP="009741F4">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բ)</w:t>
      </w:r>
      <w:r w:rsidR="009741F4">
        <w:rPr>
          <w:rFonts w:ascii="Sylfaen" w:hAnsi="Sylfaen"/>
          <w:sz w:val="24"/>
          <w:szCs w:val="24"/>
        </w:rPr>
        <w:tab/>
      </w:r>
      <w:r w:rsidRPr="009741F4">
        <w:rPr>
          <w:rFonts w:ascii="Sylfaen" w:hAnsi="Sylfaen"/>
          <w:sz w:val="24"/>
          <w:szCs w:val="24"/>
        </w:rPr>
        <w:t>Հանձնաժողով են ուղարկում հայտատուի կողմից ներկայացված այնպիսի տեղեկություններ, որոնք Միության պաշտոնական կայքում հրապար</w:t>
      </w:r>
      <w:r w:rsidR="00F7717D" w:rsidRPr="009741F4">
        <w:rPr>
          <w:rFonts w:ascii="Sylfaen" w:hAnsi="Sylfaen"/>
          <w:sz w:val="24"/>
          <w:szCs w:val="24"/>
        </w:rPr>
        <w:t>ա</w:t>
      </w:r>
      <w:r w:rsidRPr="009741F4">
        <w:rPr>
          <w:rFonts w:ascii="Sylfaen" w:hAnsi="Sylfaen"/>
          <w:sz w:val="24"/>
          <w:szCs w:val="24"/>
        </w:rPr>
        <w:t>կման համար</w:t>
      </w:r>
      <w:r w:rsidR="00F7717D" w:rsidRPr="009741F4">
        <w:rPr>
          <w:rFonts w:ascii="Sylfaen" w:hAnsi="Sylfaen"/>
          <w:sz w:val="24"/>
          <w:szCs w:val="24"/>
        </w:rPr>
        <w:t xml:space="preserve"> անհրաժեշտ են</w:t>
      </w:r>
      <w:r w:rsidRPr="009741F4">
        <w:rPr>
          <w:rFonts w:ascii="Sylfaen" w:hAnsi="Sylfaen"/>
          <w:sz w:val="24"/>
          <w:szCs w:val="24"/>
        </w:rPr>
        <w:t>.</w:t>
      </w:r>
    </w:p>
    <w:p w14:paraId="7D9EED8F" w14:textId="214AA06D"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գ)</w:t>
      </w:r>
      <w:r w:rsidR="009741F4">
        <w:rPr>
          <w:rFonts w:ascii="Sylfaen" w:hAnsi="Sylfaen"/>
          <w:sz w:val="24"/>
          <w:szCs w:val="24"/>
        </w:rPr>
        <w:tab/>
      </w:r>
      <w:r w:rsidRPr="009741F4">
        <w:rPr>
          <w:rFonts w:ascii="Sylfaen" w:hAnsi="Sylfaen"/>
          <w:sz w:val="24"/>
          <w:szCs w:val="24"/>
        </w:rPr>
        <w:t>իրականացնում են տեղեկատվական փոխգործակցություն քիմիական արտադրանքի պետական գրանցման համար լիազորված՝ անդամ պետությունների իրավասու մարմինների ու պետական մարմինների (այսուհետ՝ լիազորված մարմիններ) հետ՝ ռեեստրի ձ</w:t>
      </w:r>
      <w:r w:rsidR="00CF43ED">
        <w:rPr>
          <w:rFonts w:ascii="Sylfaen" w:hAnsi="Sylfaen"/>
          <w:sz w:val="24"/>
          <w:szCs w:val="24"/>
        </w:rPr>
        <w:t>և</w:t>
      </w:r>
      <w:r w:rsidRPr="009741F4">
        <w:rPr>
          <w:rFonts w:ascii="Sylfaen" w:hAnsi="Sylfaen"/>
          <w:sz w:val="24"/>
          <w:szCs w:val="24"/>
        </w:rPr>
        <w:t>ավորման ու վարման, ինչպես նա</w:t>
      </w:r>
      <w:r w:rsidR="00CF43ED">
        <w:rPr>
          <w:rFonts w:ascii="Sylfaen" w:hAnsi="Sylfaen"/>
          <w:sz w:val="24"/>
          <w:szCs w:val="24"/>
        </w:rPr>
        <w:t>և</w:t>
      </w:r>
      <w:r w:rsidRPr="009741F4">
        <w:rPr>
          <w:rFonts w:ascii="Sylfaen" w:hAnsi="Sylfaen"/>
          <w:sz w:val="24"/>
          <w:szCs w:val="24"/>
        </w:rPr>
        <w:t xml:space="preserve"> տեխնիկական կանոնակարգի իրագործման հարցերով։</w:t>
      </w:r>
    </w:p>
    <w:p w14:paraId="550C8B92" w14:textId="77777777" w:rsidR="009741F4" w:rsidRDefault="009741F4">
      <w:pPr>
        <w:spacing w:after="200" w:line="276" w:lineRule="auto"/>
        <w:rPr>
          <w:rStyle w:val="ms-rtefontsize-21"/>
          <w:rFonts w:ascii="Sylfaen" w:eastAsia="Calibri" w:hAnsi="Sylfaen" w:cs="Sylfaen"/>
          <w:sz w:val="24"/>
          <w:szCs w:val="24"/>
        </w:rPr>
      </w:pPr>
      <w:r>
        <w:rPr>
          <w:rStyle w:val="ms-rtefontsize-21"/>
          <w:rFonts w:ascii="Sylfaen" w:eastAsia="Calibri" w:hAnsi="Sylfaen" w:cs="Sylfaen"/>
          <w:sz w:val="24"/>
          <w:szCs w:val="24"/>
        </w:rPr>
        <w:br w:type="page"/>
      </w:r>
    </w:p>
    <w:p w14:paraId="5D534D5C" w14:textId="071DCE6A" w:rsidR="00C55C5C" w:rsidRPr="009741F4" w:rsidRDefault="00C55C5C" w:rsidP="009741F4">
      <w:pPr>
        <w:widowControl w:val="0"/>
        <w:spacing w:after="160" w:line="360" w:lineRule="auto"/>
        <w:jc w:val="center"/>
        <w:rPr>
          <w:rFonts w:ascii="Sylfaen" w:hAnsi="Sylfaen" w:cs="Sylfaen"/>
          <w:bCs/>
        </w:rPr>
      </w:pPr>
      <w:r w:rsidRPr="009741F4">
        <w:rPr>
          <w:rFonts w:ascii="Sylfaen" w:hAnsi="Sylfaen"/>
        </w:rPr>
        <w:lastRenderedPageBreak/>
        <w:t xml:space="preserve">IV. Իրավասու մարմինների, լիազորված մարմինների ու </w:t>
      </w:r>
      <w:r w:rsidR="009741F4">
        <w:rPr>
          <w:rFonts w:ascii="Sylfaen" w:hAnsi="Sylfaen"/>
        </w:rPr>
        <w:br/>
      </w:r>
      <w:r w:rsidRPr="009741F4">
        <w:rPr>
          <w:rFonts w:ascii="Sylfaen" w:hAnsi="Sylfaen"/>
        </w:rPr>
        <w:t>Հանձնաժողովի տեղեկատվական փոխգործակցությունը՝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 շրջանակներում</w:t>
      </w:r>
    </w:p>
    <w:p w14:paraId="5FCB9CC9" w14:textId="07C8F886" w:rsidR="00C55C5C" w:rsidRPr="009741F4" w:rsidRDefault="00C55C5C" w:rsidP="009741F4">
      <w:pPr>
        <w:widowControl w:val="0"/>
        <w:tabs>
          <w:tab w:val="left" w:pos="1134"/>
        </w:tabs>
        <w:spacing w:after="160" w:line="360" w:lineRule="auto"/>
        <w:ind w:firstLine="567"/>
        <w:jc w:val="both"/>
        <w:rPr>
          <w:rFonts w:ascii="Sylfaen" w:hAnsi="Sylfaen" w:cs="Sylfaen"/>
        </w:rPr>
      </w:pPr>
      <w:r w:rsidRPr="009741F4">
        <w:rPr>
          <w:rFonts w:ascii="Sylfaen" w:hAnsi="Sylfaen"/>
        </w:rPr>
        <w:t>10.</w:t>
      </w:r>
      <w:r w:rsidR="009741F4">
        <w:rPr>
          <w:rFonts w:ascii="Sylfaen" w:hAnsi="Sylfaen"/>
        </w:rPr>
        <w:tab/>
      </w:r>
      <w:r w:rsidRPr="009741F4">
        <w:rPr>
          <w:rFonts w:ascii="Sylfaen" w:hAnsi="Sylfaen"/>
        </w:rPr>
        <w:t>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 շրջանակներում իրավասու մարմինների </w:t>
      </w:r>
      <w:r w:rsidR="00CF43ED">
        <w:rPr>
          <w:rFonts w:ascii="Sylfaen" w:hAnsi="Sylfaen"/>
        </w:rPr>
        <w:t>և</w:t>
      </w:r>
      <w:r w:rsidRPr="009741F4">
        <w:rPr>
          <w:rFonts w:ascii="Sylfaen" w:hAnsi="Sylfaen"/>
        </w:rPr>
        <w:t xml:space="preserve"> լիազորված մարմինների՝ միմյանց միջ</w:t>
      </w:r>
      <w:r w:rsidR="00CF43ED">
        <w:rPr>
          <w:rFonts w:ascii="Sylfaen" w:hAnsi="Sylfaen"/>
        </w:rPr>
        <w:t>և</w:t>
      </w:r>
      <w:r w:rsidRPr="009741F4">
        <w:rPr>
          <w:rFonts w:ascii="Sylfaen" w:hAnsi="Sylfaen"/>
        </w:rPr>
        <w:t>, ինչպես նա</w:t>
      </w:r>
      <w:r w:rsidR="00CF43ED">
        <w:rPr>
          <w:rFonts w:ascii="Sylfaen" w:hAnsi="Sylfaen"/>
        </w:rPr>
        <w:t>և</w:t>
      </w:r>
      <w:r w:rsidRPr="009741F4">
        <w:rPr>
          <w:rFonts w:ascii="Sylfaen" w:hAnsi="Sylfaen"/>
        </w:rPr>
        <w:t xml:space="preserve"> Հանձնաժողովի հետ տեղեկատվական փոխգործակցությունն իրականացվում է հետ</w:t>
      </w:r>
      <w:r w:rsidR="00CF43ED">
        <w:rPr>
          <w:rFonts w:ascii="Sylfaen" w:hAnsi="Sylfaen"/>
        </w:rPr>
        <w:t>և</w:t>
      </w:r>
      <w:r w:rsidRPr="009741F4">
        <w:rPr>
          <w:rFonts w:ascii="Sylfaen" w:hAnsi="Sylfaen"/>
        </w:rPr>
        <w:t>յալ</w:t>
      </w:r>
      <w:r w:rsidR="00B369EC" w:rsidRPr="009741F4">
        <w:rPr>
          <w:rFonts w:ascii="Sylfaen" w:hAnsi="Sylfaen"/>
        </w:rPr>
        <w:t>ի մասով</w:t>
      </w:r>
      <w:r w:rsidRPr="009741F4">
        <w:rPr>
          <w:rFonts w:ascii="Sylfaen" w:hAnsi="Sylfaen"/>
        </w:rPr>
        <w:t xml:space="preserve"> առաջարկների նախապատրաստման նպատակով՝</w:t>
      </w:r>
    </w:p>
    <w:p w14:paraId="214AA71C" w14:textId="77777777" w:rsidR="00C55C5C" w:rsidRPr="009741F4" w:rsidRDefault="00C55C5C" w:rsidP="009741F4">
      <w:pPr>
        <w:pStyle w:val="ListParagraph"/>
        <w:widowControl w:val="0"/>
        <w:tabs>
          <w:tab w:val="left" w:pos="1134"/>
        </w:tabs>
        <w:spacing w:after="160" w:line="360" w:lineRule="auto"/>
        <w:ind w:left="0" w:firstLine="567"/>
        <w:contextualSpacing w:val="0"/>
        <w:jc w:val="both"/>
        <w:rPr>
          <w:rFonts w:ascii="Sylfaen" w:hAnsi="Sylfaen" w:cs="Sylfaen"/>
        </w:rPr>
      </w:pPr>
      <w:r w:rsidRPr="009741F4">
        <w:rPr>
          <w:rFonts w:ascii="Sylfaen" w:hAnsi="Sylfaen"/>
        </w:rPr>
        <w:t>ա)</w:t>
      </w:r>
      <w:r w:rsidR="009741F4">
        <w:rPr>
          <w:rFonts w:ascii="Sylfaen" w:hAnsi="Sylfaen"/>
        </w:rPr>
        <w:tab/>
      </w:r>
      <w:r w:rsidRPr="009741F4">
        <w:rPr>
          <w:rFonts w:ascii="Sylfaen" w:hAnsi="Sylfaen"/>
        </w:rPr>
        <w:t>արդիականացում՝</w:t>
      </w:r>
    </w:p>
    <w:p w14:paraId="47F999B7" w14:textId="77777777" w:rsidR="00C55C5C" w:rsidRPr="009741F4" w:rsidRDefault="00C55C5C" w:rsidP="009741F4">
      <w:pPr>
        <w:pStyle w:val="ListParagraph"/>
        <w:widowControl w:val="0"/>
        <w:tabs>
          <w:tab w:val="left" w:pos="1134"/>
        </w:tabs>
        <w:spacing w:after="160" w:line="360" w:lineRule="auto"/>
        <w:ind w:left="0" w:firstLine="567"/>
        <w:contextualSpacing w:val="0"/>
        <w:jc w:val="both"/>
        <w:rPr>
          <w:rFonts w:ascii="Sylfaen" w:hAnsi="Sylfaen" w:cs="Sylfaen"/>
        </w:rPr>
      </w:pPr>
      <w:r w:rsidRPr="009741F4">
        <w:rPr>
          <w:rFonts w:ascii="Sylfaen" w:hAnsi="Sylfaen"/>
        </w:rPr>
        <w:t xml:space="preserve">սույն կարգի թիվ 3 հավելվածով նախատեսված՝ քիմիական նյութերի վերաբերյալ տեղեկությունների պաշտոնական տեղեկատվական աղբյուրների ցանկի (անհրաժեշտության դեպքում), </w:t>
      </w:r>
    </w:p>
    <w:p w14:paraId="4D8AD254" w14:textId="77777777" w:rsidR="00C55C5C" w:rsidRPr="009741F4" w:rsidRDefault="00C55C5C" w:rsidP="009741F4">
      <w:pPr>
        <w:pStyle w:val="ListParagraph"/>
        <w:widowControl w:val="0"/>
        <w:tabs>
          <w:tab w:val="left" w:pos="1134"/>
        </w:tabs>
        <w:spacing w:after="160" w:line="360" w:lineRule="auto"/>
        <w:ind w:left="0" w:firstLine="567"/>
        <w:contextualSpacing w:val="0"/>
        <w:jc w:val="both"/>
        <w:rPr>
          <w:rFonts w:ascii="Sylfaen" w:hAnsi="Sylfaen" w:cs="Sylfaen"/>
        </w:rPr>
      </w:pPr>
      <w:r w:rsidRPr="009741F4">
        <w:rPr>
          <w:rFonts w:ascii="Sylfaen" w:hAnsi="Sylfaen"/>
        </w:rPr>
        <w:t xml:space="preserve">քաղցկեղածին, մուտագեն ազդեցություն ունեցող, վերարտադրողական ֆունկցիայի վրա ներգործող, ջրային միջավայրի համար քրոնիկ թունավորությամբ օժտված (դաս 1) քիմիական նյութերի ցանկի՝ թիվ 7 հավելվածի համաձայն. </w:t>
      </w:r>
    </w:p>
    <w:p w14:paraId="61B3B9FA" w14:textId="77777777" w:rsidR="00C55C5C" w:rsidRPr="009741F4" w:rsidRDefault="00C55C5C" w:rsidP="009741F4">
      <w:pPr>
        <w:pStyle w:val="ListParagraph"/>
        <w:widowControl w:val="0"/>
        <w:tabs>
          <w:tab w:val="left" w:pos="1134"/>
        </w:tabs>
        <w:spacing w:after="160" w:line="360" w:lineRule="auto"/>
        <w:ind w:left="0" w:firstLine="567"/>
        <w:contextualSpacing w:val="0"/>
        <w:jc w:val="both"/>
        <w:rPr>
          <w:rFonts w:ascii="Sylfaen" w:hAnsi="Sylfaen" w:cs="Sylfaen"/>
        </w:rPr>
      </w:pPr>
      <w:r w:rsidRPr="009741F4">
        <w:rPr>
          <w:rFonts w:ascii="Sylfaen" w:hAnsi="Sylfaen"/>
        </w:rPr>
        <w:t>բ)</w:t>
      </w:r>
      <w:r w:rsidR="009741F4">
        <w:rPr>
          <w:rFonts w:ascii="Sylfaen" w:hAnsi="Sylfaen"/>
        </w:rPr>
        <w:tab/>
      </w:r>
      <w:r w:rsidRPr="009741F4">
        <w:rPr>
          <w:rFonts w:ascii="Sylfaen" w:hAnsi="Sylfaen"/>
        </w:rPr>
        <w:t>ռեեստրում տեղեկատվության կրկնության բացառում.</w:t>
      </w:r>
    </w:p>
    <w:p w14:paraId="46F2A761" w14:textId="59E1356E" w:rsidR="009741F4" w:rsidRDefault="00C55C5C" w:rsidP="009741F4">
      <w:pPr>
        <w:pStyle w:val="ListParagraph"/>
        <w:widowControl w:val="0"/>
        <w:tabs>
          <w:tab w:val="left" w:pos="1134"/>
        </w:tabs>
        <w:spacing w:after="160" w:line="360" w:lineRule="auto"/>
        <w:ind w:left="0" w:firstLine="567"/>
        <w:contextualSpacing w:val="0"/>
        <w:jc w:val="both"/>
        <w:rPr>
          <w:rFonts w:ascii="Sylfaen" w:hAnsi="Sylfaen" w:cs="Sylfaen"/>
        </w:rPr>
      </w:pPr>
      <w:r w:rsidRPr="009741F4">
        <w:rPr>
          <w:rFonts w:ascii="Sylfaen" w:hAnsi="Sylfaen"/>
        </w:rPr>
        <w:t>գ)</w:t>
      </w:r>
      <w:r w:rsidR="009741F4">
        <w:rPr>
          <w:rFonts w:ascii="Sylfaen" w:hAnsi="Sylfaen"/>
        </w:rPr>
        <w:tab/>
      </w:r>
      <w:r w:rsidRPr="009741F4">
        <w:rPr>
          <w:rFonts w:ascii="Sylfaen" w:hAnsi="Sylfaen"/>
        </w:rPr>
        <w:t>համաձայնեցված դիրքորոշման մշակում՝ քիմիական նյութի վերաբերյալ տարբերվող տեղեկությունների կիրառման մասով՝ տեղեկատվությունը ռեեստր ներառելիս, այդ թվում՝ դրա ձ</w:t>
      </w:r>
      <w:r w:rsidR="00CF43ED">
        <w:rPr>
          <w:rFonts w:ascii="Sylfaen" w:hAnsi="Sylfaen"/>
        </w:rPr>
        <w:t>և</w:t>
      </w:r>
      <w:r w:rsidRPr="009741F4">
        <w:rPr>
          <w:rFonts w:ascii="Sylfaen" w:hAnsi="Sylfaen"/>
        </w:rPr>
        <w:t>ավորման փուլում.</w:t>
      </w:r>
      <w:r w:rsidR="009741F4">
        <w:rPr>
          <w:rFonts w:ascii="Sylfaen" w:hAnsi="Sylfaen"/>
        </w:rPr>
        <w:t xml:space="preserve"> </w:t>
      </w:r>
    </w:p>
    <w:p w14:paraId="660BFBDE" w14:textId="34B7B65B" w:rsidR="00151535" w:rsidRPr="009741F4" w:rsidRDefault="00C55C5C" w:rsidP="009741F4">
      <w:pPr>
        <w:pStyle w:val="ListParagraph"/>
        <w:widowControl w:val="0"/>
        <w:tabs>
          <w:tab w:val="left" w:pos="1134"/>
        </w:tabs>
        <w:spacing w:after="160" w:line="360" w:lineRule="auto"/>
        <w:ind w:left="0" w:firstLine="567"/>
        <w:contextualSpacing w:val="0"/>
        <w:jc w:val="both"/>
        <w:rPr>
          <w:rFonts w:ascii="Sylfaen" w:hAnsi="Sylfaen" w:cs="Sylfaen"/>
        </w:rPr>
      </w:pPr>
      <w:r w:rsidRPr="009741F4">
        <w:rPr>
          <w:rFonts w:ascii="Sylfaen" w:hAnsi="Sylfaen"/>
        </w:rPr>
        <w:t>դ)</w:t>
      </w:r>
      <w:r w:rsidR="009741F4">
        <w:rPr>
          <w:rFonts w:ascii="Sylfaen" w:hAnsi="Sylfaen"/>
        </w:rPr>
        <w:tab/>
      </w:r>
      <w:r w:rsidRPr="009741F4">
        <w:rPr>
          <w:rFonts w:ascii="Sylfaen" w:hAnsi="Sylfaen"/>
        </w:rPr>
        <w:t xml:space="preserve">նոտիֆիկացված քիմիական նյութերի </w:t>
      </w:r>
      <w:r w:rsidR="00CF43ED">
        <w:rPr>
          <w:rFonts w:ascii="Sylfaen" w:hAnsi="Sylfaen"/>
        </w:rPr>
        <w:t>և</w:t>
      </w:r>
      <w:r w:rsidRPr="009741F4">
        <w:rPr>
          <w:rFonts w:ascii="Sylfaen" w:hAnsi="Sylfaen"/>
        </w:rPr>
        <w:t xml:space="preserve"> գրանցված քիմիական արտադրանքի վերաբերյալ տեղեկություններ</w:t>
      </w:r>
      <w:r w:rsidR="0062189C" w:rsidRPr="009741F4">
        <w:rPr>
          <w:rFonts w:ascii="Sylfaen" w:hAnsi="Sylfaen"/>
        </w:rPr>
        <w:t>ի</w:t>
      </w:r>
      <w:r w:rsidRPr="009741F4">
        <w:rPr>
          <w:rFonts w:ascii="Sylfaen" w:hAnsi="Sylfaen"/>
        </w:rPr>
        <w:t xml:space="preserve"> ներառում ռեեստրում։</w:t>
      </w:r>
    </w:p>
    <w:p w14:paraId="74CA665C" w14:textId="77777777" w:rsidR="00C55C5C" w:rsidRPr="009741F4" w:rsidRDefault="00C55C5C" w:rsidP="009741F4">
      <w:pPr>
        <w:pStyle w:val="ms-rtefontsize-2"/>
        <w:widowControl w:val="0"/>
        <w:spacing w:before="0" w:after="160" w:line="360" w:lineRule="auto"/>
        <w:ind w:firstLine="709"/>
        <w:jc w:val="both"/>
        <w:rPr>
          <w:rStyle w:val="ms-rtefontsize-21"/>
          <w:rFonts w:ascii="Sylfaen" w:eastAsia="Calibri" w:hAnsi="Sylfaen" w:cs="Sylfaen"/>
          <w:sz w:val="24"/>
          <w:szCs w:val="24"/>
        </w:rPr>
      </w:pPr>
    </w:p>
    <w:p w14:paraId="13C5DB26" w14:textId="77777777" w:rsidR="00C55C5C" w:rsidRPr="009741F4" w:rsidRDefault="00151535" w:rsidP="009741F4">
      <w:pPr>
        <w:pStyle w:val="ms-rtefontsize-2"/>
        <w:widowControl w:val="0"/>
        <w:spacing w:before="0" w:after="160" w:line="360" w:lineRule="auto"/>
        <w:jc w:val="center"/>
        <w:rPr>
          <w:rStyle w:val="ms-rtefontsize-21"/>
          <w:rFonts w:ascii="Sylfaen" w:eastAsia="Calibri" w:hAnsi="Sylfaen" w:cs="Sylfaen"/>
          <w:sz w:val="24"/>
          <w:szCs w:val="24"/>
        </w:rPr>
      </w:pPr>
      <w:r w:rsidRPr="009741F4">
        <w:rPr>
          <w:rStyle w:val="ms-rtefontsize-21"/>
          <w:rFonts w:ascii="Sylfaen" w:hAnsi="Sylfaen"/>
          <w:sz w:val="24"/>
          <w:szCs w:val="24"/>
        </w:rPr>
        <w:t>V. Քիմիական նյութի (խառնուրդի) համարը</w:t>
      </w:r>
    </w:p>
    <w:p w14:paraId="287500DF" w14:textId="3742BE7D" w:rsidR="00C55C5C" w:rsidRPr="009741F4" w:rsidRDefault="00151535" w:rsidP="009741F4">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Style w:val="ms-rtefontsize-21"/>
          <w:rFonts w:ascii="Sylfaen" w:hAnsi="Sylfaen"/>
          <w:sz w:val="24"/>
          <w:szCs w:val="24"/>
        </w:rPr>
        <w:t>11.</w:t>
      </w:r>
      <w:r w:rsidR="009741F4">
        <w:rPr>
          <w:rStyle w:val="ms-rtefontsize-21"/>
          <w:rFonts w:ascii="Sylfaen" w:hAnsi="Sylfaen"/>
          <w:sz w:val="24"/>
          <w:szCs w:val="24"/>
        </w:rPr>
        <w:tab/>
      </w:r>
      <w:r w:rsidRPr="009741F4">
        <w:rPr>
          <w:rStyle w:val="ms-rtefontsize-21"/>
          <w:rFonts w:ascii="Sylfaen" w:hAnsi="Sylfaen"/>
          <w:sz w:val="24"/>
          <w:szCs w:val="24"/>
        </w:rPr>
        <w:t xml:space="preserve">Յուրաքանչյուր քիմիական նյութի (խառնուրդի) համար, որի վերաբերյալ </w:t>
      </w:r>
      <w:r w:rsidRPr="009741F4">
        <w:t>տեղեկությունները</w:t>
      </w:r>
      <w:r w:rsidRPr="009741F4">
        <w:rPr>
          <w:rStyle w:val="ms-rtefontsize-21"/>
          <w:rFonts w:ascii="Sylfaen" w:hAnsi="Sylfaen"/>
          <w:sz w:val="24"/>
          <w:szCs w:val="24"/>
        </w:rPr>
        <w:t xml:space="preserve"> ներառվում են ռեեստրում, ստեղծվում է տեղեկատվական դոսյե, </w:t>
      </w:r>
      <w:r w:rsidR="00CF43ED">
        <w:rPr>
          <w:rStyle w:val="ms-rtefontsize-21"/>
          <w:rFonts w:ascii="Sylfaen" w:hAnsi="Sylfaen"/>
          <w:sz w:val="24"/>
          <w:szCs w:val="24"/>
        </w:rPr>
        <w:t>և</w:t>
      </w:r>
      <w:r w:rsidRPr="009741F4">
        <w:rPr>
          <w:rStyle w:val="ms-rtefontsize-21"/>
          <w:rFonts w:ascii="Sylfaen" w:hAnsi="Sylfaen"/>
          <w:sz w:val="24"/>
          <w:szCs w:val="24"/>
        </w:rPr>
        <w:t xml:space="preserve"> այդ քիմիական նյութին (խառնուրդին) տրվում է անհատական համար, որը ձ</w:t>
      </w:r>
      <w:r w:rsidR="00CF43ED">
        <w:rPr>
          <w:rStyle w:val="ms-rtefontsize-21"/>
          <w:rFonts w:ascii="Sylfaen" w:hAnsi="Sylfaen"/>
          <w:sz w:val="24"/>
          <w:szCs w:val="24"/>
        </w:rPr>
        <w:t>և</w:t>
      </w:r>
      <w:r w:rsidRPr="009741F4">
        <w:rPr>
          <w:rStyle w:val="ms-rtefontsize-21"/>
          <w:rFonts w:ascii="Sylfaen" w:hAnsi="Sylfaen"/>
          <w:sz w:val="24"/>
          <w:szCs w:val="24"/>
        </w:rPr>
        <w:t>ավորվում է հետ</w:t>
      </w:r>
      <w:r w:rsidR="00CF43ED">
        <w:rPr>
          <w:rStyle w:val="ms-rtefontsize-21"/>
          <w:rFonts w:ascii="Sylfaen" w:hAnsi="Sylfaen"/>
          <w:sz w:val="24"/>
          <w:szCs w:val="24"/>
        </w:rPr>
        <w:t>և</w:t>
      </w:r>
      <w:r w:rsidRPr="009741F4">
        <w:rPr>
          <w:rStyle w:val="ms-rtefontsize-21"/>
          <w:rFonts w:ascii="Sylfaen" w:hAnsi="Sylfaen"/>
          <w:sz w:val="24"/>
          <w:szCs w:val="24"/>
        </w:rPr>
        <w:t xml:space="preserve">յալ կերպ՝ </w:t>
      </w:r>
    </w:p>
    <w:p w14:paraId="2BAF2A1A" w14:textId="77777777"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 xml:space="preserve">Х.ХХХХХХХХХХ, </w:t>
      </w:r>
    </w:p>
    <w:p w14:paraId="79EEFF09" w14:textId="77777777" w:rsidR="00C55C5C" w:rsidRPr="009741F4" w:rsidRDefault="00151535" w:rsidP="009741F4">
      <w:pPr>
        <w:pStyle w:val="ms-rtefontsize-2"/>
        <w:widowControl w:val="0"/>
        <w:tabs>
          <w:tab w:val="left" w:pos="1985"/>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9741F4">
        <w:rPr>
          <w:rStyle w:val="ms-rtefontsize-21"/>
          <w:rFonts w:ascii="Sylfaen" w:hAnsi="Sylfaen"/>
          <w:sz w:val="24"/>
          <w:szCs w:val="24"/>
        </w:rPr>
        <w:tab/>
      </w:r>
      <w:r w:rsidRPr="009741F4">
        <w:rPr>
          <w:rStyle w:val="ms-rtefontsize-21"/>
          <w:rFonts w:ascii="Sylfaen" w:hAnsi="Sylfaen"/>
          <w:sz w:val="24"/>
          <w:szCs w:val="24"/>
        </w:rPr>
        <w:t>2</w:t>
      </w:r>
    </w:p>
    <w:p w14:paraId="60BAE312" w14:textId="77777777"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color w:val="000000"/>
          <w:sz w:val="24"/>
          <w:szCs w:val="24"/>
        </w:rPr>
      </w:pPr>
      <w:r w:rsidRPr="009741F4">
        <w:rPr>
          <w:rStyle w:val="ms-rtefontsize-21"/>
          <w:rFonts w:ascii="Sylfaen" w:hAnsi="Sylfaen"/>
          <w:color w:val="000000"/>
          <w:sz w:val="24"/>
          <w:szCs w:val="24"/>
        </w:rPr>
        <w:t xml:space="preserve">որտեղ՝ </w:t>
      </w:r>
    </w:p>
    <w:p w14:paraId="7CA60B78" w14:textId="77777777"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color w:val="000000"/>
          <w:sz w:val="24"/>
          <w:szCs w:val="24"/>
        </w:rPr>
      </w:pPr>
      <w:r w:rsidRPr="009741F4">
        <w:rPr>
          <w:rStyle w:val="ms-rtefontsize-21"/>
          <w:rFonts w:ascii="Sylfaen" w:hAnsi="Sylfaen"/>
          <w:color w:val="000000"/>
          <w:sz w:val="24"/>
          <w:szCs w:val="24"/>
        </w:rPr>
        <w:t>1-ին տարր</w:t>
      </w:r>
      <w:r w:rsidR="00CA488D" w:rsidRPr="009741F4">
        <w:rPr>
          <w:rStyle w:val="ms-rtefontsize-21"/>
          <w:rFonts w:ascii="Sylfaen" w:hAnsi="Sylfaen"/>
          <w:color w:val="000000"/>
          <w:sz w:val="24"/>
          <w:szCs w:val="24"/>
        </w:rPr>
        <w:t>ը</w:t>
      </w:r>
      <w:r w:rsidRPr="009741F4">
        <w:rPr>
          <w:rStyle w:val="ms-rtefontsize-21"/>
          <w:rFonts w:ascii="Sylfaen" w:hAnsi="Sylfaen"/>
          <w:color w:val="000000"/>
          <w:sz w:val="24"/>
          <w:szCs w:val="24"/>
        </w:rPr>
        <w:t xml:space="preserve">՝ կատեգորիայի նշումն է (քիմիական նյութ (V) կամ խառնուրդ (S)). </w:t>
      </w:r>
    </w:p>
    <w:p w14:paraId="0912E3F2" w14:textId="77777777"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2-րդ տարր</w:t>
      </w:r>
      <w:r w:rsidR="00CA488D" w:rsidRPr="009741F4">
        <w:rPr>
          <w:rFonts w:ascii="Sylfaen" w:hAnsi="Sylfaen"/>
          <w:sz w:val="24"/>
          <w:szCs w:val="24"/>
        </w:rPr>
        <w:t>ը</w:t>
      </w:r>
      <w:r w:rsidRPr="009741F4">
        <w:rPr>
          <w:rFonts w:ascii="Sylfaen" w:hAnsi="Sylfaen"/>
          <w:sz w:val="24"/>
          <w:szCs w:val="24"/>
        </w:rPr>
        <w:t>՝ քիմիական նյութի (խառնուրդի) 10-նիշ հերթական համարն է ռեեստրում։</w:t>
      </w:r>
    </w:p>
    <w:p w14:paraId="34BF7D60" w14:textId="107A8203" w:rsidR="00C55C5C" w:rsidRPr="009741F4" w:rsidRDefault="00C55C5C"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Խառնուրդների ու պոլիմերների (Ռեեստրում որպես քիմիական նյութ դրանց բացակայության դեպքում) համար նշված 10</w:t>
      </w:r>
      <w:r w:rsidR="006E101E" w:rsidRPr="009741F4">
        <w:rPr>
          <w:rFonts w:ascii="Sylfaen" w:hAnsi="Sylfaen"/>
          <w:sz w:val="24"/>
          <w:szCs w:val="24"/>
        </w:rPr>
        <w:t>-նիշ համարը ձ</w:t>
      </w:r>
      <w:r w:rsidR="00CF43ED">
        <w:rPr>
          <w:rFonts w:ascii="Sylfaen" w:hAnsi="Sylfaen"/>
          <w:sz w:val="24"/>
          <w:szCs w:val="24"/>
        </w:rPr>
        <w:t>և</w:t>
      </w:r>
      <w:r w:rsidR="006E101E" w:rsidRPr="009741F4">
        <w:rPr>
          <w:rFonts w:ascii="Sylfaen" w:hAnsi="Sylfaen"/>
          <w:sz w:val="24"/>
          <w:szCs w:val="24"/>
        </w:rPr>
        <w:t>ավորվում է պետական գրանցման ընթացակարգ</w:t>
      </w:r>
      <w:r w:rsidR="008C28A3" w:rsidRPr="009741F4">
        <w:rPr>
          <w:rFonts w:ascii="Sylfaen" w:hAnsi="Sylfaen"/>
          <w:sz w:val="24"/>
          <w:szCs w:val="24"/>
        </w:rPr>
        <w:t>ն</w:t>
      </w:r>
      <w:r w:rsidR="006E101E" w:rsidRPr="009741F4">
        <w:rPr>
          <w:rFonts w:ascii="Sylfaen" w:hAnsi="Sylfaen"/>
          <w:sz w:val="24"/>
          <w:szCs w:val="24"/>
        </w:rPr>
        <w:t xml:space="preserve"> անցնելու արդյունքների հիման վրա՝ քիմիական արտադրանքի գրանցման համարի հետ միաժամանակ, քիմիական նյութի համար՝ ռեեստրում ներառելիս։ </w:t>
      </w:r>
    </w:p>
    <w:p w14:paraId="3139AA23" w14:textId="77777777"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12.</w:t>
      </w:r>
      <w:r w:rsidR="009741F4">
        <w:rPr>
          <w:rStyle w:val="ms-rtefontsize-21"/>
          <w:rFonts w:ascii="Sylfaen" w:hAnsi="Sylfaen"/>
          <w:sz w:val="24"/>
          <w:szCs w:val="24"/>
        </w:rPr>
        <w:tab/>
      </w:r>
      <w:r w:rsidRPr="009741F4">
        <w:rPr>
          <w:rStyle w:val="ms-rtefontsize-21"/>
          <w:rFonts w:ascii="Sylfaen" w:hAnsi="Sylfaen"/>
          <w:sz w:val="24"/>
          <w:szCs w:val="24"/>
        </w:rPr>
        <w:t>Ռեեստրում քիմիական նյութի (խառնուրդի) համարը տրվում է իրավասու մարմնի կողմից՝ ինտեգրված համակարգի միջոցների օգտագործմամբ։</w:t>
      </w:r>
    </w:p>
    <w:p w14:paraId="0C40C787" w14:textId="77777777" w:rsidR="00C55C5C" w:rsidRPr="009741F4" w:rsidRDefault="00151535" w:rsidP="009741F4">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13.</w:t>
      </w:r>
      <w:r w:rsidR="009741F4">
        <w:rPr>
          <w:rStyle w:val="ms-rtefontsize-21"/>
          <w:rFonts w:ascii="Sylfaen" w:hAnsi="Sylfaen"/>
          <w:sz w:val="24"/>
          <w:szCs w:val="24"/>
        </w:rPr>
        <w:tab/>
      </w:r>
      <w:r w:rsidRPr="009741F4">
        <w:rPr>
          <w:rStyle w:val="ms-rtefontsize-21"/>
          <w:rFonts w:ascii="Sylfaen" w:hAnsi="Sylfaen"/>
          <w:sz w:val="24"/>
          <w:szCs w:val="24"/>
        </w:rPr>
        <w:t xml:space="preserve">Եթե քիմիական նյութի (խառնուրդի) վերաբերյալ տեղեկությունները պարունակվում են ռեսստրում, ապա նոր համար չի տրվում, տեղեկատվությունը ներառվում է համապատասխան տեղեկատվական դոսյեի մեջ։ </w:t>
      </w:r>
    </w:p>
    <w:p w14:paraId="2C332C1C" w14:textId="77777777" w:rsidR="00C55C5C" w:rsidRPr="009741F4" w:rsidRDefault="00C55C5C" w:rsidP="009741F4">
      <w:pPr>
        <w:widowControl w:val="0"/>
        <w:spacing w:after="160" w:line="360" w:lineRule="auto"/>
        <w:ind w:firstLine="709"/>
        <w:jc w:val="both"/>
        <w:rPr>
          <w:rFonts w:ascii="Sylfaen" w:hAnsi="Sylfaen" w:cs="Sylfaen"/>
        </w:rPr>
      </w:pPr>
    </w:p>
    <w:p w14:paraId="422FEC23" w14:textId="44D3D409" w:rsidR="00C55C5C" w:rsidRPr="009741F4" w:rsidRDefault="00C55C5C" w:rsidP="009741F4">
      <w:pPr>
        <w:widowControl w:val="0"/>
        <w:spacing w:after="160" w:line="360" w:lineRule="auto"/>
        <w:jc w:val="center"/>
        <w:rPr>
          <w:rFonts w:ascii="Sylfaen" w:hAnsi="Sylfaen" w:cs="Sylfaen"/>
        </w:rPr>
      </w:pPr>
      <w:r w:rsidRPr="009741F4">
        <w:rPr>
          <w:rFonts w:ascii="Sylfaen" w:hAnsi="Sylfaen"/>
        </w:rPr>
        <w:t xml:space="preserve">VI. Քիմիական արտադրանքի պետական գրանցման </w:t>
      </w:r>
      <w:r w:rsidR="00EC1769">
        <w:rPr>
          <w:rFonts w:ascii="Sylfaen" w:hAnsi="Sylfaen"/>
        </w:rPr>
        <w:br/>
      </w:r>
      <w:r w:rsidRPr="009741F4">
        <w:rPr>
          <w:rFonts w:ascii="Sylfaen" w:hAnsi="Sylfaen"/>
        </w:rPr>
        <w:t>վկայականի ձ</w:t>
      </w:r>
      <w:r w:rsidR="00CF43ED">
        <w:rPr>
          <w:rFonts w:ascii="Sylfaen" w:hAnsi="Sylfaen"/>
        </w:rPr>
        <w:t>և</w:t>
      </w:r>
      <w:r w:rsidRPr="009741F4">
        <w:rPr>
          <w:rFonts w:ascii="Sylfaen" w:hAnsi="Sylfaen"/>
        </w:rPr>
        <w:t xml:space="preserve">ակերպումը </w:t>
      </w:r>
    </w:p>
    <w:p w14:paraId="4382DCDF" w14:textId="77777777" w:rsidR="00C55C5C" w:rsidRDefault="00C55C5C" w:rsidP="009741F4">
      <w:pPr>
        <w:widowControl w:val="0"/>
        <w:tabs>
          <w:tab w:val="left" w:pos="1134"/>
        </w:tabs>
        <w:spacing w:after="160" w:line="360" w:lineRule="auto"/>
        <w:ind w:firstLine="567"/>
        <w:jc w:val="both"/>
        <w:rPr>
          <w:rFonts w:ascii="Sylfaen" w:hAnsi="Sylfaen"/>
        </w:rPr>
      </w:pPr>
      <w:r w:rsidRPr="009741F4">
        <w:rPr>
          <w:rFonts w:ascii="Sylfaen" w:hAnsi="Sylfaen"/>
        </w:rPr>
        <w:t>14.</w:t>
      </w:r>
      <w:r w:rsidR="00EC1769">
        <w:rPr>
          <w:rFonts w:ascii="Sylfaen" w:hAnsi="Sylfaen"/>
        </w:rPr>
        <w:tab/>
      </w:r>
      <w:r w:rsidRPr="009741F4">
        <w:rPr>
          <w:rFonts w:ascii="Sylfaen" w:hAnsi="Sylfaen"/>
        </w:rPr>
        <w:t>Լիազորված մարմինը քիմիական արտադրանքի, այդ թվում՝ ծանուցողական պետական գրանցման կամ թույլատրման պետական գրանցման մասին տրված վկայականի վերաբերյալ տեղեկությունները ռեեստրի ազգային հատվածում ներառում է այդ վկայականը հայտատուին տրվելու օրվանից 3 աշխատանքային օրվա ընթացքում։</w:t>
      </w:r>
    </w:p>
    <w:p w14:paraId="0E602EE8" w14:textId="77777777" w:rsidR="00EC1769" w:rsidRPr="009741F4" w:rsidRDefault="00EC1769" w:rsidP="009741F4">
      <w:pPr>
        <w:widowControl w:val="0"/>
        <w:tabs>
          <w:tab w:val="left" w:pos="1134"/>
        </w:tabs>
        <w:spacing w:after="160" w:line="360" w:lineRule="auto"/>
        <w:ind w:firstLine="567"/>
        <w:jc w:val="both"/>
        <w:rPr>
          <w:rFonts w:ascii="Sylfaen" w:hAnsi="Sylfaen" w:cs="Sylfaen"/>
        </w:rPr>
      </w:pPr>
    </w:p>
    <w:p w14:paraId="1AF4303B" w14:textId="23704C8E" w:rsidR="00C55C5C" w:rsidRPr="009741F4" w:rsidRDefault="00C55C5C" w:rsidP="009741F4">
      <w:pPr>
        <w:widowControl w:val="0"/>
        <w:tabs>
          <w:tab w:val="left" w:pos="1134"/>
        </w:tabs>
        <w:spacing w:after="160" w:line="360" w:lineRule="auto"/>
        <w:ind w:firstLine="567"/>
        <w:jc w:val="both"/>
        <w:rPr>
          <w:rFonts w:ascii="Sylfaen" w:hAnsi="Sylfaen" w:cs="Sylfaen"/>
        </w:rPr>
      </w:pPr>
      <w:r w:rsidRPr="009741F4">
        <w:rPr>
          <w:rFonts w:ascii="Sylfaen" w:hAnsi="Sylfaen"/>
        </w:rPr>
        <w:lastRenderedPageBreak/>
        <w:t>15.</w:t>
      </w:r>
      <w:r w:rsidR="00EC1769">
        <w:rPr>
          <w:rFonts w:ascii="Sylfaen" w:hAnsi="Sylfaen"/>
        </w:rPr>
        <w:tab/>
      </w:r>
      <w:r w:rsidRPr="009741F4">
        <w:rPr>
          <w:rFonts w:ascii="Sylfaen" w:hAnsi="Sylfaen"/>
        </w:rPr>
        <w:t xml:space="preserve">Քիմիական արտադրանքի գրանցման համարը ներառում է քիմիական նյութի (խառնուրդի)՝ սույն կարգի 11-րդ կետին համապատասխան տրված անհատական համարը </w:t>
      </w:r>
      <w:r w:rsidR="00CF43ED">
        <w:rPr>
          <w:rFonts w:ascii="Sylfaen" w:hAnsi="Sylfaen"/>
        </w:rPr>
        <w:t>և</w:t>
      </w:r>
      <w:r w:rsidRPr="009741F4">
        <w:rPr>
          <w:rFonts w:ascii="Sylfaen" w:hAnsi="Sylfaen"/>
        </w:rPr>
        <w:t xml:space="preserve"> պետք է համընկնի այդ արտադրանքի ծանուցողական պետական գրանցման կամ թույլատրման պետական գրանցման վկայականի գրանցման համարի հետ։</w:t>
      </w:r>
    </w:p>
    <w:p w14:paraId="24EB18E2" w14:textId="2EA9D5EC" w:rsidR="00C55C5C" w:rsidRPr="009741F4" w:rsidRDefault="00C55C5C" w:rsidP="00EC1769">
      <w:pPr>
        <w:widowControl w:val="0"/>
        <w:tabs>
          <w:tab w:val="left" w:pos="1134"/>
        </w:tabs>
        <w:spacing w:after="160" w:line="360" w:lineRule="auto"/>
        <w:ind w:firstLine="567"/>
        <w:jc w:val="both"/>
        <w:rPr>
          <w:rFonts w:ascii="Sylfaen" w:hAnsi="Sylfaen" w:cs="Sylfaen"/>
        </w:rPr>
      </w:pPr>
      <w:r w:rsidRPr="009741F4">
        <w:rPr>
          <w:rFonts w:ascii="Sylfaen" w:hAnsi="Sylfaen"/>
        </w:rPr>
        <w:t>16.</w:t>
      </w:r>
      <w:r w:rsidR="00EC1769">
        <w:rPr>
          <w:rFonts w:ascii="Sylfaen" w:hAnsi="Sylfaen"/>
        </w:rPr>
        <w:tab/>
      </w:r>
      <w:r w:rsidRPr="009741F4">
        <w:rPr>
          <w:rFonts w:ascii="Sylfaen" w:hAnsi="Sylfaen"/>
        </w:rPr>
        <w:t>Քիմիական արտադրանքի ծանուցողական պետական գրանցման կամ թույլատրման պետական գրանցման վկայականի գրանցման համարը ձ</w:t>
      </w:r>
      <w:r w:rsidR="00CF43ED">
        <w:rPr>
          <w:rFonts w:ascii="Sylfaen" w:hAnsi="Sylfaen"/>
        </w:rPr>
        <w:t>և</w:t>
      </w:r>
      <w:r w:rsidRPr="009741F4">
        <w:rPr>
          <w:rFonts w:ascii="Sylfaen" w:hAnsi="Sylfaen"/>
        </w:rPr>
        <w:t>ավորվում է հետ</w:t>
      </w:r>
      <w:r w:rsidR="00CF43ED">
        <w:rPr>
          <w:rFonts w:ascii="Sylfaen" w:hAnsi="Sylfaen"/>
        </w:rPr>
        <w:t>և</w:t>
      </w:r>
      <w:r w:rsidRPr="009741F4">
        <w:rPr>
          <w:rFonts w:ascii="Sylfaen" w:hAnsi="Sylfaen"/>
        </w:rPr>
        <w:t>յալ կարգով՝</w:t>
      </w:r>
    </w:p>
    <w:p w14:paraId="6A265A95" w14:textId="77777777" w:rsidR="00C55C5C" w:rsidRPr="009741F4" w:rsidRDefault="00C55C5C" w:rsidP="009741F4">
      <w:pPr>
        <w:widowControl w:val="0"/>
        <w:spacing w:after="160" w:line="360" w:lineRule="auto"/>
        <w:ind w:firstLine="709"/>
        <w:jc w:val="both"/>
        <w:rPr>
          <w:rFonts w:ascii="Sylfaen" w:hAnsi="Sylfaen" w:cs="Sylfaen"/>
        </w:rPr>
      </w:pPr>
    </w:p>
    <w:p w14:paraId="5C6E0714" w14:textId="77777777" w:rsidR="00C55C5C" w:rsidRDefault="00C55C5C" w:rsidP="009741F4">
      <w:pPr>
        <w:pStyle w:val="ms-rtefontsize-2"/>
        <w:widowControl w:val="0"/>
        <w:spacing w:before="0" w:after="160" w:line="360" w:lineRule="auto"/>
        <w:ind w:firstLine="709"/>
        <w:jc w:val="center"/>
        <w:rPr>
          <w:rFonts w:ascii="Sylfaen" w:hAnsi="Sylfaen"/>
          <w:sz w:val="24"/>
          <w:szCs w:val="24"/>
        </w:rPr>
      </w:pPr>
      <w:r w:rsidRPr="009741F4">
        <w:rPr>
          <w:rStyle w:val="ms-rtefontsize-21"/>
          <w:rFonts w:ascii="Sylfaen" w:hAnsi="Sylfaen"/>
          <w:sz w:val="24"/>
          <w:szCs w:val="24"/>
        </w:rPr>
        <w:t>Х</w:t>
      </w:r>
      <w:r w:rsidRPr="009741F4">
        <w:rPr>
          <w:rFonts w:ascii="Sylfaen" w:hAnsi="Sylfaen"/>
          <w:sz w:val="24"/>
          <w:szCs w:val="24"/>
        </w:rPr>
        <w:t xml:space="preserve">.ХХХХХХХХХХ.ХХ.Х.Х.Х.ХХХХХХ, </w:t>
      </w:r>
    </w:p>
    <w:tbl>
      <w:tblPr>
        <w:tblStyle w:val="TableGrid"/>
        <w:tblW w:w="0" w:type="auto"/>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081"/>
        <w:gridCol w:w="336"/>
        <w:gridCol w:w="373"/>
        <w:gridCol w:w="336"/>
        <w:gridCol w:w="425"/>
        <w:gridCol w:w="567"/>
      </w:tblGrid>
      <w:tr w:rsidR="00EC1769" w14:paraId="5A0EC223" w14:textId="77777777" w:rsidTr="00EC1769">
        <w:tc>
          <w:tcPr>
            <w:tcW w:w="567" w:type="dxa"/>
          </w:tcPr>
          <w:p w14:paraId="04127B43" w14:textId="77777777" w:rsidR="00EC1769" w:rsidRDefault="00EC1769" w:rsidP="009741F4">
            <w:pPr>
              <w:pStyle w:val="ms-rtefontsize-2"/>
              <w:widowControl w:val="0"/>
              <w:spacing w:before="0" w:after="160" w:line="360" w:lineRule="auto"/>
              <w:jc w:val="center"/>
              <w:rPr>
                <w:rFonts w:ascii="Sylfaen" w:hAnsi="Sylfaen" w:cs="Sylfaen"/>
                <w:sz w:val="24"/>
                <w:szCs w:val="24"/>
              </w:rPr>
            </w:pPr>
            <w:r w:rsidRPr="009741F4">
              <w:rPr>
                <w:rFonts w:ascii="Sylfaen" w:hAnsi="Sylfaen"/>
                <w:sz w:val="24"/>
                <w:szCs w:val="24"/>
              </w:rPr>
              <w:t>1</w:t>
            </w:r>
          </w:p>
        </w:tc>
        <w:tc>
          <w:tcPr>
            <w:tcW w:w="1081" w:type="dxa"/>
          </w:tcPr>
          <w:p w14:paraId="540F6985" w14:textId="77777777" w:rsidR="00EC1769" w:rsidRDefault="00EC1769" w:rsidP="009741F4">
            <w:pPr>
              <w:pStyle w:val="ms-rtefontsize-2"/>
              <w:widowControl w:val="0"/>
              <w:spacing w:before="0" w:after="160" w:line="360" w:lineRule="auto"/>
              <w:jc w:val="center"/>
              <w:rPr>
                <w:rFonts w:ascii="Sylfaen" w:hAnsi="Sylfaen" w:cs="Sylfaen"/>
                <w:sz w:val="24"/>
                <w:szCs w:val="24"/>
              </w:rPr>
            </w:pPr>
            <w:r w:rsidRPr="009741F4">
              <w:rPr>
                <w:rFonts w:ascii="Sylfaen" w:hAnsi="Sylfaen"/>
                <w:sz w:val="24"/>
                <w:szCs w:val="24"/>
              </w:rPr>
              <w:t>2</w:t>
            </w:r>
          </w:p>
        </w:tc>
        <w:tc>
          <w:tcPr>
            <w:tcW w:w="336" w:type="dxa"/>
          </w:tcPr>
          <w:p w14:paraId="6E4FE549" w14:textId="77777777" w:rsidR="00EC1769" w:rsidRDefault="00EC1769" w:rsidP="009741F4">
            <w:pPr>
              <w:pStyle w:val="ms-rtefontsize-2"/>
              <w:widowControl w:val="0"/>
              <w:spacing w:before="0" w:after="160" w:line="360" w:lineRule="auto"/>
              <w:jc w:val="center"/>
              <w:rPr>
                <w:rFonts w:ascii="Sylfaen" w:hAnsi="Sylfaen" w:cs="Sylfaen"/>
                <w:sz w:val="24"/>
                <w:szCs w:val="24"/>
              </w:rPr>
            </w:pPr>
            <w:r w:rsidRPr="009741F4">
              <w:rPr>
                <w:rFonts w:ascii="Sylfaen" w:hAnsi="Sylfaen"/>
                <w:sz w:val="24"/>
                <w:szCs w:val="24"/>
              </w:rPr>
              <w:t>3</w:t>
            </w:r>
          </w:p>
        </w:tc>
        <w:tc>
          <w:tcPr>
            <w:tcW w:w="373" w:type="dxa"/>
          </w:tcPr>
          <w:p w14:paraId="0A1C16C9" w14:textId="77777777" w:rsidR="00EC1769" w:rsidRDefault="00EC1769" w:rsidP="009741F4">
            <w:pPr>
              <w:pStyle w:val="ms-rtefontsize-2"/>
              <w:widowControl w:val="0"/>
              <w:spacing w:before="0" w:after="160" w:line="360" w:lineRule="auto"/>
              <w:jc w:val="center"/>
              <w:rPr>
                <w:rFonts w:ascii="Sylfaen" w:hAnsi="Sylfaen" w:cs="Sylfaen"/>
                <w:sz w:val="24"/>
                <w:szCs w:val="24"/>
              </w:rPr>
            </w:pPr>
            <w:r w:rsidRPr="009741F4">
              <w:rPr>
                <w:rFonts w:ascii="Sylfaen" w:hAnsi="Sylfaen"/>
                <w:sz w:val="24"/>
                <w:szCs w:val="24"/>
              </w:rPr>
              <w:t>4</w:t>
            </w:r>
          </w:p>
        </w:tc>
        <w:tc>
          <w:tcPr>
            <w:tcW w:w="336" w:type="dxa"/>
          </w:tcPr>
          <w:p w14:paraId="72A2DAD5" w14:textId="77777777" w:rsidR="00EC1769" w:rsidRDefault="00EC1769" w:rsidP="009741F4">
            <w:pPr>
              <w:pStyle w:val="ms-rtefontsize-2"/>
              <w:widowControl w:val="0"/>
              <w:spacing w:before="0" w:after="160" w:line="360" w:lineRule="auto"/>
              <w:jc w:val="center"/>
              <w:rPr>
                <w:rFonts w:ascii="Sylfaen" w:hAnsi="Sylfaen" w:cs="Sylfaen"/>
                <w:sz w:val="24"/>
                <w:szCs w:val="24"/>
              </w:rPr>
            </w:pPr>
            <w:r w:rsidRPr="009741F4">
              <w:rPr>
                <w:rFonts w:ascii="Sylfaen" w:hAnsi="Sylfaen"/>
                <w:sz w:val="24"/>
                <w:szCs w:val="24"/>
              </w:rPr>
              <w:t>5</w:t>
            </w:r>
          </w:p>
        </w:tc>
        <w:tc>
          <w:tcPr>
            <w:tcW w:w="425" w:type="dxa"/>
          </w:tcPr>
          <w:p w14:paraId="6CB217F6" w14:textId="77777777" w:rsidR="00EC1769" w:rsidRDefault="00EC1769" w:rsidP="009741F4">
            <w:pPr>
              <w:pStyle w:val="ms-rtefontsize-2"/>
              <w:widowControl w:val="0"/>
              <w:spacing w:before="0" w:after="160" w:line="360" w:lineRule="auto"/>
              <w:jc w:val="center"/>
              <w:rPr>
                <w:rFonts w:ascii="Sylfaen" w:hAnsi="Sylfaen" w:cs="Sylfaen"/>
                <w:sz w:val="24"/>
                <w:szCs w:val="24"/>
              </w:rPr>
            </w:pPr>
            <w:r w:rsidRPr="009741F4">
              <w:rPr>
                <w:rFonts w:ascii="Sylfaen" w:hAnsi="Sylfaen"/>
                <w:sz w:val="24"/>
                <w:szCs w:val="24"/>
              </w:rPr>
              <w:t>6</w:t>
            </w:r>
          </w:p>
        </w:tc>
        <w:tc>
          <w:tcPr>
            <w:tcW w:w="567" w:type="dxa"/>
          </w:tcPr>
          <w:p w14:paraId="074E1881" w14:textId="77777777" w:rsidR="00EC1769" w:rsidRDefault="00EC1769" w:rsidP="009741F4">
            <w:pPr>
              <w:pStyle w:val="ms-rtefontsize-2"/>
              <w:widowControl w:val="0"/>
              <w:spacing w:before="0" w:after="160" w:line="360" w:lineRule="auto"/>
              <w:jc w:val="center"/>
              <w:rPr>
                <w:rFonts w:ascii="Sylfaen" w:hAnsi="Sylfaen" w:cs="Sylfaen"/>
                <w:sz w:val="24"/>
                <w:szCs w:val="24"/>
              </w:rPr>
            </w:pPr>
            <w:r w:rsidRPr="009741F4">
              <w:rPr>
                <w:rFonts w:ascii="Sylfaen" w:hAnsi="Sylfaen"/>
                <w:sz w:val="24"/>
                <w:szCs w:val="24"/>
              </w:rPr>
              <w:t>7</w:t>
            </w:r>
          </w:p>
        </w:tc>
      </w:tr>
    </w:tbl>
    <w:p w14:paraId="033A982D" w14:textId="77777777" w:rsidR="00EC1769" w:rsidRPr="009741F4" w:rsidRDefault="00EC1769" w:rsidP="009741F4">
      <w:pPr>
        <w:pStyle w:val="ms-rtefontsize-2"/>
        <w:widowControl w:val="0"/>
        <w:spacing w:before="0" w:after="160" w:line="360" w:lineRule="auto"/>
        <w:ind w:firstLine="709"/>
        <w:jc w:val="center"/>
        <w:rPr>
          <w:rFonts w:ascii="Sylfaen" w:hAnsi="Sylfaen" w:cs="Sylfaen"/>
          <w:sz w:val="24"/>
          <w:szCs w:val="24"/>
        </w:rPr>
      </w:pPr>
    </w:p>
    <w:p w14:paraId="79ECB98E" w14:textId="77777777" w:rsidR="00C55C5C" w:rsidRPr="009741F4" w:rsidRDefault="00C55C5C" w:rsidP="00EC1769">
      <w:pPr>
        <w:pStyle w:val="ms-rtefontsize-2"/>
        <w:widowControl w:val="0"/>
        <w:spacing w:before="0" w:after="160" w:line="360" w:lineRule="auto"/>
        <w:ind w:firstLine="567"/>
        <w:jc w:val="both"/>
        <w:rPr>
          <w:rFonts w:ascii="Sylfaen" w:hAnsi="Sylfaen" w:cs="Sylfaen"/>
          <w:sz w:val="24"/>
          <w:szCs w:val="24"/>
        </w:rPr>
      </w:pPr>
      <w:r w:rsidRPr="009741F4">
        <w:rPr>
          <w:rFonts w:ascii="Sylfaen" w:hAnsi="Sylfaen"/>
          <w:sz w:val="24"/>
          <w:szCs w:val="24"/>
        </w:rPr>
        <w:t xml:space="preserve">որտեղ՝ </w:t>
      </w:r>
    </w:p>
    <w:p w14:paraId="09977A2C" w14:textId="77777777" w:rsidR="00C55C5C" w:rsidRPr="009741F4" w:rsidRDefault="00151535" w:rsidP="00EC1769">
      <w:pPr>
        <w:pStyle w:val="ms-rtefontsize-2"/>
        <w:widowControl w:val="0"/>
        <w:spacing w:before="0" w:after="160" w:line="360" w:lineRule="auto"/>
        <w:ind w:firstLine="567"/>
        <w:jc w:val="both"/>
        <w:rPr>
          <w:rStyle w:val="ms-rtefontsize-21"/>
          <w:rFonts w:ascii="Sylfaen" w:eastAsia="Calibri" w:hAnsi="Sylfaen" w:cs="Sylfaen"/>
          <w:color w:val="000000"/>
          <w:sz w:val="24"/>
          <w:szCs w:val="24"/>
        </w:rPr>
      </w:pPr>
      <w:r w:rsidRPr="009741F4">
        <w:rPr>
          <w:rStyle w:val="ms-rtefontsize-21"/>
          <w:rFonts w:ascii="Sylfaen" w:hAnsi="Sylfaen"/>
          <w:color w:val="000000"/>
          <w:sz w:val="24"/>
          <w:szCs w:val="24"/>
        </w:rPr>
        <w:t xml:space="preserve">1-ին տարր՝ կատեգորիայի նշումն է (քիմիական նյութ (V) կամ խառնուրդ (S)). </w:t>
      </w:r>
    </w:p>
    <w:p w14:paraId="13369EA9" w14:textId="77777777" w:rsidR="00C55C5C" w:rsidRPr="009741F4" w:rsidRDefault="00151535" w:rsidP="00EC1769">
      <w:pPr>
        <w:pStyle w:val="ms-rtefontsize-2"/>
        <w:widowControl w:val="0"/>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color w:val="000000"/>
          <w:sz w:val="24"/>
          <w:szCs w:val="24"/>
        </w:rPr>
        <w:t>2-րդ տարր՝ քիմիական նյութի (խառնուրդի) 10-նիշ հերթական համարն է ռեեստրում.</w:t>
      </w:r>
    </w:p>
    <w:p w14:paraId="31718779" w14:textId="77777777" w:rsidR="00C55C5C" w:rsidRPr="009741F4" w:rsidRDefault="00151535" w:rsidP="00EC1769">
      <w:pPr>
        <w:pStyle w:val="ms-rtefontsize-2"/>
        <w:widowControl w:val="0"/>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3-րդ տարր՝ Մաքսային միության հանձնաժողովի 2010 թվականի սեպտեմբերի 20-ի թիվ 378 որոշմամբ հաստատված՝ աշխարհի երկրների դասակարգչին համապատասխան այն անդամ պետության 2-նիշ տառային ծածկագիրն է, որտեղ կատարվել է քիմիական արտադրանքի պետական գրանցումը.</w:t>
      </w:r>
    </w:p>
    <w:p w14:paraId="6B66EAC5" w14:textId="0FC126BF" w:rsidR="00C55C5C" w:rsidRPr="009741F4" w:rsidRDefault="00151535" w:rsidP="00EC1769">
      <w:pPr>
        <w:pStyle w:val="ms-rtefontsize-2"/>
        <w:widowControl w:val="0"/>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4-րդ տարր՝ պետական գրանցման ձ</w:t>
      </w:r>
      <w:r w:rsidR="00CF43ED">
        <w:rPr>
          <w:rFonts w:ascii="Sylfaen" w:hAnsi="Sylfaen"/>
          <w:sz w:val="24"/>
          <w:szCs w:val="24"/>
        </w:rPr>
        <w:t>և</w:t>
      </w:r>
      <w:r w:rsidRPr="009741F4">
        <w:rPr>
          <w:rFonts w:ascii="Sylfaen" w:hAnsi="Sylfaen"/>
          <w:sz w:val="24"/>
          <w:szCs w:val="24"/>
        </w:rPr>
        <w:t>ի նշումն է (ծանուցողական (U) կամ թույլատրման (R)).</w:t>
      </w:r>
    </w:p>
    <w:p w14:paraId="66498226" w14:textId="77777777" w:rsidR="00C55C5C" w:rsidRPr="009741F4" w:rsidRDefault="00151535" w:rsidP="00EC1769">
      <w:pPr>
        <w:pStyle w:val="ms-rtefontsize-2"/>
        <w:widowControl w:val="0"/>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5-րդ տարր՝ հայտատուի կատեգորիայի նշումն է (արտադրող (Р), արտադրողի կողմից լիազորված անձ (А) կամ ներմուծող (I)).</w:t>
      </w:r>
      <w:r w:rsidRPr="009741F4">
        <w:rPr>
          <w:rStyle w:val="ms-rtefontsize-21"/>
          <w:rFonts w:ascii="Sylfaen" w:hAnsi="Sylfaen"/>
          <w:sz w:val="24"/>
          <w:szCs w:val="24"/>
        </w:rPr>
        <w:t xml:space="preserve"> </w:t>
      </w:r>
    </w:p>
    <w:p w14:paraId="2D12CBF0" w14:textId="77777777" w:rsidR="00C55C5C" w:rsidRPr="009741F4" w:rsidRDefault="00151535" w:rsidP="00EC1769">
      <w:pPr>
        <w:pStyle w:val="ms-rtefontsize-2"/>
        <w:widowControl w:val="0"/>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lastRenderedPageBreak/>
        <w:t>6-րդ տարր՝ տեղեկությունների ներկայացման տեսակի նշումն է (անհատական (O) կամ համատեղ (K)).</w:t>
      </w:r>
    </w:p>
    <w:p w14:paraId="452691C0" w14:textId="77777777" w:rsidR="00C55C5C" w:rsidRPr="009741F4" w:rsidRDefault="00151535" w:rsidP="00EC1769">
      <w:pPr>
        <w:pStyle w:val="ms-rtefontsize-2"/>
        <w:widowControl w:val="0"/>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7-րդ տարր՝ քիմիական արտադրանքի պետական գրանցման անցկացման մասին դիմումի 6-</w:t>
      </w:r>
      <w:r w:rsidR="008C28A3" w:rsidRPr="009741F4">
        <w:rPr>
          <w:rFonts w:ascii="Sylfaen" w:hAnsi="Sylfaen"/>
          <w:sz w:val="24"/>
          <w:szCs w:val="24"/>
        </w:rPr>
        <w:t>ա</w:t>
      </w:r>
      <w:r w:rsidRPr="009741F4">
        <w:rPr>
          <w:rFonts w:ascii="Sylfaen" w:hAnsi="Sylfaen"/>
          <w:sz w:val="24"/>
          <w:szCs w:val="24"/>
        </w:rPr>
        <w:t>նիշ հերթական համարն է։</w:t>
      </w:r>
    </w:p>
    <w:p w14:paraId="73B24B3D" w14:textId="77777777" w:rsidR="00C55C5C" w:rsidRPr="009741F4" w:rsidRDefault="00C55C5C" w:rsidP="009741F4">
      <w:pPr>
        <w:pStyle w:val="ms-rtefontsize-3"/>
        <w:widowControl w:val="0"/>
        <w:spacing w:before="0" w:after="160" w:line="360" w:lineRule="auto"/>
        <w:jc w:val="center"/>
        <w:rPr>
          <w:rStyle w:val="Strong"/>
          <w:rFonts w:ascii="Sylfaen" w:hAnsi="Sylfaen" w:cs="Sylfaen"/>
          <w:b w:val="0"/>
          <w:color w:val="000000"/>
        </w:rPr>
      </w:pPr>
    </w:p>
    <w:p w14:paraId="19FD50DC" w14:textId="77777777" w:rsidR="00C55C5C" w:rsidRPr="00EC1769" w:rsidRDefault="00C55C5C" w:rsidP="009741F4">
      <w:pPr>
        <w:pStyle w:val="ms-rtefontsize-3"/>
        <w:widowControl w:val="0"/>
        <w:spacing w:before="0" w:after="160" w:line="360" w:lineRule="auto"/>
        <w:jc w:val="center"/>
        <w:rPr>
          <w:rStyle w:val="Strong"/>
          <w:rFonts w:ascii="Sylfaen" w:hAnsi="Sylfaen" w:cs="Sylfaen"/>
          <w:b w:val="0"/>
          <w:color w:val="000000"/>
        </w:rPr>
      </w:pPr>
      <w:smartTag w:uri="urn:schemas-microsoft-com:office:smarttags" w:element="stockticker">
        <w:r w:rsidRPr="009741F4">
          <w:rPr>
            <w:rFonts w:ascii="Sylfaen" w:hAnsi="Sylfaen"/>
          </w:rPr>
          <w:t>VII</w:t>
        </w:r>
      </w:smartTag>
      <w:r w:rsidRPr="009741F4">
        <w:rPr>
          <w:rFonts w:ascii="Sylfaen" w:hAnsi="Sylfaen"/>
        </w:rPr>
        <w:t>.</w:t>
      </w:r>
      <w:r w:rsidRPr="009741F4">
        <w:rPr>
          <w:rStyle w:val="Strong"/>
          <w:rFonts w:ascii="Sylfaen" w:hAnsi="Sylfaen"/>
          <w:color w:val="000000"/>
        </w:rPr>
        <w:t xml:space="preserve"> </w:t>
      </w:r>
      <w:r w:rsidRPr="00EC1769">
        <w:rPr>
          <w:rStyle w:val="Strong"/>
          <w:rFonts w:ascii="Sylfaen" w:hAnsi="Sylfaen"/>
          <w:b w:val="0"/>
          <w:color w:val="000000"/>
        </w:rPr>
        <w:t xml:space="preserve">Ներկայացվող տեղեկատվության աղբյուրներին </w:t>
      </w:r>
      <w:r w:rsidR="00EC1769" w:rsidRPr="00EC1769">
        <w:rPr>
          <w:rStyle w:val="Strong"/>
          <w:rFonts w:ascii="Sylfaen" w:hAnsi="Sylfaen"/>
          <w:b w:val="0"/>
          <w:color w:val="000000"/>
        </w:rPr>
        <w:br/>
      </w:r>
      <w:r w:rsidRPr="00EC1769">
        <w:rPr>
          <w:rStyle w:val="Strong"/>
          <w:rFonts w:ascii="Sylfaen" w:hAnsi="Sylfaen"/>
          <w:b w:val="0"/>
          <w:color w:val="000000"/>
        </w:rPr>
        <w:t xml:space="preserve">ներկայացվող պահանջները </w:t>
      </w:r>
    </w:p>
    <w:p w14:paraId="2613B867" w14:textId="619B92DE" w:rsidR="00C55C5C" w:rsidRPr="00EC1769" w:rsidRDefault="00C55C5C" w:rsidP="00EC1769">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EC1769">
        <w:rPr>
          <w:rStyle w:val="ms-rtefontsize-21"/>
          <w:rFonts w:ascii="Sylfaen" w:hAnsi="Sylfaen"/>
          <w:sz w:val="24"/>
          <w:szCs w:val="24"/>
        </w:rPr>
        <w:t>17.</w:t>
      </w:r>
      <w:r w:rsidR="00EC1769" w:rsidRPr="00EC1769">
        <w:rPr>
          <w:rStyle w:val="ms-rtefontsize-21"/>
          <w:rFonts w:ascii="Sylfaen" w:hAnsi="Sylfaen"/>
          <w:sz w:val="24"/>
          <w:szCs w:val="24"/>
        </w:rPr>
        <w:tab/>
      </w:r>
      <w:r w:rsidRPr="00EC1769">
        <w:rPr>
          <w:rFonts w:ascii="Sylfaen" w:hAnsi="Sylfaen"/>
          <w:sz w:val="24"/>
          <w:szCs w:val="24"/>
        </w:rPr>
        <w:t xml:space="preserve">Եթե քիմիական արտադրանքի պետական գրանցման շրջանակներում հայտատուի կողմից ներկայացվող տեղեկությունների աղբյուրն այնպիսի ռեսուրս է, որի դեպքում պահանջվում է գրանցում </w:t>
      </w:r>
      <w:r w:rsidR="00CF43ED">
        <w:rPr>
          <w:rFonts w:ascii="Sylfaen" w:hAnsi="Sylfaen"/>
          <w:sz w:val="24"/>
          <w:szCs w:val="24"/>
        </w:rPr>
        <w:t>և</w:t>
      </w:r>
      <w:r w:rsidRPr="00EC1769">
        <w:rPr>
          <w:rFonts w:ascii="Sylfaen" w:hAnsi="Sylfaen"/>
          <w:sz w:val="24"/>
          <w:szCs w:val="24"/>
        </w:rPr>
        <w:t xml:space="preserve"> (կամ) տվյալներին հասանելիության տրամադրման դիմաց վճարում, ապա հայտատուն լիազորված մարմին է ներկայացնում տեղեկությունների ներբեռնումը (եթե աղբյուրով նախատեսված է այդպիսի հնարավորություն) կամ այդպիսի տեղեկություններ, ինչպես նա</w:t>
      </w:r>
      <w:r w:rsidR="00CF43ED">
        <w:rPr>
          <w:rFonts w:ascii="Sylfaen" w:hAnsi="Sylfaen"/>
          <w:sz w:val="24"/>
          <w:szCs w:val="24"/>
        </w:rPr>
        <w:t>և</w:t>
      </w:r>
      <w:r w:rsidRPr="00EC1769">
        <w:rPr>
          <w:rFonts w:ascii="Sylfaen" w:hAnsi="Sylfaen"/>
          <w:sz w:val="24"/>
          <w:szCs w:val="24"/>
        </w:rPr>
        <w:t xml:space="preserve"> հայտատուի՝ ներկայացված տեղեկություններն օգտագործելու իրավունքը հաստատող տեղեկատվություն պարունակող էկրանի լուսանկար (Print Screen)։</w:t>
      </w:r>
      <w:r w:rsidRPr="00EC1769">
        <w:rPr>
          <w:rStyle w:val="ms-rtefontsize-21"/>
          <w:rFonts w:ascii="Sylfaen" w:hAnsi="Sylfaen"/>
          <w:sz w:val="24"/>
          <w:szCs w:val="24"/>
        </w:rPr>
        <w:t xml:space="preserve"> </w:t>
      </w:r>
    </w:p>
    <w:p w14:paraId="5D960EE6"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cs="Sylfaen"/>
          <w:color w:val="7030A0"/>
          <w:sz w:val="24"/>
          <w:szCs w:val="24"/>
        </w:rPr>
      </w:pPr>
      <w:r w:rsidRPr="00EC1769">
        <w:rPr>
          <w:rStyle w:val="ms-rtefontsize-21"/>
          <w:rFonts w:ascii="Sylfaen" w:hAnsi="Sylfaen"/>
          <w:sz w:val="24"/>
          <w:szCs w:val="24"/>
        </w:rPr>
        <w:t>18.</w:t>
      </w:r>
      <w:r w:rsidR="00EC1769" w:rsidRPr="00EC1769">
        <w:rPr>
          <w:rStyle w:val="ms-rtefontsize-21"/>
          <w:rFonts w:ascii="Sylfaen" w:hAnsi="Sylfaen"/>
          <w:sz w:val="24"/>
          <w:szCs w:val="24"/>
        </w:rPr>
        <w:tab/>
      </w:r>
      <w:r w:rsidRPr="00EC1769">
        <w:rPr>
          <w:rStyle w:val="ms-rtefontsize-21"/>
          <w:rFonts w:ascii="Sylfaen" w:hAnsi="Sylfaen"/>
          <w:sz w:val="24"/>
          <w:szCs w:val="24"/>
        </w:rPr>
        <w:t>Հետազոտությունների (փորձարկումների), այդ թվում՝ երրորդ երկրներում անցկացված, արձանագրություններ</w:t>
      </w:r>
      <w:r w:rsidR="008C28A3" w:rsidRPr="00EC1769">
        <w:rPr>
          <w:rStyle w:val="ms-rtefontsize-21"/>
          <w:rFonts w:ascii="Sylfaen" w:hAnsi="Sylfaen"/>
          <w:sz w:val="24"/>
          <w:szCs w:val="24"/>
        </w:rPr>
        <w:t>ն</w:t>
      </w:r>
      <w:r w:rsidRPr="00EC1769">
        <w:rPr>
          <w:rStyle w:val="ms-rtefontsize-21"/>
          <w:rFonts w:ascii="Sylfaen" w:hAnsi="Sylfaen"/>
          <w:sz w:val="24"/>
          <w:szCs w:val="24"/>
        </w:rPr>
        <w:t xml:space="preserve"> որպես տեղեկությունների աղբյուր </w:t>
      </w:r>
      <w:r w:rsidRPr="00EC1769">
        <w:rPr>
          <w:rFonts w:ascii="Sylfaen" w:hAnsi="Sylfaen"/>
          <w:sz w:val="24"/>
          <w:szCs w:val="24"/>
        </w:rPr>
        <w:t>օգտագործելիս</w:t>
      </w:r>
      <w:r w:rsidRPr="00EC1769">
        <w:rPr>
          <w:rStyle w:val="ms-rtefontsize-21"/>
          <w:rFonts w:ascii="Sylfaen" w:hAnsi="Sylfaen"/>
          <w:sz w:val="24"/>
          <w:szCs w:val="24"/>
        </w:rPr>
        <w:t xml:space="preserve"> հայտատուն քիմիական արտադրանքի անվտանգության անձնագրի հետ միասին լիազորված մարմին է ներկայացնում այդ արձանագրությունների (հետազոտությունների)</w:t>
      </w:r>
      <w:r w:rsidRPr="009741F4">
        <w:rPr>
          <w:rStyle w:val="ms-rtefontsize-21"/>
          <w:rFonts w:ascii="Sylfaen" w:hAnsi="Sylfaen"/>
          <w:sz w:val="24"/>
          <w:szCs w:val="24"/>
        </w:rPr>
        <w:t xml:space="preserve"> պատճենները։ </w:t>
      </w:r>
    </w:p>
    <w:p w14:paraId="60C67255" w14:textId="3F3B7578"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Կողմնակի կազմակերպության կողմից տրված՝ հետազոտությունների (փորձարկումների) արձանագրություն</w:t>
      </w:r>
      <w:r w:rsidR="008C28A3" w:rsidRPr="009741F4">
        <w:rPr>
          <w:rStyle w:val="ms-rtefontsize-21"/>
          <w:rFonts w:ascii="Sylfaen" w:hAnsi="Sylfaen"/>
          <w:sz w:val="24"/>
          <w:szCs w:val="24"/>
        </w:rPr>
        <w:t>ն</w:t>
      </w:r>
      <w:r w:rsidRPr="009741F4">
        <w:rPr>
          <w:rStyle w:val="ms-rtefontsize-21"/>
          <w:rFonts w:ascii="Sylfaen" w:hAnsi="Sylfaen"/>
          <w:sz w:val="24"/>
          <w:szCs w:val="24"/>
        </w:rPr>
        <w:t xml:space="preserve"> որպես տեղեկությունների աղբյուր օգտագործելիս հայտատուն լիազորված մարմին է ներկայացնում այդ արձանագրության պատճենը </w:t>
      </w:r>
      <w:r w:rsidR="00CF43ED">
        <w:rPr>
          <w:rStyle w:val="ms-rtefontsize-21"/>
          <w:rFonts w:ascii="Sylfaen" w:hAnsi="Sylfaen"/>
          <w:sz w:val="24"/>
          <w:szCs w:val="24"/>
        </w:rPr>
        <w:t>և</w:t>
      </w:r>
      <w:r w:rsidRPr="009741F4">
        <w:rPr>
          <w:rStyle w:val="ms-rtefontsize-21"/>
          <w:rFonts w:ascii="Sylfaen" w:hAnsi="Sylfaen"/>
          <w:sz w:val="24"/>
          <w:szCs w:val="24"/>
        </w:rPr>
        <w:t xml:space="preserve"> հայտատուի՝ դրա օգտագործման իրավունքը հաստատող </w:t>
      </w:r>
      <w:r w:rsidR="006E101E" w:rsidRPr="009741F4">
        <w:rPr>
          <w:rStyle w:val="ms-rtefontsize-21"/>
          <w:rFonts w:ascii="Sylfaen" w:hAnsi="Sylfaen"/>
          <w:sz w:val="24"/>
          <w:szCs w:val="24"/>
        </w:rPr>
        <w:t xml:space="preserve">տեղեկատվությունը։ </w:t>
      </w:r>
    </w:p>
    <w:p w14:paraId="381D0C7C" w14:textId="77777777" w:rsidR="00C55C5C" w:rsidRPr="009741F4" w:rsidRDefault="006E101E" w:rsidP="00EC1769">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19.</w:t>
      </w:r>
      <w:r w:rsidR="00EC1769">
        <w:rPr>
          <w:rStyle w:val="ms-rtefontsize-21"/>
          <w:rFonts w:ascii="Sylfaen" w:hAnsi="Sylfaen"/>
          <w:sz w:val="24"/>
          <w:szCs w:val="24"/>
        </w:rPr>
        <w:tab/>
      </w:r>
      <w:r w:rsidRPr="009741F4">
        <w:rPr>
          <w:rStyle w:val="ms-rtefontsize-21"/>
          <w:rFonts w:ascii="Sylfaen" w:hAnsi="Sylfaen"/>
          <w:sz w:val="24"/>
          <w:szCs w:val="24"/>
        </w:rPr>
        <w:t xml:space="preserve">Քիմիական արտադրանքի անհրաժեշտ հետազոտությունների (փորձարկումների) ծավալի վրա </w:t>
      </w:r>
      <w:r w:rsidR="00562449" w:rsidRPr="009741F4">
        <w:rPr>
          <w:rStyle w:val="ms-rtefontsize-21"/>
          <w:rFonts w:ascii="Sylfaen" w:hAnsi="Sylfaen"/>
          <w:sz w:val="24"/>
          <w:szCs w:val="24"/>
        </w:rPr>
        <w:t>ազդող գործոններն են՝</w:t>
      </w:r>
    </w:p>
    <w:p w14:paraId="4D74B036" w14:textId="4B067402"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ա)</w:t>
      </w:r>
      <w:r w:rsidR="00EC1769">
        <w:rPr>
          <w:rStyle w:val="ms-rtefontsize-21"/>
          <w:rFonts w:ascii="Sylfaen" w:hAnsi="Sylfaen"/>
          <w:sz w:val="24"/>
          <w:szCs w:val="24"/>
        </w:rPr>
        <w:tab/>
      </w:r>
      <w:r w:rsidRPr="009741F4">
        <w:rPr>
          <w:rStyle w:val="ms-rtefontsize-21"/>
          <w:rFonts w:ascii="Sylfaen" w:hAnsi="Sylfaen"/>
          <w:sz w:val="24"/>
          <w:szCs w:val="24"/>
        </w:rPr>
        <w:t xml:space="preserve">քիմիական նյութի </w:t>
      </w:r>
      <w:r w:rsidR="00CF43ED">
        <w:rPr>
          <w:rStyle w:val="ms-rtefontsize-21"/>
          <w:rFonts w:ascii="Sylfaen" w:hAnsi="Sylfaen"/>
          <w:sz w:val="24"/>
          <w:szCs w:val="24"/>
        </w:rPr>
        <w:t>և</w:t>
      </w:r>
      <w:r w:rsidRPr="009741F4">
        <w:rPr>
          <w:rStyle w:val="ms-rtefontsize-21"/>
          <w:rFonts w:ascii="Sylfaen" w:hAnsi="Sylfaen"/>
          <w:sz w:val="24"/>
          <w:szCs w:val="24"/>
        </w:rPr>
        <w:t xml:space="preserve"> (կամ) խառնուրդի վերաբերյալ տեղեկությունների առկայությունը պաշտոնական աղբյուրներում </w:t>
      </w:r>
      <w:r w:rsidR="00CF43ED">
        <w:rPr>
          <w:rStyle w:val="ms-rtefontsize-21"/>
          <w:rFonts w:ascii="Sylfaen" w:hAnsi="Sylfaen"/>
          <w:sz w:val="24"/>
          <w:szCs w:val="24"/>
        </w:rPr>
        <w:t>և</w:t>
      </w:r>
      <w:r w:rsidRPr="009741F4">
        <w:rPr>
          <w:rStyle w:val="ms-rtefontsize-21"/>
          <w:rFonts w:ascii="Sylfaen" w:hAnsi="Sylfaen"/>
          <w:sz w:val="24"/>
          <w:szCs w:val="24"/>
        </w:rPr>
        <w:t xml:space="preserve"> (կամ) ռեեստրում. </w:t>
      </w:r>
    </w:p>
    <w:p w14:paraId="1098E62E" w14:textId="1A790BE5"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բ)</w:t>
      </w:r>
      <w:r w:rsidR="00EC1769">
        <w:rPr>
          <w:rStyle w:val="ms-rtefontsize-21"/>
          <w:rFonts w:ascii="Sylfaen" w:hAnsi="Sylfaen"/>
          <w:sz w:val="24"/>
          <w:szCs w:val="24"/>
        </w:rPr>
        <w:tab/>
      </w:r>
      <w:r w:rsidRPr="009741F4">
        <w:rPr>
          <w:rStyle w:val="ms-rtefontsize-21"/>
          <w:rFonts w:ascii="Sylfaen" w:hAnsi="Sylfaen"/>
          <w:sz w:val="24"/>
          <w:szCs w:val="24"/>
        </w:rPr>
        <w:t>քիմիական արտադրանքի նշանակումն ու ներգործությունը (օրգանիզմ ընկնելու եղանակը, օգտագործման</w:t>
      </w:r>
      <w:r w:rsidR="00562449" w:rsidRPr="009741F4">
        <w:rPr>
          <w:rStyle w:val="ms-rtefontsize-21"/>
          <w:rFonts w:ascii="Sylfaen" w:hAnsi="Sylfaen"/>
          <w:sz w:val="24"/>
          <w:szCs w:val="24"/>
        </w:rPr>
        <w:t xml:space="preserve"> եղանակը </w:t>
      </w:r>
      <w:r w:rsidR="00CF43ED">
        <w:rPr>
          <w:rStyle w:val="ms-rtefontsize-21"/>
          <w:rFonts w:ascii="Sylfaen" w:hAnsi="Sylfaen"/>
          <w:sz w:val="24"/>
          <w:szCs w:val="24"/>
        </w:rPr>
        <w:t>և</w:t>
      </w:r>
      <w:r w:rsidR="00562449" w:rsidRPr="009741F4">
        <w:rPr>
          <w:rStyle w:val="ms-rtefontsize-21"/>
          <w:rFonts w:ascii="Sylfaen" w:hAnsi="Sylfaen"/>
          <w:sz w:val="24"/>
          <w:szCs w:val="24"/>
        </w:rPr>
        <w:t xml:space="preserve"> այլն), այդ թվում՝ հետազոտությունների (փորձարկումների) անցկացման պայմաններով պայմանավորված, թիվ 8 հավելվածի համաձայն. </w:t>
      </w:r>
    </w:p>
    <w:p w14:paraId="54C32F07" w14:textId="77777777" w:rsidR="00C55C5C" w:rsidRPr="009741F4" w:rsidRDefault="00562449" w:rsidP="00EC1769">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գ)</w:t>
      </w:r>
      <w:r w:rsidR="00EC1769">
        <w:rPr>
          <w:rStyle w:val="ms-rtefontsize-21"/>
          <w:rFonts w:ascii="Sylfaen" w:hAnsi="Sylfaen"/>
          <w:sz w:val="24"/>
          <w:szCs w:val="24"/>
        </w:rPr>
        <w:tab/>
      </w:r>
      <w:r w:rsidRPr="009741F4">
        <w:rPr>
          <w:rStyle w:val="ms-rtefontsize-21"/>
          <w:rFonts w:ascii="Sylfaen" w:hAnsi="Sylfaen"/>
          <w:sz w:val="24"/>
          <w:szCs w:val="24"/>
        </w:rPr>
        <w:t xml:space="preserve">քիմիական արտադրանքի արտադրության (օգտագործման) փորձը. </w:t>
      </w:r>
    </w:p>
    <w:p w14:paraId="5EF001D9" w14:textId="2983DFD7" w:rsidR="00C55C5C" w:rsidRPr="009741F4" w:rsidRDefault="006E101E" w:rsidP="00EC1769">
      <w:pPr>
        <w:widowControl w:val="0"/>
        <w:tabs>
          <w:tab w:val="left" w:pos="1134"/>
        </w:tabs>
        <w:spacing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դ)</w:t>
      </w:r>
      <w:r w:rsidR="00EC1769">
        <w:rPr>
          <w:rStyle w:val="ms-rtefontsize-21"/>
          <w:rFonts w:ascii="Sylfaen" w:hAnsi="Sylfaen"/>
          <w:sz w:val="24"/>
          <w:szCs w:val="24"/>
        </w:rPr>
        <w:tab/>
      </w:r>
      <w:r w:rsidRPr="009741F4">
        <w:rPr>
          <w:rStyle w:val="ms-rtefontsize-21"/>
          <w:rFonts w:ascii="Sylfaen" w:hAnsi="Sylfaen"/>
          <w:sz w:val="24"/>
          <w:szCs w:val="24"/>
        </w:rPr>
        <w:t>լաբորատոր կենդանիների վրա փորձարկումներին այլընտրանքային հետազոտությունների մեթոդների</w:t>
      </w:r>
      <w:r w:rsidR="00151535" w:rsidRPr="009741F4">
        <w:rPr>
          <w:rStyle w:val="ms-rtefontsize-21"/>
          <w:rFonts w:ascii="Sylfaen" w:hAnsi="Sylfaen"/>
          <w:sz w:val="24"/>
          <w:szCs w:val="24"/>
        </w:rPr>
        <w:t xml:space="preserve"> հիման</w:t>
      </w:r>
      <w:bookmarkStart w:id="0" w:name="_Hlk528928060"/>
      <w:r w:rsidR="00151535" w:rsidRPr="009741F4">
        <w:rPr>
          <w:rStyle w:val="ms-rtefontsize-21"/>
          <w:rFonts w:ascii="Sylfaen" w:hAnsi="Sylfaen"/>
          <w:sz w:val="24"/>
          <w:szCs w:val="24"/>
        </w:rPr>
        <w:t xml:space="preserve"> վրա ստացված տվյալները՝ ներառյալ ընդհանուր ֆունկցիոնալ խմբեր ունեցող՝ քիմիական կառուցվածքով մոտ քիմիական նյութերի (անալոգների) անալիզը (կառուցվածքային նմանության սկզբունք) </w:t>
      </w:r>
      <w:r w:rsidR="00CF43ED">
        <w:rPr>
          <w:rStyle w:val="ms-rtefontsize-21"/>
          <w:rFonts w:ascii="Sylfaen" w:hAnsi="Sylfaen"/>
          <w:sz w:val="24"/>
          <w:szCs w:val="24"/>
        </w:rPr>
        <w:t>և</w:t>
      </w:r>
      <w:bookmarkStart w:id="1" w:name="_Hlk528930156"/>
      <w:r w:rsidR="00151535" w:rsidRPr="009741F4">
        <w:rPr>
          <w:rStyle w:val="ms-rtefontsize-21"/>
          <w:rFonts w:ascii="Sylfaen" w:hAnsi="Sylfaen"/>
          <w:sz w:val="24"/>
          <w:szCs w:val="24"/>
        </w:rPr>
        <w:t xml:space="preserve"> մոդելավորումը՝ «կառուցվածք-հատկանիշ» քանակական </w:t>
      </w:r>
      <w:r w:rsidR="00CF43ED">
        <w:rPr>
          <w:rStyle w:val="ms-rtefontsize-21"/>
          <w:rFonts w:ascii="Sylfaen" w:hAnsi="Sylfaen"/>
          <w:sz w:val="24"/>
          <w:szCs w:val="24"/>
        </w:rPr>
        <w:t>և</w:t>
      </w:r>
      <w:r w:rsidR="00151535" w:rsidRPr="009741F4">
        <w:rPr>
          <w:rStyle w:val="ms-rtefontsize-21"/>
          <w:rFonts w:ascii="Sylfaen" w:hAnsi="Sylfaen"/>
          <w:sz w:val="24"/>
          <w:szCs w:val="24"/>
        </w:rPr>
        <w:t xml:space="preserve"> որակական հարաբերակցության հիման վրա ((Q)SARs, read-across մեթոդներ </w:t>
      </w:r>
      <w:r w:rsidR="00CF43ED">
        <w:rPr>
          <w:rStyle w:val="ms-rtefontsize-21"/>
          <w:rFonts w:ascii="Sylfaen" w:hAnsi="Sylfaen"/>
          <w:sz w:val="24"/>
          <w:szCs w:val="24"/>
        </w:rPr>
        <w:t>և</w:t>
      </w:r>
      <w:r w:rsidR="00151535" w:rsidRPr="009741F4">
        <w:rPr>
          <w:rStyle w:val="ms-rtefontsize-21"/>
          <w:rFonts w:ascii="Sylfaen" w:hAnsi="Sylfaen"/>
          <w:sz w:val="24"/>
          <w:szCs w:val="24"/>
        </w:rPr>
        <w:t xml:space="preserve"> այլն)</w:t>
      </w:r>
      <w:bookmarkEnd w:id="0"/>
      <w:bookmarkEnd w:id="1"/>
      <w:r w:rsidR="00151535" w:rsidRPr="009741F4">
        <w:rPr>
          <w:rStyle w:val="ms-rtefontsize-21"/>
          <w:rFonts w:ascii="Sylfaen" w:hAnsi="Sylfaen"/>
          <w:sz w:val="24"/>
          <w:szCs w:val="24"/>
        </w:rPr>
        <w:t xml:space="preserve">. </w:t>
      </w:r>
    </w:p>
    <w:p w14:paraId="3883C7A9" w14:textId="6551BE78" w:rsidR="00C55C5C" w:rsidRPr="009741F4" w:rsidRDefault="00543596" w:rsidP="00EC1769">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rPr>
        <w:t>ե</w:t>
      </w:r>
      <w:r w:rsidR="00C55C5C" w:rsidRPr="009741F4">
        <w:rPr>
          <w:rFonts w:ascii="Sylfaen" w:hAnsi="Sylfaen"/>
        </w:rPr>
        <w:t>)</w:t>
      </w:r>
      <w:r w:rsidR="00EC1769">
        <w:rPr>
          <w:rFonts w:ascii="Sylfaen" w:hAnsi="Sylfaen"/>
        </w:rPr>
        <w:tab/>
      </w:r>
      <w:r w:rsidR="00C55C5C" w:rsidRPr="009741F4">
        <w:rPr>
          <w:rStyle w:val="ms-rtefontsize-21"/>
          <w:rFonts w:ascii="Sylfaen" w:hAnsi="Sylfaen"/>
          <w:sz w:val="24"/>
          <w:szCs w:val="24"/>
        </w:rPr>
        <w:t>կամավոր հիմունքներով կիրառման արդյունքում</w:t>
      </w:r>
      <w:r w:rsidR="0004273C" w:rsidRPr="009741F4">
        <w:rPr>
          <w:rStyle w:val="ms-rtefontsize-21"/>
          <w:rFonts w:ascii="Sylfaen" w:hAnsi="Sylfaen"/>
          <w:sz w:val="24"/>
          <w:szCs w:val="24"/>
        </w:rPr>
        <w:t xml:space="preserve"> </w:t>
      </w:r>
      <w:r w:rsidR="00C55C5C" w:rsidRPr="009741F4">
        <w:rPr>
          <w:rStyle w:val="ms-rtefontsize-21"/>
          <w:rFonts w:ascii="Sylfaen" w:hAnsi="Sylfaen"/>
          <w:sz w:val="24"/>
          <w:szCs w:val="24"/>
        </w:rPr>
        <w:t>տեխնիկական կանոնակարգի պահանջների պահպանումն ապահովող միջազգային ու տարածաշրջանային (միջպետական) ստանդարտների, իսկ դրանց բացակայության դեպքում՝ ազգային (պետական) ստանդար</w:t>
      </w:r>
      <w:r w:rsidR="006E101E" w:rsidRPr="009741F4">
        <w:rPr>
          <w:rStyle w:val="ms-rtefontsize-21"/>
          <w:rFonts w:ascii="Sylfaen" w:hAnsi="Sylfaen"/>
          <w:sz w:val="24"/>
          <w:szCs w:val="24"/>
        </w:rPr>
        <w:t xml:space="preserve">տների ցանկում </w:t>
      </w:r>
      <w:r w:rsidR="00CF43ED">
        <w:rPr>
          <w:rStyle w:val="ms-rtefontsize-21"/>
          <w:rFonts w:ascii="Sylfaen" w:hAnsi="Sylfaen"/>
          <w:sz w:val="24"/>
          <w:szCs w:val="24"/>
        </w:rPr>
        <w:t>և</w:t>
      </w:r>
      <w:r w:rsidR="006E101E" w:rsidRPr="009741F4">
        <w:rPr>
          <w:rStyle w:val="ms-rtefontsize-21"/>
          <w:rFonts w:ascii="Sylfaen" w:hAnsi="Sylfaen"/>
          <w:sz w:val="24"/>
          <w:szCs w:val="24"/>
        </w:rPr>
        <w:t xml:space="preserve"> տեխնիկական կանոնակարգի պահանջները կիրառելու </w:t>
      </w:r>
      <w:r w:rsidR="00CF43ED">
        <w:rPr>
          <w:rStyle w:val="ms-rtefontsize-21"/>
          <w:rFonts w:ascii="Sylfaen" w:hAnsi="Sylfaen"/>
          <w:sz w:val="24"/>
          <w:szCs w:val="24"/>
        </w:rPr>
        <w:t>և</w:t>
      </w:r>
      <w:r w:rsidR="006E101E" w:rsidRPr="009741F4">
        <w:rPr>
          <w:rStyle w:val="ms-rtefontsize-21"/>
          <w:rFonts w:ascii="Sylfaen" w:hAnsi="Sylfaen"/>
          <w:sz w:val="24"/>
          <w:szCs w:val="24"/>
        </w:rPr>
        <w:t xml:space="preserve"> կատարելու </w:t>
      </w:r>
      <w:r w:rsidR="00CF43ED">
        <w:rPr>
          <w:rStyle w:val="ms-rtefontsize-21"/>
          <w:rFonts w:ascii="Sylfaen" w:hAnsi="Sylfaen"/>
          <w:sz w:val="24"/>
          <w:szCs w:val="24"/>
        </w:rPr>
        <w:t>և</w:t>
      </w:r>
      <w:r w:rsidRPr="009741F4">
        <w:rPr>
          <w:rStyle w:val="ms-rtefontsize-21"/>
          <w:rFonts w:ascii="Sylfaen" w:hAnsi="Sylfaen"/>
          <w:sz w:val="24"/>
          <w:szCs w:val="24"/>
        </w:rPr>
        <w:t xml:space="preserve"> </w:t>
      </w:r>
      <w:r w:rsidR="006E101E" w:rsidRPr="009741F4">
        <w:rPr>
          <w:rStyle w:val="ms-rtefontsize-21"/>
          <w:rFonts w:ascii="Sylfaen" w:hAnsi="Sylfaen"/>
          <w:sz w:val="24"/>
          <w:szCs w:val="24"/>
        </w:rPr>
        <w:t xml:space="preserve">քիմիական արտադրանքի համապատասխանության գնահատում իրականացնելու համար անհրաժեշտ՝ հետազոտությունների (փորձարկումների) </w:t>
      </w:r>
      <w:r w:rsidR="00CF43ED">
        <w:rPr>
          <w:rStyle w:val="ms-rtefontsize-21"/>
          <w:rFonts w:ascii="Sylfaen" w:hAnsi="Sylfaen"/>
          <w:sz w:val="24"/>
          <w:szCs w:val="24"/>
        </w:rPr>
        <w:t>և</w:t>
      </w:r>
      <w:r w:rsidR="006E101E" w:rsidRPr="009741F4">
        <w:rPr>
          <w:rStyle w:val="ms-rtefontsize-21"/>
          <w:rFonts w:ascii="Sylfaen" w:hAnsi="Sylfaen"/>
          <w:sz w:val="24"/>
          <w:szCs w:val="24"/>
        </w:rPr>
        <w:t xml:space="preserve"> չափումների կանոններ </w:t>
      </w:r>
      <w:r w:rsidRPr="009741F4">
        <w:rPr>
          <w:rStyle w:val="ms-rtefontsize-21"/>
          <w:rFonts w:ascii="Sylfaen" w:hAnsi="Sylfaen"/>
          <w:sz w:val="24"/>
          <w:szCs w:val="24"/>
        </w:rPr>
        <w:t xml:space="preserve">ու </w:t>
      </w:r>
      <w:r w:rsidR="006E101E" w:rsidRPr="009741F4">
        <w:rPr>
          <w:rStyle w:val="ms-rtefontsize-21"/>
          <w:rFonts w:ascii="Sylfaen" w:hAnsi="Sylfaen"/>
          <w:sz w:val="24"/>
          <w:szCs w:val="24"/>
        </w:rPr>
        <w:t>մեթոդներ, այդ թվում՝ նմուշառման կա</w:t>
      </w:r>
      <w:r w:rsidR="00562449" w:rsidRPr="009741F4">
        <w:rPr>
          <w:rStyle w:val="ms-rtefontsize-21"/>
          <w:rFonts w:ascii="Sylfaen" w:hAnsi="Sylfaen"/>
          <w:sz w:val="24"/>
          <w:szCs w:val="24"/>
        </w:rPr>
        <w:t>նոններ պարունակող միջազգային ու տարածաշրջանային (միջպետական) ստանդարտների, իսկ դրանց բացակայության դեպքում՝ ազգային (պետական) ստանդարտների ցանկում ներառված ստանդարտների կիրառման ոլորտն ու պայմանները։</w:t>
      </w:r>
    </w:p>
    <w:p w14:paraId="328F7277" w14:textId="0AD7F950" w:rsidR="00C55C5C" w:rsidRPr="009741F4" w:rsidRDefault="00151535" w:rsidP="00EC1769">
      <w:pPr>
        <w:pStyle w:val="ms-rtefontsize-3"/>
        <w:widowControl w:val="0"/>
        <w:tabs>
          <w:tab w:val="left" w:pos="1134"/>
        </w:tabs>
        <w:spacing w:before="0" w:after="160" w:line="346"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20.</w:t>
      </w:r>
      <w:r w:rsidR="00EC1769">
        <w:rPr>
          <w:rStyle w:val="ms-rtefontsize-21"/>
          <w:rFonts w:ascii="Sylfaen" w:hAnsi="Sylfaen"/>
          <w:sz w:val="24"/>
          <w:szCs w:val="24"/>
        </w:rPr>
        <w:tab/>
      </w:r>
      <w:r w:rsidRPr="009741F4">
        <w:rPr>
          <w:rStyle w:val="ms-rtefontsize-21"/>
          <w:rFonts w:ascii="Sylfaen" w:hAnsi="Sylfaen"/>
          <w:sz w:val="24"/>
          <w:szCs w:val="24"/>
        </w:rPr>
        <w:t xml:space="preserve">Քիմիական արտադրանքի վերաբերյալ տեղեկություններ ստանալու նպատակով՝ առաջին հերթին պետք է օգտագործել տեղեկատու գրականության մեջ </w:t>
      </w:r>
      <w:r w:rsidR="00CF43ED">
        <w:rPr>
          <w:rStyle w:val="ms-rtefontsize-21"/>
          <w:rFonts w:ascii="Sylfaen" w:hAnsi="Sylfaen"/>
          <w:sz w:val="24"/>
          <w:szCs w:val="24"/>
        </w:rPr>
        <w:t>և</w:t>
      </w:r>
      <w:r w:rsidRPr="009741F4">
        <w:rPr>
          <w:rStyle w:val="ms-rtefontsize-21"/>
          <w:rFonts w:ascii="Sylfaen" w:hAnsi="Sylfaen"/>
          <w:sz w:val="24"/>
          <w:szCs w:val="24"/>
        </w:rPr>
        <w:t xml:space="preserve"> պաշտոնական աղբյուրներում ներկայացված տվյալները, որոնք ստացվել են </w:t>
      </w:r>
      <w:r w:rsidRPr="009741F4">
        <w:rPr>
          <w:rStyle w:val="ms-rtefontsize-21"/>
          <w:rFonts w:ascii="Sylfaen" w:hAnsi="Sylfaen"/>
          <w:sz w:val="24"/>
          <w:szCs w:val="24"/>
        </w:rPr>
        <w:lastRenderedPageBreak/>
        <w:t xml:space="preserve">քիմիական արտադրանքի արտադրության (օգտագործման) փորձի հիման վրա, </w:t>
      </w:r>
      <w:r w:rsidR="00CF43ED">
        <w:rPr>
          <w:rStyle w:val="ms-rtefontsize-21"/>
          <w:rFonts w:ascii="Sylfaen" w:hAnsi="Sylfaen"/>
          <w:sz w:val="24"/>
          <w:szCs w:val="24"/>
        </w:rPr>
        <w:t>և</w:t>
      </w:r>
      <w:r w:rsidRPr="009741F4">
        <w:rPr>
          <w:rStyle w:val="ms-rtefontsize-21"/>
          <w:rFonts w:ascii="Sylfaen" w:hAnsi="Sylfaen"/>
          <w:sz w:val="24"/>
          <w:szCs w:val="24"/>
        </w:rPr>
        <w:t xml:space="preserve"> (կամ) այնպիսի տվյալներ, որոնք ստացվել են այլընտրանքային մեթոդներով, այդ թվում՝ ընդհանուր ֆունկցիոնալ խմբեր ունեցող՝ քիմիական կառուցվածքով մոտ քիմիական նյութերի (անալոգների) անալիզի (կառուցվածքային նմանության սկզբունք) </w:t>
      </w:r>
      <w:r w:rsidR="00CF43ED">
        <w:rPr>
          <w:rStyle w:val="ms-rtefontsize-21"/>
          <w:rFonts w:ascii="Sylfaen" w:hAnsi="Sylfaen"/>
          <w:sz w:val="24"/>
          <w:szCs w:val="24"/>
        </w:rPr>
        <w:t>և</w:t>
      </w:r>
      <w:r w:rsidRPr="009741F4">
        <w:rPr>
          <w:rStyle w:val="ms-rtefontsize-21"/>
          <w:rFonts w:ascii="Sylfaen" w:hAnsi="Sylfaen"/>
          <w:sz w:val="24"/>
          <w:szCs w:val="24"/>
        </w:rPr>
        <w:t xml:space="preserve"> «կառուցվածք-հատկանիշ» քանակական </w:t>
      </w:r>
      <w:r w:rsidR="00CF43ED">
        <w:rPr>
          <w:rStyle w:val="ms-rtefontsize-21"/>
          <w:rFonts w:ascii="Sylfaen" w:hAnsi="Sylfaen"/>
          <w:sz w:val="24"/>
          <w:szCs w:val="24"/>
        </w:rPr>
        <w:t>և</w:t>
      </w:r>
      <w:r w:rsidRPr="009741F4">
        <w:rPr>
          <w:rStyle w:val="ms-rtefontsize-21"/>
          <w:rFonts w:ascii="Sylfaen" w:hAnsi="Sylfaen"/>
          <w:sz w:val="24"/>
          <w:szCs w:val="24"/>
        </w:rPr>
        <w:t xml:space="preserve"> որակական հարաբերակցության հիմունքներով ((Q)SARs, read-across մեթոդներ </w:t>
      </w:r>
      <w:r w:rsidR="00CF43ED">
        <w:rPr>
          <w:rStyle w:val="ms-rtefontsize-21"/>
          <w:rFonts w:ascii="Sylfaen" w:hAnsi="Sylfaen"/>
          <w:sz w:val="24"/>
          <w:szCs w:val="24"/>
        </w:rPr>
        <w:t>և</w:t>
      </w:r>
      <w:r w:rsidRPr="009741F4">
        <w:rPr>
          <w:rStyle w:val="ms-rtefontsize-21"/>
          <w:rFonts w:ascii="Sylfaen" w:hAnsi="Sylfaen"/>
          <w:sz w:val="24"/>
          <w:szCs w:val="24"/>
        </w:rPr>
        <w:t xml:space="preserve"> այլն) մոդելավորման հիման վրա։ Այն դեպքում, երբ պաշտոնական</w:t>
      </w:r>
      <w:r w:rsidR="00E771CC" w:rsidRPr="009741F4">
        <w:rPr>
          <w:rStyle w:val="ms-rtefontsize-21"/>
          <w:rFonts w:ascii="Sylfaen" w:hAnsi="Sylfaen"/>
          <w:sz w:val="24"/>
          <w:szCs w:val="24"/>
        </w:rPr>
        <w:t xml:space="preserve"> </w:t>
      </w:r>
      <w:r w:rsidR="006E101E" w:rsidRPr="009741F4">
        <w:rPr>
          <w:rStyle w:val="ms-rtefontsize-21"/>
          <w:rFonts w:ascii="Sylfaen" w:hAnsi="Sylfaen"/>
          <w:sz w:val="24"/>
          <w:szCs w:val="24"/>
        </w:rPr>
        <w:t>ու այլընտրանքային աղբյուրներից տեղեկատվությունը հասանելի չէ, փորձարկումներ կարող են անցկացվել լաբորատոր կենդանիների վրա։</w:t>
      </w:r>
    </w:p>
    <w:p w14:paraId="4427116D" w14:textId="4AA31B92" w:rsidR="00C55C5C" w:rsidRPr="009741F4" w:rsidRDefault="00C55C5C" w:rsidP="00EC1769">
      <w:pPr>
        <w:pStyle w:val="ms-rtefontsize-3"/>
        <w:widowControl w:val="0"/>
        <w:tabs>
          <w:tab w:val="left" w:pos="1134"/>
        </w:tabs>
        <w:spacing w:before="0" w:after="160" w:line="346"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21.</w:t>
      </w:r>
      <w:r w:rsidR="00EC1769">
        <w:rPr>
          <w:rStyle w:val="ms-rtefontsize-21"/>
          <w:rFonts w:ascii="Sylfaen" w:hAnsi="Sylfaen"/>
          <w:sz w:val="24"/>
          <w:szCs w:val="24"/>
        </w:rPr>
        <w:tab/>
      </w:r>
      <w:r w:rsidRPr="00EC1769">
        <w:rPr>
          <w:rStyle w:val="Strong"/>
          <w:rFonts w:ascii="Sylfaen" w:hAnsi="Sylfaen"/>
          <w:b w:val="0"/>
          <w:color w:val="000000"/>
        </w:rPr>
        <w:t>Տեղեկատվության ստացման</w:t>
      </w:r>
      <w:r w:rsidRPr="009741F4">
        <w:rPr>
          <w:rStyle w:val="Strong"/>
          <w:rFonts w:ascii="Sylfaen" w:hAnsi="Sylfaen"/>
          <w:color w:val="000000"/>
        </w:rPr>
        <w:t xml:space="preserve"> </w:t>
      </w:r>
      <w:r w:rsidRPr="009741F4">
        <w:rPr>
          <w:rFonts w:ascii="Sylfaen" w:hAnsi="Sylfaen"/>
        </w:rPr>
        <w:t xml:space="preserve">նպատակով՝ թույլատրվում է քիմիական նյութի՝ որպես անալոգի օգտագործումը (դասակարգման անցկացման համար), ինչը պետք է լինի գիտականորեն հիմնավորված </w:t>
      </w:r>
      <w:r w:rsidR="00CF43ED">
        <w:rPr>
          <w:rFonts w:ascii="Sylfaen" w:hAnsi="Sylfaen"/>
        </w:rPr>
        <w:t>և</w:t>
      </w:r>
      <w:r w:rsidRPr="009741F4">
        <w:rPr>
          <w:rFonts w:ascii="Sylfaen" w:hAnsi="Sylfaen"/>
        </w:rPr>
        <w:t xml:space="preserve"> փաստաթղթերով հաստատված։</w:t>
      </w:r>
      <w:r w:rsidRPr="009741F4">
        <w:rPr>
          <w:rStyle w:val="ms-rtefontsize-21"/>
          <w:rFonts w:ascii="Sylfaen" w:hAnsi="Sylfaen"/>
          <w:sz w:val="24"/>
          <w:szCs w:val="24"/>
        </w:rPr>
        <w:t xml:space="preserve"> Քիմիական արտադրանքի՝ որպես անալոգի</w:t>
      </w:r>
      <w:r w:rsidR="00543596" w:rsidRPr="009741F4">
        <w:rPr>
          <w:rStyle w:val="ms-rtefontsize-21"/>
          <w:rFonts w:ascii="Sylfaen" w:hAnsi="Sylfaen"/>
          <w:sz w:val="24"/>
          <w:szCs w:val="24"/>
        </w:rPr>
        <w:t>,</w:t>
      </w:r>
      <w:r w:rsidRPr="009741F4">
        <w:rPr>
          <w:rStyle w:val="ms-rtefontsize-21"/>
          <w:rFonts w:ascii="Sylfaen" w:hAnsi="Sylfaen"/>
          <w:sz w:val="24"/>
          <w:szCs w:val="24"/>
        </w:rPr>
        <w:t xml:space="preserve"> օգտագործ</w:t>
      </w:r>
      <w:r w:rsidR="00543596" w:rsidRPr="009741F4">
        <w:rPr>
          <w:rStyle w:val="ms-rtefontsize-21"/>
          <w:rFonts w:ascii="Sylfaen" w:hAnsi="Sylfaen"/>
          <w:sz w:val="24"/>
          <w:szCs w:val="24"/>
        </w:rPr>
        <w:t>ումը</w:t>
      </w:r>
      <w:r w:rsidRPr="009741F4">
        <w:rPr>
          <w:rStyle w:val="ms-rtefontsize-21"/>
          <w:rFonts w:ascii="Sylfaen" w:hAnsi="Sylfaen"/>
          <w:sz w:val="24"/>
          <w:szCs w:val="24"/>
        </w:rPr>
        <w:t xml:space="preserve"> հաստատ</w:t>
      </w:r>
      <w:r w:rsidR="00543596" w:rsidRPr="009741F4">
        <w:rPr>
          <w:rStyle w:val="ms-rtefontsize-21"/>
          <w:rFonts w:ascii="Sylfaen" w:hAnsi="Sylfaen"/>
          <w:sz w:val="24"/>
          <w:szCs w:val="24"/>
        </w:rPr>
        <w:t>ելու</w:t>
      </w:r>
      <w:r w:rsidRPr="009741F4">
        <w:rPr>
          <w:rStyle w:val="ms-rtefontsize-21"/>
          <w:rFonts w:ascii="Sylfaen" w:hAnsi="Sylfaen"/>
          <w:sz w:val="24"/>
          <w:szCs w:val="24"/>
        </w:rPr>
        <w:t xml:space="preserve"> համար</w:t>
      </w:r>
      <w:r w:rsidR="00543596" w:rsidRPr="009741F4">
        <w:rPr>
          <w:rStyle w:val="ms-rtefontsize-21"/>
          <w:rFonts w:ascii="Sylfaen" w:hAnsi="Sylfaen"/>
          <w:sz w:val="24"/>
          <w:szCs w:val="24"/>
        </w:rPr>
        <w:t>,</w:t>
      </w:r>
      <w:r w:rsidRPr="009741F4">
        <w:rPr>
          <w:rStyle w:val="ms-rtefontsize-21"/>
          <w:rFonts w:ascii="Sylfaen" w:hAnsi="Sylfaen"/>
          <w:sz w:val="24"/>
          <w:szCs w:val="24"/>
        </w:rPr>
        <w:t xml:space="preserve"> կիրառվում են նա</w:t>
      </w:r>
      <w:r w:rsidR="00CF43ED">
        <w:rPr>
          <w:rStyle w:val="ms-rtefontsize-21"/>
          <w:rFonts w:ascii="Sylfaen" w:hAnsi="Sylfaen"/>
          <w:sz w:val="24"/>
          <w:szCs w:val="24"/>
        </w:rPr>
        <w:t>և</w:t>
      </w:r>
      <w:r w:rsidRPr="009741F4">
        <w:rPr>
          <w:rStyle w:val="ms-rtefontsize-21"/>
          <w:rFonts w:ascii="Sylfaen" w:hAnsi="Sylfaen"/>
          <w:sz w:val="24"/>
          <w:szCs w:val="24"/>
        </w:rPr>
        <w:t xml:space="preserve"> մեջբերումներ գիտական գրականությունից կամ</w:t>
      </w:r>
      <w:r w:rsidR="00562449" w:rsidRPr="009741F4">
        <w:rPr>
          <w:rStyle w:val="ms-rtefontsize-21"/>
          <w:rFonts w:ascii="Sylfaen" w:hAnsi="Sylfaen"/>
          <w:sz w:val="24"/>
          <w:szCs w:val="24"/>
        </w:rPr>
        <w:t xml:space="preserve"> հաշվարկային մոդելներից։ </w:t>
      </w:r>
    </w:p>
    <w:p w14:paraId="29D46667" w14:textId="77777777" w:rsidR="00C55C5C" w:rsidRPr="009741F4" w:rsidRDefault="00C55C5C" w:rsidP="00EC1769">
      <w:pPr>
        <w:pStyle w:val="ms-rtefontsize-3"/>
        <w:widowControl w:val="0"/>
        <w:spacing w:before="0" w:after="160" w:line="346" w:lineRule="auto"/>
        <w:rPr>
          <w:rStyle w:val="Strong"/>
          <w:rFonts w:ascii="Sylfaen" w:hAnsi="Sylfaen" w:cs="Sylfaen"/>
          <w:b w:val="0"/>
          <w:color w:val="000000"/>
        </w:rPr>
      </w:pPr>
    </w:p>
    <w:p w14:paraId="54695528" w14:textId="4B023068" w:rsidR="00C55C5C" w:rsidRPr="00EC1769" w:rsidRDefault="00C55C5C" w:rsidP="00EC1769">
      <w:pPr>
        <w:pStyle w:val="ms-rtefontsize-3"/>
        <w:widowControl w:val="0"/>
        <w:spacing w:before="0" w:after="160" w:line="346" w:lineRule="auto"/>
        <w:jc w:val="center"/>
        <w:rPr>
          <w:rStyle w:val="Strong"/>
          <w:rFonts w:ascii="Sylfaen" w:hAnsi="Sylfaen" w:cs="Sylfaen"/>
          <w:b w:val="0"/>
          <w:color w:val="000000"/>
        </w:rPr>
      </w:pPr>
      <w:r w:rsidRPr="009741F4">
        <w:rPr>
          <w:rStyle w:val="ms-rtefontsize-21"/>
          <w:rFonts w:ascii="Sylfaen" w:hAnsi="Sylfaen"/>
          <w:sz w:val="24"/>
          <w:szCs w:val="24"/>
        </w:rPr>
        <w:t>V</w:t>
      </w:r>
      <w:r w:rsidRPr="009741F4">
        <w:rPr>
          <w:rFonts w:ascii="Sylfaen" w:hAnsi="Sylfaen"/>
        </w:rPr>
        <w:t>III</w:t>
      </w:r>
      <w:r w:rsidRPr="009741F4">
        <w:rPr>
          <w:rStyle w:val="Strong"/>
          <w:rFonts w:ascii="Sylfaen" w:hAnsi="Sylfaen"/>
          <w:color w:val="000000"/>
        </w:rPr>
        <w:t xml:space="preserve">. </w:t>
      </w:r>
      <w:r w:rsidRPr="00EC1769">
        <w:rPr>
          <w:rStyle w:val="Strong"/>
          <w:rFonts w:ascii="Sylfaen" w:hAnsi="Sylfaen"/>
          <w:b w:val="0"/>
          <w:color w:val="000000"/>
        </w:rPr>
        <w:t xml:space="preserve">Ռեեստրի տեղեկություններին հասանելիությունը </w:t>
      </w:r>
      <w:r w:rsidR="00CF43ED">
        <w:rPr>
          <w:rStyle w:val="Strong"/>
          <w:rFonts w:ascii="Sylfaen" w:hAnsi="Sylfaen"/>
          <w:b w:val="0"/>
          <w:color w:val="000000"/>
        </w:rPr>
        <w:t>և</w:t>
      </w:r>
      <w:r w:rsidRPr="00EC1769">
        <w:rPr>
          <w:rStyle w:val="Strong"/>
          <w:rFonts w:ascii="Sylfaen" w:hAnsi="Sylfaen"/>
          <w:b w:val="0"/>
          <w:color w:val="000000"/>
        </w:rPr>
        <w:t xml:space="preserve"> </w:t>
      </w:r>
      <w:r w:rsidR="00EC1769">
        <w:rPr>
          <w:rStyle w:val="Strong"/>
          <w:rFonts w:ascii="Sylfaen" w:hAnsi="Sylfaen"/>
          <w:b w:val="0"/>
          <w:color w:val="000000"/>
        </w:rPr>
        <w:br/>
      </w:r>
      <w:r w:rsidRPr="00EC1769">
        <w:rPr>
          <w:rStyle w:val="Strong"/>
          <w:rFonts w:ascii="Sylfaen" w:hAnsi="Sylfaen"/>
          <w:b w:val="0"/>
          <w:color w:val="000000"/>
        </w:rPr>
        <w:t>տեղեկատվության գաղտնիությունը</w:t>
      </w:r>
    </w:p>
    <w:p w14:paraId="67F4D444" w14:textId="60D7849B" w:rsidR="00C55C5C" w:rsidRPr="009741F4" w:rsidRDefault="00C55C5C" w:rsidP="00EC1769">
      <w:pPr>
        <w:pStyle w:val="ms-rtefontsize-2"/>
        <w:widowControl w:val="0"/>
        <w:tabs>
          <w:tab w:val="left" w:pos="1134"/>
        </w:tabs>
        <w:spacing w:before="0" w:after="160" w:line="346" w:lineRule="auto"/>
        <w:ind w:firstLine="567"/>
        <w:jc w:val="both"/>
        <w:rPr>
          <w:rFonts w:ascii="Sylfaen" w:hAnsi="Sylfaen" w:cs="Sylfaen"/>
          <w:sz w:val="24"/>
          <w:szCs w:val="24"/>
        </w:rPr>
      </w:pPr>
      <w:r w:rsidRPr="009741F4">
        <w:rPr>
          <w:rFonts w:ascii="Sylfaen" w:hAnsi="Sylfaen"/>
          <w:sz w:val="24"/>
          <w:szCs w:val="24"/>
        </w:rPr>
        <w:t>22.</w:t>
      </w:r>
      <w:r w:rsidR="00EC1769">
        <w:rPr>
          <w:rFonts w:ascii="Sylfaen" w:hAnsi="Sylfaen"/>
          <w:sz w:val="24"/>
          <w:szCs w:val="24"/>
        </w:rPr>
        <w:tab/>
      </w:r>
      <w:r w:rsidR="00151535" w:rsidRPr="009741F4">
        <w:rPr>
          <w:rFonts w:ascii="Sylfaen" w:hAnsi="Sylfaen"/>
          <w:sz w:val="24"/>
          <w:szCs w:val="24"/>
        </w:rPr>
        <w:t xml:space="preserve">Սույն կարգի թիվ 2 հավելվածի 26-րդ (բացառությամբ քիմիական արտադրանքի անվտանգության անձնագրի), 27-րդ </w:t>
      </w:r>
      <w:r w:rsidR="00CF43ED">
        <w:rPr>
          <w:rFonts w:ascii="Sylfaen" w:hAnsi="Sylfaen"/>
          <w:sz w:val="24"/>
          <w:szCs w:val="24"/>
        </w:rPr>
        <w:t>և</w:t>
      </w:r>
      <w:r w:rsidR="00151535" w:rsidRPr="009741F4">
        <w:rPr>
          <w:rFonts w:ascii="Sylfaen" w:hAnsi="Sylfaen"/>
          <w:sz w:val="24"/>
          <w:szCs w:val="24"/>
        </w:rPr>
        <w:t xml:space="preserve"> 28-րդ (բացառությամբ հայտատուի կազմակերպության, կատեգորիայի </w:t>
      </w:r>
      <w:r w:rsidR="00CF43ED">
        <w:rPr>
          <w:rFonts w:ascii="Sylfaen" w:hAnsi="Sylfaen"/>
          <w:sz w:val="24"/>
          <w:szCs w:val="24"/>
        </w:rPr>
        <w:t>և</w:t>
      </w:r>
      <w:r w:rsidR="00151535" w:rsidRPr="009741F4">
        <w:rPr>
          <w:rFonts w:ascii="Sylfaen" w:hAnsi="Sylfaen"/>
          <w:sz w:val="24"/>
          <w:szCs w:val="24"/>
        </w:rPr>
        <w:t xml:space="preserve"> գտնվելու վայրի հասցեի) կետերով, ինչպես նա</w:t>
      </w:r>
      <w:r w:rsidR="00CF43ED">
        <w:rPr>
          <w:rFonts w:ascii="Sylfaen" w:hAnsi="Sylfaen"/>
          <w:sz w:val="24"/>
          <w:szCs w:val="24"/>
        </w:rPr>
        <w:t>և</w:t>
      </w:r>
      <w:r w:rsidR="00151535" w:rsidRPr="009741F4">
        <w:rPr>
          <w:rFonts w:ascii="Sylfaen" w:hAnsi="Sylfaen"/>
          <w:sz w:val="24"/>
          <w:szCs w:val="24"/>
        </w:rPr>
        <w:t xml:space="preserve"> սույն թիվ 5 հավելվածի 2-րդ, 28-րդ կետերով (բացառությամբ քիմիական արտադրանքի անվտանգության անձնագրի), 29-րդ </w:t>
      </w:r>
      <w:r w:rsidR="00CF43ED">
        <w:rPr>
          <w:rFonts w:ascii="Sylfaen" w:hAnsi="Sylfaen"/>
          <w:sz w:val="24"/>
          <w:szCs w:val="24"/>
        </w:rPr>
        <w:t>և</w:t>
      </w:r>
      <w:r w:rsidR="00151535" w:rsidRPr="009741F4">
        <w:rPr>
          <w:rFonts w:ascii="Sylfaen" w:hAnsi="Sylfaen"/>
          <w:sz w:val="24"/>
          <w:szCs w:val="24"/>
        </w:rPr>
        <w:t xml:space="preserve"> 30-րդ կետերով (բացառությամբ հայտատուի կազմակերպության, կատեգորիայի </w:t>
      </w:r>
      <w:r w:rsidR="00CF43ED">
        <w:rPr>
          <w:rFonts w:ascii="Sylfaen" w:hAnsi="Sylfaen"/>
          <w:sz w:val="24"/>
          <w:szCs w:val="24"/>
        </w:rPr>
        <w:t>և</w:t>
      </w:r>
      <w:r w:rsidR="00151535" w:rsidRPr="009741F4">
        <w:rPr>
          <w:rFonts w:ascii="Sylfaen" w:hAnsi="Sylfaen"/>
          <w:sz w:val="24"/>
          <w:szCs w:val="24"/>
        </w:rPr>
        <w:t xml:space="preserve"> գտնվելու վայրի հասցեի) փաստաթղթերն ու տեղեկությունները, ինչպես նա</w:t>
      </w:r>
      <w:r w:rsidR="00CF43ED">
        <w:rPr>
          <w:rFonts w:ascii="Sylfaen" w:hAnsi="Sylfaen"/>
          <w:sz w:val="24"/>
          <w:szCs w:val="24"/>
        </w:rPr>
        <w:t>և</w:t>
      </w:r>
      <w:r w:rsidR="00151535" w:rsidRPr="009741F4">
        <w:rPr>
          <w:rFonts w:ascii="Sylfaen" w:hAnsi="Sylfaen"/>
          <w:sz w:val="24"/>
          <w:szCs w:val="24"/>
        </w:rPr>
        <w:t xml:space="preserve"> քիմիական նյութի (խառնուրդի) արտադրության (ներմուծման) հաճախականության աստիճանի ու ծավալների վռրաբերյալ տեղեկությունները դասվում են ռեեստրի փակ մասում պարունակվող գաղտնի տեղեկատվության շարքին </w:t>
      </w:r>
      <w:r w:rsidR="00CF43ED">
        <w:rPr>
          <w:rFonts w:ascii="Sylfaen" w:hAnsi="Sylfaen"/>
          <w:sz w:val="24"/>
          <w:szCs w:val="24"/>
        </w:rPr>
        <w:t>և</w:t>
      </w:r>
      <w:r w:rsidR="00151535" w:rsidRPr="009741F4">
        <w:rPr>
          <w:rFonts w:ascii="Sylfaen" w:hAnsi="Sylfaen"/>
          <w:sz w:val="24"/>
          <w:szCs w:val="24"/>
        </w:rPr>
        <w:t xml:space="preserve"> հասանելի են միայն իրավասու մարմինների համար։</w:t>
      </w:r>
      <w:r w:rsidRPr="009741F4">
        <w:rPr>
          <w:rFonts w:ascii="Sylfaen" w:hAnsi="Sylfaen"/>
          <w:sz w:val="24"/>
          <w:szCs w:val="24"/>
        </w:rPr>
        <w:t xml:space="preserve"> </w:t>
      </w:r>
    </w:p>
    <w:p w14:paraId="368034C2" w14:textId="78D258A9" w:rsidR="00C55C5C" w:rsidRPr="009741F4" w:rsidRDefault="00C55C5C" w:rsidP="00EC1769">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lastRenderedPageBreak/>
        <w:t>23.</w:t>
      </w:r>
      <w:r w:rsidR="00EC1769" w:rsidRPr="00EC1769">
        <w:rPr>
          <w:rFonts w:ascii="Sylfaen" w:hAnsi="Sylfaen"/>
          <w:sz w:val="24"/>
          <w:szCs w:val="24"/>
        </w:rPr>
        <w:tab/>
      </w:r>
      <w:r w:rsidRPr="009741F4">
        <w:rPr>
          <w:rFonts w:ascii="Sylfaen" w:hAnsi="Sylfaen"/>
          <w:sz w:val="24"/>
          <w:szCs w:val="24"/>
        </w:rPr>
        <w:t>Հայտատուի հարցմամբ՝ լիազորված մարմնի կողմից լրացուցիչ կարող է սահմանվել գաղտնիության (առ</w:t>
      </w:r>
      <w:r w:rsidR="00CF43ED">
        <w:rPr>
          <w:rFonts w:ascii="Sylfaen" w:hAnsi="Sylfaen"/>
          <w:sz w:val="24"/>
          <w:szCs w:val="24"/>
        </w:rPr>
        <w:t>և</w:t>
      </w:r>
      <w:r w:rsidRPr="009741F4">
        <w:rPr>
          <w:rFonts w:ascii="Sylfaen" w:hAnsi="Sylfaen"/>
          <w:sz w:val="24"/>
          <w:szCs w:val="24"/>
        </w:rPr>
        <w:t>տրային գաղտնիքի) ռեժիմ այնպիսի տեղեկատվության (այդ թվում՝ քիմիական նյութի կառուցվածքային բանաձ</w:t>
      </w:r>
      <w:r w:rsidR="00CF43ED">
        <w:rPr>
          <w:rFonts w:ascii="Sylfaen" w:hAnsi="Sylfaen"/>
          <w:sz w:val="24"/>
          <w:szCs w:val="24"/>
        </w:rPr>
        <w:t>և</w:t>
      </w:r>
      <w:r w:rsidRPr="009741F4">
        <w:rPr>
          <w:rFonts w:ascii="Sylfaen" w:hAnsi="Sylfaen"/>
          <w:sz w:val="24"/>
          <w:szCs w:val="24"/>
        </w:rPr>
        <w:t>ի) մասով, որի հետ երրորդ անձանց կողմից ոչ իրավաչափ ծանոթացումը կարող է վնասել հայտատուի առ</w:t>
      </w:r>
      <w:r w:rsidR="00CF43ED">
        <w:rPr>
          <w:rFonts w:ascii="Sylfaen" w:hAnsi="Sylfaen"/>
          <w:sz w:val="24"/>
          <w:szCs w:val="24"/>
        </w:rPr>
        <w:t>և</w:t>
      </w:r>
      <w:r w:rsidRPr="009741F4">
        <w:rPr>
          <w:rFonts w:ascii="Sylfaen" w:hAnsi="Sylfaen"/>
          <w:sz w:val="24"/>
          <w:szCs w:val="24"/>
        </w:rPr>
        <w:t xml:space="preserve">տրային շահերին ու մրցունակությանը (ներառյալ նորարարական մշակումների, արտադրության գաղտնիքի </w:t>
      </w:r>
      <w:r w:rsidR="00CF43ED">
        <w:rPr>
          <w:rFonts w:ascii="Sylfaen" w:hAnsi="Sylfaen"/>
          <w:sz w:val="24"/>
          <w:szCs w:val="24"/>
        </w:rPr>
        <w:t>և</w:t>
      </w:r>
      <w:r w:rsidRPr="009741F4">
        <w:rPr>
          <w:rFonts w:ascii="Sylfaen" w:hAnsi="Sylfaen"/>
          <w:sz w:val="24"/>
          <w:szCs w:val="24"/>
        </w:rPr>
        <w:t xml:space="preserve"> այլնի վերաբերյալ տեղեկատվությունը)՝ բացառությամբ վտանգավոր հատկությունների վերաբերյալ տեղեկատվության, որը գործում է քիմիական արտադրանքի պետական գրանցման անցկացման մասին դիմումը ներկայացնելու պահից՝ իրա</w:t>
      </w:r>
      <w:r w:rsidR="00A9741F" w:rsidRPr="009741F4">
        <w:rPr>
          <w:rFonts w:ascii="Sylfaen" w:hAnsi="Sylfaen"/>
          <w:sz w:val="24"/>
          <w:szCs w:val="24"/>
        </w:rPr>
        <w:t>վ</w:t>
      </w:r>
      <w:r w:rsidRPr="009741F4">
        <w:rPr>
          <w:rFonts w:ascii="Sylfaen" w:hAnsi="Sylfaen"/>
          <w:sz w:val="24"/>
          <w:szCs w:val="24"/>
        </w:rPr>
        <w:t xml:space="preserve">ասու մարմնին այդ տեղեկատվության հետագա փոխանցմամբ։ </w:t>
      </w:r>
    </w:p>
    <w:p w14:paraId="6F74BA36" w14:textId="6AE3D90F" w:rsidR="00C55C5C" w:rsidRPr="009741F4" w:rsidRDefault="00C55C5C" w:rsidP="00EC1769">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t>24.</w:t>
      </w:r>
      <w:r w:rsidR="00EC1769" w:rsidRPr="00EC1769">
        <w:rPr>
          <w:rFonts w:ascii="Sylfaen" w:hAnsi="Sylfaen"/>
          <w:sz w:val="24"/>
          <w:szCs w:val="24"/>
        </w:rPr>
        <w:tab/>
      </w:r>
      <w:r w:rsidR="00151535" w:rsidRPr="009741F4">
        <w:rPr>
          <w:rFonts w:ascii="Sylfaen" w:hAnsi="Sylfaen"/>
          <w:sz w:val="24"/>
          <w:szCs w:val="24"/>
        </w:rPr>
        <w:t>Անդամ պետությունների պետական մարմինների, լիազորված մարմինների ու իրավասու մարմինների միջ</w:t>
      </w:r>
      <w:r w:rsidR="00CF43ED">
        <w:rPr>
          <w:rFonts w:ascii="Sylfaen" w:hAnsi="Sylfaen"/>
          <w:sz w:val="24"/>
          <w:szCs w:val="24"/>
        </w:rPr>
        <w:t>և</w:t>
      </w:r>
      <w:r w:rsidR="00151535" w:rsidRPr="009741F4">
        <w:rPr>
          <w:rFonts w:ascii="Sylfaen" w:hAnsi="Sylfaen"/>
          <w:sz w:val="24"/>
          <w:szCs w:val="24"/>
        </w:rPr>
        <w:t xml:space="preserve"> գաղտնի տեղեկատվության փոխանակումն իրականացվում է՝ հաշվի առնելով գաղտնիության ռեժիմի (առ</w:t>
      </w:r>
      <w:r w:rsidR="00CF43ED">
        <w:rPr>
          <w:rFonts w:ascii="Sylfaen" w:hAnsi="Sylfaen"/>
          <w:sz w:val="24"/>
          <w:szCs w:val="24"/>
        </w:rPr>
        <w:t>և</w:t>
      </w:r>
      <w:r w:rsidR="00151535" w:rsidRPr="009741F4">
        <w:rPr>
          <w:rFonts w:ascii="Sylfaen" w:hAnsi="Sylfaen"/>
          <w:sz w:val="24"/>
          <w:szCs w:val="24"/>
        </w:rPr>
        <w:t xml:space="preserve">տրային գաղտնիքի) պահպանումը պաշտպանված կապուղիներով (ինտեգրացիոն անցուղիներով)՝ տեխնիկական կանոնակարգի </w:t>
      </w:r>
      <w:r w:rsidR="00CF43ED">
        <w:rPr>
          <w:rFonts w:ascii="Sylfaen" w:hAnsi="Sylfaen"/>
          <w:sz w:val="24"/>
          <w:szCs w:val="24"/>
        </w:rPr>
        <w:t>և</w:t>
      </w:r>
      <w:r w:rsidR="00151535" w:rsidRPr="009741F4">
        <w:rPr>
          <w:rFonts w:ascii="Sylfaen" w:hAnsi="Sylfaen"/>
          <w:sz w:val="24"/>
          <w:szCs w:val="24"/>
        </w:rPr>
        <w:t xml:space="preserve"> սույն կարգի պահանջների կատարումն ապահովելու նպատակով։</w:t>
      </w:r>
    </w:p>
    <w:p w14:paraId="6C188B3F" w14:textId="036C7C9C" w:rsidR="00C55C5C" w:rsidRPr="009741F4" w:rsidRDefault="00C55C5C" w:rsidP="00EC1769">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t>25.</w:t>
      </w:r>
      <w:r w:rsidR="00EC1769" w:rsidRPr="00EC1769">
        <w:rPr>
          <w:rFonts w:ascii="Sylfaen" w:hAnsi="Sylfaen"/>
          <w:sz w:val="24"/>
          <w:szCs w:val="24"/>
        </w:rPr>
        <w:tab/>
      </w:r>
      <w:r w:rsidR="00151535" w:rsidRPr="009741F4">
        <w:rPr>
          <w:rFonts w:ascii="Sylfaen" w:hAnsi="Sylfaen"/>
          <w:sz w:val="24"/>
          <w:szCs w:val="24"/>
        </w:rPr>
        <w:t>Իրավասու մարմինն ապահովում է գաղտնի տեղեկատվության (առ</w:t>
      </w:r>
      <w:r w:rsidR="00CF43ED">
        <w:rPr>
          <w:rFonts w:ascii="Sylfaen" w:hAnsi="Sylfaen"/>
          <w:sz w:val="24"/>
          <w:szCs w:val="24"/>
        </w:rPr>
        <w:t>և</w:t>
      </w:r>
      <w:r w:rsidR="00151535" w:rsidRPr="009741F4">
        <w:rPr>
          <w:rFonts w:ascii="Sylfaen" w:hAnsi="Sylfaen"/>
          <w:sz w:val="24"/>
          <w:szCs w:val="24"/>
        </w:rPr>
        <w:t xml:space="preserve">տրային գաղտնիքի) պաշտպանությունը չարտոնված մուտքից, այդ թվում՝ վիրուսներից </w:t>
      </w:r>
      <w:r w:rsidR="00CF43ED">
        <w:rPr>
          <w:rFonts w:ascii="Sylfaen" w:hAnsi="Sylfaen"/>
          <w:sz w:val="24"/>
          <w:szCs w:val="24"/>
        </w:rPr>
        <w:t>և</w:t>
      </w:r>
      <w:r w:rsidRPr="009741F4">
        <w:rPr>
          <w:rFonts w:ascii="Sylfaen" w:hAnsi="Sylfaen"/>
          <w:sz w:val="24"/>
          <w:szCs w:val="24"/>
        </w:rPr>
        <w:t xml:space="preserve"> </w:t>
      </w:r>
      <w:r w:rsidR="00151535" w:rsidRPr="009741F4">
        <w:rPr>
          <w:rFonts w:ascii="Sylfaen" w:hAnsi="Sylfaen"/>
          <w:sz w:val="24"/>
          <w:szCs w:val="24"/>
        </w:rPr>
        <w:t>հաքերային հարձակումներից:</w:t>
      </w:r>
    </w:p>
    <w:p w14:paraId="04A2E3CE" w14:textId="1CD3CF82" w:rsidR="00C55C5C" w:rsidRPr="009741F4" w:rsidRDefault="00C55C5C" w:rsidP="00EC1769">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t>26. Գաղտնի տեղեկատվության (առ</w:t>
      </w:r>
      <w:r w:rsidR="00CF43ED">
        <w:rPr>
          <w:rFonts w:ascii="Sylfaen" w:hAnsi="Sylfaen"/>
          <w:sz w:val="24"/>
          <w:szCs w:val="24"/>
        </w:rPr>
        <w:t>և</w:t>
      </w:r>
      <w:r w:rsidRPr="009741F4">
        <w:rPr>
          <w:rFonts w:ascii="Sylfaen" w:hAnsi="Sylfaen"/>
          <w:sz w:val="24"/>
          <w:szCs w:val="24"/>
        </w:rPr>
        <w:t>տրային գաղտնիքի) պաշտպանության համար ցանկացած անձի հասանելիություն այդպիսի տեղեկատվության</w:t>
      </w:r>
      <w:r w:rsidR="00543596" w:rsidRPr="009741F4">
        <w:rPr>
          <w:rFonts w:ascii="Sylfaen" w:hAnsi="Sylfaen"/>
          <w:sz w:val="24"/>
          <w:szCs w:val="24"/>
        </w:rPr>
        <w:t>՝</w:t>
      </w:r>
      <w:r w:rsidRPr="009741F4">
        <w:rPr>
          <w:rFonts w:ascii="Sylfaen" w:hAnsi="Sylfaen"/>
          <w:sz w:val="24"/>
          <w:szCs w:val="24"/>
        </w:rPr>
        <w:t xml:space="preserve"> առանց հայտատուի համաձայնության</w:t>
      </w:r>
      <w:r w:rsidR="00543596" w:rsidRPr="009741F4">
        <w:rPr>
          <w:rFonts w:ascii="Sylfaen" w:hAnsi="Sylfaen"/>
          <w:sz w:val="24"/>
          <w:szCs w:val="24"/>
        </w:rPr>
        <w:t>,</w:t>
      </w:r>
      <w:r w:rsidRPr="009741F4">
        <w:rPr>
          <w:rFonts w:ascii="Sylfaen" w:hAnsi="Sylfaen"/>
          <w:sz w:val="24"/>
          <w:szCs w:val="24"/>
        </w:rPr>
        <w:t xml:space="preserve"> բացառված է։ </w:t>
      </w:r>
    </w:p>
    <w:p w14:paraId="780A094F" w14:textId="2EABFBA8" w:rsidR="00C55C5C" w:rsidRPr="00B31003" w:rsidRDefault="00C55C5C" w:rsidP="00EC1769">
      <w:pPr>
        <w:pStyle w:val="ms-rtefontsize-2"/>
        <w:widowControl w:val="0"/>
        <w:tabs>
          <w:tab w:val="left" w:pos="1134"/>
        </w:tabs>
        <w:spacing w:before="0" w:after="160" w:line="360" w:lineRule="auto"/>
        <w:ind w:firstLine="567"/>
        <w:jc w:val="both"/>
        <w:rPr>
          <w:rFonts w:ascii="Sylfaen" w:hAnsi="Sylfaen"/>
          <w:sz w:val="24"/>
          <w:szCs w:val="24"/>
        </w:rPr>
      </w:pPr>
      <w:r w:rsidRPr="009741F4">
        <w:rPr>
          <w:rFonts w:ascii="Sylfaen" w:hAnsi="Sylfaen"/>
          <w:sz w:val="24"/>
          <w:szCs w:val="24"/>
        </w:rPr>
        <w:t>27.</w:t>
      </w:r>
      <w:r w:rsidR="00EC1769" w:rsidRPr="00EC1769">
        <w:rPr>
          <w:rFonts w:ascii="Sylfaen" w:hAnsi="Sylfaen"/>
          <w:sz w:val="24"/>
          <w:szCs w:val="24"/>
        </w:rPr>
        <w:tab/>
      </w:r>
      <w:r w:rsidRPr="009741F4">
        <w:rPr>
          <w:rFonts w:ascii="Sylfaen" w:hAnsi="Sylfaen"/>
          <w:sz w:val="24"/>
          <w:szCs w:val="24"/>
        </w:rPr>
        <w:t xml:space="preserve">Եթե </w:t>
      </w:r>
      <w:r w:rsidR="00543596" w:rsidRPr="009741F4">
        <w:rPr>
          <w:rFonts w:ascii="Sylfaen" w:hAnsi="Sylfaen"/>
          <w:sz w:val="24"/>
          <w:szCs w:val="24"/>
        </w:rPr>
        <w:t xml:space="preserve">հիմքեր են </w:t>
      </w:r>
      <w:r w:rsidRPr="009741F4">
        <w:rPr>
          <w:rFonts w:ascii="Sylfaen" w:hAnsi="Sylfaen"/>
          <w:sz w:val="24"/>
          <w:szCs w:val="24"/>
        </w:rPr>
        <w:t>առաջանում ենթադրելու, որ գոյություն ունի գաղտնի տեղեկատվության (առ</w:t>
      </w:r>
      <w:r w:rsidR="00CF43ED">
        <w:rPr>
          <w:rFonts w:ascii="Sylfaen" w:hAnsi="Sylfaen"/>
          <w:sz w:val="24"/>
          <w:szCs w:val="24"/>
        </w:rPr>
        <w:t>և</w:t>
      </w:r>
      <w:r w:rsidRPr="009741F4">
        <w:rPr>
          <w:rFonts w:ascii="Sylfaen" w:hAnsi="Sylfaen"/>
          <w:sz w:val="24"/>
          <w:szCs w:val="24"/>
        </w:rPr>
        <w:t xml:space="preserve">տրային գաղտնիքի) հրապարակման վտանգ, ապա իրավասու մարմինն այդ մասին տեղեկացնում է հայտատուին </w:t>
      </w:r>
      <w:r w:rsidR="00CF43ED">
        <w:rPr>
          <w:rFonts w:ascii="Sylfaen" w:hAnsi="Sylfaen"/>
          <w:sz w:val="24"/>
          <w:szCs w:val="24"/>
        </w:rPr>
        <w:t>և</w:t>
      </w:r>
      <w:r w:rsidRPr="009741F4">
        <w:rPr>
          <w:rFonts w:ascii="Sylfaen" w:hAnsi="Sylfaen"/>
          <w:sz w:val="24"/>
          <w:szCs w:val="24"/>
        </w:rPr>
        <w:t xml:space="preserve"> օգտագործում է բոլոր հասանելի միջոցներ</w:t>
      </w:r>
      <w:r w:rsidR="00543596" w:rsidRPr="009741F4">
        <w:rPr>
          <w:rFonts w:ascii="Sylfaen" w:hAnsi="Sylfaen"/>
          <w:sz w:val="24"/>
          <w:szCs w:val="24"/>
        </w:rPr>
        <w:t>ը՝</w:t>
      </w:r>
      <w:r w:rsidRPr="009741F4">
        <w:rPr>
          <w:rFonts w:ascii="Sylfaen" w:hAnsi="Sylfaen"/>
          <w:sz w:val="24"/>
          <w:szCs w:val="24"/>
        </w:rPr>
        <w:t xml:space="preserve"> այդ վտանգը վերացնելու կամ դրա հետ</w:t>
      </w:r>
      <w:r w:rsidR="00CF43ED">
        <w:rPr>
          <w:rFonts w:ascii="Sylfaen" w:hAnsi="Sylfaen"/>
          <w:sz w:val="24"/>
          <w:szCs w:val="24"/>
        </w:rPr>
        <w:t>և</w:t>
      </w:r>
      <w:r w:rsidRPr="009741F4">
        <w:rPr>
          <w:rFonts w:ascii="Sylfaen" w:hAnsi="Sylfaen"/>
          <w:sz w:val="24"/>
          <w:szCs w:val="24"/>
        </w:rPr>
        <w:t xml:space="preserve">անքները նվազագույնի հասցնելու համար։ </w:t>
      </w:r>
    </w:p>
    <w:p w14:paraId="341413BC" w14:textId="77777777" w:rsidR="00EC1769" w:rsidRPr="00B31003" w:rsidRDefault="00EC1769" w:rsidP="00EC1769">
      <w:pPr>
        <w:pStyle w:val="ms-rtefontsize-2"/>
        <w:widowControl w:val="0"/>
        <w:tabs>
          <w:tab w:val="left" w:pos="1134"/>
        </w:tabs>
        <w:spacing w:before="0" w:after="160" w:line="360" w:lineRule="auto"/>
        <w:ind w:firstLine="567"/>
        <w:jc w:val="both"/>
        <w:rPr>
          <w:rFonts w:ascii="Sylfaen" w:hAnsi="Sylfaen" w:cs="Sylfaen"/>
          <w:sz w:val="24"/>
          <w:szCs w:val="24"/>
        </w:rPr>
      </w:pPr>
    </w:p>
    <w:p w14:paraId="0145ECD7" w14:textId="11001476" w:rsidR="00C55C5C" w:rsidRPr="009741F4" w:rsidRDefault="00C55C5C" w:rsidP="00EC1769">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lastRenderedPageBreak/>
        <w:t>28.</w:t>
      </w:r>
      <w:r w:rsidR="00EC1769" w:rsidRPr="00EC1769">
        <w:rPr>
          <w:rFonts w:ascii="Sylfaen" w:hAnsi="Sylfaen"/>
          <w:sz w:val="24"/>
          <w:szCs w:val="24"/>
        </w:rPr>
        <w:tab/>
      </w:r>
      <w:r w:rsidR="00151535" w:rsidRPr="009741F4">
        <w:rPr>
          <w:rFonts w:ascii="Sylfaen" w:hAnsi="Sylfaen"/>
          <w:sz w:val="24"/>
          <w:szCs w:val="24"/>
        </w:rPr>
        <w:t>Հայտատուի կողմից որպես գաղտնի բնույթ ունեցող տեղեկատվություն (առ</w:t>
      </w:r>
      <w:r w:rsidR="00CF43ED">
        <w:rPr>
          <w:rFonts w:ascii="Sylfaen" w:hAnsi="Sylfaen"/>
          <w:sz w:val="24"/>
          <w:szCs w:val="24"/>
        </w:rPr>
        <w:t>և</w:t>
      </w:r>
      <w:r w:rsidR="00151535" w:rsidRPr="009741F4">
        <w:rPr>
          <w:rFonts w:ascii="Sylfaen" w:hAnsi="Sylfaen"/>
          <w:sz w:val="24"/>
          <w:szCs w:val="24"/>
        </w:rPr>
        <w:t>տրային գաղնիք) սահմանված տեղեկությունների մասով իրավասու մարմնի կողմից ապահովվում է տեղեկատվության գաղտնիության (առ</w:t>
      </w:r>
      <w:r w:rsidR="00CF43ED">
        <w:rPr>
          <w:rFonts w:ascii="Sylfaen" w:hAnsi="Sylfaen"/>
          <w:sz w:val="24"/>
          <w:szCs w:val="24"/>
        </w:rPr>
        <w:t>և</w:t>
      </w:r>
      <w:r w:rsidR="00151535" w:rsidRPr="009741F4">
        <w:rPr>
          <w:rFonts w:ascii="Sylfaen" w:hAnsi="Sylfaen"/>
          <w:sz w:val="24"/>
          <w:szCs w:val="24"/>
        </w:rPr>
        <w:t>տրային գաղտնիքի) ռեժիմ՝ անդամ պետո</w:t>
      </w:r>
      <w:r w:rsidR="00CC0AD3" w:rsidRPr="009741F4">
        <w:rPr>
          <w:rFonts w:ascii="Sylfaen" w:hAnsi="Sylfaen"/>
          <w:sz w:val="24"/>
          <w:szCs w:val="24"/>
        </w:rPr>
        <w:t>ւ</w:t>
      </w:r>
      <w:r w:rsidR="00151535" w:rsidRPr="009741F4">
        <w:rPr>
          <w:rFonts w:ascii="Sylfaen" w:hAnsi="Sylfaen"/>
          <w:sz w:val="24"/>
          <w:szCs w:val="24"/>
        </w:rPr>
        <w:t xml:space="preserve">թյան օրենսդրությանը համապատասխան։ </w:t>
      </w:r>
    </w:p>
    <w:p w14:paraId="729BA9E7" w14:textId="77777777" w:rsidR="00C55C5C" w:rsidRPr="009741F4" w:rsidRDefault="00C55C5C" w:rsidP="00EC1769">
      <w:pPr>
        <w:pStyle w:val="ms-rtefontsize-2"/>
        <w:widowControl w:val="0"/>
        <w:tabs>
          <w:tab w:val="left" w:pos="1134"/>
        </w:tabs>
        <w:spacing w:before="0" w:after="160" w:line="360" w:lineRule="auto"/>
        <w:ind w:firstLine="567"/>
        <w:jc w:val="both"/>
        <w:rPr>
          <w:rFonts w:ascii="Sylfaen" w:hAnsi="Sylfaen" w:cs="Sylfaen"/>
          <w:sz w:val="24"/>
          <w:szCs w:val="24"/>
        </w:rPr>
      </w:pPr>
      <w:r w:rsidRPr="009741F4">
        <w:rPr>
          <w:rFonts w:ascii="Sylfaen" w:hAnsi="Sylfaen"/>
          <w:sz w:val="24"/>
          <w:szCs w:val="24"/>
        </w:rPr>
        <w:t>29.</w:t>
      </w:r>
      <w:r w:rsidR="00EC1769" w:rsidRPr="00EC1769">
        <w:rPr>
          <w:rFonts w:ascii="Sylfaen" w:hAnsi="Sylfaen"/>
          <w:sz w:val="24"/>
          <w:szCs w:val="24"/>
        </w:rPr>
        <w:tab/>
      </w:r>
      <w:r w:rsidR="00151535" w:rsidRPr="009741F4">
        <w:rPr>
          <w:rFonts w:ascii="Sylfaen" w:hAnsi="Sylfaen"/>
          <w:sz w:val="24"/>
          <w:szCs w:val="24"/>
        </w:rPr>
        <w:t xml:space="preserve">Իրավասու մարմնի ու լիազորված մարմնի պաշտոնատար անձինք գաղտնի տեղեկատվության հրապարակման համար </w:t>
      </w:r>
      <w:r w:rsidR="00543596" w:rsidRPr="009741F4">
        <w:rPr>
          <w:rFonts w:ascii="Sylfaen" w:hAnsi="Sylfaen"/>
          <w:sz w:val="24"/>
          <w:szCs w:val="24"/>
        </w:rPr>
        <w:t xml:space="preserve">պատասխանատվություն են </w:t>
      </w:r>
      <w:r w:rsidR="00151535" w:rsidRPr="009741F4">
        <w:rPr>
          <w:rFonts w:ascii="Sylfaen" w:hAnsi="Sylfaen"/>
          <w:sz w:val="24"/>
          <w:szCs w:val="24"/>
        </w:rPr>
        <w:t>կրում՝ անդամ պետության օրենսդրությանը համապատասխան։</w:t>
      </w:r>
    </w:p>
    <w:p w14:paraId="58D1ECCB" w14:textId="77777777" w:rsidR="00C55C5C" w:rsidRPr="00B31003" w:rsidRDefault="00C55C5C" w:rsidP="009741F4">
      <w:pPr>
        <w:widowControl w:val="0"/>
        <w:spacing w:after="160" w:line="360" w:lineRule="auto"/>
        <w:ind w:left="3969" w:right="-425"/>
        <w:jc w:val="center"/>
        <w:rPr>
          <w:rFonts w:ascii="Sylfaen" w:hAnsi="Sylfaen"/>
        </w:rPr>
      </w:pPr>
    </w:p>
    <w:p w14:paraId="08760017" w14:textId="77777777" w:rsidR="00EC1769" w:rsidRPr="00B31003" w:rsidRDefault="00EC1769" w:rsidP="00EC1769">
      <w:pPr>
        <w:widowControl w:val="0"/>
        <w:spacing w:after="160" w:line="360" w:lineRule="auto"/>
        <w:ind w:right="-425"/>
        <w:jc w:val="center"/>
        <w:rPr>
          <w:rFonts w:ascii="Sylfaen" w:hAnsi="Sylfaen"/>
        </w:rPr>
      </w:pPr>
      <w:r w:rsidRPr="00B31003">
        <w:rPr>
          <w:rFonts w:ascii="Sylfaen" w:hAnsi="Sylfaen"/>
        </w:rPr>
        <w:t>___________</w:t>
      </w:r>
    </w:p>
    <w:p w14:paraId="31EE2BC0" w14:textId="77777777" w:rsidR="00EC1769" w:rsidRPr="00B31003" w:rsidRDefault="00EC1769" w:rsidP="009741F4">
      <w:pPr>
        <w:widowControl w:val="0"/>
        <w:spacing w:after="160" w:line="360" w:lineRule="auto"/>
        <w:ind w:left="3969" w:right="-425"/>
        <w:jc w:val="center"/>
        <w:rPr>
          <w:rFonts w:ascii="Sylfaen" w:hAnsi="Sylfaen"/>
        </w:rPr>
      </w:pPr>
    </w:p>
    <w:p w14:paraId="191143D6" w14:textId="77777777" w:rsidR="00673DD4" w:rsidRPr="00B31003" w:rsidRDefault="00673DD4" w:rsidP="009741F4">
      <w:pPr>
        <w:widowControl w:val="0"/>
        <w:spacing w:after="160" w:line="360" w:lineRule="auto"/>
        <w:ind w:left="3969" w:right="-425"/>
        <w:jc w:val="center"/>
        <w:rPr>
          <w:rFonts w:ascii="Sylfaen" w:hAnsi="Sylfaen"/>
        </w:rPr>
        <w:sectPr w:rsidR="00673DD4" w:rsidRPr="00B31003" w:rsidSect="003C4C99">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709" w:footer="709" w:gutter="0"/>
          <w:pgNumType w:start="1"/>
          <w:cols w:space="708"/>
          <w:titlePg/>
          <w:docGrid w:linePitch="360"/>
        </w:sectPr>
      </w:pPr>
    </w:p>
    <w:p w14:paraId="46642F79" w14:textId="77777777" w:rsidR="00C55C5C" w:rsidRPr="009741F4" w:rsidRDefault="00C55C5C" w:rsidP="00673DD4">
      <w:pPr>
        <w:widowControl w:val="0"/>
        <w:spacing w:after="160" w:line="360" w:lineRule="auto"/>
        <w:ind w:left="4536" w:right="-425"/>
        <w:jc w:val="center"/>
        <w:rPr>
          <w:rFonts w:ascii="Sylfaen" w:hAnsi="Sylfaen"/>
        </w:rPr>
      </w:pPr>
      <w:r w:rsidRPr="009741F4">
        <w:rPr>
          <w:rFonts w:ascii="Sylfaen" w:hAnsi="Sylfaen"/>
        </w:rPr>
        <w:lastRenderedPageBreak/>
        <w:t xml:space="preserve">ՀԱՎԵԼՎԱԾ ԹԻՎ 1 </w:t>
      </w:r>
    </w:p>
    <w:p w14:paraId="0C7E20C8" w14:textId="553D453E" w:rsidR="00C55C5C" w:rsidRPr="009741F4" w:rsidRDefault="00C55C5C" w:rsidP="00673DD4">
      <w:pPr>
        <w:widowControl w:val="0"/>
        <w:spacing w:after="160" w:line="360" w:lineRule="auto"/>
        <w:ind w:left="4536" w:right="-425"/>
        <w:jc w:val="center"/>
        <w:rPr>
          <w:rFonts w:ascii="Sylfaen" w:hAnsi="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w:t>
      </w:r>
      <w:r w:rsidR="001D621E" w:rsidRPr="009741F4">
        <w:rPr>
          <w:rFonts w:ascii="Sylfaen" w:hAnsi="Sylfaen"/>
        </w:rPr>
        <w:t xml:space="preserve"> կարգի</w:t>
      </w:r>
    </w:p>
    <w:p w14:paraId="5DBC5ABE" w14:textId="77777777" w:rsidR="00C55C5C" w:rsidRPr="009741F4" w:rsidRDefault="00C55C5C" w:rsidP="009741F4">
      <w:pPr>
        <w:pStyle w:val="1"/>
        <w:widowControl w:val="0"/>
        <w:spacing w:after="160" w:line="360" w:lineRule="auto"/>
        <w:ind w:left="3969"/>
        <w:jc w:val="center"/>
        <w:rPr>
          <w:rFonts w:ascii="Sylfaen" w:hAnsi="Sylfaen"/>
          <w:color w:val="auto"/>
          <w:szCs w:val="24"/>
        </w:rPr>
      </w:pPr>
    </w:p>
    <w:p w14:paraId="1DF20CCF" w14:textId="77777777" w:rsidR="00C55C5C" w:rsidRPr="009741F4" w:rsidRDefault="00C55C5C" w:rsidP="009741F4">
      <w:pPr>
        <w:widowControl w:val="0"/>
        <w:spacing w:after="160" w:line="360" w:lineRule="auto"/>
        <w:jc w:val="center"/>
        <w:rPr>
          <w:rFonts w:ascii="Sylfaen" w:hAnsi="Sylfaen"/>
          <w:b/>
        </w:rPr>
      </w:pPr>
      <w:r w:rsidRPr="009741F4">
        <w:rPr>
          <w:rFonts w:ascii="Sylfaen" w:hAnsi="Sylfaen"/>
          <w:b/>
        </w:rPr>
        <w:t>ԿԱԶՄ</w:t>
      </w:r>
    </w:p>
    <w:p w14:paraId="69E2163F" w14:textId="77777777" w:rsidR="00C55C5C" w:rsidRPr="009741F4" w:rsidRDefault="00C55C5C" w:rsidP="009741F4">
      <w:pPr>
        <w:widowControl w:val="0"/>
        <w:spacing w:after="160" w:line="360" w:lineRule="auto"/>
        <w:jc w:val="center"/>
        <w:rPr>
          <w:rFonts w:ascii="Sylfaen" w:hAnsi="Sylfaen"/>
          <w:b/>
        </w:rPr>
      </w:pPr>
      <w:r w:rsidRPr="009741F4">
        <w:rPr>
          <w:rFonts w:ascii="Sylfaen" w:hAnsi="Sylfaen"/>
          <w:b/>
        </w:rPr>
        <w:t>Եվրասիական տնտեսական հանձնաժողով ներկայացնելու համար այն քիմիական նյութերի (այդ թվում՝ խառնուրդների կազմում) ցուցակագրման անցկացման արդյունքներով տեղեկությունների, որոնք գտնվում են կամ նախատեսվում են գտնվել շրջանառության մեջ Միության մաքսային տարածքում</w:t>
      </w:r>
    </w:p>
    <w:p w14:paraId="217C5FCE" w14:textId="77777777" w:rsidR="00C55C5C" w:rsidRPr="009741F4" w:rsidRDefault="00C55C5C" w:rsidP="009741F4">
      <w:pPr>
        <w:pStyle w:val="ms-rtefontsize-3"/>
        <w:widowControl w:val="0"/>
        <w:spacing w:before="0" w:after="160" w:line="360" w:lineRule="auto"/>
        <w:ind w:firstLine="709"/>
        <w:jc w:val="both"/>
        <w:rPr>
          <w:rStyle w:val="Strong"/>
          <w:rFonts w:ascii="Sylfaen" w:hAnsi="Sylfaen"/>
          <w:color w:val="000000"/>
        </w:rPr>
      </w:pPr>
    </w:p>
    <w:p w14:paraId="3B743169"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color w:val="000000"/>
          <w:sz w:val="24"/>
          <w:szCs w:val="24"/>
        </w:rPr>
        <w:t>1.</w:t>
      </w:r>
      <w:r w:rsidR="00EC1769" w:rsidRPr="00EC1769">
        <w:rPr>
          <w:rStyle w:val="ms-rtefontsize-21"/>
          <w:rFonts w:ascii="Sylfaen" w:hAnsi="Sylfaen"/>
          <w:color w:val="000000"/>
          <w:sz w:val="24"/>
          <w:szCs w:val="24"/>
        </w:rPr>
        <w:tab/>
      </w:r>
      <w:r w:rsidRPr="009741F4">
        <w:rPr>
          <w:rFonts w:ascii="Sylfaen" w:hAnsi="Sylfaen"/>
        </w:rPr>
        <w:t>Քիմիական նյութի մասին տեղեկատվակա</w:t>
      </w:r>
      <w:r w:rsidR="00CC0AD3" w:rsidRPr="009741F4">
        <w:rPr>
          <w:rFonts w:ascii="Sylfaen" w:hAnsi="Sylfaen"/>
        </w:rPr>
        <w:t>ն</w:t>
      </w:r>
      <w:r w:rsidRPr="009741F4">
        <w:rPr>
          <w:rFonts w:ascii="Sylfaen" w:hAnsi="Sylfaen"/>
        </w:rPr>
        <w:t xml:space="preserve"> տվյալներ՝</w:t>
      </w:r>
    </w:p>
    <w:p w14:paraId="73985F3C" w14:textId="77777777" w:rsidR="00C55C5C" w:rsidRPr="009741F4" w:rsidRDefault="00C55C5C"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Fonts w:ascii="Sylfaen" w:hAnsi="Sylfaen"/>
          <w:sz w:val="24"/>
          <w:szCs w:val="24"/>
        </w:rPr>
        <w:t>1)</w:t>
      </w:r>
      <w:r w:rsidR="00EC1769" w:rsidRPr="00EC1769">
        <w:rPr>
          <w:rFonts w:ascii="Sylfaen" w:hAnsi="Sylfaen"/>
          <w:sz w:val="24"/>
          <w:szCs w:val="24"/>
        </w:rPr>
        <w:tab/>
      </w:r>
      <w:smartTag w:uri="urn:schemas-microsoft-com:office:smarttags" w:element="stockticker">
        <w:r w:rsidRPr="009741F4">
          <w:rPr>
            <w:rFonts w:ascii="Sylfaen" w:hAnsi="Sylfaen"/>
            <w:sz w:val="24"/>
            <w:szCs w:val="24"/>
          </w:rPr>
          <w:t>CAS</w:t>
        </w:r>
      </w:smartTag>
      <w:r w:rsidRPr="009741F4">
        <w:rPr>
          <w:rFonts w:ascii="Sylfaen" w:hAnsi="Sylfaen"/>
          <w:sz w:val="24"/>
          <w:szCs w:val="24"/>
        </w:rPr>
        <w:t xml:space="preserve"> </w:t>
      </w:r>
      <w:r w:rsidR="00151535" w:rsidRPr="009741F4">
        <w:rPr>
          <w:rFonts w:ascii="Sylfaen" w:hAnsi="Sylfaen"/>
          <w:sz w:val="24"/>
          <w:szCs w:val="24"/>
        </w:rPr>
        <w:t>համարը (առկայության դեպքում).</w:t>
      </w:r>
    </w:p>
    <w:p w14:paraId="378A75B0" w14:textId="5E8FEDB5" w:rsidR="00C55C5C" w:rsidRPr="009741F4" w:rsidRDefault="00C55C5C"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այլ նույնականացման համարներ (EINECS համարը </w:t>
      </w:r>
      <w:r w:rsidR="00CF43ED">
        <w:rPr>
          <w:rStyle w:val="ms-rtefontsize-21"/>
          <w:rFonts w:ascii="Sylfaen" w:hAnsi="Sylfaen"/>
          <w:sz w:val="24"/>
          <w:szCs w:val="24"/>
        </w:rPr>
        <w:t>և</w:t>
      </w:r>
      <w:r w:rsidRPr="009741F4">
        <w:rPr>
          <w:rStyle w:val="ms-rtefontsize-21"/>
          <w:rFonts w:ascii="Sylfaen" w:hAnsi="Sylfaen"/>
          <w:sz w:val="24"/>
          <w:szCs w:val="24"/>
        </w:rPr>
        <w:t xml:space="preserve"> այլն) (առկայության դեպքում).</w:t>
      </w:r>
    </w:p>
    <w:p w14:paraId="55D1A233"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EC1769" w:rsidRPr="00EC1769">
        <w:rPr>
          <w:rStyle w:val="ms-rtefontsize-21"/>
          <w:rFonts w:ascii="Sylfaen" w:hAnsi="Sylfaen"/>
          <w:sz w:val="24"/>
          <w:szCs w:val="24"/>
        </w:rPr>
        <w:tab/>
      </w:r>
      <w:r w:rsidRPr="009741F4">
        <w:rPr>
          <w:rStyle w:val="ms-rtefontsize-21"/>
          <w:rFonts w:ascii="Sylfaen" w:hAnsi="Sylfaen"/>
          <w:sz w:val="24"/>
          <w:szCs w:val="24"/>
        </w:rPr>
        <w:t>ԵԱՏՄ ԱՏԳ ԱԱ ծածկագիր.</w:t>
      </w:r>
    </w:p>
    <w:p w14:paraId="66486062"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EC1769" w:rsidRPr="00EC1769">
        <w:rPr>
          <w:rStyle w:val="ms-rtefontsize-21"/>
          <w:rFonts w:ascii="Sylfaen" w:hAnsi="Sylfaen"/>
          <w:sz w:val="24"/>
          <w:szCs w:val="24"/>
        </w:rPr>
        <w:tab/>
      </w:r>
      <w:r w:rsidRPr="009741F4">
        <w:rPr>
          <w:rStyle w:val="ms-rtefontsize-21"/>
          <w:rFonts w:ascii="Sylfaen" w:hAnsi="Sylfaen"/>
          <w:sz w:val="24"/>
          <w:szCs w:val="24"/>
        </w:rPr>
        <w:t>անվանումը՝ IUPAC անվանացանկի համաձայն, այդ թվում՝ անգլերենով (առկայության դեպքում).</w:t>
      </w:r>
    </w:p>
    <w:p w14:paraId="01A671FD" w14:textId="77777777" w:rsidR="00C55C5C" w:rsidRPr="009741F4" w:rsidRDefault="00C55C5C"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5)</w:t>
      </w:r>
      <w:r w:rsidR="00EC1769" w:rsidRPr="00EC1769">
        <w:rPr>
          <w:rStyle w:val="ms-rtefontsize-21"/>
          <w:rFonts w:ascii="Sylfaen" w:hAnsi="Sylfaen"/>
          <w:sz w:val="24"/>
          <w:szCs w:val="24"/>
        </w:rPr>
        <w:tab/>
      </w:r>
      <w:r w:rsidRPr="009741F4">
        <w:rPr>
          <w:rStyle w:val="ms-rtefontsize-21"/>
          <w:rFonts w:ascii="Sylfaen" w:hAnsi="Sylfaen"/>
          <w:sz w:val="24"/>
          <w:szCs w:val="24"/>
        </w:rPr>
        <w:t>անվանումը` անգլերենով (առկայության դեպքում).</w:t>
      </w:r>
    </w:p>
    <w:p w14:paraId="696F96FA" w14:textId="77777777" w:rsidR="00C55C5C" w:rsidRPr="009741F4" w:rsidRDefault="00C55C5C"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6)</w:t>
      </w:r>
      <w:r w:rsidR="00EC1769" w:rsidRPr="00EC1769">
        <w:rPr>
          <w:rStyle w:val="ms-rtefontsize-21"/>
          <w:rFonts w:ascii="Sylfaen" w:hAnsi="Sylfaen"/>
          <w:sz w:val="24"/>
          <w:szCs w:val="24"/>
        </w:rPr>
        <w:tab/>
      </w:r>
      <w:r w:rsidRPr="009741F4">
        <w:rPr>
          <w:rStyle w:val="ms-rtefontsize-21"/>
          <w:rFonts w:ascii="Sylfaen" w:hAnsi="Sylfaen"/>
          <w:sz w:val="24"/>
          <w:szCs w:val="24"/>
        </w:rPr>
        <w:t>հոմանիշներն ու հապավումները (առկայության դեպքում).</w:t>
      </w:r>
    </w:p>
    <w:p w14:paraId="78FFEB21" w14:textId="3D84ACC7" w:rsidR="00C55C5C" w:rsidRPr="009741F4" w:rsidRDefault="00151535"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7)</w:t>
      </w:r>
      <w:r w:rsidR="00EC1769" w:rsidRPr="00EC1769">
        <w:rPr>
          <w:rStyle w:val="ms-rtefontsize-21"/>
          <w:rFonts w:ascii="Sylfaen" w:hAnsi="Sylfaen"/>
          <w:sz w:val="24"/>
          <w:szCs w:val="24"/>
        </w:rPr>
        <w:tab/>
      </w:r>
      <w:r w:rsidRPr="009741F4">
        <w:rPr>
          <w:rStyle w:val="ms-rtefontsize-21"/>
          <w:rFonts w:ascii="Sylfaen" w:hAnsi="Sylfaen"/>
          <w:sz w:val="24"/>
          <w:szCs w:val="24"/>
        </w:rPr>
        <w:t>մոլեկուլային բանաձ</w:t>
      </w:r>
      <w:r w:rsidR="00CF43ED">
        <w:rPr>
          <w:rStyle w:val="ms-rtefontsize-21"/>
          <w:rFonts w:ascii="Sylfaen" w:hAnsi="Sylfaen"/>
          <w:sz w:val="24"/>
          <w:szCs w:val="24"/>
        </w:rPr>
        <w:t>և</w:t>
      </w:r>
      <w:r w:rsidRPr="009741F4">
        <w:rPr>
          <w:rStyle w:val="ms-rtefontsize-21"/>
          <w:rFonts w:ascii="Sylfaen" w:hAnsi="Sylfaen"/>
          <w:sz w:val="24"/>
          <w:szCs w:val="24"/>
        </w:rPr>
        <w:t>ը (առկայության դեպքում)</w:t>
      </w:r>
    </w:p>
    <w:p w14:paraId="0CEC5564" w14:textId="6110EB3E" w:rsidR="00C55C5C" w:rsidRPr="00B31003" w:rsidRDefault="00151535" w:rsidP="00EC1769">
      <w:pPr>
        <w:pStyle w:val="ListParagraph"/>
        <w:widowControl w:val="0"/>
        <w:tabs>
          <w:tab w:val="left" w:pos="1134"/>
        </w:tabs>
        <w:spacing w:after="160" w:line="360" w:lineRule="auto"/>
        <w:ind w:left="0" w:firstLine="567"/>
        <w:contextualSpacing w:val="0"/>
        <w:jc w:val="both"/>
        <w:rPr>
          <w:rStyle w:val="ms-rtefontsize-21"/>
          <w:rFonts w:ascii="Sylfaen" w:hAnsi="Sylfaen"/>
          <w:sz w:val="24"/>
          <w:szCs w:val="24"/>
        </w:rPr>
      </w:pPr>
      <w:r w:rsidRPr="009741F4">
        <w:rPr>
          <w:rStyle w:val="ms-rtefontsize-21"/>
          <w:rFonts w:ascii="Sylfaen" w:hAnsi="Sylfaen"/>
          <w:sz w:val="24"/>
          <w:szCs w:val="24"/>
        </w:rPr>
        <w:t>8)</w:t>
      </w:r>
      <w:r w:rsidR="00EC1769" w:rsidRPr="00EC1769">
        <w:rPr>
          <w:rStyle w:val="ms-rtefontsize-21"/>
          <w:rFonts w:ascii="Sylfaen" w:hAnsi="Sylfaen"/>
          <w:sz w:val="24"/>
          <w:szCs w:val="24"/>
        </w:rPr>
        <w:tab/>
      </w:r>
      <w:r w:rsidRPr="009741F4">
        <w:rPr>
          <w:rStyle w:val="ms-rtefontsize-21"/>
          <w:rFonts w:ascii="Sylfaen" w:hAnsi="Sylfaen"/>
          <w:sz w:val="24"/>
          <w:szCs w:val="24"/>
        </w:rPr>
        <w:t>կառուցվածքային բանաձ</w:t>
      </w:r>
      <w:r w:rsidR="00CF43ED">
        <w:rPr>
          <w:rStyle w:val="ms-rtefontsize-21"/>
          <w:rFonts w:ascii="Sylfaen" w:hAnsi="Sylfaen"/>
          <w:sz w:val="24"/>
          <w:szCs w:val="24"/>
        </w:rPr>
        <w:t>և</w:t>
      </w:r>
      <w:r w:rsidRPr="009741F4">
        <w:rPr>
          <w:rStyle w:val="ms-rtefontsize-21"/>
          <w:rFonts w:ascii="Sylfaen" w:hAnsi="Sylfaen"/>
          <w:sz w:val="24"/>
          <w:szCs w:val="24"/>
        </w:rPr>
        <w:t>ը</w:t>
      </w:r>
      <w:r w:rsidR="00C55C5C" w:rsidRPr="009741F4">
        <w:rPr>
          <w:rStyle w:val="ms-rtefontsize-21"/>
          <w:rFonts w:ascii="Sylfaen" w:hAnsi="Sylfaen"/>
          <w:sz w:val="24"/>
          <w:szCs w:val="24"/>
        </w:rPr>
        <w:t xml:space="preserve"> (առկայության դեպքում)</w:t>
      </w:r>
    </w:p>
    <w:p w14:paraId="61948F4E" w14:textId="77777777" w:rsidR="00C55C5C" w:rsidRPr="009741F4" w:rsidRDefault="00C55C5C" w:rsidP="00EC1769">
      <w:pPr>
        <w:pStyle w:val="ListParagraph"/>
        <w:widowControl w:val="0"/>
        <w:tabs>
          <w:tab w:val="left" w:pos="1134"/>
        </w:tabs>
        <w:spacing w:after="160" w:line="360" w:lineRule="auto"/>
        <w:ind w:left="0" w:firstLine="567"/>
        <w:contextualSpacing w:val="0"/>
        <w:jc w:val="both"/>
        <w:rPr>
          <w:rStyle w:val="Strong"/>
          <w:rFonts w:ascii="Sylfaen" w:hAnsi="Sylfaen"/>
          <w:b w:val="0"/>
          <w:bCs w:val="0"/>
        </w:rPr>
      </w:pPr>
      <w:r w:rsidRPr="009741F4">
        <w:rPr>
          <w:rStyle w:val="ms-rtefontsize-21"/>
          <w:rFonts w:ascii="Sylfaen" w:hAnsi="Sylfaen"/>
          <w:sz w:val="24"/>
          <w:szCs w:val="24"/>
        </w:rPr>
        <w:t>9)</w:t>
      </w:r>
      <w:r w:rsidR="00EC1769" w:rsidRPr="00EC1769">
        <w:rPr>
          <w:rStyle w:val="ms-rtefontsize-21"/>
          <w:rFonts w:ascii="Sylfaen" w:hAnsi="Sylfaen"/>
          <w:sz w:val="24"/>
          <w:szCs w:val="24"/>
        </w:rPr>
        <w:tab/>
      </w:r>
      <w:r w:rsidRPr="009741F4">
        <w:rPr>
          <w:rStyle w:val="ms-rtefontsize-21"/>
          <w:rFonts w:ascii="Sylfaen" w:hAnsi="Sylfaen"/>
          <w:sz w:val="24"/>
          <w:szCs w:val="24"/>
        </w:rPr>
        <w:t>Եվրասիական տնտեսական միության անդամ պետության տարածքում կիրառման կարգավիճակը՝</w:t>
      </w:r>
    </w:p>
    <w:p w14:paraId="1B4A8319" w14:textId="77777777" w:rsidR="00C55C5C" w:rsidRPr="009741F4" w:rsidRDefault="00562449" w:rsidP="00EC1769">
      <w:pPr>
        <w:pStyle w:val="ms-rtefontsize-3"/>
        <w:widowControl w:val="0"/>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թույլատրված է կիրառման համար.</w:t>
      </w:r>
    </w:p>
    <w:p w14:paraId="14940ECE" w14:textId="43E67CBA" w:rsidR="00C55C5C" w:rsidRPr="00EC1769" w:rsidRDefault="00562449" w:rsidP="00EC1769">
      <w:pPr>
        <w:pStyle w:val="ms-rtefontsize-3"/>
        <w:widowControl w:val="0"/>
        <w:spacing w:before="0" w:after="160" w:line="360" w:lineRule="auto"/>
        <w:ind w:firstLine="567"/>
        <w:jc w:val="both"/>
        <w:rPr>
          <w:rStyle w:val="Strong"/>
          <w:rFonts w:ascii="Sylfaen" w:hAnsi="Sylfaen"/>
          <w:b w:val="0"/>
        </w:rPr>
      </w:pPr>
      <w:r w:rsidRPr="00EC1769">
        <w:rPr>
          <w:rStyle w:val="Strong"/>
          <w:rFonts w:ascii="Sylfaen" w:hAnsi="Sylfaen"/>
          <w:b w:val="0"/>
        </w:rPr>
        <w:t xml:space="preserve">սահմանափակ է կիրառման համար՝ սահմանափակման ոլորտի </w:t>
      </w:r>
      <w:r w:rsidR="00CF43ED">
        <w:rPr>
          <w:rStyle w:val="Strong"/>
          <w:rFonts w:ascii="Sylfaen" w:hAnsi="Sylfaen"/>
          <w:b w:val="0"/>
        </w:rPr>
        <w:t>և</w:t>
      </w:r>
      <w:r w:rsidRPr="00EC1769">
        <w:rPr>
          <w:rStyle w:val="Strong"/>
          <w:rFonts w:ascii="Sylfaen" w:hAnsi="Sylfaen"/>
          <w:b w:val="0"/>
        </w:rPr>
        <w:t xml:space="preserve"> ավելի անվտանգ անալոգի փոխարինման տարբերակների նշմամբ (առկայության դեպքում).</w:t>
      </w:r>
    </w:p>
    <w:p w14:paraId="0F08BB92" w14:textId="77777777" w:rsidR="00C55C5C" w:rsidRPr="009741F4" w:rsidRDefault="00562449"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արգելված է կիրառման համար՝</w:t>
      </w:r>
    </w:p>
    <w:p w14:paraId="5D10957F"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10)</w:t>
      </w:r>
      <w:r w:rsidR="00EC1769" w:rsidRPr="00EC1769">
        <w:rPr>
          <w:rStyle w:val="ms-rtefontsize-21"/>
          <w:rFonts w:ascii="Sylfaen" w:hAnsi="Sylfaen"/>
          <w:sz w:val="24"/>
          <w:szCs w:val="24"/>
        </w:rPr>
        <w:tab/>
      </w:r>
      <w:r w:rsidRPr="009741F4">
        <w:rPr>
          <w:rStyle w:val="ms-rtefontsize-21"/>
          <w:rFonts w:ascii="Sylfaen" w:hAnsi="Sylfaen"/>
          <w:sz w:val="24"/>
          <w:szCs w:val="24"/>
        </w:rPr>
        <w:t>նշանակումը (կիրառման ոլորտը).</w:t>
      </w:r>
    </w:p>
    <w:p w14:paraId="60441196"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bCs/>
          <w:sz w:val="24"/>
          <w:szCs w:val="24"/>
        </w:rPr>
      </w:pPr>
      <w:r w:rsidRPr="009741F4">
        <w:rPr>
          <w:rStyle w:val="ms-rtefontsize-21"/>
          <w:rFonts w:ascii="Sylfaen" w:hAnsi="Sylfaen"/>
          <w:sz w:val="24"/>
          <w:szCs w:val="24"/>
        </w:rPr>
        <w:t>11)</w:t>
      </w:r>
      <w:r w:rsidR="00EC1769" w:rsidRPr="00EC1769">
        <w:rPr>
          <w:rStyle w:val="ms-rtefontsize-21"/>
          <w:rFonts w:ascii="Sylfaen" w:hAnsi="Sylfaen"/>
          <w:sz w:val="24"/>
          <w:szCs w:val="24"/>
        </w:rPr>
        <w:tab/>
      </w:r>
      <w:r w:rsidRPr="009741F4">
        <w:rPr>
          <w:rStyle w:val="ms-rtefontsize-21"/>
          <w:rFonts w:ascii="Sylfaen" w:hAnsi="Sylfaen"/>
          <w:sz w:val="24"/>
          <w:szCs w:val="24"/>
        </w:rPr>
        <w:t>քիմիական նյութի արտադրության (ներմուծման) ծավալը (տոննա/տարի՝ վերջին 3 տարվա միջինը կամ նախատեսվող քանակը)։</w:t>
      </w:r>
    </w:p>
    <w:p w14:paraId="2E638946" w14:textId="03311E24"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bCs/>
          <w:sz w:val="24"/>
          <w:szCs w:val="24"/>
        </w:rPr>
      </w:pPr>
      <w:r w:rsidRPr="009741F4">
        <w:rPr>
          <w:rStyle w:val="ms-rtefontsize-21"/>
          <w:rFonts w:ascii="Sylfaen" w:hAnsi="Sylfaen"/>
          <w:sz w:val="24"/>
          <w:szCs w:val="24"/>
        </w:rPr>
        <w:t>2.</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Տեղեկություններ վտանգի մասին (առկայության դեպքում)՝ </w:t>
      </w:r>
      <w:r w:rsidRPr="009741F4">
        <w:rPr>
          <w:rFonts w:ascii="Sylfaen" w:hAnsi="Sylfaen"/>
          <w:sz w:val="24"/>
          <w:szCs w:val="24"/>
        </w:rPr>
        <w:t xml:space="preserve">վտանգավորության դասակարգումը (վտանգավորության տեսակը (տեսակները) </w:t>
      </w:r>
      <w:r w:rsidR="00CF43ED">
        <w:rPr>
          <w:rFonts w:ascii="Sylfaen" w:hAnsi="Sylfaen"/>
          <w:sz w:val="24"/>
          <w:szCs w:val="24"/>
        </w:rPr>
        <w:t>և</w:t>
      </w:r>
      <w:r w:rsidRPr="009741F4">
        <w:rPr>
          <w:rFonts w:ascii="Sylfaen" w:hAnsi="Sylfaen"/>
          <w:sz w:val="24"/>
          <w:szCs w:val="24"/>
        </w:rPr>
        <w:t xml:space="preserve"> (դասը) դասերը)՝ այն միջպետական ստանդարտների համաձայն, որոնք մշակվել են՝ հաշվի առնելով Քիմիական արտադրանքի վտանգավորության դասակարգման </w:t>
      </w:r>
      <w:r w:rsidR="00CF43ED">
        <w:rPr>
          <w:rFonts w:ascii="Sylfaen" w:hAnsi="Sylfaen"/>
          <w:sz w:val="24"/>
          <w:szCs w:val="24"/>
        </w:rPr>
        <w:t>և</w:t>
      </w:r>
      <w:r w:rsidRPr="009741F4">
        <w:rPr>
          <w:rFonts w:ascii="Sylfaen" w:hAnsi="Sylfaen"/>
          <w:sz w:val="24"/>
          <w:szCs w:val="24"/>
        </w:rPr>
        <w:t xml:space="preserve"> մակնշման՝ գլոբալ մակարդակով ներդաշնակեցված համակարգի (ՆԳՀ) դրույթները։</w:t>
      </w:r>
    </w:p>
    <w:p w14:paraId="3B961DD8" w14:textId="77777777" w:rsidR="00C55C5C" w:rsidRPr="00EC1769" w:rsidRDefault="00C55C5C" w:rsidP="00EC1769">
      <w:pPr>
        <w:pStyle w:val="ms-rtefontsize-2"/>
        <w:widowControl w:val="0"/>
        <w:tabs>
          <w:tab w:val="left" w:pos="1134"/>
        </w:tabs>
        <w:spacing w:before="0" w:after="160" w:line="360" w:lineRule="auto"/>
        <w:ind w:firstLine="567"/>
        <w:jc w:val="both"/>
        <w:rPr>
          <w:rStyle w:val="Strong"/>
          <w:rFonts w:ascii="Sylfaen" w:hAnsi="Sylfaen"/>
          <w:b w:val="0"/>
          <w:sz w:val="24"/>
          <w:szCs w:val="24"/>
        </w:rPr>
      </w:pPr>
      <w:r w:rsidRPr="00EC1769">
        <w:rPr>
          <w:rStyle w:val="Strong"/>
          <w:rFonts w:ascii="Sylfaen" w:hAnsi="Sylfaen"/>
          <w:b w:val="0"/>
          <w:sz w:val="24"/>
          <w:szCs w:val="24"/>
        </w:rPr>
        <w:t>3.</w:t>
      </w:r>
      <w:r w:rsidR="00EC1769" w:rsidRPr="00EC1769">
        <w:rPr>
          <w:rStyle w:val="Strong"/>
          <w:rFonts w:ascii="Sylfaen" w:hAnsi="Sylfaen"/>
          <w:b w:val="0"/>
          <w:sz w:val="24"/>
          <w:szCs w:val="24"/>
        </w:rPr>
        <w:tab/>
      </w:r>
      <w:r w:rsidRPr="00EC1769">
        <w:rPr>
          <w:rStyle w:val="Strong"/>
          <w:rFonts w:ascii="Sylfaen" w:hAnsi="Sylfaen"/>
          <w:b w:val="0"/>
          <w:sz w:val="24"/>
          <w:szCs w:val="24"/>
        </w:rPr>
        <w:t>Տեղեկություններ քիմիական նյութ</w:t>
      </w:r>
      <w:r w:rsidR="00AC3231" w:rsidRPr="00EC1769">
        <w:rPr>
          <w:rStyle w:val="Strong"/>
          <w:rFonts w:ascii="Sylfaen" w:hAnsi="Sylfaen"/>
          <w:b w:val="0"/>
          <w:sz w:val="24"/>
          <w:szCs w:val="24"/>
        </w:rPr>
        <w:t>ն</w:t>
      </w:r>
      <w:r w:rsidRPr="00EC1769">
        <w:rPr>
          <w:rStyle w:val="Strong"/>
          <w:rFonts w:ascii="Sylfaen" w:hAnsi="Sylfaen"/>
          <w:b w:val="0"/>
          <w:sz w:val="24"/>
          <w:szCs w:val="24"/>
        </w:rPr>
        <w:t xml:space="preserve"> արտադրողի (արտադրողի կողմից լիազորված անձի), ներմուծողի մասին՝</w:t>
      </w:r>
    </w:p>
    <w:p w14:paraId="0903B207" w14:textId="77777777" w:rsidR="00C55C5C" w:rsidRPr="009741F4" w:rsidDel="00427CA8" w:rsidRDefault="00151535"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Fonts w:ascii="Sylfaen" w:hAnsi="Sylfaen"/>
        </w:rPr>
        <w:t>1)</w:t>
      </w:r>
      <w:r w:rsidR="00EC1769" w:rsidRPr="00EC1769">
        <w:rPr>
          <w:rFonts w:ascii="Sylfaen" w:hAnsi="Sylfaen"/>
        </w:rPr>
        <w:tab/>
      </w:r>
      <w:r w:rsidRPr="009741F4">
        <w:rPr>
          <w:rFonts w:ascii="Sylfaen" w:hAnsi="Sylfaen"/>
        </w:rPr>
        <w:t xml:space="preserve">կազմակերպության լրիվ անվանումը (որպես անհատ ձեռնարկատեր գրանցված </w:t>
      </w:r>
      <w:r w:rsidR="00AC3231" w:rsidRPr="009741F4">
        <w:rPr>
          <w:rFonts w:ascii="Sylfaen" w:hAnsi="Sylfaen"/>
        </w:rPr>
        <w:t>ֆիզիկական</w:t>
      </w:r>
      <w:r w:rsidR="00AC3231" w:rsidRPr="009741F4" w:rsidDel="00AC3231">
        <w:rPr>
          <w:rFonts w:ascii="Sylfaen" w:hAnsi="Sylfaen"/>
        </w:rPr>
        <w:t xml:space="preserve"> </w:t>
      </w:r>
      <w:r w:rsidRPr="009741F4">
        <w:rPr>
          <w:rFonts w:ascii="Sylfaen" w:hAnsi="Sylfaen"/>
        </w:rPr>
        <w:t>անձի ազգանունը, անունը, հայրանունը (առկայության դեպքում)) (հիմնադիր փաստաթղթերին համապատասխան).</w:t>
      </w:r>
    </w:p>
    <w:p w14:paraId="6DD15FC0" w14:textId="77777777" w:rsidR="00C55C5C" w:rsidRPr="009741F4" w:rsidDel="00427CA8"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EC1769" w:rsidRPr="00EC1769">
        <w:rPr>
          <w:rStyle w:val="ms-rtefontsize-21"/>
          <w:rFonts w:ascii="Sylfaen" w:hAnsi="Sylfaen"/>
          <w:sz w:val="24"/>
          <w:szCs w:val="24"/>
        </w:rPr>
        <w:tab/>
      </w:r>
      <w:r w:rsidRPr="009741F4">
        <w:rPr>
          <w:rStyle w:val="ms-rtefontsize-21"/>
          <w:rFonts w:ascii="Sylfaen" w:hAnsi="Sylfaen"/>
          <w:sz w:val="24"/>
          <w:szCs w:val="24"/>
        </w:rPr>
        <w:t>կազմակերպության կրճատ (կրճատված) անվանումը (առկայության դեպքում)․</w:t>
      </w:r>
    </w:p>
    <w:p w14:paraId="14534535" w14:textId="77777777" w:rsidR="00EC1769" w:rsidRPr="00B31003" w:rsidRDefault="00151535" w:rsidP="00EC1769">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3)</w:t>
      </w:r>
      <w:r w:rsidR="00EC1769" w:rsidRPr="00EC1769">
        <w:rPr>
          <w:rStyle w:val="ms-rtefontsize-21"/>
          <w:rFonts w:ascii="Sylfaen" w:hAnsi="Sylfaen"/>
          <w:sz w:val="24"/>
          <w:szCs w:val="24"/>
        </w:rPr>
        <w:tab/>
      </w:r>
      <w:r w:rsidRPr="009741F4">
        <w:rPr>
          <w:rStyle w:val="ms-rtefontsize-21"/>
          <w:rFonts w:ascii="Sylfaen" w:hAnsi="Sylfaen"/>
          <w:sz w:val="24"/>
          <w:szCs w:val="24"/>
        </w:rPr>
        <w:t>հայտատուի կատեգորիան (արտադրող (արտադրողի կողմից լիազորված անձ), ներմուծող):</w:t>
      </w:r>
    </w:p>
    <w:p w14:paraId="5992D0DA" w14:textId="77777777" w:rsidR="00EC1769" w:rsidRPr="00B31003" w:rsidRDefault="00EC1769" w:rsidP="00EC1769">
      <w:pPr>
        <w:pStyle w:val="ms-rtefontsize-2"/>
        <w:widowControl w:val="0"/>
        <w:tabs>
          <w:tab w:val="left" w:pos="1134"/>
        </w:tabs>
        <w:spacing w:before="0" w:after="160" w:line="360" w:lineRule="auto"/>
        <w:ind w:firstLine="567"/>
        <w:jc w:val="both"/>
        <w:rPr>
          <w:rFonts w:ascii="Sylfaen" w:hAnsi="Sylfaen"/>
          <w:sz w:val="24"/>
          <w:szCs w:val="24"/>
        </w:rPr>
      </w:pPr>
    </w:p>
    <w:p w14:paraId="706329C9" w14:textId="77777777" w:rsidR="00673DD4" w:rsidRPr="00B31003" w:rsidRDefault="00673DD4" w:rsidP="00EC1769">
      <w:pPr>
        <w:pStyle w:val="ms-rtefontsize-2"/>
        <w:widowControl w:val="0"/>
        <w:tabs>
          <w:tab w:val="left" w:pos="1134"/>
        </w:tabs>
        <w:spacing w:before="0" w:after="160" w:line="360" w:lineRule="auto"/>
        <w:ind w:firstLine="567"/>
        <w:jc w:val="both"/>
        <w:rPr>
          <w:rFonts w:ascii="Sylfaen" w:hAnsi="Sylfaen"/>
          <w:sz w:val="24"/>
          <w:szCs w:val="24"/>
        </w:rPr>
        <w:sectPr w:rsidR="00673DD4" w:rsidRPr="00B31003" w:rsidSect="003C4C99">
          <w:pgSz w:w="11907" w:h="16839" w:code="9"/>
          <w:pgMar w:top="1418" w:right="1418" w:bottom="1418" w:left="1418" w:header="709" w:footer="709" w:gutter="0"/>
          <w:pgNumType w:start="1"/>
          <w:cols w:space="708"/>
          <w:titlePg/>
          <w:docGrid w:linePitch="360"/>
        </w:sectPr>
      </w:pPr>
    </w:p>
    <w:p w14:paraId="2747081F" w14:textId="77777777" w:rsidR="00C55C5C" w:rsidRPr="009741F4" w:rsidRDefault="00C55C5C" w:rsidP="00673DD4">
      <w:pPr>
        <w:widowControl w:val="0"/>
        <w:spacing w:after="160" w:line="360" w:lineRule="auto"/>
        <w:ind w:left="4536" w:right="-567"/>
        <w:jc w:val="center"/>
        <w:rPr>
          <w:rFonts w:ascii="Sylfaen" w:hAnsi="Sylfaen"/>
        </w:rPr>
      </w:pPr>
      <w:r w:rsidRPr="009741F4">
        <w:rPr>
          <w:rFonts w:ascii="Sylfaen" w:hAnsi="Sylfaen"/>
        </w:rPr>
        <w:lastRenderedPageBreak/>
        <w:t>ՀԱՎԵԼՎԱԾ ԹԻՎ 2</w:t>
      </w:r>
    </w:p>
    <w:p w14:paraId="6B0F49BA" w14:textId="080BC6A7" w:rsidR="00C55C5C" w:rsidRPr="009741F4" w:rsidRDefault="00151535" w:rsidP="00673DD4">
      <w:pPr>
        <w:widowControl w:val="0"/>
        <w:spacing w:after="160" w:line="360" w:lineRule="auto"/>
        <w:ind w:left="4536" w:right="-567"/>
        <w:jc w:val="center"/>
        <w:rPr>
          <w:rFonts w:ascii="Sylfaen" w:hAnsi="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w:t>
      </w:r>
      <w:r w:rsidR="000C0F18" w:rsidRPr="009741F4">
        <w:rPr>
          <w:rFonts w:ascii="Sylfaen" w:hAnsi="Sylfaen"/>
        </w:rPr>
        <w:t xml:space="preserve"> կարգի</w:t>
      </w:r>
    </w:p>
    <w:p w14:paraId="448C54D0" w14:textId="77777777" w:rsidR="00C55C5C" w:rsidRPr="009741F4" w:rsidRDefault="00C55C5C" w:rsidP="009741F4">
      <w:pPr>
        <w:pStyle w:val="1"/>
        <w:widowControl w:val="0"/>
        <w:spacing w:after="160" w:line="360" w:lineRule="auto"/>
        <w:ind w:left="3969"/>
        <w:jc w:val="center"/>
        <w:rPr>
          <w:rFonts w:ascii="Sylfaen" w:hAnsi="Sylfaen"/>
          <w:color w:val="auto"/>
          <w:szCs w:val="24"/>
        </w:rPr>
      </w:pPr>
    </w:p>
    <w:p w14:paraId="569E8D4C" w14:textId="77777777" w:rsidR="00C55C5C" w:rsidRPr="009741F4" w:rsidRDefault="00C55C5C" w:rsidP="009741F4">
      <w:pPr>
        <w:widowControl w:val="0"/>
        <w:spacing w:after="160" w:line="360" w:lineRule="auto"/>
        <w:jc w:val="center"/>
        <w:rPr>
          <w:rFonts w:ascii="Sylfaen" w:hAnsi="Sylfaen"/>
          <w:b/>
        </w:rPr>
      </w:pPr>
      <w:r w:rsidRPr="009741F4">
        <w:rPr>
          <w:rFonts w:ascii="Sylfaen" w:hAnsi="Sylfaen"/>
          <w:b/>
        </w:rPr>
        <w:t>ԿԱԶՄ</w:t>
      </w:r>
    </w:p>
    <w:p w14:paraId="1B9F7F5E" w14:textId="77777777" w:rsidR="00C55C5C" w:rsidRPr="009741F4" w:rsidRDefault="00C55C5C" w:rsidP="009741F4">
      <w:pPr>
        <w:widowControl w:val="0"/>
        <w:spacing w:after="160" w:line="360" w:lineRule="auto"/>
        <w:jc w:val="center"/>
        <w:rPr>
          <w:rFonts w:ascii="Sylfaen" w:hAnsi="Sylfaen"/>
          <w:b/>
        </w:rPr>
      </w:pPr>
      <w:r w:rsidRPr="009741F4">
        <w:rPr>
          <w:rFonts w:ascii="Sylfaen" w:hAnsi="Sylfaen"/>
          <w:b/>
        </w:rPr>
        <w:t>Եվրասիական տնտեսական միության քիմիական նյութերի ու խառնուրդների ռեեստրի՝ քիմիական նյութերին վերաբերող ազգային հատվածներում ներառվող տեղեկությունների ու փաստաթղթերի</w:t>
      </w:r>
    </w:p>
    <w:p w14:paraId="50E5FC0F" w14:textId="77777777" w:rsidR="00C55C5C" w:rsidRPr="009741F4" w:rsidRDefault="00C55C5C" w:rsidP="009741F4">
      <w:pPr>
        <w:pStyle w:val="ms-rtefontsize-3"/>
        <w:widowControl w:val="0"/>
        <w:spacing w:before="0" w:after="160" w:line="360" w:lineRule="auto"/>
        <w:jc w:val="both"/>
        <w:rPr>
          <w:rStyle w:val="ms-rtefontsize-21"/>
          <w:rFonts w:ascii="Sylfaen" w:eastAsia="Calibri" w:hAnsi="Sylfaen"/>
          <w:color w:val="000000"/>
          <w:sz w:val="24"/>
          <w:szCs w:val="24"/>
        </w:rPr>
      </w:pPr>
    </w:p>
    <w:p w14:paraId="2203AD28"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EC1769" w:rsidRPr="00EC1769">
        <w:rPr>
          <w:rStyle w:val="ms-rtefontsize-21"/>
          <w:rFonts w:ascii="Sylfaen" w:hAnsi="Sylfaen"/>
          <w:sz w:val="24"/>
          <w:szCs w:val="24"/>
        </w:rPr>
        <w:tab/>
      </w:r>
      <w:r w:rsidRPr="009741F4">
        <w:rPr>
          <w:rStyle w:val="ms-rtefontsize-21"/>
          <w:rFonts w:ascii="Sylfaen" w:hAnsi="Sylfaen"/>
          <w:sz w:val="24"/>
          <w:szCs w:val="24"/>
        </w:rPr>
        <w:t>Տեղեկատվական տվյալներ՝</w:t>
      </w:r>
    </w:p>
    <w:p w14:paraId="0216ABFB"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անհատական համարը՝ Եվրասիական տնտեսական միության քիմիական նյութերի ու խառնուրդների ռեեստրում. </w:t>
      </w:r>
    </w:p>
    <w:p w14:paraId="3AD0647F"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EC1769" w:rsidRPr="00EC1769">
        <w:rPr>
          <w:rStyle w:val="ms-rtefontsize-21"/>
          <w:rFonts w:ascii="Sylfaen" w:hAnsi="Sylfaen"/>
          <w:sz w:val="24"/>
          <w:szCs w:val="24"/>
        </w:rPr>
        <w:tab/>
      </w:r>
      <w:smartTag w:uri="urn:schemas-microsoft-com:office:smarttags" w:element="stockticker">
        <w:r w:rsidRPr="009741F4">
          <w:rPr>
            <w:rStyle w:val="ms-rtefontsize-21"/>
            <w:rFonts w:ascii="Sylfaen" w:hAnsi="Sylfaen"/>
            <w:sz w:val="24"/>
            <w:szCs w:val="24"/>
          </w:rPr>
          <w:t>CAS</w:t>
        </w:r>
      </w:smartTag>
      <w:r w:rsidRPr="009741F4">
        <w:rPr>
          <w:rStyle w:val="ms-rtefontsize-21"/>
          <w:rFonts w:ascii="Sylfaen" w:hAnsi="Sylfaen"/>
          <w:sz w:val="24"/>
          <w:szCs w:val="24"/>
        </w:rPr>
        <w:t xml:space="preserve"> համարը (առկայության դեպքում).</w:t>
      </w:r>
    </w:p>
    <w:p w14:paraId="67AC2B56" w14:textId="4EC0DA40" w:rsidR="00C55C5C" w:rsidRPr="009741F4" w:rsidRDefault="00C55C5C"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3)</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այլ նույնականացման համարներ (EINECS համարը </w:t>
      </w:r>
      <w:r w:rsidR="00CF43ED">
        <w:rPr>
          <w:rStyle w:val="ms-rtefontsize-21"/>
          <w:rFonts w:ascii="Sylfaen" w:hAnsi="Sylfaen"/>
          <w:sz w:val="24"/>
          <w:szCs w:val="24"/>
        </w:rPr>
        <w:t>և</w:t>
      </w:r>
      <w:r w:rsidRPr="009741F4">
        <w:rPr>
          <w:rStyle w:val="ms-rtefontsize-21"/>
          <w:rFonts w:ascii="Sylfaen" w:hAnsi="Sylfaen"/>
          <w:sz w:val="24"/>
          <w:szCs w:val="24"/>
        </w:rPr>
        <w:t xml:space="preserve"> այլն) (առկայության դեպքում).</w:t>
      </w:r>
    </w:p>
    <w:p w14:paraId="530772DC" w14:textId="2326BD5B"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նույնականացման ծածկագրերը՝ Եվրասիական տնտեսական միության անդամ պետության (այսուհետ՝ անդամ պետություն) օրենսդրությանը համապատասխան (ԱՀԴԳ 2, ԲՀ ԱՀԴ, ՕԳԳ, ԱԿՊՀ </w:t>
      </w:r>
      <w:r w:rsidR="00CF43ED">
        <w:rPr>
          <w:rStyle w:val="ms-rtefontsize-21"/>
          <w:rFonts w:ascii="Sylfaen" w:hAnsi="Sylfaen"/>
          <w:sz w:val="24"/>
          <w:szCs w:val="24"/>
        </w:rPr>
        <w:t>և</w:t>
      </w:r>
      <w:r w:rsidRPr="009741F4">
        <w:rPr>
          <w:rStyle w:val="ms-rtefontsize-21"/>
          <w:rFonts w:ascii="Sylfaen" w:hAnsi="Sylfaen"/>
          <w:sz w:val="24"/>
          <w:szCs w:val="24"/>
        </w:rPr>
        <w:t xml:space="preserve"> այլն).</w:t>
      </w:r>
    </w:p>
    <w:p w14:paraId="5FCE3BFC"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EC1769" w:rsidRPr="00EC1769">
        <w:rPr>
          <w:rStyle w:val="ms-rtefontsize-21"/>
          <w:rFonts w:ascii="Sylfaen" w:hAnsi="Sylfaen"/>
          <w:sz w:val="24"/>
          <w:szCs w:val="24"/>
        </w:rPr>
        <w:tab/>
      </w:r>
      <w:r w:rsidRPr="009741F4">
        <w:rPr>
          <w:rStyle w:val="ms-rtefontsize-21"/>
          <w:rFonts w:ascii="Sylfaen" w:hAnsi="Sylfaen"/>
          <w:sz w:val="24"/>
          <w:szCs w:val="24"/>
        </w:rPr>
        <w:t>ԵԱՏՄ ԱՏԳ ԱԱ ծածկագիր.</w:t>
      </w:r>
    </w:p>
    <w:p w14:paraId="05E01921"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6)</w:t>
      </w:r>
      <w:r w:rsidR="00EC1769" w:rsidRPr="00EC1769">
        <w:rPr>
          <w:rStyle w:val="ms-rtefontsize-21"/>
          <w:rFonts w:ascii="Sylfaen" w:hAnsi="Sylfaen"/>
          <w:sz w:val="24"/>
          <w:szCs w:val="24"/>
        </w:rPr>
        <w:tab/>
      </w:r>
      <w:r w:rsidRPr="009741F4">
        <w:rPr>
          <w:rStyle w:val="ms-rtefontsize-21"/>
          <w:rFonts w:ascii="Sylfaen" w:hAnsi="Sylfaen"/>
          <w:sz w:val="24"/>
          <w:szCs w:val="24"/>
        </w:rPr>
        <w:t>անվանումը՝ IUPAC անվանացանկի համաձայն, այդ թվում՝ անգլերենով (առկայության դեպքում).</w:t>
      </w:r>
    </w:p>
    <w:p w14:paraId="0130ADA8"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7)</w:t>
      </w:r>
      <w:r w:rsidR="00EC1769" w:rsidRPr="00EC1769">
        <w:rPr>
          <w:rStyle w:val="ms-rtefontsize-21"/>
          <w:rFonts w:ascii="Sylfaen" w:hAnsi="Sylfaen"/>
          <w:sz w:val="24"/>
          <w:szCs w:val="24"/>
        </w:rPr>
        <w:tab/>
      </w:r>
      <w:r w:rsidRPr="009741F4">
        <w:rPr>
          <w:rStyle w:val="ms-rtefontsize-21"/>
          <w:rFonts w:ascii="Sylfaen" w:hAnsi="Sylfaen"/>
          <w:sz w:val="24"/>
          <w:szCs w:val="24"/>
        </w:rPr>
        <w:t>անվանումը` անգլերենով (առկայության դեպքում).</w:t>
      </w:r>
    </w:p>
    <w:p w14:paraId="4382AF04"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8)</w:t>
      </w:r>
      <w:r w:rsidR="00EC1769" w:rsidRPr="00EC1769">
        <w:rPr>
          <w:rStyle w:val="ms-rtefontsize-21"/>
          <w:rFonts w:ascii="Sylfaen" w:hAnsi="Sylfaen"/>
          <w:sz w:val="24"/>
          <w:szCs w:val="24"/>
        </w:rPr>
        <w:tab/>
      </w:r>
      <w:r w:rsidRPr="009741F4">
        <w:rPr>
          <w:rStyle w:val="ms-rtefontsize-21"/>
          <w:rFonts w:ascii="Sylfaen" w:hAnsi="Sylfaen"/>
          <w:sz w:val="24"/>
          <w:szCs w:val="24"/>
        </w:rPr>
        <w:t>հոմանիշներն ու հապավումները (առկայության դեպքում).</w:t>
      </w:r>
    </w:p>
    <w:p w14:paraId="07811402"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9)</w:t>
      </w:r>
      <w:r w:rsidR="00EC1769" w:rsidRPr="00EC1769">
        <w:rPr>
          <w:rStyle w:val="ms-rtefontsize-21"/>
          <w:rFonts w:ascii="Sylfaen" w:hAnsi="Sylfaen"/>
          <w:sz w:val="24"/>
          <w:szCs w:val="24"/>
        </w:rPr>
        <w:tab/>
      </w:r>
      <w:r w:rsidRPr="009741F4">
        <w:rPr>
          <w:rStyle w:val="ms-rtefontsize-21"/>
          <w:rFonts w:ascii="Sylfaen" w:hAnsi="Sylfaen"/>
          <w:sz w:val="24"/>
          <w:szCs w:val="24"/>
        </w:rPr>
        <w:t>տեխնիկական անվանումը (առկայության դեպքում).</w:t>
      </w:r>
    </w:p>
    <w:p w14:paraId="7DE950B6" w14:textId="17B6BF6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10)</w:t>
      </w:r>
      <w:r w:rsidR="00EC1769" w:rsidRPr="00EC1769">
        <w:rPr>
          <w:rStyle w:val="ms-rtefontsize-21"/>
          <w:rFonts w:ascii="Sylfaen" w:hAnsi="Sylfaen"/>
          <w:sz w:val="24"/>
          <w:szCs w:val="24"/>
        </w:rPr>
        <w:tab/>
      </w:r>
      <w:r w:rsidRPr="009741F4">
        <w:rPr>
          <w:rStyle w:val="ms-rtefontsize-21"/>
          <w:rFonts w:ascii="Sylfaen" w:hAnsi="Sylfaen"/>
          <w:sz w:val="24"/>
          <w:szCs w:val="24"/>
        </w:rPr>
        <w:t>առ</w:t>
      </w:r>
      <w:r w:rsidR="00CF43ED">
        <w:rPr>
          <w:rStyle w:val="ms-rtefontsize-21"/>
          <w:rFonts w:ascii="Sylfaen" w:hAnsi="Sylfaen"/>
          <w:sz w:val="24"/>
          <w:szCs w:val="24"/>
        </w:rPr>
        <w:t>և</w:t>
      </w:r>
      <w:r w:rsidRPr="009741F4">
        <w:rPr>
          <w:rStyle w:val="ms-rtefontsize-21"/>
          <w:rFonts w:ascii="Sylfaen" w:hAnsi="Sylfaen"/>
          <w:sz w:val="24"/>
          <w:szCs w:val="24"/>
        </w:rPr>
        <w:t>տրային անվանումը, այդ թվում՝ դրոշմանիշային տեսականին (առկայության դեպքում).</w:t>
      </w:r>
    </w:p>
    <w:p w14:paraId="7ACA5AF6" w14:textId="2D9620FC"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11)</w:t>
      </w:r>
      <w:r w:rsidR="00EC1769" w:rsidRPr="00EC1769">
        <w:rPr>
          <w:rStyle w:val="ms-rtefontsize-21"/>
          <w:rFonts w:ascii="Sylfaen" w:hAnsi="Sylfaen"/>
          <w:sz w:val="24"/>
          <w:szCs w:val="24"/>
        </w:rPr>
        <w:tab/>
      </w:r>
      <w:r w:rsidRPr="009741F4">
        <w:rPr>
          <w:rStyle w:val="ms-rtefontsize-21"/>
          <w:rFonts w:ascii="Sylfaen" w:hAnsi="Sylfaen"/>
          <w:sz w:val="24"/>
          <w:szCs w:val="24"/>
        </w:rPr>
        <w:t>մոլեկուլային բանաձ</w:t>
      </w:r>
      <w:r w:rsidR="00CF43ED">
        <w:rPr>
          <w:rStyle w:val="ms-rtefontsize-21"/>
          <w:rFonts w:ascii="Sylfaen" w:hAnsi="Sylfaen"/>
          <w:sz w:val="24"/>
          <w:szCs w:val="24"/>
        </w:rPr>
        <w:t>և</w:t>
      </w:r>
      <w:r w:rsidRPr="009741F4">
        <w:rPr>
          <w:rStyle w:val="ms-rtefontsize-21"/>
          <w:rFonts w:ascii="Sylfaen" w:hAnsi="Sylfaen"/>
          <w:sz w:val="24"/>
          <w:szCs w:val="24"/>
        </w:rPr>
        <w:t>ը (առկայության դեպքում)</w:t>
      </w:r>
    </w:p>
    <w:p w14:paraId="40109185" w14:textId="7C4C7EAC"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12)</w:t>
      </w:r>
      <w:r w:rsidR="00EC1769" w:rsidRPr="00EC1769">
        <w:rPr>
          <w:rStyle w:val="ms-rtefontsize-21"/>
          <w:rFonts w:ascii="Sylfaen" w:hAnsi="Sylfaen"/>
          <w:sz w:val="24"/>
          <w:szCs w:val="24"/>
        </w:rPr>
        <w:tab/>
      </w:r>
      <w:r w:rsidRPr="009741F4">
        <w:rPr>
          <w:rStyle w:val="ms-rtefontsize-21"/>
          <w:rFonts w:ascii="Sylfaen" w:hAnsi="Sylfaen"/>
          <w:sz w:val="24"/>
          <w:szCs w:val="24"/>
        </w:rPr>
        <w:t>կառուցվածքային բանաձ</w:t>
      </w:r>
      <w:r w:rsidR="00CF43ED">
        <w:rPr>
          <w:rStyle w:val="ms-rtefontsize-21"/>
          <w:rFonts w:ascii="Sylfaen" w:hAnsi="Sylfaen"/>
          <w:sz w:val="24"/>
          <w:szCs w:val="24"/>
        </w:rPr>
        <w:t>և</w:t>
      </w:r>
      <w:r w:rsidRPr="009741F4">
        <w:rPr>
          <w:rStyle w:val="ms-rtefontsize-21"/>
          <w:rFonts w:ascii="Sylfaen" w:hAnsi="Sylfaen"/>
          <w:sz w:val="24"/>
          <w:szCs w:val="24"/>
        </w:rPr>
        <w:t>ը (առկայության դեպքում)</w:t>
      </w:r>
    </w:p>
    <w:p w14:paraId="56AB626C"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13)</w:t>
      </w:r>
      <w:r w:rsidR="00EC1769" w:rsidRPr="00EC1769">
        <w:rPr>
          <w:rStyle w:val="ms-rtefontsize-21"/>
          <w:rFonts w:ascii="Sylfaen" w:hAnsi="Sylfaen"/>
          <w:sz w:val="24"/>
          <w:szCs w:val="24"/>
        </w:rPr>
        <w:tab/>
      </w:r>
      <w:r w:rsidRPr="009741F4">
        <w:rPr>
          <w:rStyle w:val="ms-rtefontsize-21"/>
          <w:rFonts w:ascii="Sylfaen" w:hAnsi="Sylfaen"/>
          <w:sz w:val="24"/>
          <w:szCs w:val="24"/>
        </w:rPr>
        <w:t>SMILES ներմուծման տողում մոլեկուլների պարզեցված ներկայացման մասնագիրը (առկայության դեպքում).</w:t>
      </w:r>
    </w:p>
    <w:p w14:paraId="07EBB18A"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14)</w:t>
      </w:r>
      <w:r w:rsidR="00EC1769" w:rsidRPr="00EC1769">
        <w:rPr>
          <w:rStyle w:val="ms-rtefontsize-21"/>
          <w:rFonts w:ascii="Sylfaen" w:hAnsi="Sylfaen"/>
          <w:sz w:val="24"/>
          <w:szCs w:val="24"/>
        </w:rPr>
        <w:tab/>
      </w:r>
      <w:r w:rsidRPr="009741F4">
        <w:rPr>
          <w:rStyle w:val="ms-rtefontsize-21"/>
          <w:rFonts w:ascii="Sylfaen" w:hAnsi="Sylfaen"/>
          <w:sz w:val="24"/>
          <w:szCs w:val="24"/>
        </w:rPr>
        <w:t>մոլեկուլային զանգվածը (առկայության դեպքում).</w:t>
      </w:r>
    </w:p>
    <w:p w14:paraId="7806A89C"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15)</w:t>
      </w:r>
      <w:r w:rsidR="00EC1769" w:rsidRPr="00EC1769">
        <w:rPr>
          <w:rStyle w:val="ms-rtefontsize-21"/>
          <w:rFonts w:ascii="Sylfaen" w:hAnsi="Sylfaen"/>
          <w:sz w:val="24"/>
          <w:szCs w:val="24"/>
        </w:rPr>
        <w:tab/>
      </w:r>
      <w:r w:rsidRPr="009741F4">
        <w:rPr>
          <w:rStyle w:val="ms-rtefontsize-21"/>
          <w:rFonts w:ascii="Sylfaen" w:hAnsi="Sylfaen"/>
          <w:sz w:val="24"/>
          <w:szCs w:val="24"/>
        </w:rPr>
        <w:t>նյութի պարունակությունը, % (հստակ</w:t>
      </w:r>
      <w:r w:rsidR="009741F4">
        <w:rPr>
          <w:rStyle w:val="ms-rtefontsize-21"/>
          <w:rFonts w:ascii="Sylfaen" w:hAnsi="Sylfaen"/>
          <w:sz w:val="24"/>
          <w:szCs w:val="24"/>
        </w:rPr>
        <w:t xml:space="preserve"> </w:t>
      </w:r>
      <w:r w:rsidRPr="009741F4">
        <w:rPr>
          <w:rStyle w:val="ms-rtefontsize-21"/>
          <w:rFonts w:ascii="Sylfaen" w:hAnsi="Sylfaen"/>
          <w:sz w:val="24"/>
          <w:szCs w:val="24"/>
        </w:rPr>
        <w:t>արժեքը կամ ընդգրկույթը).</w:t>
      </w:r>
    </w:p>
    <w:p w14:paraId="327F72B1"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16)</w:t>
      </w:r>
      <w:r w:rsidR="00EC1769" w:rsidRPr="00EC1769">
        <w:rPr>
          <w:rStyle w:val="ms-rtefontsize-21"/>
          <w:rFonts w:ascii="Sylfaen" w:hAnsi="Sylfaen"/>
          <w:sz w:val="24"/>
          <w:szCs w:val="24"/>
        </w:rPr>
        <w:tab/>
      </w:r>
      <w:r w:rsidRPr="009741F4">
        <w:rPr>
          <w:rStyle w:val="ms-rtefontsize-21"/>
          <w:rFonts w:ascii="Sylfaen" w:hAnsi="Sylfaen"/>
          <w:sz w:val="24"/>
          <w:szCs w:val="24"/>
        </w:rPr>
        <w:t>խառնուկների ու հավելումների պարունակությունը (% ըստ զանգվածի (ըստ ծավալի)).</w:t>
      </w:r>
    </w:p>
    <w:p w14:paraId="5E5FBA41"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17)</w:t>
      </w:r>
      <w:r w:rsidR="00EC1769" w:rsidRPr="00EC1769">
        <w:rPr>
          <w:rStyle w:val="ms-rtefontsize-21"/>
          <w:rFonts w:ascii="Sylfaen" w:hAnsi="Sylfaen"/>
          <w:sz w:val="24"/>
          <w:szCs w:val="24"/>
        </w:rPr>
        <w:tab/>
      </w:r>
      <w:r w:rsidRPr="009741F4">
        <w:rPr>
          <w:rStyle w:val="ms-rtefontsize-21"/>
          <w:rFonts w:ascii="Sylfaen" w:hAnsi="Sylfaen"/>
          <w:sz w:val="24"/>
          <w:szCs w:val="24"/>
        </w:rPr>
        <w:t>անդամ պետության տարածքում կիրառման կարգավիճակը՝</w:t>
      </w:r>
    </w:p>
    <w:p w14:paraId="1979342B"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թույլատրված է կիրառման համար.</w:t>
      </w:r>
    </w:p>
    <w:p w14:paraId="59D32651" w14:textId="4E0EFE2A"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սահմանափակ է կիրառման համար՝ սահմանափակման ոլորտի </w:t>
      </w:r>
      <w:r w:rsidR="00CF43ED">
        <w:rPr>
          <w:rStyle w:val="ms-rtefontsize-21"/>
          <w:rFonts w:ascii="Sylfaen" w:hAnsi="Sylfaen"/>
          <w:sz w:val="24"/>
          <w:szCs w:val="24"/>
        </w:rPr>
        <w:t>և</w:t>
      </w:r>
      <w:r w:rsidRPr="009741F4">
        <w:rPr>
          <w:rStyle w:val="ms-rtefontsize-21"/>
          <w:rFonts w:ascii="Sylfaen" w:hAnsi="Sylfaen"/>
          <w:sz w:val="24"/>
          <w:szCs w:val="24"/>
        </w:rPr>
        <w:t xml:space="preserve"> ավելի անվտանգ անալոգի փոխարինման </w:t>
      </w:r>
      <w:r w:rsidR="00562449" w:rsidRPr="009741F4">
        <w:rPr>
          <w:rStyle w:val="ms-rtefontsize-21"/>
          <w:rFonts w:ascii="Sylfaen" w:hAnsi="Sylfaen"/>
          <w:sz w:val="24"/>
          <w:szCs w:val="24"/>
        </w:rPr>
        <w:t>տարբերակների նշմամբ (առկայության դեպքում).</w:t>
      </w:r>
    </w:p>
    <w:p w14:paraId="1471E352"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արգելված է կիրառման համար՝</w:t>
      </w:r>
    </w:p>
    <w:p w14:paraId="702A77DC"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18)</w:t>
      </w:r>
      <w:r w:rsidR="00EC1769" w:rsidRPr="00EC1769">
        <w:rPr>
          <w:rStyle w:val="ms-rtefontsize-21"/>
          <w:rFonts w:ascii="Sylfaen" w:hAnsi="Sylfaen"/>
          <w:sz w:val="24"/>
          <w:szCs w:val="24"/>
        </w:rPr>
        <w:tab/>
      </w:r>
      <w:r w:rsidRPr="009741F4">
        <w:rPr>
          <w:rStyle w:val="ms-rtefontsize-21"/>
          <w:rFonts w:ascii="Sylfaen" w:hAnsi="Sylfaen"/>
          <w:sz w:val="24"/>
          <w:szCs w:val="24"/>
        </w:rPr>
        <w:t>նոտիֆիկացման վերաբերյալ տեղեկությունները (կիրառելիության դեպքում)՝</w:t>
      </w:r>
    </w:p>
    <w:p w14:paraId="2845202B"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նշում՝ «նոտիֆիկացված է հաշվետվության I մասի տեղեկությունների հիման վրա» (կիրառելիության դեպքում),</w:t>
      </w:r>
    </w:p>
    <w:p w14:paraId="7EEFE52A" w14:textId="77777777" w:rsidR="00C55C5C" w:rsidRPr="00B31003" w:rsidRDefault="00151535" w:rsidP="00EC1769">
      <w:pPr>
        <w:pStyle w:val="ms-rtefontsize-3"/>
        <w:widowControl w:val="0"/>
        <w:tabs>
          <w:tab w:val="left" w:pos="1134"/>
        </w:tabs>
        <w:spacing w:before="0" w:after="160" w:line="360" w:lineRule="auto"/>
        <w:ind w:firstLine="567"/>
        <w:jc w:val="both"/>
        <w:rPr>
          <w:rFonts w:ascii="Sylfaen" w:hAnsi="Sylfaen"/>
        </w:rPr>
      </w:pPr>
      <w:r w:rsidRPr="009741F4">
        <w:rPr>
          <w:rFonts w:ascii="Sylfaen" w:hAnsi="Sylfaen"/>
        </w:rPr>
        <w:t>նշում՝ «նոտիֆիկացումը</w:t>
      </w:r>
      <w:r w:rsidR="00C55C5C" w:rsidRPr="009741F4">
        <w:rPr>
          <w:rFonts w:ascii="Sylfaen" w:hAnsi="Sylfaen"/>
        </w:rPr>
        <w:t xml:space="preserve"> չեղարկվել է հաշվետվության II մասի տեղեկությունները չներկայացնելու կապակցությամբ» (</w:t>
      </w:r>
      <w:r w:rsidR="00BF1ED0" w:rsidRPr="009741F4">
        <w:rPr>
          <w:rFonts w:ascii="Sylfaen" w:hAnsi="Sylfaen"/>
        </w:rPr>
        <w:t>եթե կիրառելի է</w:t>
      </w:r>
      <w:r w:rsidR="00C55C5C" w:rsidRPr="009741F4">
        <w:rPr>
          <w:rFonts w:ascii="Sylfaen" w:hAnsi="Sylfaen"/>
        </w:rPr>
        <w:t>),</w:t>
      </w:r>
    </w:p>
    <w:p w14:paraId="54376A67" w14:textId="77777777" w:rsidR="00EC1769" w:rsidRPr="00B31003" w:rsidRDefault="00EC1769"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p>
    <w:p w14:paraId="6CF9CBDB" w14:textId="77777777" w:rsidR="00C55C5C" w:rsidRPr="009741F4" w:rsidRDefault="00C55C5C" w:rsidP="00EC1769">
      <w:pPr>
        <w:pStyle w:val="ms-rtefontsize-3"/>
        <w:widowControl w:val="0"/>
        <w:tabs>
          <w:tab w:val="left" w:pos="1134"/>
        </w:tabs>
        <w:spacing w:before="0" w:after="160" w:line="360" w:lineRule="auto"/>
        <w:ind w:firstLine="567"/>
        <w:jc w:val="both"/>
        <w:rPr>
          <w:rFonts w:ascii="Sylfaen" w:hAnsi="Sylfaen"/>
        </w:rPr>
      </w:pPr>
      <w:r w:rsidRPr="009741F4">
        <w:rPr>
          <w:rFonts w:ascii="Sylfaen" w:hAnsi="Sylfaen"/>
        </w:rPr>
        <w:lastRenderedPageBreak/>
        <w:t>հետագա հետազոտությունների ռազմավարության մեջ նշված՝ քիմիական նյութի վերաբերյալ տեղեկությունների տրամադրման ժամկետը՝ պարզաբանումների II մասին համապատասխան (</w:t>
      </w:r>
      <w:r w:rsidR="000E0043" w:rsidRPr="009741F4">
        <w:rPr>
          <w:rFonts w:ascii="Sylfaen" w:hAnsi="Sylfaen"/>
        </w:rPr>
        <w:t>եթե կիրառելի է</w:t>
      </w:r>
      <w:r w:rsidRPr="009741F4">
        <w:rPr>
          <w:rFonts w:ascii="Sylfaen" w:hAnsi="Sylfaen"/>
        </w:rPr>
        <w:t>).</w:t>
      </w:r>
    </w:p>
    <w:p w14:paraId="460E739D"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Fonts w:ascii="Sylfaen" w:hAnsi="Sylfaen"/>
        </w:rPr>
        <w:t>19)</w:t>
      </w:r>
      <w:r w:rsidR="00EC1769" w:rsidRPr="00EC1769">
        <w:rPr>
          <w:rFonts w:ascii="Sylfaen" w:hAnsi="Sylfaen"/>
        </w:rPr>
        <w:tab/>
      </w:r>
      <w:r w:rsidRPr="009741F4">
        <w:rPr>
          <w:rFonts w:ascii="Sylfaen" w:hAnsi="Sylfaen"/>
        </w:rPr>
        <w:t>նշանակումը (կիրառման ոլորտը).</w:t>
      </w:r>
    </w:p>
    <w:p w14:paraId="33762CF8"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20)</w:t>
      </w:r>
      <w:r w:rsidR="00EC1769" w:rsidRPr="00EC1769">
        <w:rPr>
          <w:rStyle w:val="ms-rtefontsize-21"/>
          <w:rFonts w:ascii="Sylfaen" w:hAnsi="Sylfaen"/>
          <w:sz w:val="24"/>
          <w:szCs w:val="24"/>
        </w:rPr>
        <w:tab/>
      </w:r>
      <w:r w:rsidRPr="009741F4">
        <w:rPr>
          <w:rStyle w:val="ms-rtefontsize-21"/>
          <w:rFonts w:ascii="Sylfaen" w:hAnsi="Sylfaen"/>
          <w:sz w:val="24"/>
          <w:szCs w:val="24"/>
        </w:rPr>
        <w:t>արտադրության (ներմուծման) ծավալը (տոննա/տարի՝ վերջին 3 տարվա միջինը կամ նախատեսվող քանակը)։</w:t>
      </w:r>
    </w:p>
    <w:p w14:paraId="57A80540"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EC1769" w:rsidRPr="00EC1769">
        <w:rPr>
          <w:rStyle w:val="ms-rtefontsize-21"/>
          <w:rFonts w:ascii="Sylfaen" w:hAnsi="Sylfaen"/>
          <w:sz w:val="24"/>
          <w:szCs w:val="24"/>
        </w:rPr>
        <w:tab/>
      </w:r>
      <w:r w:rsidRPr="009741F4">
        <w:rPr>
          <w:rStyle w:val="ms-rtefontsize-21"/>
          <w:rFonts w:ascii="Sylfaen" w:hAnsi="Sylfaen"/>
          <w:sz w:val="24"/>
          <w:szCs w:val="24"/>
        </w:rPr>
        <w:t>Վտանգավորության վերաբերյալ տեղեկություններ՝</w:t>
      </w:r>
    </w:p>
    <w:p w14:paraId="63DE5C50" w14:textId="5E81193D" w:rsidR="00C55C5C" w:rsidRPr="009741F4" w:rsidRDefault="00C55C5C"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Fonts w:ascii="Sylfaen" w:hAnsi="Sylfaen"/>
        </w:rPr>
        <w:t>1)</w:t>
      </w:r>
      <w:r w:rsidR="00EC1769" w:rsidRPr="00EC1769">
        <w:rPr>
          <w:rFonts w:ascii="Sylfaen" w:hAnsi="Sylfaen"/>
        </w:rPr>
        <w:tab/>
      </w:r>
      <w:r w:rsidRPr="009741F4">
        <w:rPr>
          <w:rFonts w:ascii="Sylfaen" w:hAnsi="Sylfaen"/>
        </w:rPr>
        <w:t xml:space="preserve">վտանգավորության դասակարգումը (վտանգավորության տեսակը (տեսակները) </w:t>
      </w:r>
      <w:r w:rsidR="00CF43ED">
        <w:rPr>
          <w:rFonts w:ascii="Sylfaen" w:hAnsi="Sylfaen"/>
        </w:rPr>
        <w:t>և</w:t>
      </w:r>
      <w:r w:rsidRPr="009741F4">
        <w:rPr>
          <w:rFonts w:ascii="Sylfaen" w:hAnsi="Sylfaen"/>
        </w:rPr>
        <w:t xml:space="preserve"> (դասը) դասերը)՝ այն միջպետական ստանդարտների համաձայն, որոնք մշակվել են՝ հաշվի առնելով Քիմիական արտադրանքի վտանգավորության դասակարգման </w:t>
      </w:r>
      <w:r w:rsidR="00CF43ED">
        <w:rPr>
          <w:rFonts w:ascii="Sylfaen" w:hAnsi="Sylfaen"/>
        </w:rPr>
        <w:t>և</w:t>
      </w:r>
      <w:r w:rsidRPr="009741F4">
        <w:rPr>
          <w:rFonts w:ascii="Sylfaen" w:hAnsi="Sylfaen"/>
        </w:rPr>
        <w:t xml:space="preserve"> մակնշման՝ գլոբալ մակարդակով ներդաշնակեցված համակարգի (ՆԳՀ) դրույթները (մինչ</w:t>
      </w:r>
      <w:r w:rsidR="00CF43ED">
        <w:rPr>
          <w:rFonts w:ascii="Sylfaen" w:hAnsi="Sylfaen"/>
        </w:rPr>
        <w:t>և</w:t>
      </w:r>
      <w:r w:rsidRPr="009741F4">
        <w:rPr>
          <w:rFonts w:ascii="Sylfaen" w:hAnsi="Sylfaen"/>
        </w:rPr>
        <w:t xml:space="preserve"> «Քիմիական արտադրանքի անվտանգության մասին» Եվրասիական տնտեսական միության տեխնիկական կանոնակարգը (ԵԱՏՄ ՏԿ 041/2017) ուժի մեջ մտնելու օրը)։</w:t>
      </w:r>
      <w:r w:rsidRPr="009741F4">
        <w:rPr>
          <w:rStyle w:val="ms-rtefontsize-21"/>
          <w:rFonts w:ascii="Sylfaen" w:hAnsi="Sylfaen"/>
          <w:sz w:val="24"/>
          <w:szCs w:val="24"/>
        </w:rPr>
        <w:t xml:space="preserve"> </w:t>
      </w:r>
      <w:r w:rsidRPr="009741F4">
        <w:rPr>
          <w:rFonts w:ascii="Sylfaen" w:hAnsi="Sylfaen"/>
        </w:rPr>
        <w:t xml:space="preserve">Նշված տեխնիկական կանոնակարգն ուժի մեջ մտնելու օրվանից վտանգավորության դասակարգումը (վտանգավորության տեսակը (տեսակները) </w:t>
      </w:r>
      <w:r w:rsidR="00CF43ED">
        <w:rPr>
          <w:rFonts w:ascii="Sylfaen" w:hAnsi="Sylfaen"/>
        </w:rPr>
        <w:t>և</w:t>
      </w:r>
      <w:r w:rsidRPr="009741F4">
        <w:rPr>
          <w:rFonts w:ascii="Sylfaen" w:hAnsi="Sylfaen"/>
        </w:rPr>
        <w:t xml:space="preserve"> դասը </w:t>
      </w:r>
      <w:r w:rsidR="000C0F18" w:rsidRPr="009741F4">
        <w:rPr>
          <w:rFonts w:ascii="Sylfaen" w:hAnsi="Sylfaen"/>
        </w:rPr>
        <w:t>(</w:t>
      </w:r>
      <w:r w:rsidRPr="009741F4">
        <w:rPr>
          <w:rFonts w:ascii="Sylfaen" w:hAnsi="Sylfaen"/>
        </w:rPr>
        <w:t>դասերը) իրականացվում է տեխնիկական կանոնակարգի համաձայն՝ հաշվի առնելով նշված տեխնիկական կանոնակարգի՝ Եվրասիական տնտեսական հանձնաժողովի կոլեգիայի որոշմամբ հաստատված ստանդարտների ցանկերը.</w:t>
      </w:r>
    </w:p>
    <w:p w14:paraId="648850C3" w14:textId="77777777" w:rsidR="00C55C5C" w:rsidRPr="009741F4" w:rsidRDefault="00C55C5C" w:rsidP="00EC1769">
      <w:pPr>
        <w:pStyle w:val="ms-rtefontsize-3"/>
        <w:widowControl w:val="0"/>
        <w:tabs>
          <w:tab w:val="left" w:pos="1134"/>
        </w:tabs>
        <w:spacing w:before="0" w:after="160" w:line="360" w:lineRule="auto"/>
        <w:ind w:firstLine="567"/>
        <w:jc w:val="both"/>
        <w:rPr>
          <w:rStyle w:val="Strong"/>
          <w:rFonts w:ascii="Sylfaen" w:hAnsi="Sylfaen"/>
        </w:rPr>
      </w:pPr>
      <w:r w:rsidRPr="009741F4">
        <w:rPr>
          <w:rStyle w:val="ms-rtefontsize-21"/>
          <w:rFonts w:ascii="Sylfaen" w:hAnsi="Sylfaen"/>
          <w:sz w:val="24"/>
          <w:szCs w:val="24"/>
        </w:rPr>
        <w:t>2)</w:t>
      </w:r>
      <w:r w:rsidR="00EC1769" w:rsidRPr="00EC1769">
        <w:rPr>
          <w:rStyle w:val="ms-rtefontsize-21"/>
          <w:rFonts w:ascii="Sylfaen" w:hAnsi="Sylfaen"/>
          <w:sz w:val="24"/>
          <w:szCs w:val="24"/>
        </w:rPr>
        <w:tab/>
      </w:r>
      <w:r w:rsidRPr="009741F4">
        <w:rPr>
          <w:rStyle w:val="ms-rtefontsize-21"/>
          <w:rFonts w:ascii="Sylfaen" w:hAnsi="Sylfaen"/>
          <w:sz w:val="24"/>
          <w:szCs w:val="24"/>
        </w:rPr>
        <w:t>31340 ԳՕՍՏ-ով նախազգուշական դրոշմավորման վերաբերյալ տեղեկությունները, այդ թվում (առկայության դեպքում)՝</w:t>
      </w:r>
    </w:p>
    <w:p w14:paraId="5C8F31AA"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ազդանշանային բառը,</w:t>
      </w:r>
    </w:p>
    <w:p w14:paraId="7C712504"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վտանգավորության նշանները, </w:t>
      </w:r>
    </w:p>
    <w:p w14:paraId="1BA5F7A0"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վտանգավորության կրճատ բնութագիրը (Н-արտահայտություններ), </w:t>
      </w:r>
    </w:p>
    <w:p w14:paraId="491981A0"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վտանգավորության կանխարգելմանն ուղղված միջոցները (Р-արտահայտություններ)։</w:t>
      </w:r>
    </w:p>
    <w:p w14:paraId="728EC26B" w14:textId="77777777" w:rsidR="00C55C5C" w:rsidRPr="009741F4" w:rsidRDefault="00562449"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3.</w:t>
      </w:r>
      <w:r w:rsidR="00EC1769" w:rsidRPr="00EC1769">
        <w:rPr>
          <w:rStyle w:val="ms-rtefontsize-21"/>
          <w:rFonts w:ascii="Sylfaen" w:hAnsi="Sylfaen"/>
          <w:sz w:val="24"/>
          <w:szCs w:val="24"/>
        </w:rPr>
        <w:tab/>
      </w:r>
      <w:r w:rsidRPr="009741F4">
        <w:rPr>
          <w:rStyle w:val="ms-rtefontsize-21"/>
          <w:rFonts w:ascii="Sylfaen" w:hAnsi="Sylfaen"/>
          <w:sz w:val="24"/>
          <w:szCs w:val="24"/>
        </w:rPr>
        <w:t>Ֆիզիկաքիմիական հատկությունները՝</w:t>
      </w:r>
    </w:p>
    <w:p w14:paraId="69C58744" w14:textId="649A5E9A"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ագրեգացման վիճակը՝ + 20 </w:t>
      </w:r>
      <w:smartTag w:uri="urn:schemas-microsoft-com:office:smarttags" w:element="metricconverter">
        <w:smartTagPr>
          <w:attr w:name="ProductID" w:val="0C"/>
        </w:smartTagPr>
        <w:r w:rsidRPr="009741F4">
          <w:rPr>
            <w:rStyle w:val="ms-rtefontsize-21"/>
            <w:rFonts w:ascii="Sylfaen" w:hAnsi="Sylfaen"/>
            <w:sz w:val="24"/>
            <w:szCs w:val="24"/>
          </w:rPr>
          <w:t>0C</w:t>
        </w:r>
      </w:smartTag>
      <w:r w:rsidRPr="009741F4">
        <w:rPr>
          <w:rStyle w:val="ms-rtefontsize-21"/>
          <w:rFonts w:ascii="Sylfaen" w:hAnsi="Sylfaen"/>
          <w:sz w:val="24"/>
          <w:szCs w:val="24"/>
        </w:rPr>
        <w:t xml:space="preserve"> ջերմաստիճանի </w:t>
      </w:r>
      <w:r w:rsidR="00CF43ED">
        <w:rPr>
          <w:rStyle w:val="ms-rtefontsize-21"/>
          <w:rFonts w:ascii="Sylfaen" w:hAnsi="Sylfaen"/>
          <w:sz w:val="24"/>
          <w:szCs w:val="24"/>
        </w:rPr>
        <w:t>և</w:t>
      </w:r>
      <w:r w:rsidRPr="009741F4">
        <w:rPr>
          <w:rStyle w:val="ms-rtefontsize-21"/>
          <w:rFonts w:ascii="Sylfaen" w:hAnsi="Sylfaen"/>
          <w:sz w:val="24"/>
          <w:szCs w:val="24"/>
        </w:rPr>
        <w:t xml:space="preserve"> 101.3 կՊա ճնշման պայմաններում,</w:t>
      </w:r>
    </w:p>
    <w:p w14:paraId="59E33A68"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EC1769" w:rsidRPr="00EC1769">
        <w:rPr>
          <w:rStyle w:val="ms-rtefontsize-21"/>
          <w:rFonts w:ascii="Sylfaen" w:hAnsi="Sylfaen"/>
          <w:sz w:val="24"/>
          <w:szCs w:val="24"/>
        </w:rPr>
        <w:tab/>
      </w:r>
      <w:r w:rsidRPr="009741F4">
        <w:rPr>
          <w:rStyle w:val="ms-rtefontsize-21"/>
          <w:rFonts w:ascii="Sylfaen" w:hAnsi="Sylfaen"/>
          <w:sz w:val="24"/>
          <w:szCs w:val="24"/>
        </w:rPr>
        <w:t>գույնը,</w:t>
      </w:r>
    </w:p>
    <w:p w14:paraId="7D448789"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EC1769" w:rsidRPr="00EC1769">
        <w:rPr>
          <w:rStyle w:val="ms-rtefontsize-21"/>
          <w:rFonts w:ascii="Sylfaen" w:hAnsi="Sylfaen"/>
          <w:sz w:val="24"/>
          <w:szCs w:val="24"/>
        </w:rPr>
        <w:tab/>
      </w:r>
      <w:r w:rsidRPr="009741F4">
        <w:rPr>
          <w:rStyle w:val="ms-rtefontsize-21"/>
          <w:rFonts w:ascii="Sylfaen" w:hAnsi="Sylfaen"/>
          <w:sz w:val="24"/>
          <w:szCs w:val="24"/>
        </w:rPr>
        <w:t>հոտը,</w:t>
      </w:r>
    </w:p>
    <w:p w14:paraId="49109837" w14:textId="675845A4"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EC1769" w:rsidRPr="00EC1769">
        <w:rPr>
          <w:rStyle w:val="ms-rtefontsize-21"/>
          <w:rFonts w:ascii="Sylfaen" w:hAnsi="Sylfaen"/>
          <w:sz w:val="24"/>
          <w:szCs w:val="24"/>
        </w:rPr>
        <w:tab/>
      </w:r>
      <w:r w:rsidRPr="009741F4">
        <w:rPr>
          <w:rStyle w:val="ms-rtefontsize-21"/>
          <w:rFonts w:ascii="Sylfaen" w:hAnsi="Sylfaen"/>
          <w:sz w:val="24"/>
          <w:szCs w:val="24"/>
        </w:rPr>
        <w:t>թողարկման ձ</w:t>
      </w:r>
      <w:r w:rsidR="00CF43ED">
        <w:rPr>
          <w:rStyle w:val="ms-rtefontsize-21"/>
          <w:rFonts w:ascii="Sylfaen" w:hAnsi="Sylfaen"/>
          <w:sz w:val="24"/>
          <w:szCs w:val="24"/>
        </w:rPr>
        <w:t>և</w:t>
      </w:r>
      <w:r w:rsidRPr="009741F4">
        <w:rPr>
          <w:rStyle w:val="ms-rtefontsize-21"/>
          <w:rFonts w:ascii="Sylfaen" w:hAnsi="Sylfaen"/>
          <w:sz w:val="24"/>
          <w:szCs w:val="24"/>
        </w:rPr>
        <w:t>ը (պինդ նյութերի ու աերոզոլների համար),</w:t>
      </w:r>
    </w:p>
    <w:p w14:paraId="1CAC6327"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EC1769" w:rsidRPr="00EC1769">
        <w:rPr>
          <w:rStyle w:val="ms-rtefontsize-21"/>
          <w:rFonts w:ascii="Sylfaen" w:hAnsi="Sylfaen"/>
          <w:sz w:val="24"/>
          <w:szCs w:val="24"/>
        </w:rPr>
        <w:tab/>
      </w:r>
      <w:r w:rsidRPr="009741F4">
        <w:rPr>
          <w:rStyle w:val="ms-rtefontsize-21"/>
          <w:rFonts w:ascii="Sylfaen" w:hAnsi="Sylfaen"/>
          <w:sz w:val="24"/>
          <w:szCs w:val="24"/>
        </w:rPr>
        <w:t>գրանուլոմետրիկ կազմը (պինդ նյութերի համար),</w:t>
      </w:r>
    </w:p>
    <w:p w14:paraId="1C649B99"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6)</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հալման ջերմաստիճանը/սառեցման ջերմաստիճանը, </w:t>
      </w:r>
    </w:p>
    <w:p w14:paraId="5AB1FA8C"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7)</w:t>
      </w:r>
      <w:r w:rsidR="00EC1769" w:rsidRPr="00EC1769">
        <w:rPr>
          <w:rStyle w:val="ms-rtefontsize-21"/>
          <w:rFonts w:ascii="Sylfaen" w:hAnsi="Sylfaen"/>
          <w:sz w:val="24"/>
          <w:szCs w:val="24"/>
        </w:rPr>
        <w:tab/>
      </w:r>
      <w:r w:rsidRPr="009741F4">
        <w:rPr>
          <w:rStyle w:val="ms-rtefontsize-21"/>
          <w:rFonts w:ascii="Sylfaen" w:hAnsi="Sylfaen"/>
          <w:sz w:val="24"/>
          <w:szCs w:val="24"/>
        </w:rPr>
        <w:t>սկզբնական եռման ջերմաստիճանը/եռման ջերմաստիճանը/եռման միջակայքը,</w:t>
      </w:r>
    </w:p>
    <w:p w14:paraId="78E5AF03"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8)</w:t>
      </w:r>
      <w:r w:rsidR="00EC1769" w:rsidRPr="00EC1769">
        <w:rPr>
          <w:rStyle w:val="ms-rtefontsize-21"/>
          <w:rFonts w:ascii="Sylfaen" w:hAnsi="Sylfaen"/>
          <w:sz w:val="24"/>
          <w:szCs w:val="24"/>
        </w:rPr>
        <w:tab/>
      </w:r>
      <w:r w:rsidRPr="009741F4">
        <w:rPr>
          <w:rStyle w:val="ms-rtefontsize-21"/>
          <w:rFonts w:ascii="Sylfaen" w:hAnsi="Sylfaen"/>
          <w:sz w:val="24"/>
          <w:szCs w:val="24"/>
        </w:rPr>
        <w:t>բռնկման ջերմաստիճանը (</w:t>
      </w:r>
      <w:smartTag w:uri="urn:schemas-microsoft-com:office:smarttags" w:element="metricconverter">
        <w:smartTagPr>
          <w:attr w:name="ProductID" w:val="0°C"/>
        </w:smartTagPr>
        <w:r w:rsidRPr="009741F4">
          <w:rPr>
            <w:rStyle w:val="ms-rtefontsize-21"/>
            <w:rFonts w:ascii="Sylfaen" w:hAnsi="Sylfaen"/>
            <w:sz w:val="24"/>
            <w:szCs w:val="24"/>
          </w:rPr>
          <w:t>0°C</w:t>
        </w:r>
      </w:smartTag>
      <w:r w:rsidRPr="009741F4">
        <w:rPr>
          <w:rStyle w:val="ms-rtefontsize-21"/>
          <w:rFonts w:ascii="Sylfaen" w:hAnsi="Sylfaen"/>
          <w:sz w:val="24"/>
          <w:szCs w:val="24"/>
        </w:rPr>
        <w:t xml:space="preserve">), </w:t>
      </w:r>
    </w:p>
    <w:p w14:paraId="1E780459"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9)</w:t>
      </w:r>
      <w:r w:rsidR="00EC1769" w:rsidRPr="00EC1769">
        <w:rPr>
          <w:rStyle w:val="ms-rtefontsize-21"/>
          <w:rFonts w:ascii="Sylfaen" w:hAnsi="Sylfaen"/>
          <w:sz w:val="24"/>
          <w:szCs w:val="24"/>
        </w:rPr>
        <w:tab/>
      </w:r>
      <w:r w:rsidRPr="009741F4">
        <w:rPr>
          <w:rStyle w:val="ms-rtefontsize-21"/>
          <w:rFonts w:ascii="Sylfaen" w:hAnsi="Sylfaen"/>
          <w:sz w:val="24"/>
          <w:szCs w:val="24"/>
        </w:rPr>
        <w:t xml:space="preserve">բոցավառելիությունը/բոցավառելիության ջերմաստիճանը, </w:t>
      </w:r>
    </w:p>
    <w:p w14:paraId="7D4B805A"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10)</w:t>
      </w:r>
      <w:r w:rsidR="00EC1769" w:rsidRPr="00EC1769">
        <w:rPr>
          <w:rStyle w:val="ms-rtefontsize-21"/>
          <w:rFonts w:ascii="Sylfaen" w:hAnsi="Sylfaen"/>
          <w:sz w:val="24"/>
          <w:szCs w:val="24"/>
        </w:rPr>
        <w:tab/>
      </w:r>
      <w:r w:rsidRPr="009741F4">
        <w:rPr>
          <w:rStyle w:val="ms-rtefontsize-21"/>
          <w:rFonts w:ascii="Sylfaen" w:hAnsi="Sylfaen"/>
          <w:sz w:val="24"/>
          <w:szCs w:val="24"/>
        </w:rPr>
        <w:t>ինքնաբոցավառման ջերմաստիճանը (</w:t>
      </w:r>
      <w:smartTag w:uri="urn:schemas-microsoft-com:office:smarttags" w:element="metricconverter">
        <w:smartTagPr>
          <w:attr w:name="ProductID" w:val="0°C"/>
        </w:smartTagPr>
        <w:r w:rsidRPr="009741F4">
          <w:rPr>
            <w:rStyle w:val="ms-rtefontsize-21"/>
            <w:rFonts w:ascii="Sylfaen" w:hAnsi="Sylfaen"/>
            <w:sz w:val="24"/>
            <w:szCs w:val="24"/>
          </w:rPr>
          <w:t>0°C</w:t>
        </w:r>
      </w:smartTag>
      <w:r w:rsidRPr="009741F4">
        <w:rPr>
          <w:rStyle w:val="ms-rtefontsize-21"/>
          <w:rFonts w:ascii="Sylfaen" w:hAnsi="Sylfaen"/>
          <w:sz w:val="24"/>
          <w:szCs w:val="24"/>
        </w:rPr>
        <w:t>),</w:t>
      </w:r>
    </w:p>
    <w:p w14:paraId="5487FB79"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11)</w:t>
      </w:r>
      <w:r w:rsidR="00EC1769" w:rsidRPr="00EC1769">
        <w:rPr>
          <w:rStyle w:val="ms-rtefontsize-21"/>
          <w:rFonts w:ascii="Sylfaen" w:hAnsi="Sylfaen"/>
          <w:sz w:val="24"/>
          <w:szCs w:val="24"/>
        </w:rPr>
        <w:tab/>
      </w:r>
      <w:r w:rsidRPr="009741F4">
        <w:rPr>
          <w:rStyle w:val="ms-rtefontsize-21"/>
          <w:rFonts w:ascii="Sylfaen" w:hAnsi="Sylfaen"/>
          <w:sz w:val="24"/>
          <w:szCs w:val="24"/>
        </w:rPr>
        <w:t>բոցավառելիության կոնցենտրացիայի սահմանները (%),</w:t>
      </w:r>
    </w:p>
    <w:p w14:paraId="7FC737AE"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12)</w:t>
      </w:r>
      <w:r w:rsidR="00EC1769" w:rsidRPr="00694317">
        <w:rPr>
          <w:rStyle w:val="ms-rtefontsize-21"/>
          <w:rFonts w:ascii="Sylfaen" w:hAnsi="Sylfaen"/>
          <w:sz w:val="24"/>
          <w:szCs w:val="24"/>
        </w:rPr>
        <w:tab/>
      </w:r>
      <w:r w:rsidRPr="009741F4">
        <w:rPr>
          <w:rStyle w:val="ms-rtefontsize-21"/>
          <w:rFonts w:ascii="Sylfaen" w:hAnsi="Sylfaen"/>
          <w:sz w:val="24"/>
          <w:szCs w:val="24"/>
        </w:rPr>
        <w:t>բոցավառելիության ջերմաստիճանի սահմանները (</w:t>
      </w:r>
      <w:r w:rsidRPr="009741F4">
        <w:rPr>
          <w:rStyle w:val="ms-rtefontsize-21"/>
          <w:rFonts w:ascii="Sylfaen" w:hAnsi="Sylfaen"/>
          <w:sz w:val="24"/>
          <w:szCs w:val="24"/>
          <w:vertAlign w:val="superscript"/>
        </w:rPr>
        <w:t>0</w:t>
      </w:r>
      <w:r w:rsidRPr="009741F4">
        <w:rPr>
          <w:rStyle w:val="ms-rtefontsize-21"/>
          <w:rFonts w:ascii="Sylfaen" w:hAnsi="Sylfaen"/>
          <w:sz w:val="24"/>
          <w:szCs w:val="24"/>
        </w:rPr>
        <w:t>С),</w:t>
      </w:r>
    </w:p>
    <w:p w14:paraId="18B00F8A"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13)</w:t>
      </w:r>
      <w:r w:rsidR="00694317" w:rsidRPr="00694317">
        <w:rPr>
          <w:rStyle w:val="ms-rtefontsize-21"/>
          <w:rFonts w:ascii="Sylfaen" w:hAnsi="Sylfaen"/>
          <w:sz w:val="24"/>
          <w:szCs w:val="24"/>
        </w:rPr>
        <w:tab/>
      </w:r>
      <w:r w:rsidRPr="009741F4">
        <w:rPr>
          <w:rStyle w:val="ms-rtefontsize-21"/>
          <w:rFonts w:ascii="Sylfaen" w:hAnsi="Sylfaen"/>
          <w:sz w:val="24"/>
          <w:szCs w:val="24"/>
        </w:rPr>
        <w:t>պնդացման ջերմաստիճանը (</w:t>
      </w:r>
      <w:smartTag w:uri="urn:schemas-microsoft-com:office:smarttags" w:element="metricconverter">
        <w:smartTagPr>
          <w:attr w:name="ProductID" w:val="0°C"/>
        </w:smartTagPr>
        <w:r w:rsidRPr="009741F4">
          <w:rPr>
            <w:rStyle w:val="ms-rtefontsize-21"/>
            <w:rFonts w:ascii="Sylfaen" w:hAnsi="Sylfaen"/>
            <w:sz w:val="24"/>
            <w:szCs w:val="24"/>
          </w:rPr>
          <w:t>0°C</w:t>
        </w:r>
      </w:smartTag>
      <w:r w:rsidRPr="009741F4">
        <w:rPr>
          <w:rStyle w:val="ms-rtefontsize-21"/>
          <w:rFonts w:ascii="Sylfaen" w:hAnsi="Sylfaen"/>
          <w:sz w:val="24"/>
          <w:szCs w:val="24"/>
        </w:rPr>
        <w:t>),</w:t>
      </w:r>
    </w:p>
    <w:p w14:paraId="3550E864" w14:textId="77777777" w:rsidR="00C55C5C" w:rsidRPr="009741F4" w:rsidRDefault="00C55C5C" w:rsidP="00EC1769">
      <w:pPr>
        <w:pStyle w:val="ListParagraph"/>
        <w:widowControl w:val="0"/>
        <w:tabs>
          <w:tab w:val="left" w:pos="1134"/>
        </w:tabs>
        <w:spacing w:after="160" w:line="360" w:lineRule="auto"/>
        <w:ind w:left="0" w:firstLine="567"/>
        <w:contextualSpacing w:val="0"/>
        <w:jc w:val="both"/>
        <w:rPr>
          <w:rFonts w:ascii="Sylfaen" w:hAnsi="Sylfaen"/>
        </w:rPr>
      </w:pPr>
      <w:r w:rsidRPr="009741F4">
        <w:rPr>
          <w:rStyle w:val="ms-rtefontsize-21"/>
          <w:rFonts w:ascii="Sylfaen" w:hAnsi="Sylfaen"/>
          <w:sz w:val="24"/>
          <w:szCs w:val="24"/>
        </w:rPr>
        <w:t>14)</w:t>
      </w:r>
      <w:r w:rsidR="00694317" w:rsidRPr="00694317">
        <w:rPr>
          <w:rStyle w:val="ms-rtefontsize-21"/>
          <w:rFonts w:ascii="Sylfaen" w:hAnsi="Sylfaen"/>
          <w:sz w:val="24"/>
          <w:szCs w:val="24"/>
        </w:rPr>
        <w:tab/>
      </w:r>
      <w:r w:rsidRPr="009741F4">
        <w:rPr>
          <w:rStyle w:val="ms-rtefontsize-21"/>
          <w:rFonts w:ascii="Sylfaen" w:hAnsi="Sylfaen"/>
          <w:sz w:val="24"/>
          <w:szCs w:val="24"/>
        </w:rPr>
        <w:t>կրիտիկական ջերմաստիճանը (</w:t>
      </w:r>
      <w:r w:rsidRPr="009741F4">
        <w:rPr>
          <w:rStyle w:val="ms-rtefontsize-21"/>
          <w:rFonts w:ascii="Sylfaen" w:hAnsi="Sylfaen"/>
          <w:sz w:val="24"/>
          <w:szCs w:val="24"/>
          <w:vertAlign w:val="superscript"/>
        </w:rPr>
        <w:t>0</w:t>
      </w:r>
      <w:r w:rsidRPr="009741F4">
        <w:rPr>
          <w:rStyle w:val="ms-rtefontsize-21"/>
          <w:rFonts w:ascii="Sylfaen" w:hAnsi="Sylfaen"/>
          <w:sz w:val="24"/>
          <w:szCs w:val="24"/>
        </w:rPr>
        <w:t>С) (ճնշման տակ գտնվող գազերի համար),</w:t>
      </w:r>
    </w:p>
    <w:p w14:paraId="7BF01433"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15)</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պայթյունավտանգ հատկությունները, </w:t>
      </w:r>
    </w:p>
    <w:p w14:paraId="4443DA7E"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16)</w:t>
      </w:r>
      <w:r w:rsidR="00694317" w:rsidRPr="00694317">
        <w:rPr>
          <w:rStyle w:val="ms-rtefontsize-21"/>
          <w:rFonts w:ascii="Sylfaen" w:hAnsi="Sylfaen"/>
          <w:sz w:val="24"/>
          <w:szCs w:val="24"/>
        </w:rPr>
        <w:tab/>
      </w:r>
      <w:r w:rsidRPr="009741F4">
        <w:rPr>
          <w:rStyle w:val="ms-rtefontsize-21"/>
          <w:rFonts w:ascii="Sylfaen" w:hAnsi="Sylfaen"/>
          <w:sz w:val="24"/>
          <w:szCs w:val="24"/>
        </w:rPr>
        <w:t>օքսիդացնող հատկությունները,</w:t>
      </w:r>
    </w:p>
    <w:p w14:paraId="7A21F840" w14:textId="5286E4FF"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17)</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խտությունը </w:t>
      </w:r>
      <w:r w:rsidR="00CF43ED">
        <w:rPr>
          <w:rStyle w:val="ms-rtefontsize-21"/>
          <w:rFonts w:ascii="Sylfaen" w:hAnsi="Sylfaen"/>
          <w:sz w:val="24"/>
          <w:szCs w:val="24"/>
        </w:rPr>
        <w:t>և</w:t>
      </w:r>
      <w:r w:rsidRPr="009741F4">
        <w:rPr>
          <w:rStyle w:val="ms-rtefontsize-21"/>
          <w:rFonts w:ascii="Sylfaen" w:hAnsi="Sylfaen"/>
          <w:sz w:val="24"/>
          <w:szCs w:val="24"/>
        </w:rPr>
        <w:t xml:space="preserve"> (կամ) հարաբերական խտությունը,</w:t>
      </w:r>
    </w:p>
    <w:p w14:paraId="043D9F59" w14:textId="77777777" w:rsidR="00C55C5C" w:rsidRPr="009741F4" w:rsidRDefault="00C55C5C"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18)</w:t>
      </w:r>
      <w:r w:rsidR="00694317" w:rsidRPr="00694317">
        <w:rPr>
          <w:rStyle w:val="ms-rtefontsize-21"/>
          <w:rFonts w:ascii="Sylfaen" w:hAnsi="Sylfaen"/>
          <w:sz w:val="24"/>
          <w:szCs w:val="24"/>
        </w:rPr>
        <w:tab/>
      </w:r>
      <w:r w:rsidRPr="009741F4">
        <w:rPr>
          <w:rStyle w:val="ms-rtefontsize-21"/>
          <w:rFonts w:ascii="Sylfaen" w:hAnsi="Sylfaen"/>
          <w:sz w:val="24"/>
          <w:szCs w:val="24"/>
        </w:rPr>
        <w:t>գոլորշիների հարաբերական խտությունը.</w:t>
      </w:r>
    </w:p>
    <w:p w14:paraId="4B16C29E" w14:textId="77777777" w:rsidR="00C55C5C" w:rsidRPr="009741F4" w:rsidRDefault="00C55C5C"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19)</w:t>
      </w:r>
      <w:r w:rsidR="00694317" w:rsidRPr="00694317">
        <w:rPr>
          <w:rStyle w:val="ms-rtefontsize-21"/>
          <w:rFonts w:ascii="Sylfaen" w:hAnsi="Sylfaen"/>
          <w:sz w:val="24"/>
          <w:szCs w:val="24"/>
        </w:rPr>
        <w:tab/>
      </w:r>
      <w:r w:rsidRPr="009741F4">
        <w:rPr>
          <w:rStyle w:val="ms-rtefontsize-21"/>
          <w:rFonts w:ascii="Sylfaen" w:hAnsi="Sylfaen"/>
          <w:sz w:val="24"/>
          <w:szCs w:val="24"/>
        </w:rPr>
        <w:t>գոլորշիների ճնշումը,</w:t>
      </w:r>
    </w:p>
    <w:p w14:paraId="43350476" w14:textId="0FE706E2" w:rsidR="00C55C5C" w:rsidRPr="009741F4" w:rsidRDefault="00562449" w:rsidP="00EC1769">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lastRenderedPageBreak/>
        <w:t>20)</w:t>
      </w:r>
      <w:r w:rsidR="00694317" w:rsidRPr="00694317">
        <w:rPr>
          <w:rStyle w:val="ms-rtefontsize-21"/>
          <w:rFonts w:ascii="Sylfaen" w:hAnsi="Sylfaen"/>
          <w:sz w:val="24"/>
          <w:szCs w:val="24"/>
        </w:rPr>
        <w:tab/>
      </w:r>
      <w:r w:rsidRPr="009741F4">
        <w:rPr>
          <w:rStyle w:val="ms-rtefontsize-21"/>
          <w:rFonts w:ascii="Sylfaen" w:hAnsi="Sylfaen"/>
          <w:sz w:val="24"/>
          <w:szCs w:val="24"/>
        </w:rPr>
        <w:t>ջրային լուծույթների մակեր</w:t>
      </w:r>
      <w:r w:rsidR="00CF43ED">
        <w:rPr>
          <w:rStyle w:val="ms-rtefontsize-21"/>
          <w:rFonts w:ascii="Sylfaen" w:hAnsi="Sylfaen"/>
          <w:sz w:val="24"/>
          <w:szCs w:val="24"/>
        </w:rPr>
        <w:t>և</w:t>
      </w:r>
      <w:r w:rsidRPr="009741F4">
        <w:rPr>
          <w:rStyle w:val="ms-rtefontsize-21"/>
          <w:rFonts w:ascii="Sylfaen" w:hAnsi="Sylfaen"/>
          <w:sz w:val="24"/>
          <w:szCs w:val="24"/>
        </w:rPr>
        <w:t>ութային լարվածությունը,</w:t>
      </w:r>
    </w:p>
    <w:p w14:paraId="63F8ED45" w14:textId="77777777" w:rsidR="00C55C5C" w:rsidRPr="009741F4" w:rsidRDefault="00151535" w:rsidP="00EC1769">
      <w:pPr>
        <w:pStyle w:val="ListParagraph"/>
        <w:widowControl w:val="0"/>
        <w:tabs>
          <w:tab w:val="left" w:pos="1134"/>
        </w:tabs>
        <w:spacing w:after="160" w:line="360" w:lineRule="auto"/>
        <w:ind w:left="0" w:firstLine="567"/>
        <w:contextualSpacing w:val="0"/>
        <w:jc w:val="both"/>
        <w:rPr>
          <w:rFonts w:ascii="Sylfaen" w:hAnsi="Sylfaen"/>
        </w:rPr>
      </w:pPr>
      <w:r w:rsidRPr="009741F4">
        <w:rPr>
          <w:rStyle w:val="ms-rtefontsize-21"/>
          <w:rFonts w:ascii="Sylfaen" w:hAnsi="Sylfaen"/>
          <w:sz w:val="24"/>
          <w:szCs w:val="24"/>
        </w:rPr>
        <w:t>21)</w:t>
      </w:r>
      <w:r w:rsidR="00694317" w:rsidRPr="00694317">
        <w:rPr>
          <w:rStyle w:val="ms-rtefontsize-21"/>
          <w:rFonts w:ascii="Sylfaen" w:hAnsi="Sylfaen"/>
          <w:sz w:val="24"/>
          <w:szCs w:val="24"/>
        </w:rPr>
        <w:tab/>
      </w:r>
      <w:r w:rsidRPr="009741F4">
        <w:rPr>
          <w:rStyle w:val="ms-rtefontsize-21"/>
          <w:rFonts w:ascii="Sylfaen" w:hAnsi="Sylfaen"/>
          <w:sz w:val="24"/>
          <w:szCs w:val="24"/>
        </w:rPr>
        <w:t>լուծելիությունը ջրում,</w:t>
      </w:r>
    </w:p>
    <w:p w14:paraId="5FB35811" w14:textId="77777777" w:rsidR="00C55C5C" w:rsidRPr="009741F4" w:rsidRDefault="00151535" w:rsidP="00694317">
      <w:pPr>
        <w:pStyle w:val="ms-rtefontsize-2"/>
        <w:widowControl w:val="0"/>
        <w:tabs>
          <w:tab w:val="left" w:pos="1134"/>
        </w:tabs>
        <w:spacing w:before="0"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22)</w:t>
      </w:r>
      <w:r w:rsidR="00694317" w:rsidRPr="00694317">
        <w:rPr>
          <w:rStyle w:val="ms-rtefontsize-21"/>
          <w:rFonts w:ascii="Sylfaen" w:hAnsi="Sylfaen"/>
          <w:sz w:val="24"/>
          <w:szCs w:val="24"/>
        </w:rPr>
        <w:tab/>
      </w:r>
      <w:r w:rsidRPr="009741F4">
        <w:rPr>
          <w:rStyle w:val="ms-rtefontsize-21"/>
          <w:rFonts w:ascii="Sylfaen" w:hAnsi="Sylfaen"/>
          <w:sz w:val="24"/>
          <w:szCs w:val="24"/>
        </w:rPr>
        <w:t>լուծելիությունը օրգանական լուծիչներում,</w:t>
      </w:r>
    </w:p>
    <w:p w14:paraId="7E466282" w14:textId="77777777" w:rsidR="00C55C5C" w:rsidRPr="009741F4" w:rsidRDefault="00C55C5C"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23)</w:t>
      </w:r>
      <w:r w:rsidR="00694317" w:rsidRPr="00694317">
        <w:rPr>
          <w:rStyle w:val="ms-rtefontsize-21"/>
          <w:rFonts w:ascii="Sylfaen" w:hAnsi="Sylfaen"/>
          <w:sz w:val="24"/>
          <w:szCs w:val="24"/>
        </w:rPr>
        <w:tab/>
      </w:r>
      <w:r w:rsidRPr="009741F4">
        <w:rPr>
          <w:rStyle w:val="ms-rtefontsize-21"/>
          <w:rFonts w:ascii="Sylfaen" w:hAnsi="Sylfaen"/>
          <w:sz w:val="24"/>
          <w:szCs w:val="24"/>
        </w:rPr>
        <w:t>n-օկտանոլ/ջուր բաշխման գործակիցը (log K</w:t>
      </w:r>
      <w:r w:rsidR="00151535" w:rsidRPr="009741F4">
        <w:rPr>
          <w:rStyle w:val="ms-rtefontsize-21"/>
          <w:rFonts w:ascii="Sylfaen" w:hAnsi="Sylfaen"/>
          <w:sz w:val="24"/>
          <w:szCs w:val="24"/>
          <w:vertAlign w:val="subscript"/>
        </w:rPr>
        <w:t>ow</w:t>
      </w:r>
      <w:r w:rsidRPr="009741F4">
        <w:rPr>
          <w:rStyle w:val="ms-rtefontsize-21"/>
          <w:rFonts w:ascii="Sylfaen" w:hAnsi="Sylfaen"/>
          <w:sz w:val="24"/>
          <w:szCs w:val="24"/>
        </w:rPr>
        <w:t>),</w:t>
      </w:r>
    </w:p>
    <w:p w14:paraId="6D3E095D" w14:textId="77777777" w:rsidR="00C55C5C" w:rsidRPr="009741F4" w:rsidRDefault="00C55C5C"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24)</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կինեմատիկական մածուցիկությունը + 40 </w:t>
      </w:r>
      <w:r w:rsidRPr="009741F4">
        <w:rPr>
          <w:rStyle w:val="ms-rtefontsize-21"/>
          <w:rFonts w:ascii="Sylfaen" w:hAnsi="Sylfaen"/>
          <w:sz w:val="24"/>
          <w:szCs w:val="24"/>
          <w:vertAlign w:val="superscript"/>
        </w:rPr>
        <w:t>0</w:t>
      </w:r>
      <w:r w:rsidRPr="009741F4">
        <w:rPr>
          <w:rStyle w:val="ms-rtefontsize-21"/>
          <w:rFonts w:ascii="Sylfaen" w:hAnsi="Sylfaen"/>
          <w:sz w:val="24"/>
          <w:szCs w:val="24"/>
        </w:rPr>
        <w:t>С (մմ</w:t>
      </w:r>
      <w:r w:rsidRPr="009741F4">
        <w:rPr>
          <w:rStyle w:val="ms-rtefontsize-21"/>
          <w:rFonts w:ascii="Sylfaen" w:hAnsi="Sylfaen"/>
          <w:sz w:val="24"/>
          <w:szCs w:val="24"/>
          <w:vertAlign w:val="superscript"/>
        </w:rPr>
        <w:t>2</w:t>
      </w:r>
      <w:r w:rsidRPr="009741F4">
        <w:rPr>
          <w:rStyle w:val="ms-rtefontsize-21"/>
          <w:rFonts w:ascii="Sylfaen" w:hAnsi="Sylfaen"/>
          <w:sz w:val="24"/>
          <w:szCs w:val="24"/>
        </w:rPr>
        <w:t>/վ) ջերմաստիճանում,</w:t>
      </w:r>
    </w:p>
    <w:p w14:paraId="7FFA239A" w14:textId="77777777" w:rsidR="00C55C5C" w:rsidRPr="009741F4" w:rsidRDefault="00562449"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25)</w:t>
      </w:r>
      <w:r w:rsidR="00694317" w:rsidRPr="00694317">
        <w:rPr>
          <w:rStyle w:val="ms-rtefontsize-21"/>
          <w:rFonts w:ascii="Sylfaen" w:hAnsi="Sylfaen"/>
          <w:sz w:val="24"/>
          <w:szCs w:val="24"/>
        </w:rPr>
        <w:tab/>
      </w:r>
      <w:r w:rsidRPr="009741F4">
        <w:rPr>
          <w:rStyle w:val="ms-rtefontsize-21"/>
          <w:rFonts w:ascii="Sylfaen" w:hAnsi="Sylfaen"/>
          <w:sz w:val="24"/>
          <w:szCs w:val="24"/>
        </w:rPr>
        <w:t>տարանջատման հաստատունը,</w:t>
      </w:r>
    </w:p>
    <w:p w14:paraId="3A34BDA9" w14:textId="77777777" w:rsidR="00C55C5C" w:rsidRPr="009741F4" w:rsidRDefault="00151535"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26)</w:t>
      </w:r>
      <w:r w:rsidR="00694317" w:rsidRPr="00694317">
        <w:rPr>
          <w:rStyle w:val="ms-rtefontsize-21"/>
          <w:rFonts w:ascii="Sylfaen" w:hAnsi="Sylfaen"/>
          <w:sz w:val="24"/>
          <w:szCs w:val="24"/>
        </w:rPr>
        <w:tab/>
      </w:r>
      <w:r w:rsidRPr="009741F4">
        <w:rPr>
          <w:rStyle w:val="ms-rtefontsize-21"/>
          <w:rFonts w:ascii="Sylfaen" w:hAnsi="Sylfaen"/>
          <w:sz w:val="24"/>
          <w:szCs w:val="24"/>
        </w:rPr>
        <w:t>ջրածնային ցուցանիշը (рН),</w:t>
      </w:r>
    </w:p>
    <w:p w14:paraId="145CD9D5" w14:textId="77777777" w:rsidR="00C55C5C" w:rsidRPr="009741F4" w:rsidRDefault="00151535"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27)</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պողպատե կամ ալյումինե մակերեսի կոռոզիայի արագությունը + 55 </w:t>
      </w:r>
      <w:smartTag w:uri="urn:schemas-microsoft-com:office:smarttags" w:element="metricconverter">
        <w:smartTagPr>
          <w:attr w:name="ProductID" w:val="0C"/>
        </w:smartTagPr>
        <w:r w:rsidRPr="009741F4">
          <w:rPr>
            <w:rStyle w:val="ms-rtefontsize-21"/>
            <w:rFonts w:ascii="Sylfaen" w:hAnsi="Sylfaen"/>
            <w:sz w:val="24"/>
            <w:szCs w:val="24"/>
            <w:vertAlign w:val="superscript"/>
          </w:rPr>
          <w:t>0</w:t>
        </w:r>
        <w:r w:rsidRPr="009741F4">
          <w:rPr>
            <w:rStyle w:val="ms-rtefontsize-21"/>
            <w:rFonts w:ascii="Sylfaen" w:hAnsi="Sylfaen"/>
            <w:sz w:val="24"/>
            <w:szCs w:val="24"/>
          </w:rPr>
          <w:t>C</w:t>
        </w:r>
      </w:smartTag>
      <w:r w:rsidRPr="009741F4">
        <w:rPr>
          <w:rStyle w:val="ms-rtefontsize-21"/>
          <w:rFonts w:ascii="Sylfaen" w:hAnsi="Sylfaen"/>
          <w:sz w:val="24"/>
          <w:szCs w:val="24"/>
        </w:rPr>
        <w:t xml:space="preserve"> ջերմաստիճանում (մմ/տարի),</w:t>
      </w:r>
    </w:p>
    <w:p w14:paraId="491D8743" w14:textId="77777777" w:rsidR="00C55C5C" w:rsidRPr="009741F4" w:rsidRDefault="00151535"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28)</w:t>
      </w:r>
      <w:r w:rsidR="00694317" w:rsidRPr="00694317">
        <w:rPr>
          <w:rStyle w:val="ms-rtefontsize-21"/>
          <w:rFonts w:ascii="Sylfaen" w:hAnsi="Sylfaen"/>
          <w:sz w:val="24"/>
          <w:szCs w:val="24"/>
        </w:rPr>
        <w:tab/>
      </w:r>
      <w:r w:rsidRPr="009741F4">
        <w:rPr>
          <w:rStyle w:val="ms-rtefontsize-21"/>
          <w:rFonts w:ascii="Sylfaen" w:hAnsi="Sylfaen"/>
          <w:sz w:val="24"/>
          <w:szCs w:val="24"/>
        </w:rPr>
        <w:t>ռեակց</w:t>
      </w:r>
      <w:r w:rsidR="005762A8" w:rsidRPr="009741F4">
        <w:rPr>
          <w:rStyle w:val="ms-rtefontsize-21"/>
          <w:rFonts w:ascii="Sylfaen" w:hAnsi="Sylfaen"/>
          <w:sz w:val="24"/>
          <w:szCs w:val="24"/>
        </w:rPr>
        <w:t xml:space="preserve">իոն </w:t>
      </w:r>
      <w:r w:rsidR="00C55C5C" w:rsidRPr="009741F4">
        <w:rPr>
          <w:rStyle w:val="ms-rtefontsize-21"/>
          <w:rFonts w:ascii="Sylfaen" w:hAnsi="Sylfaen"/>
          <w:sz w:val="24"/>
          <w:szCs w:val="24"/>
        </w:rPr>
        <w:t>ունակությունը,</w:t>
      </w:r>
    </w:p>
    <w:p w14:paraId="0CDAE8BD" w14:textId="6ADB3D22" w:rsidR="00C55C5C" w:rsidRPr="009741F4" w:rsidRDefault="00151535" w:rsidP="00694317">
      <w:pPr>
        <w:pStyle w:val="ms-rtefontsize-2"/>
        <w:widowControl w:val="0"/>
        <w:tabs>
          <w:tab w:val="left" w:pos="1134"/>
        </w:tabs>
        <w:spacing w:before="0"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29)</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ջերմային ոչնչացման, այրման արգասիքների </w:t>
      </w:r>
      <w:r w:rsidR="00CF43ED">
        <w:rPr>
          <w:rStyle w:val="ms-rtefontsize-21"/>
          <w:rFonts w:ascii="Sylfaen" w:hAnsi="Sylfaen"/>
          <w:sz w:val="24"/>
          <w:szCs w:val="24"/>
        </w:rPr>
        <w:t>և</w:t>
      </w:r>
      <w:r w:rsidRPr="009741F4">
        <w:rPr>
          <w:rStyle w:val="ms-rtefontsize-21"/>
          <w:rFonts w:ascii="Sylfaen" w:hAnsi="Sylfaen"/>
          <w:sz w:val="24"/>
          <w:szCs w:val="24"/>
        </w:rPr>
        <w:t xml:space="preserve"> (կամ) ջերմային ոչնչացման հնարավորությունը։</w:t>
      </w:r>
    </w:p>
    <w:p w14:paraId="451F5481" w14:textId="77777777" w:rsidR="00C55C5C" w:rsidRPr="009741F4" w:rsidRDefault="00C55C5C" w:rsidP="00694317">
      <w:pPr>
        <w:pStyle w:val="ms-rtefontsize-3"/>
        <w:widowControl w:val="0"/>
        <w:tabs>
          <w:tab w:val="left" w:pos="1134"/>
        </w:tabs>
        <w:spacing w:before="0"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694317" w:rsidRPr="00694317">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5DF9BB64" w14:textId="77777777" w:rsidR="00C55C5C" w:rsidRPr="009741F4" w:rsidRDefault="00C55C5C" w:rsidP="00694317">
      <w:pPr>
        <w:pStyle w:val="ms-rtefontsize-3"/>
        <w:widowControl w:val="0"/>
        <w:tabs>
          <w:tab w:val="left" w:pos="1134"/>
        </w:tabs>
        <w:spacing w:before="0"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դիտարկվող ախտանիշները,</w:t>
      </w:r>
    </w:p>
    <w:p w14:paraId="5096E60F" w14:textId="77777777" w:rsidR="00C55C5C" w:rsidRPr="009741F4" w:rsidRDefault="00562449" w:rsidP="00694317">
      <w:pPr>
        <w:pStyle w:val="ms-rtefontsize-3"/>
        <w:widowControl w:val="0"/>
        <w:tabs>
          <w:tab w:val="left" w:pos="1134"/>
        </w:tabs>
        <w:spacing w:before="0"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4804BB85" w14:textId="77777777" w:rsidR="00C55C5C" w:rsidRPr="009741F4" w:rsidRDefault="00151535" w:rsidP="00694317">
      <w:pPr>
        <w:pStyle w:val="ms-rtefontsize-3"/>
        <w:widowControl w:val="0"/>
        <w:tabs>
          <w:tab w:val="left" w:pos="1134"/>
        </w:tabs>
        <w:spacing w:before="0"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սուր թունավորության մասին՝</w:t>
      </w:r>
    </w:p>
    <w:p w14:paraId="789AB0A2" w14:textId="77777777" w:rsidR="00C55C5C" w:rsidRPr="009741F4" w:rsidRDefault="00151535"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միջին մահացու չափաբաժինը </w:t>
      </w:r>
      <w:r w:rsidR="00023A15" w:rsidRPr="009741F4">
        <w:rPr>
          <w:rStyle w:val="ms-rtefontsize-21"/>
          <w:rFonts w:ascii="Sylfaen" w:hAnsi="Sylfaen"/>
          <w:sz w:val="24"/>
          <w:szCs w:val="24"/>
        </w:rPr>
        <w:t>կուլ տալու</w:t>
      </w:r>
      <w:r w:rsidRPr="009741F4">
        <w:rPr>
          <w:rStyle w:val="ms-rtefontsize-21"/>
          <w:rFonts w:ascii="Sylfaen" w:hAnsi="Sylfaen"/>
          <w:sz w:val="24"/>
          <w:szCs w:val="24"/>
        </w:rPr>
        <w:t xml:space="preserve"> ժամանակ (LD</w:t>
      </w:r>
      <w:r w:rsidRPr="009741F4">
        <w:rPr>
          <w:rStyle w:val="ms-rtefontsize-21"/>
          <w:rFonts w:ascii="Sylfaen" w:hAnsi="Sylfaen"/>
          <w:sz w:val="24"/>
          <w:szCs w:val="24"/>
          <w:vertAlign w:val="subscript"/>
        </w:rPr>
        <w:t>50</w:t>
      </w:r>
      <w:r w:rsidRPr="009741F4">
        <w:rPr>
          <w:rStyle w:val="ms-rtefontsize-21"/>
          <w:rFonts w:ascii="Sylfaen" w:hAnsi="Sylfaen"/>
          <w:sz w:val="24"/>
          <w:szCs w:val="24"/>
        </w:rPr>
        <w:t xml:space="preserve"> (մգ/կգ) (կենդանու տեսակը կամ հետազոտության այլընտրանքային տեսակը).</w:t>
      </w:r>
    </w:p>
    <w:p w14:paraId="61773674" w14:textId="77777777" w:rsidR="00C55C5C" w:rsidRPr="009741F4" w:rsidRDefault="00151535"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միջին մահացու չափաբաժինը մաշկի վրա ընկնելիս (LD</w:t>
      </w:r>
      <w:r w:rsidRPr="009741F4">
        <w:rPr>
          <w:rStyle w:val="ms-rtefontsize-21"/>
          <w:rFonts w:ascii="Sylfaen" w:hAnsi="Sylfaen"/>
          <w:sz w:val="24"/>
          <w:szCs w:val="24"/>
          <w:vertAlign w:val="subscript"/>
        </w:rPr>
        <w:t>50</w:t>
      </w:r>
      <w:r w:rsidRPr="009741F4">
        <w:rPr>
          <w:rStyle w:val="ms-rtefontsize-21"/>
          <w:rFonts w:ascii="Sylfaen" w:hAnsi="Sylfaen"/>
          <w:sz w:val="24"/>
          <w:szCs w:val="24"/>
        </w:rPr>
        <w:t xml:space="preserve"> (մգ/կգ) (կենդանու տեսակը կամ հետազոտության այլընտրանքային տեսակը).</w:t>
      </w:r>
    </w:p>
    <w:p w14:paraId="3570E6DE" w14:textId="77777777" w:rsidR="00C55C5C" w:rsidRPr="009741F4" w:rsidRDefault="00151535" w:rsidP="00694317">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միջին մահացու կոնցենտրացիան շնչելու ժամանակ (LС</w:t>
      </w:r>
      <w:r w:rsidRPr="009741F4">
        <w:rPr>
          <w:rStyle w:val="ms-rtefontsize-21"/>
          <w:rFonts w:ascii="Sylfaen" w:hAnsi="Sylfaen"/>
          <w:sz w:val="24"/>
          <w:szCs w:val="24"/>
          <w:vertAlign w:val="subscript"/>
        </w:rPr>
        <w:t>50</w:t>
      </w:r>
      <w:r w:rsidRPr="009741F4">
        <w:rPr>
          <w:rStyle w:val="ms-rtefontsize-21"/>
          <w:rFonts w:ascii="Sylfaen" w:hAnsi="Sylfaen"/>
          <w:sz w:val="24"/>
          <w:szCs w:val="24"/>
        </w:rPr>
        <w:t xml:space="preserve"> (մգ/մ</w:t>
      </w:r>
      <w:r w:rsidRPr="009741F4">
        <w:rPr>
          <w:rStyle w:val="ms-rtefontsize-21"/>
          <w:rFonts w:ascii="Sylfaen" w:hAnsi="Sylfaen"/>
          <w:sz w:val="24"/>
          <w:szCs w:val="24"/>
          <w:vertAlign w:val="superscript"/>
        </w:rPr>
        <w:t>3</w:t>
      </w:r>
      <w:r w:rsidRPr="009741F4">
        <w:rPr>
          <w:rStyle w:val="ms-rtefontsize-21"/>
          <w:rFonts w:ascii="Sylfaen" w:hAnsi="Sylfaen"/>
          <w:sz w:val="24"/>
          <w:szCs w:val="24"/>
        </w:rPr>
        <w:t xml:space="preserve"> կամ ppm)) (ներգործության ժամանակը, կենդանու տեսակը)։</w:t>
      </w:r>
    </w:p>
    <w:p w14:paraId="4755AD9C" w14:textId="77777777" w:rsidR="00C55C5C" w:rsidRPr="009741F4" w:rsidRDefault="00151535" w:rsidP="00694317">
      <w:pPr>
        <w:pStyle w:val="ms-rtefontsize-3"/>
        <w:widowControl w:val="0"/>
        <w:tabs>
          <w:tab w:val="left" w:pos="1134"/>
        </w:tabs>
        <w:spacing w:before="0"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6.</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(տեղեկատվություն, որի հիման վրա անցկացվել է վտանգավորության դասակարգումը) մաշկի ախտահարման (նեկրոզի)/գրգռման մասին։</w:t>
      </w:r>
    </w:p>
    <w:p w14:paraId="3CF22725"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7.</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(տեղեկատվություն, որի հիման վրա անցկացվել է վտանգավորության դասակարգումը) աչքերի վնասման/գրգռման մասին։</w:t>
      </w:r>
    </w:p>
    <w:p w14:paraId="30D47861" w14:textId="630C71F4"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8.</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Տեղեկություններ (տեղեկատվություն, որի հիման վրա անցկացվել է վտանգավորության դասակարգումը) զգայունացնող ազդեցության մասին (մաշկի հետ շփվելիս </w:t>
      </w:r>
      <w:r w:rsidR="00CF43ED">
        <w:rPr>
          <w:rStyle w:val="ms-rtefontsize-21"/>
          <w:rFonts w:ascii="Sylfaen" w:hAnsi="Sylfaen"/>
          <w:sz w:val="24"/>
          <w:szCs w:val="24"/>
        </w:rPr>
        <w:t>և</w:t>
      </w:r>
      <w:r w:rsidRPr="009741F4">
        <w:rPr>
          <w:rStyle w:val="ms-rtefontsize-21"/>
          <w:rFonts w:ascii="Sylfaen" w:hAnsi="Sylfaen"/>
          <w:sz w:val="24"/>
          <w:szCs w:val="24"/>
        </w:rPr>
        <w:t xml:space="preserve"> շնչելիս)։</w:t>
      </w:r>
    </w:p>
    <w:p w14:paraId="621AF515"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9.</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(տեղեկատվություն, որի հիման վրա անցկացվել է վտանգավորության դասակարգումը) մուտագենության մասին։</w:t>
      </w:r>
    </w:p>
    <w:p w14:paraId="3F390A49"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10.</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(տեղեկատվություն, որի հիման վրա անցկացվել է վտանգավորության դասակարգումը) քաղցկեղածնության մասին։</w:t>
      </w:r>
    </w:p>
    <w:p w14:paraId="0A4C5C54"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11.</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(տեղեկատվություն, որի հիման վրա անցկացվել է վտանգավորության դասակարգումը) վերարտադրողական թունավորության մասին։</w:t>
      </w:r>
    </w:p>
    <w:p w14:paraId="2E7EB2C5" w14:textId="16596BD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12.</w:t>
      </w:r>
      <w:r w:rsidR="00694317" w:rsidRPr="00694317">
        <w:rPr>
          <w:rStyle w:val="ms-rtefontsize-21"/>
          <w:rFonts w:ascii="Sylfaen" w:hAnsi="Sylfaen"/>
          <w:sz w:val="24"/>
          <w:szCs w:val="24"/>
        </w:rPr>
        <w:tab/>
      </w:r>
      <w:r w:rsidRPr="009741F4">
        <w:rPr>
          <w:rFonts w:ascii="Sylfaen" w:hAnsi="Sylfaen"/>
          <w:sz w:val="24"/>
          <w:szCs w:val="24"/>
        </w:rPr>
        <w:t>Տեղեկություններ (տեղեկատվություն, որի հիման վրա անցկացվել է վտանգավորության դասակարգումը, ախտահարվող օրգաններ</w:t>
      </w:r>
      <w:r w:rsidR="00CB2190" w:rsidRPr="009741F4">
        <w:rPr>
          <w:rFonts w:ascii="Sylfaen" w:hAnsi="Sylfaen"/>
          <w:sz w:val="24"/>
          <w:szCs w:val="24"/>
        </w:rPr>
        <w:t>(</w:t>
      </w:r>
      <w:r w:rsidRPr="009741F4">
        <w:rPr>
          <w:rFonts w:ascii="Sylfaen" w:hAnsi="Sylfaen"/>
          <w:sz w:val="24"/>
          <w:szCs w:val="24"/>
        </w:rPr>
        <w:t>թիրախներ</w:t>
      </w:r>
      <w:r w:rsidR="00CB2190" w:rsidRPr="009741F4">
        <w:rPr>
          <w:rFonts w:ascii="Sylfaen" w:hAnsi="Sylfaen"/>
          <w:sz w:val="24"/>
          <w:szCs w:val="24"/>
        </w:rPr>
        <w:t>)</w:t>
      </w:r>
      <w:r w:rsidRPr="009741F4">
        <w:rPr>
          <w:rFonts w:ascii="Sylfaen" w:hAnsi="Sylfaen"/>
          <w:sz w:val="24"/>
          <w:szCs w:val="24"/>
        </w:rPr>
        <w:t xml:space="preserve">) միանգամյա ներգործության դեպքում օրգանների-թիրախների </w:t>
      </w:r>
      <w:r w:rsidR="00CF43ED">
        <w:rPr>
          <w:rFonts w:ascii="Sylfaen" w:hAnsi="Sylfaen"/>
          <w:sz w:val="24"/>
          <w:szCs w:val="24"/>
        </w:rPr>
        <w:t>և</w:t>
      </w:r>
      <w:r w:rsidRPr="009741F4">
        <w:rPr>
          <w:rFonts w:ascii="Sylfaen" w:hAnsi="Sylfaen"/>
          <w:sz w:val="24"/>
          <w:szCs w:val="24"/>
        </w:rPr>
        <w:t xml:space="preserve"> (կամ) համակարգի վրա ընտրողական թունավորության մասին։</w:t>
      </w:r>
    </w:p>
    <w:p w14:paraId="4D9D0881" w14:textId="627CA2CB"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13.</w:t>
      </w:r>
      <w:r w:rsidR="00694317" w:rsidRPr="00694317">
        <w:rPr>
          <w:rStyle w:val="ms-rtefontsize-21"/>
          <w:rFonts w:ascii="Sylfaen" w:hAnsi="Sylfaen"/>
          <w:sz w:val="24"/>
          <w:szCs w:val="24"/>
        </w:rPr>
        <w:tab/>
      </w:r>
      <w:r w:rsidRPr="009741F4">
        <w:rPr>
          <w:rFonts w:ascii="Sylfaen" w:hAnsi="Sylfaen"/>
          <w:sz w:val="24"/>
          <w:szCs w:val="24"/>
        </w:rPr>
        <w:t>Տեղեկություններ (տեղեկատվություն, որի հիման վրա անցկացվել է վտանգավորության դասակարգումը, ախտահարվող օրգաններ/թիրախներ) բազմակի/երկարատ</w:t>
      </w:r>
      <w:r w:rsidR="00CF43ED">
        <w:rPr>
          <w:rFonts w:ascii="Sylfaen" w:hAnsi="Sylfaen"/>
          <w:sz w:val="24"/>
          <w:szCs w:val="24"/>
        </w:rPr>
        <w:t>և</w:t>
      </w:r>
      <w:r w:rsidRPr="009741F4">
        <w:rPr>
          <w:rFonts w:ascii="Sylfaen" w:hAnsi="Sylfaen"/>
          <w:sz w:val="24"/>
          <w:szCs w:val="24"/>
        </w:rPr>
        <w:t xml:space="preserve"> ներգործության դեպքում օրգանների-թիրախների </w:t>
      </w:r>
      <w:r w:rsidR="00CF43ED">
        <w:rPr>
          <w:rFonts w:ascii="Sylfaen" w:hAnsi="Sylfaen"/>
          <w:sz w:val="24"/>
          <w:szCs w:val="24"/>
        </w:rPr>
        <w:t>և</w:t>
      </w:r>
      <w:r w:rsidRPr="009741F4">
        <w:rPr>
          <w:rFonts w:ascii="Sylfaen" w:hAnsi="Sylfaen"/>
          <w:sz w:val="24"/>
          <w:szCs w:val="24"/>
        </w:rPr>
        <w:t xml:space="preserve"> (կամ) համակարգի վրա ընտրողական թունավորության մասին։</w:t>
      </w:r>
    </w:p>
    <w:p w14:paraId="1C5C2E02"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14.</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(տեղեկատվություն, որի հիման վրա անցկացվել է վտանգավորության դասակարգումը) ասպիրացիայի ժամանակ թունավորության մասին։</w:t>
      </w:r>
    </w:p>
    <w:p w14:paraId="175DC0D8" w14:textId="1C526C72"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15.</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բացասական ներգործության այլ սպեցիֆիկ հետ</w:t>
      </w:r>
      <w:r w:rsidR="00CF43ED">
        <w:rPr>
          <w:rStyle w:val="ms-rtefontsize-21"/>
          <w:rFonts w:ascii="Sylfaen" w:hAnsi="Sylfaen"/>
          <w:sz w:val="24"/>
          <w:szCs w:val="24"/>
        </w:rPr>
        <w:t>և</w:t>
      </w:r>
      <w:r w:rsidRPr="009741F4">
        <w:rPr>
          <w:rStyle w:val="ms-rtefontsize-21"/>
          <w:rFonts w:ascii="Sylfaen" w:hAnsi="Sylfaen"/>
          <w:sz w:val="24"/>
          <w:szCs w:val="24"/>
        </w:rPr>
        <w:t xml:space="preserve">անքների մասին, այդ թվում՝ էնդոկրին համակարգի, արյան համակարգի </w:t>
      </w:r>
      <w:r w:rsidR="00CF43ED">
        <w:rPr>
          <w:rStyle w:val="ms-rtefontsize-21"/>
          <w:rFonts w:ascii="Sylfaen" w:hAnsi="Sylfaen"/>
          <w:sz w:val="24"/>
          <w:szCs w:val="24"/>
        </w:rPr>
        <w:t>և</w:t>
      </w:r>
      <w:r w:rsidRPr="009741F4">
        <w:rPr>
          <w:rStyle w:val="ms-rtefontsize-21"/>
          <w:rFonts w:ascii="Sylfaen" w:hAnsi="Sylfaen"/>
          <w:sz w:val="24"/>
          <w:szCs w:val="24"/>
        </w:rPr>
        <w:t xml:space="preserve"> այլնի վրա։</w:t>
      </w:r>
    </w:p>
    <w:p w14:paraId="02BBE834"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16.</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ջրային միջավայրի վրա ներգործության մասին՝</w:t>
      </w:r>
    </w:p>
    <w:p w14:paraId="7DC7BC2C"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միջին մահացու կոնցենտրացիան (LС</w:t>
      </w:r>
      <w:r w:rsidRPr="009741F4">
        <w:rPr>
          <w:rStyle w:val="ms-rtefontsize-21"/>
          <w:rFonts w:ascii="Sylfaen" w:hAnsi="Sylfaen"/>
          <w:sz w:val="24"/>
          <w:szCs w:val="24"/>
          <w:vertAlign w:val="subscript"/>
        </w:rPr>
        <w:t>50</w:t>
      </w:r>
      <w:r w:rsidRPr="009741F4">
        <w:rPr>
          <w:rStyle w:val="ms-rtefontsize-21"/>
          <w:rFonts w:ascii="Sylfaen" w:hAnsi="Sylfaen"/>
          <w:sz w:val="24"/>
          <w:szCs w:val="24"/>
        </w:rPr>
        <w:t xml:space="preserve"> (մգ/լ)) ձկների համար՝ 96 ժամվա ընթացքում ներգործության դեպքում.</w:t>
      </w:r>
    </w:p>
    <w:p w14:paraId="728AE768"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միջին մահացու կոնցենտրացիան (LС</w:t>
      </w:r>
      <w:r w:rsidRPr="009741F4">
        <w:rPr>
          <w:rStyle w:val="ms-rtefontsize-21"/>
          <w:rFonts w:ascii="Sylfaen" w:hAnsi="Sylfaen"/>
          <w:sz w:val="24"/>
          <w:szCs w:val="24"/>
          <w:vertAlign w:val="subscript"/>
        </w:rPr>
        <w:t>50</w:t>
      </w:r>
      <w:r w:rsidRPr="009741F4">
        <w:rPr>
          <w:rStyle w:val="ms-rtefontsize-21"/>
          <w:rFonts w:ascii="Sylfaen" w:hAnsi="Sylfaen"/>
          <w:sz w:val="24"/>
          <w:szCs w:val="24"/>
        </w:rPr>
        <w:t xml:space="preserve"> (մգ/լ)) խեցգետնակերպերի համար՝ 48 ժամվա ընթացքում ներգործության դեպքում.</w:t>
      </w:r>
    </w:p>
    <w:p w14:paraId="55DC88A0"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միջին արդյունավետ կոնցենտրացիան (EС</w:t>
      </w:r>
      <w:r w:rsidRPr="009741F4">
        <w:rPr>
          <w:rStyle w:val="ms-rtefontsize-21"/>
          <w:rFonts w:ascii="Sylfaen" w:hAnsi="Sylfaen"/>
          <w:sz w:val="24"/>
          <w:szCs w:val="24"/>
          <w:vertAlign w:val="subscript"/>
        </w:rPr>
        <w:t>50</w:t>
      </w:r>
      <w:r w:rsidRPr="009741F4">
        <w:rPr>
          <w:rStyle w:val="ms-rtefontsize-21"/>
          <w:rFonts w:ascii="Sylfaen" w:hAnsi="Sylfaen"/>
          <w:sz w:val="24"/>
          <w:szCs w:val="24"/>
        </w:rPr>
        <w:t xml:space="preserve"> (մգ/լ)) ջրիմուռերի համար՝ 72 կամ 96 ժամվա ընթացքում ներգործության դեպքում.</w:t>
      </w:r>
    </w:p>
    <w:p w14:paraId="0872481B" w14:textId="77777777" w:rsidR="00C55C5C" w:rsidRPr="009741F4" w:rsidRDefault="00562449"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694317" w:rsidRPr="00694317">
        <w:rPr>
          <w:rStyle w:val="ms-rtefontsize-21"/>
          <w:rFonts w:ascii="Sylfaen" w:hAnsi="Sylfaen"/>
          <w:sz w:val="24"/>
          <w:szCs w:val="24"/>
        </w:rPr>
        <w:tab/>
      </w:r>
      <w:r w:rsidR="00151535" w:rsidRPr="009741F4">
        <w:rPr>
          <w:rStyle w:val="ms-rtefontsize-21"/>
          <w:rFonts w:ascii="Sylfaen" w:hAnsi="Sylfaen"/>
          <w:sz w:val="24"/>
          <w:szCs w:val="24"/>
        </w:rPr>
        <w:t>ջրային միջավայրում արագ տարրալուծման ընդունակությունը, այդ թվում՝ ամբողջական կենսատարրալուծումը։ Ոչ ամբողջական կենսատարրալուծման դեպքում՝ առաջնային կենսատարրալուծում կամ թթվածնի կենսաքիմիական սպառում (ԹԿՍ) կամ թթվածնի քիմիական սպառում (ԹՔՍ).</w:t>
      </w:r>
    </w:p>
    <w:p w14:paraId="2344EF74"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կենսակուտակման մասին, այդ թվում՝ կենսակոնցենտրացիայի գործակիցը (</w:t>
      </w:r>
      <w:smartTag w:uri="urn:schemas-microsoft-com:office:smarttags" w:element="stockticker">
        <w:r w:rsidRPr="009741F4">
          <w:rPr>
            <w:rStyle w:val="ms-rtefontsize-21"/>
            <w:rFonts w:ascii="Sylfaen" w:hAnsi="Sylfaen"/>
            <w:sz w:val="24"/>
            <w:szCs w:val="24"/>
          </w:rPr>
          <w:t>BCF</w:t>
        </w:r>
      </w:smartTag>
      <w:r w:rsidRPr="009741F4">
        <w:rPr>
          <w:rStyle w:val="ms-rtefontsize-21"/>
          <w:rFonts w:ascii="Sylfaen" w:hAnsi="Sylfaen"/>
          <w:sz w:val="24"/>
          <w:szCs w:val="24"/>
        </w:rPr>
        <w:t>).</w:t>
      </w:r>
    </w:p>
    <w:p w14:paraId="26A2FF19"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6)</w:t>
      </w:r>
      <w:r w:rsidR="00694317" w:rsidRPr="00694317">
        <w:rPr>
          <w:rStyle w:val="ms-rtefontsize-21"/>
          <w:rFonts w:ascii="Sylfaen" w:hAnsi="Sylfaen"/>
          <w:sz w:val="24"/>
          <w:szCs w:val="24"/>
        </w:rPr>
        <w:tab/>
      </w:r>
      <w:r w:rsidRPr="009741F4">
        <w:rPr>
          <w:rStyle w:val="ms-rtefontsize-21"/>
          <w:rFonts w:ascii="Sylfaen" w:hAnsi="Sylfaen"/>
          <w:sz w:val="24"/>
          <w:szCs w:val="24"/>
        </w:rPr>
        <w:t>առավելագույն չգործող կոնցենտրացիան (ԱՉԿ (մգ/լ)) կամ ոչ արդյունավետ հսկվող կոնցենտրացիան (NOEC (մգ/լ)) կամ արդյունավետ կոնցենտրացիան (EC</w:t>
      </w:r>
      <w:r w:rsidRPr="009741F4">
        <w:rPr>
          <w:rStyle w:val="ms-rtefontsize-21"/>
          <w:rFonts w:ascii="Sylfaen" w:hAnsi="Sylfaen"/>
          <w:sz w:val="24"/>
          <w:szCs w:val="24"/>
          <w:vertAlign w:val="subscript"/>
        </w:rPr>
        <w:t>х</w:t>
      </w:r>
      <w:r w:rsidRPr="009741F4">
        <w:rPr>
          <w:rStyle w:val="ms-rtefontsize-21"/>
          <w:rFonts w:ascii="Sylfaen" w:hAnsi="Sylfaen"/>
          <w:i/>
          <w:sz w:val="24"/>
          <w:szCs w:val="24"/>
        </w:rPr>
        <w:t xml:space="preserve"> </w:t>
      </w:r>
      <w:r w:rsidRPr="009741F4">
        <w:rPr>
          <w:rStyle w:val="ms-rtefontsize-21"/>
          <w:rFonts w:ascii="Sylfaen" w:hAnsi="Sylfaen"/>
          <w:sz w:val="24"/>
          <w:szCs w:val="24"/>
        </w:rPr>
        <w:t>(մգ/լ))</w:t>
      </w:r>
      <w:r w:rsidR="009A3EB4" w:rsidRPr="009741F4">
        <w:rPr>
          <w:rStyle w:val="ms-rtefontsize-21"/>
          <w:rFonts w:ascii="Sylfaen" w:hAnsi="Sylfaen"/>
          <w:sz w:val="24"/>
          <w:szCs w:val="24"/>
        </w:rPr>
        <w:t>՝</w:t>
      </w:r>
      <w:r w:rsidR="009741F4">
        <w:rPr>
          <w:rStyle w:val="ms-rtefontsize-21"/>
          <w:rFonts w:ascii="Sylfaen" w:hAnsi="Sylfaen"/>
          <w:i/>
          <w:sz w:val="24"/>
          <w:szCs w:val="24"/>
          <w:vertAlign w:val="subscript"/>
        </w:rPr>
        <w:t xml:space="preserve"> </w:t>
      </w:r>
      <w:r w:rsidRPr="009741F4">
        <w:rPr>
          <w:rStyle w:val="ms-rtefontsize-21"/>
          <w:rFonts w:ascii="Sylfaen" w:hAnsi="Sylfaen"/>
          <w:sz w:val="24"/>
          <w:szCs w:val="24"/>
        </w:rPr>
        <w:t>ձկների համար.</w:t>
      </w:r>
    </w:p>
    <w:p w14:paraId="56212046"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7)</w:t>
      </w:r>
      <w:r w:rsidR="00694317" w:rsidRPr="00694317">
        <w:rPr>
          <w:rStyle w:val="ms-rtefontsize-21"/>
          <w:rFonts w:ascii="Sylfaen" w:hAnsi="Sylfaen"/>
          <w:sz w:val="24"/>
          <w:szCs w:val="24"/>
        </w:rPr>
        <w:tab/>
      </w:r>
      <w:r w:rsidRPr="009741F4">
        <w:rPr>
          <w:rStyle w:val="ms-rtefontsize-21"/>
          <w:rFonts w:ascii="Sylfaen" w:hAnsi="Sylfaen"/>
          <w:sz w:val="24"/>
          <w:szCs w:val="24"/>
        </w:rPr>
        <w:t>առավելագույն չգործող կոնցենտրացիան (ԱՉԿ (մգ/լ)) կամ ոչ արդյունավետ հսկվող կոնցենտրացիան (NOEC (մգ/լ)) կամ արդյունավետ կոնցենտրացիան (EC</w:t>
      </w:r>
      <w:r w:rsidRPr="009741F4">
        <w:rPr>
          <w:rStyle w:val="ms-rtefontsize-21"/>
          <w:rFonts w:ascii="Sylfaen" w:hAnsi="Sylfaen"/>
          <w:sz w:val="24"/>
          <w:szCs w:val="24"/>
          <w:vertAlign w:val="subscript"/>
        </w:rPr>
        <w:t>х</w:t>
      </w:r>
      <w:r w:rsidRPr="009741F4">
        <w:rPr>
          <w:rStyle w:val="ms-rtefontsize-21"/>
          <w:rFonts w:ascii="Sylfaen" w:hAnsi="Sylfaen"/>
          <w:i/>
          <w:sz w:val="24"/>
          <w:szCs w:val="24"/>
        </w:rPr>
        <w:t xml:space="preserve"> </w:t>
      </w:r>
      <w:r w:rsidRPr="009741F4">
        <w:rPr>
          <w:rStyle w:val="ms-rtefontsize-21"/>
          <w:rFonts w:ascii="Sylfaen" w:hAnsi="Sylfaen"/>
          <w:sz w:val="24"/>
          <w:szCs w:val="24"/>
        </w:rPr>
        <w:t>(մգ/լ))</w:t>
      </w:r>
      <w:r w:rsidR="009A3EB4" w:rsidRPr="009741F4">
        <w:rPr>
          <w:rStyle w:val="ms-rtefontsize-21"/>
          <w:rFonts w:ascii="Sylfaen" w:hAnsi="Sylfaen"/>
          <w:sz w:val="24"/>
          <w:szCs w:val="24"/>
        </w:rPr>
        <w:t>՝</w:t>
      </w:r>
      <w:r w:rsidR="009741F4">
        <w:rPr>
          <w:rStyle w:val="ms-rtefontsize-21"/>
          <w:rFonts w:ascii="Sylfaen" w:hAnsi="Sylfaen"/>
          <w:i/>
          <w:sz w:val="24"/>
          <w:szCs w:val="24"/>
          <w:vertAlign w:val="subscript"/>
        </w:rPr>
        <w:t xml:space="preserve"> </w:t>
      </w:r>
      <w:r w:rsidRPr="009741F4">
        <w:rPr>
          <w:rStyle w:val="ms-rtefontsize-21"/>
          <w:rFonts w:ascii="Sylfaen" w:hAnsi="Sylfaen"/>
          <w:sz w:val="24"/>
          <w:szCs w:val="24"/>
        </w:rPr>
        <w:t>խեցգետնակերպերի համար.</w:t>
      </w:r>
    </w:p>
    <w:p w14:paraId="4FDFEE20"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8)</w:t>
      </w:r>
      <w:r w:rsidR="00694317" w:rsidRPr="00694317">
        <w:rPr>
          <w:rStyle w:val="ms-rtefontsize-21"/>
          <w:rFonts w:ascii="Sylfaen" w:hAnsi="Sylfaen"/>
          <w:sz w:val="24"/>
          <w:szCs w:val="24"/>
        </w:rPr>
        <w:tab/>
      </w:r>
      <w:r w:rsidRPr="009741F4">
        <w:rPr>
          <w:rStyle w:val="ms-rtefontsize-21"/>
          <w:rFonts w:ascii="Sylfaen" w:hAnsi="Sylfaen"/>
          <w:sz w:val="24"/>
          <w:szCs w:val="24"/>
        </w:rPr>
        <w:t>առավելագույն չգործող կոնցենտրացիան (ԱՉԿ (մգ/լ)) կամ ոչ արդյունավետ հսկվող կոնցենտրացիան (NOEC (մգ/լ)) կամ արդյունավետ կոնցենտրացիան (EC</w:t>
      </w:r>
      <w:r w:rsidRPr="009741F4">
        <w:rPr>
          <w:rStyle w:val="ms-rtefontsize-21"/>
          <w:rFonts w:ascii="Sylfaen" w:hAnsi="Sylfaen"/>
          <w:sz w:val="24"/>
          <w:szCs w:val="24"/>
          <w:vertAlign w:val="subscript"/>
        </w:rPr>
        <w:t>х</w:t>
      </w:r>
      <w:r w:rsidRPr="009741F4">
        <w:rPr>
          <w:rStyle w:val="ms-rtefontsize-21"/>
          <w:rFonts w:ascii="Sylfaen" w:hAnsi="Sylfaen"/>
          <w:i/>
          <w:sz w:val="24"/>
          <w:szCs w:val="24"/>
        </w:rPr>
        <w:t xml:space="preserve"> </w:t>
      </w:r>
      <w:r w:rsidR="00562449" w:rsidRPr="009741F4">
        <w:rPr>
          <w:rStyle w:val="ms-rtefontsize-21"/>
          <w:rFonts w:ascii="Sylfaen" w:hAnsi="Sylfaen"/>
          <w:sz w:val="24"/>
          <w:szCs w:val="24"/>
        </w:rPr>
        <w:t>(մգ/լ))</w:t>
      </w:r>
      <w:r w:rsidR="009A3EB4" w:rsidRPr="009741F4">
        <w:rPr>
          <w:rStyle w:val="ms-rtefontsize-21"/>
          <w:rFonts w:ascii="Sylfaen" w:hAnsi="Sylfaen"/>
          <w:sz w:val="24"/>
          <w:szCs w:val="24"/>
        </w:rPr>
        <w:t>՝</w:t>
      </w:r>
      <w:r w:rsidR="009741F4">
        <w:rPr>
          <w:rStyle w:val="ms-rtefontsize-21"/>
          <w:rFonts w:ascii="Sylfaen" w:hAnsi="Sylfaen"/>
          <w:i/>
          <w:sz w:val="24"/>
          <w:szCs w:val="24"/>
          <w:vertAlign w:val="subscript"/>
        </w:rPr>
        <w:t xml:space="preserve"> </w:t>
      </w:r>
      <w:r w:rsidR="00562449" w:rsidRPr="009741F4">
        <w:rPr>
          <w:rStyle w:val="ms-rtefontsize-21"/>
          <w:rFonts w:ascii="Sylfaen" w:hAnsi="Sylfaen"/>
          <w:sz w:val="24"/>
          <w:szCs w:val="24"/>
        </w:rPr>
        <w:t>ջրիմուռների համար։</w:t>
      </w:r>
    </w:p>
    <w:p w14:paraId="5CBF3384"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17.</w:t>
      </w:r>
      <w:r w:rsidR="00694317" w:rsidRPr="00694317">
        <w:rPr>
          <w:rStyle w:val="ms-rtefontsize-21"/>
          <w:rFonts w:ascii="Sylfaen" w:hAnsi="Sylfaen"/>
          <w:sz w:val="24"/>
          <w:szCs w:val="24"/>
        </w:rPr>
        <w:tab/>
      </w:r>
      <w:r w:rsidRPr="009741F4">
        <w:rPr>
          <w:rStyle w:val="ms-rtefontsize-21"/>
          <w:rFonts w:ascii="Sylfaen" w:hAnsi="Sylfaen"/>
          <w:sz w:val="24"/>
          <w:szCs w:val="24"/>
        </w:rPr>
        <w:t>Օզոնային շերտի քայքայում (օզոնաքայքայիչ ընդունակության առկայություն)։</w:t>
      </w:r>
    </w:p>
    <w:p w14:paraId="2E282C64" w14:textId="0D1D59BE"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18.</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Կայունության, կենսակուտակման ընդունակության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թունավորության</w:t>
      </w:r>
      <w:r w:rsidR="009741F4">
        <w:rPr>
          <w:rStyle w:val="ms-rtefontsize-21"/>
          <w:rFonts w:ascii="Sylfaen" w:hAnsi="Sylfaen"/>
          <w:sz w:val="24"/>
          <w:szCs w:val="24"/>
        </w:rPr>
        <w:t xml:space="preserve"> </w:t>
      </w:r>
      <w:r w:rsidRPr="009741F4">
        <w:rPr>
          <w:rStyle w:val="ms-rtefontsize-21"/>
          <w:rFonts w:ascii="Sylfaen" w:hAnsi="Sylfaen"/>
          <w:sz w:val="24"/>
          <w:szCs w:val="24"/>
        </w:rPr>
        <w:t>գնահատում:</w:t>
      </w:r>
    </w:p>
    <w:p w14:paraId="563BBF36"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19.</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հողի վրա ներգործության մասին՝</w:t>
      </w:r>
    </w:p>
    <w:p w14:paraId="4D234E03"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թունավորությունը հողային օրգանիզմների համար.</w:t>
      </w:r>
    </w:p>
    <w:p w14:paraId="5E74A94C"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պերսիստենտությունը հողում.</w:t>
      </w:r>
    </w:p>
    <w:p w14:paraId="3C8FAB24"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տարաշարժման ընդունակությունը.</w:t>
      </w:r>
    </w:p>
    <w:p w14:paraId="6EA55872"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694317" w:rsidRPr="00694317">
        <w:rPr>
          <w:rStyle w:val="ms-rtefontsize-21"/>
          <w:rFonts w:ascii="Sylfaen" w:hAnsi="Sylfaen"/>
          <w:sz w:val="24"/>
          <w:szCs w:val="24"/>
        </w:rPr>
        <w:tab/>
      </w:r>
      <w:r w:rsidRPr="009741F4">
        <w:rPr>
          <w:rStyle w:val="ms-rtefontsize-21"/>
          <w:rFonts w:ascii="Sylfaen" w:hAnsi="Sylfaen"/>
          <w:sz w:val="24"/>
          <w:szCs w:val="24"/>
        </w:rPr>
        <w:t>գյուղատնտեսական արտադրանքի սննդային արժեքավորության վրա ազդեցությունը:</w:t>
      </w:r>
    </w:p>
    <w:p w14:paraId="583EFB7C" w14:textId="77777777" w:rsidR="00C55C5C" w:rsidRPr="009741F4" w:rsidRDefault="00562449"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20.</w:t>
      </w:r>
      <w:r w:rsidR="00694317" w:rsidRPr="00694317">
        <w:rPr>
          <w:rStyle w:val="ms-rtefontsize-21"/>
          <w:rFonts w:ascii="Sylfaen" w:hAnsi="Sylfaen"/>
          <w:sz w:val="24"/>
          <w:szCs w:val="24"/>
        </w:rPr>
        <w:tab/>
      </w:r>
      <w:r w:rsidRPr="009741F4">
        <w:rPr>
          <w:rStyle w:val="ms-rtefontsize-21"/>
          <w:rFonts w:ascii="Sylfaen" w:hAnsi="Sylfaen"/>
          <w:sz w:val="24"/>
          <w:szCs w:val="24"/>
        </w:rPr>
        <w:t>Հսկողության միջոցները՝</w:t>
      </w:r>
    </w:p>
    <w:p w14:paraId="03429772"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հսկության վերլուծական մեթոդները (նոր քիմիական նյութի նոտիֆիկացման շրջանակներում).</w:t>
      </w:r>
    </w:p>
    <w:p w14:paraId="2CB8AA43"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հիգիենիկ նորմատիվները շրջակա միջավայրի օբյեկտներում (առկայության դեպքում)։</w:t>
      </w:r>
    </w:p>
    <w:p w14:paraId="43688882"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21.</w:t>
      </w:r>
      <w:r w:rsidR="00694317" w:rsidRPr="00694317">
        <w:rPr>
          <w:rStyle w:val="ms-rtefontsize-21"/>
          <w:rFonts w:ascii="Sylfaen" w:hAnsi="Sylfaen"/>
          <w:sz w:val="24"/>
          <w:szCs w:val="24"/>
        </w:rPr>
        <w:tab/>
      </w:r>
      <w:r w:rsidRPr="009741F4">
        <w:rPr>
          <w:rStyle w:val="ms-rtefontsize-21"/>
          <w:rFonts w:ascii="Sylfaen" w:hAnsi="Sylfaen"/>
          <w:sz w:val="24"/>
          <w:szCs w:val="24"/>
        </w:rPr>
        <w:t>Անվտանգ շրջանառության պայմանները՝</w:t>
      </w:r>
    </w:p>
    <w:p w14:paraId="1C49CE9A"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անհատական պաշտպանության միջոցներն անձնակազմի համար.</w:t>
      </w:r>
    </w:p>
    <w:p w14:paraId="5687A896"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պահպանման պայմաններն ու ժամկետները.</w:t>
      </w:r>
    </w:p>
    <w:p w14:paraId="2D5B56A3"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փաթեթվածքը (այդ թվում՝ այն նյութերը, որոնցից այն պատրաստված է).</w:t>
      </w:r>
    </w:p>
    <w:p w14:paraId="24178462"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694317" w:rsidRPr="00694317">
        <w:rPr>
          <w:rStyle w:val="ms-rtefontsize-21"/>
          <w:rFonts w:ascii="Sylfaen" w:hAnsi="Sylfaen"/>
          <w:sz w:val="24"/>
          <w:szCs w:val="24"/>
        </w:rPr>
        <w:tab/>
      </w:r>
      <w:r w:rsidRPr="009741F4">
        <w:rPr>
          <w:rStyle w:val="ms-rtefontsize-21"/>
          <w:rFonts w:ascii="Sylfaen" w:hAnsi="Sylfaen"/>
          <w:sz w:val="24"/>
          <w:szCs w:val="24"/>
        </w:rPr>
        <w:t>պահպանման ընթացքում անհամատեղելի նյութեղենն ու նյութերը.</w:t>
      </w:r>
    </w:p>
    <w:p w14:paraId="353E5CEC"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694317" w:rsidRPr="00694317">
        <w:rPr>
          <w:rStyle w:val="ms-rtefontsize-21"/>
          <w:rFonts w:ascii="Sylfaen" w:hAnsi="Sylfaen"/>
          <w:sz w:val="24"/>
          <w:szCs w:val="24"/>
        </w:rPr>
        <w:tab/>
      </w:r>
      <w:r w:rsidRPr="009741F4">
        <w:rPr>
          <w:rStyle w:val="ms-rtefontsize-21"/>
          <w:rFonts w:ascii="Sylfaen" w:hAnsi="Sylfaen"/>
          <w:sz w:val="24"/>
          <w:szCs w:val="24"/>
        </w:rPr>
        <w:t>օգտահանման (վերամշակման) եղանակները.</w:t>
      </w:r>
    </w:p>
    <w:p w14:paraId="347FA1DA" w14:textId="73D597BD"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6)</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կենցաղում անվտանգության միջոցները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պահելու կանոնները (կիրառելիության դեպքում)։ </w:t>
      </w:r>
    </w:p>
    <w:p w14:paraId="1F70F30D" w14:textId="6488EBB0" w:rsidR="00C55C5C" w:rsidRPr="009741F4" w:rsidRDefault="00562449"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22.</w:t>
      </w:r>
      <w:r w:rsidR="00694317" w:rsidRPr="00694317">
        <w:rPr>
          <w:rStyle w:val="ms-rtefontsize-21"/>
          <w:rFonts w:ascii="Sylfaen" w:hAnsi="Sylfaen"/>
          <w:sz w:val="24"/>
          <w:szCs w:val="24"/>
        </w:rPr>
        <w:tab/>
      </w:r>
      <w:r w:rsidRPr="009741F4">
        <w:rPr>
          <w:rStyle w:val="ms-rtefontsize-21"/>
          <w:rFonts w:ascii="Sylfaen" w:hAnsi="Sylfaen"/>
          <w:sz w:val="24"/>
          <w:szCs w:val="24"/>
        </w:rPr>
        <w:t>Առաջացած արտակարգ իրավիճակների ու դրանց հետ</w:t>
      </w:r>
      <w:r w:rsidR="00CF43ED">
        <w:rPr>
          <w:rStyle w:val="ms-rtefontsize-21"/>
          <w:rFonts w:ascii="Sylfaen" w:hAnsi="Sylfaen"/>
          <w:sz w:val="24"/>
          <w:szCs w:val="24"/>
        </w:rPr>
        <w:t>և</w:t>
      </w:r>
      <w:r w:rsidRPr="009741F4">
        <w:rPr>
          <w:rStyle w:val="ms-rtefontsize-21"/>
          <w:rFonts w:ascii="Sylfaen" w:hAnsi="Sylfaen"/>
          <w:sz w:val="24"/>
          <w:szCs w:val="24"/>
        </w:rPr>
        <w:t>անքների կանխարգելմանն ու վերացմանն ուղղված միջոցները՝</w:t>
      </w:r>
    </w:p>
    <w:p w14:paraId="4B28FECE" w14:textId="2A633C78" w:rsidR="00C55C5C" w:rsidRPr="00B31003" w:rsidRDefault="00151535" w:rsidP="00EC1769">
      <w:pPr>
        <w:pStyle w:val="ms-rtefontsize-3"/>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ընդհանուր բնույթի անհրաժեշտ գործողությունները՝ վթարային </w:t>
      </w:r>
      <w:r w:rsidR="00CF43ED">
        <w:rPr>
          <w:rStyle w:val="ms-rtefontsize-21"/>
          <w:rFonts w:ascii="Sylfaen" w:hAnsi="Sylfaen"/>
          <w:sz w:val="24"/>
          <w:szCs w:val="24"/>
        </w:rPr>
        <w:t>և</w:t>
      </w:r>
      <w:r w:rsidRPr="009741F4">
        <w:rPr>
          <w:rStyle w:val="ms-rtefontsize-21"/>
          <w:rFonts w:ascii="Sylfaen" w:hAnsi="Sylfaen"/>
          <w:sz w:val="24"/>
          <w:szCs w:val="24"/>
        </w:rPr>
        <w:t xml:space="preserve"> արտակարգ իրավիճակներում.</w:t>
      </w:r>
    </w:p>
    <w:p w14:paraId="7EC410CE" w14:textId="77777777" w:rsidR="00694317" w:rsidRPr="00B31003" w:rsidRDefault="00694317"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p>
    <w:p w14:paraId="42C5A539"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2)</w:t>
      </w:r>
      <w:r w:rsidR="00694317" w:rsidRPr="00694317">
        <w:rPr>
          <w:rStyle w:val="ms-rtefontsize-21"/>
          <w:rFonts w:ascii="Sylfaen" w:hAnsi="Sylfaen"/>
          <w:sz w:val="24"/>
          <w:szCs w:val="24"/>
        </w:rPr>
        <w:tab/>
      </w:r>
      <w:r w:rsidRPr="009741F4">
        <w:rPr>
          <w:rStyle w:val="ms-rtefontsize-21"/>
          <w:rFonts w:ascii="Sylfaen" w:hAnsi="Sylfaen"/>
          <w:sz w:val="24"/>
          <w:szCs w:val="24"/>
        </w:rPr>
        <w:t>անհատական պաշտպանության միջոցները՝ վթարային իրավիճակներում (վթարային բրիգադների ԱՊՄ-ն).</w:t>
      </w:r>
    </w:p>
    <w:p w14:paraId="3360553F"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գործողությունները՝ քիմիական նյութի արտահոսքի, թափվելու կամ ցրիվ տալու դեպքում։</w:t>
      </w:r>
    </w:p>
    <w:p w14:paraId="11B32E0D"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23.</w:t>
      </w:r>
      <w:r w:rsidR="00694317" w:rsidRPr="00694317">
        <w:rPr>
          <w:rStyle w:val="ms-rtefontsize-21"/>
          <w:rFonts w:ascii="Sylfaen" w:hAnsi="Sylfaen"/>
          <w:sz w:val="24"/>
          <w:szCs w:val="24"/>
        </w:rPr>
        <w:tab/>
      </w:r>
      <w:r w:rsidRPr="009741F4">
        <w:rPr>
          <w:rStyle w:val="ms-rtefontsize-21"/>
          <w:rFonts w:ascii="Sylfaen" w:hAnsi="Sylfaen"/>
          <w:sz w:val="24"/>
          <w:szCs w:val="24"/>
        </w:rPr>
        <w:t>Գործողությունները՝ հրդեհի դեպքում։</w:t>
      </w:r>
    </w:p>
    <w:p w14:paraId="21FA6C3C"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24.</w:t>
      </w:r>
      <w:r w:rsidR="00694317" w:rsidRPr="00694317">
        <w:rPr>
          <w:rStyle w:val="ms-rtefontsize-21"/>
          <w:rFonts w:ascii="Sylfaen" w:hAnsi="Sylfaen"/>
          <w:sz w:val="24"/>
          <w:szCs w:val="24"/>
        </w:rPr>
        <w:tab/>
      </w:r>
      <w:r w:rsidRPr="009741F4">
        <w:rPr>
          <w:rStyle w:val="ms-rtefontsize-21"/>
          <w:rFonts w:ascii="Sylfaen" w:hAnsi="Sylfaen"/>
          <w:sz w:val="24"/>
          <w:szCs w:val="24"/>
        </w:rPr>
        <w:t>Հրդեհաշիջման</w:t>
      </w:r>
      <w:r w:rsidR="00E930B2" w:rsidRPr="009741F4">
        <w:rPr>
          <w:rStyle w:val="ms-rtefontsize-21"/>
          <w:rFonts w:ascii="Sylfaen" w:hAnsi="Sylfaen"/>
          <w:sz w:val="24"/>
          <w:szCs w:val="24"/>
        </w:rPr>
        <w:t>՝</w:t>
      </w:r>
      <w:r w:rsidR="00BB6513" w:rsidRPr="009741F4">
        <w:rPr>
          <w:rStyle w:val="ms-rtefontsize-21"/>
          <w:rFonts w:ascii="Sylfaen" w:hAnsi="Sylfaen"/>
          <w:sz w:val="24"/>
          <w:szCs w:val="24"/>
        </w:rPr>
        <w:t xml:space="preserve"> </w:t>
      </w:r>
      <w:r w:rsidRPr="009741F4">
        <w:rPr>
          <w:rStyle w:val="ms-rtefontsize-21"/>
          <w:rFonts w:ascii="Sylfaen" w:hAnsi="Sylfaen"/>
          <w:sz w:val="24"/>
          <w:szCs w:val="24"/>
        </w:rPr>
        <w:t>առաջարկվող ու արգելված միջոցները։</w:t>
      </w:r>
    </w:p>
    <w:p w14:paraId="1F170687"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25.</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փոխադրումների (տրանսպորտային փոխադրումների) մասին՝</w:t>
      </w:r>
    </w:p>
    <w:p w14:paraId="51621C85"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ՄԱԿ (UN) համարը.</w:t>
      </w:r>
    </w:p>
    <w:p w14:paraId="3BECEBFD"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բեռնառաքման կամ տրանսպորտային համապատասխան անվանումը.</w:t>
      </w:r>
    </w:p>
    <w:p w14:paraId="0B26224E"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կիրառվող տրանսպորտի տեսակները.</w:t>
      </w:r>
    </w:p>
    <w:p w14:paraId="50FEB232" w14:textId="53CF62EA"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694317" w:rsidRPr="00694317">
        <w:rPr>
          <w:rStyle w:val="ms-rtefontsize-21"/>
          <w:rFonts w:ascii="Sylfaen" w:hAnsi="Sylfaen"/>
          <w:sz w:val="24"/>
          <w:szCs w:val="24"/>
        </w:rPr>
        <w:tab/>
      </w:r>
      <w:r w:rsidRPr="009741F4">
        <w:rPr>
          <w:rStyle w:val="ms-rtefontsize-21"/>
          <w:rFonts w:ascii="Sylfaen" w:hAnsi="Sylfaen"/>
          <w:sz w:val="24"/>
          <w:szCs w:val="24"/>
        </w:rPr>
        <w:t>վտանգավորության դասակարգումը՝ Վտանգավոր բեռների փոխադրման վերաբերյալ ՄԱԿ-ի հանձնարարականի համաձայն, ինչպես նա</w:t>
      </w:r>
      <w:r w:rsidR="00CF43ED">
        <w:rPr>
          <w:rStyle w:val="ms-rtefontsize-21"/>
          <w:rFonts w:ascii="Sylfaen" w:hAnsi="Sylfaen"/>
          <w:sz w:val="24"/>
          <w:szCs w:val="24"/>
        </w:rPr>
        <w:t>և</w:t>
      </w:r>
      <w:r w:rsidRPr="009741F4">
        <w:rPr>
          <w:rStyle w:val="ms-rtefontsize-21"/>
          <w:rFonts w:ascii="Sylfaen" w:hAnsi="Sylfaen"/>
          <w:sz w:val="24"/>
          <w:szCs w:val="24"/>
        </w:rPr>
        <w:t xml:space="preserve"> տեղեկություններ փաթեթվածքի խմբի մասին.</w:t>
      </w:r>
    </w:p>
    <w:p w14:paraId="56071A47" w14:textId="77777777" w:rsidR="00C55C5C" w:rsidRPr="009741F4" w:rsidRDefault="00151535" w:rsidP="00EC1769">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վթարային քարտերի </w:t>
      </w:r>
      <w:r w:rsidR="00BB6513" w:rsidRPr="009741F4">
        <w:rPr>
          <w:rStyle w:val="ms-rtefontsize-21"/>
          <w:rFonts w:ascii="Sylfaen" w:hAnsi="Sylfaen"/>
          <w:sz w:val="24"/>
          <w:szCs w:val="24"/>
        </w:rPr>
        <w:t>հ</w:t>
      </w:r>
      <w:r w:rsidRPr="009741F4">
        <w:rPr>
          <w:rStyle w:val="ms-rtefontsize-21"/>
          <w:rFonts w:ascii="Sylfaen" w:hAnsi="Sylfaen"/>
          <w:sz w:val="24"/>
          <w:szCs w:val="24"/>
        </w:rPr>
        <w:t>ամարները (երկաթուղային, ծովային կամ այլ տեսակի փոխադրումների ժամանակ).</w:t>
      </w:r>
    </w:p>
    <w:p w14:paraId="69880822"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26.</w:t>
      </w:r>
      <w:r w:rsidR="00694317" w:rsidRPr="00B31003">
        <w:rPr>
          <w:rStyle w:val="ms-rtefontsize-21"/>
          <w:rFonts w:ascii="Sylfaen" w:hAnsi="Sylfaen"/>
          <w:sz w:val="24"/>
          <w:szCs w:val="24"/>
        </w:rPr>
        <w:tab/>
      </w:r>
      <w:r w:rsidRPr="009741F4">
        <w:rPr>
          <w:rStyle w:val="ms-rtefontsize-21"/>
          <w:rFonts w:ascii="Sylfaen" w:hAnsi="Sylfaen"/>
          <w:sz w:val="24"/>
          <w:szCs w:val="24"/>
        </w:rPr>
        <w:t>Փաստաթղթերը՝</w:t>
      </w:r>
    </w:p>
    <w:p w14:paraId="22ACE13C" w14:textId="77777777" w:rsidR="00C55C5C" w:rsidRPr="009741F4" w:rsidRDefault="00C55C5C"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քիմիակ</w:t>
      </w:r>
      <w:r w:rsidR="00562449" w:rsidRPr="009741F4">
        <w:rPr>
          <w:rStyle w:val="ms-rtefontsize-21"/>
          <w:rFonts w:ascii="Sylfaen" w:hAnsi="Sylfaen"/>
          <w:sz w:val="24"/>
          <w:szCs w:val="24"/>
        </w:rPr>
        <w:t xml:space="preserve">ան արտադրանքի ծանուցողական պետական գրանցման անցկացման մասին դիմումը կամ քիմիական արտադրանքի թույլատրման պետական գրանցման անցկացման մասին դիմումը. </w:t>
      </w:r>
    </w:p>
    <w:p w14:paraId="5D498F51"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քիմիական արտադրանքի անվտանգության անձնագիրը.</w:t>
      </w:r>
    </w:p>
    <w:p w14:paraId="6A0BEC11" w14:textId="24570AE2"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 xml:space="preserve">հետազոտությունների (փորձարկումների) արձանագրությունները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(կամ) գործիքային անալիզի արդյունքները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(կամ) փորձագիտական եզրակացությունները, այդ թվում՝ անալոգային մոտեցման կիրառելիության մասին (առկայության դեպքում). </w:t>
      </w:r>
    </w:p>
    <w:p w14:paraId="666C399D"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4)</w:t>
      </w:r>
      <w:r w:rsidR="00694317" w:rsidRPr="00694317">
        <w:rPr>
          <w:rStyle w:val="ms-rtefontsize-21"/>
          <w:rFonts w:ascii="Sylfaen" w:hAnsi="Sylfaen"/>
          <w:sz w:val="24"/>
          <w:szCs w:val="24"/>
        </w:rPr>
        <w:tab/>
      </w:r>
      <w:r w:rsidRPr="009741F4">
        <w:rPr>
          <w:rStyle w:val="ms-rtefontsize-21"/>
          <w:rFonts w:ascii="Sylfaen" w:hAnsi="Sylfaen"/>
          <w:sz w:val="24"/>
          <w:szCs w:val="24"/>
        </w:rPr>
        <w:t>հայտատուի՝ ներկայացված տեղեկություններն օգտագործելու իրավունքը հաստատող տեղեկատվությունը (փակ աղբյուրներից տեղեկությունների օգտագործման դեպքում)։</w:t>
      </w:r>
    </w:p>
    <w:p w14:paraId="60EB3C63"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27.</w:t>
      </w:r>
      <w:r w:rsidR="00694317" w:rsidRPr="00694317">
        <w:rPr>
          <w:rStyle w:val="ms-rtefontsize-21"/>
          <w:rFonts w:ascii="Sylfaen" w:hAnsi="Sylfaen"/>
          <w:sz w:val="24"/>
          <w:szCs w:val="24"/>
        </w:rPr>
        <w:tab/>
      </w:r>
      <w:r w:rsidRPr="009741F4">
        <w:rPr>
          <w:rStyle w:val="ms-rtefontsize-21"/>
          <w:rFonts w:ascii="Sylfaen" w:hAnsi="Sylfaen"/>
          <w:sz w:val="24"/>
          <w:szCs w:val="24"/>
        </w:rPr>
        <w:t>Նոր քիմիական նյութի նոտիֆիկացման շրջանակներում լրացուցիչ ներկայացվող փաստաթղթերը՝</w:t>
      </w:r>
    </w:p>
    <w:p w14:paraId="3B788193"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քիմիական անվտանգության մասին հաշվետվությունը.</w:t>
      </w:r>
    </w:p>
    <w:p w14:paraId="190FB58D"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00BB6513" w:rsidRPr="009741F4">
        <w:rPr>
          <w:rStyle w:val="ms-rtefontsize-21"/>
          <w:rFonts w:ascii="Sylfaen" w:hAnsi="Sylfaen"/>
          <w:sz w:val="24"/>
          <w:szCs w:val="24"/>
        </w:rPr>
        <w:t>հ</w:t>
      </w:r>
      <w:r w:rsidRPr="009741F4">
        <w:rPr>
          <w:rStyle w:val="ms-rtefontsize-21"/>
          <w:rFonts w:ascii="Sylfaen" w:hAnsi="Sylfaen"/>
          <w:sz w:val="24"/>
          <w:szCs w:val="24"/>
        </w:rPr>
        <w:t>ետազոտությունների ռազմավարությունը (առկայության դեպքում)։</w:t>
      </w:r>
    </w:p>
    <w:p w14:paraId="0AB4B133"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28.</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յուրաքանչյուր արտադրողի (արտադրողի կողմից լիազորված անձի), ներմուծողի մասին՝</w:t>
      </w:r>
    </w:p>
    <w:p w14:paraId="50FEB63C"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Fonts w:ascii="Sylfaen" w:hAnsi="Sylfaen"/>
        </w:rPr>
        <w:t>1)</w:t>
      </w:r>
      <w:r w:rsidR="00694317" w:rsidRPr="00694317">
        <w:rPr>
          <w:rFonts w:ascii="Sylfaen" w:hAnsi="Sylfaen"/>
        </w:rPr>
        <w:tab/>
      </w:r>
      <w:r w:rsidRPr="009741F4">
        <w:rPr>
          <w:rFonts w:ascii="Sylfaen" w:hAnsi="Sylfaen"/>
        </w:rPr>
        <w:t>կազմակերպության լրիվ անվանումը (որպես անհատ ձեռնարկատեր գրանցված ֆիզի</w:t>
      </w:r>
      <w:r w:rsidR="009D2515" w:rsidRPr="009741F4">
        <w:rPr>
          <w:rFonts w:ascii="Sylfaen" w:hAnsi="Sylfaen"/>
        </w:rPr>
        <w:t>կ</w:t>
      </w:r>
      <w:r w:rsidRPr="009741F4">
        <w:rPr>
          <w:rFonts w:ascii="Sylfaen" w:hAnsi="Sylfaen"/>
        </w:rPr>
        <w:t>ական անձի ազգանունը, անունը, հայրանունը (առկայության դեպքում)) (հիմնադիր փաստաթղթերին համապատասխան).</w:t>
      </w:r>
    </w:p>
    <w:p w14:paraId="56A20B4A"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կազմակերպության կրճատ (կրճատված) անվանումը (առկայության դեպքում)․</w:t>
      </w:r>
    </w:p>
    <w:p w14:paraId="2197FA84"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տեղեկություններ կազմակերպությանը հարկային հաշվառման կանգնեցնելու մասին.</w:t>
      </w:r>
    </w:p>
    <w:p w14:paraId="5E724B41"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694317" w:rsidRPr="00694317">
        <w:rPr>
          <w:rStyle w:val="ms-rtefontsize-21"/>
          <w:rFonts w:ascii="Sylfaen" w:hAnsi="Sylfaen"/>
          <w:sz w:val="24"/>
          <w:szCs w:val="24"/>
        </w:rPr>
        <w:tab/>
      </w:r>
      <w:r w:rsidRPr="009741F4">
        <w:rPr>
          <w:rStyle w:val="ms-rtefontsize-21"/>
          <w:rFonts w:ascii="Sylfaen" w:hAnsi="Sylfaen"/>
          <w:sz w:val="24"/>
          <w:szCs w:val="24"/>
        </w:rPr>
        <w:t>անդամ պետությունների օրենսդրությանը համապատասխան՝ իրավաբանական անձի կամ որպես անհատ ձեռնարկատեր գրանցված ֆիզիկական անձի պետական գրանցման ժամանակ տրվող՝ հայտատուի գրանցման կամ հաշվառման (անհատական, նույնականացման) համարը.</w:t>
      </w:r>
    </w:p>
    <w:p w14:paraId="61BDEA62"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694317" w:rsidRPr="00694317">
        <w:rPr>
          <w:rStyle w:val="ms-rtefontsize-21"/>
          <w:rFonts w:ascii="Sylfaen" w:hAnsi="Sylfaen"/>
          <w:sz w:val="24"/>
          <w:szCs w:val="24"/>
        </w:rPr>
        <w:tab/>
      </w:r>
      <w:r w:rsidRPr="009741F4">
        <w:rPr>
          <w:rStyle w:val="ms-rtefontsize-21"/>
          <w:rFonts w:ascii="Sylfaen" w:hAnsi="Sylfaen"/>
          <w:sz w:val="24"/>
          <w:szCs w:val="24"/>
        </w:rPr>
        <w:t>հայտատուի կատեգորիան (արտադրող (արտադրողի կողմից լիազորված անձ), ներմուծող).</w:t>
      </w:r>
    </w:p>
    <w:p w14:paraId="4DD58F69"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Fonts w:ascii="Sylfaen" w:hAnsi="Sylfaen"/>
        </w:rPr>
        <w:t>6)</w:t>
      </w:r>
      <w:r w:rsidR="00694317" w:rsidRPr="00694317">
        <w:rPr>
          <w:rFonts w:ascii="Sylfaen" w:hAnsi="Sylfaen"/>
        </w:rPr>
        <w:tab/>
      </w:r>
      <w:r w:rsidRPr="009741F4">
        <w:rPr>
          <w:rFonts w:ascii="Sylfaen" w:hAnsi="Sylfaen"/>
        </w:rPr>
        <w:t>գտնվելու վայրի հասցեն (իրավաբանական անձի հասցեն՝ իրավաբանական անձի դեպքում կամ բնակության վայրը՝ որպես անհատ ձեռնարկատեր գրանցված ֆիզիկական անձի դեպքում).</w:t>
      </w:r>
    </w:p>
    <w:p w14:paraId="14EB98DF"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7)</w:t>
      </w:r>
      <w:r w:rsidR="00694317" w:rsidRPr="00694317">
        <w:rPr>
          <w:rStyle w:val="ms-rtefontsize-21"/>
          <w:rFonts w:ascii="Sylfaen" w:hAnsi="Sylfaen"/>
          <w:sz w:val="24"/>
          <w:szCs w:val="24"/>
        </w:rPr>
        <w:tab/>
      </w:r>
      <w:r w:rsidRPr="009741F4">
        <w:rPr>
          <w:rStyle w:val="ms-rtefontsize-21"/>
          <w:rFonts w:ascii="Sylfaen" w:hAnsi="Sylfaen"/>
          <w:sz w:val="24"/>
          <w:szCs w:val="24"/>
        </w:rPr>
        <w:t>փոստային հասցեն.</w:t>
      </w:r>
    </w:p>
    <w:p w14:paraId="2D5461CE"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8)</w:t>
      </w:r>
      <w:r w:rsidR="00694317" w:rsidRPr="00694317">
        <w:rPr>
          <w:rStyle w:val="ms-rtefontsize-21"/>
          <w:rFonts w:ascii="Sylfaen" w:hAnsi="Sylfaen"/>
          <w:sz w:val="24"/>
          <w:szCs w:val="24"/>
        </w:rPr>
        <w:tab/>
      </w:r>
      <w:r w:rsidRPr="009741F4">
        <w:rPr>
          <w:rStyle w:val="ms-rtefontsize-21"/>
          <w:rFonts w:ascii="Sylfaen" w:hAnsi="Sylfaen"/>
          <w:sz w:val="24"/>
          <w:szCs w:val="24"/>
        </w:rPr>
        <w:t>հեռախոսահամարը.</w:t>
      </w:r>
    </w:p>
    <w:p w14:paraId="1938D78E"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9)</w:t>
      </w:r>
      <w:r w:rsidR="00694317" w:rsidRPr="00694317">
        <w:rPr>
          <w:rStyle w:val="ms-rtefontsize-21"/>
          <w:rFonts w:ascii="Sylfaen" w:hAnsi="Sylfaen"/>
          <w:sz w:val="24"/>
          <w:szCs w:val="24"/>
        </w:rPr>
        <w:tab/>
      </w:r>
      <w:r w:rsidRPr="009741F4">
        <w:rPr>
          <w:rStyle w:val="ms-rtefontsize-21"/>
          <w:rFonts w:ascii="Sylfaen" w:hAnsi="Sylfaen"/>
          <w:sz w:val="24"/>
          <w:szCs w:val="24"/>
        </w:rPr>
        <w:t>էլեկտրոնային փոստի հասցեն։</w:t>
      </w:r>
    </w:p>
    <w:p w14:paraId="34B23382"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29.</w:t>
      </w:r>
      <w:r w:rsidR="00694317" w:rsidRPr="00694317">
        <w:rPr>
          <w:rStyle w:val="ms-rtefontsize-21"/>
          <w:rFonts w:ascii="Sylfaen" w:hAnsi="Sylfaen"/>
          <w:sz w:val="24"/>
          <w:szCs w:val="24"/>
        </w:rPr>
        <w:tab/>
      </w:r>
      <w:r w:rsidRPr="009741F4">
        <w:rPr>
          <w:rStyle w:val="ms-rtefontsize-21"/>
          <w:rFonts w:ascii="Sylfaen" w:hAnsi="Sylfaen"/>
          <w:sz w:val="24"/>
          <w:szCs w:val="24"/>
        </w:rPr>
        <w:t>Քիմիական նյութի՝ որպես քիմիական արտադրանք գրանցման տվյալները՝</w:t>
      </w:r>
    </w:p>
    <w:p w14:paraId="336EE2A9"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694317" w:rsidRPr="00694317">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վկայականի գրանցման համարը.</w:t>
      </w:r>
    </w:p>
    <w:p w14:paraId="3FFA3E78"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94317" w:rsidRPr="00694317">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վկայականի տրման ամսաթիվը.</w:t>
      </w:r>
    </w:p>
    <w:p w14:paraId="7E3B4999"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694317" w:rsidRPr="00694317">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մասին վկայականի գործողության ժամկետը.</w:t>
      </w:r>
    </w:p>
    <w:p w14:paraId="438361C7" w14:textId="77777777" w:rsidR="00C55C5C" w:rsidRPr="009741F4" w:rsidRDefault="00151535"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694317" w:rsidRPr="00694317">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վկայականի կարգավիճակը (գործում է, գործողությունը կասեցվել է, գործողությունը չեղարկվել կամ դադարեցվել է).</w:t>
      </w:r>
    </w:p>
    <w:p w14:paraId="224AD80D" w14:textId="77777777" w:rsidR="00C55C5C" w:rsidRPr="00B31003" w:rsidRDefault="00151535" w:rsidP="00EC1769">
      <w:pPr>
        <w:pStyle w:val="ms-rtefontsize-3"/>
        <w:widowControl w:val="0"/>
        <w:tabs>
          <w:tab w:val="left" w:pos="1134"/>
        </w:tabs>
        <w:spacing w:before="0" w:after="160" w:line="360" w:lineRule="auto"/>
        <w:ind w:firstLine="567"/>
        <w:jc w:val="both"/>
        <w:rPr>
          <w:rFonts w:ascii="Sylfaen" w:hAnsi="Sylfaen"/>
        </w:rPr>
      </w:pPr>
      <w:r w:rsidRPr="009741F4">
        <w:rPr>
          <w:rFonts w:ascii="Sylfaen" w:hAnsi="Sylfaen"/>
        </w:rPr>
        <w:t>5)</w:t>
      </w:r>
      <w:r w:rsidR="00694317" w:rsidRPr="00694317">
        <w:rPr>
          <w:rFonts w:ascii="Sylfaen" w:hAnsi="Sylfaen"/>
        </w:rPr>
        <w:tab/>
      </w:r>
      <w:r w:rsidRPr="009741F4">
        <w:rPr>
          <w:rFonts w:ascii="Sylfaen" w:hAnsi="Sylfaen"/>
        </w:rPr>
        <w:t>տեխնիկական փաստաթղթի (ստանդարտի, տեխնիկական պայմանների, տեխնիկական անձնագրի, տեխնիկական ձեռնարկի, տեխնոլոգիական կանոնակարգի (հրահանգի) մասնագրի) անվանումը, որին համապատասխան արտադրվում է քիմիական արտադրանքը։</w:t>
      </w:r>
    </w:p>
    <w:p w14:paraId="2C4F2C83" w14:textId="77777777" w:rsidR="00673DD4" w:rsidRPr="00B31003" w:rsidRDefault="00673DD4" w:rsidP="00EC1769">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C55C5C" w:rsidRPr="009741F4" w14:paraId="41498153" w14:textId="77777777" w:rsidTr="00694317">
        <w:tc>
          <w:tcPr>
            <w:tcW w:w="2093" w:type="dxa"/>
          </w:tcPr>
          <w:p w14:paraId="746B637F" w14:textId="77777777" w:rsidR="00C55C5C" w:rsidRPr="00694317" w:rsidRDefault="00151535" w:rsidP="00694317">
            <w:pPr>
              <w:pStyle w:val="ms-rtefontsize-2"/>
              <w:widowControl w:val="0"/>
              <w:spacing w:before="0" w:after="160" w:line="360" w:lineRule="auto"/>
              <w:jc w:val="center"/>
              <w:rPr>
                <w:rFonts w:ascii="Sylfaen" w:hAnsi="Sylfaen"/>
                <w:szCs w:val="24"/>
              </w:rPr>
            </w:pPr>
            <w:r w:rsidRPr="00694317">
              <w:rPr>
                <w:rFonts w:ascii="Sylfaen" w:hAnsi="Sylfaen"/>
                <w:szCs w:val="24"/>
              </w:rPr>
              <w:t>Ծանոթագրություն։</w:t>
            </w:r>
          </w:p>
        </w:tc>
        <w:tc>
          <w:tcPr>
            <w:tcW w:w="7194" w:type="dxa"/>
          </w:tcPr>
          <w:p w14:paraId="56D4EB08" w14:textId="5C4E58ED" w:rsidR="00C55C5C" w:rsidRPr="00694317" w:rsidRDefault="00151535" w:rsidP="009741F4">
            <w:pPr>
              <w:pStyle w:val="ms-rtefontsize-2"/>
              <w:widowControl w:val="0"/>
              <w:spacing w:before="0" w:after="160" w:line="360" w:lineRule="auto"/>
              <w:ind w:left="-108"/>
              <w:jc w:val="both"/>
              <w:rPr>
                <w:rFonts w:ascii="Sylfaen" w:hAnsi="Sylfaen"/>
                <w:szCs w:val="24"/>
              </w:rPr>
            </w:pPr>
            <w:r w:rsidRPr="00694317">
              <w:rPr>
                <w:rFonts w:ascii="Sylfaen" w:hAnsi="Sylfaen"/>
                <w:szCs w:val="24"/>
              </w:rPr>
              <w:t>Եթե որ</w:t>
            </w:r>
            <w:r w:rsidR="00CF43ED">
              <w:rPr>
                <w:rFonts w:ascii="Sylfaen" w:hAnsi="Sylfaen"/>
                <w:szCs w:val="24"/>
              </w:rPr>
              <w:t>և</w:t>
            </w:r>
            <w:r w:rsidRPr="00694317">
              <w:rPr>
                <w:rFonts w:ascii="Sylfaen" w:hAnsi="Sylfaen"/>
                <w:szCs w:val="24"/>
              </w:rPr>
              <w:t>է պարամետր կամ ցուցանիշ բնորոշ չէ քիմիական նյութի համար, ապա տեղեկությունների համապատասխան բաժնում նշվում է հետ</w:t>
            </w:r>
            <w:r w:rsidR="00CF43ED">
              <w:rPr>
                <w:rFonts w:ascii="Sylfaen" w:hAnsi="Sylfaen"/>
                <w:szCs w:val="24"/>
              </w:rPr>
              <w:t>և</w:t>
            </w:r>
            <w:r w:rsidRPr="00694317">
              <w:rPr>
                <w:rFonts w:ascii="Sylfaen" w:hAnsi="Sylfaen"/>
                <w:szCs w:val="24"/>
              </w:rPr>
              <w:t>յալ ձ</w:t>
            </w:r>
            <w:r w:rsidR="00CF43ED">
              <w:rPr>
                <w:rFonts w:ascii="Sylfaen" w:hAnsi="Sylfaen"/>
                <w:szCs w:val="24"/>
              </w:rPr>
              <w:t>և</w:t>
            </w:r>
            <w:r w:rsidRPr="00694317">
              <w:rPr>
                <w:rFonts w:ascii="Sylfaen" w:hAnsi="Sylfaen"/>
                <w:szCs w:val="24"/>
              </w:rPr>
              <w:t>ակերպումը՝ «Կիրառելի չէ»։</w:t>
            </w:r>
          </w:p>
        </w:tc>
      </w:tr>
    </w:tbl>
    <w:p w14:paraId="3BF32AD0" w14:textId="77777777" w:rsidR="00694317" w:rsidRPr="00B31003" w:rsidRDefault="00694317" w:rsidP="009741F4">
      <w:pPr>
        <w:pStyle w:val="ms-rtefontsize-2"/>
        <w:widowControl w:val="0"/>
        <w:spacing w:before="0" w:after="160" w:line="360" w:lineRule="auto"/>
        <w:jc w:val="both"/>
        <w:rPr>
          <w:rFonts w:ascii="Sylfaen" w:hAnsi="Sylfaen"/>
          <w:sz w:val="24"/>
          <w:szCs w:val="24"/>
        </w:rPr>
      </w:pPr>
    </w:p>
    <w:p w14:paraId="7ABE4959" w14:textId="77777777" w:rsidR="00694317" w:rsidRPr="00B31003" w:rsidRDefault="00694317" w:rsidP="00694317">
      <w:pPr>
        <w:pStyle w:val="ms-rtefontsize-2"/>
        <w:widowControl w:val="0"/>
        <w:spacing w:before="0" w:after="160" w:line="360" w:lineRule="auto"/>
        <w:jc w:val="center"/>
        <w:rPr>
          <w:rFonts w:ascii="Sylfaen" w:hAnsi="Sylfaen"/>
          <w:sz w:val="24"/>
          <w:szCs w:val="24"/>
        </w:rPr>
      </w:pPr>
      <w:r w:rsidRPr="00B31003">
        <w:rPr>
          <w:rFonts w:ascii="Sylfaen" w:hAnsi="Sylfaen"/>
          <w:sz w:val="24"/>
          <w:szCs w:val="24"/>
        </w:rPr>
        <w:t>__________</w:t>
      </w:r>
    </w:p>
    <w:p w14:paraId="7110C8BA" w14:textId="77777777" w:rsidR="00C55C5C" w:rsidRPr="00B31003" w:rsidRDefault="00C55C5C" w:rsidP="009741F4">
      <w:pPr>
        <w:pStyle w:val="ms-rtefontsize-2"/>
        <w:widowControl w:val="0"/>
        <w:spacing w:before="0" w:after="160" w:line="360" w:lineRule="auto"/>
        <w:jc w:val="both"/>
        <w:rPr>
          <w:rFonts w:ascii="Sylfaen" w:hAnsi="Sylfaen"/>
          <w:sz w:val="24"/>
          <w:szCs w:val="24"/>
        </w:rPr>
      </w:pPr>
    </w:p>
    <w:p w14:paraId="2BF168E7" w14:textId="77777777" w:rsidR="00694317" w:rsidRPr="00B31003" w:rsidRDefault="00694317" w:rsidP="009741F4">
      <w:pPr>
        <w:widowControl w:val="0"/>
        <w:spacing w:after="160" w:line="360" w:lineRule="auto"/>
        <w:ind w:left="3969"/>
        <w:jc w:val="center"/>
        <w:rPr>
          <w:rFonts w:ascii="Sylfaen" w:hAnsi="Sylfaen"/>
        </w:rPr>
        <w:sectPr w:rsidR="00694317" w:rsidRPr="00B31003" w:rsidSect="003C4C99">
          <w:pgSz w:w="11907" w:h="16839" w:code="9"/>
          <w:pgMar w:top="1418" w:right="1418" w:bottom="1418" w:left="1418" w:header="709" w:footer="709" w:gutter="0"/>
          <w:pgNumType w:start="1"/>
          <w:cols w:space="708"/>
          <w:titlePg/>
          <w:docGrid w:linePitch="360"/>
        </w:sectPr>
      </w:pPr>
    </w:p>
    <w:p w14:paraId="67523DF5" w14:textId="77777777" w:rsidR="00C55C5C" w:rsidRPr="009741F4" w:rsidRDefault="00C55C5C" w:rsidP="00673DD4">
      <w:pPr>
        <w:widowControl w:val="0"/>
        <w:spacing w:after="160" w:line="360" w:lineRule="auto"/>
        <w:ind w:left="4536"/>
        <w:jc w:val="center"/>
        <w:rPr>
          <w:rFonts w:ascii="Sylfaen" w:hAnsi="Sylfaen"/>
        </w:rPr>
      </w:pPr>
      <w:r w:rsidRPr="009741F4">
        <w:rPr>
          <w:rFonts w:ascii="Sylfaen" w:hAnsi="Sylfaen"/>
        </w:rPr>
        <w:lastRenderedPageBreak/>
        <w:t xml:space="preserve">ՀԱՎԵԼՎԱԾ ԹԻՎ 3 </w:t>
      </w:r>
    </w:p>
    <w:p w14:paraId="591FCA40" w14:textId="016FA651" w:rsidR="00DA1080" w:rsidRPr="009741F4" w:rsidRDefault="00C55C5C" w:rsidP="00673DD4">
      <w:pPr>
        <w:widowControl w:val="0"/>
        <w:spacing w:after="160" w:line="360" w:lineRule="auto"/>
        <w:ind w:left="4536" w:right="-425"/>
        <w:jc w:val="center"/>
        <w:rPr>
          <w:rFonts w:ascii="Sylfaen" w:hAnsi="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w:t>
      </w:r>
      <w:r w:rsidR="00DA1080" w:rsidRPr="009741F4">
        <w:rPr>
          <w:rFonts w:ascii="Sylfaen" w:hAnsi="Sylfaen"/>
        </w:rPr>
        <w:t xml:space="preserve"> կարգի</w:t>
      </w:r>
    </w:p>
    <w:p w14:paraId="339EE8D2" w14:textId="77777777" w:rsidR="00C55C5C" w:rsidRPr="009741F4" w:rsidRDefault="00C55C5C" w:rsidP="009741F4">
      <w:pPr>
        <w:pStyle w:val="1"/>
        <w:widowControl w:val="0"/>
        <w:spacing w:after="160" w:line="360" w:lineRule="auto"/>
        <w:jc w:val="center"/>
        <w:rPr>
          <w:rFonts w:ascii="Sylfaen" w:hAnsi="Sylfaen"/>
          <w:color w:val="auto"/>
          <w:szCs w:val="24"/>
        </w:rPr>
      </w:pPr>
    </w:p>
    <w:p w14:paraId="72568585" w14:textId="77777777" w:rsidR="00C55C5C" w:rsidRPr="009741F4" w:rsidRDefault="00C55C5C" w:rsidP="009741F4">
      <w:pPr>
        <w:widowControl w:val="0"/>
        <w:spacing w:after="160" w:line="360" w:lineRule="auto"/>
        <w:jc w:val="center"/>
        <w:rPr>
          <w:rFonts w:ascii="Sylfaen" w:hAnsi="Sylfaen"/>
          <w:b/>
        </w:rPr>
      </w:pPr>
      <w:r w:rsidRPr="009741F4">
        <w:rPr>
          <w:rFonts w:ascii="Sylfaen" w:hAnsi="Sylfaen"/>
          <w:b/>
        </w:rPr>
        <w:t>ՑԱՆԿ</w:t>
      </w:r>
    </w:p>
    <w:p w14:paraId="7C4D3939" w14:textId="77777777" w:rsidR="00C55C5C" w:rsidRPr="009741F4" w:rsidRDefault="00C55C5C" w:rsidP="009741F4">
      <w:pPr>
        <w:widowControl w:val="0"/>
        <w:spacing w:after="160" w:line="360" w:lineRule="auto"/>
        <w:jc w:val="center"/>
        <w:rPr>
          <w:rFonts w:ascii="Sylfaen" w:hAnsi="Sylfaen"/>
          <w:b/>
        </w:rPr>
      </w:pPr>
      <w:r w:rsidRPr="009741F4">
        <w:rPr>
          <w:rFonts w:ascii="Sylfaen" w:hAnsi="Sylfaen"/>
          <w:b/>
        </w:rPr>
        <w:t>քիմիական նյութերի վերաբերյալ պաշտոնական տեղեկատվական աղբյուրների տեղեկությունների</w:t>
      </w:r>
    </w:p>
    <w:p w14:paraId="39992DED" w14:textId="77777777" w:rsidR="00C55C5C" w:rsidRPr="009741F4" w:rsidRDefault="00C55C5C" w:rsidP="009741F4">
      <w:pPr>
        <w:widowControl w:val="0"/>
        <w:spacing w:after="160" w:line="360" w:lineRule="auto"/>
        <w:jc w:val="center"/>
        <w:rPr>
          <w:rFonts w:ascii="Sylfaen" w:hAnsi="Sylfaen"/>
          <w:b/>
        </w:rPr>
      </w:pPr>
    </w:p>
    <w:p w14:paraId="4483BE6E"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Տնտեսական համագործակցության ու զարգացման կազմակերպության (ՏՀԶԿ) քիմիական նյութերի հատկությունների վերաբերյալ տեղեկատվության համընդհանուր eChemPortal պորտալ </w:t>
      </w:r>
    </w:p>
    <w:p w14:paraId="0D2D59EE"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14">
        <w:r w:rsidR="00C55C5C" w:rsidRPr="009741F4">
          <w:rPr>
            <w:rStyle w:val="Hyperlink"/>
            <w:rFonts w:ascii="Sylfaen" w:hAnsi="Sylfaen"/>
          </w:rPr>
          <w:t>https://www.echemportal.org/echemportal/</w:t>
        </w:r>
      </w:hyperlink>
    </w:p>
    <w:p w14:paraId="1FDFBC61"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անվտանգության միջազգային ծրագրի (IPCS) քիմիական նյութերի վերաբերյալ տեղեկատվության INCHEM հարթակ</w:t>
      </w:r>
    </w:p>
    <w:p w14:paraId="654AA290"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15" w:anchor="/">
        <w:r w:rsidRPr="009741F4">
          <w:rPr>
            <w:rStyle w:val="Hyperlink"/>
            <w:rFonts w:ascii="Sylfaen" w:hAnsi="Sylfaen"/>
            <w:sz w:val="24"/>
            <w:szCs w:val="24"/>
          </w:rPr>
          <w:t>https://inchem.org/#/</w:t>
        </w:r>
      </w:hyperlink>
      <w:r w:rsidRPr="009741F4">
        <w:rPr>
          <w:rStyle w:val="ms-rtefontsize-21"/>
          <w:rFonts w:ascii="Sylfaen" w:hAnsi="Sylfaen"/>
          <w:sz w:val="24"/>
          <w:szCs w:val="24"/>
        </w:rPr>
        <w:t xml:space="preserve"> </w:t>
      </w:r>
    </w:p>
    <w:p w14:paraId="7B4B5988"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Եվրոպական միության միավորված հետազոտական կենտրոնի (</w:t>
      </w:r>
      <w:smartTag w:uri="urn:schemas-microsoft-com:office:smarttags" w:element="stockticker">
        <w:r w:rsidRPr="009741F4">
          <w:rPr>
            <w:rStyle w:val="ms-rtefontsize-21"/>
            <w:rFonts w:ascii="Sylfaen" w:hAnsi="Sylfaen"/>
            <w:sz w:val="24"/>
            <w:szCs w:val="24"/>
          </w:rPr>
          <w:t>JRC</w:t>
        </w:r>
      </w:smartTag>
      <w:r w:rsidRPr="009741F4">
        <w:rPr>
          <w:rStyle w:val="ms-rtefontsize-21"/>
          <w:rFonts w:ascii="Sylfaen" w:hAnsi="Sylfaen"/>
          <w:sz w:val="24"/>
          <w:szCs w:val="24"/>
        </w:rPr>
        <w:t>) քիմիական</w:t>
      </w:r>
      <w:r w:rsidR="00151535" w:rsidRPr="009741F4">
        <w:rPr>
          <w:rStyle w:val="ms-rtefontsize-21"/>
          <w:rFonts w:ascii="Sylfaen" w:hAnsi="Sylfaen"/>
          <w:sz w:val="24"/>
          <w:szCs w:val="24"/>
        </w:rPr>
        <w:t xml:space="preserve"> նյութերի հատկությունների ChemAgora պորտալ</w:t>
      </w:r>
    </w:p>
    <w:p w14:paraId="14B6B3D7"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16">
        <w:r w:rsidR="00C55C5C" w:rsidRPr="009741F4">
          <w:rPr>
            <w:rStyle w:val="Hyperlink"/>
            <w:rFonts w:ascii="Sylfaen" w:hAnsi="Sylfaen"/>
          </w:rPr>
          <w:t>https://chemagora.jrc.ec.europa.eu/</w:t>
        </w:r>
      </w:hyperlink>
      <w:r w:rsidRPr="009741F4">
        <w:rPr>
          <w:rStyle w:val="ms-rtefontsize-21"/>
          <w:rFonts w:ascii="Sylfaen" w:hAnsi="Sylfaen"/>
          <w:sz w:val="24"/>
          <w:szCs w:val="24"/>
        </w:rPr>
        <w:t xml:space="preserve"> </w:t>
      </w:r>
    </w:p>
    <w:p w14:paraId="401DF547" w14:textId="09A9AC2E"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4.</w:t>
      </w:r>
      <w:r w:rsidR="00673DD4" w:rsidRPr="00673DD4">
        <w:rPr>
          <w:rStyle w:val="ms-rtefontsize-21"/>
          <w:rFonts w:ascii="Sylfaen" w:hAnsi="Sylfaen"/>
          <w:sz w:val="24"/>
          <w:szCs w:val="24"/>
        </w:rPr>
        <w:tab/>
      </w:r>
      <w:r w:rsidRPr="009741F4">
        <w:rPr>
          <w:rStyle w:val="ms-rtefontsize-21"/>
          <w:rFonts w:ascii="Sylfaen" w:hAnsi="Sylfaen"/>
          <w:sz w:val="24"/>
          <w:szCs w:val="24"/>
        </w:rPr>
        <w:t>Ռոսպոտրեբնադզորի</w:t>
      </w:r>
      <w:r w:rsidR="00CB2190" w:rsidRPr="009741F4">
        <w:rPr>
          <w:rStyle w:val="ms-rtefontsize-21"/>
          <w:rFonts w:ascii="Sylfaen" w:hAnsi="Sylfaen"/>
          <w:sz w:val="24"/>
          <w:szCs w:val="24"/>
        </w:rPr>
        <w:t>՝</w:t>
      </w:r>
      <w:r w:rsidRPr="009741F4">
        <w:rPr>
          <w:rStyle w:val="ms-rtefontsize-21"/>
          <w:rFonts w:ascii="Sylfaen" w:hAnsi="Sylfaen"/>
          <w:sz w:val="24"/>
          <w:szCs w:val="24"/>
        </w:rPr>
        <w:t xml:space="preserve"> պոտենցիալ վտանգավոր քիմիական </w:t>
      </w:r>
      <w:r w:rsidR="00CF43ED">
        <w:rPr>
          <w:rStyle w:val="ms-rtefontsize-21"/>
          <w:rFonts w:ascii="Sylfaen" w:hAnsi="Sylfaen"/>
          <w:sz w:val="24"/>
          <w:szCs w:val="24"/>
        </w:rPr>
        <w:t>և</w:t>
      </w:r>
      <w:r w:rsidRPr="009741F4">
        <w:rPr>
          <w:rStyle w:val="ms-rtefontsize-21"/>
          <w:rFonts w:ascii="Sylfaen" w:hAnsi="Sylfaen"/>
          <w:sz w:val="24"/>
          <w:szCs w:val="24"/>
        </w:rPr>
        <w:t xml:space="preserve"> կենսաբանական նյութերի դաշնային ռեգիստրի (ՊՎՔԿՆՌ) տվյալների բազայի ա</w:t>
      </w:r>
      <w:r w:rsidR="00151535" w:rsidRPr="009741F4">
        <w:rPr>
          <w:rStyle w:val="ms-rtefontsize-21"/>
          <w:rFonts w:ascii="Sylfaen" w:hAnsi="Sylfaen"/>
          <w:sz w:val="24"/>
          <w:szCs w:val="24"/>
        </w:rPr>
        <w:t>ռցանց տարբերակ</w:t>
      </w:r>
    </w:p>
    <w:p w14:paraId="58578B25" w14:textId="77777777" w:rsidR="00C55C5C" w:rsidRPr="009741F4" w:rsidRDefault="00C55C5C"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17">
        <w:r w:rsidRPr="009741F4">
          <w:rPr>
            <w:rStyle w:val="Hyperlink"/>
            <w:rFonts w:ascii="Sylfaen" w:hAnsi="Sylfaen"/>
          </w:rPr>
          <w:t>https://www.rpohv.ru/online/</w:t>
        </w:r>
      </w:hyperlink>
    </w:p>
    <w:p w14:paraId="3181E8ED"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5.</w:t>
      </w:r>
      <w:r w:rsidR="00673DD4" w:rsidRPr="00673DD4">
        <w:rPr>
          <w:rStyle w:val="ms-rtefontsize-21"/>
          <w:rFonts w:ascii="Sylfaen" w:hAnsi="Sylfaen"/>
          <w:sz w:val="24"/>
          <w:szCs w:val="24"/>
        </w:rPr>
        <w:tab/>
      </w:r>
      <w:r w:rsidRPr="009741F4">
        <w:rPr>
          <w:rStyle w:val="ms-rtefontsize-21"/>
          <w:rFonts w:ascii="Sylfaen" w:hAnsi="Sylfaen"/>
          <w:sz w:val="24"/>
          <w:szCs w:val="24"/>
        </w:rPr>
        <w:t>Եվրոպական քիմիական գործակալության (ECHA) տվյալների բազա</w:t>
      </w:r>
    </w:p>
    <w:p w14:paraId="5FD1A7CF"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 xml:space="preserve">URL: </w:t>
      </w:r>
      <w:hyperlink r:id="rId18">
        <w:r w:rsidR="00C55C5C" w:rsidRPr="009741F4">
          <w:rPr>
            <w:rStyle w:val="Hyperlink"/>
            <w:rFonts w:ascii="Sylfaen" w:hAnsi="Sylfaen"/>
          </w:rPr>
          <w:t>https://echa.europa.eu/</w:t>
        </w:r>
      </w:hyperlink>
      <w:r w:rsidRPr="009741F4">
        <w:rPr>
          <w:rStyle w:val="ms-rtefontsize-21"/>
          <w:rFonts w:ascii="Sylfaen" w:hAnsi="Sylfaen"/>
          <w:sz w:val="24"/>
          <w:szCs w:val="24"/>
        </w:rPr>
        <w:t xml:space="preserve"> </w:t>
      </w:r>
    </w:p>
    <w:p w14:paraId="091F96A1" w14:textId="072BA03B"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6.</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CB2190" w:rsidRPr="009741F4">
        <w:rPr>
          <w:rStyle w:val="ms-rtefontsize-21"/>
          <w:rFonts w:ascii="Sylfaen" w:hAnsi="Sylfaen"/>
          <w:sz w:val="24"/>
          <w:szCs w:val="24"/>
        </w:rPr>
        <w:t>-ի</w:t>
      </w:r>
      <w:r w:rsidRPr="009741F4">
        <w:rPr>
          <w:rStyle w:val="ms-rtefontsize-21"/>
          <w:rFonts w:ascii="Sylfaen" w:hAnsi="Sylfaen"/>
          <w:sz w:val="24"/>
          <w:szCs w:val="24"/>
        </w:rPr>
        <w:t xml:space="preserve"> օվկիանոսային </w:t>
      </w:r>
      <w:r w:rsidR="00CF43ED">
        <w:rPr>
          <w:rStyle w:val="ms-rtefontsize-21"/>
          <w:rFonts w:ascii="Sylfaen" w:hAnsi="Sylfaen"/>
          <w:sz w:val="24"/>
          <w:szCs w:val="24"/>
        </w:rPr>
        <w:t>և</w:t>
      </w:r>
      <w:r w:rsidRPr="009741F4">
        <w:rPr>
          <w:rStyle w:val="ms-rtefontsize-21"/>
          <w:rFonts w:ascii="Sylfaen" w:hAnsi="Sylfaen"/>
          <w:sz w:val="24"/>
          <w:szCs w:val="24"/>
        </w:rPr>
        <w:t xml:space="preserve"> մթնոլորտային հետազոտությունների ազգային վարչության (NOAA) վտանգավոր նյութերի CAMEO Chemicals տվյալների բազա</w:t>
      </w:r>
    </w:p>
    <w:p w14:paraId="1BE25D95"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19">
        <w:r w:rsidR="00C55C5C" w:rsidRPr="009741F4">
          <w:rPr>
            <w:rStyle w:val="Hyperlink"/>
            <w:rFonts w:ascii="Sylfaen" w:hAnsi="Sylfaen"/>
          </w:rPr>
          <w:t>https://cameochemicals.noaa.gov/</w:t>
        </w:r>
      </w:hyperlink>
      <w:r w:rsidRPr="009741F4">
        <w:rPr>
          <w:rStyle w:val="ms-rtefontsize-21"/>
          <w:rFonts w:ascii="Sylfaen" w:hAnsi="Sylfaen"/>
          <w:sz w:val="24"/>
          <w:szCs w:val="24"/>
        </w:rPr>
        <w:t xml:space="preserve"> </w:t>
      </w:r>
    </w:p>
    <w:p w14:paraId="562CCE5B" w14:textId="5B389A4E"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7.</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Տնտեսական համագործակցության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զարգացման կազմակերպության </w:t>
      </w:r>
      <w:r w:rsidR="00151535" w:rsidRPr="009741F4">
        <w:rPr>
          <w:rStyle w:val="ms-rtefontsize-21"/>
          <w:rFonts w:ascii="Sylfaen" w:hAnsi="Sylfaen"/>
          <w:sz w:val="24"/>
          <w:szCs w:val="24"/>
        </w:rPr>
        <w:t>(ՏՀԶԿ) գոյություն ունեցող նյութերի տվյալների բազա</w:t>
      </w:r>
    </w:p>
    <w:p w14:paraId="0FF55FDD"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0">
        <w:r w:rsidR="00C55C5C" w:rsidRPr="009741F4">
          <w:rPr>
            <w:rStyle w:val="Hyperlink"/>
            <w:rFonts w:ascii="Sylfaen" w:hAnsi="Sylfaen"/>
          </w:rPr>
          <w:t>https://hpvchemicals.oecd.org/ui/Default.aspx</w:t>
        </w:r>
      </w:hyperlink>
      <w:r w:rsidRPr="009741F4">
        <w:rPr>
          <w:rStyle w:val="ms-rtefontsize-21"/>
          <w:rFonts w:ascii="Sylfaen" w:hAnsi="Sylfaen"/>
          <w:sz w:val="24"/>
          <w:szCs w:val="24"/>
        </w:rPr>
        <w:t xml:space="preserve"> </w:t>
      </w:r>
    </w:p>
    <w:p w14:paraId="536B5CDA"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8.</w:t>
      </w:r>
      <w:r w:rsidR="00673DD4" w:rsidRPr="00673DD4">
        <w:rPr>
          <w:rStyle w:val="ms-rtefontsize-21"/>
          <w:rFonts w:ascii="Sylfaen" w:hAnsi="Sylfaen"/>
          <w:sz w:val="24"/>
          <w:szCs w:val="24"/>
        </w:rPr>
        <w:tab/>
      </w:r>
      <w:r w:rsidRPr="009741F4">
        <w:rPr>
          <w:rStyle w:val="ms-rtefontsize-21"/>
          <w:rFonts w:ascii="Sylfaen" w:hAnsi="Sylfaen"/>
          <w:sz w:val="24"/>
          <w:szCs w:val="24"/>
        </w:rPr>
        <w:t>Քաղցկեղի ուսումնասիրման հարցերով միջազգային գործակալության (ՔՈՒՄԳ) քաղցկեղածին գործոններ</w:t>
      </w:r>
      <w:r w:rsidR="00151535" w:rsidRPr="009741F4">
        <w:rPr>
          <w:rStyle w:val="ms-rtefontsize-21"/>
          <w:rFonts w:ascii="Sylfaen" w:hAnsi="Sylfaen"/>
          <w:sz w:val="24"/>
          <w:szCs w:val="24"/>
        </w:rPr>
        <w:t>ի ցանկ</w:t>
      </w:r>
    </w:p>
    <w:p w14:paraId="58D6008B" w14:textId="77777777" w:rsidR="00C55C5C" w:rsidRPr="009741F4" w:rsidRDefault="00C55C5C"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1">
        <w:r w:rsidRPr="009741F4">
          <w:rPr>
            <w:rStyle w:val="Hyperlink"/>
            <w:rFonts w:ascii="Sylfaen" w:hAnsi="Sylfaen"/>
          </w:rPr>
          <w:t>https://monographs.iarc.who.int/agents-classified-by-the-iarc/</w:t>
        </w:r>
      </w:hyperlink>
      <w:r w:rsidRPr="009741F4">
        <w:rPr>
          <w:rStyle w:val="ms-rtefontsize-21"/>
          <w:rFonts w:ascii="Sylfaen" w:hAnsi="Sylfaen"/>
          <w:sz w:val="24"/>
          <w:szCs w:val="24"/>
        </w:rPr>
        <w:t xml:space="preserve"> </w:t>
      </w:r>
    </w:p>
    <w:p w14:paraId="24DFBD2C"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9.</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BB6513" w:rsidRPr="009741F4">
        <w:rPr>
          <w:rStyle w:val="ms-rtefontsize-21"/>
          <w:rFonts w:ascii="Sylfaen" w:hAnsi="Sylfaen"/>
          <w:sz w:val="24"/>
          <w:szCs w:val="24"/>
        </w:rPr>
        <w:t>-ի</w:t>
      </w:r>
      <w:r w:rsidRPr="009741F4">
        <w:rPr>
          <w:rStyle w:val="ms-rtefontsize-21"/>
          <w:rFonts w:ascii="Sylfaen" w:hAnsi="Sylfaen"/>
          <w:sz w:val="24"/>
          <w:szCs w:val="24"/>
        </w:rPr>
        <w:t xml:space="preserve"> առողջության ազգային ինստիտուտի (NIH) PubChem տվյալների բազա, ներառված է Ազգային բժշկական գրադ</w:t>
      </w:r>
      <w:r w:rsidR="00151535" w:rsidRPr="009741F4">
        <w:rPr>
          <w:rStyle w:val="ms-rtefontsize-21"/>
          <w:rFonts w:ascii="Sylfaen" w:hAnsi="Sylfaen"/>
          <w:sz w:val="24"/>
          <w:szCs w:val="24"/>
        </w:rPr>
        <w:t>արանի մեջ (NLM)</w:t>
      </w:r>
    </w:p>
    <w:p w14:paraId="3669114F"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2">
        <w:r w:rsidR="00C55C5C" w:rsidRPr="009741F4">
          <w:rPr>
            <w:rStyle w:val="Hyperlink"/>
            <w:rFonts w:ascii="Sylfaen" w:hAnsi="Sylfaen"/>
          </w:rPr>
          <w:t>https://pubchem.ncbi.nlm.nih.gov/</w:t>
        </w:r>
      </w:hyperlink>
      <w:r w:rsidRPr="009741F4">
        <w:rPr>
          <w:rStyle w:val="ms-rtefontsize-21"/>
          <w:rFonts w:ascii="Sylfaen" w:hAnsi="Sylfaen"/>
          <w:sz w:val="24"/>
          <w:szCs w:val="24"/>
        </w:rPr>
        <w:t xml:space="preserve"> </w:t>
      </w:r>
    </w:p>
    <w:p w14:paraId="77C9D2BF"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10.</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Մեծ Բրիտանիայի մոլեկուլային կենսաբանության եվրոպական լաբորատորիայի (EMBL) կենսաինֆորմատիկայի եվրոպական ինստիտուտի (EBI) ChEBI (Chemical Entities </w:t>
      </w:r>
      <w:r w:rsidR="00151535" w:rsidRPr="009741F4">
        <w:rPr>
          <w:rStyle w:val="ms-rtefontsize-21"/>
          <w:rFonts w:ascii="Sylfaen" w:hAnsi="Sylfaen"/>
          <w:sz w:val="24"/>
          <w:szCs w:val="24"/>
        </w:rPr>
        <w:t xml:space="preserve">of Biological Interest) տվյալների բազա </w:t>
      </w:r>
    </w:p>
    <w:p w14:paraId="14A6DB6E"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3">
        <w:r w:rsidR="00C55C5C" w:rsidRPr="009741F4">
          <w:rPr>
            <w:rStyle w:val="Hyperlink"/>
            <w:rFonts w:ascii="Sylfaen" w:hAnsi="Sylfaen"/>
          </w:rPr>
          <w:t>https://www.ebi.ac.uk/chebi/</w:t>
        </w:r>
      </w:hyperlink>
      <w:r w:rsidRPr="009741F4">
        <w:rPr>
          <w:rStyle w:val="ms-rtefontsize-21"/>
          <w:rFonts w:ascii="Sylfaen" w:hAnsi="Sylfaen"/>
          <w:sz w:val="24"/>
          <w:szCs w:val="24"/>
        </w:rPr>
        <w:t xml:space="preserve"> </w:t>
      </w:r>
    </w:p>
    <w:p w14:paraId="603CD01E"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11.</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շրջակա միջավայրի պաշտպանության հարցերով</w:t>
      </w:r>
      <w:r w:rsidR="009741F4">
        <w:rPr>
          <w:rStyle w:val="ms-rtefontsize-21"/>
          <w:rFonts w:ascii="Sylfaen" w:hAnsi="Sylfaen"/>
          <w:sz w:val="24"/>
          <w:szCs w:val="24"/>
        </w:rPr>
        <w:t xml:space="preserve"> </w:t>
      </w:r>
      <w:r w:rsidRPr="009741F4">
        <w:rPr>
          <w:rStyle w:val="ms-rtefontsize-21"/>
          <w:rFonts w:ascii="Sylfaen" w:hAnsi="Sylfaen"/>
          <w:sz w:val="24"/>
          <w:szCs w:val="24"/>
        </w:rPr>
        <w:t>գործակալության (EPA) որոշ քիմիական նյութերի թունավորության մասին գիտելիքների ECOTOX Kn</w:t>
      </w:r>
      <w:r w:rsidR="00151535" w:rsidRPr="009741F4">
        <w:rPr>
          <w:rStyle w:val="ms-rtefontsize-21"/>
          <w:rFonts w:ascii="Sylfaen" w:hAnsi="Sylfaen"/>
          <w:sz w:val="24"/>
          <w:szCs w:val="24"/>
        </w:rPr>
        <w:t xml:space="preserve">owledgebase բազա </w:t>
      </w:r>
    </w:p>
    <w:p w14:paraId="180901D7"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4">
        <w:r w:rsidR="00C55C5C" w:rsidRPr="009741F4">
          <w:rPr>
            <w:rStyle w:val="Hyperlink"/>
            <w:rFonts w:ascii="Sylfaen" w:hAnsi="Sylfaen"/>
          </w:rPr>
          <w:t>https://cfpub.epa.gov/ecotox/</w:t>
        </w:r>
      </w:hyperlink>
      <w:r w:rsidRPr="009741F4">
        <w:rPr>
          <w:rStyle w:val="ms-rtefontsize-21"/>
          <w:rFonts w:ascii="Sylfaen" w:hAnsi="Sylfaen"/>
          <w:sz w:val="24"/>
          <w:szCs w:val="24"/>
        </w:rPr>
        <w:t xml:space="preserve"> </w:t>
      </w:r>
    </w:p>
    <w:p w14:paraId="2C986102"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12.</w:t>
      </w:r>
      <w:r w:rsidR="00673DD4" w:rsidRPr="00673DD4">
        <w:rPr>
          <w:rStyle w:val="ms-rtefontsize-21"/>
          <w:rFonts w:ascii="Sylfaen" w:hAnsi="Sylfaen"/>
          <w:sz w:val="24"/>
          <w:szCs w:val="24"/>
        </w:rPr>
        <w:tab/>
      </w:r>
      <w:r w:rsidRPr="009741F4">
        <w:rPr>
          <w:rStyle w:val="ms-rtefontsize-21"/>
          <w:rFonts w:ascii="Sylfaen" w:hAnsi="Sylfaen"/>
          <w:sz w:val="24"/>
          <w:szCs w:val="24"/>
        </w:rPr>
        <w:t>Դժբախտ պատահարներից սոցիալական ապահովագրության գերմանական ընկերության</w:t>
      </w:r>
      <w:r w:rsidR="009741F4">
        <w:rPr>
          <w:rStyle w:val="ms-rtefontsize-21"/>
          <w:rFonts w:ascii="Sylfaen" w:hAnsi="Sylfaen"/>
          <w:sz w:val="24"/>
          <w:szCs w:val="24"/>
        </w:rPr>
        <w:t xml:space="preserve"> </w:t>
      </w:r>
      <w:r w:rsidRPr="009741F4">
        <w:rPr>
          <w:rStyle w:val="ms-rtefontsize-21"/>
          <w:rFonts w:ascii="Sylfaen" w:hAnsi="Sylfaen"/>
          <w:sz w:val="24"/>
          <w:szCs w:val="24"/>
        </w:rPr>
        <w:t>(DGUV)՝ Աշխատանքի անվտանգության ու հիգիենայի ինստիտուտի վտանգավոր նյութերի GESTIS տեղեկատվական համակարգ</w:t>
      </w:r>
    </w:p>
    <w:p w14:paraId="6CCE63A3"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5">
        <w:r w:rsidR="00C55C5C" w:rsidRPr="009741F4">
          <w:rPr>
            <w:rStyle w:val="Hyperlink"/>
            <w:rFonts w:ascii="Sylfaen" w:hAnsi="Sylfaen"/>
          </w:rPr>
          <w:t>https://gestis-database.dguv.de/search</w:t>
        </w:r>
      </w:hyperlink>
      <w:r w:rsidRPr="009741F4">
        <w:rPr>
          <w:rStyle w:val="ms-rtefontsize-21"/>
          <w:rFonts w:ascii="Sylfaen" w:hAnsi="Sylfaen"/>
          <w:sz w:val="24"/>
          <w:szCs w:val="24"/>
        </w:rPr>
        <w:t xml:space="preserve"> </w:t>
      </w:r>
    </w:p>
    <w:p w14:paraId="44D16338"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lastRenderedPageBreak/>
        <w:t>13.</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թունավոր նյութերի ու հիվանդությունների ռեգիստրների հարցերով գործակալության (ATSDR) թունավոր նյութերի տեղեկատվական</w:t>
      </w:r>
      <w:r w:rsidR="00151535" w:rsidRPr="009741F4">
        <w:rPr>
          <w:rStyle w:val="ms-rtefontsize-21"/>
          <w:rFonts w:ascii="Sylfaen" w:hAnsi="Sylfaen"/>
          <w:sz w:val="24"/>
          <w:szCs w:val="24"/>
        </w:rPr>
        <w:t xml:space="preserve"> պորտալ </w:t>
      </w:r>
    </w:p>
    <w:p w14:paraId="2FD830B0"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6">
        <w:r w:rsidR="00C55C5C" w:rsidRPr="009741F4">
          <w:rPr>
            <w:rStyle w:val="Hyperlink"/>
            <w:rFonts w:ascii="Sylfaen" w:hAnsi="Sylfaen"/>
          </w:rPr>
          <w:t>https://wwwn.cdc.gov/TSP/index.aspx</w:t>
        </w:r>
      </w:hyperlink>
      <w:r w:rsidRPr="009741F4">
        <w:rPr>
          <w:rStyle w:val="ms-rtefontsize-21"/>
          <w:rFonts w:ascii="Sylfaen" w:hAnsi="Sylfaen"/>
          <w:sz w:val="24"/>
          <w:szCs w:val="24"/>
        </w:rPr>
        <w:t xml:space="preserve"> </w:t>
      </w:r>
    </w:p>
    <w:p w14:paraId="13D0A582"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14.</w:t>
      </w:r>
      <w:r w:rsidR="00673DD4" w:rsidRPr="00673DD4">
        <w:rPr>
          <w:rStyle w:val="ms-rtefontsize-21"/>
          <w:rFonts w:ascii="Sylfaen" w:hAnsi="Sylfaen"/>
          <w:sz w:val="24"/>
          <w:szCs w:val="24"/>
        </w:rPr>
        <w:tab/>
      </w:r>
      <w:r w:rsidRPr="009741F4">
        <w:rPr>
          <w:rStyle w:val="ms-rtefontsize-21"/>
          <w:rFonts w:ascii="Sylfaen" w:hAnsi="Sylfaen"/>
          <w:sz w:val="24"/>
          <w:szCs w:val="24"/>
        </w:rPr>
        <w:t>Հարտֆորդշիր բրիտանական համալսարանի Գյուղատնտեսության ու շրջակա միջավայրի հետազոտությունների բաժնի (AERU)՝ Թունաքիմիկատների հատկությունների PPDB տվյա</w:t>
      </w:r>
      <w:r w:rsidR="00151535" w:rsidRPr="009741F4">
        <w:rPr>
          <w:rStyle w:val="ms-rtefontsize-21"/>
          <w:rFonts w:ascii="Sylfaen" w:hAnsi="Sylfaen"/>
          <w:sz w:val="24"/>
          <w:szCs w:val="24"/>
        </w:rPr>
        <w:t>լների բազա (IUPAC Pesticide Properties DataBase)</w:t>
      </w:r>
    </w:p>
    <w:p w14:paraId="466A3056"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7">
        <w:r w:rsidR="00C55C5C" w:rsidRPr="009741F4">
          <w:rPr>
            <w:rStyle w:val="Hyperlink"/>
            <w:rFonts w:ascii="Sylfaen" w:hAnsi="Sylfaen"/>
          </w:rPr>
          <w:t>http://sitem.herts.ac.uk/aeru/ppdb/en/index.htm</w:t>
        </w:r>
      </w:hyperlink>
      <w:r w:rsidRPr="009741F4">
        <w:rPr>
          <w:rStyle w:val="ms-rtefontsize-21"/>
          <w:rFonts w:ascii="Sylfaen" w:hAnsi="Sylfaen"/>
          <w:sz w:val="24"/>
          <w:szCs w:val="24"/>
        </w:rPr>
        <w:t xml:space="preserve"> </w:t>
      </w:r>
    </w:p>
    <w:p w14:paraId="72CD3159"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15.</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տրանսպորտի նախարարության արտակարգ իրավիճակներում արձագանքման հարցերով ERG տեղեկա</w:t>
      </w:r>
      <w:r w:rsidR="00151535" w:rsidRPr="009741F4">
        <w:rPr>
          <w:rStyle w:val="ms-rtefontsize-21"/>
          <w:rFonts w:ascii="Sylfaen" w:hAnsi="Sylfaen"/>
          <w:sz w:val="24"/>
          <w:szCs w:val="24"/>
        </w:rPr>
        <w:t xml:space="preserve">գիրք (Emergency Response Guidebook) </w:t>
      </w:r>
    </w:p>
    <w:p w14:paraId="44EB28EE"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8">
        <w:r w:rsidR="00C55C5C" w:rsidRPr="009741F4">
          <w:rPr>
            <w:rStyle w:val="Hyperlink"/>
            <w:rFonts w:ascii="Sylfaen" w:hAnsi="Sylfaen"/>
          </w:rPr>
          <w:t>https://www.phmsa.dot.gov/training/hazmat/erg/emergency-response-guidebook-erg</w:t>
        </w:r>
      </w:hyperlink>
      <w:r w:rsidRPr="009741F4">
        <w:rPr>
          <w:rStyle w:val="ms-rtefontsize-21"/>
          <w:rFonts w:ascii="Sylfaen" w:hAnsi="Sylfaen"/>
          <w:sz w:val="24"/>
          <w:szCs w:val="24"/>
        </w:rPr>
        <w:t xml:space="preserve"> </w:t>
      </w:r>
    </w:p>
    <w:p w14:paraId="0C8E0735" w14:textId="6A65506F"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16.</w:t>
      </w:r>
      <w:r w:rsidR="00673DD4" w:rsidRPr="00673DD4">
        <w:rPr>
          <w:rStyle w:val="ms-rtefontsize-21"/>
          <w:rFonts w:ascii="Sylfaen" w:hAnsi="Sylfaen"/>
          <w:sz w:val="24"/>
          <w:szCs w:val="24"/>
        </w:rPr>
        <w:tab/>
      </w:r>
      <w:r w:rsidR="008348CE" w:rsidRPr="009741F4">
        <w:rPr>
          <w:rStyle w:val="ms-rtefontsize-21"/>
          <w:rFonts w:ascii="Sylfaen" w:hAnsi="Sylfaen"/>
          <w:sz w:val="24"/>
          <w:szCs w:val="24"/>
        </w:rPr>
        <w:t xml:space="preserve">Աշխատանքի միջազգային կազմակերպության </w:t>
      </w:r>
      <w:r w:rsidRPr="009741F4">
        <w:rPr>
          <w:rStyle w:val="ms-rtefontsize-21"/>
          <w:rFonts w:ascii="Sylfaen" w:hAnsi="Sylfaen"/>
          <w:sz w:val="24"/>
          <w:szCs w:val="24"/>
        </w:rPr>
        <w:t>(</w:t>
      </w:r>
      <w:r w:rsidR="008348CE" w:rsidRPr="009741F4">
        <w:rPr>
          <w:rStyle w:val="ms-rtefontsize-21"/>
          <w:rFonts w:ascii="Sylfaen" w:hAnsi="Sylfaen"/>
          <w:sz w:val="24"/>
          <w:szCs w:val="24"/>
        </w:rPr>
        <w:t>ԱՄԿ</w:t>
      </w:r>
      <w:r w:rsidRPr="009741F4">
        <w:rPr>
          <w:rStyle w:val="ms-rtefontsize-21"/>
          <w:rFonts w:ascii="Sylfaen" w:hAnsi="Sylfaen"/>
          <w:sz w:val="24"/>
          <w:szCs w:val="24"/>
        </w:rPr>
        <w:t xml:space="preserve">) արդյունաբերական անվտանգության, աշխատանքի պաշտպանության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սոցիալական գործընկերության քիմիական անվտանգության ICSС միջազգային քարտեր </w:t>
      </w:r>
    </w:p>
    <w:p w14:paraId="3FB74070"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29">
        <w:r w:rsidR="00C55C5C" w:rsidRPr="009741F4">
          <w:rPr>
            <w:rStyle w:val="Hyperlink"/>
            <w:rFonts w:ascii="Sylfaen" w:hAnsi="Sylfaen"/>
          </w:rPr>
          <w:t>https://www.ilo.org/dyn/icsc/showcard.listcards3?p_lang=ru</w:t>
        </w:r>
      </w:hyperlink>
      <w:r w:rsidRPr="009741F4">
        <w:rPr>
          <w:rStyle w:val="ms-rtefontsize-21"/>
          <w:rFonts w:ascii="Sylfaen" w:hAnsi="Sylfaen"/>
          <w:sz w:val="24"/>
          <w:szCs w:val="24"/>
        </w:rPr>
        <w:t xml:space="preserve"> </w:t>
      </w:r>
    </w:p>
    <w:p w14:paraId="742FEDC3"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17.</w:t>
      </w:r>
      <w:r w:rsidR="00673DD4" w:rsidRPr="00673DD4">
        <w:rPr>
          <w:rStyle w:val="ms-rtefontsize-21"/>
          <w:rFonts w:ascii="Sylfaen" w:hAnsi="Sylfaen"/>
          <w:sz w:val="24"/>
          <w:szCs w:val="24"/>
        </w:rPr>
        <w:tab/>
      </w:r>
      <w:r w:rsidRPr="009741F4">
        <w:rPr>
          <w:rStyle w:val="ms-rtefontsize-21"/>
          <w:rFonts w:ascii="Sylfaen" w:hAnsi="Sylfaen"/>
          <w:sz w:val="24"/>
          <w:szCs w:val="24"/>
        </w:rPr>
        <w:t>Ճապոնիայի տեխնոլոգիաների ու գնահատման ազգային ինստիտուտի (</w:t>
      </w:r>
      <w:smartTag w:uri="urn:schemas-microsoft-com:office:smarttags" w:element="stockticker">
        <w:r w:rsidRPr="009741F4">
          <w:rPr>
            <w:rStyle w:val="ms-rtefontsize-21"/>
            <w:rFonts w:ascii="Sylfaen" w:hAnsi="Sylfaen"/>
            <w:sz w:val="24"/>
            <w:szCs w:val="24"/>
          </w:rPr>
          <w:t>NITE</w:t>
        </w:r>
      </w:smartTag>
      <w:r w:rsidRPr="009741F4">
        <w:rPr>
          <w:rStyle w:val="ms-rtefontsize-21"/>
          <w:rFonts w:ascii="Sylfaen" w:hAnsi="Sylfaen"/>
          <w:sz w:val="24"/>
          <w:szCs w:val="24"/>
        </w:rPr>
        <w:t>) քիմիական նյութերի վերաբերյալ J-CHECK տվյալների բազա (Japan CHEmicals Collaborative Knowledge database)</w:t>
      </w:r>
      <w:r w:rsidR="009741F4">
        <w:rPr>
          <w:rStyle w:val="ms-rtefontsize-21"/>
          <w:rFonts w:ascii="Sylfaen" w:hAnsi="Sylfaen"/>
          <w:sz w:val="24"/>
          <w:szCs w:val="24"/>
        </w:rPr>
        <w:t xml:space="preserve"> </w:t>
      </w:r>
    </w:p>
    <w:p w14:paraId="6DC15350"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0">
        <w:r w:rsidR="00C55C5C" w:rsidRPr="009741F4">
          <w:rPr>
            <w:rStyle w:val="Hyperlink"/>
            <w:rFonts w:ascii="Sylfaen" w:hAnsi="Sylfaen"/>
          </w:rPr>
          <w:t>https://www.nite.go.jp/chem/jcheck/search.action?request_locale=en</w:t>
        </w:r>
      </w:hyperlink>
      <w:r w:rsidRPr="009741F4">
        <w:rPr>
          <w:rStyle w:val="ms-rtefontsize-21"/>
          <w:rFonts w:ascii="Sylfaen" w:hAnsi="Sylfaen"/>
          <w:sz w:val="24"/>
          <w:szCs w:val="24"/>
        </w:rPr>
        <w:t xml:space="preserve"> </w:t>
      </w:r>
    </w:p>
    <w:p w14:paraId="2CA61F79"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18.</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765DBD" w:rsidRPr="009741F4">
        <w:rPr>
          <w:rStyle w:val="ms-rtefontsize-21"/>
          <w:rFonts w:ascii="Sylfaen" w:hAnsi="Sylfaen"/>
          <w:sz w:val="24"/>
          <w:szCs w:val="24"/>
        </w:rPr>
        <w:t>-</w:t>
      </w:r>
      <w:r w:rsidR="00663B93" w:rsidRPr="009741F4">
        <w:rPr>
          <w:rStyle w:val="ms-rtefontsize-21"/>
          <w:rFonts w:ascii="Sylfaen" w:hAnsi="Sylfaen"/>
          <w:sz w:val="24"/>
          <w:szCs w:val="24"/>
        </w:rPr>
        <w:t>ի</w:t>
      </w:r>
      <w:r w:rsidRPr="009741F4">
        <w:rPr>
          <w:rStyle w:val="ms-rtefontsize-21"/>
          <w:rFonts w:ascii="Sylfaen" w:hAnsi="Sylfaen"/>
          <w:sz w:val="24"/>
          <w:szCs w:val="24"/>
        </w:rPr>
        <w:t xml:space="preserve"> աշխատանքի ու առողջության ազգային ինստիտուտի (NIOSH) տեղեկատվական պորտալ</w:t>
      </w:r>
    </w:p>
    <w:p w14:paraId="7C121EB9"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1">
        <w:r w:rsidRPr="009741F4">
          <w:rPr>
            <w:rStyle w:val="Hyperlink"/>
            <w:rFonts w:ascii="Sylfaen" w:hAnsi="Sylfaen"/>
          </w:rPr>
          <w:t>https://www.cdc.gov/niosh/npg/default.html</w:t>
        </w:r>
      </w:hyperlink>
      <w:r w:rsidRPr="009741F4">
        <w:rPr>
          <w:rStyle w:val="ms-rtefontsize-21"/>
          <w:rFonts w:ascii="Sylfaen" w:hAnsi="Sylfaen"/>
          <w:sz w:val="24"/>
          <w:szCs w:val="24"/>
        </w:rPr>
        <w:t xml:space="preserve"> </w:t>
      </w:r>
    </w:p>
    <w:p w14:paraId="5E31A122"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19.</w:t>
      </w:r>
      <w:r w:rsidR="00673DD4" w:rsidRPr="00673DD4">
        <w:rPr>
          <w:rStyle w:val="ms-rtefontsize-21"/>
          <w:rFonts w:ascii="Sylfaen" w:hAnsi="Sylfaen"/>
          <w:sz w:val="24"/>
          <w:szCs w:val="24"/>
        </w:rPr>
        <w:tab/>
      </w:r>
      <w:r w:rsidRPr="009741F4">
        <w:rPr>
          <w:rStyle w:val="ms-rtefontsize-21"/>
          <w:rFonts w:ascii="Sylfaen" w:hAnsi="Sylfaen"/>
          <w:sz w:val="24"/>
          <w:szCs w:val="24"/>
        </w:rPr>
        <w:t>Թունաբանության ազգային ծրագրի (NTP) շրջանակներում՝ 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w:t>
      </w:r>
      <w:r w:rsidRPr="009741F4">
        <w:rPr>
          <w:rStyle w:val="ms-rtefontsize-21"/>
          <w:rFonts w:ascii="Sylfaen" w:hAnsi="Sylfaen"/>
          <w:sz w:val="24"/>
          <w:szCs w:val="24"/>
        </w:rPr>
        <w:lastRenderedPageBreak/>
        <w:t xml:space="preserve">առողջապահության ու սոցիալական զարգացման նախարարության մարդու առողջության վրա քաղցկեղածին ու ոչ քաղցկեղածին ներգործության, վերարտադրության գործառույթի վրա շրջակա միջավայրի նյութերի </w:t>
      </w:r>
      <w:r w:rsidR="00F211C0" w:rsidRPr="009741F4">
        <w:rPr>
          <w:rStyle w:val="ms-rtefontsize-21"/>
          <w:rFonts w:ascii="Sylfaen" w:hAnsi="Sylfaen"/>
          <w:sz w:val="24"/>
          <w:szCs w:val="24"/>
        </w:rPr>
        <w:t xml:space="preserve">հնարավոր </w:t>
      </w:r>
      <w:r w:rsidRPr="009741F4">
        <w:rPr>
          <w:rStyle w:val="ms-rtefontsize-21"/>
          <w:rFonts w:ascii="Sylfaen" w:hAnsi="Sylfaen"/>
          <w:sz w:val="24"/>
          <w:szCs w:val="24"/>
        </w:rPr>
        <w:t>անբարենպաստ ներգործության վերաբերյալ մենագրությունների ցանկ</w:t>
      </w:r>
    </w:p>
    <w:p w14:paraId="30FF6DFE"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2">
        <w:r w:rsidR="00C55C5C" w:rsidRPr="009741F4">
          <w:rPr>
            <w:rStyle w:val="Hyperlink"/>
            <w:rFonts w:ascii="Sylfaen" w:hAnsi="Sylfaen"/>
          </w:rPr>
          <w:t>https://ntp.niehs.nih.gov/publications/monographs/index.html</w:t>
        </w:r>
      </w:hyperlink>
      <w:r w:rsidRPr="009741F4">
        <w:rPr>
          <w:rStyle w:val="ms-rtefontsize-21"/>
          <w:rFonts w:ascii="Sylfaen" w:hAnsi="Sylfaen"/>
          <w:sz w:val="24"/>
          <w:szCs w:val="24"/>
        </w:rPr>
        <w:t xml:space="preserve"> </w:t>
      </w:r>
    </w:p>
    <w:p w14:paraId="522B7E8B" w14:textId="5F5364CF"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20.</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առողջապահության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սոցիալական ապահովագրության նախարարության 2021 թվականի դեկտեմբերի 21-ի Քաղցկեղածինների վերաբերյալ 15-րդ հաշվետվություն (15th Report on Carcinogens)՝ NTP-ի շրջանակներում</w:t>
      </w:r>
    </w:p>
    <w:p w14:paraId="69A26918"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3">
        <w:r w:rsidRPr="009741F4">
          <w:rPr>
            <w:rStyle w:val="Hyperlink"/>
            <w:rFonts w:ascii="Sylfaen" w:hAnsi="Sylfaen"/>
          </w:rPr>
          <w:t>https://ntp.niehs.nih.gov/whatwestudy/assessments/cancer/roc/index.html</w:t>
        </w:r>
      </w:hyperlink>
      <w:r w:rsidRPr="009741F4">
        <w:rPr>
          <w:rStyle w:val="ms-rtefontsize-21"/>
          <w:rFonts w:ascii="Sylfaen" w:hAnsi="Sylfaen"/>
          <w:sz w:val="24"/>
          <w:szCs w:val="24"/>
        </w:rPr>
        <w:t xml:space="preserve"> </w:t>
      </w:r>
    </w:p>
    <w:p w14:paraId="16A6AC51" w14:textId="06680A24"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21.</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առողջապահության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սոցիալական ապահովագրության նախարարության կենսաբանական համակարգերում քիմիական էֆեկտների մասին CEBS (Chemical Effects in Biological Systems) տվյալների բազա՝ NTP-ի շրջանակներում</w:t>
      </w:r>
    </w:p>
    <w:p w14:paraId="132D56CD"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4">
        <w:r w:rsidR="00C55C5C" w:rsidRPr="009741F4">
          <w:rPr>
            <w:rStyle w:val="Hyperlink"/>
            <w:rFonts w:ascii="Sylfaen" w:hAnsi="Sylfaen"/>
          </w:rPr>
          <w:t>https://cebs.niehs.nih.gov/cebs/</w:t>
        </w:r>
      </w:hyperlink>
      <w:r w:rsidRPr="009741F4">
        <w:rPr>
          <w:rStyle w:val="ms-rtefontsize-21"/>
          <w:rFonts w:ascii="Sylfaen" w:hAnsi="Sylfaen"/>
          <w:sz w:val="24"/>
          <w:szCs w:val="24"/>
        </w:rPr>
        <w:t xml:space="preserve"> </w:t>
      </w:r>
    </w:p>
    <w:p w14:paraId="4D67B2DD"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22.</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թագավորական քիմիական հասարակության քիմիական կառուցվածքների ChemSpider տվյալների բազ</w:t>
      </w:r>
      <w:r w:rsidR="00151535" w:rsidRPr="009741F4">
        <w:rPr>
          <w:rStyle w:val="ms-rtefontsize-21"/>
          <w:rFonts w:ascii="Sylfaen" w:hAnsi="Sylfaen"/>
          <w:sz w:val="24"/>
          <w:szCs w:val="24"/>
        </w:rPr>
        <w:t>ա</w:t>
      </w:r>
    </w:p>
    <w:p w14:paraId="1E45B190"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5">
        <w:r w:rsidR="00C55C5C" w:rsidRPr="009741F4">
          <w:rPr>
            <w:rStyle w:val="Hyperlink"/>
            <w:rFonts w:ascii="Sylfaen" w:hAnsi="Sylfaen"/>
          </w:rPr>
          <w:t>http://www.chemspider.com/</w:t>
        </w:r>
      </w:hyperlink>
      <w:r w:rsidRPr="009741F4">
        <w:rPr>
          <w:rStyle w:val="ms-rtefontsize-21"/>
          <w:rFonts w:ascii="Sylfaen" w:hAnsi="Sylfaen"/>
          <w:sz w:val="24"/>
          <w:szCs w:val="24"/>
        </w:rPr>
        <w:t xml:space="preserve"> </w:t>
      </w:r>
    </w:p>
    <w:p w14:paraId="72B99CA7"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23.</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շրջակա միջավայրի պաշտպանության հարցերով</w:t>
      </w:r>
      <w:r w:rsidR="009741F4">
        <w:rPr>
          <w:rStyle w:val="ms-rtefontsize-21"/>
          <w:rFonts w:ascii="Sylfaen" w:hAnsi="Sylfaen"/>
          <w:sz w:val="24"/>
          <w:szCs w:val="24"/>
        </w:rPr>
        <w:t xml:space="preserve"> </w:t>
      </w:r>
      <w:r w:rsidRPr="009741F4">
        <w:rPr>
          <w:rStyle w:val="ms-rtefontsize-21"/>
          <w:rFonts w:ascii="Sylfaen" w:hAnsi="Sylfaen"/>
          <w:sz w:val="24"/>
          <w:szCs w:val="24"/>
        </w:rPr>
        <w:t>գործակալության (EPA) քիմիական նյութերի մասին ChemView տվյալների բազա</w:t>
      </w:r>
    </w:p>
    <w:p w14:paraId="55BBAD79"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6">
        <w:r w:rsidR="00C55C5C" w:rsidRPr="009741F4">
          <w:rPr>
            <w:rStyle w:val="Hyperlink"/>
            <w:rFonts w:ascii="Sylfaen" w:hAnsi="Sylfaen"/>
          </w:rPr>
          <w:t>https://chemview.epa.gov/chemview</w:t>
        </w:r>
      </w:hyperlink>
      <w:r w:rsidRPr="009741F4">
        <w:rPr>
          <w:rStyle w:val="ms-rtefontsize-21"/>
          <w:rFonts w:ascii="Sylfaen" w:hAnsi="Sylfaen"/>
          <w:sz w:val="24"/>
          <w:szCs w:val="24"/>
        </w:rPr>
        <w:t xml:space="preserve"> </w:t>
      </w:r>
    </w:p>
    <w:p w14:paraId="1BFAF013"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24.</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Բուսաբուծության հարցերով բրիտանական խորհրդի (BCPC) թունաքիմիկատների համընդհանուր անվանումների հավաքածու (Compendium of Pesticide Common Names) </w:t>
      </w:r>
    </w:p>
    <w:p w14:paraId="04D8B8B6"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7">
        <w:r w:rsidR="00C55C5C" w:rsidRPr="009741F4">
          <w:rPr>
            <w:rStyle w:val="Hyperlink"/>
            <w:rFonts w:ascii="Sylfaen" w:hAnsi="Sylfaen"/>
          </w:rPr>
          <w:t>http://www.bcpcpesticidecompendium.org/index.html</w:t>
        </w:r>
      </w:hyperlink>
      <w:r w:rsidRPr="009741F4">
        <w:rPr>
          <w:rStyle w:val="ms-rtefontsize-21"/>
          <w:rFonts w:ascii="Sylfaen" w:hAnsi="Sylfaen"/>
          <w:sz w:val="24"/>
          <w:szCs w:val="24"/>
        </w:rPr>
        <w:t xml:space="preserve"> </w:t>
      </w:r>
    </w:p>
    <w:p w14:paraId="0932CD40"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lastRenderedPageBreak/>
        <w:t>25.</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OMx Personal Health Analytics ընկերության </w:t>
      </w:r>
      <w:r w:rsidR="003376ED" w:rsidRPr="009741F4">
        <w:rPr>
          <w:rStyle w:val="ms-rtefontsize-21"/>
          <w:rFonts w:ascii="Sylfaen" w:hAnsi="Sylfaen"/>
          <w:sz w:val="24"/>
          <w:szCs w:val="24"/>
        </w:rPr>
        <w:t>հնարավոր</w:t>
      </w:r>
      <w:r w:rsidRPr="009741F4">
        <w:rPr>
          <w:rStyle w:val="ms-rtefontsize-21"/>
          <w:rFonts w:ascii="Sylfaen" w:hAnsi="Sylfaen"/>
          <w:sz w:val="24"/>
          <w:szCs w:val="24"/>
        </w:rPr>
        <w:t xml:space="preserve"> դեղագործական կամ կենսաբանական ակտիվ հատկություններիով քիմիական նյութերի DrugBank տվյալների բազա</w:t>
      </w:r>
    </w:p>
    <w:p w14:paraId="7CF8CD63"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8">
        <w:r w:rsidR="00C55C5C" w:rsidRPr="009741F4">
          <w:rPr>
            <w:rStyle w:val="Hyperlink"/>
            <w:rFonts w:ascii="Sylfaen" w:hAnsi="Sylfaen"/>
          </w:rPr>
          <w:t>https://go.drugbank.com/</w:t>
        </w:r>
      </w:hyperlink>
      <w:r w:rsidRPr="009741F4">
        <w:rPr>
          <w:rStyle w:val="ms-rtefontsize-21"/>
          <w:rFonts w:ascii="Sylfaen" w:hAnsi="Sylfaen"/>
          <w:sz w:val="24"/>
          <w:szCs w:val="24"/>
        </w:rPr>
        <w:t xml:space="preserve"> </w:t>
      </w:r>
    </w:p>
    <w:p w14:paraId="6FEC578E"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26.</w:t>
      </w:r>
      <w:r w:rsidR="00673DD4" w:rsidRPr="00673DD4">
        <w:rPr>
          <w:rStyle w:val="ms-rtefontsize-21"/>
          <w:rFonts w:ascii="Sylfaen" w:hAnsi="Sylfaen"/>
          <w:sz w:val="24"/>
          <w:szCs w:val="24"/>
        </w:rPr>
        <w:tab/>
      </w:r>
      <w:r w:rsidRPr="009741F4">
        <w:rPr>
          <w:rStyle w:val="ms-rtefontsize-21"/>
          <w:rFonts w:ascii="Sylfaen" w:hAnsi="Sylfaen"/>
          <w:sz w:val="24"/>
          <w:szCs w:val="24"/>
        </w:rPr>
        <w:t>Առողջապահության համաշխարհային կազմակերպության (WHO) քիմիական նյութերի միջազգային գնահատման վերաբերյալ կրճատ փաստաթղթեր (CICADs) (Concise International Chemical Assessment Documents)՝ Քիմիական անվտանգության միջազգային ծրագրի (IPCS) շ</w:t>
      </w:r>
      <w:r w:rsidR="00151535" w:rsidRPr="009741F4">
        <w:rPr>
          <w:rStyle w:val="ms-rtefontsize-21"/>
          <w:rFonts w:ascii="Sylfaen" w:hAnsi="Sylfaen"/>
          <w:sz w:val="24"/>
          <w:szCs w:val="24"/>
        </w:rPr>
        <w:t>րջանակներում</w:t>
      </w:r>
    </w:p>
    <w:p w14:paraId="58E7E7E2"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39">
        <w:r w:rsidR="00C55C5C" w:rsidRPr="009741F4">
          <w:rPr>
            <w:rStyle w:val="Hyperlink"/>
            <w:rFonts w:ascii="Sylfaen" w:hAnsi="Sylfaen"/>
          </w:rPr>
          <w:t>https://inchem.org/pages/cicads.html</w:t>
        </w:r>
      </w:hyperlink>
      <w:r w:rsidRPr="009741F4">
        <w:rPr>
          <w:rStyle w:val="ms-rtefontsize-21"/>
          <w:rFonts w:ascii="Sylfaen" w:hAnsi="Sylfaen"/>
          <w:sz w:val="24"/>
          <w:szCs w:val="24"/>
        </w:rPr>
        <w:t xml:space="preserve"> </w:t>
      </w:r>
    </w:p>
    <w:p w14:paraId="53B7A856"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27.</w:t>
      </w:r>
      <w:r w:rsidR="00673DD4" w:rsidRPr="00673DD4">
        <w:rPr>
          <w:rStyle w:val="ms-rtefontsize-21"/>
          <w:rFonts w:ascii="Sylfaen" w:hAnsi="Sylfaen"/>
          <w:sz w:val="24"/>
          <w:szCs w:val="24"/>
        </w:rPr>
        <w:tab/>
      </w:r>
      <w:r w:rsidRPr="009741F4">
        <w:rPr>
          <w:rFonts w:ascii="Sylfaen" w:hAnsi="Sylfaen"/>
        </w:rPr>
        <w:t>ԱՄՆ</w:t>
      </w:r>
      <w:r w:rsidR="00FD5773" w:rsidRPr="009741F4">
        <w:rPr>
          <w:rFonts w:ascii="Sylfaen" w:hAnsi="Sylfaen"/>
        </w:rPr>
        <w:t>-ի</w:t>
      </w:r>
      <w:r w:rsidRPr="009741F4">
        <w:rPr>
          <w:rFonts w:ascii="Sylfaen" w:hAnsi="Sylfaen"/>
        </w:rPr>
        <w:t xml:space="preserve"> շրջակա միջավայրի պաշտպանության հարցերով</w:t>
      </w:r>
      <w:r w:rsidR="009741F4">
        <w:rPr>
          <w:rFonts w:ascii="Sylfaen" w:hAnsi="Sylfaen"/>
        </w:rPr>
        <w:t xml:space="preserve"> </w:t>
      </w:r>
      <w:r w:rsidRPr="009741F4">
        <w:rPr>
          <w:rFonts w:ascii="Sylfaen" w:hAnsi="Sylfaen"/>
        </w:rPr>
        <w:t>գործակալության (EPA) քիմիական նյութերի վերաբերյալ IRIS տեղեկատվության ինտեգրված համակարգ</w:t>
      </w:r>
      <w:r w:rsidR="009741F4">
        <w:rPr>
          <w:rFonts w:ascii="Sylfaen" w:hAnsi="Sylfaen"/>
        </w:rPr>
        <w:t xml:space="preserve"> </w:t>
      </w:r>
      <w:r w:rsidR="00151535" w:rsidRPr="009741F4">
        <w:rPr>
          <w:rFonts w:ascii="Sylfaen" w:hAnsi="Sylfaen"/>
        </w:rPr>
        <w:t>(</w:t>
      </w:r>
      <w:r w:rsidR="00151535" w:rsidRPr="009741F4">
        <w:rPr>
          <w:rStyle w:val="ms-rtefontsize-21"/>
          <w:rFonts w:ascii="Sylfaen" w:hAnsi="Sylfaen"/>
          <w:sz w:val="24"/>
          <w:szCs w:val="24"/>
        </w:rPr>
        <w:t xml:space="preserve">Integrated Risk Information System) </w:t>
      </w:r>
    </w:p>
    <w:p w14:paraId="47C1BFE9"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0">
        <w:r w:rsidR="00C55C5C" w:rsidRPr="009741F4">
          <w:rPr>
            <w:rStyle w:val="Hyperlink"/>
            <w:rFonts w:ascii="Sylfaen" w:hAnsi="Sylfaen"/>
          </w:rPr>
          <w:t>https://www.epa.gov/iris</w:t>
        </w:r>
      </w:hyperlink>
      <w:r w:rsidRPr="009741F4">
        <w:rPr>
          <w:rStyle w:val="ms-rtefontsize-21"/>
          <w:rFonts w:ascii="Sylfaen" w:hAnsi="Sylfaen"/>
          <w:sz w:val="24"/>
          <w:szCs w:val="24"/>
        </w:rPr>
        <w:t xml:space="preserve"> </w:t>
      </w:r>
    </w:p>
    <w:p w14:paraId="6EEC3139"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28.</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FD5773" w:rsidRPr="009741F4">
        <w:rPr>
          <w:rStyle w:val="ms-rtefontsize-21"/>
          <w:rFonts w:ascii="Sylfaen" w:hAnsi="Sylfaen"/>
          <w:sz w:val="24"/>
          <w:szCs w:val="24"/>
        </w:rPr>
        <w:t>-ի</w:t>
      </w:r>
      <w:r w:rsidRPr="009741F4">
        <w:rPr>
          <w:rStyle w:val="ms-rtefontsize-21"/>
          <w:rFonts w:ascii="Sylfaen" w:hAnsi="Sylfaen"/>
          <w:sz w:val="24"/>
          <w:szCs w:val="24"/>
        </w:rPr>
        <w:t xml:space="preserve"> աշխատանքի նախարարության Աշխատանքի պաշտպանության հարցերով վարչության՝ Մասնագիտական քիմիական նյութերի տվյալների բազա (OSHA)</w:t>
      </w:r>
    </w:p>
    <w:p w14:paraId="762940E7"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1">
        <w:r w:rsidR="00C55C5C" w:rsidRPr="009741F4">
          <w:rPr>
            <w:rStyle w:val="Hyperlink"/>
            <w:rFonts w:ascii="Sylfaen" w:hAnsi="Sylfaen"/>
          </w:rPr>
          <w:t>https://www.osha.gov/chemicaldata/search</w:t>
        </w:r>
      </w:hyperlink>
      <w:r w:rsidRPr="009741F4">
        <w:rPr>
          <w:rStyle w:val="ms-rtefontsize-21"/>
          <w:rFonts w:ascii="Sylfaen" w:hAnsi="Sylfaen"/>
          <w:sz w:val="24"/>
          <w:szCs w:val="24"/>
        </w:rPr>
        <w:t xml:space="preserve"> </w:t>
      </w:r>
    </w:p>
    <w:p w14:paraId="27ABDF05"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29.</w:t>
      </w:r>
      <w:r w:rsidR="00673DD4" w:rsidRPr="00673DD4">
        <w:rPr>
          <w:rStyle w:val="ms-rtefontsize-21"/>
          <w:rFonts w:ascii="Sylfaen" w:hAnsi="Sylfaen"/>
          <w:sz w:val="24"/>
          <w:szCs w:val="24"/>
        </w:rPr>
        <w:tab/>
      </w:r>
      <w:r w:rsidRPr="009741F4">
        <w:rPr>
          <w:rStyle w:val="ms-rtefontsize-21"/>
          <w:rFonts w:ascii="Sylfaen" w:hAnsi="Sylfaen"/>
          <w:sz w:val="24"/>
          <w:szCs w:val="24"/>
        </w:rPr>
        <w:t>Ճապոնիայի տեխնոլոգիաների ու գնահատման ազգային ինստիտուտի (</w:t>
      </w:r>
      <w:smartTag w:uri="urn:schemas-microsoft-com:office:smarttags" w:element="stockticker">
        <w:r w:rsidRPr="009741F4">
          <w:rPr>
            <w:rStyle w:val="ms-rtefontsize-21"/>
            <w:rFonts w:ascii="Sylfaen" w:hAnsi="Sylfaen"/>
            <w:sz w:val="24"/>
            <w:szCs w:val="24"/>
          </w:rPr>
          <w:t>NITE</w:t>
        </w:r>
      </w:smartTag>
      <w:r w:rsidRPr="009741F4">
        <w:rPr>
          <w:rStyle w:val="ms-rtefontsize-21"/>
          <w:rFonts w:ascii="Sylfaen" w:hAnsi="Sylfaen"/>
          <w:sz w:val="24"/>
          <w:szCs w:val="24"/>
        </w:rPr>
        <w:t>) քիմիական նյութերի ցուցակ՝ ըստ ԳՆՀ-ի վտանգավորության դասակարգման արդյունքներ</w:t>
      </w:r>
      <w:r w:rsidR="00663B93" w:rsidRPr="009741F4">
        <w:rPr>
          <w:rStyle w:val="ms-rtefontsize-21"/>
          <w:rFonts w:ascii="Sylfaen" w:hAnsi="Sylfaen"/>
          <w:sz w:val="24"/>
          <w:szCs w:val="24"/>
        </w:rPr>
        <w:t>ի</w:t>
      </w:r>
    </w:p>
    <w:p w14:paraId="07979B76"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2">
        <w:r w:rsidR="00C55C5C" w:rsidRPr="009741F4">
          <w:rPr>
            <w:rStyle w:val="Hyperlink"/>
            <w:rFonts w:ascii="Sylfaen" w:hAnsi="Sylfaen"/>
          </w:rPr>
          <w:t>https://www.nite.go.jp/chem/english/ghs/ghs_download.html</w:t>
        </w:r>
      </w:hyperlink>
      <w:r w:rsidRPr="009741F4">
        <w:rPr>
          <w:rStyle w:val="ms-rtefontsize-21"/>
          <w:rFonts w:ascii="Sylfaen" w:hAnsi="Sylfaen"/>
          <w:sz w:val="24"/>
          <w:szCs w:val="24"/>
        </w:rPr>
        <w:t xml:space="preserve"> </w:t>
      </w:r>
    </w:p>
    <w:p w14:paraId="5E33ACC5" w14:textId="5A90DADC"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30.</w:t>
      </w:r>
      <w:r w:rsidR="00673DD4" w:rsidRPr="00673DD4">
        <w:rPr>
          <w:rStyle w:val="ms-rtefontsize-21"/>
          <w:rFonts w:ascii="Sylfaen" w:hAnsi="Sylfaen"/>
          <w:sz w:val="24"/>
          <w:szCs w:val="24"/>
        </w:rPr>
        <w:tab/>
      </w:r>
      <w:r w:rsidRPr="009741F4">
        <w:rPr>
          <w:rStyle w:val="ms-rtefontsize-21"/>
          <w:rFonts w:ascii="Sylfaen" w:hAnsi="Sylfaen"/>
          <w:sz w:val="24"/>
          <w:szCs w:val="24"/>
        </w:rPr>
        <w:t>Եվրոպական քիմիական գործակալության (ECHA) ԵՄ քիմիական նյութերի ցանկ՝ ներառյալ Գոյություն ունեցող առ</w:t>
      </w:r>
      <w:r w:rsidR="00CF43ED">
        <w:rPr>
          <w:rStyle w:val="ms-rtefontsize-21"/>
          <w:rFonts w:ascii="Sylfaen" w:hAnsi="Sylfaen"/>
          <w:sz w:val="24"/>
          <w:szCs w:val="24"/>
        </w:rPr>
        <w:t>և</w:t>
      </w:r>
      <w:r w:rsidRPr="009741F4">
        <w:rPr>
          <w:rStyle w:val="ms-rtefontsize-21"/>
          <w:rFonts w:ascii="Sylfaen" w:hAnsi="Sylfaen"/>
          <w:sz w:val="24"/>
          <w:szCs w:val="24"/>
        </w:rPr>
        <w:t>տրային քիմիական նյութերի ե</w:t>
      </w:r>
      <w:r w:rsidR="00151535" w:rsidRPr="009741F4">
        <w:rPr>
          <w:rStyle w:val="ms-rtefontsize-21"/>
          <w:rFonts w:ascii="Sylfaen" w:hAnsi="Sylfaen"/>
          <w:sz w:val="24"/>
          <w:szCs w:val="24"/>
        </w:rPr>
        <w:t xml:space="preserve">վրոպական ցանկը (EINECS), Գրանցված քիմիական նյութերի եվրոպական ցուցակը (ELINCS) </w:t>
      </w:r>
      <w:r w:rsidR="00CF43ED">
        <w:rPr>
          <w:rStyle w:val="ms-rtefontsize-21"/>
          <w:rFonts w:ascii="Sylfaen" w:hAnsi="Sylfaen"/>
          <w:sz w:val="24"/>
          <w:szCs w:val="24"/>
        </w:rPr>
        <w:t>և</w:t>
      </w:r>
      <w:r w:rsidR="00151535" w:rsidRPr="009741F4">
        <w:rPr>
          <w:rStyle w:val="ms-rtefontsize-21"/>
          <w:rFonts w:ascii="Sylfaen" w:hAnsi="Sylfaen"/>
          <w:sz w:val="24"/>
          <w:szCs w:val="24"/>
        </w:rPr>
        <w:t xml:space="preserve"> ոչ պոլիմերների ցուցակը (NLP)</w:t>
      </w:r>
    </w:p>
    <w:p w14:paraId="7F77F687"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3">
        <w:r w:rsidR="00C55C5C" w:rsidRPr="009741F4">
          <w:rPr>
            <w:rStyle w:val="Hyperlink"/>
            <w:rFonts w:ascii="Sylfaen" w:hAnsi="Sylfaen"/>
          </w:rPr>
          <w:t>https://echa.europa.eu/information-on-chemicals/ec-inventory</w:t>
        </w:r>
      </w:hyperlink>
      <w:r w:rsidRPr="009741F4">
        <w:rPr>
          <w:rStyle w:val="ms-rtefontsize-21"/>
          <w:rFonts w:ascii="Sylfaen" w:hAnsi="Sylfaen"/>
          <w:sz w:val="24"/>
          <w:szCs w:val="24"/>
        </w:rPr>
        <w:t xml:space="preserve"> </w:t>
      </w:r>
    </w:p>
    <w:p w14:paraId="383987A3" w14:textId="1E99B576"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31.</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Ավստրալիայի առողջապահության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տարեցների գործերով նախարարության Ավստրալիայի արդյունաբերական քիմիական նյութերի ռեեստր </w:t>
      </w:r>
      <w:r w:rsidR="00CF43ED">
        <w:rPr>
          <w:rStyle w:val="ms-rtefontsize-21"/>
          <w:rFonts w:ascii="Sylfaen" w:hAnsi="Sylfaen"/>
          <w:sz w:val="24"/>
          <w:szCs w:val="24"/>
        </w:rPr>
        <w:t>և</w:t>
      </w:r>
      <w:r w:rsidRPr="009741F4">
        <w:rPr>
          <w:rStyle w:val="ms-rtefontsize-21"/>
          <w:rFonts w:ascii="Sylfaen" w:hAnsi="Sylfaen"/>
          <w:sz w:val="24"/>
          <w:szCs w:val="24"/>
        </w:rPr>
        <w:t xml:space="preserve"> Ռիսկերի գնահատման AICS տվյալների բազա ( Australian Industrial Chemicals Introduction Scheme)</w:t>
      </w:r>
    </w:p>
    <w:p w14:paraId="121555F4"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4">
        <w:r w:rsidR="00C55C5C" w:rsidRPr="009741F4">
          <w:rPr>
            <w:rStyle w:val="Hyperlink"/>
            <w:rFonts w:ascii="Sylfaen" w:hAnsi="Sylfaen"/>
          </w:rPr>
          <w:t>https://www.industrialchemicals.gov.au/chemical-information</w:t>
        </w:r>
      </w:hyperlink>
      <w:r w:rsidRPr="009741F4">
        <w:rPr>
          <w:rStyle w:val="ms-rtefontsize-21"/>
          <w:rFonts w:ascii="Sylfaen" w:hAnsi="Sylfaen"/>
          <w:sz w:val="24"/>
          <w:szCs w:val="24"/>
        </w:rPr>
        <w:t xml:space="preserve"> </w:t>
      </w:r>
    </w:p>
    <w:p w14:paraId="578F2E08"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32.</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FD5773" w:rsidRPr="009741F4">
        <w:rPr>
          <w:rStyle w:val="ms-rtefontsize-21"/>
          <w:rFonts w:ascii="Sylfaen" w:hAnsi="Sylfaen"/>
          <w:sz w:val="24"/>
          <w:szCs w:val="24"/>
        </w:rPr>
        <w:t>-ի</w:t>
      </w:r>
      <w:r w:rsidRPr="009741F4">
        <w:rPr>
          <w:rStyle w:val="ms-rtefontsize-21"/>
          <w:rFonts w:ascii="Sylfaen" w:hAnsi="Sylfaen"/>
          <w:sz w:val="24"/>
          <w:szCs w:val="24"/>
        </w:rPr>
        <w:t xml:space="preserve"> առողջ շինարարության ցանցի (HBN)՝ Շինարարական նյութերում քիմիական նյութերի Pharos տվյալների բազա</w:t>
      </w:r>
    </w:p>
    <w:p w14:paraId="2AE5D22F"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5">
        <w:r w:rsidR="00C55C5C" w:rsidRPr="009741F4">
          <w:rPr>
            <w:rStyle w:val="Hyperlink"/>
            <w:rFonts w:ascii="Sylfaen" w:hAnsi="Sylfaen"/>
          </w:rPr>
          <w:t>https://pharosproject.net/</w:t>
        </w:r>
      </w:hyperlink>
      <w:r w:rsidRPr="009741F4">
        <w:rPr>
          <w:rStyle w:val="ms-rtefontsize-21"/>
          <w:rFonts w:ascii="Sylfaen" w:hAnsi="Sylfaen"/>
          <w:sz w:val="24"/>
          <w:szCs w:val="24"/>
        </w:rPr>
        <w:t xml:space="preserve"> </w:t>
      </w:r>
    </w:p>
    <w:p w14:paraId="4DBD106B"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33.</w:t>
      </w:r>
      <w:r w:rsidR="00673DD4" w:rsidRPr="00673DD4">
        <w:rPr>
          <w:rStyle w:val="ms-rtefontsize-21"/>
          <w:rFonts w:ascii="Sylfaen" w:hAnsi="Sylfaen"/>
          <w:sz w:val="24"/>
          <w:szCs w:val="24"/>
        </w:rPr>
        <w:tab/>
      </w:r>
      <w:r w:rsidRPr="009741F4">
        <w:rPr>
          <w:rStyle w:val="ms-rtefontsize-21"/>
          <w:rFonts w:ascii="Sylfaen" w:hAnsi="Sylfaen"/>
          <w:sz w:val="24"/>
          <w:szCs w:val="24"/>
        </w:rPr>
        <w:t>Ամերիկյան քիմիական հասարակության (</w:t>
      </w:r>
      <w:smartTag w:uri="urn:schemas-microsoft-com:office:smarttags" w:element="stockticker">
        <w:r w:rsidRPr="009741F4">
          <w:rPr>
            <w:rStyle w:val="ms-rtefontsize-21"/>
            <w:rFonts w:ascii="Sylfaen" w:hAnsi="Sylfaen"/>
            <w:sz w:val="24"/>
            <w:szCs w:val="24"/>
          </w:rPr>
          <w:t>ACS</w:t>
        </w:r>
      </w:smartTag>
      <w:r w:rsidRPr="009741F4">
        <w:rPr>
          <w:rStyle w:val="ms-rtefontsize-21"/>
          <w:rFonts w:ascii="Sylfaen" w:hAnsi="Sylfaen"/>
          <w:sz w:val="24"/>
          <w:szCs w:val="24"/>
        </w:rPr>
        <w:t xml:space="preserve">)՝ Քիմիական ռեֆերատիվ ծառայության (Chemical Abstracts Service) քիմիական նյութերի վերաբերյալ տեղեկատվության հասանելիության </w:t>
      </w:r>
      <w:smartTag w:uri="urn:schemas-microsoft-com:office:smarttags" w:element="stockticker">
        <w:r w:rsidRPr="009741F4">
          <w:rPr>
            <w:rStyle w:val="ms-rtefontsize-21"/>
            <w:rFonts w:ascii="Sylfaen" w:hAnsi="Sylfaen"/>
            <w:sz w:val="24"/>
            <w:szCs w:val="24"/>
          </w:rPr>
          <w:t>CAS</w:t>
        </w:r>
      </w:smartTag>
      <w:r w:rsidRPr="009741F4">
        <w:rPr>
          <w:rStyle w:val="ms-rtefontsize-21"/>
          <w:rFonts w:ascii="Sylfaen" w:hAnsi="Sylfaen"/>
          <w:sz w:val="24"/>
          <w:szCs w:val="24"/>
        </w:rPr>
        <w:t xml:space="preserve"> REGISTRY ռեսուրս</w:t>
      </w:r>
    </w:p>
    <w:p w14:paraId="692BAD50"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6">
        <w:r w:rsidR="00C55C5C" w:rsidRPr="009741F4">
          <w:rPr>
            <w:rStyle w:val="Hyperlink"/>
            <w:rFonts w:ascii="Sylfaen" w:hAnsi="Sylfaen"/>
          </w:rPr>
          <w:t>https://commonchemistry.cas.org/</w:t>
        </w:r>
      </w:hyperlink>
      <w:r w:rsidR="00C55C5C" w:rsidRPr="009741F4">
        <w:rPr>
          <w:rFonts w:ascii="Sylfaen" w:hAnsi="Sylfaen"/>
        </w:rPr>
        <w:t xml:space="preserve"> </w:t>
      </w:r>
    </w:p>
    <w:p w14:paraId="4BA4CB1A"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34.</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Գերմանիայի աշխատանքի անվտանգության ու հիգիենայի ինստիտուտի (BAUA) SUBSPORTplus (Substitution Support Portal) պորտալի կիրառման համար սահմանափակ ու առաջնային նյութերի տվյալների բազա </w:t>
      </w:r>
    </w:p>
    <w:p w14:paraId="0C1073A6"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7">
        <w:r w:rsidR="00C55C5C" w:rsidRPr="009741F4">
          <w:rPr>
            <w:rStyle w:val="Hyperlink"/>
            <w:rFonts w:ascii="Sylfaen" w:hAnsi="Sylfaen"/>
          </w:rPr>
          <w:t>https://www.subsportplus.eu/subsportplus/EN/Substances/Database-of-restricted-and-priority-substances/restricted-prio</w:t>
        </w:r>
        <w:r w:rsidRPr="009741F4">
          <w:rPr>
            <w:rStyle w:val="Hyperlink"/>
            <w:rFonts w:ascii="Sylfaen" w:hAnsi="Sylfaen"/>
          </w:rPr>
          <w:t>rity-substances_node.html</w:t>
        </w:r>
      </w:hyperlink>
      <w:r w:rsidR="00C55C5C" w:rsidRPr="009741F4">
        <w:rPr>
          <w:rStyle w:val="ms-rtefontsize-21"/>
          <w:rFonts w:ascii="Sylfaen" w:hAnsi="Sylfaen"/>
          <w:sz w:val="24"/>
          <w:szCs w:val="24"/>
        </w:rPr>
        <w:t xml:space="preserve"> </w:t>
      </w:r>
    </w:p>
    <w:p w14:paraId="6E315A8E"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35.</w:t>
      </w:r>
      <w:r w:rsidR="00673DD4" w:rsidRPr="00673DD4">
        <w:rPr>
          <w:rStyle w:val="ms-rtefontsize-21"/>
          <w:rFonts w:ascii="Sylfaen" w:hAnsi="Sylfaen"/>
          <w:sz w:val="24"/>
          <w:szCs w:val="24"/>
        </w:rPr>
        <w:tab/>
      </w:r>
      <w:r w:rsidRPr="009741F4">
        <w:rPr>
          <w:rStyle w:val="ms-rtefontsize-21"/>
          <w:rFonts w:ascii="Sylfaen" w:hAnsi="Sylfaen"/>
          <w:sz w:val="24"/>
          <w:szCs w:val="24"/>
        </w:rPr>
        <w:t>Գերմանիայի աշխատանքի անվտանգության ու հիգիենայի ինստիտուտի (BAUA) SUBSPORTplus (Substitution Support Portal) պորտալի վտանգավոր քիմիական նյութերի իրացված այլընտրանքների տվյալների բազա</w:t>
      </w:r>
    </w:p>
    <w:p w14:paraId="766BDCB7"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48">
        <w:r w:rsidR="00151535" w:rsidRPr="009741F4">
          <w:rPr>
            <w:rStyle w:val="Hyperlink"/>
            <w:rFonts w:ascii="Sylfaen" w:hAnsi="Sylfaen"/>
          </w:rPr>
          <w:t>https://www.subsportplus.eu/subsportplus/EN/Cases/Case-story-database/case-story-database_node.html</w:t>
        </w:r>
      </w:hyperlink>
      <w:r w:rsidR="00151535" w:rsidRPr="009741F4">
        <w:rPr>
          <w:rStyle w:val="ms-rtefontsize-21"/>
          <w:rFonts w:ascii="Sylfaen" w:hAnsi="Sylfaen"/>
          <w:sz w:val="24"/>
          <w:szCs w:val="24"/>
        </w:rPr>
        <w:t xml:space="preserve"> </w:t>
      </w:r>
    </w:p>
    <w:p w14:paraId="22FF3E4F" w14:textId="06867B8C" w:rsidR="00C55C5C" w:rsidRPr="009741F4" w:rsidRDefault="00151535" w:rsidP="00694317">
      <w:pPr>
        <w:widowControl w:val="0"/>
        <w:shd w:val="clear" w:color="auto" w:fill="FFFFFF" w:themeFill="background1"/>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36.</w:t>
      </w:r>
      <w:r w:rsidR="00673DD4" w:rsidRPr="00673DD4">
        <w:rPr>
          <w:rStyle w:val="ms-rtefontsize-21"/>
          <w:rFonts w:ascii="Sylfaen" w:hAnsi="Sylfaen"/>
          <w:sz w:val="24"/>
          <w:szCs w:val="24"/>
        </w:rPr>
        <w:tab/>
      </w:r>
      <w:r w:rsidRPr="009741F4">
        <w:rPr>
          <w:rStyle w:val="ms-rtefontsize-21"/>
          <w:rFonts w:ascii="Sylfaen" w:hAnsi="Sylfaen"/>
          <w:sz w:val="24"/>
          <w:szCs w:val="24"/>
        </w:rPr>
        <w:t>Ճապոնիայի տեխնոլոգիաների ու գնահատման ազգային ինստիտուտի (</w:t>
      </w:r>
      <w:smartTag w:uri="urn:schemas-microsoft-com:office:smarttags" w:element="stockticker">
        <w:r w:rsidRPr="009741F4">
          <w:rPr>
            <w:rStyle w:val="ms-rtefontsize-21"/>
            <w:rFonts w:ascii="Sylfaen" w:hAnsi="Sylfaen"/>
            <w:sz w:val="24"/>
            <w:szCs w:val="24"/>
          </w:rPr>
          <w:t>NITE</w:t>
        </w:r>
      </w:smartTag>
      <w:r w:rsidRPr="009741F4">
        <w:rPr>
          <w:rStyle w:val="ms-rtefontsize-21"/>
          <w:rFonts w:ascii="Sylfaen" w:hAnsi="Sylfaen"/>
          <w:sz w:val="24"/>
          <w:szCs w:val="24"/>
        </w:rPr>
        <w:t xml:space="preserve">) ռիսկերի գնահատման </w:t>
      </w:r>
      <w:r w:rsidR="00CF43ED">
        <w:rPr>
          <w:rStyle w:val="ms-rtefontsize-21"/>
          <w:rFonts w:ascii="Sylfaen" w:hAnsi="Sylfaen"/>
          <w:sz w:val="24"/>
          <w:szCs w:val="24"/>
        </w:rPr>
        <w:t>և</w:t>
      </w:r>
      <w:r w:rsidRPr="009741F4">
        <w:rPr>
          <w:rStyle w:val="ms-rtefontsize-21"/>
          <w:rFonts w:ascii="Sylfaen" w:hAnsi="Sylfaen"/>
          <w:sz w:val="24"/>
          <w:szCs w:val="24"/>
        </w:rPr>
        <w:t xml:space="preserve"> քիմիական նյութերի շրջանառության կարգավորման վերաբերյալ տեղեկատվությամբ </w:t>
      </w:r>
      <w:smartTag w:uri="urn:schemas-microsoft-com:office:smarttags" w:element="stockticker">
        <w:r w:rsidRPr="009741F4">
          <w:rPr>
            <w:rStyle w:val="ms-rtefontsize-21"/>
            <w:rFonts w:ascii="Sylfaen" w:hAnsi="Sylfaen"/>
            <w:sz w:val="24"/>
            <w:szCs w:val="24"/>
          </w:rPr>
          <w:t>NITE</w:t>
        </w:r>
      </w:smartTag>
      <w:r w:rsidRPr="009741F4">
        <w:rPr>
          <w:rStyle w:val="ms-rtefontsize-21"/>
          <w:rFonts w:ascii="Sylfaen" w:hAnsi="Sylfaen"/>
          <w:sz w:val="24"/>
          <w:szCs w:val="24"/>
        </w:rPr>
        <w:t>-CHRIP տվյալների բազա (Chemical Risk Information Platform)</w:t>
      </w:r>
    </w:p>
    <w:p w14:paraId="350630D8" w14:textId="77777777" w:rsidR="00C55C5C" w:rsidRPr="009741F4" w:rsidRDefault="00151535" w:rsidP="00673DD4">
      <w:pPr>
        <w:widowControl w:val="0"/>
        <w:shd w:val="clear" w:color="auto" w:fill="FFFFFF" w:themeFill="background1"/>
        <w:tabs>
          <w:tab w:val="left" w:pos="1134"/>
        </w:tabs>
        <w:spacing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 xml:space="preserve">URL: </w:t>
      </w:r>
      <w:hyperlink r:id="rId49">
        <w:r w:rsidR="00C55C5C" w:rsidRPr="009741F4">
          <w:rPr>
            <w:rStyle w:val="Hyperlink"/>
            <w:rFonts w:ascii="Sylfaen" w:hAnsi="Sylfaen"/>
          </w:rPr>
          <w:t>https://www.nite.go.jp/en/chem/chrip/chrip_search/srhInput</w:t>
        </w:r>
      </w:hyperlink>
      <w:r w:rsidRPr="009741F4">
        <w:rPr>
          <w:rStyle w:val="ms-rtefontsize-21"/>
          <w:rFonts w:ascii="Sylfaen" w:hAnsi="Sylfaen"/>
          <w:sz w:val="24"/>
          <w:szCs w:val="24"/>
        </w:rPr>
        <w:t xml:space="preserve"> </w:t>
      </w:r>
    </w:p>
    <w:p w14:paraId="498CA7A2" w14:textId="037BFB4C" w:rsidR="00C55C5C" w:rsidRPr="00673DD4" w:rsidRDefault="00C55C5C" w:rsidP="00673DD4">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pacing w:val="-4"/>
          <w:sz w:val="24"/>
          <w:szCs w:val="24"/>
        </w:rPr>
      </w:pPr>
      <w:r w:rsidRPr="00673DD4">
        <w:rPr>
          <w:rStyle w:val="ms-rtefontsize-21"/>
          <w:rFonts w:ascii="Sylfaen" w:hAnsi="Sylfaen"/>
          <w:spacing w:val="-4"/>
          <w:sz w:val="24"/>
          <w:szCs w:val="24"/>
        </w:rPr>
        <w:t>37.</w:t>
      </w:r>
      <w:r w:rsidR="00673DD4" w:rsidRPr="00673DD4">
        <w:rPr>
          <w:rStyle w:val="ms-rtefontsize-21"/>
          <w:rFonts w:ascii="Sylfaen" w:hAnsi="Sylfaen"/>
          <w:spacing w:val="-4"/>
          <w:sz w:val="24"/>
          <w:szCs w:val="24"/>
        </w:rPr>
        <w:tab/>
      </w:r>
      <w:r w:rsidRPr="00673DD4">
        <w:rPr>
          <w:rStyle w:val="ms-rtefontsize-21"/>
          <w:rFonts w:ascii="Sylfaen" w:hAnsi="Sylfaen"/>
          <w:spacing w:val="-4"/>
          <w:sz w:val="24"/>
          <w:szCs w:val="24"/>
        </w:rPr>
        <w:t xml:space="preserve">Առողջապահության, աշխատանքի </w:t>
      </w:r>
      <w:r w:rsidR="00CF43ED">
        <w:rPr>
          <w:rStyle w:val="ms-rtefontsize-21"/>
          <w:rFonts w:ascii="Sylfaen" w:hAnsi="Sylfaen"/>
          <w:spacing w:val="-4"/>
          <w:sz w:val="24"/>
          <w:szCs w:val="24"/>
        </w:rPr>
        <w:t>և</w:t>
      </w:r>
      <w:r w:rsidRPr="00673DD4">
        <w:rPr>
          <w:rStyle w:val="ms-rtefontsize-21"/>
          <w:rFonts w:ascii="Sylfaen" w:hAnsi="Sylfaen"/>
          <w:spacing w:val="-4"/>
          <w:sz w:val="24"/>
          <w:szCs w:val="24"/>
        </w:rPr>
        <w:t xml:space="preserve"> շրջակա միջավայրի իսպանական արհմիությունների ինստիտուտի (ISTAS) </w:t>
      </w:r>
      <w:r w:rsidR="00CF43ED">
        <w:rPr>
          <w:rStyle w:val="ms-rtefontsize-21"/>
          <w:rFonts w:ascii="Sylfaen" w:hAnsi="Sylfaen"/>
          <w:spacing w:val="-4"/>
          <w:sz w:val="24"/>
          <w:szCs w:val="24"/>
        </w:rPr>
        <w:t>և</w:t>
      </w:r>
      <w:r w:rsidRPr="00673DD4">
        <w:rPr>
          <w:rStyle w:val="ms-rtefontsize-21"/>
          <w:rFonts w:ascii="Sylfaen" w:hAnsi="Sylfaen"/>
          <w:spacing w:val="-4"/>
          <w:sz w:val="24"/>
          <w:szCs w:val="24"/>
        </w:rPr>
        <w:t xml:space="preserve"> Եվրոպական արհմիությունների ինստիտուտի (ETUI) թունավոր ու վտանգավոր նյութերի RISCTOX տվյալների բազ</w:t>
      </w:r>
      <w:r w:rsidR="00151535" w:rsidRPr="00673DD4">
        <w:rPr>
          <w:rStyle w:val="ms-rtefontsize-21"/>
          <w:rFonts w:ascii="Sylfaen" w:hAnsi="Sylfaen"/>
          <w:spacing w:val="-4"/>
          <w:sz w:val="24"/>
          <w:szCs w:val="24"/>
        </w:rPr>
        <w:t>ա</w:t>
      </w:r>
    </w:p>
    <w:p w14:paraId="3407D189" w14:textId="77777777" w:rsidR="00C55C5C" w:rsidRPr="009741F4" w:rsidRDefault="00151535" w:rsidP="00673DD4">
      <w:pPr>
        <w:widowControl w:val="0"/>
        <w:tabs>
          <w:tab w:val="left" w:pos="1134"/>
        </w:tabs>
        <w:spacing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0">
        <w:r w:rsidR="00C55C5C" w:rsidRPr="009741F4">
          <w:rPr>
            <w:rStyle w:val="Hyperlink"/>
            <w:rFonts w:ascii="Sylfaen" w:hAnsi="Sylfaen"/>
          </w:rPr>
          <w:t>https://risctox.istas.net/en/dn_risctox_buscador.asp</w:t>
        </w:r>
      </w:hyperlink>
      <w:r w:rsidRPr="009741F4">
        <w:rPr>
          <w:rStyle w:val="ms-rtefontsize-21"/>
          <w:rFonts w:ascii="Sylfaen" w:hAnsi="Sylfaen"/>
          <w:sz w:val="24"/>
          <w:szCs w:val="24"/>
        </w:rPr>
        <w:t xml:space="preserve"> </w:t>
      </w:r>
    </w:p>
    <w:p w14:paraId="2AFE4CE3" w14:textId="77777777" w:rsidR="00C55C5C" w:rsidRPr="009741F4" w:rsidRDefault="00C55C5C" w:rsidP="00673DD4">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38.</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FD5773" w:rsidRPr="009741F4">
        <w:rPr>
          <w:rStyle w:val="ms-rtefontsize-21"/>
          <w:rFonts w:ascii="Sylfaen" w:hAnsi="Sylfaen"/>
          <w:sz w:val="24"/>
          <w:szCs w:val="24"/>
        </w:rPr>
        <w:t>-ի</w:t>
      </w:r>
      <w:r w:rsidRPr="009741F4">
        <w:rPr>
          <w:rStyle w:val="ms-rtefontsize-21"/>
          <w:rFonts w:ascii="Sylfaen" w:hAnsi="Sylfaen"/>
          <w:sz w:val="24"/>
          <w:szCs w:val="24"/>
        </w:rPr>
        <w:t xml:space="preserve"> շրջակա միջավայրի պաշտպանության հարցերով գործակալության (EPA) անվտանգ քիմիական բաղադրիչների </w:t>
      </w:r>
      <w:smartTag w:uri="urn:schemas-microsoft-com:office:smarttags" w:element="stockticker">
        <w:r w:rsidRPr="009741F4">
          <w:rPr>
            <w:rStyle w:val="ms-rtefontsize-21"/>
            <w:rFonts w:ascii="Sylfaen" w:hAnsi="Sylfaen"/>
            <w:sz w:val="24"/>
            <w:szCs w:val="24"/>
          </w:rPr>
          <w:t>SCIL</w:t>
        </w:r>
      </w:smartTag>
      <w:r w:rsidRPr="009741F4">
        <w:rPr>
          <w:rStyle w:val="ms-rtefontsize-21"/>
          <w:rFonts w:ascii="Sylfaen" w:hAnsi="Sylfaen"/>
          <w:sz w:val="24"/>
          <w:szCs w:val="24"/>
        </w:rPr>
        <w:t xml:space="preserve"> (Safer Chemical Ingre</w:t>
      </w:r>
      <w:r w:rsidR="00151535" w:rsidRPr="009741F4">
        <w:rPr>
          <w:rStyle w:val="ms-rtefontsize-21"/>
          <w:rFonts w:ascii="Sylfaen" w:hAnsi="Sylfaen"/>
          <w:sz w:val="24"/>
          <w:szCs w:val="24"/>
        </w:rPr>
        <w:t xml:space="preserve">dients List) ցուցակ </w:t>
      </w:r>
    </w:p>
    <w:p w14:paraId="78D86B51" w14:textId="77777777" w:rsidR="00C55C5C" w:rsidRPr="009741F4" w:rsidRDefault="00151535" w:rsidP="00673DD4">
      <w:pPr>
        <w:widowControl w:val="0"/>
        <w:tabs>
          <w:tab w:val="left" w:pos="1134"/>
        </w:tabs>
        <w:spacing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1">
        <w:r w:rsidR="00C55C5C" w:rsidRPr="009741F4">
          <w:rPr>
            <w:rStyle w:val="Hyperlink"/>
            <w:rFonts w:ascii="Sylfaen" w:hAnsi="Sylfaen"/>
          </w:rPr>
          <w:t>https://www.epa.gov/saferchoice/safer-ingredients</w:t>
        </w:r>
      </w:hyperlink>
      <w:r w:rsidRPr="009741F4">
        <w:rPr>
          <w:rStyle w:val="ms-rtefontsize-21"/>
          <w:rFonts w:ascii="Sylfaen" w:hAnsi="Sylfaen"/>
          <w:sz w:val="24"/>
          <w:szCs w:val="24"/>
        </w:rPr>
        <w:t xml:space="preserve"> </w:t>
      </w:r>
    </w:p>
    <w:p w14:paraId="2199EDE0" w14:textId="103D8787" w:rsidR="00C55C5C" w:rsidRPr="009741F4" w:rsidRDefault="00C55C5C" w:rsidP="00673DD4">
      <w:pPr>
        <w:pStyle w:val="ListParagraph"/>
        <w:widowControl w:val="0"/>
        <w:shd w:val="clear" w:color="auto" w:fill="FFFFFF" w:themeFill="background1"/>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39.</w:t>
      </w:r>
      <w:r w:rsidR="00673DD4" w:rsidRPr="00673DD4">
        <w:rPr>
          <w:rStyle w:val="ms-rtefontsize-21"/>
          <w:rFonts w:ascii="Sylfaen" w:hAnsi="Sylfaen"/>
          <w:sz w:val="24"/>
          <w:szCs w:val="24"/>
        </w:rPr>
        <w:tab/>
      </w:r>
      <w:r w:rsidRPr="009741F4">
        <w:rPr>
          <w:rStyle w:val="ms-rtefontsize-21"/>
          <w:rFonts w:ascii="Sylfaen" w:hAnsi="Sylfaen"/>
          <w:sz w:val="24"/>
          <w:szCs w:val="24"/>
        </w:rPr>
        <w:t>Գերմանիայի աշխատանքի անվտանգության ու հիգիենայի ինստիտուտի (BAUA) վտանգավոր քիմիական նյութերի գնահատման մեթո</w:t>
      </w:r>
      <w:r w:rsidR="00151535" w:rsidRPr="009741F4">
        <w:rPr>
          <w:rStyle w:val="ms-rtefontsize-21"/>
          <w:rFonts w:ascii="Sylfaen" w:hAnsi="Sylfaen"/>
          <w:sz w:val="24"/>
          <w:szCs w:val="24"/>
        </w:rPr>
        <w:t xml:space="preserve">դների </w:t>
      </w:r>
      <w:r w:rsidR="00CF43ED">
        <w:rPr>
          <w:rStyle w:val="ms-rtefontsize-21"/>
          <w:rFonts w:ascii="Sylfaen" w:hAnsi="Sylfaen"/>
          <w:sz w:val="24"/>
          <w:szCs w:val="24"/>
        </w:rPr>
        <w:t>և</w:t>
      </w:r>
      <w:r w:rsidR="00151535" w:rsidRPr="009741F4">
        <w:rPr>
          <w:rStyle w:val="ms-rtefontsize-21"/>
          <w:rFonts w:ascii="Sylfaen" w:hAnsi="Sylfaen"/>
          <w:sz w:val="24"/>
          <w:szCs w:val="24"/>
        </w:rPr>
        <w:t xml:space="preserve"> անալոգների հետ փոխարինման գործիքների SUBSPORTplus պորտալ (Substitution Support Portal)</w:t>
      </w:r>
    </w:p>
    <w:p w14:paraId="29477023" w14:textId="77777777" w:rsidR="00C55C5C" w:rsidRPr="009741F4" w:rsidRDefault="00151535" w:rsidP="00673DD4">
      <w:pPr>
        <w:widowControl w:val="0"/>
        <w:shd w:val="clear" w:color="auto" w:fill="FFFFFF" w:themeFill="background1"/>
        <w:tabs>
          <w:tab w:val="left" w:pos="1134"/>
        </w:tabs>
        <w:spacing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2">
        <w:r w:rsidR="00C55C5C" w:rsidRPr="009741F4">
          <w:rPr>
            <w:rStyle w:val="Hyperlink"/>
            <w:rFonts w:ascii="Sylfaen" w:hAnsi="Sylfaen"/>
          </w:rPr>
          <w:t>https://www.subsportplus.eu/subsportplus/EN/Process/Evaluation-methods-and-tools/evaluation-methods-and-tools_node.html</w:t>
        </w:r>
      </w:hyperlink>
      <w:r w:rsidRPr="009741F4">
        <w:rPr>
          <w:rStyle w:val="ms-rtefontsize-21"/>
          <w:rFonts w:ascii="Sylfaen" w:hAnsi="Sylfaen"/>
          <w:sz w:val="24"/>
          <w:szCs w:val="24"/>
        </w:rPr>
        <w:t xml:space="preserve"> </w:t>
      </w:r>
    </w:p>
    <w:p w14:paraId="34A5A650" w14:textId="428FD085" w:rsidR="00C55C5C" w:rsidRPr="009741F4" w:rsidRDefault="00C55C5C" w:rsidP="00673DD4">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40.</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Տնտեսական համագործակցության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զարգացման կազմակերպության (ՏՀԶԿ) վտանգավոր քիմիական նյութերի այլընտրանքների գնահատման գործիքների ցանկով SAAToolbox (Subs</w:t>
      </w:r>
      <w:r w:rsidR="00151535" w:rsidRPr="009741F4">
        <w:rPr>
          <w:rStyle w:val="ms-rtefontsize-21"/>
          <w:rFonts w:ascii="Sylfaen" w:hAnsi="Sylfaen"/>
          <w:sz w:val="24"/>
          <w:szCs w:val="24"/>
        </w:rPr>
        <w:t>titution and Alternatives Toolbox) պորտալ</w:t>
      </w:r>
    </w:p>
    <w:p w14:paraId="51EA1C5C" w14:textId="77777777" w:rsidR="00C55C5C" w:rsidRPr="009741F4" w:rsidRDefault="00151535" w:rsidP="00673DD4">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3">
        <w:r w:rsidRPr="009741F4">
          <w:rPr>
            <w:rStyle w:val="Hyperlink"/>
            <w:rFonts w:ascii="Sylfaen" w:hAnsi="Sylfaen"/>
          </w:rPr>
          <w:t>https://www.oecd.org/chemicalsafety/risk-management/substitution-of-hazardous-chemicals/</w:t>
        </w:r>
      </w:hyperlink>
      <w:r w:rsidRPr="009741F4">
        <w:rPr>
          <w:rFonts w:ascii="Sylfaen" w:hAnsi="Sylfaen"/>
        </w:rPr>
        <w:t xml:space="preserve"> </w:t>
      </w:r>
    </w:p>
    <w:p w14:paraId="1D4ED256" w14:textId="71655C60" w:rsidR="00C55C5C" w:rsidRPr="009741F4" w:rsidRDefault="00151535" w:rsidP="00673DD4">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41.</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Տնտեսական համագործակցության </w:t>
      </w:r>
      <w:r w:rsidR="00CF43ED">
        <w:rPr>
          <w:rStyle w:val="ms-rtefontsize-21"/>
          <w:rFonts w:ascii="Sylfaen" w:hAnsi="Sylfaen"/>
          <w:sz w:val="24"/>
          <w:szCs w:val="24"/>
        </w:rPr>
        <w:t>և</w:t>
      </w:r>
      <w:r w:rsidRPr="009741F4">
        <w:rPr>
          <w:rStyle w:val="ms-rtefontsize-21"/>
          <w:rFonts w:ascii="Sylfaen" w:hAnsi="Sylfaen"/>
          <w:sz w:val="24"/>
          <w:szCs w:val="24"/>
        </w:rPr>
        <w:t xml:space="preserve"> զարգացման կազմակերպության (ՏՀԶԿ) քիմիական նյութի հատկությունների՝ դրա կառուցվածքի («կառուցվածք-ակտիվություն» մոդել) հիման վրա կանխատեսման QSAR Toolbox ծրագրային պրոդուկտ (անհրաժեշտ է խ</w:t>
      </w:r>
      <w:r w:rsidR="006524E5" w:rsidRPr="009741F4">
        <w:rPr>
          <w:rStyle w:val="ms-rtefontsize-21"/>
          <w:rFonts w:ascii="Sylfaen" w:hAnsi="Sylfaen"/>
          <w:sz w:val="24"/>
          <w:szCs w:val="24"/>
        </w:rPr>
        <w:t>ո</w:t>
      </w:r>
      <w:r w:rsidRPr="009741F4">
        <w:rPr>
          <w:rStyle w:val="ms-rtefontsize-21"/>
          <w:rFonts w:ascii="Sylfaen" w:hAnsi="Sylfaen"/>
          <w:sz w:val="24"/>
          <w:szCs w:val="24"/>
        </w:rPr>
        <w:t>րագրային ապահովման տեղադրում)</w:t>
      </w:r>
    </w:p>
    <w:p w14:paraId="73E7E9B5" w14:textId="77777777" w:rsidR="00C55C5C" w:rsidRPr="009741F4" w:rsidRDefault="00151535" w:rsidP="00673DD4">
      <w:pPr>
        <w:widowControl w:val="0"/>
        <w:tabs>
          <w:tab w:val="left" w:pos="1134"/>
        </w:tabs>
        <w:spacing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4">
        <w:r w:rsidR="00C55C5C" w:rsidRPr="009741F4">
          <w:rPr>
            <w:rStyle w:val="Hyperlink"/>
            <w:rFonts w:ascii="Sylfaen" w:hAnsi="Sylfaen"/>
          </w:rPr>
          <w:t>https://qsartoolbox.org/download/</w:t>
        </w:r>
      </w:hyperlink>
      <w:r w:rsidRPr="009741F4">
        <w:rPr>
          <w:rStyle w:val="ms-rtefontsize-21"/>
          <w:rFonts w:ascii="Sylfaen" w:hAnsi="Sylfaen"/>
          <w:sz w:val="24"/>
          <w:szCs w:val="24"/>
        </w:rPr>
        <w:t xml:space="preserve"> </w:t>
      </w:r>
    </w:p>
    <w:p w14:paraId="22FDB500"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42.</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Գերմանիայի դաշնային ինստիտուտի աշխատանքի անվտանգության ու հիգիենայի ինստիտուտի (BAUA) աշխատավայրում նյութերի ինհալացիոն </w:t>
      </w:r>
      <w:r w:rsidRPr="009741F4">
        <w:rPr>
          <w:rStyle w:val="ms-rtefontsize-21"/>
          <w:rFonts w:ascii="Sylfaen" w:hAnsi="Sylfaen"/>
          <w:sz w:val="24"/>
          <w:szCs w:val="24"/>
        </w:rPr>
        <w:lastRenderedPageBreak/>
        <w:t>ազդեցության կանխատեսման համար EMKG-Expo Tool ծրագրային պրոդուկ</w:t>
      </w:r>
      <w:r w:rsidR="00151535" w:rsidRPr="009741F4">
        <w:rPr>
          <w:rStyle w:val="ms-rtefontsize-21"/>
          <w:rFonts w:ascii="Sylfaen" w:hAnsi="Sylfaen"/>
          <w:sz w:val="24"/>
          <w:szCs w:val="24"/>
        </w:rPr>
        <w:t>տ (անհրաժեշտ է ծրագրային ապահովման տեղադրում)</w:t>
      </w:r>
    </w:p>
    <w:p w14:paraId="7A15785E"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5">
        <w:r w:rsidRPr="009741F4">
          <w:rPr>
            <w:rStyle w:val="Hyperlink"/>
            <w:rFonts w:ascii="Sylfaen" w:hAnsi="Sylfaen"/>
          </w:rPr>
          <w:t>https://www.baua.de/EN/Topics/Work-design/Hazardous-substances/REACH-assessment-unit/EMKG-Expo-Tool.html</w:t>
        </w:r>
      </w:hyperlink>
      <w:r w:rsidRPr="009741F4">
        <w:rPr>
          <w:rStyle w:val="ms-rtefontsize-21"/>
          <w:rFonts w:ascii="Sylfaen" w:hAnsi="Sylfaen"/>
          <w:sz w:val="24"/>
          <w:szCs w:val="24"/>
        </w:rPr>
        <w:t xml:space="preserve"> </w:t>
      </w:r>
    </w:p>
    <w:p w14:paraId="24B7B745"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43.</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արդյունաբերության եվրոպական խորհրդի (CEFIC) կառուցվածքային անալոգների հիման վրա քիմիական նյութերի վտանգավոր հատկությունների կանխատեսման համար AMBIT ծրագրային գործիք (անհրաժեշտ է ծրագրային ապահովման տեղադրում)</w:t>
      </w:r>
    </w:p>
    <w:p w14:paraId="36FE9521"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6">
        <w:r w:rsidR="00C55C5C" w:rsidRPr="009741F4">
          <w:rPr>
            <w:rStyle w:val="Hyperlink"/>
            <w:rFonts w:ascii="Sylfaen" w:hAnsi="Sylfaen"/>
          </w:rPr>
          <w:t>https://ambitlri.ideaconsult.net/tool2</w:t>
        </w:r>
      </w:hyperlink>
      <w:r w:rsidRPr="009741F4">
        <w:rPr>
          <w:rStyle w:val="ms-rtefontsize-21"/>
          <w:rFonts w:ascii="Sylfaen" w:hAnsi="Sylfaen"/>
          <w:sz w:val="24"/>
          <w:szCs w:val="24"/>
        </w:rPr>
        <w:t xml:space="preserve"> </w:t>
      </w:r>
    </w:p>
    <w:p w14:paraId="5FABDC44" w14:textId="77777777" w:rsidR="00C55C5C" w:rsidRPr="009741F4" w:rsidRDefault="00C55C5C" w:rsidP="00673DD4">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44.</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արդյունաբերության եվրոպական խորհրդի (CEFIC) քիմիական նյութերի կենսակերպափոխման պոտենցիալի կանխատեսման համար BiotS (Biotransformation Susceptibility softw</w:t>
      </w:r>
      <w:r w:rsidR="00151535" w:rsidRPr="009741F4">
        <w:rPr>
          <w:rStyle w:val="ms-rtefontsize-21"/>
          <w:rFonts w:ascii="Sylfaen" w:hAnsi="Sylfaen"/>
          <w:sz w:val="24"/>
          <w:szCs w:val="24"/>
        </w:rPr>
        <w:t>are) ծրագրային գործիք</w:t>
      </w:r>
    </w:p>
    <w:p w14:paraId="5F2E0F44" w14:textId="77777777" w:rsidR="00C55C5C" w:rsidRPr="009741F4" w:rsidRDefault="00151535" w:rsidP="00673DD4">
      <w:pPr>
        <w:pStyle w:val="ListParagraph"/>
        <w:widowControl w:val="0"/>
        <w:tabs>
          <w:tab w:val="left" w:pos="1134"/>
        </w:tabs>
        <w:spacing w:after="160" w:line="341" w:lineRule="auto"/>
        <w:ind w:left="0" w:firstLine="567"/>
        <w:contextualSpacing w:val="0"/>
        <w:jc w:val="both"/>
        <w:rPr>
          <w:rStyle w:val="ms-rtefontsize-21"/>
          <w:rFonts w:ascii="Sylfaen" w:eastAsia="Calibri" w:hAnsi="Sylfaen"/>
          <w:i/>
          <w:sz w:val="24"/>
          <w:szCs w:val="24"/>
        </w:rPr>
      </w:pPr>
      <w:r w:rsidRPr="009741F4">
        <w:rPr>
          <w:rStyle w:val="ms-rtefontsize-21"/>
          <w:rFonts w:ascii="Sylfaen" w:hAnsi="Sylfaen"/>
          <w:sz w:val="24"/>
          <w:szCs w:val="24"/>
        </w:rPr>
        <w:t xml:space="preserve">URL: </w:t>
      </w:r>
      <w:hyperlink r:id="rId57">
        <w:r w:rsidRPr="009741F4">
          <w:rPr>
            <w:rStyle w:val="Hyperlink"/>
            <w:rFonts w:ascii="Sylfaen" w:hAnsi="Sylfaen"/>
          </w:rPr>
          <w:t>https://cefic-lri.org/toolbox/biots/</w:t>
        </w:r>
      </w:hyperlink>
      <w:r w:rsidRPr="009741F4">
        <w:rPr>
          <w:rStyle w:val="ms-rtefontsize-21"/>
          <w:rFonts w:ascii="Sylfaen" w:hAnsi="Sylfaen"/>
          <w:sz w:val="24"/>
          <w:szCs w:val="24"/>
        </w:rPr>
        <w:t xml:space="preserve"> </w:t>
      </w:r>
    </w:p>
    <w:p w14:paraId="050C997F"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45.</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FD5773" w:rsidRPr="009741F4">
        <w:rPr>
          <w:rStyle w:val="ms-rtefontsize-21"/>
          <w:rFonts w:ascii="Sylfaen" w:hAnsi="Sylfaen"/>
          <w:sz w:val="24"/>
          <w:szCs w:val="24"/>
        </w:rPr>
        <w:t>-ի</w:t>
      </w:r>
      <w:r w:rsidRPr="009741F4">
        <w:rPr>
          <w:rStyle w:val="ms-rtefontsize-21"/>
          <w:rFonts w:ascii="Sylfaen" w:hAnsi="Sylfaen"/>
          <w:sz w:val="24"/>
          <w:szCs w:val="24"/>
        </w:rPr>
        <w:t xml:space="preserve"> շրջակա միջավայրի պաշտպանության հարցերով</w:t>
      </w:r>
      <w:r w:rsidR="009741F4">
        <w:rPr>
          <w:rStyle w:val="ms-rtefontsize-21"/>
          <w:rFonts w:ascii="Sylfaen" w:hAnsi="Sylfaen"/>
          <w:sz w:val="24"/>
          <w:szCs w:val="24"/>
        </w:rPr>
        <w:t xml:space="preserve"> </w:t>
      </w:r>
      <w:r w:rsidRPr="009741F4">
        <w:rPr>
          <w:rStyle w:val="ms-rtefontsize-21"/>
          <w:rFonts w:ascii="Sylfaen" w:hAnsi="Sylfaen"/>
          <w:sz w:val="24"/>
          <w:szCs w:val="24"/>
        </w:rPr>
        <w:t>գործակալության (EPA) կառուցվածք-ակտիվություն քանակական հարաբերակցության հիման վրա քիմիական նյութերի հատկությունների կանխատեսման համար ECOSAR (Ecological Structure-Activity Relationships Program) ծրագրային պրոդուկտ</w:t>
      </w:r>
    </w:p>
    <w:p w14:paraId="4F693EEE"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8">
        <w:r w:rsidR="00C55C5C" w:rsidRPr="009741F4">
          <w:rPr>
            <w:rStyle w:val="Hyperlink"/>
            <w:rFonts w:ascii="Sylfaen" w:hAnsi="Sylfaen"/>
          </w:rPr>
          <w:t>https://www.epa.gov/tsca-screening-tools/ecological-structure-activity-relationships-ecosar-predictive-model</w:t>
        </w:r>
      </w:hyperlink>
      <w:r w:rsidRPr="009741F4">
        <w:rPr>
          <w:rStyle w:val="ms-rtefontsize-21"/>
          <w:rFonts w:ascii="Sylfaen" w:hAnsi="Sylfaen"/>
          <w:sz w:val="24"/>
          <w:szCs w:val="24"/>
        </w:rPr>
        <w:t xml:space="preserve"> </w:t>
      </w:r>
    </w:p>
    <w:p w14:paraId="13A0073B" w14:textId="77777777" w:rsidR="00C55C5C" w:rsidRPr="00B31003"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hAnsi="Sylfaen"/>
          <w:sz w:val="24"/>
          <w:szCs w:val="24"/>
        </w:rPr>
      </w:pPr>
      <w:r w:rsidRPr="009741F4">
        <w:rPr>
          <w:rStyle w:val="ms-rtefontsize-21"/>
          <w:rFonts w:ascii="Sylfaen" w:hAnsi="Sylfaen"/>
          <w:sz w:val="24"/>
          <w:szCs w:val="24"/>
        </w:rPr>
        <w:t>46.</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FD5773" w:rsidRPr="009741F4">
        <w:rPr>
          <w:rStyle w:val="ms-rtefontsize-21"/>
          <w:rFonts w:ascii="Sylfaen" w:hAnsi="Sylfaen"/>
          <w:sz w:val="24"/>
          <w:szCs w:val="24"/>
        </w:rPr>
        <w:t>-ի</w:t>
      </w:r>
      <w:r w:rsidRPr="009741F4">
        <w:rPr>
          <w:rStyle w:val="ms-rtefontsize-21"/>
          <w:rFonts w:ascii="Sylfaen" w:hAnsi="Sylfaen"/>
          <w:sz w:val="24"/>
          <w:szCs w:val="24"/>
        </w:rPr>
        <w:t xml:space="preserve"> շրջակա միջավայրի պաշտպանության հարցերով</w:t>
      </w:r>
      <w:r w:rsidR="009741F4">
        <w:rPr>
          <w:rStyle w:val="ms-rtefontsize-21"/>
          <w:rFonts w:ascii="Sylfaen" w:hAnsi="Sylfaen"/>
          <w:sz w:val="24"/>
          <w:szCs w:val="24"/>
        </w:rPr>
        <w:t xml:space="preserve"> </w:t>
      </w:r>
      <w:r w:rsidRPr="009741F4">
        <w:rPr>
          <w:rStyle w:val="ms-rtefontsize-21"/>
          <w:rFonts w:ascii="Sylfaen" w:hAnsi="Sylfaen"/>
          <w:sz w:val="24"/>
          <w:szCs w:val="24"/>
        </w:rPr>
        <w:t>գործակալության (EPA) քիմիական նյութերի քաղցկեղածին պոտենցիալի գնահատման համար OncoLogic ծրագրային պրոդուկտ</w:t>
      </w:r>
    </w:p>
    <w:p w14:paraId="7D4222F2"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59">
        <w:r w:rsidR="00C55C5C" w:rsidRPr="009741F4">
          <w:rPr>
            <w:rStyle w:val="Hyperlink"/>
            <w:rFonts w:ascii="Sylfaen" w:hAnsi="Sylfaen"/>
          </w:rPr>
          <w:t>https://www.epa.gov/tsca-screening-tools/oncologictm-expert-system-evaluate-carcinogenic-potential-chemicals</w:t>
        </w:r>
      </w:hyperlink>
      <w:r w:rsidRPr="009741F4">
        <w:rPr>
          <w:rStyle w:val="ms-rtefontsize-21"/>
          <w:rFonts w:ascii="Sylfaen" w:hAnsi="Sylfaen"/>
          <w:sz w:val="24"/>
          <w:szCs w:val="24"/>
        </w:rPr>
        <w:t xml:space="preserve"> </w:t>
      </w:r>
    </w:p>
    <w:p w14:paraId="6D4386D0"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47.</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FD5773" w:rsidRPr="009741F4">
        <w:rPr>
          <w:rStyle w:val="ms-rtefontsize-21"/>
          <w:rFonts w:ascii="Sylfaen" w:hAnsi="Sylfaen"/>
          <w:sz w:val="24"/>
          <w:szCs w:val="24"/>
        </w:rPr>
        <w:t>-ի</w:t>
      </w:r>
      <w:r w:rsidRPr="009741F4">
        <w:rPr>
          <w:rStyle w:val="ms-rtefontsize-21"/>
          <w:rFonts w:ascii="Sylfaen" w:hAnsi="Sylfaen"/>
          <w:sz w:val="24"/>
          <w:szCs w:val="24"/>
        </w:rPr>
        <w:t xml:space="preserve"> շրջակա միջավայրի պաշտպանության հարցերով</w:t>
      </w:r>
      <w:r w:rsidR="009741F4">
        <w:rPr>
          <w:rStyle w:val="ms-rtefontsize-21"/>
          <w:rFonts w:ascii="Sylfaen" w:hAnsi="Sylfaen"/>
          <w:sz w:val="24"/>
          <w:szCs w:val="24"/>
        </w:rPr>
        <w:t xml:space="preserve"> </w:t>
      </w:r>
      <w:r w:rsidRPr="009741F4">
        <w:rPr>
          <w:rStyle w:val="ms-rtefontsize-21"/>
          <w:rFonts w:ascii="Sylfaen" w:hAnsi="Sylfaen"/>
          <w:sz w:val="24"/>
          <w:szCs w:val="24"/>
        </w:rPr>
        <w:t xml:space="preserve">գործակալության (EPA) չուսումնասիրված քիմիական նյութերի </w:t>
      </w:r>
      <w:r w:rsidRPr="009741F4">
        <w:rPr>
          <w:rStyle w:val="ms-rtefontsize-21"/>
          <w:rFonts w:ascii="Sylfaen" w:hAnsi="Sylfaen"/>
          <w:sz w:val="24"/>
          <w:szCs w:val="24"/>
        </w:rPr>
        <w:lastRenderedPageBreak/>
        <w:t xml:space="preserve">վտանգավորության կանխատեսման համար անալոգային նույնականացման մեթոդաբանության </w:t>
      </w:r>
      <w:smartTag w:uri="urn:schemas-microsoft-com:office:smarttags" w:element="stockticker">
        <w:r w:rsidRPr="009741F4">
          <w:rPr>
            <w:rStyle w:val="ms-rtefontsize-21"/>
            <w:rFonts w:ascii="Sylfaen" w:hAnsi="Sylfaen"/>
            <w:sz w:val="24"/>
            <w:szCs w:val="24"/>
          </w:rPr>
          <w:t>AIM</w:t>
        </w:r>
      </w:smartTag>
      <w:r w:rsidRPr="009741F4">
        <w:rPr>
          <w:rStyle w:val="ms-rtefontsize-21"/>
          <w:rFonts w:ascii="Sylfaen" w:hAnsi="Sylfaen"/>
          <w:sz w:val="24"/>
          <w:szCs w:val="24"/>
        </w:rPr>
        <w:t xml:space="preserve"> (Analog Identification Methodology) գործիք</w:t>
      </w:r>
    </w:p>
    <w:p w14:paraId="5297BECA" w14:textId="77777777" w:rsidR="00C55C5C" w:rsidRPr="009741F4" w:rsidRDefault="00151535" w:rsidP="00694317">
      <w:pPr>
        <w:widowControl w:val="0"/>
        <w:tabs>
          <w:tab w:val="left" w:pos="1134"/>
        </w:tabs>
        <w:autoSpaceDE w:val="0"/>
        <w:autoSpaceDN w:val="0"/>
        <w:adjustRightInd w:val="0"/>
        <w:spacing w:after="160" w:line="360"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0">
        <w:r w:rsidR="00C55C5C" w:rsidRPr="009741F4">
          <w:rPr>
            <w:rStyle w:val="Hyperlink"/>
            <w:rFonts w:ascii="Sylfaen" w:hAnsi="Sylfaen"/>
          </w:rPr>
          <w:t>https://www.epa.gov/tsca-screening-tools/analog-identification-methodology-aim-tool</w:t>
        </w:r>
      </w:hyperlink>
      <w:r w:rsidRPr="009741F4">
        <w:rPr>
          <w:rStyle w:val="ms-rtefontsize-21"/>
          <w:rFonts w:ascii="Sylfaen" w:hAnsi="Sylfaen"/>
          <w:sz w:val="24"/>
          <w:szCs w:val="24"/>
        </w:rPr>
        <w:t xml:space="preserve"> </w:t>
      </w:r>
    </w:p>
    <w:p w14:paraId="227F3482" w14:textId="77777777" w:rsidR="00C55C5C" w:rsidRPr="009741F4" w:rsidRDefault="00151535" w:rsidP="00694317">
      <w:pPr>
        <w:widowControl w:val="0"/>
        <w:tabs>
          <w:tab w:val="left" w:pos="1134"/>
        </w:tabs>
        <w:autoSpaceDE w:val="0"/>
        <w:autoSpaceDN w:val="0"/>
        <w:adjustRightInd w:val="0"/>
        <w:spacing w:after="160" w:line="360"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48.</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FD5773" w:rsidRPr="009741F4">
        <w:rPr>
          <w:rStyle w:val="ms-rtefontsize-21"/>
          <w:rFonts w:ascii="Sylfaen" w:hAnsi="Sylfaen"/>
          <w:sz w:val="24"/>
          <w:szCs w:val="24"/>
        </w:rPr>
        <w:t>-ի</w:t>
      </w:r>
      <w:r w:rsidRPr="009741F4">
        <w:rPr>
          <w:rStyle w:val="ms-rtefontsize-21"/>
          <w:rFonts w:ascii="Sylfaen" w:hAnsi="Sylfaen"/>
          <w:sz w:val="24"/>
          <w:szCs w:val="24"/>
        </w:rPr>
        <w:t xml:space="preserve"> շրջակա միջավայրի պաշտպանության հարցերով</w:t>
      </w:r>
      <w:r w:rsidR="009741F4">
        <w:rPr>
          <w:rStyle w:val="ms-rtefontsize-21"/>
          <w:rFonts w:ascii="Sylfaen" w:hAnsi="Sylfaen"/>
          <w:sz w:val="24"/>
          <w:szCs w:val="24"/>
        </w:rPr>
        <w:t xml:space="preserve"> </w:t>
      </w:r>
      <w:r w:rsidRPr="009741F4">
        <w:rPr>
          <w:rStyle w:val="ms-rtefontsize-21"/>
          <w:rFonts w:ascii="Sylfaen" w:hAnsi="Sylfaen"/>
          <w:sz w:val="24"/>
          <w:szCs w:val="24"/>
        </w:rPr>
        <w:t>գործակալության (EPA) չուսումնասիրված քիմիական նյութերի մասին տվյալներում միջ</w:t>
      </w:r>
      <w:r w:rsidR="00904D0E" w:rsidRPr="009741F4">
        <w:rPr>
          <w:rStyle w:val="ms-rtefontsize-21"/>
          <w:rFonts w:ascii="Sylfaen" w:hAnsi="Sylfaen"/>
          <w:sz w:val="24"/>
          <w:szCs w:val="24"/>
        </w:rPr>
        <w:t>ա</w:t>
      </w:r>
      <w:r w:rsidRPr="009741F4">
        <w:rPr>
          <w:rStyle w:val="ms-rtefontsize-21"/>
          <w:rFonts w:ascii="Sylfaen" w:hAnsi="Sylfaen"/>
          <w:sz w:val="24"/>
          <w:szCs w:val="24"/>
        </w:rPr>
        <w:t>կայքերը լրացնելու համար քիմիական գնահատման կլաստերացման ChemACE (Chemical Assessment Clustering Engine) մեխանիզմ</w:t>
      </w:r>
    </w:p>
    <w:p w14:paraId="050E3300" w14:textId="77777777" w:rsidR="00C55C5C" w:rsidRPr="009741F4" w:rsidRDefault="00151535" w:rsidP="00694317">
      <w:pPr>
        <w:widowControl w:val="0"/>
        <w:tabs>
          <w:tab w:val="left" w:pos="1134"/>
        </w:tabs>
        <w:autoSpaceDE w:val="0"/>
        <w:autoSpaceDN w:val="0"/>
        <w:adjustRightInd w:val="0"/>
        <w:spacing w:after="160" w:line="360"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1">
        <w:r w:rsidR="00C55C5C" w:rsidRPr="009741F4">
          <w:rPr>
            <w:rStyle w:val="Hyperlink"/>
            <w:rFonts w:ascii="Sylfaen" w:hAnsi="Sylfaen"/>
          </w:rPr>
          <w:t>https://www.epa.gov/tsca-screening-tools/chemical-assessment-clustering-engine-chemace</w:t>
        </w:r>
      </w:hyperlink>
      <w:r w:rsidRPr="009741F4">
        <w:rPr>
          <w:rStyle w:val="ms-rtefontsize-21"/>
          <w:rFonts w:ascii="Sylfaen" w:hAnsi="Sylfaen"/>
          <w:sz w:val="24"/>
          <w:szCs w:val="24"/>
        </w:rPr>
        <w:t xml:space="preserve"> </w:t>
      </w:r>
    </w:p>
    <w:p w14:paraId="0CC73D54" w14:textId="77777777" w:rsidR="00C55C5C" w:rsidRPr="009741F4" w:rsidRDefault="00C55C5C" w:rsidP="00694317">
      <w:pPr>
        <w:pStyle w:val="ListParagraph"/>
        <w:widowControl w:val="0"/>
        <w:shd w:val="clear" w:color="auto" w:fill="FFFFFF" w:themeFill="background1"/>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49.</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առողջության ազգային ինստիտուտի (NIH) վթարային փրկարարական ծառայությունների համար WISER (Wireless Information System for Emergency Responders) տեղեկատվական համակարգ (անհրաժեշտ է ծրագրային ապահովման տեղադրում)</w:t>
      </w:r>
    </w:p>
    <w:p w14:paraId="52886714" w14:textId="77777777" w:rsidR="00C55C5C" w:rsidRPr="009741F4" w:rsidRDefault="00151535" w:rsidP="00694317">
      <w:pPr>
        <w:pStyle w:val="ListParagraph"/>
        <w:widowControl w:val="0"/>
        <w:shd w:val="clear" w:color="auto" w:fill="FFFFFF" w:themeFill="background1"/>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2">
        <w:r w:rsidRPr="009741F4">
          <w:rPr>
            <w:rStyle w:val="Hyperlink"/>
            <w:rFonts w:ascii="Sylfaen" w:hAnsi="Sylfaen"/>
          </w:rPr>
          <w:t>https://play.google.com/store/apps/details?hl=en-gb&amp;id=gov.nih.nlm.wiser</w:t>
        </w:r>
      </w:hyperlink>
      <w:r w:rsidRPr="009741F4">
        <w:rPr>
          <w:rStyle w:val="ms-rtefontsize-21"/>
          <w:rFonts w:ascii="Sylfaen" w:hAnsi="Sylfaen"/>
          <w:sz w:val="24"/>
          <w:szCs w:val="24"/>
        </w:rPr>
        <w:t>Android-ի համար.</w:t>
      </w:r>
    </w:p>
    <w:p w14:paraId="55E74082" w14:textId="77777777" w:rsidR="00C55C5C" w:rsidRPr="009741F4" w:rsidRDefault="00151535" w:rsidP="00694317">
      <w:pPr>
        <w:pStyle w:val="ListParagraph"/>
        <w:widowControl w:val="0"/>
        <w:shd w:val="clear" w:color="auto" w:fill="FFFFFF" w:themeFill="background1"/>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3">
        <w:r w:rsidRPr="009741F4">
          <w:rPr>
            <w:rStyle w:val="Hyperlink"/>
            <w:rFonts w:ascii="Sylfaen" w:hAnsi="Sylfaen"/>
          </w:rPr>
          <w:t>https://apps.apple.com/us/app/wiser-response/id375185381</w:t>
        </w:r>
      </w:hyperlink>
      <w:r w:rsidRPr="009741F4">
        <w:rPr>
          <w:rStyle w:val="ms-rtefontsize-21"/>
          <w:rFonts w:ascii="Sylfaen" w:hAnsi="Sylfaen"/>
          <w:sz w:val="24"/>
          <w:szCs w:val="24"/>
        </w:rPr>
        <w:t xml:space="preserve"> Apple-ի համար</w:t>
      </w:r>
    </w:p>
    <w:p w14:paraId="23A297B1"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50.</w:t>
      </w:r>
      <w:r w:rsidR="00673DD4" w:rsidRPr="00673DD4">
        <w:rPr>
          <w:rStyle w:val="ms-rtefontsize-21"/>
          <w:rFonts w:ascii="Sylfaen" w:hAnsi="Sylfaen"/>
          <w:sz w:val="24"/>
          <w:szCs w:val="24"/>
        </w:rPr>
        <w:tab/>
      </w:r>
      <w:r w:rsidRPr="009741F4">
        <w:rPr>
          <w:rStyle w:val="ms-rtefontsize-21"/>
          <w:rFonts w:ascii="Sylfaen" w:hAnsi="Sylfaen"/>
          <w:sz w:val="24"/>
          <w:szCs w:val="24"/>
        </w:rPr>
        <w:t>Ռոսպոտրեբնադզորի «Վտանգավոր նյութեր» ավտոմատացված բաշխված տեղեկատվական որոնողական համակարգ (ԱԲՏՈՀ)</w:t>
      </w:r>
    </w:p>
    <w:p w14:paraId="2FA21A53"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4">
        <w:r w:rsidRPr="009741F4">
          <w:rPr>
            <w:rStyle w:val="Hyperlink"/>
            <w:rFonts w:ascii="Sylfaen" w:hAnsi="Sylfaen"/>
          </w:rPr>
          <w:t>https://www.rpohv.ru/db/arips/rules/</w:t>
        </w:r>
      </w:hyperlink>
      <w:r w:rsidRPr="009741F4">
        <w:rPr>
          <w:rStyle w:val="ms-rtefontsize-21"/>
          <w:rFonts w:ascii="Sylfaen" w:hAnsi="Sylfaen"/>
          <w:sz w:val="24"/>
          <w:szCs w:val="24"/>
        </w:rPr>
        <w:t xml:space="preserve"> </w:t>
      </w:r>
    </w:p>
    <w:p w14:paraId="78D89E64"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51.</w:t>
      </w:r>
      <w:r w:rsidR="00673DD4" w:rsidRPr="00673DD4">
        <w:rPr>
          <w:rStyle w:val="ms-rtefontsize-21"/>
          <w:rFonts w:ascii="Sylfaen" w:hAnsi="Sylfaen"/>
          <w:sz w:val="24"/>
          <w:szCs w:val="24"/>
        </w:rPr>
        <w:tab/>
      </w:r>
      <w:r w:rsidRPr="009741F4">
        <w:rPr>
          <w:rStyle w:val="ms-rtefontsize-21"/>
          <w:rFonts w:ascii="Sylfaen" w:hAnsi="Sylfaen"/>
          <w:sz w:val="24"/>
          <w:szCs w:val="24"/>
        </w:rPr>
        <w:t>Elsevier ընկերության քիմիական գիտությունների</w:t>
      </w:r>
      <w:r w:rsidR="00B01A3E" w:rsidRPr="009741F4">
        <w:rPr>
          <w:rStyle w:val="ms-rtefontsize-21"/>
          <w:rFonts w:ascii="Sylfaen" w:hAnsi="Sylfaen"/>
          <w:sz w:val="24"/>
          <w:szCs w:val="24"/>
        </w:rPr>
        <w:t xml:space="preserve"> գծով՝</w:t>
      </w:r>
      <w:r w:rsidR="00C55C5C" w:rsidRPr="009741F4">
        <w:rPr>
          <w:rStyle w:val="ms-rtefontsize-21"/>
          <w:rFonts w:ascii="Sylfaen" w:hAnsi="Sylfaen"/>
          <w:sz w:val="24"/>
          <w:szCs w:val="24"/>
        </w:rPr>
        <w:t xml:space="preserve"> Reaxys տվյալների բազա </w:t>
      </w:r>
    </w:p>
    <w:p w14:paraId="29416408" w14:textId="77777777" w:rsidR="00C55C5C" w:rsidRPr="009741F4" w:rsidRDefault="00151535" w:rsidP="00694317">
      <w:pPr>
        <w:widowControl w:val="0"/>
        <w:tabs>
          <w:tab w:val="left" w:pos="1134"/>
        </w:tabs>
        <w:spacing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5">
        <w:r w:rsidR="00C55C5C" w:rsidRPr="009741F4">
          <w:rPr>
            <w:rStyle w:val="Hyperlink"/>
            <w:rFonts w:ascii="Sylfaen" w:hAnsi="Sylfaen"/>
          </w:rPr>
          <w:t>https://www.elsevier.com/solutions/reaxys</w:t>
        </w:r>
      </w:hyperlink>
      <w:r w:rsidR="00C55C5C" w:rsidRPr="009741F4">
        <w:rPr>
          <w:rFonts w:ascii="Sylfaen" w:hAnsi="Sylfaen"/>
        </w:rPr>
        <w:t xml:space="preserve"> </w:t>
      </w:r>
    </w:p>
    <w:p w14:paraId="4CA74A91"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52.</w:t>
      </w:r>
      <w:r w:rsidR="00673DD4" w:rsidRPr="00673DD4">
        <w:rPr>
          <w:rStyle w:val="ms-rtefontsize-21"/>
          <w:rFonts w:ascii="Sylfaen" w:hAnsi="Sylfaen"/>
          <w:sz w:val="24"/>
          <w:szCs w:val="24"/>
        </w:rPr>
        <w:tab/>
      </w:r>
      <w:r w:rsidRPr="009741F4">
        <w:rPr>
          <w:rStyle w:val="ms-rtefontsize-21"/>
          <w:rFonts w:ascii="Sylfaen" w:hAnsi="Sylfaen"/>
          <w:sz w:val="24"/>
          <w:szCs w:val="24"/>
        </w:rPr>
        <w:t>Ամերիկյան քիմիական հասարակության (</w:t>
      </w:r>
      <w:smartTag w:uri="urn:schemas-microsoft-com:office:smarttags" w:element="stockticker">
        <w:r w:rsidRPr="009741F4">
          <w:rPr>
            <w:rStyle w:val="ms-rtefontsize-21"/>
            <w:rFonts w:ascii="Sylfaen" w:hAnsi="Sylfaen"/>
            <w:sz w:val="24"/>
            <w:szCs w:val="24"/>
          </w:rPr>
          <w:t>ACS</w:t>
        </w:r>
      </w:smartTag>
      <w:r w:rsidRPr="009741F4">
        <w:rPr>
          <w:rStyle w:val="ms-rtefontsize-21"/>
          <w:rFonts w:ascii="Sylfaen" w:hAnsi="Sylfaen"/>
          <w:sz w:val="24"/>
          <w:szCs w:val="24"/>
        </w:rPr>
        <w:t xml:space="preserve">) </w:t>
      </w:r>
      <w:smartTag w:uri="urn:schemas-microsoft-com:office:smarttags" w:element="stockticker">
        <w:r w:rsidRPr="009741F4">
          <w:rPr>
            <w:rStyle w:val="ms-rtefontsize-21"/>
            <w:rFonts w:ascii="Sylfaen" w:hAnsi="Sylfaen"/>
            <w:sz w:val="24"/>
            <w:szCs w:val="24"/>
          </w:rPr>
          <w:t>CAS</w:t>
        </w:r>
      </w:smartTag>
      <w:r w:rsidRPr="009741F4">
        <w:rPr>
          <w:rStyle w:val="ms-rtefontsize-21"/>
          <w:rFonts w:ascii="Sylfaen" w:hAnsi="Sylfaen"/>
          <w:sz w:val="24"/>
          <w:szCs w:val="24"/>
        </w:rPr>
        <w:t xml:space="preserve"> (Chemical Abstracts Service) քիմիական ռեֆերատիվ ծառայության տվյալների բազա</w:t>
      </w:r>
    </w:p>
    <w:p w14:paraId="48E47757" w14:textId="77777777" w:rsidR="00C55C5C" w:rsidRPr="009741F4" w:rsidRDefault="00151535" w:rsidP="00673DD4">
      <w:pPr>
        <w:widowControl w:val="0"/>
        <w:tabs>
          <w:tab w:val="left" w:pos="1134"/>
        </w:tabs>
        <w:spacing w:after="160" w:line="346"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 xml:space="preserve">URL: </w:t>
      </w:r>
      <w:hyperlink r:id="rId66">
        <w:r w:rsidR="00C55C5C" w:rsidRPr="009741F4">
          <w:rPr>
            <w:rStyle w:val="Hyperlink"/>
            <w:rFonts w:ascii="Sylfaen" w:hAnsi="Sylfaen"/>
          </w:rPr>
          <w:t>https://www.cas.org/support/documentation/cas-databases</w:t>
        </w:r>
      </w:hyperlink>
      <w:r w:rsidRPr="009741F4">
        <w:rPr>
          <w:rStyle w:val="ms-rtefontsize-21"/>
          <w:rFonts w:ascii="Sylfaen" w:hAnsi="Sylfaen"/>
          <w:sz w:val="24"/>
          <w:szCs w:val="24"/>
        </w:rPr>
        <w:t xml:space="preserve"> </w:t>
      </w:r>
    </w:p>
    <w:p w14:paraId="7FC31633" w14:textId="04C054D4" w:rsidR="00C55C5C" w:rsidRPr="009741F4" w:rsidRDefault="00151535" w:rsidP="00673DD4">
      <w:pPr>
        <w:widowControl w:val="0"/>
        <w:tabs>
          <w:tab w:val="left" w:pos="1134"/>
        </w:tabs>
        <w:autoSpaceDE w:val="0"/>
        <w:autoSpaceDN w:val="0"/>
        <w:adjustRightInd w:val="0"/>
        <w:spacing w:after="160" w:line="346"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53.</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ChemAxon ընկերության քիմիական նյութերի հատկությունների հաշվարկի </w:t>
      </w:r>
      <w:r w:rsidR="00CF43ED">
        <w:rPr>
          <w:rStyle w:val="ms-rtefontsize-21"/>
          <w:rFonts w:ascii="Sylfaen" w:hAnsi="Sylfaen"/>
          <w:sz w:val="24"/>
          <w:szCs w:val="24"/>
        </w:rPr>
        <w:t>և</w:t>
      </w:r>
      <w:r w:rsidRPr="009741F4">
        <w:rPr>
          <w:rStyle w:val="ms-rtefontsize-21"/>
          <w:rFonts w:ascii="Sylfaen" w:hAnsi="Sylfaen"/>
          <w:sz w:val="24"/>
          <w:szCs w:val="24"/>
        </w:rPr>
        <w:t xml:space="preserve"> կառուցվածքային ու ֆիզիկաքիմիական տվյալների</w:t>
      </w:r>
      <w:r w:rsidR="008B02ED" w:rsidRPr="009741F4">
        <w:rPr>
          <w:rStyle w:val="ms-rtefontsize-21"/>
          <w:rFonts w:ascii="Sylfaen" w:hAnsi="Sylfaen"/>
          <w:sz w:val="24"/>
          <w:szCs w:val="24"/>
        </w:rPr>
        <w:t xml:space="preserve"> </w:t>
      </w:r>
      <w:r w:rsidRPr="009741F4">
        <w:rPr>
          <w:rStyle w:val="ms-rtefontsize-21"/>
          <w:rFonts w:ascii="Sylfaen" w:hAnsi="Sylfaen"/>
          <w:sz w:val="24"/>
          <w:szCs w:val="24"/>
        </w:rPr>
        <w:t>որոնման Chemicalize սերվիս</w:t>
      </w:r>
    </w:p>
    <w:p w14:paraId="7A379B4F" w14:textId="77777777" w:rsidR="00C55C5C" w:rsidRPr="009741F4" w:rsidRDefault="00151535" w:rsidP="00673DD4">
      <w:pPr>
        <w:widowControl w:val="0"/>
        <w:tabs>
          <w:tab w:val="left" w:pos="1134"/>
        </w:tabs>
        <w:spacing w:after="160" w:line="346"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7">
        <w:r w:rsidR="00C55C5C" w:rsidRPr="009741F4">
          <w:rPr>
            <w:rStyle w:val="Hyperlink"/>
            <w:rFonts w:ascii="Sylfaen" w:hAnsi="Sylfaen"/>
          </w:rPr>
          <w:t>https://chemicalize.com/welcome</w:t>
        </w:r>
      </w:hyperlink>
      <w:r w:rsidRPr="009741F4">
        <w:rPr>
          <w:rStyle w:val="ms-rtefontsize-21"/>
          <w:rFonts w:ascii="Sylfaen" w:hAnsi="Sylfaen"/>
          <w:sz w:val="24"/>
          <w:szCs w:val="24"/>
        </w:rPr>
        <w:t xml:space="preserve"> </w:t>
      </w:r>
    </w:p>
    <w:p w14:paraId="424E1E69"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54.</w:t>
      </w:r>
      <w:r w:rsidR="00673DD4" w:rsidRPr="00673DD4">
        <w:rPr>
          <w:rStyle w:val="ms-rtefontsize-21"/>
          <w:rFonts w:ascii="Sylfaen" w:hAnsi="Sylfaen"/>
          <w:sz w:val="24"/>
          <w:szCs w:val="24"/>
        </w:rPr>
        <w:tab/>
      </w:r>
      <w:r w:rsidRPr="009741F4">
        <w:rPr>
          <w:rStyle w:val="ms-rtefontsize-21"/>
          <w:rFonts w:ascii="Sylfaen" w:hAnsi="Sylfaen"/>
          <w:sz w:val="24"/>
          <w:szCs w:val="24"/>
        </w:rPr>
        <w:t>Շվեդիայի RISE հետազոտական ինստիտուտի վտանգավոր քիմիական նյութերի ChemicALL տվյալների բազա</w:t>
      </w:r>
    </w:p>
    <w:p w14:paraId="49F16D99"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8">
        <w:r w:rsidR="00C55C5C" w:rsidRPr="009741F4">
          <w:rPr>
            <w:rStyle w:val="Hyperlink"/>
            <w:rFonts w:ascii="Sylfaen" w:hAnsi="Sylfaen"/>
          </w:rPr>
          <w:t>https://www.ri.se/en/what-we-do/networks/the-chemicals-group</w:t>
        </w:r>
      </w:hyperlink>
      <w:r w:rsidR="00C55C5C" w:rsidRPr="009741F4">
        <w:rPr>
          <w:rFonts w:ascii="Sylfaen" w:hAnsi="Sylfaen"/>
        </w:rPr>
        <w:t xml:space="preserve"> </w:t>
      </w:r>
    </w:p>
    <w:p w14:paraId="4E065D0C"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55.</w:t>
      </w:r>
      <w:r w:rsidR="00673DD4" w:rsidRPr="00673DD4">
        <w:rPr>
          <w:rStyle w:val="ms-rtefontsize-21"/>
          <w:rFonts w:ascii="Sylfaen" w:hAnsi="Sylfaen"/>
          <w:sz w:val="24"/>
          <w:szCs w:val="24"/>
        </w:rPr>
        <w:tab/>
      </w:r>
      <w:r w:rsidRPr="009741F4">
        <w:rPr>
          <w:rStyle w:val="ms-rtefontsize-21"/>
          <w:rFonts w:ascii="Sylfaen" w:hAnsi="Sylfaen"/>
          <w:sz w:val="24"/>
          <w:szCs w:val="24"/>
        </w:rPr>
        <w:t>ԱՄՆ</w:t>
      </w:r>
      <w:r w:rsidR="009A3EB4" w:rsidRPr="009741F4">
        <w:rPr>
          <w:rStyle w:val="ms-rtefontsize-21"/>
          <w:rFonts w:ascii="Sylfaen" w:hAnsi="Sylfaen"/>
          <w:sz w:val="24"/>
          <w:szCs w:val="24"/>
        </w:rPr>
        <w:t>-ի՝</w:t>
      </w:r>
      <w:r w:rsidRPr="009741F4">
        <w:rPr>
          <w:rStyle w:val="ms-rtefontsize-21"/>
          <w:rFonts w:ascii="Sylfaen" w:hAnsi="Sylfaen"/>
          <w:sz w:val="24"/>
          <w:szCs w:val="24"/>
        </w:rPr>
        <w:t xml:space="preserve"> UL (Underwriters Laboratories) ընկերության ծրագրային պրոդուկտներ</w:t>
      </w:r>
    </w:p>
    <w:p w14:paraId="652C86B9"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69">
        <w:r w:rsidR="00C55C5C" w:rsidRPr="009741F4">
          <w:rPr>
            <w:rStyle w:val="Hyperlink"/>
            <w:rFonts w:ascii="Sylfaen" w:hAnsi="Sylfaen"/>
          </w:rPr>
          <w:t>https://www.ul.com/</w:t>
        </w:r>
      </w:hyperlink>
      <w:r w:rsidR="00C55C5C" w:rsidRPr="009741F4">
        <w:rPr>
          <w:rFonts w:ascii="Sylfaen" w:hAnsi="Sylfaen"/>
        </w:rPr>
        <w:t xml:space="preserve"> </w:t>
      </w:r>
    </w:p>
    <w:p w14:paraId="78396096" w14:textId="77777777" w:rsidR="00C55C5C" w:rsidRPr="009741F4" w:rsidRDefault="00151535" w:rsidP="00673DD4">
      <w:pPr>
        <w:widowControl w:val="0"/>
        <w:tabs>
          <w:tab w:val="left" w:pos="1134"/>
        </w:tabs>
        <w:autoSpaceDE w:val="0"/>
        <w:autoSpaceDN w:val="0"/>
        <w:adjustRightInd w:val="0"/>
        <w:spacing w:after="160" w:line="341"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56.</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ԱՊՀ, Լատվիայի Հանրապետության, Լիտվայի Հանրապետության, Էստոնիայի Հանրապետության երկաթուղային ճանապարհներով փոխադրվող վտանգավոր բեռների վթարային քարտեր, որոնք հաստատված են Անկախ պետությունների համագործակցության մասնակից պետությունների երկաթուղային տրանսպորտի հարցերով խորհրդի 2008 թվականի մայիսի 30-ի թիվ 48 արձանագրությամբ </w:t>
      </w:r>
    </w:p>
    <w:p w14:paraId="4C3B6496" w14:textId="77777777" w:rsidR="00C55C5C" w:rsidRPr="009741F4" w:rsidRDefault="00151535" w:rsidP="00673DD4">
      <w:pPr>
        <w:widowControl w:val="0"/>
        <w:tabs>
          <w:tab w:val="left" w:pos="1134"/>
        </w:tabs>
        <w:autoSpaceDE w:val="0"/>
        <w:autoSpaceDN w:val="0"/>
        <w:adjustRightInd w:val="0"/>
        <w:spacing w:after="160" w:line="341"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70">
        <w:r w:rsidR="00C55C5C" w:rsidRPr="009741F4">
          <w:rPr>
            <w:rStyle w:val="Hyperlink"/>
            <w:rFonts w:ascii="Sylfaen" w:hAnsi="Sylfaen"/>
          </w:rPr>
          <w:t>https://docs.cntd.ru/document/902165597</w:t>
        </w:r>
      </w:hyperlink>
      <w:r w:rsidRPr="009741F4">
        <w:rPr>
          <w:rStyle w:val="ms-rtefontsize-21"/>
          <w:rFonts w:ascii="Sylfaen" w:hAnsi="Sylfaen"/>
          <w:sz w:val="24"/>
          <w:szCs w:val="24"/>
        </w:rPr>
        <w:t xml:space="preserve"> </w:t>
      </w:r>
    </w:p>
    <w:p w14:paraId="1D8E9F58" w14:textId="77777777" w:rsidR="00C55C5C" w:rsidRPr="00673DD4" w:rsidRDefault="00673DD4" w:rsidP="00673DD4">
      <w:pPr>
        <w:widowControl w:val="0"/>
        <w:tabs>
          <w:tab w:val="left" w:pos="1134"/>
        </w:tabs>
        <w:autoSpaceDE w:val="0"/>
        <w:autoSpaceDN w:val="0"/>
        <w:adjustRightInd w:val="0"/>
        <w:spacing w:after="160" w:line="341" w:lineRule="auto"/>
        <w:ind w:firstLine="567"/>
        <w:jc w:val="both"/>
        <w:rPr>
          <w:rFonts w:ascii="Sylfaen" w:hAnsi="Sylfaen"/>
        </w:rPr>
      </w:pPr>
      <w:hyperlink r:id="rId71" w:history="1">
        <w:r w:rsidRPr="00247DD9">
          <w:rPr>
            <w:rStyle w:val="Hyperlink"/>
            <w:rFonts w:ascii="Sylfaen" w:hAnsi="Sylfaen"/>
          </w:rPr>
          <w:t>https://www.rw.by/cargo_transportation/services/normative_reference_information/avarijnie_kartochki_na_opasnie_gruzi1/</w:t>
        </w:r>
      </w:hyperlink>
    </w:p>
    <w:p w14:paraId="0383A613" w14:textId="77777777" w:rsidR="00C55C5C" w:rsidRPr="009741F4" w:rsidRDefault="00151535" w:rsidP="00673DD4">
      <w:pPr>
        <w:widowControl w:val="0"/>
        <w:tabs>
          <w:tab w:val="left" w:pos="1134"/>
        </w:tabs>
        <w:spacing w:after="160" w:line="341" w:lineRule="auto"/>
        <w:ind w:firstLine="567"/>
        <w:jc w:val="both"/>
        <w:rPr>
          <w:rFonts w:ascii="Sylfaen" w:hAnsi="Sylfaen"/>
        </w:rPr>
      </w:pPr>
      <w:r w:rsidRPr="009741F4">
        <w:rPr>
          <w:rStyle w:val="ms-rtefontsize-21"/>
          <w:rFonts w:ascii="Sylfaen" w:hAnsi="Sylfaen"/>
          <w:sz w:val="24"/>
          <w:szCs w:val="24"/>
        </w:rPr>
        <w:t>57.</w:t>
      </w:r>
      <w:r w:rsidR="00673DD4" w:rsidRPr="00673DD4">
        <w:rPr>
          <w:rStyle w:val="ms-rtefontsize-21"/>
          <w:rFonts w:ascii="Sylfaen" w:hAnsi="Sylfaen"/>
          <w:sz w:val="24"/>
          <w:szCs w:val="24"/>
        </w:rPr>
        <w:tab/>
      </w:r>
      <w:r w:rsidR="00C55C5C" w:rsidRPr="009741F4">
        <w:rPr>
          <w:rFonts w:ascii="Sylfaen" w:hAnsi="Sylfaen"/>
        </w:rPr>
        <w:t xml:space="preserve">Վտանգավոր բեռների փոխադրումների կանոններ («Միջազգային երկաթուղային բեռնային հաղորդակցության մասին» համաձայնագրի </w:t>
      </w:r>
      <w:r w:rsidRPr="009741F4">
        <w:rPr>
          <w:rFonts w:ascii="Sylfaen" w:hAnsi="Sylfaen"/>
        </w:rPr>
        <w:t>(ՄԲՀՀ) թիվ 2 հավելված)</w:t>
      </w:r>
      <w:r w:rsidR="00B96315" w:rsidRPr="009741F4">
        <w:t>․</w:t>
      </w:r>
    </w:p>
    <w:p w14:paraId="6C86D5BB" w14:textId="77777777" w:rsidR="00C55C5C" w:rsidRPr="00B31003" w:rsidRDefault="00151535" w:rsidP="00673DD4">
      <w:pPr>
        <w:widowControl w:val="0"/>
        <w:tabs>
          <w:tab w:val="left" w:pos="1134"/>
        </w:tabs>
        <w:spacing w:after="160" w:line="341" w:lineRule="auto"/>
        <w:ind w:firstLine="567"/>
        <w:jc w:val="both"/>
        <w:rPr>
          <w:rFonts w:ascii="Sylfaen" w:hAnsi="Sylfaen"/>
        </w:rPr>
      </w:pPr>
      <w:r w:rsidRPr="009741F4">
        <w:rPr>
          <w:rFonts w:ascii="Sylfaen" w:hAnsi="Sylfaen"/>
        </w:rPr>
        <w:t>Ներքին ջրային տրանսպորտով վտանգավոր բեռների անվտանգ փոխադրումների ապահովման կանոններ.</w:t>
      </w:r>
    </w:p>
    <w:p w14:paraId="0BC254EF" w14:textId="77777777" w:rsidR="00C55C5C" w:rsidRPr="009741F4" w:rsidRDefault="00151535" w:rsidP="00673DD4">
      <w:pPr>
        <w:widowControl w:val="0"/>
        <w:tabs>
          <w:tab w:val="left" w:pos="1134"/>
        </w:tabs>
        <w:autoSpaceDE w:val="0"/>
        <w:autoSpaceDN w:val="0"/>
        <w:adjustRightInd w:val="0"/>
        <w:spacing w:after="160" w:line="346" w:lineRule="auto"/>
        <w:ind w:right="-2" w:firstLine="567"/>
        <w:jc w:val="both"/>
        <w:rPr>
          <w:rStyle w:val="ms-rtefontsize-21"/>
          <w:rFonts w:ascii="Sylfaen" w:eastAsia="Calibri" w:hAnsi="Sylfaen"/>
          <w:sz w:val="24"/>
          <w:szCs w:val="24"/>
        </w:rPr>
      </w:pPr>
      <w:r w:rsidRPr="009741F4">
        <w:rPr>
          <w:rFonts w:ascii="Sylfaen" w:hAnsi="Sylfaen"/>
        </w:rPr>
        <w:t>Օդով վտանգավոր բեռների անվտանգ փոխադրումների տեխնիկական հրահանգներ (ICAO), doc.9284</w:t>
      </w:r>
    </w:p>
    <w:p w14:paraId="3940FAD0" w14:textId="79E39685" w:rsidR="00C55C5C" w:rsidRPr="009741F4" w:rsidRDefault="00151535" w:rsidP="00673DD4">
      <w:pPr>
        <w:widowControl w:val="0"/>
        <w:tabs>
          <w:tab w:val="left" w:pos="1134"/>
        </w:tabs>
        <w:autoSpaceDE w:val="0"/>
        <w:autoSpaceDN w:val="0"/>
        <w:adjustRightInd w:val="0"/>
        <w:spacing w:after="160" w:line="346"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58.</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Հիգիենիկ նորմատիվներ, սանիտարական նորմեր ու կանոններ (սանիտարահիգիենիկ </w:t>
      </w:r>
      <w:r w:rsidR="00CF43ED">
        <w:rPr>
          <w:rStyle w:val="ms-rtefontsize-21"/>
          <w:rFonts w:ascii="Sylfaen" w:hAnsi="Sylfaen"/>
          <w:sz w:val="24"/>
          <w:szCs w:val="24"/>
        </w:rPr>
        <w:t>և</w:t>
      </w:r>
      <w:r w:rsidRPr="009741F4">
        <w:rPr>
          <w:rStyle w:val="ms-rtefontsize-21"/>
          <w:rFonts w:ascii="Sylfaen" w:hAnsi="Sylfaen"/>
          <w:sz w:val="24"/>
          <w:szCs w:val="24"/>
        </w:rPr>
        <w:t xml:space="preserve"> բնապահպանական նորմատիվների տեղեկատուներ)</w:t>
      </w:r>
    </w:p>
    <w:p w14:paraId="0CE2DAED" w14:textId="77777777" w:rsidR="00C55C5C" w:rsidRPr="009741F4" w:rsidRDefault="00151535" w:rsidP="00673DD4">
      <w:pPr>
        <w:widowControl w:val="0"/>
        <w:tabs>
          <w:tab w:val="left" w:pos="1134"/>
        </w:tabs>
        <w:autoSpaceDE w:val="0"/>
        <w:autoSpaceDN w:val="0"/>
        <w:adjustRightInd w:val="0"/>
        <w:spacing w:after="160" w:line="346"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59.</w:t>
      </w:r>
      <w:r w:rsidR="00673DD4" w:rsidRPr="00673DD4">
        <w:rPr>
          <w:rStyle w:val="ms-rtefontsize-21"/>
          <w:rFonts w:ascii="Sylfaen" w:hAnsi="Sylfaen"/>
          <w:sz w:val="24"/>
          <w:szCs w:val="24"/>
        </w:rPr>
        <w:tab/>
      </w:r>
      <w:r w:rsidRPr="009741F4">
        <w:rPr>
          <w:rStyle w:val="ms-rtefontsize-21"/>
          <w:rFonts w:ascii="Sylfaen" w:hAnsi="Sylfaen"/>
          <w:sz w:val="24"/>
          <w:szCs w:val="24"/>
        </w:rPr>
        <w:t>Գիտատեխնիկական փաստաթղթեր (քիմիկ</w:t>
      </w:r>
      <w:r w:rsidR="000A50CE" w:rsidRPr="009741F4">
        <w:rPr>
          <w:rStyle w:val="ms-rtefontsize-21"/>
          <w:rFonts w:ascii="Sylfaen" w:hAnsi="Sylfaen"/>
          <w:sz w:val="24"/>
          <w:szCs w:val="24"/>
        </w:rPr>
        <w:t>ոս</w:t>
      </w:r>
      <w:r w:rsidRPr="009741F4">
        <w:rPr>
          <w:rStyle w:val="ms-rtefontsize-21"/>
          <w:rFonts w:ascii="Sylfaen" w:hAnsi="Sylfaen"/>
          <w:sz w:val="24"/>
          <w:szCs w:val="24"/>
        </w:rPr>
        <w:t>ի տեղեկատու, այլ քիմիական տեղեկատու հրապարակումներ)</w:t>
      </w:r>
    </w:p>
    <w:p w14:paraId="75F57602" w14:textId="77777777" w:rsidR="00C55C5C" w:rsidRPr="009741F4" w:rsidRDefault="00151535" w:rsidP="00673DD4">
      <w:pPr>
        <w:widowControl w:val="0"/>
        <w:tabs>
          <w:tab w:val="left" w:pos="1134"/>
        </w:tabs>
        <w:autoSpaceDE w:val="0"/>
        <w:autoSpaceDN w:val="0"/>
        <w:adjustRightInd w:val="0"/>
        <w:spacing w:after="160" w:line="346"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60.</w:t>
      </w:r>
      <w:r w:rsidR="00673DD4" w:rsidRPr="00673DD4">
        <w:rPr>
          <w:rStyle w:val="ms-rtefontsize-21"/>
          <w:rFonts w:ascii="Sylfaen" w:hAnsi="Sylfaen"/>
          <w:sz w:val="24"/>
          <w:szCs w:val="24"/>
        </w:rPr>
        <w:tab/>
      </w:r>
      <w:r w:rsidRPr="009741F4">
        <w:rPr>
          <w:rStyle w:val="ms-rtefontsize-21"/>
          <w:rFonts w:ascii="Sylfaen" w:hAnsi="Sylfaen"/>
          <w:sz w:val="24"/>
          <w:szCs w:val="24"/>
        </w:rPr>
        <w:t>Տեխնիկական նորմատիվ իրավական ակտեր (Եվրասիական տնտեսական միության անդամ պետությունների ազգային (պետական) ստանդարտներ, միջպետական ստանդարտներ)</w:t>
      </w:r>
    </w:p>
    <w:p w14:paraId="64BD289B" w14:textId="7A6A3833" w:rsidR="00C55C5C" w:rsidRPr="009741F4" w:rsidRDefault="00151535" w:rsidP="00673DD4">
      <w:pPr>
        <w:widowControl w:val="0"/>
        <w:tabs>
          <w:tab w:val="left" w:pos="1134"/>
        </w:tabs>
        <w:autoSpaceDE w:val="0"/>
        <w:autoSpaceDN w:val="0"/>
        <w:adjustRightInd w:val="0"/>
        <w:spacing w:after="160" w:line="346"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61.</w:t>
      </w:r>
      <w:r w:rsidR="00673DD4" w:rsidRPr="00673DD4">
        <w:rPr>
          <w:rStyle w:val="ms-rtefontsize-21"/>
          <w:rFonts w:ascii="Sylfaen" w:hAnsi="Sylfaen"/>
          <w:sz w:val="24"/>
          <w:szCs w:val="24"/>
        </w:rPr>
        <w:tab/>
      </w:r>
      <w:r w:rsidRPr="009741F4">
        <w:rPr>
          <w:rStyle w:val="ms-rtefontsize-21"/>
          <w:rFonts w:ascii="Sylfaen" w:hAnsi="Sylfaen"/>
          <w:sz w:val="24"/>
          <w:szCs w:val="24"/>
        </w:rPr>
        <w:t>Դժբախտ պատահարներից սոցիալական ապահովագրության գերմանական ընկերության</w:t>
      </w:r>
      <w:r w:rsidR="009741F4">
        <w:rPr>
          <w:rStyle w:val="ms-rtefontsize-21"/>
          <w:rFonts w:ascii="Sylfaen" w:hAnsi="Sylfaen"/>
          <w:sz w:val="24"/>
          <w:szCs w:val="24"/>
        </w:rPr>
        <w:t xml:space="preserve"> </w:t>
      </w:r>
      <w:r w:rsidRPr="009741F4">
        <w:rPr>
          <w:rStyle w:val="ms-rtefontsize-21"/>
          <w:rFonts w:ascii="Sylfaen" w:hAnsi="Sylfaen"/>
          <w:sz w:val="24"/>
          <w:szCs w:val="24"/>
        </w:rPr>
        <w:t xml:space="preserve">(DGUV)՝ Աշխատանքի անվտանգության ու հիգիենայի ինստիտուտի վտանգավոր նյութերի GisChem (BG </w:t>
      </w:r>
      <w:smartTag w:uri="urn:schemas-microsoft-com:office:smarttags" w:element="stockticker">
        <w:r w:rsidRPr="009741F4">
          <w:rPr>
            <w:rStyle w:val="ms-rtefontsize-21"/>
            <w:rFonts w:ascii="Sylfaen" w:hAnsi="Sylfaen"/>
            <w:sz w:val="24"/>
            <w:szCs w:val="24"/>
          </w:rPr>
          <w:t>RCI</w:t>
        </w:r>
      </w:smartTag>
      <w:r w:rsidRPr="009741F4">
        <w:rPr>
          <w:rStyle w:val="ms-rtefontsize-21"/>
          <w:rFonts w:ascii="Sylfaen" w:hAnsi="Sylfaen"/>
          <w:sz w:val="24"/>
          <w:szCs w:val="24"/>
        </w:rPr>
        <w:t xml:space="preserve"> </w:t>
      </w:r>
      <w:r w:rsidR="00CF43ED">
        <w:rPr>
          <w:rStyle w:val="ms-rtefontsize-21"/>
          <w:rFonts w:ascii="Sylfaen" w:hAnsi="Sylfaen"/>
          <w:sz w:val="24"/>
          <w:szCs w:val="24"/>
        </w:rPr>
        <w:t>և</w:t>
      </w:r>
      <w:r w:rsidRPr="009741F4">
        <w:rPr>
          <w:rStyle w:val="ms-rtefontsize-21"/>
          <w:rFonts w:ascii="Sylfaen" w:hAnsi="Sylfaen"/>
          <w:sz w:val="24"/>
          <w:szCs w:val="24"/>
        </w:rPr>
        <w:t xml:space="preserve"> BGHM) տվյալների բազա</w:t>
      </w:r>
    </w:p>
    <w:p w14:paraId="47CBA224" w14:textId="77777777" w:rsidR="00C55C5C" w:rsidRPr="009741F4" w:rsidRDefault="00C55C5C" w:rsidP="00673DD4">
      <w:pPr>
        <w:pStyle w:val="ListParagraph"/>
        <w:widowControl w:val="0"/>
        <w:tabs>
          <w:tab w:val="left" w:pos="1134"/>
        </w:tabs>
        <w:spacing w:after="160" w:line="346"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72">
        <w:r w:rsidR="00151535" w:rsidRPr="009741F4">
          <w:rPr>
            <w:rStyle w:val="Hyperlink"/>
            <w:rFonts w:ascii="Sylfaen" w:hAnsi="Sylfaen"/>
          </w:rPr>
          <w:t>https://www.gischem.de/gemischrechner/index.htm</w:t>
        </w:r>
      </w:hyperlink>
    </w:p>
    <w:p w14:paraId="6A182521" w14:textId="77777777" w:rsidR="00C55C5C" w:rsidRPr="009741F4" w:rsidRDefault="00151535" w:rsidP="00673DD4">
      <w:pPr>
        <w:pStyle w:val="ListParagraph"/>
        <w:widowControl w:val="0"/>
        <w:tabs>
          <w:tab w:val="left" w:pos="1134"/>
        </w:tabs>
        <w:spacing w:after="160" w:line="346" w:lineRule="auto"/>
        <w:ind w:left="0" w:firstLine="567"/>
        <w:contextualSpacing w:val="0"/>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73">
        <w:r w:rsidRPr="009741F4">
          <w:rPr>
            <w:rStyle w:val="Hyperlink"/>
            <w:rFonts w:ascii="Sylfaen" w:hAnsi="Sylfaen"/>
          </w:rPr>
          <w:t>hhttps://www.gischem.de/ghs/index.htm</w:t>
        </w:r>
      </w:hyperlink>
    </w:p>
    <w:p w14:paraId="3B554BF7" w14:textId="77777777" w:rsidR="00C55C5C" w:rsidRPr="009741F4" w:rsidRDefault="00151535" w:rsidP="00673DD4">
      <w:pPr>
        <w:widowControl w:val="0"/>
        <w:tabs>
          <w:tab w:val="left" w:pos="1134"/>
        </w:tabs>
        <w:autoSpaceDE w:val="0"/>
        <w:autoSpaceDN w:val="0"/>
        <w:adjustRightInd w:val="0"/>
        <w:spacing w:after="160" w:line="346" w:lineRule="auto"/>
        <w:ind w:right="-2" w:firstLine="567"/>
        <w:jc w:val="both"/>
        <w:rPr>
          <w:rStyle w:val="ms-rtefontsize-21"/>
          <w:rFonts w:ascii="Sylfaen" w:eastAsia="Calibri" w:hAnsi="Sylfaen"/>
          <w:sz w:val="24"/>
          <w:szCs w:val="24"/>
        </w:rPr>
      </w:pPr>
      <w:r w:rsidRPr="009741F4">
        <w:rPr>
          <w:rStyle w:val="ms-rtefontsize-21"/>
          <w:rFonts w:ascii="Sylfaen" w:hAnsi="Sylfaen"/>
          <w:sz w:val="24"/>
          <w:szCs w:val="24"/>
        </w:rPr>
        <w:t>62.</w:t>
      </w:r>
      <w:r w:rsidR="00673DD4" w:rsidRPr="00673DD4">
        <w:rPr>
          <w:rStyle w:val="ms-rtefontsize-21"/>
          <w:rFonts w:ascii="Sylfaen" w:hAnsi="Sylfaen"/>
          <w:sz w:val="24"/>
          <w:szCs w:val="24"/>
        </w:rPr>
        <w:tab/>
      </w:r>
      <w:r w:rsidRPr="009741F4">
        <w:rPr>
          <w:rStyle w:val="ms-rtefontsize-21"/>
          <w:rFonts w:ascii="Sylfaen" w:hAnsi="Sylfaen"/>
          <w:sz w:val="24"/>
          <w:szCs w:val="24"/>
        </w:rPr>
        <w:t>Եվրոպական քիմիական գործակալության (ECHA) քիմիական նյութերի վերաբերյալ տեղեկատվության IUCLID (Informational Uniform Chemical Information Database) միասնական տվյալների բազա</w:t>
      </w:r>
    </w:p>
    <w:p w14:paraId="52500890" w14:textId="77777777" w:rsidR="00C55C5C" w:rsidRPr="009741F4" w:rsidRDefault="00C55C5C" w:rsidP="00673DD4">
      <w:pPr>
        <w:widowControl w:val="0"/>
        <w:tabs>
          <w:tab w:val="left" w:pos="1134"/>
        </w:tabs>
        <w:spacing w:after="160" w:line="346"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URL: </w:t>
      </w:r>
      <w:hyperlink r:id="rId74">
        <w:r w:rsidRPr="009741F4">
          <w:rPr>
            <w:rStyle w:val="Hyperlink"/>
            <w:rFonts w:ascii="Sylfaen" w:hAnsi="Sylfaen"/>
          </w:rPr>
          <w:t>https://echa.europa.eu/</w:t>
        </w:r>
      </w:hyperlink>
      <w:r w:rsidRPr="009741F4">
        <w:rPr>
          <w:rStyle w:val="ms-rtefontsize-21"/>
          <w:rFonts w:ascii="Sylfaen" w:hAnsi="Sylfaen"/>
          <w:sz w:val="24"/>
          <w:szCs w:val="24"/>
        </w:rPr>
        <w:t xml:space="preserve"> </w:t>
      </w:r>
    </w:p>
    <w:p w14:paraId="6365613D" w14:textId="77777777" w:rsidR="00C55C5C" w:rsidRPr="009741F4" w:rsidRDefault="00C55C5C" w:rsidP="00673DD4">
      <w:pPr>
        <w:widowControl w:val="0"/>
        <w:tabs>
          <w:tab w:val="left" w:pos="1134"/>
        </w:tabs>
        <w:spacing w:after="160" w:line="346" w:lineRule="auto"/>
        <w:ind w:firstLine="567"/>
        <w:jc w:val="both"/>
        <w:rPr>
          <w:rFonts w:ascii="Sylfaen" w:hAnsi="Sylfaen"/>
        </w:rPr>
      </w:pPr>
      <w:r w:rsidRPr="009741F4">
        <w:rPr>
          <w:rFonts w:ascii="Sylfaen" w:hAnsi="Sylfaen"/>
        </w:rPr>
        <w:t>63.</w:t>
      </w:r>
      <w:r w:rsidR="00673DD4" w:rsidRPr="00673DD4">
        <w:rPr>
          <w:rFonts w:ascii="Sylfaen" w:hAnsi="Sylfaen"/>
        </w:rPr>
        <w:tab/>
      </w:r>
      <w:r w:rsidRPr="009741F4">
        <w:rPr>
          <w:rFonts w:ascii="Sylfaen" w:hAnsi="Sylfaen"/>
        </w:rPr>
        <w:t xml:space="preserve">Հրապարակումներ գրախոսվող պարբերականներում՝ Web of Science ցուցակից </w:t>
      </w:r>
    </w:p>
    <w:p w14:paraId="435054B3" w14:textId="77777777" w:rsidR="00C55C5C" w:rsidRDefault="00C55C5C" w:rsidP="00673DD4">
      <w:pPr>
        <w:widowControl w:val="0"/>
        <w:tabs>
          <w:tab w:val="left" w:pos="1134"/>
        </w:tabs>
        <w:spacing w:after="160" w:line="346" w:lineRule="auto"/>
        <w:ind w:firstLine="567"/>
        <w:jc w:val="both"/>
        <w:rPr>
          <w:rFonts w:ascii="Sylfaen" w:hAnsi="Sylfaen"/>
          <w:lang w:val="en-US"/>
        </w:rPr>
      </w:pPr>
      <w:r w:rsidRPr="009741F4">
        <w:rPr>
          <w:rFonts w:ascii="Sylfaen" w:hAnsi="Sylfaen"/>
        </w:rPr>
        <w:t xml:space="preserve">URL: </w:t>
      </w:r>
      <w:hyperlink r:id="rId75" w:history="1">
        <w:r w:rsidR="00673DD4" w:rsidRPr="00247DD9">
          <w:rPr>
            <w:rStyle w:val="Hyperlink"/>
            <w:rFonts w:ascii="Sylfaen" w:hAnsi="Sylfaen"/>
          </w:rPr>
          <w:t>https://clarivate.com/products/scientific-and-academic-research/research-discovery-and-workflow-solutions/webofscience-platform/</w:t>
        </w:r>
      </w:hyperlink>
    </w:p>
    <w:p w14:paraId="7BCE344F"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64.</w:t>
      </w:r>
      <w:r w:rsidR="00673DD4" w:rsidRPr="00673DD4">
        <w:rPr>
          <w:rFonts w:ascii="Sylfaen" w:hAnsi="Sylfaen"/>
        </w:rPr>
        <w:tab/>
      </w:r>
      <w:r w:rsidRPr="009741F4">
        <w:rPr>
          <w:rFonts w:ascii="Sylfaen" w:hAnsi="Sylfaen"/>
        </w:rPr>
        <w:t>Առողջապահության համաշխարհային կազմակերպության (ԱՀԿ) (WHO) հաշվետվություններ</w:t>
      </w:r>
    </w:p>
    <w:p w14:paraId="30B9C05F" w14:textId="77777777" w:rsidR="00C55C5C" w:rsidRDefault="00C55C5C" w:rsidP="00694317">
      <w:pPr>
        <w:widowControl w:val="0"/>
        <w:tabs>
          <w:tab w:val="left" w:pos="1134"/>
        </w:tabs>
        <w:spacing w:after="160" w:line="360" w:lineRule="auto"/>
        <w:ind w:firstLine="567"/>
        <w:jc w:val="both"/>
        <w:rPr>
          <w:rFonts w:ascii="Sylfaen" w:hAnsi="Sylfaen"/>
          <w:lang w:val="en-US"/>
        </w:rPr>
      </w:pPr>
      <w:r w:rsidRPr="009741F4">
        <w:rPr>
          <w:rFonts w:ascii="Sylfaen" w:hAnsi="Sylfaen"/>
        </w:rPr>
        <w:t xml:space="preserve">URL: </w:t>
      </w:r>
      <w:hyperlink r:id="rId76" w:history="1">
        <w:r w:rsidR="00673DD4" w:rsidRPr="00247DD9">
          <w:rPr>
            <w:rStyle w:val="Hyperlink"/>
            <w:rFonts w:ascii="Sylfaen" w:hAnsi="Sylfaen"/>
          </w:rPr>
          <w:t>https://www.who.int/</w:t>
        </w:r>
      </w:hyperlink>
    </w:p>
    <w:p w14:paraId="6115D826" w14:textId="77777777" w:rsidR="00C55C5C" w:rsidRPr="00673DD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65.</w:t>
      </w:r>
      <w:r w:rsidR="00673DD4" w:rsidRPr="00673DD4">
        <w:rPr>
          <w:rFonts w:ascii="Sylfaen" w:hAnsi="Sylfaen"/>
        </w:rPr>
        <w:tab/>
      </w:r>
      <w:r w:rsidRPr="009741F4">
        <w:rPr>
          <w:rFonts w:ascii="Sylfaen" w:hAnsi="Sylfaen"/>
        </w:rPr>
        <w:t>Սննդամթերքի անվտանգության հարցերով եվրոպական գործակալության հաշվետվություններ (ESFA, European Food Safety Authority)</w:t>
      </w:r>
    </w:p>
    <w:p w14:paraId="1E120944" w14:textId="77777777" w:rsidR="00C55C5C" w:rsidRDefault="00C55C5C" w:rsidP="00694317">
      <w:pPr>
        <w:widowControl w:val="0"/>
        <w:tabs>
          <w:tab w:val="left" w:pos="1134"/>
        </w:tabs>
        <w:spacing w:after="160" w:line="360" w:lineRule="auto"/>
        <w:ind w:firstLine="567"/>
        <w:jc w:val="both"/>
        <w:rPr>
          <w:rFonts w:ascii="Sylfaen" w:hAnsi="Sylfaen"/>
          <w:lang w:val="en-US"/>
        </w:rPr>
      </w:pPr>
      <w:r w:rsidRPr="009741F4">
        <w:rPr>
          <w:rFonts w:ascii="Sylfaen" w:hAnsi="Sylfaen"/>
        </w:rPr>
        <w:t xml:space="preserve">URL: </w:t>
      </w:r>
      <w:hyperlink r:id="rId77" w:history="1">
        <w:r w:rsidR="00673DD4" w:rsidRPr="00247DD9">
          <w:rPr>
            <w:rStyle w:val="Hyperlink"/>
            <w:rFonts w:ascii="Sylfaen" w:hAnsi="Sylfaen"/>
          </w:rPr>
          <w:t>https://www.efsa.europa.eu/en</w:t>
        </w:r>
      </w:hyperlink>
    </w:p>
    <w:p w14:paraId="34FA38EA"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lastRenderedPageBreak/>
        <w:t>66.</w:t>
      </w:r>
      <w:r w:rsidR="00673DD4">
        <w:rPr>
          <w:rFonts w:ascii="Sylfaen" w:hAnsi="Sylfaen"/>
          <w:lang w:val="en-US"/>
        </w:rPr>
        <w:tab/>
      </w:r>
      <w:r w:rsidRPr="009741F4">
        <w:rPr>
          <w:rFonts w:ascii="Sylfaen" w:hAnsi="Sylfaen"/>
        </w:rPr>
        <w:t>Եվրոպական միության սպառողների անվտանգության հարցերով գիտական կոմիտեի հաշվետվություններ (SCCS, Scientific Committee on Consumer Safety)</w:t>
      </w:r>
    </w:p>
    <w:p w14:paraId="7E664039" w14:textId="77777777" w:rsidR="00C55C5C" w:rsidRDefault="00C55C5C" w:rsidP="00694317">
      <w:pPr>
        <w:widowControl w:val="0"/>
        <w:tabs>
          <w:tab w:val="left" w:pos="1134"/>
        </w:tabs>
        <w:spacing w:after="160" w:line="360" w:lineRule="auto"/>
        <w:ind w:firstLine="567"/>
        <w:jc w:val="both"/>
        <w:rPr>
          <w:rFonts w:ascii="Sylfaen" w:hAnsi="Sylfaen"/>
          <w:lang w:val="en-US"/>
        </w:rPr>
      </w:pPr>
      <w:r w:rsidRPr="009741F4">
        <w:rPr>
          <w:rFonts w:ascii="Sylfaen" w:hAnsi="Sylfaen"/>
        </w:rPr>
        <w:t xml:space="preserve">URL: </w:t>
      </w:r>
      <w:hyperlink r:id="rId78" w:history="1">
        <w:r w:rsidR="00673DD4" w:rsidRPr="00247DD9">
          <w:rPr>
            <w:rStyle w:val="Hyperlink"/>
            <w:rFonts w:ascii="Sylfaen" w:hAnsi="Sylfaen"/>
          </w:rPr>
          <w:t>https://health.ec.europa.eu/scientific-committees/scientific-committee-consumer-safety-sccs/sccs-opinions_en</w:t>
        </w:r>
      </w:hyperlink>
    </w:p>
    <w:p w14:paraId="33BAB508"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67.</w:t>
      </w:r>
      <w:r w:rsidR="00673DD4" w:rsidRPr="00673DD4">
        <w:rPr>
          <w:rFonts w:ascii="Sylfaen" w:hAnsi="Sylfaen"/>
        </w:rPr>
        <w:tab/>
      </w:r>
      <w:r w:rsidRPr="009741F4">
        <w:rPr>
          <w:rFonts w:ascii="Sylfaen" w:hAnsi="Sylfaen"/>
        </w:rPr>
        <w:t>«Կոդեքս Ալիմենտարիուս» (Codex Alimentarius) հանձնաժողովի հաշվետվություններ։</w:t>
      </w:r>
    </w:p>
    <w:p w14:paraId="1CBFC428"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 xml:space="preserve">URL: </w:t>
      </w:r>
      <w:hyperlink r:id="rId79">
        <w:r w:rsidRPr="009741F4">
          <w:rPr>
            <w:rStyle w:val="Hyperlink"/>
            <w:rFonts w:ascii="Sylfaen" w:hAnsi="Sylfaen"/>
          </w:rPr>
          <w:t>https://www.fao.org/fao-who-codexalimentarius/home/en/</w:t>
        </w:r>
      </w:hyperlink>
    </w:p>
    <w:p w14:paraId="03D4FA9E"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68.</w:t>
      </w:r>
      <w:r w:rsidR="00673DD4" w:rsidRPr="00673DD4">
        <w:rPr>
          <w:rFonts w:ascii="Sylfaen" w:hAnsi="Sylfaen"/>
        </w:rPr>
        <w:tab/>
      </w:r>
      <w:r w:rsidRPr="009741F4">
        <w:rPr>
          <w:rFonts w:ascii="Sylfaen" w:hAnsi="Sylfaen"/>
        </w:rPr>
        <w:t>Բաց գիտական գրականության վրա հիմնված՝ քիմիական միացությունների թունավոր ազդեցությունների ռեգիստր (Registry of Toxic Effects of Chemical Substances (RTECS))</w:t>
      </w:r>
    </w:p>
    <w:p w14:paraId="1C9F28D6"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69.</w:t>
      </w:r>
      <w:r w:rsidR="00673DD4">
        <w:rPr>
          <w:rFonts w:ascii="Sylfaen" w:hAnsi="Sylfaen"/>
          <w:lang w:val="en-US"/>
        </w:rPr>
        <w:tab/>
      </w:r>
      <w:hyperlink r:id="rId80">
        <w:r w:rsidRPr="009741F4">
          <w:rPr>
            <w:rFonts w:ascii="Sylfaen" w:hAnsi="Sylfaen"/>
          </w:rPr>
          <w:t>National Institute for Occupational Safety and Health (NIOSH)</w:t>
        </w:r>
      </w:hyperlink>
      <w:r w:rsidRPr="009741F4">
        <w:rPr>
          <w:rFonts w:ascii="Sylfaen" w:hAnsi="Sylfaen"/>
        </w:rPr>
        <w:t xml:space="preserve"> պաշտոնական կայք</w:t>
      </w:r>
    </w:p>
    <w:p w14:paraId="20EE5E61"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 xml:space="preserve">URL: </w:t>
      </w:r>
      <w:hyperlink r:id="rId81">
        <w:r w:rsidRPr="009741F4">
          <w:rPr>
            <w:rStyle w:val="Hyperlink"/>
            <w:rFonts w:ascii="Sylfaen" w:hAnsi="Sylfaen"/>
            <w:shd w:val="clear" w:color="auto" w:fill="FFFFFF"/>
          </w:rPr>
          <w:t>https://www.cdc.gov/niosh/index.html</w:t>
        </w:r>
      </w:hyperlink>
    </w:p>
    <w:p w14:paraId="73A77166" w14:textId="77777777" w:rsidR="00C55C5C" w:rsidRDefault="00C55C5C" w:rsidP="00694317">
      <w:pPr>
        <w:widowControl w:val="0"/>
        <w:tabs>
          <w:tab w:val="left" w:pos="1134"/>
        </w:tabs>
        <w:spacing w:after="160" w:line="360" w:lineRule="auto"/>
        <w:ind w:firstLine="567"/>
        <w:jc w:val="both"/>
        <w:rPr>
          <w:rFonts w:ascii="Sylfaen" w:hAnsi="Sylfaen"/>
          <w:lang w:val="en-US"/>
        </w:rPr>
      </w:pPr>
      <w:r w:rsidRPr="009741F4">
        <w:rPr>
          <w:rFonts w:ascii="Sylfaen" w:hAnsi="Sylfaen"/>
        </w:rPr>
        <w:t>70.</w:t>
      </w:r>
      <w:r w:rsidR="00673DD4">
        <w:rPr>
          <w:rFonts w:ascii="Sylfaen" w:hAnsi="Sylfaen"/>
          <w:lang w:val="en-US"/>
        </w:rPr>
        <w:tab/>
      </w:r>
      <w:r w:rsidRPr="009741F4">
        <w:rPr>
          <w:rFonts w:ascii="Sylfaen" w:hAnsi="Sylfaen"/>
        </w:rPr>
        <w:t>Canadian Centre for Occupation Health and Safety պաշտոնական կայք</w:t>
      </w:r>
      <w:r w:rsidR="00673DD4">
        <w:rPr>
          <w:rFonts w:ascii="Sylfaen" w:hAnsi="Sylfaen"/>
          <w:lang w:val="en-US"/>
        </w:rPr>
        <w:t xml:space="preserve"> </w:t>
      </w:r>
      <w:r w:rsidRPr="009741F4">
        <w:rPr>
          <w:rFonts w:ascii="Sylfaen" w:hAnsi="Sylfaen"/>
        </w:rPr>
        <w:t xml:space="preserve">URL: </w:t>
      </w:r>
      <w:hyperlink r:id="rId82" w:history="1">
        <w:r w:rsidR="00673DD4" w:rsidRPr="00247DD9">
          <w:rPr>
            <w:rStyle w:val="Hyperlink"/>
            <w:rFonts w:ascii="Sylfaen" w:hAnsi="Sylfaen"/>
          </w:rPr>
          <w:t>https://www.ccohs.ca/</w:t>
        </w:r>
      </w:hyperlink>
    </w:p>
    <w:p w14:paraId="79B63ECD"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71.</w:t>
      </w:r>
      <w:r w:rsidR="00673DD4" w:rsidRPr="00673DD4">
        <w:rPr>
          <w:rFonts w:ascii="Sylfaen" w:hAnsi="Sylfaen"/>
        </w:rPr>
        <w:tab/>
      </w:r>
      <w:r w:rsidRPr="009741F4">
        <w:rPr>
          <w:rFonts w:ascii="Sylfaen" w:hAnsi="Sylfaen"/>
        </w:rPr>
        <w:t>Վտանգավոր բեռների փոխադրման վերաբերյալ ՄԱԿ-ի հանձնարարական</w:t>
      </w:r>
    </w:p>
    <w:p w14:paraId="5F943C47" w14:textId="77777777" w:rsidR="00C55C5C" w:rsidRPr="009741F4" w:rsidRDefault="00C55C5C" w:rsidP="00694317">
      <w:pPr>
        <w:widowControl w:val="0"/>
        <w:tabs>
          <w:tab w:val="left" w:pos="1134"/>
        </w:tabs>
        <w:spacing w:after="160" w:line="360" w:lineRule="auto"/>
        <w:ind w:firstLine="567"/>
        <w:jc w:val="both"/>
        <w:rPr>
          <w:rFonts w:ascii="Sylfaen" w:hAnsi="Sylfaen"/>
        </w:rPr>
      </w:pPr>
      <w:r w:rsidRPr="009741F4">
        <w:rPr>
          <w:rFonts w:ascii="Sylfaen" w:hAnsi="Sylfaen"/>
        </w:rPr>
        <w:t>72.</w:t>
      </w:r>
      <w:r w:rsidR="00673DD4" w:rsidRPr="00673DD4">
        <w:rPr>
          <w:rFonts w:ascii="Sylfaen" w:hAnsi="Sylfaen"/>
        </w:rPr>
        <w:tab/>
      </w:r>
      <w:r w:rsidRPr="009741F4">
        <w:rPr>
          <w:rFonts w:ascii="Sylfaen" w:hAnsi="Sylfaen"/>
        </w:rPr>
        <w:t>«Վտանգավոր բեռների միջազգային ճանապարհային փոխադրումների մասին» համաձայնագիր (ՎԲՃՓ)</w:t>
      </w:r>
      <w:r w:rsidR="009741F4">
        <w:rPr>
          <w:rFonts w:ascii="Sylfaen" w:hAnsi="Sylfae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8"/>
        <w:gridCol w:w="7319"/>
      </w:tblGrid>
      <w:tr w:rsidR="00C55C5C" w:rsidRPr="009741F4" w14:paraId="4E5D0061" w14:textId="77777777" w:rsidTr="00673DD4">
        <w:tc>
          <w:tcPr>
            <w:tcW w:w="1968" w:type="dxa"/>
          </w:tcPr>
          <w:p w14:paraId="54D948BB" w14:textId="77777777" w:rsidR="00C55C5C" w:rsidRPr="00694317" w:rsidRDefault="00C55C5C" w:rsidP="009741F4">
            <w:pPr>
              <w:pStyle w:val="ms-rtefontsize-2"/>
              <w:widowControl w:val="0"/>
              <w:spacing w:before="0" w:after="160" w:line="360" w:lineRule="auto"/>
              <w:jc w:val="both"/>
              <w:rPr>
                <w:rFonts w:ascii="Sylfaen" w:hAnsi="Sylfaen"/>
                <w:szCs w:val="24"/>
              </w:rPr>
            </w:pPr>
            <w:r w:rsidRPr="00694317">
              <w:rPr>
                <w:rFonts w:ascii="Sylfaen" w:hAnsi="Sylfaen"/>
                <w:szCs w:val="24"/>
              </w:rPr>
              <w:t>Ծանոթագրություն։</w:t>
            </w:r>
          </w:p>
        </w:tc>
        <w:tc>
          <w:tcPr>
            <w:tcW w:w="7319" w:type="dxa"/>
          </w:tcPr>
          <w:p w14:paraId="2EC81F14" w14:textId="57A1E3F4" w:rsidR="00C55C5C" w:rsidRPr="00694317" w:rsidRDefault="00C55C5C" w:rsidP="009741F4">
            <w:pPr>
              <w:pStyle w:val="ms-rtefontsize-2"/>
              <w:widowControl w:val="0"/>
              <w:spacing w:before="0" w:after="160" w:line="360" w:lineRule="auto"/>
              <w:ind w:left="-108"/>
              <w:jc w:val="both"/>
              <w:rPr>
                <w:rFonts w:ascii="Sylfaen" w:hAnsi="Sylfaen"/>
                <w:szCs w:val="24"/>
              </w:rPr>
            </w:pPr>
            <w:r w:rsidRPr="00694317">
              <w:rPr>
                <w:rFonts w:ascii="Sylfaen" w:hAnsi="Sylfaen"/>
                <w:szCs w:val="24"/>
              </w:rPr>
              <w:t xml:space="preserve">Սույն ցանկի 71-րդ </w:t>
            </w:r>
            <w:r w:rsidR="00CF43ED">
              <w:rPr>
                <w:rFonts w:ascii="Sylfaen" w:hAnsi="Sylfaen"/>
                <w:szCs w:val="24"/>
              </w:rPr>
              <w:t>և</w:t>
            </w:r>
            <w:r w:rsidRPr="00694317">
              <w:rPr>
                <w:rFonts w:ascii="Sylfaen" w:hAnsi="Sylfaen"/>
                <w:szCs w:val="24"/>
              </w:rPr>
              <w:t xml:space="preserve"> 72-րդ կետերը կիրառվում են ԵԱՏՄ ՏԿ 041/2017 թիվ 2 հավելվածի 25-րդ կետում, ԵԱՏՄ ՏԿ 041/2017 թիվ 4 հավելվածի 8-րդ կետում, ԵԱՏՄ ՏԿ 041/2017 թիվ 5 հավելվածի 26-րդ կետում </w:t>
            </w:r>
            <w:r w:rsidR="00CF43ED">
              <w:rPr>
                <w:rFonts w:ascii="Sylfaen" w:hAnsi="Sylfaen"/>
                <w:szCs w:val="24"/>
              </w:rPr>
              <w:t>և</w:t>
            </w:r>
            <w:r w:rsidRPr="00694317">
              <w:rPr>
                <w:rFonts w:ascii="Sylfaen" w:hAnsi="Sylfaen"/>
                <w:szCs w:val="24"/>
              </w:rPr>
              <w:t xml:space="preserve"> ԵԱՏՄ ՏԿ 041/2017 թիվ 6 հավելվածի 8-րդ կետում նշված տեղեկությունների նախապատրաստման նպատակով։ </w:t>
            </w:r>
          </w:p>
        </w:tc>
      </w:tr>
    </w:tbl>
    <w:p w14:paraId="60E47954" w14:textId="77777777" w:rsidR="00673DD4" w:rsidRPr="00B31003" w:rsidRDefault="00694317" w:rsidP="00694317">
      <w:pPr>
        <w:widowControl w:val="0"/>
        <w:autoSpaceDE w:val="0"/>
        <w:autoSpaceDN w:val="0"/>
        <w:adjustRightInd w:val="0"/>
        <w:spacing w:after="160" w:line="360" w:lineRule="auto"/>
        <w:ind w:left="1843" w:hanging="1843"/>
        <w:jc w:val="center"/>
        <w:rPr>
          <w:rFonts w:ascii="Sylfaen" w:hAnsi="Sylfaen"/>
        </w:rPr>
      </w:pPr>
      <w:r w:rsidRPr="00B31003">
        <w:rPr>
          <w:rFonts w:ascii="Sylfaen" w:hAnsi="Sylfaen"/>
        </w:rPr>
        <w:t>______________</w:t>
      </w:r>
    </w:p>
    <w:p w14:paraId="380F8187" w14:textId="77777777" w:rsidR="00694317" w:rsidRPr="00B31003" w:rsidRDefault="00694317" w:rsidP="009741F4">
      <w:pPr>
        <w:widowControl w:val="0"/>
        <w:spacing w:after="160" w:line="360" w:lineRule="auto"/>
        <w:ind w:left="3969" w:right="-567"/>
        <w:jc w:val="center"/>
        <w:rPr>
          <w:rFonts w:ascii="Sylfaen" w:hAnsi="Sylfaen"/>
        </w:rPr>
        <w:sectPr w:rsidR="00694317" w:rsidRPr="00B31003" w:rsidSect="003C4C99">
          <w:pgSz w:w="11907" w:h="16839" w:code="9"/>
          <w:pgMar w:top="1418" w:right="1418" w:bottom="1418" w:left="1418" w:header="709" w:footer="709" w:gutter="0"/>
          <w:pgNumType w:start="1"/>
          <w:cols w:space="708"/>
          <w:titlePg/>
          <w:docGrid w:linePitch="360"/>
        </w:sectPr>
      </w:pPr>
    </w:p>
    <w:p w14:paraId="45E8F51B" w14:textId="77777777" w:rsidR="00C55C5C" w:rsidRPr="009741F4" w:rsidRDefault="00C55C5C" w:rsidP="00673DD4">
      <w:pPr>
        <w:widowControl w:val="0"/>
        <w:spacing w:after="160" w:line="360" w:lineRule="auto"/>
        <w:ind w:left="4536" w:right="-567"/>
        <w:jc w:val="center"/>
        <w:rPr>
          <w:rFonts w:ascii="Sylfaen" w:hAnsi="Sylfaen" w:cs="Sylfaen"/>
        </w:rPr>
      </w:pPr>
      <w:r w:rsidRPr="009741F4">
        <w:rPr>
          <w:rFonts w:ascii="Sylfaen" w:hAnsi="Sylfaen"/>
        </w:rPr>
        <w:lastRenderedPageBreak/>
        <w:t xml:space="preserve">ՀԱՎԵԼՎԱԾ ԹԻՎ 4 </w:t>
      </w:r>
    </w:p>
    <w:p w14:paraId="150FD737" w14:textId="2D80B18A" w:rsidR="00DA1080" w:rsidRPr="009741F4" w:rsidRDefault="00C55C5C" w:rsidP="00673DD4">
      <w:pPr>
        <w:widowControl w:val="0"/>
        <w:spacing w:after="160" w:line="360" w:lineRule="auto"/>
        <w:ind w:left="4536" w:right="-425"/>
        <w:jc w:val="center"/>
        <w:rPr>
          <w:rFonts w:ascii="Sylfaen" w:hAnsi="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w:t>
      </w:r>
      <w:r w:rsidR="00DA1080" w:rsidRPr="009741F4">
        <w:rPr>
          <w:rFonts w:ascii="Sylfaen" w:hAnsi="Sylfaen"/>
        </w:rPr>
        <w:t xml:space="preserve"> կարգի</w:t>
      </w:r>
    </w:p>
    <w:p w14:paraId="1BC01A9F" w14:textId="77777777" w:rsidR="00C55C5C" w:rsidRPr="009741F4" w:rsidRDefault="00C55C5C" w:rsidP="009741F4">
      <w:pPr>
        <w:pStyle w:val="1"/>
        <w:widowControl w:val="0"/>
        <w:spacing w:after="160" w:line="360" w:lineRule="auto"/>
        <w:jc w:val="center"/>
        <w:rPr>
          <w:rFonts w:ascii="Sylfaen" w:hAnsi="Sylfaen" w:cs="Sylfaen"/>
          <w:color w:val="auto"/>
          <w:szCs w:val="24"/>
        </w:rPr>
      </w:pPr>
    </w:p>
    <w:p w14:paraId="33C9FDBC" w14:textId="77777777" w:rsidR="00C55C5C" w:rsidRPr="009741F4" w:rsidRDefault="00C55C5C" w:rsidP="009741F4">
      <w:pPr>
        <w:widowControl w:val="0"/>
        <w:spacing w:after="160" w:line="360" w:lineRule="auto"/>
        <w:jc w:val="center"/>
        <w:rPr>
          <w:rFonts w:ascii="Sylfaen" w:hAnsi="Sylfaen" w:cs="Sylfaen"/>
          <w:b/>
        </w:rPr>
      </w:pPr>
      <w:r w:rsidRPr="009741F4">
        <w:rPr>
          <w:rFonts w:ascii="Sylfaen" w:hAnsi="Sylfaen"/>
          <w:b/>
        </w:rPr>
        <w:t>ԿԱԶՄ</w:t>
      </w:r>
    </w:p>
    <w:p w14:paraId="6717E312" w14:textId="77777777" w:rsidR="00C55C5C" w:rsidRPr="009741F4" w:rsidRDefault="00C55C5C" w:rsidP="009741F4">
      <w:pPr>
        <w:widowControl w:val="0"/>
        <w:spacing w:after="160" w:line="360" w:lineRule="auto"/>
        <w:jc w:val="center"/>
        <w:rPr>
          <w:rFonts w:ascii="Sylfaen" w:hAnsi="Sylfaen" w:cs="Sylfaen"/>
          <w:b/>
        </w:rPr>
      </w:pPr>
      <w:r w:rsidRPr="009741F4">
        <w:rPr>
          <w:rFonts w:ascii="Sylfaen" w:hAnsi="Sylfaen"/>
          <w:b/>
        </w:rPr>
        <w:t>քիմիական նյութերի վերաբերյալ տեղեկությունների՝ Եվրասիական տնտեսական միության պաշտոնական կայքում տեղադր</w:t>
      </w:r>
      <w:r w:rsidR="00C34C41" w:rsidRPr="009741F4">
        <w:rPr>
          <w:rFonts w:ascii="Sylfaen" w:hAnsi="Sylfaen"/>
          <w:b/>
        </w:rPr>
        <w:t>ելու</w:t>
      </w:r>
      <w:r w:rsidRPr="009741F4">
        <w:rPr>
          <w:rFonts w:ascii="Sylfaen" w:hAnsi="Sylfaen"/>
          <w:b/>
        </w:rPr>
        <w:t xml:space="preserve"> համար</w:t>
      </w:r>
      <w:r w:rsidRPr="009741F4">
        <w:rPr>
          <w:rFonts w:ascii="Sylfaen" w:hAnsi="Sylfaen"/>
        </w:rPr>
        <w:t xml:space="preserve"> </w:t>
      </w:r>
    </w:p>
    <w:p w14:paraId="1A6F1836" w14:textId="77777777" w:rsidR="00C55C5C" w:rsidRPr="009741F4" w:rsidRDefault="00C55C5C" w:rsidP="009741F4">
      <w:pPr>
        <w:pStyle w:val="ms-rtefontsize-3"/>
        <w:widowControl w:val="0"/>
        <w:spacing w:before="0" w:after="160" w:line="360" w:lineRule="auto"/>
        <w:ind w:firstLine="709"/>
        <w:jc w:val="both"/>
        <w:rPr>
          <w:rStyle w:val="Strong"/>
          <w:rFonts w:ascii="Sylfaen" w:hAnsi="Sylfaen" w:cs="Sylfaen"/>
          <w:color w:val="000000"/>
        </w:rPr>
      </w:pPr>
    </w:p>
    <w:p w14:paraId="33008DF5"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color w:val="000000"/>
          <w:sz w:val="24"/>
          <w:szCs w:val="24"/>
        </w:rPr>
      </w:pPr>
      <w:r w:rsidRPr="009741F4">
        <w:rPr>
          <w:rStyle w:val="ms-rtefontsize-21"/>
          <w:rFonts w:ascii="Sylfaen" w:hAnsi="Sylfaen"/>
          <w:color w:val="000000"/>
          <w:sz w:val="24"/>
          <w:szCs w:val="24"/>
        </w:rPr>
        <w:t>1.</w:t>
      </w:r>
      <w:r w:rsidR="00673DD4" w:rsidRPr="00B31003">
        <w:rPr>
          <w:rStyle w:val="ms-rtefontsize-21"/>
          <w:rFonts w:ascii="Sylfaen" w:hAnsi="Sylfaen"/>
          <w:color w:val="000000"/>
          <w:sz w:val="24"/>
          <w:szCs w:val="24"/>
        </w:rPr>
        <w:tab/>
      </w:r>
      <w:r w:rsidRPr="009741F4">
        <w:rPr>
          <w:rStyle w:val="ms-rtefontsize-21"/>
          <w:rFonts w:ascii="Sylfaen" w:hAnsi="Sylfaen"/>
          <w:color w:val="000000"/>
          <w:sz w:val="24"/>
          <w:szCs w:val="24"/>
        </w:rPr>
        <w:t>Տեղեկատվական տվյալներ՝</w:t>
      </w:r>
    </w:p>
    <w:p w14:paraId="3752CEA4"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1)</w:t>
      </w:r>
      <w:r w:rsidR="00673DD4" w:rsidRPr="00673DD4">
        <w:rPr>
          <w:rFonts w:ascii="Sylfaen" w:hAnsi="Sylfaen"/>
          <w:sz w:val="24"/>
          <w:szCs w:val="24"/>
        </w:rPr>
        <w:tab/>
      </w:r>
      <w:r w:rsidRPr="009741F4">
        <w:rPr>
          <w:rFonts w:ascii="Sylfaen" w:hAnsi="Sylfaen"/>
          <w:sz w:val="24"/>
          <w:szCs w:val="24"/>
        </w:rPr>
        <w:t>անհատական համարը՝ Եվրասիական տնտեսական միության քիմիական նյութերի ու խառնուրդների ռեեստրում.</w:t>
      </w:r>
    </w:p>
    <w:p w14:paraId="7ECE2CDC"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B31003">
        <w:rPr>
          <w:rStyle w:val="ms-rtefontsize-21"/>
          <w:rFonts w:ascii="Sylfaen" w:hAnsi="Sylfaen"/>
          <w:sz w:val="24"/>
          <w:szCs w:val="24"/>
        </w:rPr>
        <w:tab/>
      </w:r>
      <w:smartTag w:uri="urn:schemas-microsoft-com:office:smarttags" w:element="stockticker">
        <w:r w:rsidRPr="009741F4">
          <w:rPr>
            <w:rStyle w:val="ms-rtefontsize-21"/>
            <w:rFonts w:ascii="Sylfaen" w:hAnsi="Sylfaen"/>
            <w:sz w:val="24"/>
            <w:szCs w:val="24"/>
          </w:rPr>
          <w:t>CAS</w:t>
        </w:r>
      </w:smartTag>
      <w:r w:rsidRPr="009741F4">
        <w:rPr>
          <w:rStyle w:val="ms-rtefontsize-21"/>
          <w:rFonts w:ascii="Sylfaen" w:hAnsi="Sylfaen"/>
          <w:sz w:val="24"/>
          <w:szCs w:val="24"/>
        </w:rPr>
        <w:t xml:space="preserve"> համարը (առկայության դեպքում).</w:t>
      </w:r>
    </w:p>
    <w:p w14:paraId="469BF878" w14:textId="38CF4C69"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այլ նույնականացման համարներ (EINECS համարը </w:t>
      </w:r>
      <w:r w:rsidR="00CF43ED">
        <w:rPr>
          <w:rStyle w:val="ms-rtefontsize-21"/>
          <w:rFonts w:ascii="Sylfaen" w:hAnsi="Sylfaen"/>
          <w:sz w:val="24"/>
          <w:szCs w:val="24"/>
        </w:rPr>
        <w:t>և</w:t>
      </w:r>
      <w:r w:rsidRPr="009741F4">
        <w:rPr>
          <w:rStyle w:val="ms-rtefontsize-21"/>
          <w:rFonts w:ascii="Sylfaen" w:hAnsi="Sylfaen"/>
          <w:sz w:val="24"/>
          <w:szCs w:val="24"/>
        </w:rPr>
        <w:t xml:space="preserve"> այլն) (առկայության դեպքում).</w:t>
      </w:r>
    </w:p>
    <w:p w14:paraId="6897F9DE"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B31003">
        <w:rPr>
          <w:rStyle w:val="ms-rtefontsize-21"/>
          <w:rFonts w:ascii="Sylfaen" w:hAnsi="Sylfaen"/>
          <w:sz w:val="24"/>
          <w:szCs w:val="24"/>
        </w:rPr>
        <w:tab/>
      </w:r>
      <w:r w:rsidRPr="009741F4">
        <w:rPr>
          <w:rStyle w:val="ms-rtefontsize-21"/>
          <w:rFonts w:ascii="Sylfaen" w:hAnsi="Sylfaen"/>
          <w:sz w:val="24"/>
          <w:szCs w:val="24"/>
        </w:rPr>
        <w:t>ԵԱՏՄ ԱՏԳ ԱԱ ծածկագիրը.</w:t>
      </w:r>
    </w:p>
    <w:p w14:paraId="2959B788"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673DD4" w:rsidRPr="00673DD4">
        <w:rPr>
          <w:rStyle w:val="ms-rtefontsize-21"/>
          <w:rFonts w:ascii="Sylfaen" w:hAnsi="Sylfaen"/>
          <w:sz w:val="24"/>
          <w:szCs w:val="24"/>
        </w:rPr>
        <w:tab/>
      </w:r>
      <w:r w:rsidRPr="009741F4">
        <w:rPr>
          <w:rStyle w:val="ms-rtefontsize-21"/>
          <w:rFonts w:ascii="Sylfaen" w:hAnsi="Sylfaen"/>
          <w:sz w:val="24"/>
          <w:szCs w:val="24"/>
        </w:rPr>
        <w:t>անվանումը՝ IUPAC անվանացանկի համաձայն, այդ թվում՝ անգլերենով (առկայության դեպքում).</w:t>
      </w:r>
    </w:p>
    <w:p w14:paraId="71E295E0"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673DD4" w:rsidRPr="00B31003">
        <w:rPr>
          <w:rStyle w:val="ms-rtefontsize-21"/>
          <w:rFonts w:ascii="Sylfaen" w:hAnsi="Sylfaen"/>
          <w:sz w:val="24"/>
          <w:szCs w:val="24"/>
        </w:rPr>
        <w:tab/>
      </w:r>
      <w:r w:rsidRPr="009741F4">
        <w:rPr>
          <w:rStyle w:val="ms-rtefontsize-21"/>
          <w:rFonts w:ascii="Sylfaen" w:hAnsi="Sylfaen"/>
          <w:sz w:val="24"/>
          <w:szCs w:val="24"/>
        </w:rPr>
        <w:t>անվանումը` անգլերենով (առկայության դեպքում).</w:t>
      </w:r>
    </w:p>
    <w:p w14:paraId="1C9C986E"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7)</w:t>
      </w:r>
      <w:r w:rsidR="00673DD4" w:rsidRPr="00673DD4">
        <w:rPr>
          <w:rStyle w:val="ms-rtefontsize-21"/>
          <w:rFonts w:ascii="Sylfaen" w:hAnsi="Sylfaen"/>
          <w:sz w:val="24"/>
          <w:szCs w:val="24"/>
        </w:rPr>
        <w:tab/>
      </w:r>
      <w:r w:rsidRPr="009741F4">
        <w:rPr>
          <w:rStyle w:val="ms-rtefontsize-21"/>
          <w:rFonts w:ascii="Sylfaen" w:hAnsi="Sylfaen"/>
          <w:sz w:val="24"/>
          <w:szCs w:val="24"/>
        </w:rPr>
        <w:t>հոմանիշներն ու հապավումները (առկայության դեպքում).</w:t>
      </w:r>
    </w:p>
    <w:p w14:paraId="3E9076B9"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8)</w:t>
      </w:r>
      <w:r w:rsidR="00673DD4" w:rsidRPr="00B31003">
        <w:rPr>
          <w:rStyle w:val="ms-rtefontsize-21"/>
          <w:rFonts w:ascii="Sylfaen" w:hAnsi="Sylfaen"/>
          <w:sz w:val="24"/>
          <w:szCs w:val="24"/>
        </w:rPr>
        <w:tab/>
      </w:r>
      <w:r w:rsidRPr="009741F4">
        <w:rPr>
          <w:rStyle w:val="ms-rtefontsize-21"/>
          <w:rFonts w:ascii="Sylfaen" w:hAnsi="Sylfaen"/>
          <w:sz w:val="24"/>
          <w:szCs w:val="24"/>
        </w:rPr>
        <w:t>տեխնիկական անվանումը (առկայության դեպքում).</w:t>
      </w:r>
    </w:p>
    <w:p w14:paraId="47276AFA" w14:textId="0B553073"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9)</w:t>
      </w:r>
      <w:r w:rsidR="00673DD4" w:rsidRPr="00673DD4">
        <w:rPr>
          <w:rStyle w:val="ms-rtefontsize-21"/>
          <w:rFonts w:ascii="Sylfaen" w:hAnsi="Sylfaen"/>
          <w:sz w:val="24"/>
          <w:szCs w:val="24"/>
        </w:rPr>
        <w:tab/>
      </w:r>
      <w:r w:rsidRPr="009741F4">
        <w:rPr>
          <w:rStyle w:val="ms-rtefontsize-21"/>
          <w:rFonts w:ascii="Sylfaen" w:hAnsi="Sylfaen"/>
          <w:sz w:val="24"/>
          <w:szCs w:val="24"/>
        </w:rPr>
        <w:t>առ</w:t>
      </w:r>
      <w:r w:rsidR="00CF43ED">
        <w:rPr>
          <w:rStyle w:val="ms-rtefontsize-21"/>
          <w:rFonts w:ascii="Sylfaen" w:hAnsi="Sylfaen"/>
          <w:sz w:val="24"/>
          <w:szCs w:val="24"/>
        </w:rPr>
        <w:t>և</w:t>
      </w:r>
      <w:r w:rsidRPr="009741F4">
        <w:rPr>
          <w:rStyle w:val="ms-rtefontsize-21"/>
          <w:rFonts w:ascii="Sylfaen" w:hAnsi="Sylfaen"/>
          <w:sz w:val="24"/>
          <w:szCs w:val="24"/>
        </w:rPr>
        <w:t>տրային անվանումը, այդ թվում՝ դրոշմանիշային տեսականին (առկայության դեպքում).</w:t>
      </w:r>
    </w:p>
    <w:p w14:paraId="4E3FD582" w14:textId="7FA39F3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10)</w:t>
      </w:r>
      <w:r w:rsidR="00673DD4" w:rsidRPr="00B31003">
        <w:rPr>
          <w:rStyle w:val="ms-rtefontsize-21"/>
          <w:rFonts w:ascii="Sylfaen" w:hAnsi="Sylfaen"/>
          <w:sz w:val="24"/>
          <w:szCs w:val="24"/>
        </w:rPr>
        <w:tab/>
      </w:r>
      <w:r w:rsidRPr="009741F4">
        <w:rPr>
          <w:rStyle w:val="ms-rtefontsize-21"/>
          <w:rFonts w:ascii="Sylfaen" w:hAnsi="Sylfaen"/>
          <w:sz w:val="24"/>
          <w:szCs w:val="24"/>
        </w:rPr>
        <w:t>մոլեկուլային բանաձ</w:t>
      </w:r>
      <w:r w:rsidR="00CF43ED">
        <w:rPr>
          <w:rStyle w:val="ms-rtefontsize-21"/>
          <w:rFonts w:ascii="Sylfaen" w:hAnsi="Sylfaen"/>
          <w:sz w:val="24"/>
          <w:szCs w:val="24"/>
        </w:rPr>
        <w:t>և</w:t>
      </w:r>
      <w:r w:rsidRPr="009741F4">
        <w:rPr>
          <w:rStyle w:val="ms-rtefontsize-21"/>
          <w:rFonts w:ascii="Sylfaen" w:hAnsi="Sylfaen"/>
          <w:sz w:val="24"/>
          <w:szCs w:val="24"/>
        </w:rPr>
        <w:t>ը (առկայության դեպքում)</w:t>
      </w:r>
    </w:p>
    <w:p w14:paraId="01EEAA28" w14:textId="3C4D8BAB"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11)</w:t>
      </w:r>
      <w:r w:rsidR="00673DD4" w:rsidRPr="00673DD4">
        <w:rPr>
          <w:rStyle w:val="ms-rtefontsize-21"/>
          <w:rFonts w:ascii="Sylfaen" w:hAnsi="Sylfaen"/>
          <w:sz w:val="24"/>
          <w:szCs w:val="24"/>
        </w:rPr>
        <w:tab/>
      </w:r>
      <w:r w:rsidRPr="009741F4">
        <w:rPr>
          <w:rStyle w:val="ms-rtefontsize-21"/>
          <w:rFonts w:ascii="Sylfaen" w:hAnsi="Sylfaen"/>
          <w:sz w:val="24"/>
          <w:szCs w:val="24"/>
        </w:rPr>
        <w:t>կառուցվածքային բանաձ</w:t>
      </w:r>
      <w:r w:rsidR="00CF43ED">
        <w:rPr>
          <w:rStyle w:val="ms-rtefontsize-21"/>
          <w:rFonts w:ascii="Sylfaen" w:hAnsi="Sylfaen"/>
          <w:sz w:val="24"/>
          <w:szCs w:val="24"/>
        </w:rPr>
        <w:t>և</w:t>
      </w:r>
      <w:r w:rsidRPr="009741F4">
        <w:rPr>
          <w:rStyle w:val="ms-rtefontsize-21"/>
          <w:rFonts w:ascii="Sylfaen" w:hAnsi="Sylfaen"/>
          <w:sz w:val="24"/>
          <w:szCs w:val="24"/>
        </w:rPr>
        <w:t>ը (առկայության դեպքում)</w:t>
      </w:r>
    </w:p>
    <w:p w14:paraId="3C027069"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12)</w:t>
      </w:r>
      <w:r w:rsidR="00673DD4" w:rsidRPr="00673DD4">
        <w:rPr>
          <w:rStyle w:val="ms-rtefontsize-21"/>
          <w:rFonts w:ascii="Sylfaen" w:hAnsi="Sylfaen"/>
          <w:sz w:val="24"/>
          <w:szCs w:val="24"/>
        </w:rPr>
        <w:tab/>
      </w:r>
      <w:r w:rsidRPr="009741F4">
        <w:rPr>
          <w:rStyle w:val="ms-rtefontsize-21"/>
          <w:rFonts w:ascii="Sylfaen" w:hAnsi="Sylfaen"/>
          <w:sz w:val="24"/>
          <w:szCs w:val="24"/>
        </w:rPr>
        <w:t>մոլեկուլային զանգվածը (առկայության դեպքում).</w:t>
      </w:r>
    </w:p>
    <w:p w14:paraId="449F489C"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13)</w:t>
      </w:r>
      <w:r w:rsidR="00673DD4" w:rsidRPr="00673DD4">
        <w:rPr>
          <w:rStyle w:val="ms-rtefontsize-21"/>
          <w:rFonts w:ascii="Sylfaen" w:hAnsi="Sylfaen"/>
          <w:sz w:val="24"/>
          <w:szCs w:val="24"/>
        </w:rPr>
        <w:tab/>
      </w:r>
      <w:r w:rsidRPr="009741F4">
        <w:rPr>
          <w:rStyle w:val="ms-rtefontsize-21"/>
          <w:rFonts w:ascii="Sylfaen" w:hAnsi="Sylfaen"/>
          <w:sz w:val="24"/>
          <w:szCs w:val="24"/>
        </w:rPr>
        <w:t>Եվրասիական տնտեսական միության անդամ պետության տարածքում կիրառման կարգավիճակը՝</w:t>
      </w:r>
    </w:p>
    <w:p w14:paraId="2DB158B2"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թույլատրված է կիրառման համար.</w:t>
      </w:r>
    </w:p>
    <w:p w14:paraId="07A47E35" w14:textId="7B9A276C"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 xml:space="preserve">սահմանափակ է կիրառման համար՝ սահմանափակման ոլորտի </w:t>
      </w:r>
      <w:r w:rsidR="00CF43ED">
        <w:rPr>
          <w:rStyle w:val="ms-rtefontsize-21"/>
          <w:rFonts w:ascii="Sylfaen" w:hAnsi="Sylfaen"/>
          <w:sz w:val="24"/>
          <w:szCs w:val="24"/>
        </w:rPr>
        <w:t>և</w:t>
      </w:r>
      <w:r w:rsidRPr="009741F4">
        <w:rPr>
          <w:rStyle w:val="ms-rtefontsize-21"/>
          <w:rFonts w:ascii="Sylfaen" w:hAnsi="Sylfaen"/>
          <w:sz w:val="24"/>
          <w:szCs w:val="24"/>
        </w:rPr>
        <w:t xml:space="preserve"> ավելի անվտանգ անալոգի փոխարինման տարբերակների նշմամբ (առկայության դեպքում).</w:t>
      </w:r>
    </w:p>
    <w:p w14:paraId="4C8A6D0D"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արգելված է կիրառման համար՝</w:t>
      </w:r>
    </w:p>
    <w:p w14:paraId="75867598"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14)</w:t>
      </w:r>
      <w:r w:rsidR="00673DD4" w:rsidRPr="00673DD4">
        <w:rPr>
          <w:rStyle w:val="ms-rtefontsize-21"/>
          <w:rFonts w:ascii="Sylfaen" w:hAnsi="Sylfaen"/>
          <w:sz w:val="24"/>
          <w:szCs w:val="24"/>
        </w:rPr>
        <w:tab/>
      </w:r>
      <w:r w:rsidRPr="009741F4">
        <w:rPr>
          <w:rStyle w:val="ms-rtefontsize-21"/>
          <w:rFonts w:ascii="Sylfaen" w:hAnsi="Sylfaen"/>
          <w:sz w:val="24"/>
          <w:szCs w:val="24"/>
        </w:rPr>
        <w:t>նշանակումը (կիրառման ոլորտը)։</w:t>
      </w:r>
    </w:p>
    <w:p w14:paraId="425A3B4F"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Վտանգավորության վերաբերյալ տեղեկություններ՝</w:t>
      </w:r>
    </w:p>
    <w:p w14:paraId="1AA21F8A" w14:textId="2DBBEF8C"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Fonts w:ascii="Sylfaen" w:hAnsi="Sylfaen"/>
        </w:rPr>
        <w:t>1)</w:t>
      </w:r>
      <w:r w:rsidR="00673DD4" w:rsidRPr="00673DD4">
        <w:rPr>
          <w:rFonts w:ascii="Sylfaen" w:hAnsi="Sylfaen"/>
        </w:rPr>
        <w:tab/>
      </w:r>
      <w:r w:rsidRPr="009741F4">
        <w:rPr>
          <w:rFonts w:ascii="Sylfaen" w:hAnsi="Sylfaen"/>
        </w:rPr>
        <w:t xml:space="preserve">վտանգավորության դասակարգումը (վտանգավորության տեսակը (տեսակները) </w:t>
      </w:r>
      <w:r w:rsidR="00CF43ED">
        <w:rPr>
          <w:rFonts w:ascii="Sylfaen" w:hAnsi="Sylfaen"/>
        </w:rPr>
        <w:t>և</w:t>
      </w:r>
      <w:r w:rsidRPr="009741F4">
        <w:rPr>
          <w:rFonts w:ascii="Sylfaen" w:hAnsi="Sylfaen"/>
        </w:rPr>
        <w:t xml:space="preserve"> (դասը) դասերը)՝ այն միջպետական ստանդարտների համաձայն, որոնք մշակվել են՝ հաշվի առնելով Քիմիական արտադրանքի վտանգավորության դասակարգման </w:t>
      </w:r>
      <w:r w:rsidR="00CF43ED">
        <w:rPr>
          <w:rFonts w:ascii="Sylfaen" w:hAnsi="Sylfaen"/>
        </w:rPr>
        <w:t>և</w:t>
      </w:r>
      <w:r w:rsidRPr="009741F4">
        <w:rPr>
          <w:rFonts w:ascii="Sylfaen" w:hAnsi="Sylfaen"/>
        </w:rPr>
        <w:t xml:space="preserve"> մակնշման՝ գլոբալ մակարդակով ներդաշնակեցված համակարգի (ՆԳՀ) դրույթները (մինչ</w:t>
      </w:r>
      <w:r w:rsidR="00CF43ED">
        <w:rPr>
          <w:rFonts w:ascii="Sylfaen" w:hAnsi="Sylfaen"/>
        </w:rPr>
        <w:t>և</w:t>
      </w:r>
      <w:r w:rsidRPr="009741F4">
        <w:rPr>
          <w:rFonts w:ascii="Sylfaen" w:hAnsi="Sylfaen"/>
        </w:rPr>
        <w:t xml:space="preserve"> «Քիմիական արտադրանքի անվտանգության մասին» Եվրասիական տնտեսական միության տեխնիկական կանոնակարգը (ԵԱՏՄ ՏԿ 041/2017) ուժի մեջ մտնելու օրը)։</w:t>
      </w:r>
      <w:r w:rsidRPr="009741F4">
        <w:rPr>
          <w:rStyle w:val="ms-rtefontsize-21"/>
          <w:rFonts w:ascii="Sylfaen" w:hAnsi="Sylfaen"/>
          <w:sz w:val="24"/>
          <w:szCs w:val="24"/>
        </w:rPr>
        <w:t xml:space="preserve"> </w:t>
      </w:r>
      <w:r w:rsidRPr="009741F4">
        <w:rPr>
          <w:rFonts w:ascii="Sylfaen" w:hAnsi="Sylfaen"/>
        </w:rPr>
        <w:t xml:space="preserve">Նշված տեխնիկական կանոնակարգն ուժի մեջ մտնելու օրվանից վտանգավորության դասակարգումը (տեսակը (տեսակները) </w:t>
      </w:r>
      <w:r w:rsidR="00CF43ED">
        <w:rPr>
          <w:rFonts w:ascii="Sylfaen" w:hAnsi="Sylfaen"/>
        </w:rPr>
        <w:t>և</w:t>
      </w:r>
      <w:r w:rsidRPr="009741F4">
        <w:rPr>
          <w:rFonts w:ascii="Sylfaen" w:hAnsi="Sylfaen"/>
        </w:rPr>
        <w:t xml:space="preserve"> (դասը) դասերը) իրականացվում է տեխնիկական կանոնակարգի համաձայն՝ հաշվի առնելով նշված տեխնիկական կանոնակարգի՝ Եվրասիական տնտեսական հանձնաժողովի կոլեգիայի որոշմամբ հաստատված ստանդարտների ցանկերը.</w:t>
      </w:r>
    </w:p>
    <w:p w14:paraId="58A0C2CE" w14:textId="77777777" w:rsidR="00C55C5C" w:rsidRPr="009741F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31340 ԳՕՍՏ-ով նախազգուշական դրոշմավորման վերաբերյալ տեղեկությունները, այդ թվում (առկայության դեպքում)՝</w:t>
      </w:r>
    </w:p>
    <w:p w14:paraId="2A5E323A" w14:textId="77777777" w:rsidR="00C55C5C" w:rsidRPr="009741F4" w:rsidRDefault="00E3281E"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ազդանշանային</w:t>
      </w:r>
      <w:r w:rsidR="00151535" w:rsidRPr="009741F4">
        <w:rPr>
          <w:rStyle w:val="ms-rtefontsize-21"/>
          <w:rFonts w:ascii="Sylfaen" w:hAnsi="Sylfaen"/>
          <w:sz w:val="24"/>
          <w:szCs w:val="24"/>
        </w:rPr>
        <w:t xml:space="preserve"> բառը,</w:t>
      </w:r>
    </w:p>
    <w:p w14:paraId="7AB9A94B"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վտանգավորության նշանները,</w:t>
      </w:r>
    </w:p>
    <w:p w14:paraId="3FA0945D"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 xml:space="preserve">վտանգավորության կրճատ բնութագիրը (Н-արտահայտություններ), </w:t>
      </w:r>
    </w:p>
    <w:p w14:paraId="0E687FD7"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վտանգավորության կանխարգելմանն ուղղված միջոցնե</w:t>
      </w:r>
      <w:r w:rsidR="00151535" w:rsidRPr="009741F4">
        <w:rPr>
          <w:rStyle w:val="ms-rtefontsize-21"/>
          <w:rFonts w:ascii="Sylfaen" w:hAnsi="Sylfaen"/>
          <w:sz w:val="24"/>
          <w:szCs w:val="24"/>
        </w:rPr>
        <w:t>րը (Р-արտահայտություններ)։</w:t>
      </w:r>
    </w:p>
    <w:p w14:paraId="59FD1C97"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B31003">
        <w:rPr>
          <w:rStyle w:val="ms-rtefontsize-21"/>
          <w:rFonts w:ascii="Sylfaen" w:hAnsi="Sylfaen"/>
          <w:sz w:val="24"/>
          <w:szCs w:val="24"/>
        </w:rPr>
        <w:tab/>
      </w:r>
      <w:r w:rsidRPr="009741F4">
        <w:rPr>
          <w:rStyle w:val="ms-rtefontsize-21"/>
          <w:rFonts w:ascii="Sylfaen" w:hAnsi="Sylfaen"/>
          <w:sz w:val="24"/>
          <w:szCs w:val="24"/>
        </w:rPr>
        <w:t>Անվտանգ շրջանառության պայմանները՝</w:t>
      </w:r>
    </w:p>
    <w:p w14:paraId="5E3EC39E"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673DD4" w:rsidRPr="00673DD4">
        <w:rPr>
          <w:rStyle w:val="ms-rtefontsize-21"/>
          <w:rFonts w:ascii="Sylfaen" w:hAnsi="Sylfaen"/>
          <w:sz w:val="24"/>
          <w:szCs w:val="24"/>
        </w:rPr>
        <w:tab/>
      </w:r>
      <w:r w:rsidRPr="009741F4">
        <w:rPr>
          <w:rStyle w:val="ms-rtefontsize-21"/>
          <w:rFonts w:ascii="Sylfaen" w:hAnsi="Sylfaen"/>
          <w:sz w:val="24"/>
          <w:szCs w:val="24"/>
        </w:rPr>
        <w:t>անհատական պաշտպանության միջոցներն անձնակազմի համար.</w:t>
      </w:r>
    </w:p>
    <w:p w14:paraId="28E35A6B"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B31003">
        <w:rPr>
          <w:rStyle w:val="ms-rtefontsize-21"/>
          <w:rFonts w:ascii="Sylfaen" w:hAnsi="Sylfaen"/>
          <w:sz w:val="24"/>
          <w:szCs w:val="24"/>
        </w:rPr>
        <w:tab/>
      </w:r>
      <w:r w:rsidRPr="009741F4">
        <w:rPr>
          <w:rStyle w:val="ms-rtefontsize-21"/>
          <w:rFonts w:ascii="Sylfaen" w:hAnsi="Sylfaen"/>
          <w:sz w:val="24"/>
          <w:szCs w:val="24"/>
        </w:rPr>
        <w:t>պահպանման պայմաններն ու ժամկետները.</w:t>
      </w:r>
    </w:p>
    <w:p w14:paraId="3510826E"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փաթեթվածքը (այդ թվում՝ այն նյութերը, որոնցից այն պատրաստված է).</w:t>
      </w:r>
    </w:p>
    <w:p w14:paraId="55687B58"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673DD4">
        <w:rPr>
          <w:rStyle w:val="ms-rtefontsize-21"/>
          <w:rFonts w:ascii="Sylfaen" w:hAnsi="Sylfaen"/>
          <w:sz w:val="24"/>
          <w:szCs w:val="24"/>
        </w:rPr>
        <w:tab/>
      </w:r>
      <w:r w:rsidRPr="009741F4">
        <w:rPr>
          <w:rStyle w:val="ms-rtefontsize-21"/>
          <w:rFonts w:ascii="Sylfaen" w:hAnsi="Sylfaen"/>
          <w:sz w:val="24"/>
          <w:szCs w:val="24"/>
        </w:rPr>
        <w:t>պահպանման ընթացքում անհամատեղելի նյութեղենն ու նյութերը.</w:t>
      </w:r>
    </w:p>
    <w:p w14:paraId="2450C074"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673DD4" w:rsidRPr="00B31003">
        <w:rPr>
          <w:rStyle w:val="ms-rtefontsize-21"/>
          <w:rFonts w:ascii="Sylfaen" w:hAnsi="Sylfaen"/>
          <w:sz w:val="24"/>
          <w:szCs w:val="24"/>
        </w:rPr>
        <w:tab/>
      </w:r>
      <w:r w:rsidRPr="009741F4">
        <w:rPr>
          <w:rStyle w:val="ms-rtefontsize-21"/>
          <w:rFonts w:ascii="Sylfaen" w:hAnsi="Sylfaen"/>
          <w:sz w:val="24"/>
          <w:szCs w:val="24"/>
        </w:rPr>
        <w:t>օգտահանման (վերամշակման) եղանակները.</w:t>
      </w:r>
    </w:p>
    <w:p w14:paraId="48F3E1AE" w14:textId="742218C0"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կենցաղում անվտանգության միջոցները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պահելու կանոնները (կիրառելիության դեպքում)։</w:t>
      </w:r>
    </w:p>
    <w:p w14:paraId="4F25AB4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B31003">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73278453"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673DD4" w:rsidRPr="00673DD4">
        <w:rPr>
          <w:rStyle w:val="ms-rtefontsize-21"/>
          <w:rFonts w:ascii="Sylfaen" w:hAnsi="Sylfaen"/>
          <w:sz w:val="24"/>
          <w:szCs w:val="24"/>
        </w:rPr>
        <w:tab/>
      </w:r>
      <w:r w:rsidRPr="009741F4">
        <w:rPr>
          <w:rStyle w:val="ms-rtefontsize-21"/>
          <w:rFonts w:ascii="Sylfaen" w:hAnsi="Sylfaen"/>
          <w:sz w:val="24"/>
          <w:szCs w:val="24"/>
        </w:rPr>
        <w:t>դիտարկվող ախտանիշները,</w:t>
      </w:r>
    </w:p>
    <w:p w14:paraId="4E0C4855"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483FB92C" w14:textId="6C446BFA"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673DD4" w:rsidRPr="00673DD4">
        <w:rPr>
          <w:rStyle w:val="ms-rtefontsize-21"/>
          <w:rFonts w:ascii="Sylfaen" w:hAnsi="Sylfaen"/>
          <w:sz w:val="24"/>
          <w:szCs w:val="24"/>
        </w:rPr>
        <w:tab/>
      </w:r>
      <w:r w:rsidRPr="009741F4">
        <w:rPr>
          <w:rStyle w:val="ms-rtefontsize-21"/>
          <w:rFonts w:ascii="Sylfaen" w:hAnsi="Sylfaen"/>
          <w:sz w:val="24"/>
          <w:szCs w:val="24"/>
        </w:rPr>
        <w:t>Առաջացած արտակարգ իրավիճակների ու դրանց հետ</w:t>
      </w:r>
      <w:r w:rsidR="00CF43ED">
        <w:rPr>
          <w:rStyle w:val="ms-rtefontsize-21"/>
          <w:rFonts w:ascii="Sylfaen" w:hAnsi="Sylfaen"/>
          <w:sz w:val="24"/>
          <w:szCs w:val="24"/>
        </w:rPr>
        <w:t>և</w:t>
      </w:r>
      <w:r w:rsidRPr="009741F4">
        <w:rPr>
          <w:rStyle w:val="ms-rtefontsize-21"/>
          <w:rFonts w:ascii="Sylfaen" w:hAnsi="Sylfaen"/>
          <w:sz w:val="24"/>
          <w:szCs w:val="24"/>
        </w:rPr>
        <w:t>անքների կանխարգելմանն ու վերացմանն ուղղված միջոցները՝</w:t>
      </w:r>
    </w:p>
    <w:p w14:paraId="4FAFB416"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673DD4" w:rsidRPr="00673DD4">
        <w:rPr>
          <w:rStyle w:val="ms-rtefontsize-21"/>
          <w:rFonts w:ascii="Sylfaen" w:hAnsi="Sylfaen"/>
          <w:sz w:val="24"/>
          <w:szCs w:val="24"/>
        </w:rPr>
        <w:tab/>
      </w:r>
      <w:r w:rsidRPr="009741F4">
        <w:rPr>
          <w:rStyle w:val="ms-rtefontsize-21"/>
          <w:rFonts w:ascii="Sylfaen" w:hAnsi="Sylfaen"/>
          <w:sz w:val="24"/>
          <w:szCs w:val="24"/>
        </w:rPr>
        <w:t>անհատական պաշտպանության միջոցները՝ վթարային իրավիճակներում (վթարային բրիգադների ԱՊՄ-ն).</w:t>
      </w:r>
    </w:p>
    <w:p w14:paraId="229C877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գործողությունները՝ քիմիական նյութերի արտահոսքի, թափվելու կամ ցրիվ տալու դեպքում։</w:t>
      </w:r>
    </w:p>
    <w:p w14:paraId="6A04863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673DD4" w:rsidRPr="00B31003">
        <w:rPr>
          <w:rStyle w:val="ms-rtefontsize-21"/>
          <w:rFonts w:ascii="Sylfaen" w:hAnsi="Sylfaen"/>
          <w:sz w:val="24"/>
          <w:szCs w:val="24"/>
        </w:rPr>
        <w:tab/>
      </w:r>
      <w:r w:rsidRPr="009741F4">
        <w:rPr>
          <w:rStyle w:val="ms-rtefontsize-21"/>
          <w:rFonts w:ascii="Sylfaen" w:hAnsi="Sylfaen"/>
          <w:sz w:val="24"/>
          <w:szCs w:val="24"/>
        </w:rPr>
        <w:t>Գործողությունները՝ հրդեհի դեպքում։</w:t>
      </w:r>
    </w:p>
    <w:p w14:paraId="4A9CC99C"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7.</w:t>
      </w:r>
      <w:r w:rsidR="00673DD4" w:rsidRPr="00673DD4">
        <w:rPr>
          <w:rStyle w:val="ms-rtefontsize-21"/>
          <w:rFonts w:ascii="Sylfaen" w:hAnsi="Sylfaen"/>
          <w:sz w:val="24"/>
          <w:szCs w:val="24"/>
        </w:rPr>
        <w:tab/>
      </w:r>
      <w:r w:rsidRPr="009741F4">
        <w:rPr>
          <w:rStyle w:val="ms-rtefontsize-21"/>
          <w:rFonts w:ascii="Sylfaen" w:hAnsi="Sylfaen"/>
          <w:sz w:val="24"/>
          <w:szCs w:val="24"/>
        </w:rPr>
        <w:t>Հրդեհաշիջման</w:t>
      </w:r>
      <w:r w:rsidR="001B347A" w:rsidRPr="009741F4">
        <w:rPr>
          <w:rStyle w:val="ms-rtefontsize-21"/>
          <w:rFonts w:ascii="Sylfaen" w:hAnsi="Sylfaen"/>
          <w:sz w:val="24"/>
          <w:szCs w:val="24"/>
        </w:rPr>
        <w:t>՝</w:t>
      </w:r>
      <w:r w:rsidRPr="009741F4">
        <w:rPr>
          <w:rStyle w:val="ms-rtefontsize-21"/>
          <w:rFonts w:ascii="Sylfaen" w:hAnsi="Sylfaen"/>
          <w:sz w:val="24"/>
          <w:szCs w:val="24"/>
        </w:rPr>
        <w:t xml:space="preserve"> առաջարկվող ու արգելված միջոցները։</w:t>
      </w:r>
    </w:p>
    <w:p w14:paraId="7BEF4E45"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8.</w:t>
      </w:r>
      <w:r w:rsidR="00673DD4" w:rsidRPr="00673DD4">
        <w:rPr>
          <w:rStyle w:val="ms-rtefontsize-21"/>
          <w:rFonts w:ascii="Sylfaen" w:hAnsi="Sylfaen"/>
          <w:sz w:val="24"/>
          <w:szCs w:val="24"/>
        </w:rPr>
        <w:tab/>
      </w:r>
      <w:r w:rsidRPr="009741F4">
        <w:rPr>
          <w:rStyle w:val="ms-rtefontsize-21"/>
          <w:rFonts w:ascii="Sylfaen" w:hAnsi="Sylfaen"/>
          <w:sz w:val="24"/>
          <w:szCs w:val="24"/>
        </w:rPr>
        <w:t>Տեղեկություններ փոխադրումների (տրանսպորտային փոխադրումների) մասին՝</w:t>
      </w:r>
    </w:p>
    <w:p w14:paraId="269A9CC9"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673DD4" w:rsidRPr="00B31003">
        <w:rPr>
          <w:rStyle w:val="ms-rtefontsize-21"/>
          <w:rFonts w:ascii="Sylfaen" w:hAnsi="Sylfaen"/>
          <w:sz w:val="24"/>
          <w:szCs w:val="24"/>
        </w:rPr>
        <w:tab/>
      </w:r>
      <w:r w:rsidRPr="009741F4">
        <w:rPr>
          <w:rStyle w:val="ms-rtefontsize-21"/>
          <w:rFonts w:ascii="Sylfaen" w:hAnsi="Sylfaen"/>
          <w:sz w:val="24"/>
          <w:szCs w:val="24"/>
        </w:rPr>
        <w:t>ՄԱԿ (UN) համարը.</w:t>
      </w:r>
    </w:p>
    <w:p w14:paraId="147D9E45"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բեռնառաքման կամ տրանսպորտային համապատասխան անվանումը.</w:t>
      </w:r>
    </w:p>
    <w:p w14:paraId="322D68FA" w14:textId="4F65C84F"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վտանգավորության դասակարգումը՝ Վտանգավոր բեռների փոխադրման վերաբերյալ ՄԱԿ-ի հանձնարարականի համաձայն, ինչպես նա</w:t>
      </w:r>
      <w:r w:rsidR="00CF43ED">
        <w:rPr>
          <w:rStyle w:val="ms-rtefontsize-21"/>
          <w:rFonts w:ascii="Sylfaen" w:hAnsi="Sylfaen"/>
          <w:sz w:val="24"/>
          <w:szCs w:val="24"/>
        </w:rPr>
        <w:t>և</w:t>
      </w:r>
      <w:r w:rsidRPr="009741F4">
        <w:rPr>
          <w:rStyle w:val="ms-rtefontsize-21"/>
          <w:rFonts w:ascii="Sylfaen" w:hAnsi="Sylfaen"/>
          <w:sz w:val="24"/>
          <w:szCs w:val="24"/>
        </w:rPr>
        <w:t xml:space="preserve"> տեղեկություններ փաթեթվածքի խմբի մասին.</w:t>
      </w:r>
    </w:p>
    <w:p w14:paraId="1321033C"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B31003">
        <w:rPr>
          <w:rStyle w:val="ms-rtefontsize-21"/>
          <w:rFonts w:ascii="Sylfaen" w:hAnsi="Sylfaen"/>
          <w:sz w:val="24"/>
          <w:szCs w:val="24"/>
        </w:rPr>
        <w:tab/>
      </w:r>
      <w:r w:rsidRPr="009741F4">
        <w:rPr>
          <w:rStyle w:val="ms-rtefontsize-21"/>
          <w:rFonts w:ascii="Sylfaen" w:hAnsi="Sylfaen"/>
          <w:sz w:val="24"/>
          <w:szCs w:val="24"/>
        </w:rPr>
        <w:t>կիրառվող տրանսպորտի տեսակները։</w:t>
      </w:r>
    </w:p>
    <w:p w14:paraId="7485C20D" w14:textId="510D04B1"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9.</w:t>
      </w:r>
      <w:r w:rsidR="00673DD4" w:rsidRPr="00673DD4">
        <w:rPr>
          <w:rStyle w:val="ms-rtefontsize-21"/>
          <w:rFonts w:ascii="Sylfaen" w:hAnsi="Sylfaen"/>
          <w:sz w:val="24"/>
          <w:szCs w:val="24"/>
        </w:rPr>
        <w:tab/>
      </w:r>
      <w:r w:rsidRPr="009741F4">
        <w:rPr>
          <w:rStyle w:val="ms-rtefontsize-21"/>
          <w:rFonts w:ascii="Sylfaen" w:hAnsi="Sylfaen"/>
          <w:sz w:val="24"/>
          <w:szCs w:val="24"/>
        </w:rPr>
        <w:t>Տեղեկություններ քիմիական արտադրանքի անվտանգության անձնագրի վերաբերյալ (տարբ</w:t>
      </w:r>
      <w:r w:rsidR="00151535" w:rsidRPr="009741F4">
        <w:rPr>
          <w:rStyle w:val="ms-rtefontsize-21"/>
          <w:rFonts w:ascii="Sylfaen" w:hAnsi="Sylfaen"/>
          <w:sz w:val="24"/>
          <w:szCs w:val="24"/>
        </w:rPr>
        <w:t>երակը, ձ</w:t>
      </w:r>
      <w:r w:rsidR="00CF43ED">
        <w:rPr>
          <w:rStyle w:val="ms-rtefontsize-21"/>
          <w:rFonts w:ascii="Sylfaen" w:hAnsi="Sylfaen"/>
          <w:sz w:val="24"/>
          <w:szCs w:val="24"/>
        </w:rPr>
        <w:t>և</w:t>
      </w:r>
      <w:r w:rsidR="00151535" w:rsidRPr="009741F4">
        <w:rPr>
          <w:rStyle w:val="ms-rtefontsize-21"/>
          <w:rFonts w:ascii="Sylfaen" w:hAnsi="Sylfaen"/>
          <w:sz w:val="24"/>
          <w:szCs w:val="24"/>
        </w:rPr>
        <w:t>ակերպման ամսաթիվը,անձնագիրը ձ</w:t>
      </w:r>
      <w:r w:rsidR="00CF43ED">
        <w:rPr>
          <w:rStyle w:val="ms-rtefontsize-21"/>
          <w:rFonts w:ascii="Sylfaen" w:hAnsi="Sylfaen"/>
          <w:sz w:val="24"/>
          <w:szCs w:val="24"/>
        </w:rPr>
        <w:t>և</w:t>
      </w:r>
      <w:r w:rsidR="00151535" w:rsidRPr="009741F4">
        <w:rPr>
          <w:rStyle w:val="ms-rtefontsize-21"/>
          <w:rFonts w:ascii="Sylfaen" w:hAnsi="Sylfaen"/>
          <w:sz w:val="24"/>
          <w:szCs w:val="24"/>
        </w:rPr>
        <w:t>ակերպած անձի անվանումը)։</w:t>
      </w:r>
    </w:p>
    <w:p w14:paraId="4A7261D6"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10.</w:t>
      </w:r>
      <w:r w:rsidR="00673DD4" w:rsidRPr="00673DD4">
        <w:rPr>
          <w:rStyle w:val="ms-rtefontsize-21"/>
          <w:rFonts w:ascii="Sylfaen" w:hAnsi="Sylfaen"/>
          <w:sz w:val="24"/>
          <w:szCs w:val="24"/>
        </w:rPr>
        <w:tab/>
      </w:r>
      <w:r w:rsidRPr="009741F4">
        <w:rPr>
          <w:rStyle w:val="ms-rtefontsize-21"/>
          <w:rFonts w:ascii="Sylfaen" w:hAnsi="Sylfaen"/>
          <w:sz w:val="24"/>
          <w:szCs w:val="24"/>
        </w:rPr>
        <w:t>Տեղեկություններ յուրաքանչյուր արտադրողի (արտադրողի կողմից լիազորված անձի), ներմուծողի մասին՝</w:t>
      </w:r>
    </w:p>
    <w:p w14:paraId="212024FD"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rPr>
        <w:t>1)</w:t>
      </w:r>
      <w:r w:rsidR="00673DD4" w:rsidRPr="00673DD4">
        <w:rPr>
          <w:rFonts w:ascii="Sylfaen" w:hAnsi="Sylfaen"/>
        </w:rPr>
        <w:tab/>
      </w:r>
      <w:r w:rsidRPr="009741F4">
        <w:rPr>
          <w:rFonts w:ascii="Sylfaen" w:hAnsi="Sylfaen"/>
        </w:rPr>
        <w:t xml:space="preserve">կազմակերպության լրիվ անվանումը (որպես անհատ ձեռնարկատեր գրանցված </w:t>
      </w:r>
      <w:r w:rsidR="006524E5" w:rsidRPr="009741F4">
        <w:rPr>
          <w:rFonts w:ascii="Sylfaen" w:hAnsi="Sylfaen"/>
        </w:rPr>
        <w:t>ֆիզի</w:t>
      </w:r>
      <w:r w:rsidR="00E3281E" w:rsidRPr="009741F4">
        <w:rPr>
          <w:rFonts w:ascii="Sylfaen" w:hAnsi="Sylfaen"/>
        </w:rPr>
        <w:t>կ</w:t>
      </w:r>
      <w:r w:rsidR="006524E5" w:rsidRPr="009741F4">
        <w:rPr>
          <w:rFonts w:ascii="Sylfaen" w:hAnsi="Sylfaen"/>
        </w:rPr>
        <w:t>ա</w:t>
      </w:r>
      <w:r w:rsidR="00E3281E" w:rsidRPr="009741F4">
        <w:rPr>
          <w:rFonts w:ascii="Sylfaen" w:hAnsi="Sylfaen"/>
        </w:rPr>
        <w:t>կ</w:t>
      </w:r>
      <w:r w:rsidR="006524E5" w:rsidRPr="009741F4">
        <w:rPr>
          <w:rFonts w:ascii="Sylfaen" w:hAnsi="Sylfaen"/>
        </w:rPr>
        <w:t>ան</w:t>
      </w:r>
      <w:r w:rsidR="006524E5" w:rsidRPr="009741F4" w:rsidDel="006524E5">
        <w:rPr>
          <w:rFonts w:ascii="Sylfaen" w:hAnsi="Sylfaen"/>
        </w:rPr>
        <w:t xml:space="preserve"> </w:t>
      </w:r>
      <w:r w:rsidRPr="009741F4">
        <w:rPr>
          <w:rFonts w:ascii="Sylfaen" w:hAnsi="Sylfaen"/>
        </w:rPr>
        <w:t>անձի ազգանունը, անունը, հայրանունը (առկայության դեպքում)) (հիմնադիր փաստաթղթերին համապատասխան).</w:t>
      </w:r>
    </w:p>
    <w:p w14:paraId="6937B40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կազմակերպության կրճատ (կրճատված) անվանումը (առկայության դեպքում)․</w:t>
      </w:r>
    </w:p>
    <w:p w14:paraId="1901901D"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հայտատուի կատեգորիան (արտադրող (արտադրողի կողմից լիազորված անձ), ներմուծող).</w:t>
      </w:r>
    </w:p>
    <w:p w14:paraId="6C0264C6"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B31003">
        <w:rPr>
          <w:rStyle w:val="ms-rtefontsize-21"/>
          <w:rFonts w:ascii="Sylfaen" w:hAnsi="Sylfaen"/>
          <w:sz w:val="24"/>
          <w:szCs w:val="24"/>
        </w:rPr>
        <w:tab/>
      </w:r>
      <w:r w:rsidRPr="009741F4">
        <w:rPr>
          <w:rStyle w:val="ms-rtefontsize-21"/>
          <w:rFonts w:ascii="Sylfaen" w:hAnsi="Sylfaen"/>
          <w:sz w:val="24"/>
          <w:szCs w:val="24"/>
        </w:rPr>
        <w:t>գտնվելու վայրի հասցեն.</w:t>
      </w:r>
    </w:p>
    <w:p w14:paraId="32E101A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673DD4" w:rsidRPr="00673DD4">
        <w:rPr>
          <w:rStyle w:val="ms-rtefontsize-21"/>
          <w:rFonts w:ascii="Sylfaen" w:hAnsi="Sylfaen"/>
          <w:sz w:val="24"/>
          <w:szCs w:val="24"/>
        </w:rPr>
        <w:tab/>
      </w:r>
      <w:r w:rsidRPr="009741F4">
        <w:rPr>
          <w:rStyle w:val="ms-rtefontsize-21"/>
          <w:rFonts w:ascii="Sylfaen" w:hAnsi="Sylfaen"/>
          <w:sz w:val="24"/>
          <w:szCs w:val="24"/>
        </w:rPr>
        <w:t>փոստային հասցեն.</w:t>
      </w:r>
    </w:p>
    <w:p w14:paraId="7D08678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673DD4" w:rsidRPr="00673DD4">
        <w:rPr>
          <w:rStyle w:val="ms-rtefontsize-21"/>
          <w:rFonts w:ascii="Sylfaen" w:hAnsi="Sylfaen"/>
          <w:sz w:val="24"/>
          <w:szCs w:val="24"/>
        </w:rPr>
        <w:tab/>
      </w:r>
      <w:r w:rsidRPr="009741F4">
        <w:rPr>
          <w:rStyle w:val="ms-rtefontsize-21"/>
          <w:rFonts w:ascii="Sylfaen" w:hAnsi="Sylfaen"/>
          <w:sz w:val="24"/>
          <w:szCs w:val="24"/>
        </w:rPr>
        <w:t>հեռախոսահամարը.</w:t>
      </w:r>
    </w:p>
    <w:p w14:paraId="4677E741" w14:textId="77777777" w:rsidR="00C55C5C" w:rsidRPr="00B31003" w:rsidRDefault="00151535" w:rsidP="00694317">
      <w:pPr>
        <w:pStyle w:val="ms-rtefontsize-3"/>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7)</w:t>
      </w:r>
      <w:r w:rsidR="00673DD4" w:rsidRPr="00673DD4">
        <w:rPr>
          <w:rStyle w:val="ms-rtefontsize-21"/>
          <w:rFonts w:ascii="Sylfaen" w:hAnsi="Sylfaen"/>
          <w:sz w:val="24"/>
          <w:szCs w:val="24"/>
        </w:rPr>
        <w:tab/>
      </w:r>
      <w:r w:rsidRPr="009741F4">
        <w:rPr>
          <w:rStyle w:val="ms-rtefontsize-21"/>
          <w:rFonts w:ascii="Sylfaen" w:hAnsi="Sylfaen"/>
          <w:sz w:val="24"/>
          <w:szCs w:val="24"/>
        </w:rPr>
        <w:t>էլեկտրոնային փոստի հասցեն։</w:t>
      </w:r>
    </w:p>
    <w:p w14:paraId="00EF7A5D" w14:textId="77777777" w:rsidR="00673DD4" w:rsidRPr="00B31003" w:rsidRDefault="00673DD4"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p>
    <w:p w14:paraId="7E35FBC7"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11.</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նյութի՝ որպես քիմիական արտադրանք գրանցման տվյալները՝</w:t>
      </w:r>
    </w:p>
    <w:p w14:paraId="7808F1C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վկայականի գրանցման համարը.</w:t>
      </w:r>
    </w:p>
    <w:p w14:paraId="0A2F9D96"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վկայականի տրման ամսաթիվը.</w:t>
      </w:r>
    </w:p>
    <w:p w14:paraId="5FBD2B94"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մասին վկայականի գործողության ժամկետը.</w:t>
      </w:r>
    </w:p>
    <w:p w14:paraId="773DAD6C"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673DD4">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վկայականի կարգավիճակը (գործում է, գործողությունը կասեցվել է, գործողությունը չեղարկվել կամ դադարեցվել է).</w:t>
      </w:r>
    </w:p>
    <w:p w14:paraId="1432EE37"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rPr>
        <w:t>5)</w:t>
      </w:r>
      <w:r w:rsidR="00673DD4" w:rsidRPr="00673DD4">
        <w:rPr>
          <w:rFonts w:ascii="Sylfaen" w:hAnsi="Sylfaen"/>
        </w:rPr>
        <w:tab/>
      </w:r>
      <w:r w:rsidRPr="009741F4">
        <w:rPr>
          <w:rFonts w:ascii="Sylfaen" w:hAnsi="Sylfaen"/>
        </w:rPr>
        <w:t>տեխնիկական փաստաթղթի (ստանդարտի, տեխնիկական պայմանների, տեխնիկական անձնագրի, տեխնիկական ձեռնարկի, տեխնոլոգիական կանոնակարգի (հրահանգի) մասնագրի) անվանումը, որին համապատասխան արտադրվում է քիմիական արտադրանքը։</w:t>
      </w:r>
    </w:p>
    <w:p w14:paraId="00E96FB4" w14:textId="77777777" w:rsidR="00694317" w:rsidRPr="00673DD4" w:rsidRDefault="00694317" w:rsidP="00694317">
      <w:pPr>
        <w:widowControl w:val="0"/>
        <w:tabs>
          <w:tab w:val="left" w:pos="1134"/>
        </w:tabs>
        <w:autoSpaceDE w:val="0"/>
        <w:autoSpaceDN w:val="0"/>
        <w:adjustRightInd w:val="0"/>
        <w:spacing w:after="160" w:line="360" w:lineRule="auto"/>
        <w:ind w:left="1843" w:firstLine="567"/>
        <w:jc w:val="both"/>
        <w:rPr>
          <w:rFonts w:ascii="Sylfaen" w:hAnsi="Sylfaen" w:cs="Sylfaen"/>
        </w:rPr>
      </w:pPr>
    </w:p>
    <w:p w14:paraId="166EF6F4" w14:textId="77777777" w:rsidR="00673DD4" w:rsidRPr="00B31003" w:rsidRDefault="00673DD4" w:rsidP="00673DD4">
      <w:pPr>
        <w:widowControl w:val="0"/>
        <w:tabs>
          <w:tab w:val="left" w:pos="1134"/>
        </w:tabs>
        <w:autoSpaceDE w:val="0"/>
        <w:autoSpaceDN w:val="0"/>
        <w:adjustRightInd w:val="0"/>
        <w:spacing w:after="160" w:line="360" w:lineRule="auto"/>
        <w:ind w:left="142"/>
        <w:jc w:val="center"/>
        <w:rPr>
          <w:rFonts w:ascii="Sylfaen" w:hAnsi="Sylfaen" w:cs="Sylfaen"/>
        </w:rPr>
      </w:pPr>
      <w:r w:rsidRPr="00B31003">
        <w:rPr>
          <w:rFonts w:ascii="Sylfaen" w:hAnsi="Sylfaen" w:cs="Sylfaen"/>
        </w:rPr>
        <w:t>___________</w:t>
      </w:r>
    </w:p>
    <w:p w14:paraId="3A04A8B6" w14:textId="77777777" w:rsidR="00673DD4" w:rsidRPr="00B31003" w:rsidRDefault="00673DD4" w:rsidP="00694317">
      <w:pPr>
        <w:widowControl w:val="0"/>
        <w:tabs>
          <w:tab w:val="left" w:pos="1134"/>
        </w:tabs>
        <w:autoSpaceDE w:val="0"/>
        <w:autoSpaceDN w:val="0"/>
        <w:adjustRightInd w:val="0"/>
        <w:spacing w:after="160" w:line="360" w:lineRule="auto"/>
        <w:ind w:left="1843" w:firstLine="567"/>
        <w:jc w:val="both"/>
        <w:rPr>
          <w:rFonts w:ascii="Sylfaen" w:hAnsi="Sylfaen" w:cs="Sylfaen"/>
        </w:rPr>
      </w:pPr>
    </w:p>
    <w:p w14:paraId="5FC92AB1" w14:textId="77777777" w:rsidR="00673DD4" w:rsidRPr="00B31003" w:rsidRDefault="00673DD4" w:rsidP="00694317">
      <w:pPr>
        <w:widowControl w:val="0"/>
        <w:tabs>
          <w:tab w:val="left" w:pos="1134"/>
        </w:tabs>
        <w:autoSpaceDE w:val="0"/>
        <w:autoSpaceDN w:val="0"/>
        <w:adjustRightInd w:val="0"/>
        <w:spacing w:after="160" w:line="360" w:lineRule="auto"/>
        <w:ind w:left="1843" w:firstLine="567"/>
        <w:jc w:val="both"/>
        <w:rPr>
          <w:rFonts w:ascii="Sylfaen" w:hAnsi="Sylfaen" w:cs="Sylfaen"/>
        </w:rPr>
        <w:sectPr w:rsidR="00673DD4" w:rsidRPr="00B31003" w:rsidSect="003C4C99">
          <w:pgSz w:w="11907" w:h="16839" w:code="9"/>
          <w:pgMar w:top="1418" w:right="1418" w:bottom="1418" w:left="1418" w:header="709" w:footer="709" w:gutter="0"/>
          <w:pgNumType w:start="1"/>
          <w:cols w:space="708"/>
          <w:titlePg/>
          <w:docGrid w:linePitch="360"/>
        </w:sectPr>
      </w:pPr>
    </w:p>
    <w:p w14:paraId="43779EEB" w14:textId="77777777" w:rsidR="00C55C5C" w:rsidRPr="009741F4" w:rsidRDefault="00151535" w:rsidP="00673DD4">
      <w:pPr>
        <w:widowControl w:val="0"/>
        <w:spacing w:after="160" w:line="360" w:lineRule="auto"/>
        <w:ind w:left="4536" w:right="-567"/>
        <w:jc w:val="center"/>
        <w:rPr>
          <w:rFonts w:ascii="Sylfaen" w:hAnsi="Sylfaen" w:cs="Sylfaen"/>
        </w:rPr>
      </w:pPr>
      <w:r w:rsidRPr="009741F4">
        <w:rPr>
          <w:rFonts w:ascii="Sylfaen" w:hAnsi="Sylfaen"/>
        </w:rPr>
        <w:lastRenderedPageBreak/>
        <w:t xml:space="preserve">ՀԱՎԵԼՎԱԾ ԹԻՎ 5 </w:t>
      </w:r>
    </w:p>
    <w:p w14:paraId="5F18764F" w14:textId="2C458604" w:rsidR="00C55C5C" w:rsidRPr="009741F4" w:rsidRDefault="00151535" w:rsidP="00673DD4">
      <w:pPr>
        <w:widowControl w:val="0"/>
        <w:spacing w:after="160" w:line="360" w:lineRule="auto"/>
        <w:ind w:left="4536" w:right="-567"/>
        <w:jc w:val="center"/>
        <w:rPr>
          <w:rFonts w:ascii="Sylfaen" w:hAnsi="Sylfaen" w:cs="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w:t>
      </w:r>
      <w:r w:rsidR="00083BA0" w:rsidRPr="009741F4">
        <w:rPr>
          <w:rFonts w:ascii="Sylfaen" w:hAnsi="Sylfaen"/>
        </w:rPr>
        <w:t xml:space="preserve"> կարգի</w:t>
      </w:r>
    </w:p>
    <w:p w14:paraId="487FA5D7" w14:textId="77777777" w:rsidR="00C55C5C" w:rsidRPr="009741F4" w:rsidRDefault="00C55C5C" w:rsidP="009741F4">
      <w:pPr>
        <w:pStyle w:val="1"/>
        <w:widowControl w:val="0"/>
        <w:spacing w:after="160" w:line="360" w:lineRule="auto"/>
        <w:ind w:left="3969"/>
        <w:jc w:val="center"/>
        <w:rPr>
          <w:rFonts w:ascii="Sylfaen" w:hAnsi="Sylfaen" w:cs="Sylfaen"/>
          <w:color w:val="auto"/>
          <w:szCs w:val="24"/>
        </w:rPr>
      </w:pPr>
    </w:p>
    <w:p w14:paraId="640A0D95" w14:textId="77777777" w:rsidR="00C55C5C" w:rsidRPr="009741F4" w:rsidRDefault="00151535" w:rsidP="009741F4">
      <w:pPr>
        <w:widowControl w:val="0"/>
        <w:spacing w:after="160" w:line="360" w:lineRule="auto"/>
        <w:jc w:val="center"/>
        <w:rPr>
          <w:rFonts w:ascii="Sylfaen" w:hAnsi="Sylfaen" w:cs="Sylfaen"/>
          <w:b/>
        </w:rPr>
      </w:pPr>
      <w:r w:rsidRPr="009741F4">
        <w:rPr>
          <w:rFonts w:ascii="Sylfaen" w:hAnsi="Sylfaen"/>
          <w:b/>
        </w:rPr>
        <w:t>ԿԱԶՄ</w:t>
      </w:r>
    </w:p>
    <w:p w14:paraId="70B7FD38" w14:textId="77777777" w:rsidR="00C55C5C" w:rsidRPr="009741F4" w:rsidRDefault="00151535" w:rsidP="009741F4">
      <w:pPr>
        <w:widowControl w:val="0"/>
        <w:spacing w:after="160" w:line="360" w:lineRule="auto"/>
        <w:jc w:val="center"/>
        <w:rPr>
          <w:rFonts w:ascii="Sylfaen" w:hAnsi="Sylfaen" w:cs="Sylfaen"/>
          <w:b/>
        </w:rPr>
      </w:pPr>
      <w:r w:rsidRPr="009741F4">
        <w:rPr>
          <w:rFonts w:ascii="Sylfaen" w:hAnsi="Sylfaen"/>
          <w:b/>
        </w:rPr>
        <w:t>Եվրասիական տնտեսական միության քիմիական նյութերի ու խառնուրդների ռեեստրի՝ խառնուրդներին վերաբերող ազգային հատվածներում ներառվող տեղեկությունների ու փաստաթղթերի</w:t>
      </w:r>
      <w:r w:rsidRPr="009741F4">
        <w:rPr>
          <w:rStyle w:val="ms-rtefontsize-21"/>
          <w:rFonts w:ascii="Sylfaen" w:hAnsi="Sylfaen"/>
          <w:sz w:val="24"/>
          <w:szCs w:val="24"/>
        </w:rPr>
        <w:t xml:space="preserve"> </w:t>
      </w:r>
    </w:p>
    <w:p w14:paraId="5D7A435B" w14:textId="77777777" w:rsidR="00C55C5C" w:rsidRPr="009741F4" w:rsidRDefault="00C55C5C" w:rsidP="009741F4">
      <w:pPr>
        <w:pStyle w:val="ms-rtefontsize-3"/>
        <w:widowControl w:val="0"/>
        <w:spacing w:before="0" w:after="160" w:line="360" w:lineRule="auto"/>
        <w:ind w:firstLine="709"/>
        <w:jc w:val="both"/>
        <w:rPr>
          <w:rStyle w:val="Strong"/>
          <w:rFonts w:ascii="Sylfaen" w:hAnsi="Sylfaen" w:cs="Sylfaen"/>
          <w:color w:val="000000"/>
        </w:rPr>
      </w:pPr>
    </w:p>
    <w:p w14:paraId="3676D73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color w:val="000000"/>
          <w:sz w:val="24"/>
          <w:szCs w:val="24"/>
        </w:rPr>
        <w:t>1.</w:t>
      </w:r>
      <w:r w:rsidR="00673DD4" w:rsidRPr="00673DD4">
        <w:rPr>
          <w:rStyle w:val="ms-rtefontsize-21"/>
          <w:rFonts w:ascii="Sylfaen" w:hAnsi="Sylfaen"/>
          <w:color w:val="000000"/>
          <w:sz w:val="24"/>
          <w:szCs w:val="24"/>
        </w:rPr>
        <w:tab/>
      </w:r>
      <w:r w:rsidRPr="009741F4">
        <w:rPr>
          <w:rStyle w:val="ms-rtefontsize-21"/>
          <w:rFonts w:ascii="Sylfaen" w:hAnsi="Sylfaen"/>
          <w:sz w:val="24"/>
          <w:szCs w:val="24"/>
        </w:rPr>
        <w:t>Տեղեկատվական տվյալներ՝</w:t>
      </w:r>
    </w:p>
    <w:p w14:paraId="082A6A8A"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1)</w:t>
      </w:r>
      <w:r w:rsidR="00673DD4" w:rsidRPr="00673DD4">
        <w:rPr>
          <w:rFonts w:ascii="Sylfaen" w:hAnsi="Sylfaen"/>
          <w:sz w:val="24"/>
          <w:szCs w:val="24"/>
        </w:rPr>
        <w:tab/>
      </w:r>
      <w:r w:rsidRPr="009741F4">
        <w:rPr>
          <w:rFonts w:ascii="Sylfaen" w:hAnsi="Sylfaen"/>
          <w:sz w:val="24"/>
          <w:szCs w:val="24"/>
        </w:rPr>
        <w:t>անհատական համարը՝ Եվրասիական տնտեսական միության քիմիական նյութերի ու խառնուրդների ռեեստրում.</w:t>
      </w:r>
    </w:p>
    <w:p w14:paraId="5E45EDA6" w14:textId="7E68CDBA"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նույնականացման ծածկագրերը՝ Եվրասիական տնտեսական միության անդամ պետության (այսուհետ՝ անդամ պետություն) օրենսդրությանը համապատասխան (ԱՀԴԳ 2, ԲՀ ԱՀԴ, ՕԳԳ, ԱԿՊՀ </w:t>
      </w:r>
      <w:r w:rsidR="00CF43ED">
        <w:rPr>
          <w:rStyle w:val="ms-rtefontsize-21"/>
          <w:rFonts w:ascii="Sylfaen" w:hAnsi="Sylfaen"/>
          <w:sz w:val="24"/>
          <w:szCs w:val="24"/>
        </w:rPr>
        <w:t>և</w:t>
      </w:r>
      <w:r w:rsidRPr="009741F4">
        <w:rPr>
          <w:rStyle w:val="ms-rtefontsize-21"/>
          <w:rFonts w:ascii="Sylfaen" w:hAnsi="Sylfaen"/>
          <w:sz w:val="24"/>
          <w:szCs w:val="24"/>
        </w:rPr>
        <w:t xml:space="preserve"> այլն).</w:t>
      </w:r>
    </w:p>
    <w:p w14:paraId="3BBAD804"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ԵԱՏՄ ԱՏԳ ԱԱ ծածկագիր.</w:t>
      </w:r>
    </w:p>
    <w:p w14:paraId="09FDDBB6"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673DD4">
        <w:rPr>
          <w:rStyle w:val="ms-rtefontsize-21"/>
          <w:rFonts w:ascii="Sylfaen" w:hAnsi="Sylfaen"/>
          <w:sz w:val="24"/>
          <w:szCs w:val="24"/>
        </w:rPr>
        <w:tab/>
      </w:r>
      <w:r w:rsidRPr="009741F4">
        <w:rPr>
          <w:rStyle w:val="ms-rtefontsize-21"/>
          <w:rFonts w:ascii="Sylfaen" w:hAnsi="Sylfaen"/>
          <w:sz w:val="24"/>
          <w:szCs w:val="24"/>
        </w:rPr>
        <w:t>տեխնիկական անվանումը (առկայության դեպքում).</w:t>
      </w:r>
    </w:p>
    <w:p w14:paraId="6AE288D1" w14:textId="19D42E3B"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673DD4" w:rsidRPr="00673DD4">
        <w:rPr>
          <w:rStyle w:val="ms-rtefontsize-21"/>
          <w:rFonts w:ascii="Sylfaen" w:hAnsi="Sylfaen"/>
          <w:sz w:val="24"/>
          <w:szCs w:val="24"/>
        </w:rPr>
        <w:tab/>
      </w:r>
      <w:r w:rsidRPr="009741F4">
        <w:rPr>
          <w:rStyle w:val="ms-rtefontsize-21"/>
          <w:rFonts w:ascii="Sylfaen" w:hAnsi="Sylfaen"/>
          <w:sz w:val="24"/>
          <w:szCs w:val="24"/>
        </w:rPr>
        <w:t>առ</w:t>
      </w:r>
      <w:r w:rsidR="00CF43ED">
        <w:rPr>
          <w:rStyle w:val="ms-rtefontsize-21"/>
          <w:rFonts w:ascii="Sylfaen" w:hAnsi="Sylfaen"/>
          <w:sz w:val="24"/>
          <w:szCs w:val="24"/>
        </w:rPr>
        <w:t>և</w:t>
      </w:r>
      <w:r w:rsidRPr="009741F4">
        <w:rPr>
          <w:rStyle w:val="ms-rtefontsize-21"/>
          <w:rFonts w:ascii="Sylfaen" w:hAnsi="Sylfaen"/>
          <w:sz w:val="24"/>
          <w:szCs w:val="24"/>
        </w:rPr>
        <w:t>տրային անվանումը, այդ թվում՝ դրոշմանիշային տեսականին (առկայության դեպքում).</w:t>
      </w:r>
    </w:p>
    <w:p w14:paraId="0FA7A082"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673DD4" w:rsidRPr="00673DD4">
        <w:rPr>
          <w:rStyle w:val="ms-rtefontsize-21"/>
          <w:rFonts w:ascii="Sylfaen" w:hAnsi="Sylfaen"/>
          <w:sz w:val="24"/>
          <w:szCs w:val="24"/>
        </w:rPr>
        <w:tab/>
      </w:r>
      <w:r w:rsidRPr="009741F4">
        <w:rPr>
          <w:rStyle w:val="ms-rtefontsize-21"/>
          <w:rFonts w:ascii="Sylfaen" w:hAnsi="Sylfaen"/>
          <w:sz w:val="24"/>
          <w:szCs w:val="24"/>
        </w:rPr>
        <w:t>նշանակումը (կիրառման ոլորտը).</w:t>
      </w:r>
    </w:p>
    <w:p w14:paraId="2CC541F7"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7)</w:t>
      </w:r>
      <w:r w:rsidR="00673DD4" w:rsidRPr="00673DD4">
        <w:rPr>
          <w:rStyle w:val="ms-rtefontsize-21"/>
          <w:rFonts w:ascii="Sylfaen" w:hAnsi="Sylfaen"/>
          <w:sz w:val="24"/>
          <w:szCs w:val="24"/>
        </w:rPr>
        <w:tab/>
      </w:r>
      <w:r w:rsidRPr="009741F4">
        <w:rPr>
          <w:rStyle w:val="ms-rtefontsize-21"/>
          <w:rFonts w:ascii="Sylfaen" w:hAnsi="Sylfaen"/>
          <w:sz w:val="24"/>
          <w:szCs w:val="24"/>
        </w:rPr>
        <w:t>արտադրության (ներմուծման) ծավալը (տոննա/տարի՝ վերջին 3 տարվա միջինը կամ նախատեսվող քանակը)։</w:t>
      </w:r>
    </w:p>
    <w:p w14:paraId="2680770D"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Տեղեկատվություն կազմի մասին՝</w:t>
      </w:r>
    </w:p>
    <w:p w14:paraId="2963EACA" w14:textId="77777777" w:rsidR="00C55C5C" w:rsidRPr="009741F4" w:rsidRDefault="00C55C5C"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1)</w:t>
      </w:r>
      <w:r w:rsidR="00673DD4" w:rsidRPr="00673DD4">
        <w:rPr>
          <w:rStyle w:val="ms-rtefontsize-21"/>
          <w:rFonts w:ascii="Sylfaen" w:hAnsi="Sylfaen"/>
          <w:sz w:val="24"/>
          <w:szCs w:val="24"/>
        </w:rPr>
        <w:tab/>
      </w:r>
      <w:smartTag w:uri="urn:schemas-microsoft-com:office:smarttags" w:element="stockticker">
        <w:r w:rsidRPr="009741F4">
          <w:rPr>
            <w:rStyle w:val="ms-rtefontsize-21"/>
            <w:rFonts w:ascii="Sylfaen" w:hAnsi="Sylfaen"/>
            <w:sz w:val="24"/>
            <w:szCs w:val="24"/>
          </w:rPr>
          <w:t>CAS</w:t>
        </w:r>
      </w:smartTag>
      <w:r w:rsidRPr="009741F4">
        <w:rPr>
          <w:rStyle w:val="ms-rtefontsize-21"/>
          <w:rFonts w:ascii="Sylfaen" w:hAnsi="Sylfaen"/>
          <w:sz w:val="24"/>
          <w:szCs w:val="24"/>
        </w:rPr>
        <w:t xml:space="preserve"> համարը (առկայության դեպքում).</w:t>
      </w:r>
    </w:p>
    <w:p w14:paraId="793322A4"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անհատական համարը՝ Եվրասիական տնտեսական միության քիմիական նյութերի ու խառնուրդների ռեեստրում.</w:t>
      </w:r>
    </w:p>
    <w:p w14:paraId="39C4F6EC"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անվանումը՝ IUPAC անվանացանկի համաձայն, այդ թվում՝ անգլերենով (առկայության դեպքում).</w:t>
      </w:r>
    </w:p>
    <w:p w14:paraId="544193A0"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տոկոսային պարունակությունը խառնուրդի կազմում (հստակ արժեքը կամ ընդգրկույթը)՝ </w:t>
      </w:r>
      <w:r w:rsidR="00514C2A" w:rsidRPr="009741F4">
        <w:rPr>
          <w:rStyle w:val="ms-rtefontsize-21"/>
          <w:rFonts w:ascii="Sylfaen" w:hAnsi="Sylfaen"/>
          <w:sz w:val="24"/>
          <w:szCs w:val="24"/>
        </w:rPr>
        <w:t xml:space="preserve">Եվրասիական տնտեսական միության </w:t>
      </w:r>
      <w:r w:rsidRPr="009741F4">
        <w:rPr>
          <w:rStyle w:val="ms-rtefontsize-21"/>
          <w:rFonts w:ascii="Sylfaen" w:hAnsi="Sylfaen"/>
          <w:sz w:val="24"/>
          <w:szCs w:val="24"/>
        </w:rPr>
        <w:t>«Քիմիական արտադրանքի անվտանգության մասին» տեխնիկական կանոնակարգում (ԵԱՏՄ ՏԿ 041/2017) տեխնիկական կանոնակարգի 8-րդ կետին համապատասխան.</w:t>
      </w:r>
    </w:p>
    <w:p w14:paraId="72C93D6F"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673DD4" w:rsidRPr="00673DD4">
        <w:rPr>
          <w:rStyle w:val="ms-rtefontsize-21"/>
          <w:rFonts w:ascii="Sylfaen" w:hAnsi="Sylfaen"/>
          <w:sz w:val="24"/>
          <w:szCs w:val="24"/>
        </w:rPr>
        <w:tab/>
      </w:r>
      <w:r w:rsidRPr="009741F4">
        <w:rPr>
          <w:rStyle w:val="ms-rtefontsize-21"/>
          <w:rFonts w:ascii="Sylfaen" w:hAnsi="Sylfaen"/>
          <w:sz w:val="24"/>
          <w:szCs w:val="24"/>
        </w:rPr>
        <w:t>անդամ պետության տարածքում կիրառման կարգավիճակը՝</w:t>
      </w:r>
    </w:p>
    <w:p w14:paraId="2D46C323"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թույլատրված է կիրառման համար.</w:t>
      </w:r>
    </w:p>
    <w:p w14:paraId="0EB8DA47" w14:textId="67F82F2E"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 xml:space="preserve">սահմանափակ է կիրառման համար՝ սահմանափակման ոլորտի </w:t>
      </w:r>
      <w:r w:rsidR="00CF43ED">
        <w:rPr>
          <w:rStyle w:val="ms-rtefontsize-21"/>
          <w:rFonts w:ascii="Sylfaen" w:hAnsi="Sylfaen"/>
          <w:sz w:val="24"/>
          <w:szCs w:val="24"/>
        </w:rPr>
        <w:t>և</w:t>
      </w:r>
      <w:r w:rsidRPr="009741F4">
        <w:rPr>
          <w:rStyle w:val="ms-rtefontsize-21"/>
          <w:rFonts w:ascii="Sylfaen" w:hAnsi="Sylfaen"/>
          <w:sz w:val="24"/>
          <w:szCs w:val="24"/>
        </w:rPr>
        <w:t xml:space="preserve"> ավելի անվտանգ </w:t>
      </w:r>
      <w:r w:rsidR="00CD5333" w:rsidRPr="009741F4">
        <w:rPr>
          <w:rStyle w:val="ms-rtefontsize-21"/>
          <w:rFonts w:ascii="Sylfaen" w:hAnsi="Sylfaen"/>
          <w:sz w:val="24"/>
          <w:szCs w:val="24"/>
        </w:rPr>
        <w:t xml:space="preserve">նմանակի </w:t>
      </w:r>
      <w:r w:rsidR="00C55C5C" w:rsidRPr="009741F4">
        <w:rPr>
          <w:rStyle w:val="ms-rtefontsize-21"/>
          <w:rFonts w:ascii="Sylfaen" w:hAnsi="Sylfaen"/>
          <w:sz w:val="24"/>
          <w:szCs w:val="24"/>
        </w:rPr>
        <w:t>փոխարինման տարբերակների նշմամբ (առկայության դեպքում).</w:t>
      </w:r>
    </w:p>
    <w:p w14:paraId="649A90FC"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Խառնուրդի վտանգավորության վերաբերյալ տեղեկություններ՝ </w:t>
      </w:r>
    </w:p>
    <w:p w14:paraId="18B9006C" w14:textId="4FF1BEC9"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sz w:val="24"/>
          <w:szCs w:val="24"/>
        </w:rPr>
        <w:t>1)</w:t>
      </w:r>
      <w:r w:rsidR="00673DD4" w:rsidRPr="00673DD4">
        <w:rPr>
          <w:rFonts w:ascii="Sylfaen" w:hAnsi="Sylfaen"/>
          <w:sz w:val="24"/>
          <w:szCs w:val="24"/>
        </w:rPr>
        <w:tab/>
      </w:r>
      <w:r w:rsidRPr="009741F4">
        <w:rPr>
          <w:rFonts w:ascii="Sylfaen" w:hAnsi="Sylfaen"/>
          <w:sz w:val="24"/>
          <w:szCs w:val="24"/>
        </w:rPr>
        <w:t xml:space="preserve">վտանգավորության տեսակը (տեսակները) </w:t>
      </w:r>
      <w:r w:rsidR="00CF43ED">
        <w:rPr>
          <w:rFonts w:ascii="Sylfaen" w:hAnsi="Sylfaen"/>
          <w:sz w:val="24"/>
          <w:szCs w:val="24"/>
        </w:rPr>
        <w:t>և</w:t>
      </w:r>
      <w:r w:rsidRPr="009741F4">
        <w:rPr>
          <w:rFonts w:ascii="Sylfaen" w:hAnsi="Sylfaen"/>
          <w:sz w:val="24"/>
          <w:szCs w:val="24"/>
        </w:rPr>
        <w:t xml:space="preserve"> (դասը) դասերը՝ </w:t>
      </w:r>
      <w:r w:rsidR="00D55987" w:rsidRPr="009741F4">
        <w:rPr>
          <w:rFonts w:ascii="Sylfaen" w:hAnsi="Sylfaen"/>
          <w:sz w:val="24"/>
          <w:szCs w:val="24"/>
        </w:rPr>
        <w:t xml:space="preserve">Եվրասիական տնտեսական միության </w:t>
      </w:r>
      <w:r w:rsidRPr="009741F4">
        <w:rPr>
          <w:rFonts w:ascii="Sylfaen" w:hAnsi="Sylfaen"/>
          <w:sz w:val="24"/>
          <w:szCs w:val="24"/>
        </w:rPr>
        <w:t>«Քիմիական արտադրանքի անվտանգության մասին» տեխնիկական կանոնակարգի (ԵԱՏՄ ՏԿ 041/2017) համաձայն.</w:t>
      </w:r>
    </w:p>
    <w:p w14:paraId="0C51DFCB"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 xml:space="preserve">31340 ԳՕՍՏ-ով նախազգուշական դրոշմավորման վերաբերյալ տեղեկությունները, այդ թվում՝ </w:t>
      </w:r>
    </w:p>
    <w:p w14:paraId="3C0316D5" w14:textId="77777777" w:rsidR="00C55C5C" w:rsidRPr="009741F4" w:rsidRDefault="00E3281E"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bCs/>
          <w:sz w:val="24"/>
          <w:szCs w:val="24"/>
        </w:rPr>
      </w:pPr>
      <w:r w:rsidRPr="009741F4">
        <w:rPr>
          <w:rStyle w:val="ms-rtefontsize-21"/>
          <w:rFonts w:ascii="Sylfaen" w:hAnsi="Sylfaen"/>
          <w:sz w:val="24"/>
          <w:szCs w:val="24"/>
        </w:rPr>
        <w:t>ազդանշանային</w:t>
      </w:r>
      <w:r w:rsidR="00151535" w:rsidRPr="009741F4">
        <w:rPr>
          <w:rStyle w:val="ms-rtefontsize-21"/>
          <w:rFonts w:ascii="Sylfaen" w:hAnsi="Sylfaen"/>
          <w:sz w:val="24"/>
          <w:szCs w:val="24"/>
        </w:rPr>
        <w:t xml:space="preserve"> բառը (առկայության դեպքում).</w:t>
      </w:r>
    </w:p>
    <w:p w14:paraId="5D8FCA09"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bCs/>
          <w:sz w:val="24"/>
          <w:szCs w:val="24"/>
        </w:rPr>
      </w:pPr>
      <w:r w:rsidRPr="009741F4">
        <w:rPr>
          <w:rStyle w:val="ms-rtefontsize-21"/>
          <w:rFonts w:ascii="Sylfaen" w:hAnsi="Sylfaen"/>
          <w:sz w:val="24"/>
          <w:szCs w:val="24"/>
        </w:rPr>
        <w:t>վտանգավորության նշանները (առկայության դեպքում).</w:t>
      </w:r>
    </w:p>
    <w:p w14:paraId="7046A13F"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bCs/>
          <w:sz w:val="24"/>
          <w:szCs w:val="24"/>
        </w:rPr>
      </w:pPr>
      <w:r w:rsidRPr="009741F4">
        <w:rPr>
          <w:rStyle w:val="ms-rtefontsize-21"/>
          <w:rFonts w:ascii="Sylfaen" w:hAnsi="Sylfaen"/>
          <w:sz w:val="24"/>
          <w:szCs w:val="24"/>
        </w:rPr>
        <w:t>վտանգավորության կրճատ բնութագիրը (Н-արտահայտություններ) (առկայության դեպքում).</w:t>
      </w:r>
    </w:p>
    <w:p w14:paraId="60A4CFE4"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bCs/>
          <w:sz w:val="24"/>
          <w:szCs w:val="24"/>
        </w:rPr>
      </w:pPr>
      <w:r w:rsidRPr="009741F4">
        <w:rPr>
          <w:rStyle w:val="ms-rtefontsize-21"/>
          <w:rFonts w:ascii="Sylfaen" w:hAnsi="Sylfaen"/>
          <w:sz w:val="24"/>
          <w:szCs w:val="24"/>
        </w:rPr>
        <w:lastRenderedPageBreak/>
        <w:t>վտանգավորության կանխարգելմանն ուղղված միջոցները (Р-արտահայտություններ) (առկայության դեպքում).</w:t>
      </w:r>
    </w:p>
    <w:p w14:paraId="2DC84E26"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bCs/>
          <w:sz w:val="24"/>
          <w:szCs w:val="24"/>
        </w:rPr>
      </w:pPr>
      <w:r w:rsidRPr="009741F4">
        <w:rPr>
          <w:rStyle w:val="ms-rtefontsize-21"/>
          <w:rFonts w:ascii="Sylfaen" w:hAnsi="Sylfaen"/>
          <w:sz w:val="24"/>
          <w:szCs w:val="24"/>
        </w:rPr>
        <w:t>մարդու առողջության ու շրջակա միջավայրի համար խառնուրդի վտանգավորությունը որոշող քիմիական նյութերի անվանումները։</w:t>
      </w:r>
    </w:p>
    <w:p w14:paraId="786AC5FE" w14:textId="77777777" w:rsidR="00C55C5C" w:rsidRPr="009741F4" w:rsidRDefault="00C55C5C"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9741F4">
        <w:rPr>
          <w:rStyle w:val="ms-rtefontsize-21"/>
          <w:rFonts w:ascii="Sylfaen" w:hAnsi="Sylfaen"/>
          <w:sz w:val="24"/>
          <w:szCs w:val="24"/>
        </w:rPr>
        <w:t>4.</w:t>
      </w:r>
      <w:r w:rsidR="00673DD4" w:rsidRPr="00673DD4">
        <w:rPr>
          <w:rStyle w:val="ms-rtefontsize-21"/>
          <w:rFonts w:ascii="Sylfaen" w:hAnsi="Sylfaen"/>
          <w:sz w:val="24"/>
          <w:szCs w:val="24"/>
        </w:rPr>
        <w:tab/>
      </w:r>
      <w:r w:rsidRPr="009741F4">
        <w:rPr>
          <w:rStyle w:val="ms-rtefontsize-21"/>
          <w:rFonts w:ascii="Sylfaen" w:hAnsi="Sylfaen"/>
          <w:sz w:val="24"/>
          <w:szCs w:val="24"/>
        </w:rPr>
        <w:t>Ֆիզիկաքիմիական հատկությունները՝</w:t>
      </w:r>
    </w:p>
    <w:p w14:paraId="333A9856" w14:textId="5D7CAF43"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w:t>
      </w:r>
      <w:r w:rsidR="00673DD4" w:rsidRPr="00673DD4">
        <w:rPr>
          <w:rStyle w:val="Strong"/>
          <w:rFonts w:ascii="Sylfaen" w:hAnsi="Sylfaen"/>
          <w:b w:val="0"/>
        </w:rPr>
        <w:tab/>
      </w:r>
      <w:r w:rsidRPr="00673DD4">
        <w:rPr>
          <w:rStyle w:val="Strong"/>
          <w:rFonts w:ascii="Sylfaen" w:hAnsi="Sylfaen"/>
          <w:b w:val="0"/>
        </w:rPr>
        <w:t xml:space="preserve">ագրեգացման վիճակը՝ + 20 </w:t>
      </w:r>
      <w:smartTag w:uri="urn:schemas-microsoft-com:office:smarttags" w:element="metricconverter">
        <w:smartTagPr>
          <w:attr w:name="ProductID" w:val="0C"/>
        </w:smartTagPr>
        <w:r w:rsidRPr="00673DD4">
          <w:rPr>
            <w:rStyle w:val="Strong"/>
            <w:rFonts w:ascii="Sylfaen" w:hAnsi="Sylfaen"/>
            <w:b w:val="0"/>
          </w:rPr>
          <w:t>0C</w:t>
        </w:r>
      </w:smartTag>
      <w:r w:rsidRPr="00673DD4">
        <w:rPr>
          <w:rStyle w:val="Strong"/>
          <w:rFonts w:ascii="Sylfaen" w:hAnsi="Sylfaen"/>
          <w:b w:val="0"/>
        </w:rPr>
        <w:t xml:space="preserve"> ջերմաստիճանի </w:t>
      </w:r>
      <w:r w:rsidR="00CF43ED">
        <w:rPr>
          <w:rStyle w:val="Strong"/>
          <w:rFonts w:ascii="Sylfaen" w:hAnsi="Sylfaen"/>
          <w:b w:val="0"/>
        </w:rPr>
        <w:t>և</w:t>
      </w:r>
      <w:r w:rsidRPr="00673DD4">
        <w:rPr>
          <w:rStyle w:val="Strong"/>
          <w:rFonts w:ascii="Sylfaen" w:hAnsi="Sylfaen"/>
          <w:b w:val="0"/>
        </w:rPr>
        <w:t xml:space="preserve"> 101.3 կՊա ճնշման պայմաններում,</w:t>
      </w:r>
    </w:p>
    <w:p w14:paraId="69F2E6D8"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w:t>
      </w:r>
      <w:r w:rsidR="00673DD4" w:rsidRPr="00673DD4">
        <w:rPr>
          <w:rStyle w:val="Strong"/>
          <w:rFonts w:ascii="Sylfaen" w:hAnsi="Sylfaen"/>
          <w:b w:val="0"/>
        </w:rPr>
        <w:tab/>
      </w:r>
      <w:r w:rsidRPr="00673DD4">
        <w:rPr>
          <w:rStyle w:val="Strong"/>
          <w:rFonts w:ascii="Sylfaen" w:hAnsi="Sylfaen"/>
          <w:b w:val="0"/>
        </w:rPr>
        <w:t>գույնը,</w:t>
      </w:r>
    </w:p>
    <w:p w14:paraId="268ED0E0"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3)</w:t>
      </w:r>
      <w:r w:rsidR="00673DD4" w:rsidRPr="00673DD4">
        <w:rPr>
          <w:rStyle w:val="Strong"/>
          <w:rFonts w:ascii="Sylfaen" w:hAnsi="Sylfaen"/>
          <w:b w:val="0"/>
        </w:rPr>
        <w:tab/>
      </w:r>
      <w:r w:rsidRPr="00673DD4">
        <w:rPr>
          <w:rStyle w:val="Strong"/>
          <w:rFonts w:ascii="Sylfaen" w:hAnsi="Sylfaen"/>
          <w:b w:val="0"/>
        </w:rPr>
        <w:t>հոտը,</w:t>
      </w:r>
    </w:p>
    <w:p w14:paraId="4FEFE423" w14:textId="5E186896"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4)</w:t>
      </w:r>
      <w:r w:rsidR="00673DD4" w:rsidRPr="00673DD4">
        <w:rPr>
          <w:rStyle w:val="Strong"/>
          <w:rFonts w:ascii="Sylfaen" w:hAnsi="Sylfaen"/>
          <w:b w:val="0"/>
        </w:rPr>
        <w:tab/>
      </w:r>
      <w:r w:rsidRPr="00673DD4">
        <w:rPr>
          <w:rStyle w:val="Strong"/>
          <w:rFonts w:ascii="Sylfaen" w:hAnsi="Sylfaen"/>
          <w:b w:val="0"/>
        </w:rPr>
        <w:t>թողարկման ձ</w:t>
      </w:r>
      <w:r w:rsidR="00CF43ED">
        <w:rPr>
          <w:rStyle w:val="Strong"/>
          <w:rFonts w:ascii="Sylfaen" w:hAnsi="Sylfaen"/>
          <w:b w:val="0"/>
        </w:rPr>
        <w:t>և</w:t>
      </w:r>
      <w:r w:rsidRPr="00673DD4">
        <w:rPr>
          <w:rStyle w:val="Strong"/>
          <w:rFonts w:ascii="Sylfaen" w:hAnsi="Sylfaen"/>
          <w:b w:val="0"/>
        </w:rPr>
        <w:t>ը (պինդ քիմիական արտադրանքի ու աերոզոլների համար),</w:t>
      </w:r>
    </w:p>
    <w:p w14:paraId="410FE67C"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5)</w:t>
      </w:r>
      <w:r w:rsidR="00673DD4" w:rsidRPr="00673DD4">
        <w:rPr>
          <w:rStyle w:val="Strong"/>
          <w:rFonts w:ascii="Sylfaen" w:hAnsi="Sylfaen"/>
          <w:b w:val="0"/>
        </w:rPr>
        <w:tab/>
      </w:r>
      <w:r w:rsidRPr="00673DD4">
        <w:rPr>
          <w:rStyle w:val="Strong"/>
          <w:rFonts w:ascii="Sylfaen" w:hAnsi="Sylfaen"/>
          <w:b w:val="0"/>
        </w:rPr>
        <w:t>գրանուլոմետրիկ կազմը (պինդ քիմիական արտադրանքի համար),</w:t>
      </w:r>
    </w:p>
    <w:p w14:paraId="1A09FFBC"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6)</w:t>
      </w:r>
      <w:r w:rsidR="00673DD4" w:rsidRPr="00673DD4">
        <w:rPr>
          <w:rStyle w:val="Strong"/>
          <w:rFonts w:ascii="Sylfaen" w:hAnsi="Sylfaen"/>
          <w:b w:val="0"/>
        </w:rPr>
        <w:tab/>
      </w:r>
      <w:r w:rsidRPr="00673DD4">
        <w:rPr>
          <w:rStyle w:val="Strong"/>
          <w:rFonts w:ascii="Sylfaen" w:hAnsi="Sylfaen"/>
          <w:b w:val="0"/>
        </w:rPr>
        <w:t>հալման ջերմաստիճանը,</w:t>
      </w:r>
    </w:p>
    <w:p w14:paraId="0CA49D3A"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673DD4">
        <w:rPr>
          <w:rStyle w:val="Strong"/>
          <w:rFonts w:ascii="Sylfaen" w:hAnsi="Sylfaen"/>
          <w:b w:val="0"/>
        </w:rPr>
        <w:t>7)</w:t>
      </w:r>
      <w:r w:rsidR="00673DD4" w:rsidRPr="00673DD4">
        <w:rPr>
          <w:rFonts w:ascii="Sylfaen" w:hAnsi="Sylfaen"/>
        </w:rPr>
        <w:tab/>
      </w:r>
      <w:r w:rsidRPr="00673DD4">
        <w:rPr>
          <w:rFonts w:ascii="Sylfaen" w:hAnsi="Sylfaen"/>
        </w:rPr>
        <w:t>սկզբնական եռման ջերմաստիճանը/եռման ջերմաստիճանը/եռման միջակայքը</w:t>
      </w:r>
      <w:r w:rsidRPr="00673DD4">
        <w:rPr>
          <w:rStyle w:val="Strong"/>
          <w:rFonts w:ascii="Sylfaen" w:hAnsi="Sylfaen"/>
        </w:rPr>
        <w:t>,</w:t>
      </w:r>
    </w:p>
    <w:p w14:paraId="223069F4"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8)</w:t>
      </w:r>
      <w:r w:rsidR="00673DD4" w:rsidRPr="00673DD4">
        <w:rPr>
          <w:rStyle w:val="Strong"/>
          <w:rFonts w:ascii="Sylfaen" w:hAnsi="Sylfaen"/>
          <w:b w:val="0"/>
        </w:rPr>
        <w:tab/>
      </w:r>
      <w:r w:rsidRPr="00673DD4">
        <w:rPr>
          <w:rStyle w:val="Strong"/>
          <w:rFonts w:ascii="Sylfaen" w:hAnsi="Sylfaen"/>
          <w:b w:val="0"/>
        </w:rPr>
        <w:t>բռնկման ջերմաստիճանը (</w:t>
      </w:r>
      <w:smartTag w:uri="urn:schemas-microsoft-com:office:smarttags" w:element="metricconverter">
        <w:smartTagPr>
          <w:attr w:name="ProductID" w:val="0°C"/>
        </w:smartTagPr>
        <w:r w:rsidRPr="00673DD4">
          <w:rPr>
            <w:rStyle w:val="Strong"/>
            <w:rFonts w:ascii="Sylfaen" w:hAnsi="Sylfaen"/>
            <w:b w:val="0"/>
          </w:rPr>
          <w:t>0°C</w:t>
        </w:r>
      </w:smartTag>
      <w:r w:rsidRPr="00673DD4">
        <w:rPr>
          <w:rStyle w:val="Strong"/>
          <w:rFonts w:ascii="Sylfaen" w:hAnsi="Sylfaen"/>
          <w:b w:val="0"/>
        </w:rPr>
        <w:t>),</w:t>
      </w:r>
    </w:p>
    <w:p w14:paraId="365D6BBD"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9)</w:t>
      </w:r>
      <w:r w:rsidR="00673DD4" w:rsidRPr="00673DD4">
        <w:rPr>
          <w:rStyle w:val="Strong"/>
          <w:rFonts w:ascii="Sylfaen" w:hAnsi="Sylfaen"/>
          <w:b w:val="0"/>
        </w:rPr>
        <w:tab/>
      </w:r>
      <w:r w:rsidRPr="00673DD4">
        <w:rPr>
          <w:rStyle w:val="Strong"/>
          <w:rFonts w:ascii="Sylfaen" w:hAnsi="Sylfaen"/>
          <w:b w:val="0"/>
        </w:rPr>
        <w:t>բոցավառելիությունը</w:t>
      </w:r>
    </w:p>
    <w:p w14:paraId="38FB110B"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10)</w:t>
      </w:r>
      <w:r w:rsidR="00673DD4" w:rsidRPr="00673DD4">
        <w:rPr>
          <w:rStyle w:val="Strong"/>
          <w:rFonts w:ascii="Sylfaen" w:hAnsi="Sylfaen"/>
          <w:b w:val="0"/>
        </w:rPr>
        <w:tab/>
      </w:r>
      <w:r w:rsidRPr="00673DD4">
        <w:rPr>
          <w:rStyle w:val="Strong"/>
          <w:rFonts w:ascii="Sylfaen" w:hAnsi="Sylfaen"/>
          <w:b w:val="0"/>
        </w:rPr>
        <w:t>ինքնաբոցավառման ջերմաստիճանը (</w:t>
      </w:r>
      <w:smartTag w:uri="urn:schemas-microsoft-com:office:smarttags" w:element="metricconverter">
        <w:smartTagPr>
          <w:attr w:name="ProductID" w:val="0°C"/>
        </w:smartTagPr>
        <w:r w:rsidRPr="00673DD4">
          <w:rPr>
            <w:rStyle w:val="Strong"/>
            <w:rFonts w:ascii="Sylfaen" w:hAnsi="Sylfaen"/>
            <w:b w:val="0"/>
          </w:rPr>
          <w:t>0°C</w:t>
        </w:r>
      </w:smartTag>
      <w:r w:rsidRPr="00673DD4">
        <w:rPr>
          <w:rStyle w:val="Strong"/>
          <w:rFonts w:ascii="Sylfaen" w:hAnsi="Sylfaen"/>
          <w:b w:val="0"/>
        </w:rPr>
        <w:t>),</w:t>
      </w:r>
    </w:p>
    <w:p w14:paraId="12C9B59B"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11)</w:t>
      </w:r>
      <w:r w:rsidR="00673DD4" w:rsidRPr="00673DD4">
        <w:rPr>
          <w:rStyle w:val="Strong"/>
          <w:rFonts w:ascii="Sylfaen" w:hAnsi="Sylfaen"/>
          <w:b w:val="0"/>
        </w:rPr>
        <w:tab/>
      </w:r>
      <w:r w:rsidRPr="00673DD4">
        <w:rPr>
          <w:rStyle w:val="Strong"/>
          <w:rFonts w:ascii="Sylfaen" w:hAnsi="Sylfaen"/>
          <w:b w:val="0"/>
        </w:rPr>
        <w:t>բոցավառելիության կոնցենտրացիայի սահմանները (%),</w:t>
      </w:r>
    </w:p>
    <w:p w14:paraId="5F48B048"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12)</w:t>
      </w:r>
      <w:r w:rsidR="00673DD4" w:rsidRPr="00673DD4">
        <w:rPr>
          <w:rStyle w:val="Strong"/>
          <w:rFonts w:ascii="Sylfaen" w:hAnsi="Sylfaen"/>
          <w:b w:val="0"/>
        </w:rPr>
        <w:tab/>
      </w:r>
      <w:r w:rsidRPr="00673DD4">
        <w:rPr>
          <w:rStyle w:val="Strong"/>
          <w:rFonts w:ascii="Sylfaen" w:hAnsi="Sylfaen"/>
          <w:b w:val="0"/>
        </w:rPr>
        <w:t>բոցավառելիության ջերմաստիճանի սահմանները (</w:t>
      </w:r>
      <w:r w:rsidRPr="00673DD4">
        <w:rPr>
          <w:rStyle w:val="Strong"/>
          <w:rFonts w:ascii="Sylfaen" w:hAnsi="Sylfaen"/>
          <w:b w:val="0"/>
          <w:vertAlign w:val="superscript"/>
        </w:rPr>
        <w:t>0</w:t>
      </w:r>
      <w:r w:rsidRPr="00673DD4">
        <w:rPr>
          <w:rStyle w:val="Strong"/>
          <w:rFonts w:ascii="Sylfaen" w:hAnsi="Sylfaen"/>
          <w:b w:val="0"/>
        </w:rPr>
        <w:t>С),</w:t>
      </w:r>
    </w:p>
    <w:p w14:paraId="029FA41C"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13)</w:t>
      </w:r>
      <w:r w:rsidR="00673DD4" w:rsidRPr="00673DD4">
        <w:rPr>
          <w:rStyle w:val="Strong"/>
          <w:rFonts w:ascii="Sylfaen" w:hAnsi="Sylfaen"/>
          <w:b w:val="0"/>
        </w:rPr>
        <w:tab/>
      </w:r>
      <w:r w:rsidRPr="00673DD4">
        <w:rPr>
          <w:rStyle w:val="Strong"/>
          <w:rFonts w:ascii="Sylfaen" w:hAnsi="Sylfaen"/>
          <w:b w:val="0"/>
        </w:rPr>
        <w:t>պնդացման ջերմաստիճանը (</w:t>
      </w:r>
      <w:smartTag w:uri="urn:schemas-microsoft-com:office:smarttags" w:element="metricconverter">
        <w:smartTagPr>
          <w:attr w:name="ProductID" w:val="0°C"/>
        </w:smartTagPr>
        <w:r w:rsidRPr="00673DD4">
          <w:rPr>
            <w:rStyle w:val="Strong"/>
            <w:rFonts w:ascii="Sylfaen" w:hAnsi="Sylfaen"/>
            <w:b w:val="0"/>
          </w:rPr>
          <w:t>0°C</w:t>
        </w:r>
      </w:smartTag>
      <w:r w:rsidRPr="00673DD4">
        <w:rPr>
          <w:rStyle w:val="Strong"/>
          <w:rFonts w:ascii="Sylfaen" w:hAnsi="Sylfaen"/>
          <w:b w:val="0"/>
        </w:rPr>
        <w:t>),</w:t>
      </w:r>
    </w:p>
    <w:p w14:paraId="41677381"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14)</w:t>
      </w:r>
      <w:r w:rsidR="00673DD4" w:rsidRPr="00673DD4">
        <w:rPr>
          <w:rStyle w:val="Strong"/>
          <w:rFonts w:ascii="Sylfaen" w:hAnsi="Sylfaen"/>
          <w:b w:val="0"/>
        </w:rPr>
        <w:tab/>
      </w:r>
      <w:r w:rsidRPr="00673DD4">
        <w:rPr>
          <w:rStyle w:val="Strong"/>
          <w:rFonts w:ascii="Sylfaen" w:hAnsi="Sylfaen"/>
          <w:b w:val="0"/>
        </w:rPr>
        <w:t>կրիտիկական ջերմաստիճանը (</w:t>
      </w:r>
      <w:r w:rsidRPr="00673DD4">
        <w:rPr>
          <w:rStyle w:val="Strong"/>
          <w:rFonts w:ascii="Sylfaen" w:hAnsi="Sylfaen"/>
          <w:b w:val="0"/>
          <w:vertAlign w:val="superscript"/>
        </w:rPr>
        <w:t>0</w:t>
      </w:r>
      <w:r w:rsidRPr="00673DD4">
        <w:rPr>
          <w:rStyle w:val="Strong"/>
          <w:rFonts w:ascii="Sylfaen" w:hAnsi="Sylfaen"/>
          <w:b w:val="0"/>
        </w:rPr>
        <w:t>С) (ճնշման տակ գտնվող գազերի համար),</w:t>
      </w:r>
    </w:p>
    <w:p w14:paraId="38C6F196"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15)</w:t>
      </w:r>
      <w:r w:rsidR="00673DD4" w:rsidRPr="00673DD4">
        <w:rPr>
          <w:rStyle w:val="Strong"/>
          <w:rFonts w:ascii="Sylfaen" w:hAnsi="Sylfaen"/>
          <w:b w:val="0"/>
        </w:rPr>
        <w:tab/>
      </w:r>
      <w:r w:rsidRPr="00673DD4">
        <w:rPr>
          <w:rStyle w:val="Strong"/>
          <w:rFonts w:ascii="Sylfaen" w:hAnsi="Sylfaen"/>
          <w:b w:val="0"/>
        </w:rPr>
        <w:t>պայթյունավտանգ հատկությունները,</w:t>
      </w:r>
    </w:p>
    <w:p w14:paraId="432ECA2E"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lastRenderedPageBreak/>
        <w:t>16)</w:t>
      </w:r>
      <w:r w:rsidR="00673DD4" w:rsidRPr="00673DD4">
        <w:rPr>
          <w:rStyle w:val="Strong"/>
          <w:rFonts w:ascii="Sylfaen" w:hAnsi="Sylfaen"/>
          <w:b w:val="0"/>
        </w:rPr>
        <w:tab/>
      </w:r>
      <w:r w:rsidRPr="00673DD4">
        <w:rPr>
          <w:rStyle w:val="Strong"/>
          <w:rFonts w:ascii="Sylfaen" w:hAnsi="Sylfaen"/>
          <w:b w:val="0"/>
        </w:rPr>
        <w:t>օքսիդացնող հատկությունները,</w:t>
      </w:r>
    </w:p>
    <w:p w14:paraId="750F1382" w14:textId="3746CD4A"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17)</w:t>
      </w:r>
      <w:r w:rsidR="00673DD4" w:rsidRPr="00673DD4">
        <w:rPr>
          <w:rStyle w:val="Strong"/>
          <w:rFonts w:ascii="Sylfaen" w:hAnsi="Sylfaen"/>
          <w:b w:val="0"/>
        </w:rPr>
        <w:tab/>
      </w:r>
      <w:r w:rsidRPr="00673DD4">
        <w:rPr>
          <w:rFonts w:ascii="Sylfaen" w:hAnsi="Sylfaen"/>
        </w:rPr>
        <w:t xml:space="preserve">խտությունը </w:t>
      </w:r>
      <w:r w:rsidR="00CF43ED">
        <w:rPr>
          <w:rFonts w:ascii="Sylfaen" w:hAnsi="Sylfaen"/>
        </w:rPr>
        <w:t>և</w:t>
      </w:r>
      <w:r w:rsidRPr="00673DD4">
        <w:rPr>
          <w:rFonts w:ascii="Sylfaen" w:hAnsi="Sylfaen"/>
        </w:rPr>
        <w:t xml:space="preserve"> (կամ) հարաբերական խտությունը</w:t>
      </w:r>
      <w:r w:rsidRPr="00673DD4">
        <w:rPr>
          <w:rStyle w:val="Strong"/>
          <w:rFonts w:ascii="Sylfaen" w:hAnsi="Sylfaen"/>
          <w:b w:val="0"/>
        </w:rPr>
        <w:t>,</w:t>
      </w:r>
    </w:p>
    <w:p w14:paraId="5E6C6965"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18)</w:t>
      </w:r>
      <w:r w:rsidR="00673DD4" w:rsidRPr="00673DD4">
        <w:rPr>
          <w:rStyle w:val="Strong"/>
          <w:rFonts w:ascii="Sylfaen" w:hAnsi="Sylfaen"/>
          <w:b w:val="0"/>
        </w:rPr>
        <w:tab/>
      </w:r>
      <w:r w:rsidRPr="00673DD4">
        <w:rPr>
          <w:rStyle w:val="Strong"/>
          <w:rFonts w:ascii="Sylfaen" w:hAnsi="Sylfaen"/>
          <w:b w:val="0"/>
        </w:rPr>
        <w:t>գոլորշիների հարաբերական խտությունը.</w:t>
      </w:r>
    </w:p>
    <w:p w14:paraId="00143B9C"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19)</w:t>
      </w:r>
      <w:r w:rsidR="00673DD4" w:rsidRPr="00673DD4">
        <w:rPr>
          <w:rStyle w:val="Strong"/>
          <w:rFonts w:ascii="Sylfaen" w:hAnsi="Sylfaen"/>
          <w:b w:val="0"/>
        </w:rPr>
        <w:tab/>
      </w:r>
      <w:r w:rsidRPr="00673DD4">
        <w:rPr>
          <w:rStyle w:val="Strong"/>
          <w:rFonts w:ascii="Sylfaen" w:hAnsi="Sylfaen"/>
          <w:b w:val="0"/>
        </w:rPr>
        <w:t>գոլորշիների ճնշումը,</w:t>
      </w:r>
    </w:p>
    <w:p w14:paraId="233F8313" w14:textId="77777777" w:rsidR="00AB5442"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b w:val="0"/>
        </w:rPr>
      </w:pPr>
      <w:r w:rsidRPr="00673DD4">
        <w:rPr>
          <w:rStyle w:val="Strong"/>
          <w:rFonts w:ascii="Sylfaen" w:hAnsi="Sylfaen"/>
          <w:b w:val="0"/>
        </w:rPr>
        <w:t>20)</w:t>
      </w:r>
      <w:r w:rsidR="00673DD4" w:rsidRPr="00673DD4">
        <w:rPr>
          <w:rStyle w:val="Strong"/>
          <w:rFonts w:ascii="Sylfaen" w:hAnsi="Sylfaen"/>
          <w:b w:val="0"/>
        </w:rPr>
        <w:tab/>
      </w:r>
      <w:r w:rsidRPr="00673DD4">
        <w:rPr>
          <w:rStyle w:val="Strong"/>
          <w:rFonts w:ascii="Sylfaen" w:hAnsi="Sylfaen"/>
          <w:b w:val="0"/>
        </w:rPr>
        <w:t>ջրային լուծույթներ</w:t>
      </w:r>
      <w:r w:rsidR="00AB5442" w:rsidRPr="00673DD4">
        <w:rPr>
          <w:rStyle w:val="Strong"/>
          <w:rFonts w:ascii="Sylfaen" w:hAnsi="Sylfaen"/>
          <w:b w:val="0"/>
        </w:rPr>
        <w:t xml:space="preserve"> </w:t>
      </w:r>
    </w:p>
    <w:p w14:paraId="56943A9B" w14:textId="1BE9D83B" w:rsidR="00C55C5C" w:rsidRPr="00673DD4" w:rsidRDefault="00C55C5C"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ում մակեր</w:t>
      </w:r>
      <w:r w:rsidR="00CF43ED">
        <w:rPr>
          <w:rStyle w:val="Strong"/>
          <w:rFonts w:ascii="Sylfaen" w:hAnsi="Sylfaen"/>
          <w:b w:val="0"/>
        </w:rPr>
        <w:t>և</w:t>
      </w:r>
      <w:r w:rsidRPr="00673DD4">
        <w:rPr>
          <w:rStyle w:val="Strong"/>
          <w:rFonts w:ascii="Sylfaen" w:hAnsi="Sylfaen"/>
          <w:b w:val="0"/>
        </w:rPr>
        <w:t>ութային լարվածությունը,</w:t>
      </w:r>
    </w:p>
    <w:p w14:paraId="0F993776"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21)</w:t>
      </w:r>
      <w:r w:rsidR="00673DD4" w:rsidRPr="00673DD4">
        <w:rPr>
          <w:rStyle w:val="Strong"/>
          <w:rFonts w:ascii="Sylfaen" w:hAnsi="Sylfaen"/>
          <w:b w:val="0"/>
        </w:rPr>
        <w:tab/>
      </w:r>
      <w:r w:rsidRPr="00673DD4">
        <w:rPr>
          <w:rStyle w:val="Strong"/>
          <w:rFonts w:ascii="Sylfaen" w:hAnsi="Sylfaen"/>
          <w:b w:val="0"/>
        </w:rPr>
        <w:t>լուծելիությունը ջրում,</w:t>
      </w:r>
    </w:p>
    <w:p w14:paraId="03F1539B"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22)</w:t>
      </w:r>
      <w:r w:rsidR="00673DD4" w:rsidRPr="00673DD4">
        <w:rPr>
          <w:rStyle w:val="Strong"/>
          <w:rFonts w:ascii="Sylfaen" w:hAnsi="Sylfaen"/>
          <w:b w:val="0"/>
        </w:rPr>
        <w:tab/>
      </w:r>
      <w:r w:rsidRPr="00673DD4">
        <w:rPr>
          <w:rStyle w:val="Strong"/>
          <w:rFonts w:ascii="Sylfaen" w:hAnsi="Sylfaen"/>
          <w:b w:val="0"/>
        </w:rPr>
        <w:t>լուծելիությունը օրգանական լուծիչներում,</w:t>
      </w:r>
    </w:p>
    <w:p w14:paraId="5C211B74"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Fonts w:ascii="Sylfaen" w:hAnsi="Sylfaen"/>
        </w:rPr>
        <w:t>23)</w:t>
      </w:r>
      <w:r w:rsidR="00673DD4" w:rsidRPr="00673DD4">
        <w:rPr>
          <w:rFonts w:ascii="Sylfaen" w:hAnsi="Sylfaen"/>
        </w:rPr>
        <w:tab/>
      </w:r>
      <w:r w:rsidRPr="00673DD4">
        <w:rPr>
          <w:rFonts w:ascii="Sylfaen" w:hAnsi="Sylfaen"/>
        </w:rPr>
        <w:t>n-օկտանոլ/ջուր բաշխման գործակիցը (կիրառելիության դեպքում),</w:t>
      </w:r>
    </w:p>
    <w:p w14:paraId="7D27092E"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24)</w:t>
      </w:r>
      <w:r w:rsidR="00673DD4" w:rsidRPr="00673DD4">
        <w:rPr>
          <w:rStyle w:val="Strong"/>
          <w:rFonts w:ascii="Sylfaen" w:hAnsi="Sylfaen"/>
          <w:b w:val="0"/>
        </w:rPr>
        <w:tab/>
      </w:r>
      <w:r w:rsidRPr="00673DD4">
        <w:rPr>
          <w:rStyle w:val="Strong"/>
          <w:rFonts w:ascii="Sylfaen" w:hAnsi="Sylfaen"/>
          <w:b w:val="0"/>
        </w:rPr>
        <w:t xml:space="preserve">կինեմատիկական մածուցիկությունը + 40 </w:t>
      </w:r>
      <w:r w:rsidRPr="00673DD4">
        <w:rPr>
          <w:rStyle w:val="Strong"/>
          <w:rFonts w:ascii="Sylfaen" w:hAnsi="Sylfaen"/>
          <w:b w:val="0"/>
          <w:vertAlign w:val="superscript"/>
        </w:rPr>
        <w:t>0</w:t>
      </w:r>
      <w:r w:rsidRPr="00673DD4">
        <w:rPr>
          <w:rStyle w:val="Strong"/>
          <w:rFonts w:ascii="Sylfaen" w:hAnsi="Sylfaen"/>
          <w:b w:val="0"/>
        </w:rPr>
        <w:t>С (մմ</w:t>
      </w:r>
      <w:r w:rsidRPr="00673DD4">
        <w:rPr>
          <w:rStyle w:val="Strong"/>
          <w:rFonts w:ascii="Sylfaen" w:hAnsi="Sylfaen"/>
          <w:b w:val="0"/>
          <w:vertAlign w:val="superscript"/>
        </w:rPr>
        <w:t>2</w:t>
      </w:r>
      <w:r w:rsidRPr="00673DD4">
        <w:rPr>
          <w:rStyle w:val="Strong"/>
          <w:rFonts w:ascii="Sylfaen" w:hAnsi="Sylfaen"/>
          <w:b w:val="0"/>
        </w:rPr>
        <w:t>/վ) ջերմաստիճանում,</w:t>
      </w:r>
    </w:p>
    <w:p w14:paraId="5D9813F5"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25)</w:t>
      </w:r>
      <w:r w:rsidR="00673DD4" w:rsidRPr="00673DD4">
        <w:rPr>
          <w:rStyle w:val="Strong"/>
          <w:rFonts w:ascii="Sylfaen" w:hAnsi="Sylfaen"/>
          <w:b w:val="0"/>
        </w:rPr>
        <w:tab/>
      </w:r>
      <w:r w:rsidRPr="00673DD4">
        <w:rPr>
          <w:rStyle w:val="Strong"/>
          <w:rFonts w:ascii="Sylfaen" w:hAnsi="Sylfaen"/>
          <w:b w:val="0"/>
        </w:rPr>
        <w:t>ջրածնային ցուցանիշը (рН),</w:t>
      </w:r>
    </w:p>
    <w:p w14:paraId="2E428DB9"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26)</w:t>
      </w:r>
      <w:r w:rsidR="00673DD4" w:rsidRPr="00673DD4">
        <w:rPr>
          <w:rStyle w:val="Strong"/>
          <w:rFonts w:ascii="Sylfaen" w:hAnsi="Sylfaen"/>
          <w:b w:val="0"/>
        </w:rPr>
        <w:tab/>
      </w:r>
      <w:r w:rsidRPr="00673DD4">
        <w:rPr>
          <w:rStyle w:val="Strong"/>
          <w:rFonts w:ascii="Sylfaen" w:hAnsi="Sylfaen"/>
          <w:b w:val="0"/>
        </w:rPr>
        <w:t xml:space="preserve">պողպատե կամ ալյումինե մակերեսի կոռոզիայի արագությունը + 55 </w:t>
      </w:r>
      <w:smartTag w:uri="urn:schemas-microsoft-com:office:smarttags" w:element="metricconverter">
        <w:smartTagPr>
          <w:attr w:name="ProductID" w:val="0C"/>
        </w:smartTagPr>
        <w:r w:rsidRPr="00673DD4">
          <w:rPr>
            <w:rStyle w:val="Strong"/>
            <w:rFonts w:ascii="Sylfaen" w:hAnsi="Sylfaen"/>
            <w:b w:val="0"/>
            <w:vertAlign w:val="superscript"/>
          </w:rPr>
          <w:t>0</w:t>
        </w:r>
        <w:r w:rsidRPr="00673DD4">
          <w:rPr>
            <w:rStyle w:val="Strong"/>
            <w:rFonts w:ascii="Sylfaen" w:hAnsi="Sylfaen"/>
            <w:b w:val="0"/>
          </w:rPr>
          <w:t>C</w:t>
        </w:r>
      </w:smartTag>
      <w:r w:rsidRPr="00673DD4">
        <w:rPr>
          <w:rStyle w:val="Strong"/>
          <w:rFonts w:ascii="Sylfaen" w:hAnsi="Sylfaen"/>
          <w:b w:val="0"/>
        </w:rPr>
        <w:t xml:space="preserve"> ջերմաստիճանում (մմ/տարի),</w:t>
      </w:r>
    </w:p>
    <w:p w14:paraId="4A43C561" w14:textId="77777777"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27)</w:t>
      </w:r>
      <w:r w:rsidR="00673DD4" w:rsidRPr="00673DD4">
        <w:rPr>
          <w:rStyle w:val="Strong"/>
          <w:rFonts w:ascii="Sylfaen" w:hAnsi="Sylfaen"/>
          <w:b w:val="0"/>
        </w:rPr>
        <w:tab/>
      </w:r>
      <w:r w:rsidRPr="00673DD4">
        <w:rPr>
          <w:rStyle w:val="Strong"/>
          <w:rFonts w:ascii="Sylfaen" w:hAnsi="Sylfaen"/>
          <w:b w:val="0"/>
        </w:rPr>
        <w:t>ռեակցունակությունը,</w:t>
      </w:r>
    </w:p>
    <w:p w14:paraId="24F7E58B" w14:textId="5E7714F3" w:rsidR="00C55C5C" w:rsidRPr="00673DD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673DD4">
        <w:rPr>
          <w:rStyle w:val="Strong"/>
          <w:rFonts w:ascii="Sylfaen" w:hAnsi="Sylfaen"/>
          <w:b w:val="0"/>
        </w:rPr>
        <w:t>28)</w:t>
      </w:r>
      <w:r w:rsidR="00673DD4" w:rsidRPr="00673DD4">
        <w:rPr>
          <w:rStyle w:val="Strong"/>
          <w:rFonts w:ascii="Sylfaen" w:hAnsi="Sylfaen"/>
          <w:b w:val="0"/>
        </w:rPr>
        <w:tab/>
      </w:r>
      <w:r w:rsidRPr="00673DD4">
        <w:rPr>
          <w:rStyle w:val="Strong"/>
          <w:rFonts w:ascii="Sylfaen" w:hAnsi="Sylfaen"/>
          <w:b w:val="0"/>
        </w:rPr>
        <w:t xml:space="preserve">ջերմային ոչնչացման, այրման արգասիքների </w:t>
      </w:r>
      <w:r w:rsidR="00CF43ED">
        <w:rPr>
          <w:rStyle w:val="Strong"/>
          <w:rFonts w:ascii="Sylfaen" w:hAnsi="Sylfaen"/>
          <w:b w:val="0"/>
        </w:rPr>
        <w:t>և</w:t>
      </w:r>
      <w:r w:rsidRPr="00673DD4">
        <w:rPr>
          <w:rStyle w:val="Strong"/>
          <w:rFonts w:ascii="Sylfaen" w:hAnsi="Sylfaen"/>
          <w:b w:val="0"/>
        </w:rPr>
        <w:t xml:space="preserve"> (կամ) ջերմային ոչնչացման հնարավորությունը։</w:t>
      </w:r>
    </w:p>
    <w:p w14:paraId="552DCE07"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673DD4" w:rsidRPr="00673DD4">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5945B5C9"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673DD4" w:rsidRPr="00673DD4">
        <w:rPr>
          <w:rStyle w:val="ms-rtefontsize-21"/>
          <w:rFonts w:ascii="Sylfaen" w:hAnsi="Sylfaen"/>
          <w:sz w:val="24"/>
          <w:szCs w:val="24"/>
        </w:rPr>
        <w:tab/>
      </w:r>
      <w:r w:rsidRPr="009741F4">
        <w:rPr>
          <w:rStyle w:val="ms-rtefontsize-21"/>
          <w:rFonts w:ascii="Sylfaen" w:hAnsi="Sylfaen"/>
          <w:sz w:val="24"/>
          <w:szCs w:val="24"/>
        </w:rPr>
        <w:t>դիտարկվող ախտանիշները,</w:t>
      </w:r>
    </w:p>
    <w:p w14:paraId="625BD8A7"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673DD4" w:rsidRPr="00673DD4">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7893697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673DD4" w:rsidRPr="00673DD4">
        <w:rPr>
          <w:rStyle w:val="ms-rtefontsize-21"/>
          <w:rFonts w:ascii="Sylfaen" w:hAnsi="Sylfaen"/>
          <w:sz w:val="24"/>
          <w:szCs w:val="24"/>
        </w:rPr>
        <w:tab/>
      </w:r>
      <w:r w:rsidRPr="009741F4">
        <w:rPr>
          <w:rStyle w:val="ms-rtefontsize-21"/>
          <w:rFonts w:ascii="Sylfaen" w:hAnsi="Sylfaen"/>
          <w:sz w:val="24"/>
          <w:szCs w:val="24"/>
        </w:rPr>
        <w:t>Տեղեկություններ սուր թունավորության մասին՝</w:t>
      </w:r>
    </w:p>
    <w:p w14:paraId="4A40E7AC" w14:textId="77777777" w:rsidR="00C55C5C" w:rsidRPr="00B31003" w:rsidRDefault="00151535" w:rsidP="00694317">
      <w:pPr>
        <w:pStyle w:val="ListParagraph"/>
        <w:widowControl w:val="0"/>
        <w:tabs>
          <w:tab w:val="left" w:pos="1134"/>
        </w:tabs>
        <w:spacing w:after="160" w:line="360" w:lineRule="auto"/>
        <w:ind w:left="0" w:firstLine="567"/>
        <w:contextualSpacing w:val="0"/>
        <w:jc w:val="both"/>
        <w:rPr>
          <w:rFonts w:ascii="Sylfaen" w:hAnsi="Sylfaen"/>
        </w:rPr>
      </w:pPr>
      <w:r w:rsidRPr="009741F4">
        <w:rPr>
          <w:rFonts w:ascii="Sylfaen" w:hAnsi="Sylfaen"/>
        </w:rPr>
        <w:t>1)</w:t>
      </w:r>
      <w:r w:rsidR="00673DD4" w:rsidRPr="00673DD4">
        <w:rPr>
          <w:rFonts w:ascii="Sylfaen" w:hAnsi="Sylfaen"/>
        </w:rPr>
        <w:tab/>
      </w:r>
      <w:r w:rsidRPr="009741F4">
        <w:rPr>
          <w:rFonts w:ascii="Sylfaen" w:hAnsi="Sylfaen"/>
        </w:rPr>
        <w:t xml:space="preserve">միջին մահացու չափաբաժինը </w:t>
      </w:r>
      <w:r w:rsidR="00023A15" w:rsidRPr="009741F4">
        <w:rPr>
          <w:rFonts w:ascii="Sylfaen" w:hAnsi="Sylfaen"/>
        </w:rPr>
        <w:t>կուլ տալու</w:t>
      </w:r>
      <w:r w:rsidRPr="009741F4">
        <w:rPr>
          <w:rFonts w:ascii="Sylfaen" w:hAnsi="Sylfaen"/>
        </w:rPr>
        <w:t xml:space="preserve"> ժամանակ (LD</w:t>
      </w:r>
      <w:r w:rsidRPr="009741F4">
        <w:rPr>
          <w:rStyle w:val="ms-rtefontsize-21"/>
          <w:rFonts w:ascii="Sylfaen" w:hAnsi="Sylfaen"/>
          <w:sz w:val="24"/>
          <w:szCs w:val="24"/>
          <w:vertAlign w:val="subscript"/>
        </w:rPr>
        <w:t>50</w:t>
      </w:r>
      <w:r w:rsidRPr="009741F4">
        <w:rPr>
          <w:rFonts w:ascii="Sylfaen" w:hAnsi="Sylfaen"/>
        </w:rPr>
        <w:t xml:space="preserve"> (մգ/կգ)</w:t>
      </w:r>
      <w:r w:rsidRPr="009741F4">
        <w:rPr>
          <w:rStyle w:val="Strong"/>
          <w:rFonts w:ascii="Sylfaen" w:hAnsi="Sylfaen"/>
        </w:rPr>
        <w:t xml:space="preserve"> (</w:t>
      </w:r>
      <w:r w:rsidRPr="009741F4">
        <w:rPr>
          <w:rFonts w:ascii="Sylfaen" w:hAnsi="Sylfaen"/>
        </w:rPr>
        <w:t>կենդանու տեսակը կամ հետազոտության այլընտրանքային տեսակը</w:t>
      </w:r>
      <w:r w:rsidRPr="009741F4">
        <w:rPr>
          <w:rStyle w:val="Strong"/>
          <w:rFonts w:ascii="Sylfaen" w:hAnsi="Sylfaen"/>
        </w:rPr>
        <w:t>)</w:t>
      </w:r>
      <w:r w:rsidRPr="009741F4">
        <w:rPr>
          <w:rFonts w:ascii="Sylfaen" w:hAnsi="Sylfaen"/>
        </w:rPr>
        <w:t>.</w:t>
      </w:r>
    </w:p>
    <w:p w14:paraId="3704803C" w14:textId="77777777" w:rsidR="00673DD4" w:rsidRPr="00B31003" w:rsidRDefault="00673DD4"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p>
    <w:p w14:paraId="42B853F7"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Fonts w:ascii="Sylfaen" w:hAnsi="Sylfaen"/>
        </w:rPr>
        <w:lastRenderedPageBreak/>
        <w:t>2)</w:t>
      </w:r>
      <w:r w:rsidR="00673DD4" w:rsidRPr="00673DD4">
        <w:rPr>
          <w:rFonts w:ascii="Sylfaen" w:hAnsi="Sylfaen"/>
        </w:rPr>
        <w:tab/>
      </w:r>
      <w:r w:rsidRPr="009741F4">
        <w:rPr>
          <w:rFonts w:ascii="Sylfaen" w:hAnsi="Sylfaen"/>
        </w:rPr>
        <w:t>միջին մահացու չափաբաժինը մաշկի վրա ընկնելիս (LD</w:t>
      </w:r>
      <w:r w:rsidRPr="009741F4">
        <w:rPr>
          <w:rStyle w:val="ms-rtefontsize-21"/>
          <w:rFonts w:ascii="Sylfaen" w:hAnsi="Sylfaen"/>
          <w:sz w:val="24"/>
          <w:szCs w:val="24"/>
          <w:vertAlign w:val="subscript"/>
        </w:rPr>
        <w:t>50</w:t>
      </w:r>
      <w:r w:rsidRPr="009741F4">
        <w:rPr>
          <w:rFonts w:ascii="Sylfaen" w:hAnsi="Sylfaen"/>
        </w:rPr>
        <w:t xml:space="preserve"> (մգ/կգ) </w:t>
      </w:r>
      <w:r w:rsidRPr="009741F4">
        <w:rPr>
          <w:rStyle w:val="Strong"/>
          <w:rFonts w:ascii="Sylfaen" w:hAnsi="Sylfaen"/>
        </w:rPr>
        <w:t>(</w:t>
      </w:r>
      <w:r w:rsidRPr="009741F4">
        <w:rPr>
          <w:rFonts w:ascii="Sylfaen" w:hAnsi="Sylfaen"/>
        </w:rPr>
        <w:t>կենդանու տեսակը կամ հետազոտության այլընտրանքային տեսակը</w:t>
      </w:r>
      <w:r w:rsidRPr="009741F4">
        <w:rPr>
          <w:rStyle w:val="Strong"/>
          <w:rFonts w:ascii="Sylfaen" w:hAnsi="Sylfaen"/>
        </w:rPr>
        <w:t>)</w:t>
      </w:r>
      <w:r w:rsidRPr="009741F4">
        <w:rPr>
          <w:rFonts w:ascii="Sylfaen" w:hAnsi="Sylfaen"/>
        </w:rPr>
        <w:t>.</w:t>
      </w:r>
    </w:p>
    <w:p w14:paraId="347A003A" w14:textId="77777777" w:rsidR="00C55C5C" w:rsidRPr="009741F4" w:rsidRDefault="00151535" w:rsidP="00694317">
      <w:pPr>
        <w:pStyle w:val="ListParagraph"/>
        <w:widowControl w:val="0"/>
        <w:tabs>
          <w:tab w:val="left" w:pos="1134"/>
        </w:tabs>
        <w:spacing w:after="160" w:line="360" w:lineRule="auto"/>
        <w:ind w:left="0" w:firstLine="567"/>
        <w:contextualSpacing w:val="0"/>
        <w:jc w:val="both"/>
        <w:rPr>
          <w:rStyle w:val="ms-rtefontsize-21"/>
          <w:rFonts w:ascii="Sylfaen" w:eastAsia="Calibri" w:hAnsi="Sylfaen" w:cs="Sylfaen"/>
          <w:sz w:val="24"/>
          <w:szCs w:val="24"/>
        </w:rPr>
      </w:pPr>
      <w:r w:rsidRPr="009741F4">
        <w:rPr>
          <w:rFonts w:ascii="Sylfaen" w:hAnsi="Sylfaen"/>
        </w:rPr>
        <w:t>3)</w:t>
      </w:r>
      <w:r w:rsidR="00220181" w:rsidRPr="00220181">
        <w:rPr>
          <w:rFonts w:ascii="Sylfaen" w:hAnsi="Sylfaen"/>
        </w:rPr>
        <w:tab/>
      </w:r>
      <w:r w:rsidRPr="009741F4">
        <w:rPr>
          <w:rFonts w:ascii="Sylfaen" w:hAnsi="Sylfaen"/>
        </w:rPr>
        <w:t>միջին մահացու կոնցենտրացիան խառնուրդը շնչելու ժամանակ (LС</w:t>
      </w:r>
      <w:r w:rsidRPr="009741F4">
        <w:rPr>
          <w:rStyle w:val="ms-rtefontsize-21"/>
          <w:rFonts w:ascii="Sylfaen" w:hAnsi="Sylfaen"/>
          <w:sz w:val="24"/>
          <w:szCs w:val="24"/>
          <w:vertAlign w:val="subscript"/>
        </w:rPr>
        <w:t>50</w:t>
      </w:r>
      <w:r w:rsidRPr="009741F4">
        <w:rPr>
          <w:rFonts w:ascii="Sylfaen" w:hAnsi="Sylfaen"/>
        </w:rPr>
        <w:t xml:space="preserve"> (մգ/մ</w:t>
      </w:r>
      <w:r w:rsidRPr="009741F4">
        <w:rPr>
          <w:rStyle w:val="ms-rtefontsize-21"/>
          <w:rFonts w:ascii="Sylfaen" w:hAnsi="Sylfaen"/>
          <w:sz w:val="24"/>
          <w:szCs w:val="24"/>
          <w:vertAlign w:val="superscript"/>
        </w:rPr>
        <w:t>3</w:t>
      </w:r>
      <w:r w:rsidRPr="009741F4">
        <w:rPr>
          <w:rFonts w:ascii="Sylfaen" w:hAnsi="Sylfaen"/>
        </w:rPr>
        <w:t xml:space="preserve"> կամ ppm)) </w:t>
      </w:r>
      <w:r w:rsidRPr="009741F4">
        <w:rPr>
          <w:rStyle w:val="Strong"/>
          <w:rFonts w:ascii="Sylfaen" w:hAnsi="Sylfaen"/>
        </w:rPr>
        <w:t>(</w:t>
      </w:r>
      <w:r w:rsidRPr="009741F4">
        <w:rPr>
          <w:rFonts w:ascii="Sylfaen" w:hAnsi="Sylfaen"/>
        </w:rPr>
        <w:t>ներգործության ժամանակը, կենդանու տեսակը</w:t>
      </w:r>
      <w:r w:rsidRPr="009741F4">
        <w:rPr>
          <w:rStyle w:val="Strong"/>
          <w:rFonts w:ascii="Sylfaen" w:hAnsi="Sylfaen"/>
        </w:rPr>
        <w:t>)</w:t>
      </w:r>
      <w:r w:rsidRPr="009741F4">
        <w:rPr>
          <w:rFonts w:ascii="Sylfaen" w:hAnsi="Sylfaen"/>
        </w:rPr>
        <w:t>։</w:t>
      </w:r>
    </w:p>
    <w:p w14:paraId="47676E36" w14:textId="777777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220181">
        <w:rPr>
          <w:rStyle w:val="Strong"/>
          <w:rFonts w:ascii="Sylfaen" w:hAnsi="Sylfaen"/>
          <w:b w:val="0"/>
        </w:rPr>
        <w:t>7.</w:t>
      </w:r>
      <w:r w:rsidR="00220181" w:rsidRPr="00220181">
        <w:rPr>
          <w:rStyle w:val="Strong"/>
          <w:rFonts w:ascii="Sylfaen" w:hAnsi="Sylfaen"/>
          <w:b w:val="0"/>
        </w:rPr>
        <w:tab/>
      </w:r>
      <w:r w:rsidRPr="00220181">
        <w:rPr>
          <w:rStyle w:val="Strong"/>
          <w:rFonts w:ascii="Sylfaen" w:hAnsi="Sylfaen"/>
          <w:b w:val="0"/>
        </w:rPr>
        <w:t>Տեղեկություններ</w:t>
      </w:r>
      <w:r w:rsidRPr="009741F4">
        <w:rPr>
          <w:rFonts w:ascii="Sylfaen" w:hAnsi="Sylfaen"/>
        </w:rPr>
        <w:t xml:space="preserve"> (տեղեկատվություն, որի հիման վրա անցկացվել է վտանգավորության դասակարգումը) </w:t>
      </w:r>
      <w:r w:rsidRPr="00220181">
        <w:rPr>
          <w:rFonts w:ascii="Sylfaen" w:hAnsi="Sylfaen"/>
        </w:rPr>
        <w:t>խառնուրդի ներգործության ժամանակ մաշկի ախտահարման (նեկրոզի)/գրգռման մասին։</w:t>
      </w:r>
    </w:p>
    <w:p w14:paraId="65FBEFD9" w14:textId="77777777" w:rsidR="00C55C5C" w:rsidRPr="009741F4"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220181">
        <w:rPr>
          <w:rStyle w:val="Strong"/>
          <w:rFonts w:ascii="Sylfaen" w:hAnsi="Sylfaen"/>
          <w:b w:val="0"/>
        </w:rPr>
        <w:t>8.</w:t>
      </w:r>
      <w:r w:rsidR="00220181" w:rsidRPr="00220181">
        <w:rPr>
          <w:rStyle w:val="Strong"/>
          <w:rFonts w:ascii="Sylfaen" w:hAnsi="Sylfaen"/>
          <w:b w:val="0"/>
        </w:rPr>
        <w:tab/>
      </w:r>
      <w:r w:rsidRPr="00220181">
        <w:rPr>
          <w:rStyle w:val="Strong"/>
          <w:rFonts w:ascii="Sylfaen" w:hAnsi="Sylfaen"/>
          <w:b w:val="0"/>
        </w:rPr>
        <w:t>Տեղեկություններ</w:t>
      </w:r>
      <w:r w:rsidRPr="00220181">
        <w:rPr>
          <w:rFonts w:ascii="Sylfaen" w:hAnsi="Sylfaen"/>
          <w:b/>
        </w:rPr>
        <w:t xml:space="preserve"> </w:t>
      </w:r>
      <w:r w:rsidRPr="009741F4">
        <w:rPr>
          <w:rFonts w:ascii="Sylfaen" w:hAnsi="Sylfaen"/>
        </w:rPr>
        <w:t xml:space="preserve">(տեղեկատվություն, որի հիման վրա անցկացվել է վտանգավորության դասակարգումը) </w:t>
      </w:r>
      <w:r w:rsidRPr="00220181">
        <w:rPr>
          <w:rFonts w:ascii="Sylfaen" w:hAnsi="Sylfaen"/>
        </w:rPr>
        <w:t>խառնուրդի ներգործության ժամանակ</w:t>
      </w:r>
      <w:r w:rsidRPr="009741F4">
        <w:rPr>
          <w:rFonts w:ascii="Sylfaen" w:hAnsi="Sylfaen"/>
          <w:b/>
        </w:rPr>
        <w:t xml:space="preserve"> </w:t>
      </w:r>
      <w:r w:rsidRPr="00220181">
        <w:rPr>
          <w:rFonts w:ascii="Sylfaen" w:hAnsi="Sylfaen"/>
        </w:rPr>
        <w:t>աչքերի</w:t>
      </w:r>
      <w:r w:rsidRPr="009741F4">
        <w:rPr>
          <w:rFonts w:ascii="Sylfaen" w:hAnsi="Sylfaen"/>
          <w:b/>
        </w:rPr>
        <w:t xml:space="preserve"> </w:t>
      </w:r>
      <w:r w:rsidRPr="00220181">
        <w:rPr>
          <w:rFonts w:ascii="Sylfaen" w:hAnsi="Sylfaen"/>
        </w:rPr>
        <w:t>վնասման/գրգռման մասին։</w:t>
      </w:r>
    </w:p>
    <w:p w14:paraId="0D2D36B2" w14:textId="4EE426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220181">
        <w:rPr>
          <w:rStyle w:val="Strong"/>
          <w:rFonts w:ascii="Sylfaen" w:hAnsi="Sylfaen"/>
          <w:b w:val="0"/>
        </w:rPr>
        <w:t>9.</w:t>
      </w:r>
      <w:r w:rsidR="00220181" w:rsidRPr="00220181">
        <w:rPr>
          <w:rStyle w:val="Strong"/>
          <w:rFonts w:ascii="Sylfaen" w:hAnsi="Sylfaen"/>
          <w:b w:val="0"/>
        </w:rPr>
        <w:tab/>
      </w:r>
      <w:r w:rsidRPr="00220181">
        <w:rPr>
          <w:rStyle w:val="Strong"/>
          <w:rFonts w:ascii="Sylfaen" w:hAnsi="Sylfaen"/>
          <w:b w:val="0"/>
        </w:rPr>
        <w:t>Տեղեկություններ</w:t>
      </w:r>
      <w:r w:rsidRPr="009741F4">
        <w:rPr>
          <w:rFonts w:ascii="Sylfaen" w:hAnsi="Sylfaen"/>
        </w:rPr>
        <w:t xml:space="preserve"> (տեղեկատվություն, որի հիման վրա անցկացվել է վտանգավորության դասակարգումը) </w:t>
      </w:r>
      <w:r w:rsidRPr="00220181">
        <w:rPr>
          <w:rFonts w:ascii="Sylfaen" w:hAnsi="Sylfaen"/>
        </w:rPr>
        <w:t xml:space="preserve">խառնուրդի զգայունացնող ազդեցության մասին (մաշկի հետ շփվելիս </w:t>
      </w:r>
      <w:r w:rsidR="00CF43ED">
        <w:rPr>
          <w:rFonts w:ascii="Sylfaen" w:hAnsi="Sylfaen"/>
        </w:rPr>
        <w:t>և</w:t>
      </w:r>
      <w:r w:rsidRPr="00220181">
        <w:rPr>
          <w:rFonts w:ascii="Sylfaen" w:hAnsi="Sylfaen"/>
        </w:rPr>
        <w:t xml:space="preserve"> շնչելիս)։</w:t>
      </w:r>
    </w:p>
    <w:p w14:paraId="1A97FC7E" w14:textId="777777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220181">
        <w:rPr>
          <w:rStyle w:val="Strong"/>
          <w:rFonts w:ascii="Sylfaen" w:hAnsi="Sylfaen"/>
          <w:b w:val="0"/>
        </w:rPr>
        <w:t>10.</w:t>
      </w:r>
      <w:r w:rsidR="00220181" w:rsidRPr="00220181">
        <w:rPr>
          <w:rStyle w:val="Strong"/>
          <w:rFonts w:ascii="Sylfaen" w:hAnsi="Sylfaen"/>
          <w:b w:val="0"/>
        </w:rPr>
        <w:tab/>
      </w:r>
      <w:r w:rsidRPr="00220181">
        <w:rPr>
          <w:rStyle w:val="Strong"/>
          <w:rFonts w:ascii="Sylfaen" w:hAnsi="Sylfaen"/>
          <w:b w:val="0"/>
        </w:rPr>
        <w:t>Տեղեկություններ</w:t>
      </w:r>
      <w:r w:rsidRPr="009741F4">
        <w:rPr>
          <w:rFonts w:ascii="Sylfaen" w:hAnsi="Sylfaen"/>
        </w:rPr>
        <w:t xml:space="preserve"> (տեղեկատվություն, որի հիման վրա անցկացվել է վտանգավորության դասակարգումը) </w:t>
      </w:r>
      <w:r w:rsidRPr="00220181">
        <w:rPr>
          <w:rFonts w:ascii="Sylfaen" w:hAnsi="Sylfaen"/>
        </w:rPr>
        <w:t>խառնուրդի մուտագեն ազդեցության մասին։</w:t>
      </w:r>
    </w:p>
    <w:p w14:paraId="53BE3F98" w14:textId="777777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220181">
        <w:rPr>
          <w:rStyle w:val="Strong"/>
          <w:rFonts w:ascii="Sylfaen" w:hAnsi="Sylfaen"/>
          <w:b w:val="0"/>
        </w:rPr>
        <w:t>11.</w:t>
      </w:r>
      <w:r w:rsidR="00220181" w:rsidRPr="00220181">
        <w:rPr>
          <w:rStyle w:val="Strong"/>
          <w:rFonts w:ascii="Sylfaen" w:hAnsi="Sylfaen"/>
          <w:b w:val="0"/>
        </w:rPr>
        <w:tab/>
      </w:r>
      <w:r w:rsidRPr="00220181">
        <w:rPr>
          <w:rStyle w:val="Strong"/>
          <w:rFonts w:ascii="Sylfaen" w:hAnsi="Sylfaen"/>
          <w:b w:val="0"/>
        </w:rPr>
        <w:t>Տեղեկություններ</w:t>
      </w:r>
      <w:r w:rsidRPr="00220181">
        <w:rPr>
          <w:rFonts w:ascii="Sylfaen" w:hAnsi="Sylfaen"/>
          <w:b/>
        </w:rPr>
        <w:t xml:space="preserve"> (</w:t>
      </w:r>
      <w:r w:rsidRPr="009741F4">
        <w:rPr>
          <w:rFonts w:ascii="Sylfaen" w:hAnsi="Sylfaen"/>
        </w:rPr>
        <w:t xml:space="preserve">տեղեկատվություն, որի հիման վրա անցկացվել է վտանգավորության դասակարգումը) </w:t>
      </w:r>
      <w:r w:rsidRPr="00220181">
        <w:rPr>
          <w:rFonts w:ascii="Sylfaen" w:hAnsi="Sylfaen"/>
        </w:rPr>
        <w:t>խառնուրդի քաղցկեղածին ազդեցության մասին։</w:t>
      </w:r>
    </w:p>
    <w:p w14:paraId="449A918B" w14:textId="777777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220181">
        <w:rPr>
          <w:rStyle w:val="Strong"/>
          <w:rFonts w:ascii="Sylfaen" w:hAnsi="Sylfaen"/>
          <w:b w:val="0"/>
        </w:rPr>
        <w:t>12.</w:t>
      </w:r>
      <w:r w:rsidR="00220181" w:rsidRPr="00220181">
        <w:rPr>
          <w:rStyle w:val="Strong"/>
          <w:rFonts w:ascii="Sylfaen" w:hAnsi="Sylfaen"/>
          <w:b w:val="0"/>
        </w:rPr>
        <w:tab/>
      </w:r>
      <w:r w:rsidRPr="00220181">
        <w:rPr>
          <w:rStyle w:val="Strong"/>
          <w:rFonts w:ascii="Sylfaen" w:hAnsi="Sylfaen"/>
          <w:b w:val="0"/>
        </w:rPr>
        <w:t>Տեղեկություններ</w:t>
      </w:r>
      <w:r w:rsidRPr="009741F4">
        <w:rPr>
          <w:rFonts w:ascii="Sylfaen" w:hAnsi="Sylfaen"/>
        </w:rPr>
        <w:t xml:space="preserve"> (տեղեկատվություն, որի հիման վրա անցկացվել է վտանգավորության դասակարգումը) </w:t>
      </w:r>
      <w:r w:rsidRPr="00220181">
        <w:rPr>
          <w:rFonts w:ascii="Sylfaen" w:hAnsi="Sylfaen"/>
        </w:rPr>
        <w:t>խառնուրդի վերարտադրողական թունավորության մասին։</w:t>
      </w:r>
    </w:p>
    <w:p w14:paraId="78CE6DD7" w14:textId="3E143093" w:rsidR="00C55C5C" w:rsidRPr="00B31003" w:rsidRDefault="00151535" w:rsidP="00694317">
      <w:pPr>
        <w:pStyle w:val="ms-rtefontsize-3"/>
        <w:widowControl w:val="0"/>
        <w:tabs>
          <w:tab w:val="left" w:pos="1134"/>
        </w:tabs>
        <w:spacing w:before="0" w:after="160" w:line="360" w:lineRule="auto"/>
        <w:ind w:firstLine="567"/>
        <w:jc w:val="both"/>
        <w:rPr>
          <w:rFonts w:ascii="Sylfaen" w:hAnsi="Sylfaen"/>
        </w:rPr>
      </w:pPr>
      <w:r w:rsidRPr="00220181">
        <w:rPr>
          <w:rStyle w:val="Strong"/>
          <w:rFonts w:ascii="Sylfaen" w:hAnsi="Sylfaen"/>
          <w:b w:val="0"/>
        </w:rPr>
        <w:t>13.</w:t>
      </w:r>
      <w:r w:rsidR="00220181" w:rsidRPr="00220181">
        <w:rPr>
          <w:rStyle w:val="Strong"/>
          <w:rFonts w:ascii="Sylfaen" w:hAnsi="Sylfaen"/>
          <w:b w:val="0"/>
        </w:rPr>
        <w:tab/>
      </w:r>
      <w:r w:rsidRPr="00220181">
        <w:rPr>
          <w:rStyle w:val="Strong"/>
          <w:rFonts w:ascii="Sylfaen" w:hAnsi="Sylfaen"/>
          <w:b w:val="0"/>
        </w:rPr>
        <w:t>Տեղեկություններ</w:t>
      </w:r>
      <w:r w:rsidRPr="009741F4">
        <w:rPr>
          <w:rFonts w:ascii="Sylfaen" w:hAnsi="Sylfaen"/>
        </w:rPr>
        <w:t xml:space="preserve"> (տեղեկատվություն, որի հիման վրա անցկացվել է վտանգավորության դասակարգումը, ախտահարվող օրգաններ/թիրախներ) </w:t>
      </w:r>
      <w:r w:rsidRPr="00220181">
        <w:rPr>
          <w:rFonts w:ascii="Sylfaen" w:hAnsi="Sylfaen"/>
        </w:rPr>
        <w:t xml:space="preserve">խառնուրդի միանգամյա ներգործության դեպքում օրգանների-թիրախների </w:t>
      </w:r>
      <w:r w:rsidR="00CF43ED">
        <w:rPr>
          <w:rFonts w:ascii="Sylfaen" w:hAnsi="Sylfaen"/>
        </w:rPr>
        <w:t>և</w:t>
      </w:r>
      <w:r w:rsidRPr="00220181">
        <w:rPr>
          <w:rFonts w:ascii="Sylfaen" w:hAnsi="Sylfaen"/>
        </w:rPr>
        <w:t xml:space="preserve"> (կամ) համակարգի վրա ընտրողական թունավորության մասին։</w:t>
      </w:r>
    </w:p>
    <w:p w14:paraId="2258C3F9" w14:textId="77777777" w:rsidR="00673DD4" w:rsidRPr="00B31003" w:rsidRDefault="00673DD4" w:rsidP="00694317">
      <w:pPr>
        <w:pStyle w:val="ms-rtefontsize-3"/>
        <w:widowControl w:val="0"/>
        <w:tabs>
          <w:tab w:val="left" w:pos="1134"/>
        </w:tabs>
        <w:spacing w:before="0" w:after="160" w:line="360" w:lineRule="auto"/>
        <w:ind w:firstLine="567"/>
        <w:jc w:val="both"/>
        <w:rPr>
          <w:rStyle w:val="Strong"/>
          <w:rFonts w:ascii="Sylfaen" w:hAnsi="Sylfaen" w:cs="Sylfaen"/>
        </w:rPr>
      </w:pPr>
    </w:p>
    <w:p w14:paraId="4262EC77" w14:textId="08562B1B"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rPr>
      </w:pPr>
      <w:r w:rsidRPr="00220181">
        <w:rPr>
          <w:rStyle w:val="Strong"/>
          <w:rFonts w:ascii="Sylfaen" w:hAnsi="Sylfaen"/>
          <w:b w:val="0"/>
        </w:rPr>
        <w:lastRenderedPageBreak/>
        <w:t>14.</w:t>
      </w:r>
      <w:r w:rsidR="00220181" w:rsidRPr="00220181">
        <w:rPr>
          <w:rStyle w:val="Strong"/>
          <w:rFonts w:ascii="Sylfaen" w:hAnsi="Sylfaen"/>
          <w:b w:val="0"/>
        </w:rPr>
        <w:tab/>
      </w:r>
      <w:r w:rsidRPr="00220181">
        <w:rPr>
          <w:rStyle w:val="Strong"/>
          <w:rFonts w:ascii="Sylfaen" w:hAnsi="Sylfaen"/>
          <w:b w:val="0"/>
        </w:rPr>
        <w:t>Տեղեկություններ</w:t>
      </w:r>
      <w:r w:rsidRPr="009741F4">
        <w:rPr>
          <w:rFonts w:ascii="Sylfaen" w:hAnsi="Sylfaen"/>
        </w:rPr>
        <w:t xml:space="preserve"> (տեղեկատվություն, որի հիման վրա անցկացվել է վտանգավորության դասակարգումը, ախտահարվող օրգաններ/թիրախներ) </w:t>
      </w:r>
      <w:r w:rsidRPr="00220181">
        <w:rPr>
          <w:rFonts w:ascii="Sylfaen" w:hAnsi="Sylfaen"/>
        </w:rPr>
        <w:t>խառնուրդի բազմակի/երկարատ</w:t>
      </w:r>
      <w:r w:rsidR="00CF43ED">
        <w:rPr>
          <w:rFonts w:ascii="Sylfaen" w:hAnsi="Sylfaen"/>
        </w:rPr>
        <w:t>և</w:t>
      </w:r>
      <w:r w:rsidRPr="00220181">
        <w:rPr>
          <w:rFonts w:ascii="Sylfaen" w:hAnsi="Sylfaen"/>
        </w:rPr>
        <w:t xml:space="preserve"> ներգործության դեպքում օրգանների-թիրախների </w:t>
      </w:r>
      <w:r w:rsidR="00CF43ED">
        <w:rPr>
          <w:rFonts w:ascii="Sylfaen" w:hAnsi="Sylfaen"/>
        </w:rPr>
        <w:t>և</w:t>
      </w:r>
      <w:r w:rsidRPr="00220181">
        <w:rPr>
          <w:rFonts w:ascii="Sylfaen" w:hAnsi="Sylfaen"/>
        </w:rPr>
        <w:t xml:space="preserve"> (կամ) համակարգի վրա ընտրողական թունավորության մասին։</w:t>
      </w:r>
    </w:p>
    <w:p w14:paraId="6816763B" w14:textId="777777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220181">
        <w:rPr>
          <w:rStyle w:val="Strong"/>
          <w:rFonts w:ascii="Sylfaen" w:hAnsi="Sylfaen"/>
          <w:b w:val="0"/>
        </w:rPr>
        <w:t>15.</w:t>
      </w:r>
      <w:r w:rsidR="00220181" w:rsidRPr="00220181">
        <w:rPr>
          <w:rStyle w:val="Strong"/>
          <w:rFonts w:ascii="Sylfaen" w:hAnsi="Sylfaen"/>
        </w:rPr>
        <w:tab/>
      </w:r>
      <w:r w:rsidRPr="00220181">
        <w:rPr>
          <w:rFonts w:ascii="Sylfaen" w:hAnsi="Sylfaen"/>
        </w:rPr>
        <w:t>Տեղեկություններ (տեղեկատվություն, որի հիման վրա անցկացվել է վտանգավորության դասակարգումը) ասպիրացիայի ժամանակ թունավորության մասին</w:t>
      </w:r>
      <w:r w:rsidRPr="00220181">
        <w:rPr>
          <w:rStyle w:val="Strong"/>
          <w:rFonts w:ascii="Sylfaen" w:hAnsi="Sylfaen"/>
        </w:rPr>
        <w:t>։</w:t>
      </w:r>
    </w:p>
    <w:p w14:paraId="40C2AFF1" w14:textId="50AB11D8"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220181">
        <w:rPr>
          <w:rStyle w:val="Strong"/>
          <w:rFonts w:ascii="Sylfaen" w:hAnsi="Sylfaen"/>
          <w:b w:val="0"/>
        </w:rPr>
        <w:t>16.</w:t>
      </w:r>
      <w:r w:rsidR="00220181" w:rsidRPr="00220181">
        <w:rPr>
          <w:rStyle w:val="Strong"/>
          <w:rFonts w:ascii="Sylfaen" w:hAnsi="Sylfaen"/>
          <w:b w:val="0"/>
        </w:rPr>
        <w:tab/>
      </w:r>
      <w:r w:rsidRPr="00220181">
        <w:rPr>
          <w:rStyle w:val="Strong"/>
          <w:rFonts w:ascii="Sylfaen" w:hAnsi="Sylfaen"/>
          <w:b w:val="0"/>
        </w:rPr>
        <w:t>Տեղեկություններ խառնուրդի բացասական ներգործության այլ սպեցիֆիկ հետ</w:t>
      </w:r>
      <w:r w:rsidR="00CF43ED">
        <w:rPr>
          <w:rStyle w:val="Strong"/>
          <w:rFonts w:ascii="Sylfaen" w:hAnsi="Sylfaen"/>
          <w:b w:val="0"/>
        </w:rPr>
        <w:t>և</w:t>
      </w:r>
      <w:r w:rsidRPr="00220181">
        <w:rPr>
          <w:rStyle w:val="Strong"/>
          <w:rFonts w:ascii="Sylfaen" w:hAnsi="Sylfaen"/>
          <w:b w:val="0"/>
        </w:rPr>
        <w:t xml:space="preserve">անքների մասին, այդ թվում՝ էնդոկրին համակարգի, արյան համակարգի </w:t>
      </w:r>
      <w:r w:rsidR="00CF43ED">
        <w:rPr>
          <w:rStyle w:val="Strong"/>
          <w:rFonts w:ascii="Sylfaen" w:hAnsi="Sylfaen"/>
          <w:b w:val="0"/>
        </w:rPr>
        <w:t>և</w:t>
      </w:r>
      <w:r w:rsidRPr="00220181">
        <w:rPr>
          <w:rStyle w:val="Strong"/>
          <w:rFonts w:ascii="Sylfaen" w:hAnsi="Sylfaen"/>
          <w:b w:val="0"/>
        </w:rPr>
        <w:t xml:space="preserve"> այլնի վրա։</w:t>
      </w:r>
    </w:p>
    <w:p w14:paraId="07E489B8" w14:textId="777777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220181">
        <w:rPr>
          <w:rStyle w:val="Strong"/>
          <w:rFonts w:ascii="Sylfaen" w:hAnsi="Sylfaen"/>
          <w:b w:val="0"/>
        </w:rPr>
        <w:t>17.</w:t>
      </w:r>
      <w:r w:rsidR="00220181" w:rsidRPr="00220181">
        <w:rPr>
          <w:rStyle w:val="Strong"/>
          <w:rFonts w:ascii="Sylfaen" w:hAnsi="Sylfaen"/>
          <w:b w:val="0"/>
        </w:rPr>
        <w:tab/>
      </w:r>
      <w:r w:rsidRPr="00220181">
        <w:rPr>
          <w:rStyle w:val="Strong"/>
          <w:rFonts w:ascii="Sylfaen" w:hAnsi="Sylfaen"/>
          <w:b w:val="0"/>
        </w:rPr>
        <w:t>Տեղեկություններ</w:t>
      </w:r>
      <w:r w:rsidRPr="00220181">
        <w:rPr>
          <w:rFonts w:ascii="Sylfaen" w:hAnsi="Sylfaen"/>
        </w:rPr>
        <w:t xml:space="preserve"> (տեղեկատվություն, որի հիման վրա անցկացվել է վտանգավորության դասակարգումը) ջրային միջավայրի համար սուր թունավորության մասին։</w:t>
      </w:r>
    </w:p>
    <w:p w14:paraId="65841129" w14:textId="77777777" w:rsidR="00C55C5C" w:rsidRPr="00220181" w:rsidRDefault="00151535" w:rsidP="00694317">
      <w:pPr>
        <w:pStyle w:val="ms-rtefontsize-3"/>
        <w:widowControl w:val="0"/>
        <w:tabs>
          <w:tab w:val="left" w:pos="1134"/>
        </w:tabs>
        <w:spacing w:before="0" w:after="160" w:line="360" w:lineRule="auto"/>
        <w:ind w:firstLine="567"/>
        <w:jc w:val="both"/>
        <w:rPr>
          <w:rStyle w:val="Strong"/>
          <w:rFonts w:ascii="Sylfaen" w:hAnsi="Sylfaen" w:cs="Sylfaen"/>
          <w:b w:val="0"/>
        </w:rPr>
      </w:pPr>
      <w:r w:rsidRPr="00220181">
        <w:rPr>
          <w:rStyle w:val="Strong"/>
          <w:rFonts w:ascii="Sylfaen" w:hAnsi="Sylfaen"/>
          <w:b w:val="0"/>
        </w:rPr>
        <w:t>18.</w:t>
      </w:r>
      <w:r w:rsidR="00220181" w:rsidRPr="00220181">
        <w:rPr>
          <w:rStyle w:val="Strong"/>
          <w:rFonts w:ascii="Sylfaen" w:hAnsi="Sylfaen"/>
        </w:rPr>
        <w:tab/>
      </w:r>
      <w:r w:rsidRPr="00220181">
        <w:rPr>
          <w:rFonts w:ascii="Sylfaen" w:hAnsi="Sylfaen"/>
        </w:rPr>
        <w:t>Տեղեկություններ (տեղեկատվություն, որի հիման վրա անցկացվել է վտանգավորության դասակարգումը) ջրային միջավայրի համար քրոնիկ թունավորության մասին։</w:t>
      </w:r>
    </w:p>
    <w:p w14:paraId="16935060"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19.</w:t>
      </w:r>
      <w:r w:rsidR="00220181" w:rsidRPr="00B31003">
        <w:rPr>
          <w:rStyle w:val="ms-rtefontsize-21"/>
          <w:rFonts w:ascii="Sylfaen" w:hAnsi="Sylfaen"/>
          <w:sz w:val="24"/>
          <w:szCs w:val="24"/>
        </w:rPr>
        <w:tab/>
      </w:r>
      <w:r w:rsidRPr="009741F4">
        <w:rPr>
          <w:rStyle w:val="ms-rtefontsize-21"/>
          <w:rFonts w:ascii="Sylfaen" w:hAnsi="Sylfaen"/>
          <w:sz w:val="24"/>
          <w:szCs w:val="24"/>
        </w:rPr>
        <w:t>Օզոնային շերտի քայքայումը</w:t>
      </w:r>
      <w:r w:rsidR="00BB1B9D" w:rsidRPr="009741F4">
        <w:rPr>
          <w:rStyle w:val="ms-rtefontsize-21"/>
          <w:rFonts w:ascii="Sylfaen" w:hAnsi="Sylfaen"/>
          <w:sz w:val="24"/>
          <w:szCs w:val="24"/>
        </w:rPr>
        <w:t>։</w:t>
      </w:r>
    </w:p>
    <w:p w14:paraId="2C7F3DBB" w14:textId="0453FB1D"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20.</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Տեղեկություններ խառնուրդի կազմում կայուն, կենսակուտակման ընդունակ </w:t>
      </w:r>
      <w:r w:rsidR="00CF43ED">
        <w:rPr>
          <w:rStyle w:val="ms-rtefontsize-21"/>
          <w:rFonts w:ascii="Sylfaen" w:hAnsi="Sylfaen"/>
          <w:sz w:val="24"/>
          <w:szCs w:val="24"/>
        </w:rPr>
        <w:t>և</w:t>
      </w:r>
      <w:r w:rsidRPr="009741F4">
        <w:rPr>
          <w:rStyle w:val="ms-rtefontsize-21"/>
          <w:rFonts w:ascii="Sylfaen" w:hAnsi="Sylfaen"/>
          <w:sz w:val="24"/>
          <w:szCs w:val="24"/>
        </w:rPr>
        <w:t xml:space="preserve"> թունավոր քիմիական նյութերի առկայության վերաբերյալ։</w:t>
      </w:r>
    </w:p>
    <w:p w14:paraId="286FF405"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21.</w:t>
      </w:r>
      <w:r w:rsidR="00220181" w:rsidRPr="00220181">
        <w:rPr>
          <w:rStyle w:val="ms-rtefontsize-21"/>
          <w:rFonts w:ascii="Sylfaen" w:hAnsi="Sylfaen"/>
          <w:sz w:val="24"/>
          <w:szCs w:val="24"/>
        </w:rPr>
        <w:tab/>
      </w:r>
      <w:r w:rsidRPr="009741F4">
        <w:rPr>
          <w:rStyle w:val="ms-rtefontsize-21"/>
          <w:rFonts w:ascii="Sylfaen" w:hAnsi="Sylfaen"/>
          <w:sz w:val="24"/>
          <w:szCs w:val="24"/>
        </w:rPr>
        <w:t>Տեղեկություններ հողի վրա ներգործության մասին՝</w:t>
      </w:r>
    </w:p>
    <w:p w14:paraId="69F1296C"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թունավորությունը հողային օրգանիզմների համար՝ խառնուրդի ներգործության ժամանակ.</w:t>
      </w:r>
    </w:p>
    <w:p w14:paraId="63CF0A9F"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խառնուրդի </w:t>
      </w:r>
      <w:r w:rsidR="00765DBD" w:rsidRPr="009741F4">
        <w:rPr>
          <w:rFonts w:ascii="Sylfaen" w:hAnsi="Sylfaen" w:cs="Arial"/>
          <w:color w:val="474747"/>
          <w:sz w:val="24"/>
          <w:szCs w:val="24"/>
          <w:shd w:val="clear" w:color="auto" w:fill="FFFFFF"/>
        </w:rPr>
        <w:t>կայունություն</w:t>
      </w:r>
      <w:r w:rsidR="00516296" w:rsidRPr="009741F4">
        <w:rPr>
          <w:rFonts w:ascii="Sylfaen" w:hAnsi="Sylfaen" w:cs="Arial"/>
          <w:color w:val="474747"/>
          <w:sz w:val="24"/>
          <w:szCs w:val="24"/>
          <w:shd w:val="clear" w:color="auto" w:fill="FFFFFF"/>
        </w:rPr>
        <w:t>ը</w:t>
      </w:r>
      <w:r w:rsidR="00765DBD" w:rsidRPr="009741F4">
        <w:rPr>
          <w:rFonts w:ascii="Sylfaen" w:hAnsi="Sylfaen" w:cs="Arial"/>
          <w:color w:val="474747"/>
          <w:sz w:val="24"/>
          <w:szCs w:val="24"/>
          <w:shd w:val="clear" w:color="auto" w:fill="FFFFFF"/>
        </w:rPr>
        <w:t>, չքայքայվելու ունակություն</w:t>
      </w:r>
      <w:r w:rsidR="00516296" w:rsidRPr="009741F4">
        <w:rPr>
          <w:rFonts w:ascii="Sylfaen" w:hAnsi="Sylfaen" w:cs="Arial"/>
          <w:color w:val="474747"/>
          <w:sz w:val="24"/>
          <w:szCs w:val="24"/>
          <w:shd w:val="clear" w:color="auto" w:fill="FFFFFF"/>
        </w:rPr>
        <w:t>ը (</w:t>
      </w:r>
      <w:r w:rsidRPr="009741F4">
        <w:rPr>
          <w:rStyle w:val="ms-rtefontsize-21"/>
          <w:rFonts w:ascii="Sylfaen" w:hAnsi="Sylfaen"/>
          <w:sz w:val="24"/>
          <w:szCs w:val="24"/>
        </w:rPr>
        <w:t>պերսիստենտությունը</w:t>
      </w:r>
      <w:r w:rsidR="00516296" w:rsidRPr="009741F4">
        <w:rPr>
          <w:rFonts w:ascii="Sylfaen" w:hAnsi="Sylfaen" w:cs="Arial"/>
          <w:color w:val="474747"/>
          <w:sz w:val="24"/>
          <w:szCs w:val="24"/>
          <w:shd w:val="clear" w:color="auto" w:fill="FFFFFF"/>
        </w:rPr>
        <w:t>)</w:t>
      </w:r>
      <w:r w:rsidRPr="009741F4">
        <w:rPr>
          <w:rStyle w:val="ms-rtefontsize-21"/>
          <w:rFonts w:ascii="Sylfaen" w:hAnsi="Sylfaen"/>
          <w:sz w:val="24"/>
          <w:szCs w:val="24"/>
        </w:rPr>
        <w:t xml:space="preserve"> հողում.</w:t>
      </w:r>
    </w:p>
    <w:p w14:paraId="18D74F4E" w14:textId="77777777" w:rsidR="00C55C5C" w:rsidRPr="00B31003" w:rsidRDefault="00151535" w:rsidP="00694317">
      <w:pPr>
        <w:pStyle w:val="ms-rtefontsize-2"/>
        <w:widowControl w:val="0"/>
        <w:tabs>
          <w:tab w:val="left" w:pos="1134"/>
        </w:tabs>
        <w:spacing w:before="0" w:after="160" w:line="360" w:lineRule="auto"/>
        <w:ind w:firstLine="567"/>
        <w:jc w:val="both"/>
        <w:rPr>
          <w:rStyle w:val="ms-rtefontsize-21"/>
          <w:rFonts w:ascii="Sylfaen" w:hAnsi="Sylfaen"/>
          <w:sz w:val="24"/>
          <w:szCs w:val="24"/>
        </w:rPr>
      </w:pPr>
      <w:r w:rsidRPr="009741F4">
        <w:rPr>
          <w:rStyle w:val="ms-rtefontsize-21"/>
          <w:rFonts w:ascii="Sylfaen" w:hAnsi="Sylfaen"/>
          <w:sz w:val="24"/>
          <w:szCs w:val="24"/>
        </w:rPr>
        <w:t>3)</w:t>
      </w:r>
      <w:r w:rsidR="00220181" w:rsidRPr="00B31003">
        <w:rPr>
          <w:rStyle w:val="ms-rtefontsize-21"/>
          <w:rFonts w:ascii="Sylfaen" w:hAnsi="Sylfaen"/>
          <w:sz w:val="24"/>
          <w:szCs w:val="24"/>
        </w:rPr>
        <w:tab/>
      </w:r>
      <w:r w:rsidRPr="009741F4">
        <w:rPr>
          <w:rStyle w:val="ms-rtefontsize-21"/>
          <w:rFonts w:ascii="Sylfaen" w:hAnsi="Sylfaen"/>
          <w:sz w:val="24"/>
          <w:szCs w:val="24"/>
        </w:rPr>
        <w:t>խառնուրդի տարաշարժման ընդունակությունը.</w:t>
      </w:r>
    </w:p>
    <w:p w14:paraId="170A1923" w14:textId="77777777" w:rsidR="00673DD4" w:rsidRPr="00B31003" w:rsidRDefault="00673DD4"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p>
    <w:p w14:paraId="79731739"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4)</w:t>
      </w:r>
      <w:r w:rsidR="00220181" w:rsidRPr="00220181">
        <w:rPr>
          <w:rStyle w:val="ms-rtefontsize-21"/>
          <w:rFonts w:ascii="Sylfaen" w:hAnsi="Sylfaen"/>
          <w:sz w:val="24"/>
          <w:szCs w:val="24"/>
        </w:rPr>
        <w:tab/>
      </w:r>
      <w:r w:rsidRPr="009741F4">
        <w:rPr>
          <w:rStyle w:val="ms-rtefontsize-21"/>
          <w:rFonts w:ascii="Sylfaen" w:hAnsi="Sylfaen"/>
          <w:sz w:val="24"/>
          <w:szCs w:val="24"/>
        </w:rPr>
        <w:t>գյուղատնտեսական արտադրանքի սննդային արժեքավորության վրա խառնուրդի ազդեցությունը:</w:t>
      </w:r>
    </w:p>
    <w:p w14:paraId="4F4ED8CC"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22.</w:t>
      </w:r>
      <w:r w:rsidR="00220181" w:rsidRPr="00220181">
        <w:rPr>
          <w:rStyle w:val="ms-rtefontsize-21"/>
          <w:rFonts w:ascii="Sylfaen" w:hAnsi="Sylfaen"/>
          <w:sz w:val="24"/>
          <w:szCs w:val="24"/>
        </w:rPr>
        <w:tab/>
      </w:r>
      <w:r w:rsidRPr="009741F4">
        <w:rPr>
          <w:rStyle w:val="ms-rtefontsize-21"/>
          <w:rFonts w:ascii="Sylfaen" w:hAnsi="Sylfaen"/>
          <w:sz w:val="24"/>
          <w:szCs w:val="24"/>
        </w:rPr>
        <w:t>Խառնուրդի բաղադրիչների համար հսկողության միջոցները՝</w:t>
      </w:r>
    </w:p>
    <w:p w14:paraId="1EDFE3F3"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հսկության վերլուծական մեթոդները (խառնուրդի կազմում նոր քիմիական նյութի նոտիֆիկացման շրջանակներում).</w:t>
      </w:r>
    </w:p>
    <w:p w14:paraId="0E38B2F4"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հիգիենիկ նորմատիվները շրջակա միջավայրի օբյեկտներում (առկայության դեպքում)։</w:t>
      </w:r>
    </w:p>
    <w:p w14:paraId="3035EDAB"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23.</w:t>
      </w:r>
      <w:r w:rsidR="00220181" w:rsidRPr="00B31003">
        <w:rPr>
          <w:rStyle w:val="ms-rtefontsize-21"/>
          <w:rFonts w:ascii="Sylfaen" w:hAnsi="Sylfaen"/>
          <w:sz w:val="24"/>
          <w:szCs w:val="24"/>
        </w:rPr>
        <w:tab/>
      </w:r>
      <w:r w:rsidRPr="009741F4">
        <w:rPr>
          <w:rStyle w:val="ms-rtefontsize-21"/>
          <w:rFonts w:ascii="Sylfaen" w:hAnsi="Sylfaen"/>
          <w:sz w:val="24"/>
          <w:szCs w:val="24"/>
        </w:rPr>
        <w:t>Անվտանգ շրջանառության պայմանները՝</w:t>
      </w:r>
    </w:p>
    <w:p w14:paraId="1FEB8759"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անհատական պաշտպանության միջոցներն անձնակազմի համար.</w:t>
      </w:r>
    </w:p>
    <w:p w14:paraId="29B42D16"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220181" w:rsidRPr="00B31003">
        <w:rPr>
          <w:rStyle w:val="ms-rtefontsize-21"/>
          <w:rFonts w:ascii="Sylfaen" w:hAnsi="Sylfaen"/>
          <w:sz w:val="24"/>
          <w:szCs w:val="24"/>
        </w:rPr>
        <w:tab/>
      </w:r>
      <w:r w:rsidRPr="009741F4">
        <w:rPr>
          <w:rStyle w:val="ms-rtefontsize-21"/>
          <w:rFonts w:ascii="Sylfaen" w:hAnsi="Sylfaen"/>
          <w:sz w:val="24"/>
          <w:szCs w:val="24"/>
        </w:rPr>
        <w:t>պահպանման պայմաններն ու ժամկետները.</w:t>
      </w:r>
    </w:p>
    <w:p w14:paraId="003270F9"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փաթեթվածքը (այդ թվում՝ այն նյութերը, որոնցից այն պատրաստված է).</w:t>
      </w:r>
    </w:p>
    <w:p w14:paraId="2A24BAFA"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պահպանման ընթացքում անհամատեղելի նյութեղենն ու նյութերը.</w:t>
      </w:r>
    </w:p>
    <w:p w14:paraId="5E25DD57"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220181" w:rsidRPr="00B31003">
        <w:rPr>
          <w:rStyle w:val="ms-rtefontsize-21"/>
          <w:rFonts w:ascii="Sylfaen" w:hAnsi="Sylfaen"/>
          <w:sz w:val="24"/>
          <w:szCs w:val="24"/>
        </w:rPr>
        <w:tab/>
      </w:r>
      <w:r w:rsidRPr="009741F4">
        <w:rPr>
          <w:rStyle w:val="ms-rtefontsize-21"/>
          <w:rFonts w:ascii="Sylfaen" w:hAnsi="Sylfaen"/>
          <w:sz w:val="24"/>
          <w:szCs w:val="24"/>
        </w:rPr>
        <w:t>օգտահանման (վերամշակման) եղանակները.</w:t>
      </w:r>
    </w:p>
    <w:p w14:paraId="6DA936A2" w14:textId="226B3D98"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6)</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կենցաղում անվտանգության միջոցները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պահելու կանոնները (կիրառելիության դեպքում)։</w:t>
      </w:r>
    </w:p>
    <w:p w14:paraId="0FA1D180" w14:textId="7142EB3F"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24.</w:t>
      </w:r>
      <w:r w:rsidR="00220181" w:rsidRPr="00220181">
        <w:rPr>
          <w:rStyle w:val="ms-rtefontsize-21"/>
          <w:rFonts w:ascii="Sylfaen" w:hAnsi="Sylfaen"/>
          <w:sz w:val="24"/>
          <w:szCs w:val="24"/>
        </w:rPr>
        <w:tab/>
      </w:r>
      <w:r w:rsidRPr="009741F4">
        <w:rPr>
          <w:rStyle w:val="ms-rtefontsize-21"/>
          <w:rFonts w:ascii="Sylfaen" w:hAnsi="Sylfaen"/>
          <w:sz w:val="24"/>
          <w:szCs w:val="24"/>
        </w:rPr>
        <w:t>Առաջացած արտակարգ իրավիճակների ու դրանց հետ</w:t>
      </w:r>
      <w:r w:rsidR="00CF43ED">
        <w:rPr>
          <w:rStyle w:val="ms-rtefontsize-21"/>
          <w:rFonts w:ascii="Sylfaen" w:hAnsi="Sylfaen"/>
          <w:sz w:val="24"/>
          <w:szCs w:val="24"/>
        </w:rPr>
        <w:t>և</w:t>
      </w:r>
      <w:r w:rsidRPr="009741F4">
        <w:rPr>
          <w:rStyle w:val="ms-rtefontsize-21"/>
          <w:rFonts w:ascii="Sylfaen" w:hAnsi="Sylfaen"/>
          <w:sz w:val="24"/>
          <w:szCs w:val="24"/>
        </w:rPr>
        <w:t>անքների կանխարգելմանն ու վերացմանն ուղղված միջոցները՝</w:t>
      </w:r>
    </w:p>
    <w:p w14:paraId="4DEEDDA9" w14:textId="6EC7EDF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ընդհանուր բնույթի անհրաժեշտ գործողությունները՝ վթարային </w:t>
      </w:r>
      <w:r w:rsidR="00CF43ED">
        <w:rPr>
          <w:rStyle w:val="ms-rtefontsize-21"/>
          <w:rFonts w:ascii="Sylfaen" w:hAnsi="Sylfaen"/>
          <w:sz w:val="24"/>
          <w:szCs w:val="24"/>
        </w:rPr>
        <w:t>և</w:t>
      </w:r>
      <w:r w:rsidRPr="009741F4">
        <w:rPr>
          <w:rStyle w:val="ms-rtefontsize-21"/>
          <w:rFonts w:ascii="Sylfaen" w:hAnsi="Sylfaen"/>
          <w:sz w:val="24"/>
          <w:szCs w:val="24"/>
        </w:rPr>
        <w:t xml:space="preserve"> արտակարգ իրավիճակներում.</w:t>
      </w:r>
    </w:p>
    <w:p w14:paraId="5FBA8525"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անհատական պաշտպանության միջոցները՝ վթարային իրավիճակներում (վթարային բրիգադների ԱՊՄ-ն).</w:t>
      </w:r>
    </w:p>
    <w:p w14:paraId="1192B3BC"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գործողությունները՝ խառնուրդի արտահոսքի, թափվելու կամ ցրիվ տալու դեպքում։</w:t>
      </w:r>
    </w:p>
    <w:p w14:paraId="4405FE3A"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25.</w:t>
      </w:r>
      <w:r w:rsidR="00220181" w:rsidRPr="00B31003">
        <w:rPr>
          <w:rStyle w:val="ms-rtefontsize-21"/>
          <w:rFonts w:ascii="Sylfaen" w:hAnsi="Sylfaen"/>
          <w:sz w:val="24"/>
          <w:szCs w:val="24"/>
        </w:rPr>
        <w:tab/>
      </w:r>
      <w:r w:rsidRPr="009741F4">
        <w:rPr>
          <w:rStyle w:val="ms-rtefontsize-21"/>
          <w:rFonts w:ascii="Sylfaen" w:hAnsi="Sylfaen"/>
          <w:sz w:val="24"/>
          <w:szCs w:val="24"/>
        </w:rPr>
        <w:t>Գործողությունները՝ հրդեհի դեպքում։</w:t>
      </w:r>
    </w:p>
    <w:p w14:paraId="34F6C32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26.</w:t>
      </w:r>
      <w:r w:rsidR="00220181" w:rsidRPr="00220181">
        <w:rPr>
          <w:rStyle w:val="ms-rtefontsize-21"/>
          <w:rFonts w:ascii="Sylfaen" w:hAnsi="Sylfaen"/>
          <w:sz w:val="24"/>
          <w:szCs w:val="24"/>
        </w:rPr>
        <w:tab/>
      </w:r>
      <w:r w:rsidRPr="009741F4">
        <w:rPr>
          <w:rStyle w:val="ms-rtefontsize-21"/>
          <w:rFonts w:ascii="Sylfaen" w:hAnsi="Sylfaen"/>
          <w:sz w:val="24"/>
          <w:szCs w:val="24"/>
        </w:rPr>
        <w:t>Հրդեհաշիջման</w:t>
      </w:r>
      <w:r w:rsidR="001B347A" w:rsidRPr="009741F4">
        <w:rPr>
          <w:rStyle w:val="ms-rtefontsize-21"/>
          <w:rFonts w:ascii="Sylfaen" w:hAnsi="Sylfaen"/>
          <w:sz w:val="24"/>
          <w:szCs w:val="24"/>
        </w:rPr>
        <w:t>՝</w:t>
      </w:r>
      <w:r w:rsidRPr="009741F4">
        <w:rPr>
          <w:rStyle w:val="ms-rtefontsize-21"/>
          <w:rFonts w:ascii="Sylfaen" w:hAnsi="Sylfaen"/>
          <w:sz w:val="24"/>
          <w:szCs w:val="24"/>
        </w:rPr>
        <w:t xml:space="preserve"> առաջարկվող ու արգելված միջոցները։</w:t>
      </w:r>
    </w:p>
    <w:p w14:paraId="79A8641C"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27.</w:t>
      </w:r>
      <w:r w:rsidR="00220181" w:rsidRPr="00220181">
        <w:rPr>
          <w:rStyle w:val="ms-rtefontsize-21"/>
          <w:rFonts w:ascii="Sylfaen" w:hAnsi="Sylfaen"/>
          <w:sz w:val="24"/>
          <w:szCs w:val="24"/>
        </w:rPr>
        <w:tab/>
      </w:r>
      <w:r w:rsidRPr="009741F4">
        <w:rPr>
          <w:rStyle w:val="ms-rtefontsize-21"/>
          <w:rFonts w:ascii="Sylfaen" w:hAnsi="Sylfaen"/>
          <w:sz w:val="24"/>
          <w:szCs w:val="24"/>
        </w:rPr>
        <w:t>Տեղեկություններ փոխադրումների (տրանսպորտային փոխադրումների) մասին՝</w:t>
      </w:r>
    </w:p>
    <w:p w14:paraId="4C157CEF"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B31003">
        <w:rPr>
          <w:rStyle w:val="ms-rtefontsize-21"/>
          <w:rFonts w:ascii="Sylfaen" w:hAnsi="Sylfaen"/>
          <w:sz w:val="24"/>
          <w:szCs w:val="24"/>
        </w:rPr>
        <w:tab/>
      </w:r>
      <w:r w:rsidRPr="009741F4">
        <w:rPr>
          <w:rStyle w:val="ms-rtefontsize-21"/>
          <w:rFonts w:ascii="Sylfaen" w:hAnsi="Sylfaen"/>
          <w:sz w:val="24"/>
          <w:szCs w:val="24"/>
        </w:rPr>
        <w:t>ՄԱԿ (UN) համարը.</w:t>
      </w:r>
    </w:p>
    <w:p w14:paraId="6F66B2EA"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բեռնառաքման կամ տրանսպորտային համապատասխան անվանումը.</w:t>
      </w:r>
    </w:p>
    <w:p w14:paraId="51EAAFE5"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220181" w:rsidRPr="00B31003">
        <w:rPr>
          <w:rStyle w:val="ms-rtefontsize-21"/>
          <w:rFonts w:ascii="Sylfaen" w:hAnsi="Sylfaen"/>
          <w:sz w:val="24"/>
          <w:szCs w:val="24"/>
        </w:rPr>
        <w:tab/>
      </w:r>
      <w:r w:rsidRPr="009741F4">
        <w:rPr>
          <w:rStyle w:val="ms-rtefontsize-21"/>
          <w:rFonts w:ascii="Sylfaen" w:hAnsi="Sylfaen"/>
          <w:sz w:val="24"/>
          <w:szCs w:val="24"/>
        </w:rPr>
        <w:t>կիրառվող տրանսպորտի տեսակները։</w:t>
      </w:r>
    </w:p>
    <w:p w14:paraId="336ACBD1" w14:textId="4EC30589"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վտանգավորության դասակարգումը՝ Վտանգավոր բեռների փոխադրման վերաբերյալ ՄԱԿ-ի հանձնարարականի համաձայն, ինչպես նա</w:t>
      </w:r>
      <w:r w:rsidR="00CF43ED">
        <w:rPr>
          <w:rStyle w:val="ms-rtefontsize-21"/>
          <w:rFonts w:ascii="Sylfaen" w:hAnsi="Sylfaen"/>
          <w:sz w:val="24"/>
          <w:szCs w:val="24"/>
        </w:rPr>
        <w:t>և</w:t>
      </w:r>
      <w:r w:rsidRPr="009741F4">
        <w:rPr>
          <w:rStyle w:val="ms-rtefontsize-21"/>
          <w:rFonts w:ascii="Sylfaen" w:hAnsi="Sylfaen"/>
          <w:sz w:val="24"/>
          <w:szCs w:val="24"/>
        </w:rPr>
        <w:t xml:space="preserve"> տեղեկություններ փաթեթվածքի խմբի մասին.</w:t>
      </w:r>
    </w:p>
    <w:p w14:paraId="2319F2C9"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վթարային քարտերի </w:t>
      </w:r>
      <w:r w:rsidR="00516296" w:rsidRPr="009741F4">
        <w:rPr>
          <w:rStyle w:val="ms-rtefontsize-21"/>
          <w:rFonts w:ascii="Sylfaen" w:hAnsi="Sylfaen"/>
          <w:sz w:val="24"/>
          <w:szCs w:val="24"/>
        </w:rPr>
        <w:t>հ</w:t>
      </w:r>
      <w:r w:rsidRPr="009741F4">
        <w:rPr>
          <w:rStyle w:val="ms-rtefontsize-21"/>
          <w:rFonts w:ascii="Sylfaen" w:hAnsi="Sylfaen"/>
          <w:sz w:val="24"/>
          <w:szCs w:val="24"/>
        </w:rPr>
        <w:t>ամարները (երկաթուղային, ծովային կամ այլ տեսակի փոխադրումների ժամանակ).</w:t>
      </w:r>
    </w:p>
    <w:p w14:paraId="3583C50A"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28.</w:t>
      </w:r>
      <w:r w:rsidR="00220181" w:rsidRPr="00B31003">
        <w:rPr>
          <w:rStyle w:val="ms-rtefontsize-21"/>
          <w:rFonts w:ascii="Sylfaen" w:hAnsi="Sylfaen"/>
          <w:sz w:val="24"/>
          <w:szCs w:val="24"/>
        </w:rPr>
        <w:tab/>
      </w:r>
      <w:r w:rsidRPr="009741F4">
        <w:rPr>
          <w:rStyle w:val="ms-rtefontsize-21"/>
          <w:rFonts w:ascii="Sylfaen" w:hAnsi="Sylfaen"/>
          <w:sz w:val="24"/>
          <w:szCs w:val="24"/>
        </w:rPr>
        <w:t>Փաստաթղթերը՝</w:t>
      </w:r>
    </w:p>
    <w:p w14:paraId="1B2AD711"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անցկացման մասին դիմումը.</w:t>
      </w:r>
    </w:p>
    <w:p w14:paraId="5589772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220181" w:rsidRPr="00B31003">
        <w:rPr>
          <w:rStyle w:val="ms-rtefontsize-21"/>
          <w:rFonts w:ascii="Sylfaen" w:hAnsi="Sylfaen"/>
          <w:sz w:val="24"/>
          <w:szCs w:val="24"/>
        </w:rPr>
        <w:tab/>
      </w:r>
      <w:r w:rsidRPr="009741F4">
        <w:rPr>
          <w:rStyle w:val="ms-rtefontsize-21"/>
          <w:rFonts w:ascii="Sylfaen" w:hAnsi="Sylfaen"/>
          <w:sz w:val="24"/>
          <w:szCs w:val="24"/>
        </w:rPr>
        <w:t>քիմիական արտադրանքի անվտանգության անձնագիրը.</w:t>
      </w:r>
    </w:p>
    <w:p w14:paraId="15ABD933" w14:textId="02A2AE92"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հետազոտությունների (փորձարկումների) արձանագրությունները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(կամ) գործիքային անալիզի արդյունքները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(կամ) փորձագիտական եզրակացությունները, այդ թվում՝ անալոգային մոտեցման կիրառելիության մասին (առկայության դեպքում).</w:t>
      </w:r>
    </w:p>
    <w:p w14:paraId="7CB8337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հայտատուի՝ ներկայացված տեղեկություններն օգտագործելու իրավունքը հաստատող տեղեկատվությունը (փակ աղբյուրներից տեղեկությունների օգտագործման դեպքում)։</w:t>
      </w:r>
    </w:p>
    <w:p w14:paraId="419A85EA"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29.</w:t>
      </w:r>
      <w:r w:rsidR="00220181" w:rsidRPr="00220181">
        <w:rPr>
          <w:rStyle w:val="ms-rtefontsize-21"/>
          <w:rFonts w:ascii="Sylfaen" w:hAnsi="Sylfaen"/>
          <w:sz w:val="24"/>
          <w:szCs w:val="24"/>
        </w:rPr>
        <w:tab/>
      </w:r>
      <w:r w:rsidRPr="009741F4">
        <w:rPr>
          <w:rStyle w:val="ms-rtefontsize-21"/>
          <w:rFonts w:ascii="Sylfaen" w:hAnsi="Sylfaen"/>
          <w:sz w:val="24"/>
          <w:szCs w:val="24"/>
        </w:rPr>
        <w:t>Խառնուրդի կազմում նոր քիմիական նյութի նոտիֆիկացման շրջանակներում լրացուցիչ ներկայացվող փաստաթղթերը՝</w:t>
      </w:r>
    </w:p>
    <w:p w14:paraId="60103241"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անվտանգության մասին հաշվետվությունը.</w:t>
      </w:r>
    </w:p>
    <w:p w14:paraId="6864D60E"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lastRenderedPageBreak/>
        <w:t>2)</w:t>
      </w:r>
      <w:r w:rsidR="00220181" w:rsidRPr="00220181">
        <w:rPr>
          <w:rStyle w:val="ms-rtefontsize-21"/>
          <w:rFonts w:ascii="Sylfaen" w:hAnsi="Sylfaen"/>
          <w:sz w:val="24"/>
          <w:szCs w:val="24"/>
        </w:rPr>
        <w:tab/>
      </w:r>
      <w:r w:rsidRPr="009741F4">
        <w:rPr>
          <w:rStyle w:val="ms-rtefontsize-21"/>
          <w:rFonts w:ascii="Sylfaen" w:hAnsi="Sylfaen"/>
          <w:sz w:val="24"/>
          <w:szCs w:val="24"/>
        </w:rPr>
        <w:t>Հետազոտությունների ռազմավարությունը (առկայության դեպքում)։</w:t>
      </w:r>
    </w:p>
    <w:p w14:paraId="7F74CD3F"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30.</w:t>
      </w:r>
      <w:r w:rsidR="00220181" w:rsidRPr="00220181">
        <w:rPr>
          <w:rStyle w:val="ms-rtefontsize-21"/>
          <w:rFonts w:ascii="Sylfaen" w:hAnsi="Sylfaen"/>
          <w:sz w:val="24"/>
          <w:szCs w:val="24"/>
        </w:rPr>
        <w:tab/>
      </w:r>
      <w:r w:rsidRPr="009741F4">
        <w:rPr>
          <w:rStyle w:val="ms-rtefontsize-21"/>
          <w:rFonts w:ascii="Sylfaen" w:hAnsi="Sylfaen"/>
          <w:sz w:val="24"/>
          <w:szCs w:val="24"/>
        </w:rPr>
        <w:t>Տեղեկություններ յուրաքանչյուր արտադրողի (արտադրողի կողմից լիազորված անձի), ներմուծողի մասին՝</w:t>
      </w:r>
    </w:p>
    <w:p w14:paraId="3EF2D4E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rPr>
        <w:t>1)</w:t>
      </w:r>
      <w:r w:rsidR="00220181" w:rsidRPr="00220181">
        <w:rPr>
          <w:rFonts w:ascii="Sylfaen" w:hAnsi="Sylfaen"/>
        </w:rPr>
        <w:tab/>
      </w:r>
      <w:r w:rsidRPr="009741F4">
        <w:rPr>
          <w:rFonts w:ascii="Sylfaen" w:hAnsi="Sylfaen"/>
        </w:rPr>
        <w:t>կազմակերպության լրիվ անվանումը (որպես անհատ ձեռնարկատեր գրանցված ֆիզիակական անձի ազգանունը, անունը, հայրանունը (առկայության դեպքում)) (հիմնադիր փաստաթղթերին համապատասխան).</w:t>
      </w:r>
    </w:p>
    <w:p w14:paraId="04DDCAA1"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կազմակերպության կրճատ (կրճատված) անվանումը (առկայության դեպքում)․</w:t>
      </w:r>
    </w:p>
    <w:p w14:paraId="4BB344E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տեղեկություններ կազմակերպությանը հարկային հաշվառման կանգնեցնելու մասին.</w:t>
      </w:r>
    </w:p>
    <w:p w14:paraId="37661CAB"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անդամ պետությունների օրենսդրությանը համապատասխան՝ իրավաբանական անձի կամ որպես անհատ ձեռնարկատեր գրանցված ֆիզիկական անձի պետական գրանցման ժամանակ տրվող՝ հայտատուի գրանցման կամ հաշվառման (անհատական, նույնականացման) համարը.</w:t>
      </w:r>
    </w:p>
    <w:p w14:paraId="6366970C"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5)</w:t>
      </w:r>
      <w:r w:rsidR="00220181" w:rsidRPr="00220181">
        <w:rPr>
          <w:rStyle w:val="ms-rtefontsize-21"/>
          <w:rFonts w:ascii="Sylfaen" w:hAnsi="Sylfaen"/>
          <w:sz w:val="24"/>
          <w:szCs w:val="24"/>
        </w:rPr>
        <w:tab/>
      </w:r>
      <w:r w:rsidRPr="009741F4">
        <w:rPr>
          <w:rStyle w:val="ms-rtefontsize-21"/>
          <w:rFonts w:ascii="Sylfaen" w:hAnsi="Sylfaen"/>
          <w:sz w:val="24"/>
          <w:szCs w:val="24"/>
        </w:rPr>
        <w:t>հայտատուի կատեգորիան (արտադրող (արտադրողի կողմից լիազորված անձ), ներմուծող).</w:t>
      </w:r>
    </w:p>
    <w:p w14:paraId="71BD99C6"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rPr>
        <w:t>6)</w:t>
      </w:r>
      <w:r w:rsidR="00220181" w:rsidRPr="00220181">
        <w:rPr>
          <w:rFonts w:ascii="Sylfaen" w:hAnsi="Sylfaen"/>
        </w:rPr>
        <w:tab/>
      </w:r>
      <w:r w:rsidRPr="009741F4">
        <w:rPr>
          <w:rFonts w:ascii="Sylfaen" w:hAnsi="Sylfaen"/>
        </w:rPr>
        <w:t>գտնվելու վայրի հասցեն (իրավաբանական անձի հասցեն՝ իրավաբանական անձի դեպքում կամ բնակության վայրը՝ որպես անհատ ձեռնարկատեր գրանցված ֆիզիկական անձի դեպքում).</w:t>
      </w:r>
    </w:p>
    <w:p w14:paraId="11C128C9"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7)</w:t>
      </w:r>
      <w:r w:rsidR="00220181" w:rsidRPr="00220181">
        <w:rPr>
          <w:rStyle w:val="ms-rtefontsize-21"/>
          <w:rFonts w:ascii="Sylfaen" w:hAnsi="Sylfaen"/>
          <w:sz w:val="24"/>
          <w:szCs w:val="24"/>
        </w:rPr>
        <w:tab/>
      </w:r>
      <w:r w:rsidRPr="009741F4">
        <w:rPr>
          <w:rStyle w:val="ms-rtefontsize-21"/>
          <w:rFonts w:ascii="Sylfaen" w:hAnsi="Sylfaen"/>
          <w:sz w:val="24"/>
          <w:szCs w:val="24"/>
        </w:rPr>
        <w:t>փոստային հասցեն.</w:t>
      </w:r>
    </w:p>
    <w:p w14:paraId="3A465134"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8)</w:t>
      </w:r>
      <w:r w:rsidR="00220181" w:rsidRPr="00220181">
        <w:rPr>
          <w:rStyle w:val="ms-rtefontsize-21"/>
          <w:rFonts w:ascii="Sylfaen" w:hAnsi="Sylfaen"/>
          <w:sz w:val="24"/>
          <w:szCs w:val="24"/>
        </w:rPr>
        <w:tab/>
      </w:r>
      <w:r w:rsidRPr="009741F4">
        <w:rPr>
          <w:rStyle w:val="ms-rtefontsize-21"/>
          <w:rFonts w:ascii="Sylfaen" w:hAnsi="Sylfaen"/>
          <w:sz w:val="24"/>
          <w:szCs w:val="24"/>
        </w:rPr>
        <w:t>հեռախոսահամարը.</w:t>
      </w:r>
    </w:p>
    <w:p w14:paraId="36A61BD9"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9)</w:t>
      </w:r>
      <w:r w:rsidR="00220181" w:rsidRPr="00220181">
        <w:rPr>
          <w:rStyle w:val="ms-rtefontsize-21"/>
          <w:rFonts w:ascii="Sylfaen" w:hAnsi="Sylfaen"/>
          <w:sz w:val="24"/>
          <w:szCs w:val="24"/>
        </w:rPr>
        <w:tab/>
      </w:r>
      <w:r w:rsidRPr="009741F4">
        <w:rPr>
          <w:rStyle w:val="ms-rtefontsize-21"/>
          <w:rFonts w:ascii="Sylfaen" w:hAnsi="Sylfaen"/>
          <w:sz w:val="24"/>
          <w:szCs w:val="24"/>
        </w:rPr>
        <w:t>էլեկտրոնային փոստի հասցեն։</w:t>
      </w:r>
    </w:p>
    <w:p w14:paraId="1D871326"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31.</w:t>
      </w:r>
      <w:r w:rsidR="00220181" w:rsidRPr="00220181">
        <w:rPr>
          <w:rStyle w:val="ms-rtefontsize-21"/>
          <w:rFonts w:ascii="Sylfaen" w:hAnsi="Sylfaen"/>
          <w:sz w:val="24"/>
          <w:szCs w:val="24"/>
        </w:rPr>
        <w:tab/>
      </w:r>
      <w:r w:rsidRPr="009741F4">
        <w:rPr>
          <w:rStyle w:val="ms-rtefontsize-21"/>
          <w:rFonts w:ascii="Sylfaen" w:hAnsi="Sylfaen"/>
          <w:sz w:val="24"/>
          <w:szCs w:val="24"/>
        </w:rPr>
        <w:t>Խառնուրդի՝ որպես քիմիական արտադրանք գրանցման տվյալները՝</w:t>
      </w:r>
    </w:p>
    <w:p w14:paraId="61F65EF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վկայականի գրանցման համարը.</w:t>
      </w:r>
    </w:p>
    <w:p w14:paraId="43A4F7A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Fonts w:ascii="Sylfaen" w:hAnsi="Sylfaen"/>
        </w:rPr>
        <w:lastRenderedPageBreak/>
        <w:t>2)</w:t>
      </w:r>
      <w:r w:rsidR="00220181" w:rsidRPr="00220181">
        <w:rPr>
          <w:rFonts w:ascii="Sylfaen" w:hAnsi="Sylfaen"/>
        </w:rPr>
        <w:tab/>
      </w:r>
      <w:r w:rsidRPr="009741F4">
        <w:rPr>
          <w:rFonts w:ascii="Sylfaen" w:hAnsi="Sylfaen"/>
        </w:rPr>
        <w:t>քիմիական արտադրանքի ծանուցողական կամ թույլատրման պետական գրանցման վկայականի տրման ամսաթիվը.</w:t>
      </w:r>
    </w:p>
    <w:p w14:paraId="2ABC982F"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մասին վկայականի գործողության ժամկետը.</w:t>
      </w:r>
    </w:p>
    <w:p w14:paraId="2026FB7F"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վկայականի կարգավիճակը (գործում է, գործողությունը կասեցվել է, գործողությունը չեղարկվել կամ դադարեցվել է).</w:t>
      </w:r>
    </w:p>
    <w:p w14:paraId="128B085D" w14:textId="77777777" w:rsidR="00C55C5C" w:rsidRPr="00B31003" w:rsidRDefault="00151535" w:rsidP="00694317">
      <w:pPr>
        <w:pStyle w:val="ms-rtefontsize-3"/>
        <w:widowControl w:val="0"/>
        <w:tabs>
          <w:tab w:val="left" w:pos="1134"/>
        </w:tabs>
        <w:spacing w:before="0" w:after="160" w:line="360" w:lineRule="auto"/>
        <w:ind w:firstLine="567"/>
        <w:jc w:val="both"/>
        <w:rPr>
          <w:rFonts w:ascii="Sylfaen" w:hAnsi="Sylfaen"/>
        </w:rPr>
      </w:pPr>
      <w:r w:rsidRPr="009741F4">
        <w:rPr>
          <w:rFonts w:ascii="Sylfaen" w:hAnsi="Sylfaen"/>
        </w:rPr>
        <w:t>5)</w:t>
      </w:r>
      <w:r w:rsidR="00220181" w:rsidRPr="00220181">
        <w:rPr>
          <w:rFonts w:ascii="Sylfaen" w:hAnsi="Sylfaen"/>
        </w:rPr>
        <w:tab/>
      </w:r>
      <w:r w:rsidRPr="009741F4">
        <w:rPr>
          <w:rFonts w:ascii="Sylfaen" w:hAnsi="Sylfaen"/>
        </w:rPr>
        <w:t>տեխնիկական փաստաթղթի (ստանդարտի, տեխնիկական պայմանների, տեխնիկական անձնագրի, տեխնիկական ձեռնարկի, տեխնոլոգիական կանոնակարգի (հրահանգի) մասնագրի) անվանումը, որին համապատասխան արտադրվում է քիմիական արտադրանքը։</w:t>
      </w:r>
    </w:p>
    <w:p w14:paraId="7ACC875D" w14:textId="77777777" w:rsidR="00673DD4" w:rsidRPr="00B31003" w:rsidRDefault="00673DD4" w:rsidP="00694317">
      <w:pPr>
        <w:pStyle w:val="ms-rtefontsize-3"/>
        <w:widowControl w:val="0"/>
        <w:tabs>
          <w:tab w:val="left" w:pos="1134"/>
        </w:tabs>
        <w:spacing w:before="0" w:after="160" w:line="360" w:lineRule="auto"/>
        <w:ind w:firstLine="567"/>
        <w:jc w:val="both"/>
        <w:rPr>
          <w:rStyle w:val="ms-rtefontsize-21"/>
          <w:rFonts w:ascii="Sylfaen" w:eastAsia="Calibri" w:hAnsi="Sylfaen" w:cs="Sylfae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8"/>
        <w:gridCol w:w="7319"/>
      </w:tblGrid>
      <w:tr w:rsidR="00C55C5C" w:rsidRPr="009741F4" w14:paraId="49B6C11B" w14:textId="77777777" w:rsidTr="00E9263D">
        <w:tc>
          <w:tcPr>
            <w:tcW w:w="1951" w:type="dxa"/>
          </w:tcPr>
          <w:p w14:paraId="1371E1BD" w14:textId="77777777" w:rsidR="00C55C5C" w:rsidRPr="00694317" w:rsidRDefault="00151535" w:rsidP="00220181">
            <w:pPr>
              <w:pStyle w:val="ms-rtefontsize-2"/>
              <w:widowControl w:val="0"/>
              <w:spacing w:before="0" w:after="160" w:line="360" w:lineRule="auto"/>
              <w:jc w:val="center"/>
              <w:rPr>
                <w:rFonts w:ascii="Sylfaen" w:hAnsi="Sylfaen" w:cs="Sylfaen"/>
                <w:szCs w:val="24"/>
              </w:rPr>
            </w:pPr>
            <w:r w:rsidRPr="00694317">
              <w:rPr>
                <w:rFonts w:ascii="Sylfaen" w:hAnsi="Sylfaen"/>
                <w:szCs w:val="24"/>
              </w:rPr>
              <w:t>Ծանոթագրություն։</w:t>
            </w:r>
          </w:p>
        </w:tc>
        <w:tc>
          <w:tcPr>
            <w:tcW w:w="7619" w:type="dxa"/>
          </w:tcPr>
          <w:p w14:paraId="12EDD951" w14:textId="6BE235FF" w:rsidR="00C55C5C" w:rsidRPr="00694317" w:rsidRDefault="00151535" w:rsidP="009741F4">
            <w:pPr>
              <w:pStyle w:val="ms-rtefontsize-2"/>
              <w:widowControl w:val="0"/>
              <w:spacing w:before="0" w:after="160" w:line="360" w:lineRule="auto"/>
              <w:ind w:left="-108"/>
              <w:jc w:val="both"/>
              <w:rPr>
                <w:rFonts w:ascii="Sylfaen" w:hAnsi="Sylfaen" w:cs="Sylfaen"/>
                <w:szCs w:val="24"/>
              </w:rPr>
            </w:pPr>
            <w:r w:rsidRPr="00694317">
              <w:rPr>
                <w:rFonts w:ascii="Sylfaen" w:hAnsi="Sylfaen"/>
                <w:szCs w:val="24"/>
              </w:rPr>
              <w:t>Եթե որ</w:t>
            </w:r>
            <w:r w:rsidR="00CF43ED">
              <w:rPr>
                <w:rFonts w:ascii="Sylfaen" w:hAnsi="Sylfaen"/>
                <w:szCs w:val="24"/>
              </w:rPr>
              <w:t>և</w:t>
            </w:r>
            <w:r w:rsidRPr="00694317">
              <w:rPr>
                <w:rFonts w:ascii="Sylfaen" w:hAnsi="Sylfaen"/>
                <w:szCs w:val="24"/>
              </w:rPr>
              <w:t>է պարամետր կամ ցուցանիշ բնորոշ չէ քիմիական նյութի համար, ապա տեղեկությունների համապատասխան բաժնում նշվում է հետ</w:t>
            </w:r>
            <w:r w:rsidR="00CF43ED">
              <w:rPr>
                <w:rFonts w:ascii="Sylfaen" w:hAnsi="Sylfaen"/>
                <w:szCs w:val="24"/>
              </w:rPr>
              <w:t>և</w:t>
            </w:r>
            <w:r w:rsidRPr="00694317">
              <w:rPr>
                <w:rFonts w:ascii="Sylfaen" w:hAnsi="Sylfaen"/>
                <w:szCs w:val="24"/>
              </w:rPr>
              <w:t>յալ ձ</w:t>
            </w:r>
            <w:r w:rsidR="00CF43ED">
              <w:rPr>
                <w:rFonts w:ascii="Sylfaen" w:hAnsi="Sylfaen"/>
                <w:szCs w:val="24"/>
              </w:rPr>
              <w:t>և</w:t>
            </w:r>
            <w:r w:rsidRPr="00694317">
              <w:rPr>
                <w:rFonts w:ascii="Sylfaen" w:hAnsi="Sylfaen"/>
                <w:szCs w:val="24"/>
              </w:rPr>
              <w:t>ակերպումը՝ «Կիրառելի չէ»։</w:t>
            </w:r>
          </w:p>
        </w:tc>
      </w:tr>
    </w:tbl>
    <w:p w14:paraId="031B09FF" w14:textId="77777777" w:rsidR="00C55C5C" w:rsidRPr="009741F4" w:rsidRDefault="00C55C5C" w:rsidP="009741F4">
      <w:pPr>
        <w:pStyle w:val="ms-rtefontsize-2"/>
        <w:widowControl w:val="0"/>
        <w:spacing w:before="0" w:after="160" w:line="360" w:lineRule="auto"/>
        <w:ind w:left="1843" w:hanging="1843"/>
        <w:jc w:val="both"/>
        <w:rPr>
          <w:rFonts w:ascii="Sylfaen" w:hAnsi="Sylfaen" w:cs="Sylfaen"/>
          <w:sz w:val="24"/>
          <w:szCs w:val="24"/>
        </w:rPr>
      </w:pPr>
    </w:p>
    <w:p w14:paraId="3F5B1F4E" w14:textId="77777777" w:rsidR="00C55C5C" w:rsidRPr="009741F4" w:rsidRDefault="00C55C5C" w:rsidP="009741F4">
      <w:pPr>
        <w:pStyle w:val="ms-rtefontsize-2"/>
        <w:widowControl w:val="0"/>
        <w:spacing w:before="0" w:after="160" w:line="360" w:lineRule="auto"/>
        <w:ind w:left="1843" w:hanging="1843"/>
        <w:jc w:val="both"/>
        <w:rPr>
          <w:rFonts w:ascii="Sylfaen" w:hAnsi="Sylfaen" w:cs="Sylfaen"/>
          <w:sz w:val="24"/>
          <w:szCs w:val="24"/>
        </w:rPr>
      </w:pPr>
    </w:p>
    <w:p w14:paraId="25CCB880" w14:textId="77777777" w:rsidR="00C55C5C" w:rsidRPr="009741F4" w:rsidRDefault="00151535" w:rsidP="009741F4">
      <w:pPr>
        <w:widowControl w:val="0"/>
        <w:autoSpaceDE w:val="0"/>
        <w:autoSpaceDN w:val="0"/>
        <w:adjustRightInd w:val="0"/>
        <w:spacing w:after="160" w:line="360" w:lineRule="auto"/>
        <w:ind w:right="-2"/>
        <w:jc w:val="center"/>
        <w:rPr>
          <w:rFonts w:ascii="Sylfaen" w:hAnsi="Sylfaen" w:cs="Sylfaen"/>
        </w:rPr>
      </w:pPr>
      <w:r w:rsidRPr="009741F4">
        <w:rPr>
          <w:rFonts w:ascii="Sylfaen" w:hAnsi="Sylfaen"/>
        </w:rPr>
        <w:t>–––––––––––––</w:t>
      </w:r>
    </w:p>
    <w:p w14:paraId="39CEC3B8" w14:textId="77777777" w:rsidR="00694317" w:rsidRPr="00B31003" w:rsidRDefault="00694317" w:rsidP="009741F4">
      <w:pPr>
        <w:widowControl w:val="0"/>
        <w:spacing w:after="160" w:line="360" w:lineRule="auto"/>
        <w:ind w:left="3969"/>
        <w:jc w:val="center"/>
        <w:rPr>
          <w:rFonts w:ascii="Sylfaen" w:hAnsi="Sylfaen"/>
        </w:rPr>
      </w:pPr>
    </w:p>
    <w:p w14:paraId="4C372CAE" w14:textId="77777777" w:rsidR="00673DD4" w:rsidRPr="00B31003" w:rsidRDefault="00673DD4" w:rsidP="009741F4">
      <w:pPr>
        <w:widowControl w:val="0"/>
        <w:spacing w:after="160" w:line="360" w:lineRule="auto"/>
        <w:ind w:left="3969"/>
        <w:jc w:val="center"/>
        <w:rPr>
          <w:rFonts w:ascii="Sylfaen" w:hAnsi="Sylfaen"/>
        </w:rPr>
        <w:sectPr w:rsidR="00673DD4" w:rsidRPr="00B31003" w:rsidSect="003C4C99">
          <w:pgSz w:w="11907" w:h="16839" w:code="9"/>
          <w:pgMar w:top="1418" w:right="1418" w:bottom="1418" w:left="1418" w:header="709" w:footer="709" w:gutter="0"/>
          <w:pgNumType w:start="1"/>
          <w:cols w:space="708"/>
          <w:titlePg/>
          <w:docGrid w:linePitch="360"/>
        </w:sectPr>
      </w:pPr>
    </w:p>
    <w:p w14:paraId="7BB9E9F2" w14:textId="77777777" w:rsidR="00C55C5C" w:rsidRPr="009741F4" w:rsidRDefault="00151535" w:rsidP="00694317">
      <w:pPr>
        <w:widowControl w:val="0"/>
        <w:spacing w:after="160" w:line="360" w:lineRule="auto"/>
        <w:ind w:left="5103"/>
        <w:jc w:val="center"/>
        <w:rPr>
          <w:rFonts w:ascii="Sylfaen" w:hAnsi="Sylfaen"/>
        </w:rPr>
      </w:pPr>
      <w:r w:rsidRPr="009741F4">
        <w:rPr>
          <w:rFonts w:ascii="Sylfaen" w:hAnsi="Sylfaen"/>
        </w:rPr>
        <w:lastRenderedPageBreak/>
        <w:t xml:space="preserve">ՀԱՎԵԼՎԱԾ ԹԻՎ 6 </w:t>
      </w:r>
    </w:p>
    <w:p w14:paraId="2650E7D8" w14:textId="65D9BA22" w:rsidR="00C55C5C" w:rsidRPr="009741F4" w:rsidRDefault="00151535" w:rsidP="00220181">
      <w:pPr>
        <w:widowControl w:val="0"/>
        <w:spacing w:after="160" w:line="346" w:lineRule="auto"/>
        <w:ind w:left="5103"/>
        <w:jc w:val="center"/>
        <w:rPr>
          <w:rFonts w:ascii="Sylfaen" w:hAnsi="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w:t>
      </w:r>
      <w:r w:rsidR="00094E38" w:rsidRPr="009741F4">
        <w:rPr>
          <w:rFonts w:ascii="Sylfaen" w:hAnsi="Sylfaen"/>
        </w:rPr>
        <w:t xml:space="preserve"> կարգի</w:t>
      </w:r>
    </w:p>
    <w:p w14:paraId="08DB17EC" w14:textId="77777777" w:rsidR="00C55C5C" w:rsidRPr="009741F4" w:rsidRDefault="00C55C5C" w:rsidP="00220181">
      <w:pPr>
        <w:pStyle w:val="1"/>
        <w:widowControl w:val="0"/>
        <w:spacing w:after="160" w:line="346" w:lineRule="auto"/>
        <w:ind w:left="3969"/>
        <w:jc w:val="center"/>
        <w:rPr>
          <w:rFonts w:ascii="Sylfaen" w:hAnsi="Sylfaen"/>
          <w:color w:val="auto"/>
          <w:szCs w:val="24"/>
        </w:rPr>
      </w:pPr>
    </w:p>
    <w:p w14:paraId="58317307" w14:textId="77777777" w:rsidR="00C55C5C" w:rsidRPr="009741F4" w:rsidRDefault="00151535" w:rsidP="00220181">
      <w:pPr>
        <w:widowControl w:val="0"/>
        <w:spacing w:after="160" w:line="346" w:lineRule="auto"/>
        <w:jc w:val="center"/>
        <w:rPr>
          <w:rFonts w:ascii="Sylfaen" w:hAnsi="Sylfaen"/>
          <w:b/>
        </w:rPr>
      </w:pPr>
      <w:r w:rsidRPr="009741F4">
        <w:rPr>
          <w:rFonts w:ascii="Sylfaen" w:hAnsi="Sylfaen"/>
          <w:b/>
        </w:rPr>
        <w:t>ԿԱԶՄ</w:t>
      </w:r>
    </w:p>
    <w:p w14:paraId="7C16B984" w14:textId="77777777" w:rsidR="00C55C5C" w:rsidRPr="009741F4" w:rsidRDefault="00151535" w:rsidP="00220181">
      <w:pPr>
        <w:widowControl w:val="0"/>
        <w:spacing w:after="160" w:line="346" w:lineRule="auto"/>
        <w:jc w:val="center"/>
        <w:rPr>
          <w:rFonts w:ascii="Sylfaen" w:hAnsi="Sylfaen"/>
          <w:b/>
        </w:rPr>
      </w:pPr>
      <w:r w:rsidRPr="009741F4">
        <w:rPr>
          <w:rFonts w:ascii="Sylfaen" w:hAnsi="Sylfaen"/>
          <w:b/>
        </w:rPr>
        <w:t>խառնուրդների մասին տեղեկությունների՝ Եվրասիական տնտեսական միության պաշտոնական կայքում տեղադր</w:t>
      </w:r>
      <w:r w:rsidR="00A22FA0" w:rsidRPr="009741F4">
        <w:rPr>
          <w:rFonts w:ascii="Sylfaen" w:hAnsi="Sylfaen"/>
          <w:b/>
        </w:rPr>
        <w:t>ելու</w:t>
      </w:r>
      <w:r w:rsidR="00C55C5C" w:rsidRPr="009741F4">
        <w:rPr>
          <w:rFonts w:ascii="Sylfaen" w:hAnsi="Sylfaen"/>
          <w:b/>
        </w:rPr>
        <w:t xml:space="preserve"> համար</w:t>
      </w:r>
    </w:p>
    <w:p w14:paraId="0ED80553" w14:textId="77777777" w:rsidR="00C55C5C" w:rsidRPr="009741F4" w:rsidRDefault="00C55C5C" w:rsidP="00220181">
      <w:pPr>
        <w:pStyle w:val="ms-rtefontsize-3"/>
        <w:widowControl w:val="0"/>
        <w:spacing w:before="0" w:after="160" w:line="346" w:lineRule="auto"/>
        <w:ind w:firstLine="709"/>
        <w:jc w:val="both"/>
        <w:rPr>
          <w:rStyle w:val="Strong"/>
          <w:rFonts w:ascii="Sylfaen" w:hAnsi="Sylfaen"/>
          <w:color w:val="000000"/>
        </w:rPr>
      </w:pPr>
    </w:p>
    <w:p w14:paraId="10510B1C" w14:textId="77777777" w:rsidR="00C55C5C" w:rsidRPr="009741F4" w:rsidRDefault="00151535" w:rsidP="00220181">
      <w:pPr>
        <w:pStyle w:val="ms-rtefontsize-3"/>
        <w:widowControl w:val="0"/>
        <w:tabs>
          <w:tab w:val="left" w:pos="1134"/>
        </w:tabs>
        <w:spacing w:before="0" w:after="160" w:line="346" w:lineRule="auto"/>
        <w:ind w:firstLine="567"/>
        <w:jc w:val="both"/>
        <w:rPr>
          <w:rStyle w:val="ms-rtefontsize-21"/>
          <w:rFonts w:ascii="Sylfaen" w:eastAsia="Calibri" w:hAnsi="Sylfaen"/>
          <w:sz w:val="24"/>
          <w:szCs w:val="24"/>
        </w:rPr>
      </w:pPr>
      <w:r w:rsidRPr="009741F4">
        <w:rPr>
          <w:rStyle w:val="ms-rtefontsize-21"/>
          <w:rFonts w:ascii="Sylfaen" w:hAnsi="Sylfaen"/>
          <w:color w:val="000000"/>
          <w:sz w:val="24"/>
          <w:szCs w:val="24"/>
        </w:rPr>
        <w:t>1.</w:t>
      </w:r>
      <w:r w:rsidR="00220181" w:rsidRPr="00220181">
        <w:rPr>
          <w:rStyle w:val="ms-rtefontsize-21"/>
          <w:rFonts w:ascii="Sylfaen" w:hAnsi="Sylfaen"/>
          <w:color w:val="000000"/>
          <w:sz w:val="24"/>
          <w:szCs w:val="24"/>
        </w:rPr>
        <w:tab/>
      </w:r>
      <w:r w:rsidRPr="009741F4">
        <w:rPr>
          <w:rStyle w:val="ms-rtefontsize-21"/>
          <w:rFonts w:ascii="Sylfaen" w:hAnsi="Sylfaen"/>
          <w:sz w:val="24"/>
          <w:szCs w:val="24"/>
        </w:rPr>
        <w:t>Տեղեկատվական տվյալներ՝</w:t>
      </w:r>
    </w:p>
    <w:p w14:paraId="1023EF5E" w14:textId="77777777" w:rsidR="00C55C5C" w:rsidRPr="009741F4" w:rsidRDefault="00151535" w:rsidP="00220181">
      <w:pPr>
        <w:pStyle w:val="ms-rtefontsize-2"/>
        <w:widowControl w:val="0"/>
        <w:tabs>
          <w:tab w:val="left" w:pos="1134"/>
        </w:tabs>
        <w:spacing w:before="0" w:after="160" w:line="346" w:lineRule="auto"/>
        <w:ind w:firstLine="567"/>
        <w:jc w:val="both"/>
        <w:rPr>
          <w:rStyle w:val="ms-rtefontsize-21"/>
          <w:rFonts w:ascii="Sylfaen" w:eastAsia="Calibri" w:hAnsi="Sylfaen"/>
          <w:sz w:val="24"/>
          <w:szCs w:val="24"/>
        </w:rPr>
      </w:pPr>
      <w:r w:rsidRPr="009741F4">
        <w:rPr>
          <w:rFonts w:ascii="Sylfaen" w:hAnsi="Sylfaen"/>
          <w:sz w:val="24"/>
          <w:szCs w:val="24"/>
        </w:rPr>
        <w:t>1)</w:t>
      </w:r>
      <w:r w:rsidR="00220181" w:rsidRPr="00220181">
        <w:rPr>
          <w:rFonts w:ascii="Sylfaen" w:hAnsi="Sylfaen"/>
          <w:sz w:val="24"/>
          <w:szCs w:val="24"/>
        </w:rPr>
        <w:tab/>
      </w:r>
      <w:r w:rsidRPr="009741F4">
        <w:rPr>
          <w:rFonts w:ascii="Sylfaen" w:hAnsi="Sylfaen"/>
          <w:sz w:val="24"/>
          <w:szCs w:val="24"/>
        </w:rPr>
        <w:t>անհատական համարը՝ Եվրասիական տնտեսական միության քիմիական նյութերի ու խառնուրդների ռեեստրում.</w:t>
      </w:r>
    </w:p>
    <w:p w14:paraId="4DA2937B" w14:textId="1956A01E" w:rsidR="00C55C5C" w:rsidRPr="009741F4" w:rsidRDefault="00151535" w:rsidP="00220181">
      <w:pPr>
        <w:pStyle w:val="ms-rtefontsize-2"/>
        <w:widowControl w:val="0"/>
        <w:tabs>
          <w:tab w:val="left" w:pos="1134"/>
        </w:tabs>
        <w:spacing w:before="0" w:after="160" w:line="346"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նույնականացման ծածկագրերը՝ Եվրասիական տնտեսական միության անդամ պետության օրենսդրությանը համապատասխան (ԱՀԴԳ 2, ԲՀ ԱՀԴ, ՕԳԳ, ԱԿՊՀ </w:t>
      </w:r>
      <w:r w:rsidR="00CF43ED">
        <w:rPr>
          <w:rStyle w:val="ms-rtefontsize-21"/>
          <w:rFonts w:ascii="Sylfaen" w:hAnsi="Sylfaen"/>
          <w:sz w:val="24"/>
          <w:szCs w:val="24"/>
        </w:rPr>
        <w:t>և</w:t>
      </w:r>
      <w:r w:rsidRPr="009741F4">
        <w:rPr>
          <w:rStyle w:val="ms-rtefontsize-21"/>
          <w:rFonts w:ascii="Sylfaen" w:hAnsi="Sylfaen"/>
          <w:sz w:val="24"/>
          <w:szCs w:val="24"/>
        </w:rPr>
        <w:t xml:space="preserve"> այլն).</w:t>
      </w:r>
    </w:p>
    <w:p w14:paraId="7100C792" w14:textId="77777777" w:rsidR="00C55C5C" w:rsidRPr="009741F4" w:rsidRDefault="00151535" w:rsidP="00220181">
      <w:pPr>
        <w:pStyle w:val="ms-rtefontsize-2"/>
        <w:widowControl w:val="0"/>
        <w:tabs>
          <w:tab w:val="left" w:pos="1134"/>
        </w:tabs>
        <w:spacing w:before="0" w:after="160" w:line="346"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ԵԱՏՄ ԱՏԳ ԱԱ ծածկագիր</w:t>
      </w:r>
      <w:r w:rsidR="00C12172" w:rsidRPr="009741F4">
        <w:rPr>
          <w:rStyle w:val="ms-rtefontsize-21"/>
          <w:rFonts w:ascii="Sylfaen" w:hAnsi="Sylfaen"/>
          <w:sz w:val="24"/>
          <w:szCs w:val="24"/>
        </w:rPr>
        <w:t>ը</w:t>
      </w:r>
      <w:r w:rsidRPr="009741F4">
        <w:rPr>
          <w:rStyle w:val="ms-rtefontsize-21"/>
          <w:rFonts w:ascii="Sylfaen" w:hAnsi="Sylfaen"/>
          <w:sz w:val="24"/>
          <w:szCs w:val="24"/>
        </w:rPr>
        <w:t>.</w:t>
      </w:r>
    </w:p>
    <w:p w14:paraId="45F52FD7" w14:textId="77777777" w:rsidR="00C55C5C" w:rsidRPr="009741F4" w:rsidRDefault="00151535" w:rsidP="00220181">
      <w:pPr>
        <w:pStyle w:val="ms-rtefontsize-2"/>
        <w:widowControl w:val="0"/>
        <w:tabs>
          <w:tab w:val="left" w:pos="1134"/>
        </w:tabs>
        <w:spacing w:before="0" w:after="160" w:line="346"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տեխնիկական անվանումը (առկայության դեպքում).</w:t>
      </w:r>
    </w:p>
    <w:p w14:paraId="6A39120F" w14:textId="3A651675" w:rsidR="00C55C5C" w:rsidRPr="009741F4" w:rsidRDefault="00151535" w:rsidP="00220181">
      <w:pPr>
        <w:pStyle w:val="ms-rtefontsize-2"/>
        <w:widowControl w:val="0"/>
        <w:tabs>
          <w:tab w:val="left" w:pos="1134"/>
        </w:tabs>
        <w:spacing w:before="0" w:after="160" w:line="346"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220181" w:rsidRPr="00220181">
        <w:rPr>
          <w:rStyle w:val="ms-rtefontsize-21"/>
          <w:rFonts w:ascii="Sylfaen" w:hAnsi="Sylfaen"/>
          <w:sz w:val="24"/>
          <w:szCs w:val="24"/>
        </w:rPr>
        <w:tab/>
      </w:r>
      <w:r w:rsidRPr="009741F4">
        <w:rPr>
          <w:rStyle w:val="ms-rtefontsize-21"/>
          <w:rFonts w:ascii="Sylfaen" w:hAnsi="Sylfaen"/>
          <w:sz w:val="24"/>
          <w:szCs w:val="24"/>
        </w:rPr>
        <w:t>առ</w:t>
      </w:r>
      <w:r w:rsidR="00CF43ED">
        <w:rPr>
          <w:rStyle w:val="ms-rtefontsize-21"/>
          <w:rFonts w:ascii="Sylfaen" w:hAnsi="Sylfaen"/>
          <w:sz w:val="24"/>
          <w:szCs w:val="24"/>
        </w:rPr>
        <w:t>և</w:t>
      </w:r>
      <w:r w:rsidRPr="009741F4">
        <w:rPr>
          <w:rStyle w:val="ms-rtefontsize-21"/>
          <w:rFonts w:ascii="Sylfaen" w:hAnsi="Sylfaen"/>
          <w:sz w:val="24"/>
          <w:szCs w:val="24"/>
        </w:rPr>
        <w:t>տրային անվանումը, այդ թվում՝ դրոշմանիշային տեսականին (առկայության դեպքում).</w:t>
      </w:r>
    </w:p>
    <w:p w14:paraId="2A76CA2D" w14:textId="77777777" w:rsidR="00C55C5C" w:rsidRPr="009741F4" w:rsidRDefault="00151535" w:rsidP="00220181">
      <w:pPr>
        <w:pStyle w:val="ms-rtefontsize-2"/>
        <w:widowControl w:val="0"/>
        <w:tabs>
          <w:tab w:val="left" w:pos="1134"/>
        </w:tabs>
        <w:spacing w:before="0" w:after="160" w:line="346" w:lineRule="auto"/>
        <w:ind w:firstLine="567"/>
        <w:jc w:val="both"/>
        <w:rPr>
          <w:rStyle w:val="Strong"/>
          <w:rFonts w:ascii="Sylfaen" w:hAnsi="Sylfaen"/>
          <w:b w:val="0"/>
          <w:bCs w:val="0"/>
          <w:sz w:val="24"/>
          <w:szCs w:val="24"/>
        </w:rPr>
      </w:pPr>
      <w:r w:rsidRPr="009741F4">
        <w:rPr>
          <w:rStyle w:val="ms-rtefontsize-21"/>
          <w:rFonts w:ascii="Sylfaen" w:hAnsi="Sylfaen"/>
          <w:sz w:val="24"/>
          <w:szCs w:val="24"/>
        </w:rPr>
        <w:t>6)</w:t>
      </w:r>
      <w:r w:rsidR="00220181" w:rsidRPr="00220181">
        <w:rPr>
          <w:rStyle w:val="ms-rtefontsize-21"/>
          <w:rFonts w:ascii="Sylfaen" w:hAnsi="Sylfaen"/>
          <w:sz w:val="24"/>
          <w:szCs w:val="24"/>
        </w:rPr>
        <w:tab/>
      </w:r>
      <w:r w:rsidRPr="009741F4">
        <w:rPr>
          <w:rStyle w:val="ms-rtefontsize-21"/>
          <w:rFonts w:ascii="Sylfaen" w:hAnsi="Sylfaen"/>
          <w:sz w:val="24"/>
          <w:szCs w:val="24"/>
        </w:rPr>
        <w:t>նշանակումը (կիրառման ոլորտը)։</w:t>
      </w:r>
    </w:p>
    <w:p w14:paraId="2A36FC70" w14:textId="77777777" w:rsidR="00C55C5C" w:rsidRPr="00220181" w:rsidRDefault="00C55C5C" w:rsidP="00220181">
      <w:pPr>
        <w:pStyle w:val="ms-rtefontsize-3"/>
        <w:widowControl w:val="0"/>
        <w:tabs>
          <w:tab w:val="left" w:pos="1134"/>
        </w:tabs>
        <w:spacing w:before="0" w:after="160" w:line="346" w:lineRule="auto"/>
        <w:ind w:firstLine="567"/>
        <w:jc w:val="both"/>
        <w:rPr>
          <w:rStyle w:val="Strong"/>
          <w:rFonts w:ascii="Sylfaen" w:hAnsi="Sylfaen"/>
          <w:b w:val="0"/>
        </w:rPr>
      </w:pPr>
      <w:r w:rsidRPr="00220181">
        <w:rPr>
          <w:rStyle w:val="Strong"/>
          <w:rFonts w:ascii="Sylfaen" w:hAnsi="Sylfaen"/>
          <w:b w:val="0"/>
        </w:rPr>
        <w:t>2.</w:t>
      </w:r>
      <w:r w:rsidR="00220181" w:rsidRPr="00220181">
        <w:rPr>
          <w:rStyle w:val="Strong"/>
          <w:rFonts w:ascii="Sylfaen" w:hAnsi="Sylfaen"/>
          <w:b w:val="0"/>
        </w:rPr>
        <w:tab/>
      </w:r>
      <w:r w:rsidRPr="00220181">
        <w:rPr>
          <w:rStyle w:val="Strong"/>
          <w:rFonts w:ascii="Sylfaen" w:hAnsi="Sylfaen"/>
          <w:b w:val="0"/>
        </w:rPr>
        <w:t>Խառնուրդի վտանգավորության վերաբերյալ տեղեկություններ</w:t>
      </w:r>
      <w:r w:rsidR="00D12402" w:rsidRPr="00220181">
        <w:rPr>
          <w:rFonts w:ascii="Sylfaen" w:hAnsi="Sylfaen"/>
          <w:b/>
        </w:rPr>
        <w:t xml:space="preserve"> </w:t>
      </w:r>
      <w:r w:rsidRPr="00220181">
        <w:rPr>
          <w:rStyle w:val="Strong"/>
          <w:rFonts w:ascii="Sylfaen" w:hAnsi="Sylfaen"/>
          <w:b w:val="0"/>
        </w:rPr>
        <w:t xml:space="preserve">՝ </w:t>
      </w:r>
    </w:p>
    <w:p w14:paraId="1A7F113B" w14:textId="5A7FF655" w:rsidR="00C55C5C" w:rsidRPr="009741F4" w:rsidRDefault="00151535" w:rsidP="00220181">
      <w:pPr>
        <w:pStyle w:val="ListParagraph"/>
        <w:widowControl w:val="0"/>
        <w:tabs>
          <w:tab w:val="left" w:pos="1134"/>
        </w:tabs>
        <w:spacing w:after="160" w:line="346" w:lineRule="auto"/>
        <w:ind w:left="0" w:firstLine="567"/>
        <w:contextualSpacing w:val="0"/>
        <w:jc w:val="both"/>
        <w:rPr>
          <w:rStyle w:val="ms-rtefontsize-21"/>
          <w:rFonts w:ascii="Sylfaen" w:eastAsia="Calibri" w:hAnsi="Sylfaen"/>
          <w:sz w:val="24"/>
          <w:szCs w:val="24"/>
        </w:rPr>
      </w:pPr>
      <w:r w:rsidRPr="009741F4">
        <w:rPr>
          <w:rFonts w:ascii="Sylfaen" w:hAnsi="Sylfaen"/>
        </w:rPr>
        <w:t>1)</w:t>
      </w:r>
      <w:r w:rsidR="00220181" w:rsidRPr="00220181">
        <w:rPr>
          <w:rFonts w:ascii="Sylfaen" w:hAnsi="Sylfaen"/>
        </w:rPr>
        <w:tab/>
      </w:r>
      <w:r w:rsidRPr="009741F4">
        <w:rPr>
          <w:rFonts w:ascii="Sylfaen" w:hAnsi="Sylfaen"/>
        </w:rPr>
        <w:t xml:space="preserve">վտանգավորության տեսակը (տեսակները) </w:t>
      </w:r>
      <w:r w:rsidR="00CF43ED">
        <w:rPr>
          <w:rFonts w:ascii="Sylfaen" w:hAnsi="Sylfaen"/>
        </w:rPr>
        <w:t>և</w:t>
      </w:r>
      <w:r w:rsidRPr="009741F4">
        <w:rPr>
          <w:rFonts w:ascii="Sylfaen" w:hAnsi="Sylfaen"/>
        </w:rPr>
        <w:t xml:space="preserve"> (դասը) դասերը՝ </w:t>
      </w:r>
      <w:r w:rsidR="00D12402" w:rsidRPr="009741F4">
        <w:rPr>
          <w:rFonts w:ascii="Sylfaen" w:hAnsi="Sylfaen"/>
        </w:rPr>
        <w:t xml:space="preserve">Եվրասիական տնտեսական միության </w:t>
      </w:r>
      <w:r w:rsidR="00C55C5C" w:rsidRPr="009741F4">
        <w:rPr>
          <w:rFonts w:ascii="Sylfaen" w:hAnsi="Sylfaen"/>
        </w:rPr>
        <w:t xml:space="preserve">«Քիմիական արտադրանքի անվտանգության մասին» </w:t>
      </w:r>
      <w:r w:rsidRPr="009741F4">
        <w:rPr>
          <w:rFonts w:ascii="Sylfaen" w:hAnsi="Sylfaen"/>
        </w:rPr>
        <w:t>տեխնիկական կանոնակարգի (ԵԱՏՄ ՏԿ 041/2017) համաձայն.</w:t>
      </w:r>
    </w:p>
    <w:p w14:paraId="17C4D549" w14:textId="77777777" w:rsidR="00C55C5C" w:rsidRPr="009741F4" w:rsidRDefault="00151535" w:rsidP="00694317">
      <w:pPr>
        <w:pStyle w:val="ms-rtefontsize-3"/>
        <w:widowControl w:val="0"/>
        <w:tabs>
          <w:tab w:val="left" w:pos="1134"/>
        </w:tabs>
        <w:spacing w:before="0" w:after="160" w:line="360" w:lineRule="auto"/>
        <w:ind w:firstLine="567"/>
        <w:jc w:val="both"/>
        <w:rPr>
          <w:rStyle w:val="Strong"/>
          <w:rFonts w:ascii="Sylfaen" w:hAnsi="Sylfaen"/>
        </w:rPr>
      </w:pPr>
      <w:r w:rsidRPr="009741F4">
        <w:rPr>
          <w:rStyle w:val="ms-rtefontsize-21"/>
          <w:rFonts w:ascii="Sylfaen" w:hAnsi="Sylfaen"/>
          <w:sz w:val="24"/>
          <w:szCs w:val="24"/>
        </w:rPr>
        <w:lastRenderedPageBreak/>
        <w:t>2)</w:t>
      </w:r>
      <w:r w:rsidR="00220181" w:rsidRPr="00220181">
        <w:rPr>
          <w:rStyle w:val="ms-rtefontsize-21"/>
          <w:rFonts w:ascii="Sylfaen" w:hAnsi="Sylfaen"/>
          <w:sz w:val="24"/>
          <w:szCs w:val="24"/>
        </w:rPr>
        <w:tab/>
      </w:r>
      <w:r w:rsidRPr="009741F4">
        <w:rPr>
          <w:rStyle w:val="ms-rtefontsize-21"/>
          <w:rFonts w:ascii="Sylfaen" w:hAnsi="Sylfaen"/>
          <w:sz w:val="24"/>
          <w:szCs w:val="24"/>
        </w:rPr>
        <w:t>31340 ԳՕՍՏ-ով նախազգուշական դրոշմավորման վերաբերյալ տեղեկությունները, այդ թվում (առկայության դեպքում)՝</w:t>
      </w:r>
    </w:p>
    <w:p w14:paraId="7537049E" w14:textId="77777777" w:rsidR="00C55C5C" w:rsidRPr="009741F4" w:rsidRDefault="00E3281E"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ազդանշանային</w:t>
      </w:r>
      <w:r w:rsidR="00151535" w:rsidRPr="009741F4">
        <w:rPr>
          <w:rStyle w:val="ms-rtefontsize-21"/>
          <w:rFonts w:ascii="Sylfaen" w:hAnsi="Sylfaen"/>
          <w:sz w:val="24"/>
          <w:szCs w:val="24"/>
        </w:rPr>
        <w:t xml:space="preserve"> բառը,</w:t>
      </w:r>
    </w:p>
    <w:p w14:paraId="5AB91CF4"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վտանգավորության նշանները, </w:t>
      </w:r>
    </w:p>
    <w:p w14:paraId="0A98AAB7"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 xml:space="preserve">վտանգավորության կրճատ բնութագիրը (Н-արտահայտություններ), </w:t>
      </w:r>
    </w:p>
    <w:p w14:paraId="1DD9DB71"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վտանգավորության կանխարգելմանն ուղղված միջոցները (Р-արտահայտություններ)։</w:t>
      </w:r>
    </w:p>
    <w:p w14:paraId="49C430ED"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220181" w:rsidRPr="00B31003">
        <w:rPr>
          <w:rStyle w:val="ms-rtefontsize-21"/>
          <w:rFonts w:ascii="Sylfaen" w:hAnsi="Sylfaen"/>
          <w:sz w:val="24"/>
          <w:szCs w:val="24"/>
        </w:rPr>
        <w:tab/>
      </w:r>
      <w:r w:rsidRPr="009741F4">
        <w:rPr>
          <w:rStyle w:val="ms-rtefontsize-21"/>
          <w:rFonts w:ascii="Sylfaen" w:hAnsi="Sylfaen"/>
          <w:sz w:val="24"/>
          <w:szCs w:val="24"/>
        </w:rPr>
        <w:t>Խառնուրդի անվտանգ շրջանառության պայմանները՝</w:t>
      </w:r>
    </w:p>
    <w:p w14:paraId="0695DAC1"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 անհատական պաշտպանության միջոցներն անձնակազմի համար.</w:t>
      </w:r>
    </w:p>
    <w:p w14:paraId="3DF5CBBF"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220181" w:rsidRPr="00B31003">
        <w:rPr>
          <w:rStyle w:val="ms-rtefontsize-21"/>
          <w:rFonts w:ascii="Sylfaen" w:hAnsi="Sylfaen"/>
          <w:sz w:val="24"/>
          <w:szCs w:val="24"/>
        </w:rPr>
        <w:tab/>
      </w:r>
      <w:r w:rsidRPr="009741F4">
        <w:rPr>
          <w:rStyle w:val="ms-rtefontsize-21"/>
          <w:rFonts w:ascii="Sylfaen" w:hAnsi="Sylfaen"/>
          <w:sz w:val="24"/>
          <w:szCs w:val="24"/>
        </w:rPr>
        <w:t>պահպանման պայմաններն ու ժամկետները.</w:t>
      </w:r>
    </w:p>
    <w:p w14:paraId="1996299E"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փաթեթվածքը (այդ թվում՝ այն նյութերը, որոնցից այն պատրաստված է).</w:t>
      </w:r>
    </w:p>
    <w:p w14:paraId="30C753F6"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պահպանման ընթացքում անհամատեղելի նյութեղենն ու նյութերը.</w:t>
      </w:r>
    </w:p>
    <w:p w14:paraId="69ECDBBB"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220181" w:rsidRPr="00B31003">
        <w:rPr>
          <w:rStyle w:val="ms-rtefontsize-21"/>
          <w:rFonts w:ascii="Sylfaen" w:hAnsi="Sylfaen"/>
          <w:sz w:val="24"/>
          <w:szCs w:val="24"/>
        </w:rPr>
        <w:tab/>
      </w:r>
      <w:r w:rsidRPr="009741F4">
        <w:rPr>
          <w:rStyle w:val="ms-rtefontsize-21"/>
          <w:rFonts w:ascii="Sylfaen" w:hAnsi="Sylfaen"/>
          <w:sz w:val="24"/>
          <w:szCs w:val="24"/>
        </w:rPr>
        <w:t>օգտահանման (վերամշակման) եղանակները.</w:t>
      </w:r>
    </w:p>
    <w:p w14:paraId="3EB68D32" w14:textId="51D0BCE0"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6)</w:t>
      </w:r>
      <w:r w:rsidR="00220181" w:rsidRPr="00220181">
        <w:rPr>
          <w:rStyle w:val="ms-rtefontsize-21"/>
          <w:rFonts w:ascii="Sylfaen" w:hAnsi="Sylfaen"/>
          <w:sz w:val="24"/>
          <w:szCs w:val="24"/>
        </w:rPr>
        <w:tab/>
      </w:r>
      <w:r w:rsidRPr="009741F4">
        <w:rPr>
          <w:rStyle w:val="ms-rtefontsize-21"/>
          <w:rFonts w:ascii="Sylfaen" w:hAnsi="Sylfaen"/>
          <w:sz w:val="24"/>
          <w:szCs w:val="24"/>
        </w:rPr>
        <w:t xml:space="preserve">կենցաղում անվտանգության միջոցները </w:t>
      </w:r>
      <w:r w:rsidR="00CF43ED">
        <w:rPr>
          <w:rStyle w:val="ms-rtefontsize-21"/>
          <w:rFonts w:ascii="Sylfaen" w:hAnsi="Sylfaen"/>
          <w:sz w:val="24"/>
          <w:szCs w:val="24"/>
        </w:rPr>
        <w:t>և</w:t>
      </w:r>
      <w:r w:rsidRPr="009741F4">
        <w:rPr>
          <w:rStyle w:val="ms-rtefontsize-21"/>
          <w:rFonts w:ascii="Sylfaen" w:hAnsi="Sylfaen"/>
          <w:sz w:val="24"/>
          <w:szCs w:val="24"/>
        </w:rPr>
        <w:t xml:space="preserve"> պահելու կանոնները (կիրառելիության դեպքում)։</w:t>
      </w:r>
    </w:p>
    <w:p w14:paraId="7C537F18"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220181" w:rsidRPr="00B31003">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2A3FA3F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դիտարկվող ախտանիշները,</w:t>
      </w:r>
    </w:p>
    <w:p w14:paraId="668147DD"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առաջին օգնության միջոցները։</w:t>
      </w:r>
    </w:p>
    <w:p w14:paraId="08AED808" w14:textId="7C5AF571"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5.</w:t>
      </w:r>
      <w:r w:rsidR="00220181" w:rsidRPr="00220181">
        <w:rPr>
          <w:rStyle w:val="ms-rtefontsize-21"/>
          <w:rFonts w:ascii="Sylfaen" w:hAnsi="Sylfaen"/>
          <w:sz w:val="24"/>
          <w:szCs w:val="24"/>
        </w:rPr>
        <w:tab/>
      </w:r>
      <w:r w:rsidRPr="009741F4">
        <w:rPr>
          <w:rStyle w:val="ms-rtefontsize-21"/>
          <w:rFonts w:ascii="Sylfaen" w:hAnsi="Sylfaen"/>
          <w:sz w:val="24"/>
          <w:szCs w:val="24"/>
        </w:rPr>
        <w:t>Առաջացած արտակարգ իրավիճակների ու դրանց հետ</w:t>
      </w:r>
      <w:r w:rsidR="00CF43ED">
        <w:rPr>
          <w:rStyle w:val="ms-rtefontsize-21"/>
          <w:rFonts w:ascii="Sylfaen" w:hAnsi="Sylfaen"/>
          <w:sz w:val="24"/>
          <w:szCs w:val="24"/>
        </w:rPr>
        <w:t>և</w:t>
      </w:r>
      <w:r w:rsidRPr="009741F4">
        <w:rPr>
          <w:rStyle w:val="ms-rtefontsize-21"/>
          <w:rFonts w:ascii="Sylfaen" w:hAnsi="Sylfaen"/>
          <w:sz w:val="24"/>
          <w:szCs w:val="24"/>
        </w:rPr>
        <w:t>անքների կանխարգելմանն ու վերացմանն ուղղված միջոցները՝</w:t>
      </w:r>
    </w:p>
    <w:p w14:paraId="36A27037"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անհատական պաշտպանության միջոցները՝ վթարային իրավիճակներում (վթարային բրիգադների ԱՊՄ-ն</w:t>
      </w:r>
      <w:r w:rsidR="00C12172" w:rsidRPr="009741F4">
        <w:rPr>
          <w:rStyle w:val="ms-rtefontsize-21"/>
          <w:rFonts w:ascii="Sylfaen" w:hAnsi="Sylfaen"/>
          <w:sz w:val="24"/>
          <w:szCs w:val="24"/>
        </w:rPr>
        <w:t>),</w:t>
      </w:r>
    </w:p>
    <w:p w14:paraId="10B7C87F"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գործողությունները՝ քիմիական նյութերի արտահոսքի, թափվելու կամ ցրիվ տալու դեպքում։</w:t>
      </w:r>
    </w:p>
    <w:p w14:paraId="759373CB" w14:textId="77777777" w:rsidR="00C55C5C" w:rsidRPr="00220181"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220181">
        <w:rPr>
          <w:rStyle w:val="ms-rtefontsize-21"/>
          <w:rFonts w:ascii="Sylfaen" w:hAnsi="Sylfaen"/>
          <w:sz w:val="24"/>
          <w:szCs w:val="24"/>
        </w:rPr>
        <w:lastRenderedPageBreak/>
        <w:t>6.</w:t>
      </w:r>
      <w:r w:rsidR="00220181" w:rsidRPr="00220181">
        <w:rPr>
          <w:rStyle w:val="ms-rtefontsize-21"/>
          <w:rFonts w:ascii="Sylfaen" w:hAnsi="Sylfaen"/>
          <w:sz w:val="24"/>
          <w:szCs w:val="24"/>
        </w:rPr>
        <w:tab/>
      </w:r>
      <w:r w:rsidRPr="00220181">
        <w:rPr>
          <w:rStyle w:val="ms-rtefontsize-21"/>
          <w:rFonts w:ascii="Sylfaen" w:hAnsi="Sylfaen"/>
          <w:sz w:val="24"/>
          <w:szCs w:val="24"/>
        </w:rPr>
        <w:t>Գործողությունները՝ հրդեհի դեպքում։</w:t>
      </w:r>
    </w:p>
    <w:p w14:paraId="34CE33C6" w14:textId="77777777" w:rsidR="00C55C5C" w:rsidRPr="00220181"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220181">
        <w:rPr>
          <w:rStyle w:val="ms-rtefontsize-21"/>
          <w:rFonts w:ascii="Sylfaen" w:hAnsi="Sylfaen"/>
          <w:sz w:val="24"/>
          <w:szCs w:val="24"/>
        </w:rPr>
        <w:t>7.</w:t>
      </w:r>
      <w:r w:rsidR="00220181" w:rsidRPr="00220181">
        <w:rPr>
          <w:rStyle w:val="ms-rtefontsize-21"/>
          <w:rFonts w:ascii="Sylfaen" w:hAnsi="Sylfaen"/>
          <w:sz w:val="24"/>
          <w:szCs w:val="24"/>
        </w:rPr>
        <w:tab/>
      </w:r>
      <w:r w:rsidRPr="00220181">
        <w:rPr>
          <w:rStyle w:val="ms-rtefontsize-21"/>
          <w:rFonts w:ascii="Sylfaen" w:hAnsi="Sylfaen"/>
          <w:sz w:val="24"/>
          <w:szCs w:val="24"/>
        </w:rPr>
        <w:t>Հրդեհաշիջման առաջարկվող ու արգելված միջոցները։</w:t>
      </w:r>
    </w:p>
    <w:p w14:paraId="65A504AD" w14:textId="77777777" w:rsidR="00C55C5C" w:rsidRPr="00220181"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220181">
        <w:rPr>
          <w:rStyle w:val="ms-rtefontsize-21"/>
          <w:rFonts w:ascii="Sylfaen" w:hAnsi="Sylfaen"/>
          <w:sz w:val="24"/>
          <w:szCs w:val="24"/>
        </w:rPr>
        <w:t>8.</w:t>
      </w:r>
      <w:r w:rsidR="00220181" w:rsidRPr="00220181">
        <w:rPr>
          <w:rStyle w:val="ms-rtefontsize-21"/>
          <w:rFonts w:ascii="Sylfaen" w:hAnsi="Sylfaen"/>
          <w:sz w:val="24"/>
          <w:szCs w:val="24"/>
        </w:rPr>
        <w:tab/>
      </w:r>
      <w:r w:rsidRPr="00220181">
        <w:rPr>
          <w:rStyle w:val="ms-rtefontsize-21"/>
          <w:rFonts w:ascii="Sylfaen" w:hAnsi="Sylfaen"/>
          <w:sz w:val="24"/>
          <w:szCs w:val="24"/>
        </w:rPr>
        <w:t>Տեղեկություններ փոխադրումների (տրանսպորտային փոխադրումների) մասին՝</w:t>
      </w:r>
    </w:p>
    <w:p w14:paraId="06B14136"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ՄԱԿ (UN) համարը.</w:t>
      </w:r>
    </w:p>
    <w:p w14:paraId="591F585B" w14:textId="77777777"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բեռնառաքման կամ տրանսպորտային համապատասխան անվանումը.</w:t>
      </w:r>
    </w:p>
    <w:p w14:paraId="228D8D8D" w14:textId="781E2900" w:rsidR="00C55C5C" w:rsidRPr="009741F4" w:rsidRDefault="00151535" w:rsidP="00694317">
      <w:pPr>
        <w:pStyle w:val="ms-rtefontsize-2"/>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վտանգավորության դասակարգումը՝ Վտանգավոր բեռների փոխադրման վերաբերյալ ՄԱԿ-ի հանձնարարականի համաձայն, ինչպես նա</w:t>
      </w:r>
      <w:r w:rsidR="00CF43ED">
        <w:rPr>
          <w:rStyle w:val="ms-rtefontsize-21"/>
          <w:rFonts w:ascii="Sylfaen" w:hAnsi="Sylfaen"/>
          <w:sz w:val="24"/>
          <w:szCs w:val="24"/>
        </w:rPr>
        <w:t>և</w:t>
      </w:r>
      <w:r w:rsidRPr="009741F4">
        <w:rPr>
          <w:rStyle w:val="ms-rtefontsize-21"/>
          <w:rFonts w:ascii="Sylfaen" w:hAnsi="Sylfaen"/>
          <w:sz w:val="24"/>
          <w:szCs w:val="24"/>
        </w:rPr>
        <w:t xml:space="preserve"> տեղեկություններ փաթեթվածքի խմբի մասին.</w:t>
      </w:r>
    </w:p>
    <w:p w14:paraId="2B7C22AE" w14:textId="77777777" w:rsidR="00C55C5C" w:rsidRPr="009741F4" w:rsidRDefault="00C55C5C"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220181" w:rsidRPr="00B31003">
        <w:rPr>
          <w:rStyle w:val="ms-rtefontsize-21"/>
          <w:rFonts w:ascii="Sylfaen" w:hAnsi="Sylfaen"/>
          <w:sz w:val="24"/>
          <w:szCs w:val="24"/>
        </w:rPr>
        <w:tab/>
      </w:r>
      <w:r w:rsidRPr="009741F4">
        <w:rPr>
          <w:rStyle w:val="ms-rtefontsize-21"/>
          <w:rFonts w:ascii="Sylfaen" w:hAnsi="Sylfaen"/>
          <w:sz w:val="24"/>
          <w:szCs w:val="24"/>
        </w:rPr>
        <w:t>կիրառվող տրանսպորտի տեսակները։</w:t>
      </w:r>
    </w:p>
    <w:p w14:paraId="544B397D" w14:textId="5DE6CCAD"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9.</w:t>
      </w:r>
      <w:r w:rsidR="00220181" w:rsidRPr="00220181">
        <w:rPr>
          <w:rStyle w:val="ms-rtefontsize-21"/>
          <w:rFonts w:ascii="Sylfaen" w:hAnsi="Sylfaen"/>
          <w:sz w:val="24"/>
          <w:szCs w:val="24"/>
        </w:rPr>
        <w:tab/>
      </w:r>
      <w:r w:rsidRPr="009741F4">
        <w:rPr>
          <w:rStyle w:val="ms-rtefontsize-21"/>
          <w:rFonts w:ascii="Sylfaen" w:hAnsi="Sylfaen"/>
          <w:sz w:val="24"/>
          <w:szCs w:val="24"/>
        </w:rPr>
        <w:t>Տեղեկություններ քիմիական արտադրանքի անվտանգության անձնագրի վերաբերյալ (տարբերակը, ձ</w:t>
      </w:r>
      <w:r w:rsidR="00CF43ED">
        <w:rPr>
          <w:rStyle w:val="ms-rtefontsize-21"/>
          <w:rFonts w:ascii="Sylfaen" w:hAnsi="Sylfaen"/>
          <w:sz w:val="24"/>
          <w:szCs w:val="24"/>
        </w:rPr>
        <w:t>և</w:t>
      </w:r>
      <w:r w:rsidRPr="009741F4">
        <w:rPr>
          <w:rStyle w:val="ms-rtefontsize-21"/>
          <w:rFonts w:ascii="Sylfaen" w:hAnsi="Sylfaen"/>
          <w:sz w:val="24"/>
          <w:szCs w:val="24"/>
        </w:rPr>
        <w:t>ակերպման ամսաթիվը,անձնագիրը ձ</w:t>
      </w:r>
      <w:r w:rsidR="00CF43ED">
        <w:rPr>
          <w:rStyle w:val="ms-rtefontsize-21"/>
          <w:rFonts w:ascii="Sylfaen" w:hAnsi="Sylfaen"/>
          <w:sz w:val="24"/>
          <w:szCs w:val="24"/>
        </w:rPr>
        <w:t>և</w:t>
      </w:r>
      <w:r w:rsidRPr="009741F4">
        <w:rPr>
          <w:rStyle w:val="ms-rtefontsize-21"/>
          <w:rFonts w:ascii="Sylfaen" w:hAnsi="Sylfaen"/>
          <w:sz w:val="24"/>
          <w:szCs w:val="24"/>
        </w:rPr>
        <w:t>ակերպած անձի անվանումը)։</w:t>
      </w:r>
    </w:p>
    <w:p w14:paraId="64E946CD"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10.</w:t>
      </w:r>
      <w:r w:rsidR="00220181" w:rsidRPr="00220181">
        <w:rPr>
          <w:rStyle w:val="ms-rtefontsize-21"/>
          <w:rFonts w:ascii="Sylfaen" w:hAnsi="Sylfaen"/>
          <w:sz w:val="24"/>
          <w:szCs w:val="24"/>
        </w:rPr>
        <w:tab/>
      </w:r>
      <w:r w:rsidRPr="009741F4">
        <w:rPr>
          <w:rStyle w:val="ms-rtefontsize-21"/>
          <w:rFonts w:ascii="Sylfaen" w:hAnsi="Sylfaen"/>
          <w:sz w:val="24"/>
          <w:szCs w:val="24"/>
        </w:rPr>
        <w:t>Տեղեկություններ յուրաքանչյուր արտադրողի (արտադրողի կողմից լիազորված անձի), ներմուծողի մասին՝</w:t>
      </w:r>
    </w:p>
    <w:p w14:paraId="644E10DE"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Fonts w:ascii="Sylfaen" w:hAnsi="Sylfaen"/>
        </w:rPr>
        <w:t>1)</w:t>
      </w:r>
      <w:r w:rsidR="00220181" w:rsidRPr="00220181">
        <w:rPr>
          <w:rFonts w:ascii="Sylfaen" w:hAnsi="Sylfaen"/>
        </w:rPr>
        <w:tab/>
      </w:r>
      <w:r w:rsidRPr="009741F4">
        <w:rPr>
          <w:rFonts w:ascii="Sylfaen" w:hAnsi="Sylfaen"/>
        </w:rPr>
        <w:t>կազմակերպության լրիվ անվանումը (որպես անհատ ձեռնարկատեր գրանցված ֆիզիակական անձի ազգանունը, անունը, հայրանունը (առկայության դեպքում)) (հիմնադիր փաստաթղթերին համապատասխան).</w:t>
      </w:r>
    </w:p>
    <w:p w14:paraId="21EA1228"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կազմակերպության կրճատ (կրճատված) անվանումը (առկայության դեպքում)</w:t>
      </w:r>
      <w:r w:rsidR="00C12172" w:rsidRPr="009741F4">
        <w:rPr>
          <w:rStyle w:val="ms-rtefontsize-21"/>
          <w:sz w:val="24"/>
          <w:szCs w:val="24"/>
        </w:rPr>
        <w:t>․</w:t>
      </w:r>
    </w:p>
    <w:p w14:paraId="2BC74586"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հայտատուի կատեգորիան (արտադրող (արտադրողի կողմից լիազորված անձ), ներմուծող).</w:t>
      </w:r>
    </w:p>
    <w:p w14:paraId="16C2F9FA"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Fonts w:ascii="Sylfaen" w:hAnsi="Sylfaen"/>
        </w:rPr>
        <w:t>4)</w:t>
      </w:r>
      <w:r w:rsidR="00220181" w:rsidRPr="00220181">
        <w:rPr>
          <w:rFonts w:ascii="Sylfaen" w:hAnsi="Sylfaen"/>
        </w:rPr>
        <w:tab/>
      </w:r>
      <w:r w:rsidRPr="009741F4">
        <w:rPr>
          <w:rFonts w:ascii="Sylfaen" w:hAnsi="Sylfaen"/>
        </w:rPr>
        <w:t>գտնվելու վայրի հասցեն (իրավաբանական անձի հասցեն՝ իրավաբանական անձի դեպքում կամ բնակության վայրը՝ որպես անհատ ձեռնարկատեր գրանցված ֆիզիկական անձի դեպքում).</w:t>
      </w:r>
    </w:p>
    <w:p w14:paraId="50FCAC8F"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lastRenderedPageBreak/>
        <w:t>5)</w:t>
      </w:r>
      <w:r w:rsidR="00220181" w:rsidRPr="00220181">
        <w:rPr>
          <w:rStyle w:val="ms-rtefontsize-21"/>
          <w:rFonts w:ascii="Sylfaen" w:hAnsi="Sylfaen"/>
          <w:sz w:val="24"/>
          <w:szCs w:val="24"/>
        </w:rPr>
        <w:tab/>
      </w:r>
      <w:r w:rsidRPr="009741F4">
        <w:rPr>
          <w:rStyle w:val="ms-rtefontsize-21"/>
          <w:rFonts w:ascii="Sylfaen" w:hAnsi="Sylfaen"/>
          <w:sz w:val="24"/>
          <w:szCs w:val="24"/>
        </w:rPr>
        <w:t>փոստային հասցեն.</w:t>
      </w:r>
    </w:p>
    <w:p w14:paraId="0874C165"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6)</w:t>
      </w:r>
      <w:r w:rsidR="00220181" w:rsidRPr="00220181">
        <w:rPr>
          <w:rStyle w:val="ms-rtefontsize-21"/>
          <w:rFonts w:ascii="Sylfaen" w:hAnsi="Sylfaen"/>
          <w:sz w:val="24"/>
          <w:szCs w:val="24"/>
        </w:rPr>
        <w:tab/>
      </w:r>
      <w:r w:rsidRPr="009741F4">
        <w:rPr>
          <w:rStyle w:val="ms-rtefontsize-21"/>
          <w:rFonts w:ascii="Sylfaen" w:hAnsi="Sylfaen"/>
          <w:sz w:val="24"/>
          <w:szCs w:val="24"/>
        </w:rPr>
        <w:t>հեռախոսահամարը.</w:t>
      </w:r>
    </w:p>
    <w:p w14:paraId="022BF232"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7)</w:t>
      </w:r>
      <w:r w:rsidR="00220181" w:rsidRPr="00220181">
        <w:rPr>
          <w:rStyle w:val="ms-rtefontsize-21"/>
          <w:rFonts w:ascii="Sylfaen" w:hAnsi="Sylfaen"/>
          <w:sz w:val="24"/>
          <w:szCs w:val="24"/>
        </w:rPr>
        <w:tab/>
      </w:r>
      <w:r w:rsidRPr="009741F4">
        <w:rPr>
          <w:rStyle w:val="ms-rtefontsize-21"/>
          <w:rFonts w:ascii="Sylfaen" w:hAnsi="Sylfaen"/>
          <w:sz w:val="24"/>
          <w:szCs w:val="24"/>
        </w:rPr>
        <w:t>էլեկտրոնային փոստի հասցեն։</w:t>
      </w:r>
    </w:p>
    <w:p w14:paraId="6AF72BF9"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11.</w:t>
      </w:r>
      <w:r w:rsidR="00220181" w:rsidRPr="00220181">
        <w:rPr>
          <w:rStyle w:val="ms-rtefontsize-21"/>
          <w:rFonts w:ascii="Sylfaen" w:hAnsi="Sylfaen"/>
          <w:sz w:val="24"/>
          <w:szCs w:val="24"/>
        </w:rPr>
        <w:tab/>
      </w:r>
      <w:r w:rsidRPr="009741F4">
        <w:rPr>
          <w:rStyle w:val="ms-rtefontsize-21"/>
          <w:rFonts w:ascii="Sylfaen" w:hAnsi="Sylfaen"/>
          <w:sz w:val="24"/>
          <w:szCs w:val="24"/>
        </w:rPr>
        <w:t>Խառնուրդի՝ որպես քիմիական արտադրանք գրանցման տվյալները՝</w:t>
      </w:r>
    </w:p>
    <w:p w14:paraId="275ED810"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1)</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վկայականի գրանցման համարը.</w:t>
      </w:r>
    </w:p>
    <w:p w14:paraId="7C9397E1"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2)</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ծանուցողական կամ թույլատրման պետական գրանցման վկայականի տրման ամսաթիվը.</w:t>
      </w:r>
    </w:p>
    <w:p w14:paraId="45368A2D"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3)</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մասին վկայականի գործողության ժամկետը.</w:t>
      </w:r>
    </w:p>
    <w:p w14:paraId="585FA881" w14:textId="77777777" w:rsidR="00C55C5C" w:rsidRPr="009741F4" w:rsidRDefault="00151535" w:rsidP="00694317">
      <w:pPr>
        <w:pStyle w:val="ms-rtefontsize-3"/>
        <w:widowControl w:val="0"/>
        <w:tabs>
          <w:tab w:val="left" w:pos="1134"/>
        </w:tabs>
        <w:spacing w:before="0" w:after="160" w:line="360" w:lineRule="auto"/>
        <w:ind w:firstLine="567"/>
        <w:jc w:val="both"/>
        <w:rPr>
          <w:rStyle w:val="ms-rtefontsize-21"/>
          <w:rFonts w:ascii="Sylfaen" w:eastAsia="Calibri" w:hAnsi="Sylfaen"/>
          <w:sz w:val="24"/>
          <w:szCs w:val="24"/>
        </w:rPr>
      </w:pPr>
      <w:r w:rsidRPr="009741F4">
        <w:rPr>
          <w:rStyle w:val="ms-rtefontsize-21"/>
          <w:rFonts w:ascii="Sylfaen" w:hAnsi="Sylfaen"/>
          <w:sz w:val="24"/>
          <w:szCs w:val="24"/>
        </w:rPr>
        <w:t>4)</w:t>
      </w:r>
      <w:r w:rsidR="00220181" w:rsidRPr="00220181">
        <w:rPr>
          <w:rStyle w:val="ms-rtefontsize-21"/>
          <w:rFonts w:ascii="Sylfaen" w:hAnsi="Sylfaen"/>
          <w:sz w:val="24"/>
          <w:szCs w:val="24"/>
        </w:rPr>
        <w:tab/>
      </w:r>
      <w:r w:rsidRPr="009741F4">
        <w:rPr>
          <w:rStyle w:val="ms-rtefontsize-21"/>
          <w:rFonts w:ascii="Sylfaen" w:hAnsi="Sylfaen"/>
          <w:sz w:val="24"/>
          <w:szCs w:val="24"/>
        </w:rPr>
        <w:t>քիմիական արտադրանքի թույլատրման պետական գրանցման վկայականի կարգավիճակը (գործում է, գործողությունը կասեցվել է, գործողությունը չեղարկվել կամ դադարեցվել է).</w:t>
      </w:r>
    </w:p>
    <w:p w14:paraId="68D033A1" w14:textId="77777777" w:rsidR="00694317" w:rsidRPr="00220181" w:rsidRDefault="00151535" w:rsidP="00694317">
      <w:pPr>
        <w:pStyle w:val="ms-rtefontsize-3"/>
        <w:widowControl w:val="0"/>
        <w:tabs>
          <w:tab w:val="left" w:pos="1134"/>
        </w:tabs>
        <w:spacing w:before="0" w:after="160" w:line="360" w:lineRule="auto"/>
        <w:ind w:firstLine="567"/>
        <w:jc w:val="both"/>
        <w:rPr>
          <w:rFonts w:ascii="Sylfaen" w:hAnsi="Sylfaen"/>
        </w:rPr>
      </w:pPr>
      <w:r w:rsidRPr="009741F4">
        <w:rPr>
          <w:rFonts w:ascii="Sylfaen" w:hAnsi="Sylfaen"/>
        </w:rPr>
        <w:t>5)</w:t>
      </w:r>
      <w:r w:rsidR="00220181" w:rsidRPr="00220181">
        <w:rPr>
          <w:rFonts w:ascii="Sylfaen" w:hAnsi="Sylfaen"/>
        </w:rPr>
        <w:tab/>
      </w:r>
      <w:r w:rsidRPr="009741F4">
        <w:rPr>
          <w:rFonts w:ascii="Sylfaen" w:hAnsi="Sylfaen"/>
        </w:rPr>
        <w:t>տեխնիկական փաստաթղթի (ստանդարտի, տեխնիկական պայմանների, տեխնիկական անձնագրի, տեխնիկական ձեռնարկի, տեխնոլոգիական կանոնակարգի (հրահանգի) մասնագրի) անվանումը, որին համապատասխան</w:t>
      </w:r>
      <w:r w:rsidR="00C12172" w:rsidRPr="009741F4">
        <w:rPr>
          <w:rFonts w:ascii="Sylfaen" w:hAnsi="Sylfaen"/>
        </w:rPr>
        <w:t>,</w:t>
      </w:r>
      <w:r w:rsidRPr="009741F4">
        <w:rPr>
          <w:rFonts w:ascii="Sylfaen" w:hAnsi="Sylfaen"/>
        </w:rPr>
        <w:t xml:space="preserve"> արտադրվում է քիմիական արտադրանքը։</w:t>
      </w:r>
    </w:p>
    <w:p w14:paraId="16598E5E" w14:textId="77777777" w:rsidR="00694317" w:rsidRPr="00220181" w:rsidRDefault="00694317" w:rsidP="00694317">
      <w:pPr>
        <w:pStyle w:val="ms-rtefontsize-3"/>
        <w:widowControl w:val="0"/>
        <w:tabs>
          <w:tab w:val="left" w:pos="1134"/>
        </w:tabs>
        <w:spacing w:before="0" w:after="160" w:line="360" w:lineRule="auto"/>
        <w:ind w:firstLine="567"/>
        <w:jc w:val="both"/>
        <w:rPr>
          <w:rFonts w:ascii="Sylfaen" w:hAnsi="Sylfaen"/>
        </w:rPr>
      </w:pPr>
    </w:p>
    <w:p w14:paraId="04B76EB0" w14:textId="77777777" w:rsidR="009741F4" w:rsidRPr="00B31003" w:rsidRDefault="00151535" w:rsidP="00220181">
      <w:pPr>
        <w:pStyle w:val="ms-rtefontsize-3"/>
        <w:widowControl w:val="0"/>
        <w:tabs>
          <w:tab w:val="left" w:pos="1134"/>
        </w:tabs>
        <w:spacing w:before="0" w:after="160" w:line="360" w:lineRule="auto"/>
        <w:ind w:firstLine="567"/>
        <w:jc w:val="center"/>
        <w:rPr>
          <w:rFonts w:ascii="Sylfaen" w:hAnsi="Sylfaen"/>
        </w:rPr>
      </w:pPr>
      <w:r w:rsidRPr="009741F4">
        <w:rPr>
          <w:rFonts w:ascii="Sylfaen" w:hAnsi="Sylfaen"/>
        </w:rPr>
        <w:t>_____________</w:t>
      </w:r>
    </w:p>
    <w:p w14:paraId="0C1E14CE" w14:textId="77777777" w:rsidR="00694317" w:rsidRPr="00B31003" w:rsidRDefault="00694317" w:rsidP="00694317">
      <w:pPr>
        <w:pStyle w:val="ms-rtefontsize-3"/>
        <w:widowControl w:val="0"/>
        <w:tabs>
          <w:tab w:val="left" w:pos="1134"/>
        </w:tabs>
        <w:spacing w:before="0" w:after="160" w:line="360" w:lineRule="auto"/>
        <w:ind w:firstLine="567"/>
        <w:jc w:val="both"/>
        <w:rPr>
          <w:rFonts w:ascii="Sylfaen" w:hAnsi="Sylfaen"/>
        </w:rPr>
      </w:pPr>
    </w:p>
    <w:p w14:paraId="7910E585" w14:textId="77777777" w:rsidR="00694317" w:rsidRPr="00B31003" w:rsidRDefault="00694317" w:rsidP="00694317">
      <w:pPr>
        <w:pStyle w:val="ms-rtefontsize-3"/>
        <w:widowControl w:val="0"/>
        <w:tabs>
          <w:tab w:val="left" w:pos="1134"/>
        </w:tabs>
        <w:spacing w:before="0" w:after="160" w:line="360" w:lineRule="auto"/>
        <w:ind w:firstLine="567"/>
        <w:jc w:val="both"/>
        <w:rPr>
          <w:rFonts w:ascii="Sylfaen" w:hAnsi="Sylfaen"/>
        </w:rPr>
        <w:sectPr w:rsidR="00694317" w:rsidRPr="00B31003" w:rsidSect="003C4C99">
          <w:pgSz w:w="11907" w:h="16839" w:code="9"/>
          <w:pgMar w:top="1418" w:right="1418" w:bottom="1418" w:left="1418" w:header="709" w:footer="709" w:gutter="0"/>
          <w:pgNumType w:start="1"/>
          <w:cols w:space="708"/>
          <w:titlePg/>
          <w:docGrid w:linePitch="360"/>
        </w:sectPr>
      </w:pPr>
    </w:p>
    <w:p w14:paraId="1842127C" w14:textId="77777777" w:rsidR="009741F4" w:rsidRPr="009741F4" w:rsidRDefault="009741F4" w:rsidP="009741F4">
      <w:pPr>
        <w:widowControl w:val="0"/>
        <w:spacing w:after="160" w:line="360" w:lineRule="auto"/>
        <w:ind w:left="8930"/>
        <w:jc w:val="center"/>
        <w:rPr>
          <w:rFonts w:ascii="Sylfaen" w:hAnsi="Sylfaen" w:cs="Sylfaen"/>
        </w:rPr>
      </w:pPr>
      <w:r w:rsidRPr="009741F4">
        <w:rPr>
          <w:rFonts w:ascii="Sylfaen" w:hAnsi="Sylfaen"/>
        </w:rPr>
        <w:lastRenderedPageBreak/>
        <w:t>ՀԱՎԵԼՎԱԾ ԹԻՎ 7</w:t>
      </w:r>
    </w:p>
    <w:p w14:paraId="39CBD991" w14:textId="5ED2F089" w:rsidR="009741F4" w:rsidRPr="009741F4" w:rsidRDefault="009741F4" w:rsidP="009741F4">
      <w:pPr>
        <w:widowControl w:val="0"/>
        <w:spacing w:after="160" w:line="360" w:lineRule="auto"/>
        <w:ind w:left="8930"/>
        <w:jc w:val="center"/>
        <w:rPr>
          <w:rFonts w:ascii="Sylfaen" w:hAnsi="Sylfaen" w:cs="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 կարգի</w:t>
      </w:r>
    </w:p>
    <w:p w14:paraId="5C666432" w14:textId="77777777" w:rsidR="009741F4" w:rsidRPr="009741F4" w:rsidRDefault="009741F4" w:rsidP="009741F4">
      <w:pPr>
        <w:widowControl w:val="0"/>
        <w:spacing w:after="160" w:line="360" w:lineRule="auto"/>
        <w:jc w:val="center"/>
        <w:rPr>
          <w:rFonts w:ascii="Sylfaen" w:hAnsi="Sylfaen" w:cs="Sylfaen"/>
          <w:b/>
        </w:rPr>
      </w:pPr>
    </w:p>
    <w:p w14:paraId="5F1EA7CE" w14:textId="77777777" w:rsidR="009741F4" w:rsidRPr="009741F4" w:rsidRDefault="009741F4" w:rsidP="009741F4">
      <w:pPr>
        <w:widowControl w:val="0"/>
        <w:spacing w:after="160" w:line="360" w:lineRule="auto"/>
        <w:jc w:val="center"/>
        <w:rPr>
          <w:rFonts w:ascii="Sylfaen" w:hAnsi="Sylfaen" w:cs="Sylfaen"/>
          <w:b/>
        </w:rPr>
      </w:pPr>
      <w:r w:rsidRPr="009741F4">
        <w:rPr>
          <w:rFonts w:ascii="Sylfaen" w:hAnsi="Sylfaen"/>
          <w:b/>
        </w:rPr>
        <w:t>ՑԱՆԿ</w:t>
      </w:r>
    </w:p>
    <w:p w14:paraId="36187B47" w14:textId="77777777" w:rsidR="009741F4" w:rsidRPr="009741F4" w:rsidRDefault="009741F4" w:rsidP="009741F4">
      <w:pPr>
        <w:widowControl w:val="0"/>
        <w:spacing w:after="160" w:line="360" w:lineRule="auto"/>
        <w:jc w:val="center"/>
        <w:rPr>
          <w:rFonts w:ascii="Sylfaen" w:hAnsi="Sylfaen" w:cs="Sylfaen"/>
          <w:b/>
        </w:rPr>
      </w:pPr>
      <w:r w:rsidRPr="009741F4">
        <w:rPr>
          <w:rFonts w:ascii="Sylfaen" w:hAnsi="Sylfaen"/>
          <w:b/>
        </w:rPr>
        <w:t>քաղցկեղածին, մուտագեն ազդեցություն ունեցող, վերարտադրողական գործառույթի վրա ներգործող, ջրային միջավայրի համար քրոնիկ թունավորությամբ օժտված (դաս 1) քիմիական նյութերի</w:t>
      </w:r>
    </w:p>
    <w:p w14:paraId="643E2CC8" w14:textId="77777777" w:rsidR="009741F4" w:rsidRPr="009741F4" w:rsidRDefault="009741F4" w:rsidP="009741F4">
      <w:pPr>
        <w:widowControl w:val="0"/>
        <w:spacing w:after="160" w:line="360" w:lineRule="auto"/>
        <w:rPr>
          <w:rFonts w:ascii="Sylfaen" w:hAnsi="Sylfaen" w:cs="Sylfaen"/>
        </w:rPr>
      </w:pPr>
    </w:p>
    <w:p w14:paraId="4048D444" w14:textId="77777777" w:rsidR="009741F4" w:rsidRPr="009741F4" w:rsidRDefault="009741F4" w:rsidP="009741F4">
      <w:pPr>
        <w:widowControl w:val="0"/>
        <w:spacing w:after="160" w:line="360" w:lineRule="auto"/>
        <w:jc w:val="right"/>
        <w:rPr>
          <w:rFonts w:ascii="Sylfaen" w:hAnsi="Sylfaen" w:cs="Sylfaen"/>
        </w:rPr>
      </w:pPr>
      <w:r w:rsidRPr="009741F4">
        <w:rPr>
          <w:rFonts w:ascii="Sylfaen" w:hAnsi="Sylfaen"/>
        </w:rPr>
        <w:t>Աղյուսակ 1</w:t>
      </w:r>
    </w:p>
    <w:p w14:paraId="450405DA" w14:textId="77777777" w:rsidR="009741F4" w:rsidRPr="009741F4" w:rsidRDefault="009741F4" w:rsidP="009741F4">
      <w:pPr>
        <w:widowControl w:val="0"/>
        <w:spacing w:after="160" w:line="360" w:lineRule="auto"/>
        <w:jc w:val="center"/>
        <w:rPr>
          <w:rFonts w:ascii="Sylfaen" w:hAnsi="Sylfaen" w:cs="Sylfaen"/>
        </w:rPr>
      </w:pPr>
      <w:r w:rsidRPr="009741F4">
        <w:rPr>
          <w:rFonts w:ascii="Sylfaen" w:hAnsi="Sylfaen"/>
        </w:rPr>
        <w:t>1-ին դասի վտանգավորության քաղցկեղածիններ</w:t>
      </w:r>
    </w:p>
    <w:tbl>
      <w:tblPr>
        <w:tblStyle w:val="TableGrid"/>
        <w:tblW w:w="520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3690"/>
        <w:gridCol w:w="3803"/>
        <w:gridCol w:w="6"/>
        <w:gridCol w:w="1867"/>
        <w:gridCol w:w="2092"/>
        <w:gridCol w:w="2163"/>
      </w:tblGrid>
      <w:tr w:rsidR="009741F4" w:rsidRPr="00694317" w14:paraId="41D951E7" w14:textId="77777777" w:rsidTr="00220181">
        <w:trPr>
          <w:tblHeader/>
          <w:jc w:val="center"/>
        </w:trPr>
        <w:tc>
          <w:tcPr>
            <w:tcW w:w="397" w:type="pct"/>
            <w:vMerge w:val="restart"/>
            <w:tcBorders>
              <w:top w:val="single" w:sz="4" w:space="0" w:color="auto"/>
              <w:left w:val="single" w:sz="4" w:space="0" w:color="auto"/>
              <w:bottom w:val="single" w:sz="4" w:space="0" w:color="auto"/>
              <w:right w:val="single" w:sz="4" w:space="0" w:color="auto"/>
            </w:tcBorders>
          </w:tcPr>
          <w:p w14:paraId="46614B2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Համարը՝ ը/կ</w:t>
            </w:r>
          </w:p>
        </w:tc>
        <w:tc>
          <w:tcPr>
            <w:tcW w:w="1247" w:type="pct"/>
            <w:vMerge w:val="restart"/>
            <w:tcBorders>
              <w:top w:val="single" w:sz="4" w:space="0" w:color="auto"/>
              <w:left w:val="single" w:sz="4" w:space="0" w:color="auto"/>
              <w:bottom w:val="single" w:sz="4" w:space="0" w:color="auto"/>
              <w:right w:val="single" w:sz="4" w:space="0" w:color="auto"/>
            </w:tcBorders>
          </w:tcPr>
          <w:p w14:paraId="1D8D9BB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Անվանումը՝ ռուսերենով</w:t>
            </w:r>
          </w:p>
        </w:tc>
        <w:tc>
          <w:tcPr>
            <w:tcW w:w="1287" w:type="pct"/>
            <w:gridSpan w:val="2"/>
            <w:vMerge w:val="restart"/>
            <w:tcBorders>
              <w:top w:val="single" w:sz="4" w:space="0" w:color="auto"/>
              <w:left w:val="single" w:sz="4" w:space="0" w:color="auto"/>
              <w:bottom w:val="single" w:sz="4" w:space="0" w:color="auto"/>
              <w:right w:val="single" w:sz="4" w:space="0" w:color="auto"/>
            </w:tcBorders>
          </w:tcPr>
          <w:p w14:paraId="5C9AC4C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Անվանումը՝ անգլերենով</w:t>
            </w:r>
          </w:p>
        </w:tc>
        <w:tc>
          <w:tcPr>
            <w:tcW w:w="631" w:type="pct"/>
            <w:vMerge w:val="restart"/>
            <w:tcBorders>
              <w:top w:val="single" w:sz="4" w:space="0" w:color="auto"/>
              <w:left w:val="single" w:sz="4" w:space="0" w:color="auto"/>
              <w:bottom w:val="single" w:sz="4" w:space="0" w:color="auto"/>
              <w:right w:val="single" w:sz="4" w:space="0" w:color="auto"/>
            </w:tcBorders>
          </w:tcPr>
          <w:p w14:paraId="387C8460" w14:textId="77777777" w:rsidR="009741F4" w:rsidRPr="00694317" w:rsidRDefault="009741F4" w:rsidP="00694317">
            <w:pPr>
              <w:widowControl w:val="0"/>
              <w:spacing w:after="120"/>
              <w:jc w:val="center"/>
              <w:rPr>
                <w:rFonts w:ascii="Sylfaen" w:hAnsi="Sylfaen" w:cs="Sylfaen"/>
                <w:sz w:val="20"/>
                <w:szCs w:val="20"/>
              </w:rPr>
            </w:pPr>
            <w:smartTag w:uri="urn:schemas-microsoft-com:office:smarttags" w:element="stockticker">
              <w:r w:rsidRPr="00694317">
                <w:rPr>
                  <w:rFonts w:ascii="Sylfaen" w:hAnsi="Sylfaen"/>
                  <w:sz w:val="20"/>
                  <w:szCs w:val="20"/>
                </w:rPr>
                <w:t>CAS</w:t>
              </w:r>
            </w:smartTag>
            <w:r w:rsidRPr="00694317">
              <w:rPr>
                <w:rFonts w:ascii="Sylfaen" w:hAnsi="Sylfaen"/>
                <w:sz w:val="20"/>
                <w:szCs w:val="20"/>
              </w:rPr>
              <w:t xml:space="preserve"> համարը</w:t>
            </w:r>
          </w:p>
        </w:tc>
        <w:tc>
          <w:tcPr>
            <w:tcW w:w="1438" w:type="pct"/>
            <w:gridSpan w:val="2"/>
            <w:tcBorders>
              <w:top w:val="single" w:sz="4" w:space="0" w:color="auto"/>
              <w:left w:val="single" w:sz="4" w:space="0" w:color="auto"/>
              <w:bottom w:val="single" w:sz="4" w:space="0" w:color="auto"/>
              <w:right w:val="single" w:sz="4" w:space="0" w:color="auto"/>
            </w:tcBorders>
          </w:tcPr>
          <w:p w14:paraId="1BEF2E8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Ծանոթագրությունը</w:t>
            </w:r>
          </w:p>
        </w:tc>
      </w:tr>
      <w:tr w:rsidR="009741F4" w:rsidRPr="00694317" w14:paraId="26ABC774" w14:textId="77777777" w:rsidTr="00220181">
        <w:trPr>
          <w:tblHeader/>
          <w:jc w:val="center"/>
        </w:trPr>
        <w:tc>
          <w:tcPr>
            <w:tcW w:w="397" w:type="pct"/>
            <w:vMerge/>
            <w:tcBorders>
              <w:top w:val="single" w:sz="4" w:space="0" w:color="auto"/>
              <w:left w:val="single" w:sz="4" w:space="0" w:color="auto"/>
              <w:bottom w:val="single" w:sz="4" w:space="0" w:color="auto"/>
              <w:right w:val="single" w:sz="4" w:space="0" w:color="auto"/>
            </w:tcBorders>
          </w:tcPr>
          <w:p w14:paraId="4927E8BA" w14:textId="77777777" w:rsidR="009741F4" w:rsidRPr="00694317" w:rsidRDefault="009741F4" w:rsidP="00694317">
            <w:pPr>
              <w:widowControl w:val="0"/>
              <w:spacing w:after="120"/>
              <w:jc w:val="center"/>
              <w:rPr>
                <w:rFonts w:ascii="Sylfaen" w:hAnsi="Sylfaen" w:cs="Sylfaen"/>
                <w:sz w:val="20"/>
                <w:szCs w:val="20"/>
              </w:rPr>
            </w:pPr>
          </w:p>
        </w:tc>
        <w:tc>
          <w:tcPr>
            <w:tcW w:w="1247" w:type="pct"/>
            <w:vMerge/>
            <w:tcBorders>
              <w:top w:val="single" w:sz="4" w:space="0" w:color="auto"/>
              <w:left w:val="single" w:sz="4" w:space="0" w:color="auto"/>
              <w:bottom w:val="single" w:sz="4" w:space="0" w:color="auto"/>
              <w:right w:val="single" w:sz="4" w:space="0" w:color="auto"/>
            </w:tcBorders>
            <w:vAlign w:val="center"/>
          </w:tcPr>
          <w:p w14:paraId="1B18114C" w14:textId="77777777" w:rsidR="009741F4" w:rsidRPr="00694317" w:rsidRDefault="009741F4" w:rsidP="00694317">
            <w:pPr>
              <w:widowControl w:val="0"/>
              <w:spacing w:after="120"/>
              <w:jc w:val="center"/>
              <w:rPr>
                <w:rFonts w:ascii="Sylfaen" w:hAnsi="Sylfaen" w:cs="Sylfaen"/>
                <w:sz w:val="20"/>
                <w:szCs w:val="20"/>
              </w:rPr>
            </w:pPr>
          </w:p>
        </w:tc>
        <w:tc>
          <w:tcPr>
            <w:tcW w:w="1287" w:type="pct"/>
            <w:gridSpan w:val="2"/>
            <w:vMerge/>
            <w:tcBorders>
              <w:top w:val="single" w:sz="4" w:space="0" w:color="auto"/>
              <w:left w:val="single" w:sz="4" w:space="0" w:color="auto"/>
              <w:bottom w:val="single" w:sz="4" w:space="0" w:color="auto"/>
              <w:right w:val="single" w:sz="4" w:space="0" w:color="auto"/>
            </w:tcBorders>
            <w:vAlign w:val="center"/>
          </w:tcPr>
          <w:p w14:paraId="055C4F67" w14:textId="77777777" w:rsidR="009741F4" w:rsidRPr="00694317" w:rsidRDefault="009741F4" w:rsidP="00694317">
            <w:pPr>
              <w:widowControl w:val="0"/>
              <w:spacing w:after="120"/>
              <w:jc w:val="center"/>
              <w:rPr>
                <w:rFonts w:ascii="Sylfaen" w:hAnsi="Sylfaen" w:cs="Sylfaen"/>
                <w:sz w:val="20"/>
                <w:szCs w:val="20"/>
              </w:rPr>
            </w:pPr>
          </w:p>
        </w:tc>
        <w:tc>
          <w:tcPr>
            <w:tcW w:w="631" w:type="pct"/>
            <w:vMerge/>
            <w:tcBorders>
              <w:top w:val="single" w:sz="4" w:space="0" w:color="auto"/>
              <w:left w:val="single" w:sz="4" w:space="0" w:color="auto"/>
              <w:bottom w:val="single" w:sz="4" w:space="0" w:color="auto"/>
              <w:right w:val="single" w:sz="4" w:space="0" w:color="auto"/>
            </w:tcBorders>
          </w:tcPr>
          <w:p w14:paraId="415EDE23" w14:textId="77777777" w:rsidR="009741F4" w:rsidRPr="00694317" w:rsidRDefault="009741F4" w:rsidP="00694317">
            <w:pPr>
              <w:widowControl w:val="0"/>
              <w:spacing w:after="120"/>
              <w:jc w:val="center"/>
              <w:rPr>
                <w:rFonts w:ascii="Sylfaen" w:hAnsi="Sylfaen" w:cs="Sylfaen"/>
                <w:sz w:val="20"/>
                <w:szCs w:val="20"/>
              </w:rPr>
            </w:pPr>
          </w:p>
        </w:tc>
        <w:tc>
          <w:tcPr>
            <w:tcW w:w="707" w:type="pct"/>
            <w:tcBorders>
              <w:top w:val="single" w:sz="4" w:space="0" w:color="auto"/>
              <w:left w:val="single" w:sz="4" w:space="0" w:color="auto"/>
              <w:bottom w:val="single" w:sz="4" w:space="0" w:color="auto"/>
              <w:right w:val="single" w:sz="4" w:space="0" w:color="auto"/>
            </w:tcBorders>
          </w:tcPr>
          <w:p w14:paraId="6F7CB5A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Վտանգավորության ենթադաս</w:t>
            </w:r>
          </w:p>
        </w:tc>
        <w:tc>
          <w:tcPr>
            <w:tcW w:w="732" w:type="pct"/>
            <w:tcBorders>
              <w:top w:val="single" w:sz="4" w:space="0" w:color="auto"/>
              <w:left w:val="single" w:sz="4" w:space="0" w:color="auto"/>
              <w:bottom w:val="single" w:sz="4" w:space="0" w:color="auto"/>
              <w:right w:val="single" w:sz="4" w:space="0" w:color="auto"/>
            </w:tcBorders>
          </w:tcPr>
          <w:p w14:paraId="1E510EA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օրգանիզմ ներթափանցելու հիմնական ուղին</w:t>
            </w:r>
          </w:p>
        </w:tc>
      </w:tr>
      <w:tr w:rsidR="009741F4" w:rsidRPr="00694317" w14:paraId="07A9505D" w14:textId="77777777" w:rsidTr="00220181">
        <w:trPr>
          <w:jc w:val="center"/>
        </w:trPr>
        <w:tc>
          <w:tcPr>
            <w:tcW w:w="397" w:type="pct"/>
          </w:tcPr>
          <w:p w14:paraId="270F7C1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w:t>
            </w:r>
          </w:p>
        </w:tc>
        <w:tc>
          <w:tcPr>
            <w:tcW w:w="1247" w:type="pct"/>
          </w:tcPr>
          <w:p w14:paraId="18194F9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Ակրիլամիդ</w:t>
            </w:r>
          </w:p>
        </w:tc>
        <w:tc>
          <w:tcPr>
            <w:tcW w:w="1287" w:type="pct"/>
            <w:gridSpan w:val="2"/>
          </w:tcPr>
          <w:p w14:paraId="1E0FDCC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Acrylamide</w:t>
            </w:r>
          </w:p>
        </w:tc>
        <w:tc>
          <w:tcPr>
            <w:tcW w:w="631" w:type="pct"/>
          </w:tcPr>
          <w:p w14:paraId="6196891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79-06-1</w:t>
            </w:r>
          </w:p>
        </w:tc>
        <w:tc>
          <w:tcPr>
            <w:tcW w:w="707" w:type="pct"/>
          </w:tcPr>
          <w:p w14:paraId="6716821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658A59F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 xml:space="preserve">ինհ․, մ/մ, ն/ս </w:t>
            </w:r>
          </w:p>
        </w:tc>
      </w:tr>
      <w:tr w:rsidR="009741F4" w:rsidRPr="00694317" w14:paraId="79A7FA67" w14:textId="77777777" w:rsidTr="00220181">
        <w:trPr>
          <w:jc w:val="center"/>
        </w:trPr>
        <w:tc>
          <w:tcPr>
            <w:tcW w:w="397" w:type="pct"/>
          </w:tcPr>
          <w:p w14:paraId="057CC32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w:t>
            </w:r>
          </w:p>
        </w:tc>
        <w:tc>
          <w:tcPr>
            <w:tcW w:w="1247" w:type="pct"/>
          </w:tcPr>
          <w:p w14:paraId="1E57479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4-Ամինոբիֆենիլ</w:t>
            </w:r>
          </w:p>
        </w:tc>
        <w:tc>
          <w:tcPr>
            <w:tcW w:w="1287" w:type="pct"/>
            <w:gridSpan w:val="2"/>
          </w:tcPr>
          <w:p w14:paraId="1562744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4-Aminobiphenyl</w:t>
            </w:r>
          </w:p>
        </w:tc>
        <w:tc>
          <w:tcPr>
            <w:tcW w:w="631" w:type="pct"/>
          </w:tcPr>
          <w:p w14:paraId="7D147EE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92-67-1</w:t>
            </w:r>
          </w:p>
        </w:tc>
        <w:tc>
          <w:tcPr>
            <w:tcW w:w="707" w:type="pct"/>
          </w:tcPr>
          <w:p w14:paraId="1654F7A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54AC864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263F7F1" w14:textId="77777777" w:rsidTr="00220181">
        <w:trPr>
          <w:jc w:val="center"/>
        </w:trPr>
        <w:tc>
          <w:tcPr>
            <w:tcW w:w="397" w:type="pct"/>
          </w:tcPr>
          <w:p w14:paraId="3C3E2C7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3</w:t>
            </w:r>
          </w:p>
        </w:tc>
        <w:tc>
          <w:tcPr>
            <w:tcW w:w="1247" w:type="pct"/>
          </w:tcPr>
          <w:p w14:paraId="383DA6F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2-Ամինո-3-մեթիլմիդազո[4,5-f]քինոլին</w:t>
            </w:r>
          </w:p>
        </w:tc>
        <w:tc>
          <w:tcPr>
            <w:tcW w:w="1287" w:type="pct"/>
            <w:gridSpan w:val="2"/>
          </w:tcPr>
          <w:p w14:paraId="303BB06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3-Methyl-3H-imidazo[4,5-f]quinolin-2-amine</w:t>
            </w:r>
          </w:p>
        </w:tc>
        <w:tc>
          <w:tcPr>
            <w:tcW w:w="631" w:type="pct"/>
          </w:tcPr>
          <w:p w14:paraId="7CEBCC6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76180-96-6</w:t>
            </w:r>
          </w:p>
        </w:tc>
        <w:tc>
          <w:tcPr>
            <w:tcW w:w="707" w:type="pct"/>
          </w:tcPr>
          <w:p w14:paraId="7D0DECA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1A3C9D1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ն/ս</w:t>
            </w:r>
          </w:p>
        </w:tc>
      </w:tr>
      <w:tr w:rsidR="009741F4" w:rsidRPr="00694317" w14:paraId="4E009502" w14:textId="77777777" w:rsidTr="00220181">
        <w:trPr>
          <w:jc w:val="center"/>
        </w:trPr>
        <w:tc>
          <w:tcPr>
            <w:tcW w:w="397" w:type="pct"/>
          </w:tcPr>
          <w:p w14:paraId="702B97F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w:t>
            </w:r>
          </w:p>
        </w:tc>
        <w:tc>
          <w:tcPr>
            <w:tcW w:w="1247" w:type="pct"/>
          </w:tcPr>
          <w:p w14:paraId="5370C5A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Արիստոլոխաթթու</w:t>
            </w:r>
          </w:p>
        </w:tc>
        <w:tc>
          <w:tcPr>
            <w:tcW w:w="1287" w:type="pct"/>
            <w:gridSpan w:val="2"/>
          </w:tcPr>
          <w:p w14:paraId="285B6E1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Aristolochic acid</w:t>
            </w:r>
          </w:p>
        </w:tc>
        <w:tc>
          <w:tcPr>
            <w:tcW w:w="631" w:type="pct"/>
          </w:tcPr>
          <w:p w14:paraId="569A1FD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313-67-7</w:t>
            </w:r>
          </w:p>
        </w:tc>
        <w:tc>
          <w:tcPr>
            <w:tcW w:w="707" w:type="pct"/>
          </w:tcPr>
          <w:p w14:paraId="71C49EF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1F1399D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ն/ս</w:t>
            </w:r>
          </w:p>
        </w:tc>
      </w:tr>
      <w:tr w:rsidR="009741F4" w:rsidRPr="00694317" w14:paraId="053A1E9C" w14:textId="77777777" w:rsidTr="00220181">
        <w:trPr>
          <w:jc w:val="center"/>
        </w:trPr>
        <w:tc>
          <w:tcPr>
            <w:tcW w:w="397" w:type="pct"/>
          </w:tcPr>
          <w:p w14:paraId="07613C6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w:t>
            </w:r>
          </w:p>
        </w:tc>
        <w:tc>
          <w:tcPr>
            <w:tcW w:w="1247" w:type="pct"/>
          </w:tcPr>
          <w:p w14:paraId="38570A9E" w14:textId="2950A128"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Ասբեստներ (բոլոր ձ</w:t>
            </w:r>
            <w:r w:rsidR="00CF43ED">
              <w:rPr>
                <w:rFonts w:ascii="Sylfaen" w:hAnsi="Sylfaen"/>
                <w:sz w:val="20"/>
                <w:szCs w:val="20"/>
              </w:rPr>
              <w:t>և</w:t>
            </w:r>
            <w:r w:rsidRPr="00694317">
              <w:rPr>
                <w:rFonts w:ascii="Sylfaen" w:hAnsi="Sylfaen"/>
                <w:sz w:val="20"/>
                <w:szCs w:val="20"/>
              </w:rPr>
              <w:t>երը՝ ներառյալ ակտինոլիթը, ամոզիտը, անթոֆիլլիտը, կրոկիդոլիտը, տրեմոլիտը)</w:t>
            </w:r>
          </w:p>
        </w:tc>
        <w:tc>
          <w:tcPr>
            <w:tcW w:w="1287" w:type="pct"/>
            <w:gridSpan w:val="2"/>
          </w:tcPr>
          <w:p w14:paraId="7E3F290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Asbestos (all forms, including actinolite, amosite, anthophyllite, crocidolite, tremolite)</w:t>
            </w:r>
          </w:p>
        </w:tc>
        <w:tc>
          <w:tcPr>
            <w:tcW w:w="631" w:type="pct"/>
          </w:tcPr>
          <w:p w14:paraId="58153B3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1332-21-4</w:t>
            </w:r>
          </w:p>
          <w:p w14:paraId="418DB9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77536-67-5</w:t>
            </w:r>
          </w:p>
          <w:p w14:paraId="7505A10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12172-73-5</w:t>
            </w:r>
          </w:p>
          <w:p w14:paraId="7400684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77536-66-4</w:t>
            </w:r>
          </w:p>
          <w:p w14:paraId="4EAD760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12001-28-4</w:t>
            </w:r>
          </w:p>
          <w:p w14:paraId="6F96160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77536-68-6</w:t>
            </w:r>
          </w:p>
        </w:tc>
        <w:tc>
          <w:tcPr>
            <w:tcW w:w="707" w:type="pct"/>
          </w:tcPr>
          <w:p w14:paraId="6BD8E84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7B54F4A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216F42CE" w14:textId="77777777" w:rsidTr="00220181">
        <w:trPr>
          <w:jc w:val="center"/>
        </w:trPr>
        <w:tc>
          <w:tcPr>
            <w:tcW w:w="397" w:type="pct"/>
          </w:tcPr>
          <w:p w14:paraId="21B4F0D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w:t>
            </w:r>
          </w:p>
        </w:tc>
        <w:tc>
          <w:tcPr>
            <w:tcW w:w="1247" w:type="pct"/>
          </w:tcPr>
          <w:p w14:paraId="3588E58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Աֆլատոքսիններ (B1, B2, G1, G2, M1)</w:t>
            </w:r>
          </w:p>
        </w:tc>
        <w:tc>
          <w:tcPr>
            <w:tcW w:w="1287" w:type="pct"/>
            <w:gridSpan w:val="2"/>
          </w:tcPr>
          <w:p w14:paraId="5FD9B84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Aflatoxins (B1, B2, G1, G2, M1)</w:t>
            </w:r>
          </w:p>
        </w:tc>
        <w:tc>
          <w:tcPr>
            <w:tcW w:w="631" w:type="pct"/>
          </w:tcPr>
          <w:p w14:paraId="3E7EF53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1402-68-2</w:t>
            </w:r>
          </w:p>
        </w:tc>
        <w:tc>
          <w:tcPr>
            <w:tcW w:w="707" w:type="pct"/>
          </w:tcPr>
          <w:p w14:paraId="27917FF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13E709C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ն/ս</w:t>
            </w:r>
          </w:p>
        </w:tc>
      </w:tr>
      <w:tr w:rsidR="009741F4" w:rsidRPr="00694317" w14:paraId="7031B960" w14:textId="77777777" w:rsidTr="00220181">
        <w:trPr>
          <w:jc w:val="center"/>
        </w:trPr>
        <w:tc>
          <w:tcPr>
            <w:tcW w:w="397" w:type="pct"/>
          </w:tcPr>
          <w:p w14:paraId="4462AA0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w:t>
            </w:r>
          </w:p>
        </w:tc>
        <w:tc>
          <w:tcPr>
            <w:tcW w:w="1247" w:type="pct"/>
          </w:tcPr>
          <w:p w14:paraId="1822D76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Բենզ(ա)պիրեն</w:t>
            </w:r>
          </w:p>
        </w:tc>
        <w:tc>
          <w:tcPr>
            <w:tcW w:w="1287" w:type="pct"/>
            <w:gridSpan w:val="2"/>
          </w:tcPr>
          <w:p w14:paraId="0BADFE4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Benzo[a]pyrene</w:t>
            </w:r>
          </w:p>
        </w:tc>
        <w:tc>
          <w:tcPr>
            <w:tcW w:w="631" w:type="pct"/>
          </w:tcPr>
          <w:p w14:paraId="2D00D9A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50-32-8</w:t>
            </w:r>
          </w:p>
        </w:tc>
        <w:tc>
          <w:tcPr>
            <w:tcW w:w="707" w:type="pct"/>
          </w:tcPr>
          <w:p w14:paraId="14AB098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00985CE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CB91F96" w14:textId="77777777" w:rsidTr="00220181">
        <w:trPr>
          <w:jc w:val="center"/>
        </w:trPr>
        <w:tc>
          <w:tcPr>
            <w:tcW w:w="397" w:type="pct"/>
          </w:tcPr>
          <w:p w14:paraId="3EA18A7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w:t>
            </w:r>
          </w:p>
        </w:tc>
        <w:tc>
          <w:tcPr>
            <w:tcW w:w="1247" w:type="pct"/>
          </w:tcPr>
          <w:p w14:paraId="5648EC1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Բենզոլ</w:t>
            </w:r>
          </w:p>
        </w:tc>
        <w:tc>
          <w:tcPr>
            <w:tcW w:w="1287" w:type="pct"/>
            <w:gridSpan w:val="2"/>
          </w:tcPr>
          <w:p w14:paraId="4695FC6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Benzene</w:t>
            </w:r>
          </w:p>
        </w:tc>
        <w:tc>
          <w:tcPr>
            <w:tcW w:w="631" w:type="pct"/>
          </w:tcPr>
          <w:p w14:paraId="0301EC2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71-43-2</w:t>
            </w:r>
          </w:p>
        </w:tc>
        <w:tc>
          <w:tcPr>
            <w:tcW w:w="707" w:type="pct"/>
          </w:tcPr>
          <w:p w14:paraId="7BCCF54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00EB44C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459BA9A0" w14:textId="77777777" w:rsidTr="00220181">
        <w:trPr>
          <w:jc w:val="center"/>
        </w:trPr>
        <w:tc>
          <w:tcPr>
            <w:tcW w:w="397" w:type="pct"/>
          </w:tcPr>
          <w:p w14:paraId="44FDB34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w:t>
            </w:r>
          </w:p>
        </w:tc>
        <w:tc>
          <w:tcPr>
            <w:tcW w:w="1247" w:type="pct"/>
          </w:tcPr>
          <w:p w14:paraId="53D3A4C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Բենզիդին</w:t>
            </w:r>
          </w:p>
        </w:tc>
        <w:tc>
          <w:tcPr>
            <w:tcW w:w="1287" w:type="pct"/>
            <w:gridSpan w:val="2"/>
          </w:tcPr>
          <w:p w14:paraId="7965350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Benzidine</w:t>
            </w:r>
          </w:p>
        </w:tc>
        <w:tc>
          <w:tcPr>
            <w:tcW w:w="631" w:type="pct"/>
          </w:tcPr>
          <w:p w14:paraId="3AB0BD2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92-87-5</w:t>
            </w:r>
          </w:p>
        </w:tc>
        <w:tc>
          <w:tcPr>
            <w:tcW w:w="707" w:type="pct"/>
          </w:tcPr>
          <w:p w14:paraId="2955C9E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5B2F6DF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7CC4CB7F" w14:textId="77777777" w:rsidTr="00220181">
        <w:trPr>
          <w:jc w:val="center"/>
        </w:trPr>
        <w:tc>
          <w:tcPr>
            <w:tcW w:w="397" w:type="pct"/>
          </w:tcPr>
          <w:p w14:paraId="7FC73E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w:t>
            </w:r>
          </w:p>
        </w:tc>
        <w:tc>
          <w:tcPr>
            <w:tcW w:w="1247" w:type="pct"/>
          </w:tcPr>
          <w:p w14:paraId="19BE837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Բենզիդիններ (ներկանյութերի մետաբոլիտներ)</w:t>
            </w:r>
          </w:p>
        </w:tc>
        <w:tc>
          <w:tcPr>
            <w:tcW w:w="1287" w:type="pct"/>
            <w:gridSpan w:val="2"/>
          </w:tcPr>
          <w:p w14:paraId="3CC57B7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Benzidine, dyes metabolized </w:t>
            </w:r>
          </w:p>
        </w:tc>
        <w:tc>
          <w:tcPr>
            <w:tcW w:w="631" w:type="pct"/>
          </w:tcPr>
          <w:p w14:paraId="7F1E4FE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707" w:type="pct"/>
          </w:tcPr>
          <w:p w14:paraId="48EC62A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2F9185B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0286092C" w14:textId="77777777" w:rsidTr="00220181">
        <w:trPr>
          <w:jc w:val="center"/>
        </w:trPr>
        <w:tc>
          <w:tcPr>
            <w:tcW w:w="397" w:type="pct"/>
          </w:tcPr>
          <w:p w14:paraId="24BFC28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w:t>
            </w:r>
          </w:p>
        </w:tc>
        <w:tc>
          <w:tcPr>
            <w:tcW w:w="1247" w:type="pct"/>
          </w:tcPr>
          <w:p w14:paraId="6B972EA0" w14:textId="504390CF"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Բերիլիում </w:t>
            </w:r>
            <w:r w:rsidR="00CF43ED">
              <w:rPr>
                <w:rFonts w:ascii="Sylfaen" w:hAnsi="Sylfaen"/>
                <w:sz w:val="20"/>
                <w:szCs w:val="20"/>
              </w:rPr>
              <w:t>և</w:t>
            </w:r>
            <w:r w:rsidRPr="00694317">
              <w:rPr>
                <w:rFonts w:ascii="Sylfaen" w:hAnsi="Sylfaen"/>
                <w:sz w:val="20"/>
                <w:szCs w:val="20"/>
              </w:rPr>
              <w:t xml:space="preserve"> դրա միացությունները*</w:t>
            </w:r>
          </w:p>
        </w:tc>
        <w:tc>
          <w:tcPr>
            <w:tcW w:w="1287" w:type="pct"/>
            <w:gridSpan w:val="2"/>
          </w:tcPr>
          <w:p w14:paraId="21E4B20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Beryllium and its compounds</w:t>
            </w:r>
          </w:p>
        </w:tc>
        <w:tc>
          <w:tcPr>
            <w:tcW w:w="631" w:type="pct"/>
          </w:tcPr>
          <w:p w14:paraId="5D8F755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7440-41-7</w:t>
            </w:r>
          </w:p>
        </w:tc>
        <w:tc>
          <w:tcPr>
            <w:tcW w:w="707" w:type="pct"/>
          </w:tcPr>
          <w:p w14:paraId="6396460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170A55B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491F79A7" w14:textId="77777777" w:rsidTr="00220181">
        <w:trPr>
          <w:jc w:val="center"/>
        </w:trPr>
        <w:tc>
          <w:tcPr>
            <w:tcW w:w="397" w:type="pct"/>
          </w:tcPr>
          <w:p w14:paraId="6B1A945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w:t>
            </w:r>
          </w:p>
        </w:tc>
        <w:tc>
          <w:tcPr>
            <w:tcW w:w="1247" w:type="pct"/>
          </w:tcPr>
          <w:p w14:paraId="75BA49D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Բիս(քլորմեթիլային) եթեր</w:t>
            </w:r>
          </w:p>
        </w:tc>
        <w:tc>
          <w:tcPr>
            <w:tcW w:w="1287" w:type="pct"/>
            <w:gridSpan w:val="2"/>
          </w:tcPr>
          <w:p w14:paraId="06AEB0EB" w14:textId="77777777" w:rsidR="009741F4" w:rsidRPr="00694317" w:rsidRDefault="009741F4" w:rsidP="00694317">
            <w:pPr>
              <w:widowControl w:val="0"/>
              <w:spacing w:after="120"/>
              <w:rPr>
                <w:rFonts w:ascii="Sylfaen" w:hAnsi="Sylfaen" w:cs="Sylfaen"/>
                <w:sz w:val="20"/>
                <w:szCs w:val="20"/>
                <w:lang w:val="en-US"/>
              </w:rPr>
            </w:pPr>
            <w:r w:rsidRPr="00694317">
              <w:rPr>
                <w:rFonts w:ascii="Sylfaen" w:hAnsi="Sylfaen"/>
                <w:sz w:val="20"/>
                <w:szCs w:val="20"/>
              </w:rPr>
              <w:t>Bis(chloromethyl)ether; chloromethyl methyl ether (technical-grade)</w:t>
            </w:r>
          </w:p>
        </w:tc>
        <w:tc>
          <w:tcPr>
            <w:tcW w:w="631" w:type="pct"/>
          </w:tcPr>
          <w:p w14:paraId="76C5E0B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542-88-1</w:t>
            </w:r>
          </w:p>
        </w:tc>
        <w:tc>
          <w:tcPr>
            <w:tcW w:w="707" w:type="pct"/>
          </w:tcPr>
          <w:p w14:paraId="2049BE6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481AD9B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64032751" w14:textId="77777777" w:rsidTr="00220181">
        <w:trPr>
          <w:jc w:val="center"/>
        </w:trPr>
        <w:tc>
          <w:tcPr>
            <w:tcW w:w="397" w:type="pct"/>
          </w:tcPr>
          <w:p w14:paraId="578AE7A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w:t>
            </w:r>
          </w:p>
        </w:tc>
        <w:tc>
          <w:tcPr>
            <w:tcW w:w="1247" w:type="pct"/>
          </w:tcPr>
          <w:p w14:paraId="06E54E9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Բիտումներ </w:t>
            </w:r>
          </w:p>
        </w:tc>
        <w:tc>
          <w:tcPr>
            <w:tcW w:w="1287" w:type="pct"/>
            <w:gridSpan w:val="2"/>
          </w:tcPr>
          <w:p w14:paraId="2605437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Bitumens</w:t>
            </w:r>
          </w:p>
        </w:tc>
        <w:tc>
          <w:tcPr>
            <w:tcW w:w="631" w:type="pct"/>
          </w:tcPr>
          <w:p w14:paraId="32FAC83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707" w:type="pct"/>
          </w:tcPr>
          <w:p w14:paraId="59DF832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6EB655B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D697549" w14:textId="77777777" w:rsidTr="00220181">
        <w:trPr>
          <w:jc w:val="center"/>
        </w:trPr>
        <w:tc>
          <w:tcPr>
            <w:tcW w:w="397" w:type="pct"/>
          </w:tcPr>
          <w:p w14:paraId="6808468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w:t>
            </w:r>
          </w:p>
        </w:tc>
        <w:tc>
          <w:tcPr>
            <w:tcW w:w="1247" w:type="pct"/>
          </w:tcPr>
          <w:p w14:paraId="2086D62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1,3-Բուտադիեն</w:t>
            </w:r>
          </w:p>
        </w:tc>
        <w:tc>
          <w:tcPr>
            <w:tcW w:w="1287" w:type="pct"/>
            <w:gridSpan w:val="2"/>
          </w:tcPr>
          <w:p w14:paraId="6FD17A1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1,3-Butadiene</w:t>
            </w:r>
          </w:p>
        </w:tc>
        <w:tc>
          <w:tcPr>
            <w:tcW w:w="631" w:type="pct"/>
          </w:tcPr>
          <w:p w14:paraId="5245B6D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106-99-0</w:t>
            </w:r>
          </w:p>
        </w:tc>
        <w:tc>
          <w:tcPr>
            <w:tcW w:w="707" w:type="pct"/>
          </w:tcPr>
          <w:p w14:paraId="57846B4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0E14C22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31E710AA" w14:textId="77777777" w:rsidTr="00220181">
        <w:trPr>
          <w:jc w:val="center"/>
        </w:trPr>
        <w:tc>
          <w:tcPr>
            <w:tcW w:w="397" w:type="pct"/>
          </w:tcPr>
          <w:p w14:paraId="61C55BE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15</w:t>
            </w:r>
          </w:p>
        </w:tc>
        <w:tc>
          <w:tcPr>
            <w:tcW w:w="1247" w:type="pct"/>
          </w:tcPr>
          <w:p w14:paraId="6B641D8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Վինիլբրոմիդ</w:t>
            </w:r>
          </w:p>
        </w:tc>
        <w:tc>
          <w:tcPr>
            <w:tcW w:w="1287" w:type="pct"/>
            <w:gridSpan w:val="2"/>
          </w:tcPr>
          <w:p w14:paraId="7ACD0DF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Vinyl bromide</w:t>
            </w:r>
          </w:p>
        </w:tc>
        <w:tc>
          <w:tcPr>
            <w:tcW w:w="631" w:type="pct"/>
          </w:tcPr>
          <w:p w14:paraId="279CD15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593-60-2</w:t>
            </w:r>
          </w:p>
        </w:tc>
        <w:tc>
          <w:tcPr>
            <w:tcW w:w="707" w:type="pct"/>
          </w:tcPr>
          <w:p w14:paraId="461885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35B9BF2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148C932E" w14:textId="77777777" w:rsidTr="00220181">
        <w:trPr>
          <w:jc w:val="center"/>
        </w:trPr>
        <w:tc>
          <w:tcPr>
            <w:tcW w:w="397" w:type="pct"/>
          </w:tcPr>
          <w:p w14:paraId="087706E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w:t>
            </w:r>
          </w:p>
        </w:tc>
        <w:tc>
          <w:tcPr>
            <w:tcW w:w="1247" w:type="pct"/>
          </w:tcPr>
          <w:p w14:paraId="595087C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Վինիլֆտորիդ</w:t>
            </w:r>
          </w:p>
        </w:tc>
        <w:tc>
          <w:tcPr>
            <w:tcW w:w="1287" w:type="pct"/>
            <w:gridSpan w:val="2"/>
          </w:tcPr>
          <w:p w14:paraId="017608E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Fluoroethylene</w:t>
            </w:r>
          </w:p>
        </w:tc>
        <w:tc>
          <w:tcPr>
            <w:tcW w:w="631" w:type="pct"/>
          </w:tcPr>
          <w:p w14:paraId="283F77E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75-02-5</w:t>
            </w:r>
          </w:p>
        </w:tc>
        <w:tc>
          <w:tcPr>
            <w:tcW w:w="707" w:type="pct"/>
          </w:tcPr>
          <w:p w14:paraId="25E8B74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6BCC37F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265BE722" w14:textId="77777777" w:rsidTr="00220181">
        <w:trPr>
          <w:jc w:val="center"/>
        </w:trPr>
        <w:tc>
          <w:tcPr>
            <w:tcW w:w="397" w:type="pct"/>
          </w:tcPr>
          <w:p w14:paraId="6FF718A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w:t>
            </w:r>
          </w:p>
        </w:tc>
        <w:tc>
          <w:tcPr>
            <w:tcW w:w="1247" w:type="pct"/>
          </w:tcPr>
          <w:p w14:paraId="7579FA2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Վինիլքլորիդ</w:t>
            </w:r>
          </w:p>
        </w:tc>
        <w:tc>
          <w:tcPr>
            <w:tcW w:w="1287" w:type="pct"/>
            <w:gridSpan w:val="2"/>
          </w:tcPr>
          <w:p w14:paraId="637DFC8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Vinyl chloride</w:t>
            </w:r>
          </w:p>
        </w:tc>
        <w:tc>
          <w:tcPr>
            <w:tcW w:w="631" w:type="pct"/>
          </w:tcPr>
          <w:p w14:paraId="734DFC4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75-01-4</w:t>
            </w:r>
          </w:p>
        </w:tc>
        <w:tc>
          <w:tcPr>
            <w:tcW w:w="707" w:type="pct"/>
          </w:tcPr>
          <w:p w14:paraId="11D4B20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27BD5B1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6CCEC49E" w14:textId="77777777" w:rsidTr="00220181">
        <w:trPr>
          <w:jc w:val="center"/>
        </w:trPr>
        <w:tc>
          <w:tcPr>
            <w:tcW w:w="397" w:type="pct"/>
          </w:tcPr>
          <w:p w14:paraId="2EBEC72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w:t>
            </w:r>
          </w:p>
        </w:tc>
        <w:tc>
          <w:tcPr>
            <w:tcW w:w="1247" w:type="pct"/>
          </w:tcPr>
          <w:p w14:paraId="67EB587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Հիդրազին</w:t>
            </w:r>
          </w:p>
        </w:tc>
        <w:tc>
          <w:tcPr>
            <w:tcW w:w="1287" w:type="pct"/>
            <w:gridSpan w:val="2"/>
          </w:tcPr>
          <w:p w14:paraId="4AAEC97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Hydrazine</w:t>
            </w:r>
          </w:p>
        </w:tc>
        <w:tc>
          <w:tcPr>
            <w:tcW w:w="631" w:type="pct"/>
          </w:tcPr>
          <w:p w14:paraId="2E74B9F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302-01-2</w:t>
            </w:r>
          </w:p>
        </w:tc>
        <w:tc>
          <w:tcPr>
            <w:tcW w:w="707" w:type="pct"/>
          </w:tcPr>
          <w:p w14:paraId="4F0E443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715BE0D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83463BE" w14:textId="77777777" w:rsidTr="00220181">
        <w:trPr>
          <w:jc w:val="center"/>
        </w:trPr>
        <w:tc>
          <w:tcPr>
            <w:tcW w:w="397" w:type="pct"/>
          </w:tcPr>
          <w:p w14:paraId="5359DA1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19</w:t>
            </w:r>
          </w:p>
        </w:tc>
        <w:tc>
          <w:tcPr>
            <w:tcW w:w="1247" w:type="pct"/>
          </w:tcPr>
          <w:p w14:paraId="39112FA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N-(ֆոսֆոնոմեթիլ)գլիցին (Գլիֆոսֆատ)</w:t>
            </w:r>
          </w:p>
        </w:tc>
        <w:tc>
          <w:tcPr>
            <w:tcW w:w="1287" w:type="pct"/>
            <w:gridSpan w:val="2"/>
          </w:tcPr>
          <w:p w14:paraId="635CE39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N-(Phosphonomethyl)glycine (Glyphosate)</w:t>
            </w:r>
          </w:p>
        </w:tc>
        <w:tc>
          <w:tcPr>
            <w:tcW w:w="631" w:type="pct"/>
          </w:tcPr>
          <w:p w14:paraId="7D94093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1071-83-6</w:t>
            </w:r>
          </w:p>
        </w:tc>
        <w:tc>
          <w:tcPr>
            <w:tcW w:w="707" w:type="pct"/>
          </w:tcPr>
          <w:p w14:paraId="3332A2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38999D4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9CED1AD" w14:textId="77777777" w:rsidTr="00220181">
        <w:trPr>
          <w:jc w:val="center"/>
        </w:trPr>
        <w:tc>
          <w:tcPr>
            <w:tcW w:w="397" w:type="pct"/>
          </w:tcPr>
          <w:p w14:paraId="0CE368E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w:t>
            </w:r>
          </w:p>
        </w:tc>
        <w:tc>
          <w:tcPr>
            <w:tcW w:w="1247" w:type="pct"/>
          </w:tcPr>
          <w:p w14:paraId="0B3B7F7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Գլիցիդոլ</w:t>
            </w:r>
          </w:p>
        </w:tc>
        <w:tc>
          <w:tcPr>
            <w:tcW w:w="1287" w:type="pct"/>
            <w:gridSpan w:val="2"/>
          </w:tcPr>
          <w:p w14:paraId="0496D30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Glycidol</w:t>
            </w:r>
          </w:p>
        </w:tc>
        <w:tc>
          <w:tcPr>
            <w:tcW w:w="631" w:type="pct"/>
          </w:tcPr>
          <w:p w14:paraId="292972C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556-52-5</w:t>
            </w:r>
          </w:p>
        </w:tc>
        <w:tc>
          <w:tcPr>
            <w:tcW w:w="707" w:type="pct"/>
          </w:tcPr>
          <w:p w14:paraId="3624221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233CAD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 ն/ս</w:t>
            </w:r>
          </w:p>
        </w:tc>
      </w:tr>
      <w:tr w:rsidR="009741F4" w:rsidRPr="00694317" w14:paraId="0E342B12" w14:textId="77777777" w:rsidTr="00220181">
        <w:trPr>
          <w:jc w:val="center"/>
        </w:trPr>
        <w:tc>
          <w:tcPr>
            <w:tcW w:w="397" w:type="pct"/>
          </w:tcPr>
          <w:p w14:paraId="3E4ED5D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w:t>
            </w:r>
          </w:p>
        </w:tc>
        <w:tc>
          <w:tcPr>
            <w:tcW w:w="1247" w:type="pct"/>
          </w:tcPr>
          <w:p w14:paraId="716EFDA2"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O,O-Դիէթիլ-O-(2-իզոպրոպիլ-6-մեթիլպիրիմիդին-4-իլ)թիոֆոսֆատ (Դիազինոն)</w:t>
            </w:r>
          </w:p>
        </w:tc>
        <w:tc>
          <w:tcPr>
            <w:tcW w:w="1287" w:type="pct"/>
            <w:gridSpan w:val="2"/>
          </w:tcPr>
          <w:p w14:paraId="4A053034"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O,O-diethyl O-(2-isopropyl-6-methylpyrimidin-4-yl) thiophosphate (Diazinon)</w:t>
            </w:r>
          </w:p>
        </w:tc>
        <w:tc>
          <w:tcPr>
            <w:tcW w:w="631" w:type="pct"/>
          </w:tcPr>
          <w:p w14:paraId="44171A9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333-41-5</w:t>
            </w:r>
          </w:p>
        </w:tc>
        <w:tc>
          <w:tcPr>
            <w:tcW w:w="707" w:type="pct"/>
          </w:tcPr>
          <w:p w14:paraId="4563518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0E3B26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4F99944" w14:textId="77777777" w:rsidTr="00220181">
        <w:trPr>
          <w:jc w:val="center"/>
        </w:trPr>
        <w:tc>
          <w:tcPr>
            <w:tcW w:w="397" w:type="pct"/>
          </w:tcPr>
          <w:p w14:paraId="0265172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22</w:t>
            </w:r>
          </w:p>
        </w:tc>
        <w:tc>
          <w:tcPr>
            <w:tcW w:w="1247" w:type="pct"/>
          </w:tcPr>
          <w:p w14:paraId="7B35DCD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Դիբենզ[a,h]անտրացեն</w:t>
            </w:r>
          </w:p>
        </w:tc>
        <w:tc>
          <w:tcPr>
            <w:tcW w:w="1287" w:type="pct"/>
            <w:gridSpan w:val="2"/>
          </w:tcPr>
          <w:p w14:paraId="5C658A8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Dibenz[a,h]anthracene</w:t>
            </w:r>
          </w:p>
        </w:tc>
        <w:tc>
          <w:tcPr>
            <w:tcW w:w="631" w:type="pct"/>
          </w:tcPr>
          <w:p w14:paraId="3E815CC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53-70-3</w:t>
            </w:r>
          </w:p>
        </w:tc>
        <w:tc>
          <w:tcPr>
            <w:tcW w:w="707" w:type="pct"/>
          </w:tcPr>
          <w:p w14:paraId="03D0129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6064C58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682BED9E" w14:textId="77777777" w:rsidTr="00220181">
        <w:trPr>
          <w:jc w:val="center"/>
        </w:trPr>
        <w:tc>
          <w:tcPr>
            <w:tcW w:w="397" w:type="pct"/>
          </w:tcPr>
          <w:p w14:paraId="4679906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23</w:t>
            </w:r>
          </w:p>
        </w:tc>
        <w:tc>
          <w:tcPr>
            <w:tcW w:w="1247" w:type="pct"/>
          </w:tcPr>
          <w:p w14:paraId="40A5C34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Դիբենզ[a,j]ակրիդին</w:t>
            </w:r>
          </w:p>
        </w:tc>
        <w:tc>
          <w:tcPr>
            <w:tcW w:w="1287" w:type="pct"/>
            <w:gridSpan w:val="2"/>
          </w:tcPr>
          <w:p w14:paraId="3241E21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Dibenz[a,j]acridine</w:t>
            </w:r>
          </w:p>
        </w:tc>
        <w:tc>
          <w:tcPr>
            <w:tcW w:w="631" w:type="pct"/>
          </w:tcPr>
          <w:p w14:paraId="248BA85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224-42-0</w:t>
            </w:r>
          </w:p>
        </w:tc>
        <w:tc>
          <w:tcPr>
            <w:tcW w:w="707" w:type="pct"/>
          </w:tcPr>
          <w:p w14:paraId="1CC68BA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07E7F19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ն/ս</w:t>
            </w:r>
          </w:p>
        </w:tc>
      </w:tr>
      <w:tr w:rsidR="009741F4" w:rsidRPr="00694317" w14:paraId="45D13D3B" w14:textId="77777777" w:rsidTr="00220181">
        <w:trPr>
          <w:jc w:val="center"/>
        </w:trPr>
        <w:tc>
          <w:tcPr>
            <w:tcW w:w="397" w:type="pct"/>
          </w:tcPr>
          <w:p w14:paraId="7847B65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24</w:t>
            </w:r>
          </w:p>
        </w:tc>
        <w:tc>
          <w:tcPr>
            <w:tcW w:w="1247" w:type="pct"/>
          </w:tcPr>
          <w:p w14:paraId="722B0FA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Դիբենզո[a,l]պիրեն</w:t>
            </w:r>
          </w:p>
        </w:tc>
        <w:tc>
          <w:tcPr>
            <w:tcW w:w="1287" w:type="pct"/>
            <w:gridSpan w:val="2"/>
          </w:tcPr>
          <w:p w14:paraId="79056B9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Dibenzo[a,l]pyrene</w:t>
            </w:r>
          </w:p>
        </w:tc>
        <w:tc>
          <w:tcPr>
            <w:tcW w:w="631" w:type="pct"/>
          </w:tcPr>
          <w:p w14:paraId="5FFD508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191-30-0</w:t>
            </w:r>
          </w:p>
        </w:tc>
        <w:tc>
          <w:tcPr>
            <w:tcW w:w="707" w:type="pct"/>
          </w:tcPr>
          <w:p w14:paraId="1408233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173ACCD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1B0DB669" w14:textId="77777777" w:rsidTr="00220181">
        <w:trPr>
          <w:jc w:val="center"/>
        </w:trPr>
        <w:tc>
          <w:tcPr>
            <w:tcW w:w="397" w:type="pct"/>
          </w:tcPr>
          <w:p w14:paraId="0726D43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25</w:t>
            </w:r>
          </w:p>
        </w:tc>
        <w:tc>
          <w:tcPr>
            <w:tcW w:w="1247" w:type="pct"/>
          </w:tcPr>
          <w:p w14:paraId="77A7AB9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1,2-Դիմեթիլհիդրազին</w:t>
            </w:r>
          </w:p>
        </w:tc>
        <w:tc>
          <w:tcPr>
            <w:tcW w:w="1287" w:type="pct"/>
            <w:gridSpan w:val="2"/>
          </w:tcPr>
          <w:p w14:paraId="766E1AB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1,2-Dimethylhydrazine</w:t>
            </w:r>
          </w:p>
        </w:tc>
        <w:tc>
          <w:tcPr>
            <w:tcW w:w="631" w:type="pct"/>
          </w:tcPr>
          <w:p w14:paraId="7902CE8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540-73-8</w:t>
            </w:r>
          </w:p>
        </w:tc>
        <w:tc>
          <w:tcPr>
            <w:tcW w:w="707" w:type="pct"/>
          </w:tcPr>
          <w:p w14:paraId="7BBA870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3DDB24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61EC2DDF" w14:textId="77777777" w:rsidTr="00220181">
        <w:trPr>
          <w:jc w:val="center"/>
        </w:trPr>
        <w:tc>
          <w:tcPr>
            <w:tcW w:w="397" w:type="pct"/>
          </w:tcPr>
          <w:p w14:paraId="781B925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26</w:t>
            </w:r>
          </w:p>
        </w:tc>
        <w:tc>
          <w:tcPr>
            <w:tcW w:w="1247" w:type="pct"/>
          </w:tcPr>
          <w:p w14:paraId="54C9F64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Դիմեթիլկարբոմոիլքլորիդ</w:t>
            </w:r>
          </w:p>
        </w:tc>
        <w:tc>
          <w:tcPr>
            <w:tcW w:w="1287" w:type="pct"/>
            <w:gridSpan w:val="2"/>
          </w:tcPr>
          <w:p w14:paraId="62FA30E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Dimethylcarbamoyl chloride</w:t>
            </w:r>
          </w:p>
        </w:tc>
        <w:tc>
          <w:tcPr>
            <w:tcW w:w="631" w:type="pct"/>
          </w:tcPr>
          <w:p w14:paraId="3332D45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79-44-7</w:t>
            </w:r>
          </w:p>
        </w:tc>
        <w:tc>
          <w:tcPr>
            <w:tcW w:w="707" w:type="pct"/>
          </w:tcPr>
          <w:p w14:paraId="400950A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40679C8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230EB43" w14:textId="77777777" w:rsidTr="00220181">
        <w:trPr>
          <w:jc w:val="center"/>
        </w:trPr>
        <w:tc>
          <w:tcPr>
            <w:tcW w:w="397" w:type="pct"/>
          </w:tcPr>
          <w:p w14:paraId="3CA8AD8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27</w:t>
            </w:r>
          </w:p>
        </w:tc>
        <w:tc>
          <w:tcPr>
            <w:tcW w:w="1247" w:type="pct"/>
          </w:tcPr>
          <w:p w14:paraId="2E154AD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Դիմեթիլսուլֆատ</w:t>
            </w:r>
          </w:p>
        </w:tc>
        <w:tc>
          <w:tcPr>
            <w:tcW w:w="1287" w:type="pct"/>
            <w:gridSpan w:val="2"/>
          </w:tcPr>
          <w:p w14:paraId="01E4E23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Dimethyl sulphate</w:t>
            </w:r>
          </w:p>
        </w:tc>
        <w:tc>
          <w:tcPr>
            <w:tcW w:w="631" w:type="pct"/>
          </w:tcPr>
          <w:p w14:paraId="44C61B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77-78-1</w:t>
            </w:r>
          </w:p>
        </w:tc>
        <w:tc>
          <w:tcPr>
            <w:tcW w:w="707" w:type="pct"/>
          </w:tcPr>
          <w:p w14:paraId="7F0FB7C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190AE64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31950EA" w14:textId="77777777" w:rsidTr="00220181">
        <w:trPr>
          <w:jc w:val="center"/>
        </w:trPr>
        <w:tc>
          <w:tcPr>
            <w:tcW w:w="397" w:type="pct"/>
          </w:tcPr>
          <w:p w14:paraId="39BE4F6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28</w:t>
            </w:r>
          </w:p>
        </w:tc>
        <w:tc>
          <w:tcPr>
            <w:tcW w:w="1247" w:type="pct"/>
          </w:tcPr>
          <w:p w14:paraId="54F8984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N,N-Դիմեթիլֆորմամիդ</w:t>
            </w:r>
          </w:p>
        </w:tc>
        <w:tc>
          <w:tcPr>
            <w:tcW w:w="1287" w:type="pct"/>
            <w:gridSpan w:val="2"/>
          </w:tcPr>
          <w:p w14:paraId="5FF7AE2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N,N-Dimethylformamide</w:t>
            </w:r>
          </w:p>
        </w:tc>
        <w:tc>
          <w:tcPr>
            <w:tcW w:w="631" w:type="pct"/>
          </w:tcPr>
          <w:p w14:paraId="3BE18C8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68-12-2</w:t>
            </w:r>
          </w:p>
        </w:tc>
        <w:tc>
          <w:tcPr>
            <w:tcW w:w="707" w:type="pct"/>
          </w:tcPr>
          <w:p w14:paraId="56D9CA6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7C36885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BC3DB24" w14:textId="77777777" w:rsidTr="00220181">
        <w:trPr>
          <w:jc w:val="center"/>
        </w:trPr>
        <w:tc>
          <w:tcPr>
            <w:tcW w:w="397" w:type="pct"/>
          </w:tcPr>
          <w:p w14:paraId="0D41FCA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29</w:t>
            </w:r>
          </w:p>
        </w:tc>
        <w:tc>
          <w:tcPr>
            <w:tcW w:w="1247" w:type="pct"/>
          </w:tcPr>
          <w:p w14:paraId="3786256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Դիօքսինանման պլոիքլորացված բիֆենիլներ՝ ըստ ԱՀԿ տվյալների թունավորության համարժեքության </w:t>
            </w:r>
            <w:r w:rsidRPr="00694317">
              <w:rPr>
                <w:rFonts w:ascii="Sylfaen" w:hAnsi="Sylfaen"/>
                <w:sz w:val="20"/>
                <w:szCs w:val="20"/>
              </w:rPr>
              <w:lastRenderedPageBreak/>
              <w:t>գործոնի (ՊՔԲ-77, 81, 105, 114,118, 123, 126, 156, 157, 167, 169, 189)</w:t>
            </w:r>
          </w:p>
        </w:tc>
        <w:tc>
          <w:tcPr>
            <w:tcW w:w="1287" w:type="pct"/>
            <w:gridSpan w:val="2"/>
          </w:tcPr>
          <w:p w14:paraId="3055A3A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lastRenderedPageBreak/>
              <w:t>Polychlorinated biphenyls, dioxin-like, with a Toxicity Equivalency Factor (</w:t>
            </w:r>
            <w:smartTag w:uri="urn:schemas-microsoft-com:office:smarttags" w:element="stockticker">
              <w:r w:rsidRPr="00694317">
                <w:rPr>
                  <w:rFonts w:ascii="Sylfaen" w:hAnsi="Sylfaen"/>
                  <w:sz w:val="20"/>
                  <w:szCs w:val="20"/>
                </w:rPr>
                <w:t>TEF</w:t>
              </w:r>
            </w:smartTag>
            <w:r w:rsidRPr="00694317">
              <w:rPr>
                <w:rFonts w:ascii="Sylfaen" w:hAnsi="Sylfaen"/>
                <w:sz w:val="20"/>
                <w:szCs w:val="20"/>
              </w:rPr>
              <w:t xml:space="preserve">) according to WHO (PCBs 77, 81, 105, 114, </w:t>
            </w:r>
            <w:r w:rsidRPr="00694317">
              <w:rPr>
                <w:rFonts w:ascii="Sylfaen" w:hAnsi="Sylfaen"/>
                <w:sz w:val="20"/>
                <w:szCs w:val="20"/>
              </w:rPr>
              <w:lastRenderedPageBreak/>
              <w:t>118, 123, 126, 156, 157, 167, 169, 189)</w:t>
            </w:r>
          </w:p>
        </w:tc>
        <w:tc>
          <w:tcPr>
            <w:tcW w:w="631" w:type="pct"/>
          </w:tcPr>
          <w:p w14:paraId="60732EB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w:t>
            </w:r>
          </w:p>
        </w:tc>
        <w:tc>
          <w:tcPr>
            <w:tcW w:w="707" w:type="pct"/>
          </w:tcPr>
          <w:p w14:paraId="3DD399B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79BCD1A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8A4D73B" w14:textId="77777777" w:rsidTr="00220181">
        <w:trPr>
          <w:jc w:val="center"/>
        </w:trPr>
        <w:tc>
          <w:tcPr>
            <w:tcW w:w="397" w:type="pct"/>
          </w:tcPr>
          <w:p w14:paraId="03BAEE7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30</w:t>
            </w:r>
          </w:p>
        </w:tc>
        <w:tc>
          <w:tcPr>
            <w:tcW w:w="1247" w:type="pct"/>
          </w:tcPr>
          <w:p w14:paraId="355A09E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Դիքլորմեթան</w:t>
            </w:r>
          </w:p>
        </w:tc>
        <w:tc>
          <w:tcPr>
            <w:tcW w:w="1287" w:type="pct"/>
            <w:gridSpan w:val="2"/>
          </w:tcPr>
          <w:p w14:paraId="5A3B3DE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Dichloromethane</w:t>
            </w:r>
          </w:p>
        </w:tc>
        <w:tc>
          <w:tcPr>
            <w:tcW w:w="631" w:type="pct"/>
          </w:tcPr>
          <w:p w14:paraId="2DC3D13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75-09-2</w:t>
            </w:r>
          </w:p>
        </w:tc>
        <w:tc>
          <w:tcPr>
            <w:tcW w:w="707" w:type="pct"/>
          </w:tcPr>
          <w:p w14:paraId="4C3D16B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5E9C98F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936C02E" w14:textId="77777777" w:rsidTr="00220181">
        <w:trPr>
          <w:jc w:val="center"/>
        </w:trPr>
        <w:tc>
          <w:tcPr>
            <w:tcW w:w="397" w:type="pct"/>
          </w:tcPr>
          <w:p w14:paraId="26E1BF5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31</w:t>
            </w:r>
          </w:p>
        </w:tc>
        <w:tc>
          <w:tcPr>
            <w:tcW w:w="1247" w:type="pct"/>
          </w:tcPr>
          <w:p w14:paraId="3D75217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1,2-Դիքլորպրոպան</w:t>
            </w:r>
          </w:p>
        </w:tc>
        <w:tc>
          <w:tcPr>
            <w:tcW w:w="1287" w:type="pct"/>
            <w:gridSpan w:val="2"/>
          </w:tcPr>
          <w:p w14:paraId="51920EC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1,2-Dichloropropane</w:t>
            </w:r>
          </w:p>
        </w:tc>
        <w:tc>
          <w:tcPr>
            <w:tcW w:w="631" w:type="pct"/>
          </w:tcPr>
          <w:p w14:paraId="6B4CB5E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78-87-5</w:t>
            </w:r>
          </w:p>
        </w:tc>
        <w:tc>
          <w:tcPr>
            <w:tcW w:w="707" w:type="pct"/>
          </w:tcPr>
          <w:p w14:paraId="78EAB30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5EE2432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AB6F751" w14:textId="77777777" w:rsidTr="00220181">
        <w:trPr>
          <w:jc w:val="center"/>
        </w:trPr>
        <w:tc>
          <w:tcPr>
            <w:tcW w:w="397" w:type="pct"/>
          </w:tcPr>
          <w:p w14:paraId="3477611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32</w:t>
            </w:r>
          </w:p>
        </w:tc>
        <w:tc>
          <w:tcPr>
            <w:tcW w:w="1247" w:type="pct"/>
          </w:tcPr>
          <w:p w14:paraId="62D50BB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Դիէթիլսթիլբեսթրոլ</w:t>
            </w:r>
          </w:p>
        </w:tc>
        <w:tc>
          <w:tcPr>
            <w:tcW w:w="1287" w:type="pct"/>
            <w:gridSpan w:val="2"/>
          </w:tcPr>
          <w:p w14:paraId="222F738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Diethylstilbestrol</w:t>
            </w:r>
          </w:p>
        </w:tc>
        <w:tc>
          <w:tcPr>
            <w:tcW w:w="631" w:type="pct"/>
          </w:tcPr>
          <w:p w14:paraId="1170BCA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56-53-1</w:t>
            </w:r>
          </w:p>
        </w:tc>
        <w:tc>
          <w:tcPr>
            <w:tcW w:w="707" w:type="pct"/>
          </w:tcPr>
          <w:p w14:paraId="2D02BAC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5CC4F34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0B9C50D" w14:textId="77777777" w:rsidTr="00220181">
        <w:trPr>
          <w:jc w:val="center"/>
        </w:trPr>
        <w:tc>
          <w:tcPr>
            <w:tcW w:w="397" w:type="pct"/>
          </w:tcPr>
          <w:p w14:paraId="283A9B3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33</w:t>
            </w:r>
          </w:p>
        </w:tc>
        <w:tc>
          <w:tcPr>
            <w:tcW w:w="1247" w:type="pct"/>
          </w:tcPr>
          <w:p w14:paraId="6B608C8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Դիէթիլսուլֆատ</w:t>
            </w:r>
          </w:p>
        </w:tc>
        <w:tc>
          <w:tcPr>
            <w:tcW w:w="1287" w:type="pct"/>
            <w:gridSpan w:val="2"/>
          </w:tcPr>
          <w:p w14:paraId="71FCF0A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Diethyl sulphate</w:t>
            </w:r>
          </w:p>
        </w:tc>
        <w:tc>
          <w:tcPr>
            <w:tcW w:w="631" w:type="pct"/>
          </w:tcPr>
          <w:p w14:paraId="0FAA66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64-67-5</w:t>
            </w:r>
          </w:p>
        </w:tc>
        <w:tc>
          <w:tcPr>
            <w:tcW w:w="707" w:type="pct"/>
          </w:tcPr>
          <w:p w14:paraId="17248EF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708E5E0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321B7102" w14:textId="77777777" w:rsidTr="00220181">
        <w:trPr>
          <w:jc w:val="center"/>
        </w:trPr>
        <w:tc>
          <w:tcPr>
            <w:tcW w:w="397" w:type="pct"/>
          </w:tcPr>
          <w:p w14:paraId="11C9587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34</w:t>
            </w:r>
          </w:p>
        </w:tc>
        <w:tc>
          <w:tcPr>
            <w:tcW w:w="1247" w:type="pct"/>
          </w:tcPr>
          <w:p w14:paraId="7453B7C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Քարածխային խեժի թորվածքներ</w:t>
            </w:r>
          </w:p>
        </w:tc>
        <w:tc>
          <w:tcPr>
            <w:tcW w:w="1287" w:type="pct"/>
            <w:gridSpan w:val="2"/>
          </w:tcPr>
          <w:p w14:paraId="4ABE325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Coal-tar distillation</w:t>
            </w:r>
          </w:p>
        </w:tc>
        <w:tc>
          <w:tcPr>
            <w:tcW w:w="631" w:type="pct"/>
          </w:tcPr>
          <w:p w14:paraId="7D9F41B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8007-45-2</w:t>
            </w:r>
          </w:p>
        </w:tc>
        <w:tc>
          <w:tcPr>
            <w:tcW w:w="707" w:type="pct"/>
          </w:tcPr>
          <w:p w14:paraId="61A84C0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1079F79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A165FDC" w14:textId="77777777" w:rsidTr="00220181">
        <w:trPr>
          <w:jc w:val="center"/>
        </w:trPr>
        <w:tc>
          <w:tcPr>
            <w:tcW w:w="397" w:type="pct"/>
          </w:tcPr>
          <w:p w14:paraId="61CB32D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35</w:t>
            </w:r>
          </w:p>
        </w:tc>
        <w:tc>
          <w:tcPr>
            <w:tcW w:w="1247" w:type="pct"/>
          </w:tcPr>
          <w:p w14:paraId="4B6954A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Ինդիում ֆոսֆիդ</w:t>
            </w:r>
          </w:p>
        </w:tc>
        <w:tc>
          <w:tcPr>
            <w:tcW w:w="1287" w:type="pct"/>
            <w:gridSpan w:val="2"/>
          </w:tcPr>
          <w:p w14:paraId="22E0F3D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Indium phosphide</w:t>
            </w:r>
          </w:p>
        </w:tc>
        <w:tc>
          <w:tcPr>
            <w:tcW w:w="631" w:type="pct"/>
          </w:tcPr>
          <w:p w14:paraId="2AF6636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22398-80-7</w:t>
            </w:r>
          </w:p>
        </w:tc>
        <w:tc>
          <w:tcPr>
            <w:tcW w:w="707" w:type="pct"/>
          </w:tcPr>
          <w:p w14:paraId="4950556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29E8912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46EA22F8" w14:textId="77777777" w:rsidTr="00220181">
        <w:trPr>
          <w:jc w:val="center"/>
        </w:trPr>
        <w:tc>
          <w:tcPr>
            <w:tcW w:w="397" w:type="pct"/>
          </w:tcPr>
          <w:p w14:paraId="2768661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36</w:t>
            </w:r>
          </w:p>
        </w:tc>
        <w:tc>
          <w:tcPr>
            <w:tcW w:w="1247" w:type="pct"/>
          </w:tcPr>
          <w:p w14:paraId="6B2090A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1-Քլոր-2-[(2-քլորէթիլ)սուլֆանիլ]էթան (իպրիտ ծծմբային)</w:t>
            </w:r>
          </w:p>
        </w:tc>
        <w:tc>
          <w:tcPr>
            <w:tcW w:w="1287" w:type="pct"/>
            <w:gridSpan w:val="2"/>
          </w:tcPr>
          <w:p w14:paraId="5B599DB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1-Chloro-2-[(2-chloroethyl)sulfanyl]ethane</w:t>
            </w:r>
          </w:p>
        </w:tc>
        <w:tc>
          <w:tcPr>
            <w:tcW w:w="631" w:type="pct"/>
          </w:tcPr>
          <w:p w14:paraId="18049A4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505-60-2</w:t>
            </w:r>
          </w:p>
        </w:tc>
        <w:tc>
          <w:tcPr>
            <w:tcW w:w="707" w:type="pct"/>
          </w:tcPr>
          <w:p w14:paraId="039E4D2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6B0200E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4F6579D" w14:textId="77777777" w:rsidTr="00220181">
        <w:trPr>
          <w:jc w:val="center"/>
        </w:trPr>
        <w:tc>
          <w:tcPr>
            <w:tcW w:w="397" w:type="pct"/>
          </w:tcPr>
          <w:p w14:paraId="1F4C57A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37</w:t>
            </w:r>
          </w:p>
        </w:tc>
        <w:tc>
          <w:tcPr>
            <w:tcW w:w="1247" w:type="pct"/>
          </w:tcPr>
          <w:p w14:paraId="4ECAF65C" w14:textId="52FBA9BC"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Կադմիում </w:t>
            </w:r>
            <w:r w:rsidR="00CF43ED">
              <w:rPr>
                <w:rFonts w:ascii="Sylfaen" w:hAnsi="Sylfaen"/>
                <w:sz w:val="20"/>
                <w:szCs w:val="20"/>
              </w:rPr>
              <w:t>և</w:t>
            </w:r>
            <w:r w:rsidRPr="00694317">
              <w:rPr>
                <w:rFonts w:ascii="Sylfaen" w:hAnsi="Sylfaen"/>
                <w:sz w:val="20"/>
                <w:szCs w:val="20"/>
              </w:rPr>
              <w:t xml:space="preserve"> դրա միացությունները*</w:t>
            </w:r>
          </w:p>
        </w:tc>
        <w:tc>
          <w:tcPr>
            <w:tcW w:w="1287" w:type="pct"/>
            <w:gridSpan w:val="2"/>
          </w:tcPr>
          <w:p w14:paraId="5B5A01B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Cadmium and cadmium compounds</w:t>
            </w:r>
          </w:p>
        </w:tc>
        <w:tc>
          <w:tcPr>
            <w:tcW w:w="631" w:type="pct"/>
          </w:tcPr>
          <w:p w14:paraId="270078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7440-43-9</w:t>
            </w:r>
          </w:p>
        </w:tc>
        <w:tc>
          <w:tcPr>
            <w:tcW w:w="707" w:type="pct"/>
          </w:tcPr>
          <w:p w14:paraId="58117CD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31EE7B2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01483304" w14:textId="77777777" w:rsidTr="00220181">
        <w:trPr>
          <w:jc w:val="center"/>
        </w:trPr>
        <w:tc>
          <w:tcPr>
            <w:tcW w:w="397" w:type="pct"/>
          </w:tcPr>
          <w:p w14:paraId="198BE57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38</w:t>
            </w:r>
          </w:p>
        </w:tc>
        <w:tc>
          <w:tcPr>
            <w:tcW w:w="1247" w:type="pct"/>
          </w:tcPr>
          <w:p w14:paraId="26EF18B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Քարածխային խեժ</w:t>
            </w:r>
          </w:p>
        </w:tc>
        <w:tc>
          <w:tcPr>
            <w:tcW w:w="1287" w:type="pct"/>
            <w:gridSpan w:val="2"/>
          </w:tcPr>
          <w:p w14:paraId="3D94027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Coal-tar pitch</w:t>
            </w:r>
          </w:p>
        </w:tc>
        <w:tc>
          <w:tcPr>
            <w:tcW w:w="631" w:type="pct"/>
          </w:tcPr>
          <w:p w14:paraId="722E7A5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65996-93-2</w:t>
            </w:r>
          </w:p>
        </w:tc>
        <w:tc>
          <w:tcPr>
            <w:tcW w:w="707" w:type="pct"/>
          </w:tcPr>
          <w:p w14:paraId="7C1885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53BC7E5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9616437" w14:textId="77777777" w:rsidTr="00220181">
        <w:trPr>
          <w:jc w:val="center"/>
        </w:trPr>
        <w:tc>
          <w:tcPr>
            <w:tcW w:w="397" w:type="pct"/>
          </w:tcPr>
          <w:p w14:paraId="49D9DEA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39</w:t>
            </w:r>
          </w:p>
        </w:tc>
        <w:tc>
          <w:tcPr>
            <w:tcW w:w="1247" w:type="pct"/>
          </w:tcPr>
          <w:p w14:paraId="463F30A4"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2-[(1,1,2,2-Տետրաքլորէթիլ)սուլֆանիլ]-2,3,3a,4,7,7a-հեքսահիդրո-1H-իզոինդոլ-1,3-դիոն (Կապտաֆոլ)</w:t>
            </w:r>
          </w:p>
        </w:tc>
        <w:tc>
          <w:tcPr>
            <w:tcW w:w="1287" w:type="pct"/>
            <w:gridSpan w:val="2"/>
          </w:tcPr>
          <w:p w14:paraId="0139DA93"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2-[(1,1,2,2-Tetrachloroethyl)sulfanyl]-2,3,3a,4,7,7a-hexahydro-1H-isoindole-1,3-dione (Captafol)</w:t>
            </w:r>
          </w:p>
        </w:tc>
        <w:tc>
          <w:tcPr>
            <w:tcW w:w="631" w:type="pct"/>
          </w:tcPr>
          <w:p w14:paraId="2382E87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2425-06-1</w:t>
            </w:r>
          </w:p>
        </w:tc>
        <w:tc>
          <w:tcPr>
            <w:tcW w:w="707" w:type="pct"/>
          </w:tcPr>
          <w:p w14:paraId="701CAD0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17274A7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92E2330" w14:textId="77777777" w:rsidTr="00220181">
        <w:trPr>
          <w:jc w:val="center"/>
        </w:trPr>
        <w:tc>
          <w:tcPr>
            <w:tcW w:w="397" w:type="pct"/>
          </w:tcPr>
          <w:p w14:paraId="084E84C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40</w:t>
            </w:r>
          </w:p>
        </w:tc>
        <w:tc>
          <w:tcPr>
            <w:tcW w:w="1247" w:type="pct"/>
          </w:tcPr>
          <w:p w14:paraId="47485DE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Սիլիցիումի կարբիդ թելանման</w:t>
            </w:r>
          </w:p>
        </w:tc>
        <w:tc>
          <w:tcPr>
            <w:tcW w:w="1287" w:type="pct"/>
            <w:gridSpan w:val="2"/>
          </w:tcPr>
          <w:p w14:paraId="3E46FC5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Silicon carbide</w:t>
            </w:r>
          </w:p>
        </w:tc>
        <w:tc>
          <w:tcPr>
            <w:tcW w:w="631" w:type="pct"/>
          </w:tcPr>
          <w:p w14:paraId="444BBA3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409-21-2</w:t>
            </w:r>
          </w:p>
        </w:tc>
        <w:tc>
          <w:tcPr>
            <w:tcW w:w="707" w:type="pct"/>
          </w:tcPr>
          <w:p w14:paraId="2833F90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6CE50643" w14:textId="77777777" w:rsidR="009741F4" w:rsidRPr="00694317" w:rsidRDefault="009741F4" w:rsidP="00694317">
            <w:pPr>
              <w:widowControl w:val="0"/>
              <w:spacing w:after="120"/>
              <w:jc w:val="center"/>
              <w:rPr>
                <w:rFonts w:ascii="Sylfaen" w:hAnsi="Sylfaen" w:cs="Sylfaen"/>
                <w:sz w:val="20"/>
                <w:szCs w:val="20"/>
              </w:rPr>
            </w:pPr>
          </w:p>
        </w:tc>
      </w:tr>
      <w:tr w:rsidR="009741F4" w:rsidRPr="00694317" w14:paraId="4E78F8AD" w14:textId="77777777" w:rsidTr="00220181">
        <w:trPr>
          <w:jc w:val="center"/>
        </w:trPr>
        <w:tc>
          <w:tcPr>
            <w:tcW w:w="397" w:type="pct"/>
          </w:tcPr>
          <w:p w14:paraId="6A08C3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41</w:t>
            </w:r>
          </w:p>
        </w:tc>
        <w:tc>
          <w:tcPr>
            <w:tcW w:w="1247" w:type="pct"/>
          </w:tcPr>
          <w:p w14:paraId="6D346DE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Կոբալտ մետաղական, որը պարունակում է վոլֆրամի կարբիդ</w:t>
            </w:r>
          </w:p>
        </w:tc>
        <w:tc>
          <w:tcPr>
            <w:tcW w:w="1287" w:type="pct"/>
            <w:gridSpan w:val="2"/>
          </w:tcPr>
          <w:p w14:paraId="0F69785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Cobalt metal with tungsten carbide</w:t>
            </w:r>
          </w:p>
        </w:tc>
        <w:tc>
          <w:tcPr>
            <w:tcW w:w="631" w:type="pct"/>
          </w:tcPr>
          <w:p w14:paraId="5C39417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7440-48-4</w:t>
            </w:r>
          </w:p>
          <w:p w14:paraId="1B9273F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12070-12-1</w:t>
            </w:r>
          </w:p>
        </w:tc>
        <w:tc>
          <w:tcPr>
            <w:tcW w:w="707" w:type="pct"/>
          </w:tcPr>
          <w:p w14:paraId="5C77818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6FB003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4D4951A0" w14:textId="77777777" w:rsidTr="00220181">
        <w:trPr>
          <w:jc w:val="center"/>
        </w:trPr>
        <w:tc>
          <w:tcPr>
            <w:tcW w:w="397" w:type="pct"/>
          </w:tcPr>
          <w:p w14:paraId="11E8E3A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42</w:t>
            </w:r>
          </w:p>
        </w:tc>
        <w:tc>
          <w:tcPr>
            <w:tcW w:w="1247" w:type="pct"/>
          </w:tcPr>
          <w:p w14:paraId="2E718F1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 Կվարց կամ կրիստոբալլիտ (սիլիկահողի փոշի, բյուրեղային)</w:t>
            </w:r>
          </w:p>
        </w:tc>
        <w:tc>
          <w:tcPr>
            <w:tcW w:w="1287" w:type="pct"/>
            <w:gridSpan w:val="2"/>
          </w:tcPr>
          <w:p w14:paraId="558AA1D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Quartz or cristobalite (silica dust, crystalline)</w:t>
            </w:r>
          </w:p>
        </w:tc>
        <w:tc>
          <w:tcPr>
            <w:tcW w:w="631" w:type="pct"/>
          </w:tcPr>
          <w:p w14:paraId="426FC26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14808-60-7</w:t>
            </w:r>
          </w:p>
        </w:tc>
        <w:tc>
          <w:tcPr>
            <w:tcW w:w="707" w:type="pct"/>
          </w:tcPr>
          <w:p w14:paraId="548272B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2B789DC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11907D51" w14:textId="77777777" w:rsidTr="00220181">
        <w:trPr>
          <w:jc w:val="center"/>
        </w:trPr>
        <w:tc>
          <w:tcPr>
            <w:tcW w:w="397" w:type="pct"/>
          </w:tcPr>
          <w:p w14:paraId="10CD56C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43</w:t>
            </w:r>
          </w:p>
        </w:tc>
        <w:tc>
          <w:tcPr>
            <w:tcW w:w="1247" w:type="pct"/>
          </w:tcPr>
          <w:p w14:paraId="30868FC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Կրեոզոտ</w:t>
            </w:r>
          </w:p>
        </w:tc>
        <w:tc>
          <w:tcPr>
            <w:tcW w:w="1287" w:type="pct"/>
            <w:gridSpan w:val="2"/>
          </w:tcPr>
          <w:p w14:paraId="354647F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Creosote</w:t>
            </w:r>
          </w:p>
        </w:tc>
        <w:tc>
          <w:tcPr>
            <w:tcW w:w="631" w:type="pct"/>
          </w:tcPr>
          <w:p w14:paraId="6444A36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8001-58-9</w:t>
            </w:r>
          </w:p>
        </w:tc>
        <w:tc>
          <w:tcPr>
            <w:tcW w:w="707" w:type="pct"/>
          </w:tcPr>
          <w:p w14:paraId="383E89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52368B7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62DFBC05" w14:textId="77777777" w:rsidTr="00220181">
        <w:trPr>
          <w:jc w:val="center"/>
        </w:trPr>
        <w:tc>
          <w:tcPr>
            <w:tcW w:w="397" w:type="pct"/>
          </w:tcPr>
          <w:p w14:paraId="6F244B4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44</w:t>
            </w:r>
          </w:p>
        </w:tc>
        <w:tc>
          <w:tcPr>
            <w:tcW w:w="1247" w:type="pct"/>
          </w:tcPr>
          <w:p w14:paraId="5E693EE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1α, 2α, 3β, 4α, 5α, 6β-Հեքսաքլորցիկլոհեքսան (Լինդան)</w:t>
            </w:r>
          </w:p>
        </w:tc>
        <w:tc>
          <w:tcPr>
            <w:tcW w:w="1287" w:type="pct"/>
            <w:gridSpan w:val="2"/>
          </w:tcPr>
          <w:p w14:paraId="06A023C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1α,2α,3β,4α,5α,6β-Hexachlorocyclohexane (Lindane)</w:t>
            </w:r>
          </w:p>
        </w:tc>
        <w:tc>
          <w:tcPr>
            <w:tcW w:w="631" w:type="pct"/>
          </w:tcPr>
          <w:p w14:paraId="488951A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58-89-9</w:t>
            </w:r>
          </w:p>
        </w:tc>
        <w:tc>
          <w:tcPr>
            <w:tcW w:w="707" w:type="pct"/>
          </w:tcPr>
          <w:p w14:paraId="570F1F2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7A2B1C0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D9EF780" w14:textId="77777777" w:rsidTr="00220181">
        <w:trPr>
          <w:jc w:val="center"/>
        </w:trPr>
        <w:tc>
          <w:tcPr>
            <w:tcW w:w="397" w:type="pct"/>
          </w:tcPr>
          <w:p w14:paraId="3C3CE68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45</w:t>
            </w:r>
          </w:p>
        </w:tc>
        <w:tc>
          <w:tcPr>
            <w:tcW w:w="1247" w:type="pct"/>
          </w:tcPr>
          <w:p w14:paraId="0765AE2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О,О-Դիմեթիլ-S-(1,2-դիկարբէթօքսիէթիլ)դիթիոֆոսֆատ (Մալաթիոն)</w:t>
            </w:r>
          </w:p>
        </w:tc>
        <w:tc>
          <w:tcPr>
            <w:tcW w:w="1287" w:type="pct"/>
            <w:gridSpan w:val="2"/>
          </w:tcPr>
          <w:p w14:paraId="62D6DC7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Diethyl 2-[(dimethoxyphosphorothioyl)sulfanyl]butanedioate (Malathion)</w:t>
            </w:r>
          </w:p>
        </w:tc>
        <w:tc>
          <w:tcPr>
            <w:tcW w:w="631" w:type="pct"/>
          </w:tcPr>
          <w:p w14:paraId="67D4BA5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121-75-5</w:t>
            </w:r>
          </w:p>
        </w:tc>
        <w:tc>
          <w:tcPr>
            <w:tcW w:w="707" w:type="pct"/>
          </w:tcPr>
          <w:p w14:paraId="66FC7D4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7F5F146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0D7F9EA" w14:textId="77777777" w:rsidTr="00220181">
        <w:trPr>
          <w:jc w:val="center"/>
        </w:trPr>
        <w:tc>
          <w:tcPr>
            <w:tcW w:w="397" w:type="pct"/>
          </w:tcPr>
          <w:p w14:paraId="5689F75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46</w:t>
            </w:r>
          </w:p>
        </w:tc>
        <w:tc>
          <w:tcPr>
            <w:tcW w:w="1247" w:type="pct"/>
          </w:tcPr>
          <w:p w14:paraId="05E2989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2-Մերկապտոբենզոթիազոլ</w:t>
            </w:r>
          </w:p>
        </w:tc>
        <w:tc>
          <w:tcPr>
            <w:tcW w:w="1287" w:type="pct"/>
            <w:gridSpan w:val="2"/>
          </w:tcPr>
          <w:p w14:paraId="6105172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2-Mercaptobenzothiazole</w:t>
            </w:r>
          </w:p>
        </w:tc>
        <w:tc>
          <w:tcPr>
            <w:tcW w:w="631" w:type="pct"/>
          </w:tcPr>
          <w:p w14:paraId="1B56DAE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149-30-4</w:t>
            </w:r>
          </w:p>
        </w:tc>
        <w:tc>
          <w:tcPr>
            <w:tcW w:w="707" w:type="pct"/>
          </w:tcPr>
          <w:p w14:paraId="6E18F40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4E55E8F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EB6A074" w14:textId="77777777" w:rsidTr="00220181">
        <w:trPr>
          <w:jc w:val="center"/>
        </w:trPr>
        <w:tc>
          <w:tcPr>
            <w:tcW w:w="397" w:type="pct"/>
          </w:tcPr>
          <w:p w14:paraId="089B753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47</w:t>
            </w:r>
          </w:p>
        </w:tc>
        <w:tc>
          <w:tcPr>
            <w:tcW w:w="1247" w:type="pct"/>
          </w:tcPr>
          <w:p w14:paraId="4EEC14A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N-Մեթիլ-N-նիտրոզոմիզանյութ</w:t>
            </w:r>
          </w:p>
        </w:tc>
        <w:tc>
          <w:tcPr>
            <w:tcW w:w="1287" w:type="pct"/>
            <w:gridSpan w:val="2"/>
          </w:tcPr>
          <w:p w14:paraId="51E0E61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N-Methyl-N-nitrosourea</w:t>
            </w:r>
          </w:p>
        </w:tc>
        <w:tc>
          <w:tcPr>
            <w:tcW w:w="631" w:type="pct"/>
          </w:tcPr>
          <w:p w14:paraId="3BE7ECA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684-93-5</w:t>
            </w:r>
          </w:p>
        </w:tc>
        <w:tc>
          <w:tcPr>
            <w:tcW w:w="707" w:type="pct"/>
          </w:tcPr>
          <w:p w14:paraId="4B6DA20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47ED89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424CC981" w14:textId="77777777" w:rsidTr="00220181">
        <w:trPr>
          <w:jc w:val="center"/>
        </w:trPr>
        <w:tc>
          <w:tcPr>
            <w:tcW w:w="397" w:type="pct"/>
          </w:tcPr>
          <w:p w14:paraId="3F36844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48</w:t>
            </w:r>
          </w:p>
        </w:tc>
        <w:tc>
          <w:tcPr>
            <w:tcW w:w="1247" w:type="pct"/>
          </w:tcPr>
          <w:p w14:paraId="297DF85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N-Մեթիլ-N'-նիտրո-N-նիտրոզոգուանիդին</w:t>
            </w:r>
          </w:p>
        </w:tc>
        <w:tc>
          <w:tcPr>
            <w:tcW w:w="1287" w:type="pct"/>
            <w:gridSpan w:val="2"/>
          </w:tcPr>
          <w:p w14:paraId="60AD7CF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N-Methyl-N'-nitro-N-nitrosoguanidine</w:t>
            </w:r>
          </w:p>
        </w:tc>
        <w:tc>
          <w:tcPr>
            <w:tcW w:w="631" w:type="pct"/>
          </w:tcPr>
          <w:p w14:paraId="7AA1167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70-25-7</w:t>
            </w:r>
          </w:p>
        </w:tc>
        <w:tc>
          <w:tcPr>
            <w:tcW w:w="707" w:type="pct"/>
          </w:tcPr>
          <w:p w14:paraId="10E8505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3B5EE38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ն/ս</w:t>
            </w:r>
          </w:p>
        </w:tc>
      </w:tr>
      <w:tr w:rsidR="009741F4" w:rsidRPr="00694317" w14:paraId="292A1230" w14:textId="77777777" w:rsidTr="00220181">
        <w:trPr>
          <w:jc w:val="center"/>
        </w:trPr>
        <w:tc>
          <w:tcPr>
            <w:tcW w:w="397" w:type="pct"/>
          </w:tcPr>
          <w:p w14:paraId="16DB2A9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49</w:t>
            </w:r>
          </w:p>
        </w:tc>
        <w:tc>
          <w:tcPr>
            <w:tcW w:w="1247" w:type="pct"/>
          </w:tcPr>
          <w:p w14:paraId="70FCA1D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4,4'-Մեթիլենբիս(2-քլորանիլին)</w:t>
            </w:r>
          </w:p>
        </w:tc>
        <w:tc>
          <w:tcPr>
            <w:tcW w:w="1287" w:type="pct"/>
            <w:gridSpan w:val="2"/>
          </w:tcPr>
          <w:p w14:paraId="26D9928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4,4'-Methylenebis(2-chloroaniline)</w:t>
            </w:r>
          </w:p>
        </w:tc>
        <w:tc>
          <w:tcPr>
            <w:tcW w:w="631" w:type="pct"/>
          </w:tcPr>
          <w:p w14:paraId="03D7A57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101-14-4</w:t>
            </w:r>
          </w:p>
        </w:tc>
        <w:tc>
          <w:tcPr>
            <w:tcW w:w="707" w:type="pct"/>
          </w:tcPr>
          <w:p w14:paraId="02F32D8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462589F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47E59FC" w14:textId="77777777" w:rsidTr="00220181">
        <w:trPr>
          <w:jc w:val="center"/>
        </w:trPr>
        <w:tc>
          <w:tcPr>
            <w:tcW w:w="397" w:type="pct"/>
          </w:tcPr>
          <w:p w14:paraId="4E087CE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50</w:t>
            </w:r>
          </w:p>
        </w:tc>
        <w:tc>
          <w:tcPr>
            <w:tcW w:w="1247" w:type="pct"/>
          </w:tcPr>
          <w:p w14:paraId="36AD607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Մեթիլմեթանսուլֆոնատ</w:t>
            </w:r>
          </w:p>
        </w:tc>
        <w:tc>
          <w:tcPr>
            <w:tcW w:w="1287" w:type="pct"/>
            <w:gridSpan w:val="2"/>
          </w:tcPr>
          <w:p w14:paraId="345BBE2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Methyl methanesulphonate</w:t>
            </w:r>
          </w:p>
        </w:tc>
        <w:tc>
          <w:tcPr>
            <w:tcW w:w="631" w:type="pct"/>
          </w:tcPr>
          <w:p w14:paraId="3E9ACC1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66-27-3</w:t>
            </w:r>
          </w:p>
        </w:tc>
        <w:tc>
          <w:tcPr>
            <w:tcW w:w="707" w:type="pct"/>
          </w:tcPr>
          <w:p w14:paraId="539453B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7C5D5B2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1FB3D74E" w14:textId="77777777" w:rsidTr="00220181">
        <w:trPr>
          <w:jc w:val="center"/>
        </w:trPr>
        <w:tc>
          <w:tcPr>
            <w:tcW w:w="397" w:type="pct"/>
          </w:tcPr>
          <w:p w14:paraId="1E4ECD3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51</w:t>
            </w:r>
          </w:p>
        </w:tc>
        <w:tc>
          <w:tcPr>
            <w:tcW w:w="1247" w:type="pct"/>
          </w:tcPr>
          <w:p w14:paraId="5023D1C8" w14:textId="1D19CE48"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Հանքային յուղեր, չմաքրված </w:t>
            </w:r>
            <w:r w:rsidR="00CF43ED">
              <w:rPr>
                <w:rFonts w:ascii="Sylfaen" w:hAnsi="Sylfaen"/>
                <w:sz w:val="20"/>
                <w:szCs w:val="20"/>
              </w:rPr>
              <w:t>և</w:t>
            </w:r>
            <w:r w:rsidRPr="00694317">
              <w:rPr>
                <w:rFonts w:ascii="Sylfaen" w:hAnsi="Sylfaen"/>
                <w:sz w:val="20"/>
                <w:szCs w:val="20"/>
              </w:rPr>
              <w:t xml:space="preserve"> թույլ մաքրված</w:t>
            </w:r>
          </w:p>
        </w:tc>
        <w:tc>
          <w:tcPr>
            <w:tcW w:w="1287" w:type="pct"/>
            <w:gridSpan w:val="2"/>
          </w:tcPr>
          <w:p w14:paraId="0933C9D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Mineral oils, untreated or mildly treated</w:t>
            </w:r>
          </w:p>
        </w:tc>
        <w:tc>
          <w:tcPr>
            <w:tcW w:w="631" w:type="pct"/>
          </w:tcPr>
          <w:p w14:paraId="22D2EAF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 xml:space="preserve"> –</w:t>
            </w:r>
          </w:p>
        </w:tc>
        <w:tc>
          <w:tcPr>
            <w:tcW w:w="707" w:type="pct"/>
          </w:tcPr>
          <w:p w14:paraId="108CBF8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029B6D1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инг., ч/к</w:t>
            </w:r>
          </w:p>
        </w:tc>
      </w:tr>
      <w:tr w:rsidR="009741F4" w:rsidRPr="00694317" w14:paraId="11948FC5" w14:textId="77777777" w:rsidTr="00220181">
        <w:trPr>
          <w:jc w:val="center"/>
        </w:trPr>
        <w:tc>
          <w:tcPr>
            <w:tcW w:w="397" w:type="pct"/>
          </w:tcPr>
          <w:p w14:paraId="515792A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52</w:t>
            </w:r>
          </w:p>
        </w:tc>
        <w:tc>
          <w:tcPr>
            <w:tcW w:w="1247" w:type="pct"/>
          </w:tcPr>
          <w:p w14:paraId="27A297F8" w14:textId="0A62DF32"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Արսեն </w:t>
            </w:r>
            <w:r w:rsidR="00CF43ED">
              <w:rPr>
                <w:rFonts w:ascii="Sylfaen" w:hAnsi="Sylfaen"/>
                <w:sz w:val="20"/>
                <w:szCs w:val="20"/>
              </w:rPr>
              <w:t>և</w:t>
            </w:r>
            <w:r w:rsidRPr="00694317">
              <w:rPr>
                <w:rFonts w:ascii="Sylfaen" w:hAnsi="Sylfaen"/>
                <w:sz w:val="20"/>
                <w:szCs w:val="20"/>
              </w:rPr>
              <w:t xml:space="preserve"> արսենի անօրգանական միացություններ*</w:t>
            </w:r>
          </w:p>
        </w:tc>
        <w:tc>
          <w:tcPr>
            <w:tcW w:w="1287" w:type="pct"/>
            <w:gridSpan w:val="2"/>
          </w:tcPr>
          <w:p w14:paraId="23ACC38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Arsenic and inorganic arsenic compounds</w:t>
            </w:r>
          </w:p>
        </w:tc>
        <w:tc>
          <w:tcPr>
            <w:tcW w:w="631" w:type="pct"/>
          </w:tcPr>
          <w:p w14:paraId="35D537D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7440-38-2</w:t>
            </w:r>
          </w:p>
        </w:tc>
        <w:tc>
          <w:tcPr>
            <w:tcW w:w="707" w:type="pct"/>
          </w:tcPr>
          <w:p w14:paraId="4FCBA58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529AA40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 ն/ս</w:t>
            </w:r>
          </w:p>
        </w:tc>
      </w:tr>
      <w:tr w:rsidR="009741F4" w:rsidRPr="00694317" w14:paraId="2C14B741" w14:textId="77777777" w:rsidTr="00220181">
        <w:trPr>
          <w:jc w:val="center"/>
        </w:trPr>
        <w:tc>
          <w:tcPr>
            <w:tcW w:w="397" w:type="pct"/>
          </w:tcPr>
          <w:p w14:paraId="0B5C348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53</w:t>
            </w:r>
          </w:p>
        </w:tc>
        <w:tc>
          <w:tcPr>
            <w:tcW w:w="1247" w:type="pct"/>
          </w:tcPr>
          <w:p w14:paraId="6B57450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2-Նավթիլամին</w:t>
            </w:r>
          </w:p>
        </w:tc>
        <w:tc>
          <w:tcPr>
            <w:tcW w:w="1287" w:type="pct"/>
            <w:gridSpan w:val="2"/>
          </w:tcPr>
          <w:p w14:paraId="0E00FE2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2-Naphthylamine</w:t>
            </w:r>
          </w:p>
        </w:tc>
        <w:tc>
          <w:tcPr>
            <w:tcW w:w="631" w:type="pct"/>
          </w:tcPr>
          <w:p w14:paraId="572316E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91-59-8</w:t>
            </w:r>
          </w:p>
        </w:tc>
        <w:tc>
          <w:tcPr>
            <w:tcW w:w="707" w:type="pct"/>
          </w:tcPr>
          <w:p w14:paraId="7831811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1E332B6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C47D51C" w14:textId="77777777" w:rsidTr="00220181">
        <w:trPr>
          <w:jc w:val="center"/>
        </w:trPr>
        <w:tc>
          <w:tcPr>
            <w:tcW w:w="397" w:type="pct"/>
          </w:tcPr>
          <w:p w14:paraId="31C7123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54</w:t>
            </w:r>
          </w:p>
        </w:tc>
        <w:tc>
          <w:tcPr>
            <w:tcW w:w="1247" w:type="pct"/>
          </w:tcPr>
          <w:p w14:paraId="3D131E3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N-Նիտրոզոդիմեթիլամին</w:t>
            </w:r>
          </w:p>
        </w:tc>
        <w:tc>
          <w:tcPr>
            <w:tcW w:w="1287" w:type="pct"/>
            <w:gridSpan w:val="2"/>
          </w:tcPr>
          <w:p w14:paraId="217A704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Dimethylnitrosoamine</w:t>
            </w:r>
          </w:p>
        </w:tc>
        <w:tc>
          <w:tcPr>
            <w:tcW w:w="631" w:type="pct"/>
          </w:tcPr>
          <w:p w14:paraId="7132474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62-75-9</w:t>
            </w:r>
          </w:p>
        </w:tc>
        <w:tc>
          <w:tcPr>
            <w:tcW w:w="707" w:type="pct"/>
          </w:tcPr>
          <w:p w14:paraId="30E4854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49DA71A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 ն/ս</w:t>
            </w:r>
          </w:p>
        </w:tc>
      </w:tr>
      <w:tr w:rsidR="009741F4" w:rsidRPr="00694317" w14:paraId="3051B062" w14:textId="77777777" w:rsidTr="00220181">
        <w:trPr>
          <w:jc w:val="center"/>
        </w:trPr>
        <w:tc>
          <w:tcPr>
            <w:tcW w:w="397" w:type="pct"/>
          </w:tcPr>
          <w:p w14:paraId="4AC7762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55</w:t>
            </w:r>
          </w:p>
        </w:tc>
        <w:tc>
          <w:tcPr>
            <w:tcW w:w="1247" w:type="pct"/>
          </w:tcPr>
          <w:p w14:paraId="610C8DF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N-Նիտրոզոդիէթիլամին</w:t>
            </w:r>
          </w:p>
        </w:tc>
        <w:tc>
          <w:tcPr>
            <w:tcW w:w="1287" w:type="pct"/>
            <w:gridSpan w:val="2"/>
          </w:tcPr>
          <w:p w14:paraId="39AFD1E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Diethylnitrosoamine</w:t>
            </w:r>
          </w:p>
        </w:tc>
        <w:tc>
          <w:tcPr>
            <w:tcW w:w="631" w:type="pct"/>
          </w:tcPr>
          <w:p w14:paraId="2913ED6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55-18-5</w:t>
            </w:r>
          </w:p>
        </w:tc>
        <w:tc>
          <w:tcPr>
            <w:tcW w:w="707" w:type="pct"/>
          </w:tcPr>
          <w:p w14:paraId="7C87262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67CFF75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 ն/ս</w:t>
            </w:r>
          </w:p>
        </w:tc>
      </w:tr>
      <w:tr w:rsidR="009741F4" w:rsidRPr="00694317" w14:paraId="244FE9A0" w14:textId="77777777" w:rsidTr="00220181">
        <w:trPr>
          <w:jc w:val="center"/>
        </w:trPr>
        <w:tc>
          <w:tcPr>
            <w:tcW w:w="397" w:type="pct"/>
          </w:tcPr>
          <w:p w14:paraId="48E8744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56</w:t>
            </w:r>
          </w:p>
        </w:tc>
        <w:tc>
          <w:tcPr>
            <w:tcW w:w="1247" w:type="pct"/>
          </w:tcPr>
          <w:p w14:paraId="18C15EA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4-(N-Նիտրոզոմեթիլամինո)-1-(3-պիրիդիլ)-1-բութանոն</w:t>
            </w:r>
          </w:p>
        </w:tc>
        <w:tc>
          <w:tcPr>
            <w:tcW w:w="1287" w:type="pct"/>
            <w:gridSpan w:val="2"/>
          </w:tcPr>
          <w:p w14:paraId="4D58C92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4-(N-Nitrosomethylamino)-1-(3-pyridyl)-1-butanone</w:t>
            </w:r>
          </w:p>
        </w:tc>
        <w:tc>
          <w:tcPr>
            <w:tcW w:w="631" w:type="pct"/>
          </w:tcPr>
          <w:p w14:paraId="622944D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64091-91-4</w:t>
            </w:r>
          </w:p>
        </w:tc>
        <w:tc>
          <w:tcPr>
            <w:tcW w:w="707" w:type="pct"/>
          </w:tcPr>
          <w:p w14:paraId="6441DE7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4E01561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71F8634B" w14:textId="77777777" w:rsidTr="00220181">
        <w:trPr>
          <w:jc w:val="center"/>
        </w:trPr>
        <w:tc>
          <w:tcPr>
            <w:tcW w:w="397" w:type="pct"/>
          </w:tcPr>
          <w:p w14:paraId="28C266F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57</w:t>
            </w:r>
          </w:p>
        </w:tc>
        <w:tc>
          <w:tcPr>
            <w:tcW w:w="1247" w:type="pct"/>
          </w:tcPr>
          <w:p w14:paraId="44F58C7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1-Նիտրոզո-2-(3-պիրիդիլ)պիրրոլիդին (N'-Նիտրոզոնորնիկոտին)</w:t>
            </w:r>
          </w:p>
        </w:tc>
        <w:tc>
          <w:tcPr>
            <w:tcW w:w="1287" w:type="pct"/>
            <w:gridSpan w:val="2"/>
          </w:tcPr>
          <w:p w14:paraId="1B199C0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1-Nitroso-2-(3-pyridyl)pyrrolidine (N'-Nitrosonornicotine)</w:t>
            </w:r>
          </w:p>
        </w:tc>
        <w:tc>
          <w:tcPr>
            <w:tcW w:w="631" w:type="pct"/>
          </w:tcPr>
          <w:p w14:paraId="40845FC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16543-55-8</w:t>
            </w:r>
          </w:p>
        </w:tc>
        <w:tc>
          <w:tcPr>
            <w:tcW w:w="707" w:type="pct"/>
          </w:tcPr>
          <w:p w14:paraId="315A88C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793E9C2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2B005BEE" w14:textId="77777777" w:rsidTr="00220181">
        <w:trPr>
          <w:jc w:val="center"/>
        </w:trPr>
        <w:tc>
          <w:tcPr>
            <w:tcW w:w="397" w:type="pct"/>
          </w:tcPr>
          <w:p w14:paraId="6106353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58</w:t>
            </w:r>
          </w:p>
        </w:tc>
        <w:tc>
          <w:tcPr>
            <w:tcW w:w="1247" w:type="pct"/>
          </w:tcPr>
          <w:p w14:paraId="4633B03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1-Նիտրոպիրեն</w:t>
            </w:r>
          </w:p>
        </w:tc>
        <w:tc>
          <w:tcPr>
            <w:tcW w:w="1287" w:type="pct"/>
            <w:gridSpan w:val="2"/>
          </w:tcPr>
          <w:p w14:paraId="47FCA4F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1-Nitropyrene</w:t>
            </w:r>
          </w:p>
        </w:tc>
        <w:tc>
          <w:tcPr>
            <w:tcW w:w="631" w:type="pct"/>
          </w:tcPr>
          <w:p w14:paraId="4250A5C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5522-43-0</w:t>
            </w:r>
          </w:p>
        </w:tc>
        <w:tc>
          <w:tcPr>
            <w:tcW w:w="707" w:type="pct"/>
          </w:tcPr>
          <w:p w14:paraId="2AF41F7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72686BE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29F6C504" w14:textId="77777777" w:rsidTr="00220181">
        <w:trPr>
          <w:jc w:val="center"/>
        </w:trPr>
        <w:tc>
          <w:tcPr>
            <w:tcW w:w="397" w:type="pct"/>
          </w:tcPr>
          <w:p w14:paraId="47D3793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59</w:t>
            </w:r>
          </w:p>
        </w:tc>
        <w:tc>
          <w:tcPr>
            <w:tcW w:w="1247" w:type="pct"/>
          </w:tcPr>
          <w:p w14:paraId="16DE6FA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2-Նիտրոտոլուոլ</w:t>
            </w:r>
          </w:p>
        </w:tc>
        <w:tc>
          <w:tcPr>
            <w:tcW w:w="1287" w:type="pct"/>
            <w:gridSpan w:val="2"/>
          </w:tcPr>
          <w:p w14:paraId="6E6E1B6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2-Nitrotoluene</w:t>
            </w:r>
          </w:p>
        </w:tc>
        <w:tc>
          <w:tcPr>
            <w:tcW w:w="631" w:type="pct"/>
          </w:tcPr>
          <w:p w14:paraId="111D3D8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88-72-2</w:t>
            </w:r>
          </w:p>
        </w:tc>
        <w:tc>
          <w:tcPr>
            <w:tcW w:w="707" w:type="pct"/>
          </w:tcPr>
          <w:p w14:paraId="29CEC72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7CBAEBD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0C3D3B6F" w14:textId="77777777" w:rsidTr="00220181">
        <w:trPr>
          <w:jc w:val="center"/>
        </w:trPr>
        <w:tc>
          <w:tcPr>
            <w:tcW w:w="397" w:type="pct"/>
          </w:tcPr>
          <w:p w14:paraId="7AF0F48E"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60</w:t>
            </w:r>
          </w:p>
        </w:tc>
        <w:tc>
          <w:tcPr>
            <w:tcW w:w="1247" w:type="pct"/>
          </w:tcPr>
          <w:p w14:paraId="08E2DE14"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6-Նիտրոքրիզեն</w:t>
            </w:r>
          </w:p>
        </w:tc>
        <w:tc>
          <w:tcPr>
            <w:tcW w:w="1287" w:type="pct"/>
            <w:gridSpan w:val="2"/>
          </w:tcPr>
          <w:p w14:paraId="026E6DBA"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6-Nitrochrysene</w:t>
            </w:r>
          </w:p>
        </w:tc>
        <w:tc>
          <w:tcPr>
            <w:tcW w:w="631" w:type="pct"/>
          </w:tcPr>
          <w:p w14:paraId="61741E7B"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7496-02-8</w:t>
            </w:r>
          </w:p>
        </w:tc>
        <w:tc>
          <w:tcPr>
            <w:tcW w:w="707" w:type="pct"/>
          </w:tcPr>
          <w:p w14:paraId="3EC25171"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3FBB3717"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w:t>
            </w:r>
          </w:p>
        </w:tc>
      </w:tr>
      <w:tr w:rsidR="009741F4" w:rsidRPr="00694317" w14:paraId="32DF395D" w14:textId="77777777" w:rsidTr="00220181">
        <w:trPr>
          <w:jc w:val="center"/>
        </w:trPr>
        <w:tc>
          <w:tcPr>
            <w:tcW w:w="397" w:type="pct"/>
          </w:tcPr>
          <w:p w14:paraId="241DCF24"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61</w:t>
            </w:r>
          </w:p>
        </w:tc>
        <w:tc>
          <w:tcPr>
            <w:tcW w:w="1247" w:type="pct"/>
          </w:tcPr>
          <w:p w14:paraId="26A06C4D"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3,4,5,3',4'-Պենտաքլորբիֆենիլ</w:t>
            </w:r>
          </w:p>
        </w:tc>
        <w:tc>
          <w:tcPr>
            <w:tcW w:w="1287" w:type="pct"/>
            <w:gridSpan w:val="2"/>
          </w:tcPr>
          <w:p w14:paraId="73677FBD"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3,4,5,3',4'-Pentachlorobiphenyl (PCB-126)</w:t>
            </w:r>
          </w:p>
        </w:tc>
        <w:tc>
          <w:tcPr>
            <w:tcW w:w="631" w:type="pct"/>
          </w:tcPr>
          <w:p w14:paraId="649C7795"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57465-28-8</w:t>
            </w:r>
          </w:p>
        </w:tc>
        <w:tc>
          <w:tcPr>
            <w:tcW w:w="707" w:type="pct"/>
          </w:tcPr>
          <w:p w14:paraId="61A48E21"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1А</w:t>
            </w:r>
          </w:p>
        </w:tc>
        <w:tc>
          <w:tcPr>
            <w:tcW w:w="732" w:type="pct"/>
          </w:tcPr>
          <w:p w14:paraId="00ED83A0"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 մ/մ, ն/ս</w:t>
            </w:r>
          </w:p>
        </w:tc>
      </w:tr>
      <w:tr w:rsidR="009741F4" w:rsidRPr="00694317" w14:paraId="54DE8B65" w14:textId="77777777" w:rsidTr="00220181">
        <w:trPr>
          <w:jc w:val="center"/>
        </w:trPr>
        <w:tc>
          <w:tcPr>
            <w:tcW w:w="397" w:type="pct"/>
          </w:tcPr>
          <w:p w14:paraId="38A86D05"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62</w:t>
            </w:r>
          </w:p>
        </w:tc>
        <w:tc>
          <w:tcPr>
            <w:tcW w:w="1247" w:type="pct"/>
          </w:tcPr>
          <w:p w14:paraId="306B1BB1"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2,3,4,7,8-Պենտաքլորդիբենզոֆուրան</w:t>
            </w:r>
          </w:p>
        </w:tc>
        <w:tc>
          <w:tcPr>
            <w:tcW w:w="1287" w:type="pct"/>
            <w:gridSpan w:val="2"/>
          </w:tcPr>
          <w:p w14:paraId="18122062"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2,3,4,7,8-Pentachlorodibenzofuran</w:t>
            </w:r>
          </w:p>
        </w:tc>
        <w:tc>
          <w:tcPr>
            <w:tcW w:w="631" w:type="pct"/>
          </w:tcPr>
          <w:p w14:paraId="0A71033B"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57117-31-4</w:t>
            </w:r>
          </w:p>
        </w:tc>
        <w:tc>
          <w:tcPr>
            <w:tcW w:w="707" w:type="pct"/>
          </w:tcPr>
          <w:p w14:paraId="2C95A7AE"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1А</w:t>
            </w:r>
          </w:p>
        </w:tc>
        <w:tc>
          <w:tcPr>
            <w:tcW w:w="732" w:type="pct"/>
          </w:tcPr>
          <w:p w14:paraId="044E8F5D"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 մ/մ, ն/ս</w:t>
            </w:r>
          </w:p>
        </w:tc>
      </w:tr>
      <w:tr w:rsidR="009741F4" w:rsidRPr="00694317" w14:paraId="5CA2B459" w14:textId="77777777" w:rsidTr="00220181">
        <w:trPr>
          <w:jc w:val="center"/>
        </w:trPr>
        <w:tc>
          <w:tcPr>
            <w:tcW w:w="397" w:type="pct"/>
          </w:tcPr>
          <w:p w14:paraId="78968CC3"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63</w:t>
            </w:r>
          </w:p>
        </w:tc>
        <w:tc>
          <w:tcPr>
            <w:tcW w:w="1247" w:type="pct"/>
          </w:tcPr>
          <w:p w14:paraId="42A30455"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Պենտաքլորֆենոլ</w:t>
            </w:r>
          </w:p>
        </w:tc>
        <w:tc>
          <w:tcPr>
            <w:tcW w:w="1287" w:type="pct"/>
            <w:gridSpan w:val="2"/>
          </w:tcPr>
          <w:p w14:paraId="02EA1583"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Pentachlorophenol</w:t>
            </w:r>
          </w:p>
        </w:tc>
        <w:tc>
          <w:tcPr>
            <w:tcW w:w="631" w:type="pct"/>
          </w:tcPr>
          <w:p w14:paraId="6947F3E4"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87-86-5</w:t>
            </w:r>
          </w:p>
        </w:tc>
        <w:tc>
          <w:tcPr>
            <w:tcW w:w="707" w:type="pct"/>
          </w:tcPr>
          <w:p w14:paraId="08645F9B"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1А</w:t>
            </w:r>
          </w:p>
        </w:tc>
        <w:tc>
          <w:tcPr>
            <w:tcW w:w="732" w:type="pct"/>
          </w:tcPr>
          <w:p w14:paraId="0DB46566"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64B429C4" w14:textId="77777777" w:rsidTr="00220181">
        <w:trPr>
          <w:jc w:val="center"/>
        </w:trPr>
        <w:tc>
          <w:tcPr>
            <w:tcW w:w="397" w:type="pct"/>
          </w:tcPr>
          <w:p w14:paraId="68EDA04F"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64</w:t>
            </w:r>
          </w:p>
        </w:tc>
        <w:tc>
          <w:tcPr>
            <w:tcW w:w="1247" w:type="pct"/>
          </w:tcPr>
          <w:p w14:paraId="7F2BD8B4"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Պոլիբրոմացված բիֆենիլներ</w:t>
            </w:r>
          </w:p>
        </w:tc>
        <w:tc>
          <w:tcPr>
            <w:tcW w:w="1287" w:type="pct"/>
            <w:gridSpan w:val="2"/>
          </w:tcPr>
          <w:p w14:paraId="502561B5"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Polybrominated biphenyls (PBB)</w:t>
            </w:r>
          </w:p>
        </w:tc>
        <w:tc>
          <w:tcPr>
            <w:tcW w:w="631" w:type="pct"/>
          </w:tcPr>
          <w:p w14:paraId="45224162"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59536-65-1</w:t>
            </w:r>
          </w:p>
        </w:tc>
        <w:tc>
          <w:tcPr>
            <w:tcW w:w="707" w:type="pct"/>
          </w:tcPr>
          <w:p w14:paraId="4E332444"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1B03327A"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 ն/ս</w:t>
            </w:r>
          </w:p>
        </w:tc>
      </w:tr>
      <w:tr w:rsidR="009741F4" w:rsidRPr="00694317" w14:paraId="4F7750C4" w14:textId="77777777" w:rsidTr="00220181">
        <w:trPr>
          <w:jc w:val="center"/>
        </w:trPr>
        <w:tc>
          <w:tcPr>
            <w:tcW w:w="397" w:type="pct"/>
          </w:tcPr>
          <w:p w14:paraId="6EB32DED"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65</w:t>
            </w:r>
          </w:p>
        </w:tc>
        <w:tc>
          <w:tcPr>
            <w:tcW w:w="1247" w:type="pct"/>
          </w:tcPr>
          <w:p w14:paraId="6AF5C240"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Թերթաքարային յուղեր</w:t>
            </w:r>
          </w:p>
        </w:tc>
        <w:tc>
          <w:tcPr>
            <w:tcW w:w="1287" w:type="pct"/>
            <w:gridSpan w:val="2"/>
          </w:tcPr>
          <w:p w14:paraId="7129F37A"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Shale oils</w:t>
            </w:r>
          </w:p>
        </w:tc>
        <w:tc>
          <w:tcPr>
            <w:tcW w:w="631" w:type="pct"/>
          </w:tcPr>
          <w:p w14:paraId="716E949D"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68308-34-9</w:t>
            </w:r>
          </w:p>
        </w:tc>
        <w:tc>
          <w:tcPr>
            <w:tcW w:w="707" w:type="pct"/>
          </w:tcPr>
          <w:p w14:paraId="3A4850A2"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1А</w:t>
            </w:r>
          </w:p>
        </w:tc>
        <w:tc>
          <w:tcPr>
            <w:tcW w:w="732" w:type="pct"/>
          </w:tcPr>
          <w:p w14:paraId="034A2B9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3D903787" w14:textId="77777777" w:rsidTr="00220181">
        <w:trPr>
          <w:jc w:val="center"/>
        </w:trPr>
        <w:tc>
          <w:tcPr>
            <w:tcW w:w="397" w:type="pct"/>
          </w:tcPr>
          <w:p w14:paraId="2F62544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66</w:t>
            </w:r>
          </w:p>
        </w:tc>
        <w:tc>
          <w:tcPr>
            <w:tcW w:w="1247" w:type="pct"/>
          </w:tcPr>
          <w:p w14:paraId="6A484045"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Նիկելի միացություններ*</w:t>
            </w:r>
          </w:p>
        </w:tc>
        <w:tc>
          <w:tcPr>
            <w:tcW w:w="1287" w:type="pct"/>
            <w:gridSpan w:val="2"/>
          </w:tcPr>
          <w:p w14:paraId="70D68968"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Nickel compounds</w:t>
            </w:r>
          </w:p>
        </w:tc>
        <w:tc>
          <w:tcPr>
            <w:tcW w:w="631" w:type="pct"/>
          </w:tcPr>
          <w:p w14:paraId="71623BA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c>
          <w:tcPr>
            <w:tcW w:w="707" w:type="pct"/>
          </w:tcPr>
          <w:p w14:paraId="6097BD5A"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1А</w:t>
            </w:r>
          </w:p>
        </w:tc>
        <w:tc>
          <w:tcPr>
            <w:tcW w:w="732" w:type="pct"/>
          </w:tcPr>
          <w:p w14:paraId="38480262"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1E592DE8" w14:textId="77777777" w:rsidTr="00220181">
        <w:trPr>
          <w:jc w:val="center"/>
        </w:trPr>
        <w:tc>
          <w:tcPr>
            <w:tcW w:w="397" w:type="pct"/>
          </w:tcPr>
          <w:p w14:paraId="60AF0C4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67</w:t>
            </w:r>
          </w:p>
        </w:tc>
        <w:tc>
          <w:tcPr>
            <w:tcW w:w="1247" w:type="pct"/>
          </w:tcPr>
          <w:p w14:paraId="367728FB"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Կապարի միացություններ անօրգանական*</w:t>
            </w:r>
          </w:p>
        </w:tc>
        <w:tc>
          <w:tcPr>
            <w:tcW w:w="1287" w:type="pct"/>
            <w:gridSpan w:val="2"/>
          </w:tcPr>
          <w:p w14:paraId="146C0492"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Lead compounds, inorganic</w:t>
            </w:r>
          </w:p>
        </w:tc>
        <w:tc>
          <w:tcPr>
            <w:tcW w:w="631" w:type="pct"/>
          </w:tcPr>
          <w:p w14:paraId="0EF8114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c>
          <w:tcPr>
            <w:tcW w:w="707" w:type="pct"/>
          </w:tcPr>
          <w:p w14:paraId="5DBBD27E"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098715BA"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 մ/մ</w:t>
            </w:r>
          </w:p>
        </w:tc>
      </w:tr>
      <w:tr w:rsidR="009741F4" w:rsidRPr="00694317" w14:paraId="454BC2B2" w14:textId="77777777" w:rsidTr="00220181">
        <w:trPr>
          <w:jc w:val="center"/>
        </w:trPr>
        <w:tc>
          <w:tcPr>
            <w:tcW w:w="397" w:type="pct"/>
          </w:tcPr>
          <w:p w14:paraId="5E42CCA2"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68</w:t>
            </w:r>
          </w:p>
        </w:tc>
        <w:tc>
          <w:tcPr>
            <w:tcW w:w="1247" w:type="pct"/>
          </w:tcPr>
          <w:p w14:paraId="43B15B43"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Ստիրոլ</w:t>
            </w:r>
          </w:p>
        </w:tc>
        <w:tc>
          <w:tcPr>
            <w:tcW w:w="1287" w:type="pct"/>
            <w:gridSpan w:val="2"/>
          </w:tcPr>
          <w:p w14:paraId="0606EF36"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Styrene</w:t>
            </w:r>
          </w:p>
        </w:tc>
        <w:tc>
          <w:tcPr>
            <w:tcW w:w="631" w:type="pct"/>
          </w:tcPr>
          <w:p w14:paraId="5313A43C"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100-42-5</w:t>
            </w:r>
          </w:p>
        </w:tc>
        <w:tc>
          <w:tcPr>
            <w:tcW w:w="707" w:type="pct"/>
          </w:tcPr>
          <w:p w14:paraId="339085C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4A6950C0"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26BEBD63" w14:textId="77777777" w:rsidTr="00220181">
        <w:trPr>
          <w:jc w:val="center"/>
        </w:trPr>
        <w:tc>
          <w:tcPr>
            <w:tcW w:w="397" w:type="pct"/>
          </w:tcPr>
          <w:p w14:paraId="0679048E"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69</w:t>
            </w:r>
          </w:p>
        </w:tc>
        <w:tc>
          <w:tcPr>
            <w:tcW w:w="1247" w:type="pct"/>
          </w:tcPr>
          <w:p w14:paraId="6BB05F8D" w14:textId="78C8D772"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 xml:space="preserve">Քրոմ (VI) </w:t>
            </w:r>
            <w:r w:rsidR="00CF43ED">
              <w:rPr>
                <w:rFonts w:ascii="Sylfaen" w:hAnsi="Sylfaen"/>
                <w:sz w:val="20"/>
                <w:szCs w:val="20"/>
              </w:rPr>
              <w:t>և</w:t>
            </w:r>
            <w:r w:rsidRPr="00694317">
              <w:rPr>
                <w:rFonts w:ascii="Sylfaen" w:hAnsi="Sylfaen"/>
                <w:sz w:val="20"/>
                <w:szCs w:val="20"/>
              </w:rPr>
              <w:t xml:space="preserve"> դրա միացությունները</w:t>
            </w:r>
          </w:p>
        </w:tc>
        <w:tc>
          <w:tcPr>
            <w:tcW w:w="1287" w:type="pct"/>
            <w:gridSpan w:val="2"/>
          </w:tcPr>
          <w:p w14:paraId="684E8541"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Chromium (VI) compounds</w:t>
            </w:r>
          </w:p>
        </w:tc>
        <w:tc>
          <w:tcPr>
            <w:tcW w:w="631" w:type="pct"/>
          </w:tcPr>
          <w:p w14:paraId="275AF125"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18540-29-9</w:t>
            </w:r>
          </w:p>
        </w:tc>
        <w:tc>
          <w:tcPr>
            <w:tcW w:w="707" w:type="pct"/>
          </w:tcPr>
          <w:p w14:paraId="66E1ECCF"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1А</w:t>
            </w:r>
          </w:p>
        </w:tc>
        <w:tc>
          <w:tcPr>
            <w:tcW w:w="732" w:type="pct"/>
          </w:tcPr>
          <w:p w14:paraId="0446AF46"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w:t>
            </w:r>
          </w:p>
        </w:tc>
      </w:tr>
      <w:tr w:rsidR="009741F4" w:rsidRPr="00694317" w14:paraId="0CFBA1BD" w14:textId="77777777" w:rsidTr="00220181">
        <w:trPr>
          <w:jc w:val="center"/>
        </w:trPr>
        <w:tc>
          <w:tcPr>
            <w:tcW w:w="397" w:type="pct"/>
          </w:tcPr>
          <w:p w14:paraId="7E745833"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70</w:t>
            </w:r>
          </w:p>
        </w:tc>
        <w:tc>
          <w:tcPr>
            <w:tcW w:w="1247" w:type="pct"/>
          </w:tcPr>
          <w:p w14:paraId="5068A98B"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Ստիրոլ-7,8-օքսիդ</w:t>
            </w:r>
          </w:p>
        </w:tc>
        <w:tc>
          <w:tcPr>
            <w:tcW w:w="1287" w:type="pct"/>
            <w:gridSpan w:val="2"/>
          </w:tcPr>
          <w:p w14:paraId="5A3D0DA4"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Styrene oxide</w:t>
            </w:r>
          </w:p>
        </w:tc>
        <w:tc>
          <w:tcPr>
            <w:tcW w:w="631" w:type="pct"/>
          </w:tcPr>
          <w:p w14:paraId="734125BD"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96-09-3</w:t>
            </w:r>
          </w:p>
        </w:tc>
        <w:tc>
          <w:tcPr>
            <w:tcW w:w="707" w:type="pct"/>
          </w:tcPr>
          <w:p w14:paraId="2551C9B5"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4DB3FCF2"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 մ/մ</w:t>
            </w:r>
          </w:p>
        </w:tc>
      </w:tr>
      <w:tr w:rsidR="009741F4" w:rsidRPr="00694317" w14:paraId="7DEA6276" w14:textId="77777777" w:rsidTr="00220181">
        <w:trPr>
          <w:jc w:val="center"/>
        </w:trPr>
        <w:tc>
          <w:tcPr>
            <w:tcW w:w="397" w:type="pct"/>
          </w:tcPr>
          <w:p w14:paraId="2C7890A0"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71</w:t>
            </w:r>
          </w:p>
        </w:tc>
        <w:tc>
          <w:tcPr>
            <w:tcW w:w="1247" w:type="pct"/>
          </w:tcPr>
          <w:p w14:paraId="2851101C"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2,2',6,6'-Տետրաբրոմ-4,4'-</w:t>
            </w:r>
            <w:r w:rsidRPr="00694317">
              <w:rPr>
                <w:rFonts w:ascii="Sylfaen" w:hAnsi="Sylfaen"/>
                <w:sz w:val="20"/>
                <w:szCs w:val="20"/>
              </w:rPr>
              <w:lastRenderedPageBreak/>
              <w:t>իզոպրոպիլիդենդիֆենոլ (Տետրաբրոմբիսֆենոլ А)</w:t>
            </w:r>
          </w:p>
        </w:tc>
        <w:tc>
          <w:tcPr>
            <w:tcW w:w="1287" w:type="pct"/>
            <w:gridSpan w:val="2"/>
          </w:tcPr>
          <w:p w14:paraId="48E3CEAC"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lastRenderedPageBreak/>
              <w:t>2,2',6,6'-Tetrabromo-4,4'-</w:t>
            </w:r>
            <w:r w:rsidRPr="00694317">
              <w:rPr>
                <w:rFonts w:ascii="Sylfaen" w:hAnsi="Sylfaen"/>
                <w:sz w:val="20"/>
                <w:szCs w:val="20"/>
              </w:rPr>
              <w:lastRenderedPageBreak/>
              <w:t>isopropylidenediphenol (Tetrabromobisphenol A)</w:t>
            </w:r>
          </w:p>
        </w:tc>
        <w:tc>
          <w:tcPr>
            <w:tcW w:w="631" w:type="pct"/>
          </w:tcPr>
          <w:p w14:paraId="667C87C8"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lastRenderedPageBreak/>
              <w:t>79-94-7</w:t>
            </w:r>
          </w:p>
        </w:tc>
        <w:tc>
          <w:tcPr>
            <w:tcW w:w="707" w:type="pct"/>
          </w:tcPr>
          <w:p w14:paraId="5271E1B1"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75EC1B90"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117FA160" w14:textId="77777777" w:rsidTr="00220181">
        <w:trPr>
          <w:jc w:val="center"/>
        </w:trPr>
        <w:tc>
          <w:tcPr>
            <w:tcW w:w="397" w:type="pct"/>
          </w:tcPr>
          <w:p w14:paraId="23D05283"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72</w:t>
            </w:r>
          </w:p>
        </w:tc>
        <w:tc>
          <w:tcPr>
            <w:tcW w:w="1247" w:type="pct"/>
          </w:tcPr>
          <w:p w14:paraId="09FA38FF"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3,3',4,4'-Տետրաքլորազոբենզոլ</w:t>
            </w:r>
          </w:p>
        </w:tc>
        <w:tc>
          <w:tcPr>
            <w:tcW w:w="1287" w:type="pct"/>
            <w:gridSpan w:val="2"/>
          </w:tcPr>
          <w:p w14:paraId="5F693419"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3,3',4,4'-Tetrachloroazobenzene</w:t>
            </w:r>
          </w:p>
        </w:tc>
        <w:tc>
          <w:tcPr>
            <w:tcW w:w="631" w:type="pct"/>
          </w:tcPr>
          <w:p w14:paraId="62009C64"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14047-09-7</w:t>
            </w:r>
          </w:p>
        </w:tc>
        <w:tc>
          <w:tcPr>
            <w:tcW w:w="707" w:type="pct"/>
          </w:tcPr>
          <w:p w14:paraId="4C7C8517"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600A983F"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35CB7229" w14:textId="77777777" w:rsidTr="00220181">
        <w:trPr>
          <w:jc w:val="center"/>
        </w:trPr>
        <w:tc>
          <w:tcPr>
            <w:tcW w:w="397" w:type="pct"/>
          </w:tcPr>
          <w:p w14:paraId="685E965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73</w:t>
            </w:r>
          </w:p>
        </w:tc>
        <w:tc>
          <w:tcPr>
            <w:tcW w:w="1247" w:type="pct"/>
          </w:tcPr>
          <w:p w14:paraId="0FBAB033"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Տետրաֆտորէթիլեն</w:t>
            </w:r>
          </w:p>
        </w:tc>
        <w:tc>
          <w:tcPr>
            <w:tcW w:w="1287" w:type="pct"/>
            <w:gridSpan w:val="2"/>
          </w:tcPr>
          <w:p w14:paraId="08063C2B"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Tetrafluoroethylene</w:t>
            </w:r>
          </w:p>
        </w:tc>
        <w:tc>
          <w:tcPr>
            <w:tcW w:w="631" w:type="pct"/>
          </w:tcPr>
          <w:p w14:paraId="723EF477"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116-14-3</w:t>
            </w:r>
          </w:p>
        </w:tc>
        <w:tc>
          <w:tcPr>
            <w:tcW w:w="707" w:type="pct"/>
          </w:tcPr>
          <w:p w14:paraId="743577EE"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4246EBA8"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449A2116" w14:textId="77777777" w:rsidTr="00220181">
        <w:trPr>
          <w:jc w:val="center"/>
        </w:trPr>
        <w:tc>
          <w:tcPr>
            <w:tcW w:w="397" w:type="pct"/>
          </w:tcPr>
          <w:p w14:paraId="58E75879"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74</w:t>
            </w:r>
          </w:p>
        </w:tc>
        <w:tc>
          <w:tcPr>
            <w:tcW w:w="1247" w:type="pct"/>
          </w:tcPr>
          <w:p w14:paraId="3E3A0208"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Տետրաքլորէթիլեն</w:t>
            </w:r>
          </w:p>
        </w:tc>
        <w:tc>
          <w:tcPr>
            <w:tcW w:w="1287" w:type="pct"/>
            <w:gridSpan w:val="2"/>
          </w:tcPr>
          <w:p w14:paraId="526CD235" w14:textId="77777777" w:rsidR="009741F4" w:rsidRPr="00694317" w:rsidRDefault="009741F4" w:rsidP="00673DD4">
            <w:pPr>
              <w:widowControl w:val="0"/>
              <w:spacing w:after="60"/>
              <w:rPr>
                <w:rFonts w:ascii="Sylfaen" w:hAnsi="Sylfaen" w:cs="Sylfaen"/>
                <w:sz w:val="20"/>
                <w:szCs w:val="20"/>
              </w:rPr>
            </w:pPr>
            <w:r w:rsidRPr="00694317">
              <w:rPr>
                <w:rFonts w:ascii="Sylfaen" w:hAnsi="Sylfaen"/>
                <w:sz w:val="20"/>
                <w:szCs w:val="20"/>
              </w:rPr>
              <w:t>Tetrachloroethylene</w:t>
            </w:r>
          </w:p>
        </w:tc>
        <w:tc>
          <w:tcPr>
            <w:tcW w:w="631" w:type="pct"/>
          </w:tcPr>
          <w:p w14:paraId="33C92B46"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127-18-4</w:t>
            </w:r>
          </w:p>
        </w:tc>
        <w:tc>
          <w:tcPr>
            <w:tcW w:w="707" w:type="pct"/>
          </w:tcPr>
          <w:p w14:paraId="478DE51C"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1В</w:t>
            </w:r>
          </w:p>
        </w:tc>
        <w:tc>
          <w:tcPr>
            <w:tcW w:w="732" w:type="pct"/>
          </w:tcPr>
          <w:p w14:paraId="299B445B" w14:textId="77777777" w:rsidR="009741F4" w:rsidRPr="00694317" w:rsidRDefault="009741F4" w:rsidP="00673DD4">
            <w:pPr>
              <w:widowControl w:val="0"/>
              <w:spacing w:after="60"/>
              <w:jc w:val="center"/>
              <w:rPr>
                <w:rFonts w:ascii="Sylfaen" w:hAnsi="Sylfaen" w:cs="Sylfaen"/>
                <w:sz w:val="20"/>
                <w:szCs w:val="20"/>
              </w:rPr>
            </w:pPr>
            <w:r w:rsidRPr="00694317">
              <w:rPr>
                <w:rFonts w:ascii="Sylfaen" w:hAnsi="Sylfaen"/>
                <w:sz w:val="20"/>
                <w:szCs w:val="20"/>
              </w:rPr>
              <w:t>ինհ․, մ/մ</w:t>
            </w:r>
          </w:p>
        </w:tc>
      </w:tr>
      <w:tr w:rsidR="009741F4" w:rsidRPr="00694317" w14:paraId="7C796FB5" w14:textId="77777777" w:rsidTr="00220181">
        <w:trPr>
          <w:jc w:val="center"/>
        </w:trPr>
        <w:tc>
          <w:tcPr>
            <w:tcW w:w="397" w:type="pct"/>
          </w:tcPr>
          <w:p w14:paraId="67F4348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w:t>
            </w:r>
          </w:p>
        </w:tc>
        <w:tc>
          <w:tcPr>
            <w:tcW w:w="1247" w:type="pct"/>
          </w:tcPr>
          <w:p w14:paraId="1E8F788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2,3,7,8-Տետրաքլորդիբենզո[b,e]-1,4-դիօքսին</w:t>
            </w:r>
          </w:p>
        </w:tc>
        <w:tc>
          <w:tcPr>
            <w:tcW w:w="1287" w:type="pct"/>
            <w:gridSpan w:val="2"/>
          </w:tcPr>
          <w:p w14:paraId="010FC55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2,3,7,8-Tetrachlorodibenzo[b,e][1,4]dioxin</w:t>
            </w:r>
          </w:p>
        </w:tc>
        <w:tc>
          <w:tcPr>
            <w:tcW w:w="631" w:type="pct"/>
          </w:tcPr>
          <w:p w14:paraId="5511419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06.01.1746</w:t>
            </w:r>
          </w:p>
        </w:tc>
        <w:tc>
          <w:tcPr>
            <w:tcW w:w="707" w:type="pct"/>
          </w:tcPr>
          <w:p w14:paraId="120EFCA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6400599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 ն/ս</w:t>
            </w:r>
          </w:p>
        </w:tc>
      </w:tr>
      <w:tr w:rsidR="009741F4" w:rsidRPr="00694317" w14:paraId="1F428750" w14:textId="77777777" w:rsidTr="00220181">
        <w:trPr>
          <w:jc w:val="center"/>
        </w:trPr>
        <w:tc>
          <w:tcPr>
            <w:tcW w:w="397" w:type="pct"/>
          </w:tcPr>
          <w:p w14:paraId="59BF770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76</w:t>
            </w:r>
          </w:p>
        </w:tc>
        <w:tc>
          <w:tcPr>
            <w:tcW w:w="1247" w:type="pct"/>
          </w:tcPr>
          <w:p w14:paraId="21452BC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օրթո-Տոլուիդին</w:t>
            </w:r>
          </w:p>
        </w:tc>
        <w:tc>
          <w:tcPr>
            <w:tcW w:w="1287" w:type="pct"/>
            <w:gridSpan w:val="2"/>
          </w:tcPr>
          <w:p w14:paraId="75ACE63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ortho-Toluidine</w:t>
            </w:r>
          </w:p>
        </w:tc>
        <w:tc>
          <w:tcPr>
            <w:tcW w:w="631" w:type="pct"/>
          </w:tcPr>
          <w:p w14:paraId="0508373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95-53-4</w:t>
            </w:r>
          </w:p>
        </w:tc>
        <w:tc>
          <w:tcPr>
            <w:tcW w:w="707" w:type="pct"/>
          </w:tcPr>
          <w:p w14:paraId="273B79E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2FC1220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BACE3C9" w14:textId="77777777" w:rsidTr="00220181">
        <w:trPr>
          <w:jc w:val="center"/>
        </w:trPr>
        <w:tc>
          <w:tcPr>
            <w:tcW w:w="397" w:type="pct"/>
          </w:tcPr>
          <w:p w14:paraId="564DC0B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w:t>
            </w:r>
          </w:p>
        </w:tc>
        <w:tc>
          <w:tcPr>
            <w:tcW w:w="1247" w:type="pct"/>
          </w:tcPr>
          <w:p w14:paraId="7FE6C5E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Տրիս(2,3-դիբրոմպրոպիլ)ֆոսֆատ</w:t>
            </w:r>
          </w:p>
        </w:tc>
        <w:tc>
          <w:tcPr>
            <w:tcW w:w="1287" w:type="pct"/>
            <w:gridSpan w:val="2"/>
          </w:tcPr>
          <w:p w14:paraId="534238A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Tris(2,3-dibromopropyl) phosphate</w:t>
            </w:r>
          </w:p>
        </w:tc>
        <w:tc>
          <w:tcPr>
            <w:tcW w:w="631" w:type="pct"/>
          </w:tcPr>
          <w:p w14:paraId="2E85537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126-72-7</w:t>
            </w:r>
          </w:p>
        </w:tc>
        <w:tc>
          <w:tcPr>
            <w:tcW w:w="707" w:type="pct"/>
          </w:tcPr>
          <w:p w14:paraId="4BDEBC9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3AF4C81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312B580" w14:textId="77777777" w:rsidTr="00220181">
        <w:trPr>
          <w:jc w:val="center"/>
        </w:trPr>
        <w:tc>
          <w:tcPr>
            <w:tcW w:w="397" w:type="pct"/>
          </w:tcPr>
          <w:p w14:paraId="12AB702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78</w:t>
            </w:r>
          </w:p>
        </w:tc>
        <w:tc>
          <w:tcPr>
            <w:tcW w:w="1247" w:type="pct"/>
          </w:tcPr>
          <w:p w14:paraId="55FA9C1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1,2,3-Տրիքլորպրոպան</w:t>
            </w:r>
          </w:p>
        </w:tc>
        <w:tc>
          <w:tcPr>
            <w:tcW w:w="1287" w:type="pct"/>
            <w:gridSpan w:val="2"/>
          </w:tcPr>
          <w:p w14:paraId="0A42742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1,2,3-Trichloropropane</w:t>
            </w:r>
          </w:p>
        </w:tc>
        <w:tc>
          <w:tcPr>
            <w:tcW w:w="631" w:type="pct"/>
          </w:tcPr>
          <w:p w14:paraId="326F8BB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96-18-4</w:t>
            </w:r>
          </w:p>
        </w:tc>
        <w:tc>
          <w:tcPr>
            <w:tcW w:w="707" w:type="pct"/>
          </w:tcPr>
          <w:p w14:paraId="7C4F82C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11591F4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BF27166" w14:textId="77777777" w:rsidTr="00220181">
        <w:trPr>
          <w:jc w:val="center"/>
        </w:trPr>
        <w:tc>
          <w:tcPr>
            <w:tcW w:w="397" w:type="pct"/>
          </w:tcPr>
          <w:p w14:paraId="1FC9B1E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w:t>
            </w:r>
          </w:p>
        </w:tc>
        <w:tc>
          <w:tcPr>
            <w:tcW w:w="1247" w:type="pct"/>
          </w:tcPr>
          <w:p w14:paraId="17BA28C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Տրիքլորէթիլեն</w:t>
            </w:r>
          </w:p>
        </w:tc>
        <w:tc>
          <w:tcPr>
            <w:tcW w:w="1287" w:type="pct"/>
            <w:gridSpan w:val="2"/>
          </w:tcPr>
          <w:p w14:paraId="5BBA656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Trichloroethylene</w:t>
            </w:r>
          </w:p>
        </w:tc>
        <w:tc>
          <w:tcPr>
            <w:tcW w:w="631" w:type="pct"/>
          </w:tcPr>
          <w:p w14:paraId="18D112D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79-01-6</w:t>
            </w:r>
          </w:p>
        </w:tc>
        <w:tc>
          <w:tcPr>
            <w:tcW w:w="707" w:type="pct"/>
          </w:tcPr>
          <w:p w14:paraId="27CC5D3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662170D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6A2CF01F" w14:textId="77777777" w:rsidTr="00220181">
        <w:trPr>
          <w:jc w:val="center"/>
        </w:trPr>
        <w:tc>
          <w:tcPr>
            <w:tcW w:w="397" w:type="pct"/>
          </w:tcPr>
          <w:p w14:paraId="0EF51D9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80</w:t>
            </w:r>
          </w:p>
        </w:tc>
        <w:tc>
          <w:tcPr>
            <w:tcW w:w="1247" w:type="pct"/>
          </w:tcPr>
          <w:p w14:paraId="6C7DD56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Ֆտոր-էդենիտ մանրաթելային ամֆիբոլ</w:t>
            </w:r>
          </w:p>
        </w:tc>
        <w:tc>
          <w:tcPr>
            <w:tcW w:w="1287" w:type="pct"/>
            <w:gridSpan w:val="2"/>
          </w:tcPr>
          <w:p w14:paraId="32714B5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Fluoride-edenite fibrous amphibole</w:t>
            </w:r>
          </w:p>
        </w:tc>
        <w:tc>
          <w:tcPr>
            <w:tcW w:w="631" w:type="pct"/>
          </w:tcPr>
          <w:p w14:paraId="3F64A1A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707" w:type="pct"/>
          </w:tcPr>
          <w:p w14:paraId="129B257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64FA1CB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DABFE05" w14:textId="77777777" w:rsidTr="00220181">
        <w:trPr>
          <w:jc w:val="center"/>
        </w:trPr>
        <w:tc>
          <w:tcPr>
            <w:tcW w:w="397" w:type="pct"/>
          </w:tcPr>
          <w:p w14:paraId="5904CC5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81</w:t>
            </w:r>
          </w:p>
        </w:tc>
        <w:tc>
          <w:tcPr>
            <w:tcW w:w="1247" w:type="pct"/>
          </w:tcPr>
          <w:p w14:paraId="281F57A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Ֆորմալդեհիդ</w:t>
            </w:r>
          </w:p>
        </w:tc>
        <w:tc>
          <w:tcPr>
            <w:tcW w:w="1287" w:type="pct"/>
            <w:gridSpan w:val="2"/>
          </w:tcPr>
          <w:p w14:paraId="55738BA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Formaldehyde</w:t>
            </w:r>
          </w:p>
        </w:tc>
        <w:tc>
          <w:tcPr>
            <w:tcW w:w="631" w:type="pct"/>
          </w:tcPr>
          <w:p w14:paraId="4CC1263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50-00-0</w:t>
            </w:r>
          </w:p>
        </w:tc>
        <w:tc>
          <w:tcPr>
            <w:tcW w:w="707" w:type="pct"/>
          </w:tcPr>
          <w:p w14:paraId="28E2D2D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20BF159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039361AE" w14:textId="77777777" w:rsidTr="00220181">
        <w:trPr>
          <w:jc w:val="center"/>
        </w:trPr>
        <w:tc>
          <w:tcPr>
            <w:tcW w:w="397" w:type="pct"/>
          </w:tcPr>
          <w:p w14:paraId="2A3D008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82</w:t>
            </w:r>
          </w:p>
        </w:tc>
        <w:tc>
          <w:tcPr>
            <w:tcW w:w="1247" w:type="pct"/>
          </w:tcPr>
          <w:p w14:paraId="014AE8EF" w14:textId="71E53BE2"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Ֆոսֆոր-32 ֆոսֆատի ձ</w:t>
            </w:r>
            <w:r w:rsidR="00CF43ED">
              <w:rPr>
                <w:rFonts w:ascii="Sylfaen" w:hAnsi="Sylfaen"/>
                <w:sz w:val="20"/>
                <w:szCs w:val="20"/>
              </w:rPr>
              <w:t>և</w:t>
            </w:r>
            <w:r w:rsidRPr="00694317">
              <w:rPr>
                <w:rFonts w:ascii="Sylfaen" w:hAnsi="Sylfaen"/>
                <w:sz w:val="20"/>
                <w:szCs w:val="20"/>
              </w:rPr>
              <w:t>ով</w:t>
            </w:r>
          </w:p>
        </w:tc>
        <w:tc>
          <w:tcPr>
            <w:tcW w:w="1287" w:type="pct"/>
            <w:gridSpan w:val="2"/>
          </w:tcPr>
          <w:p w14:paraId="31D6C5C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Phosphorus-32, as phosphate</w:t>
            </w:r>
          </w:p>
        </w:tc>
        <w:tc>
          <w:tcPr>
            <w:tcW w:w="631" w:type="pct"/>
          </w:tcPr>
          <w:p w14:paraId="176E62E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14596-37-3</w:t>
            </w:r>
          </w:p>
        </w:tc>
        <w:tc>
          <w:tcPr>
            <w:tcW w:w="707" w:type="pct"/>
          </w:tcPr>
          <w:p w14:paraId="00D4DD5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013C5B9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A4EEE48" w14:textId="77777777" w:rsidTr="00220181">
        <w:trPr>
          <w:jc w:val="center"/>
        </w:trPr>
        <w:tc>
          <w:tcPr>
            <w:tcW w:w="397" w:type="pct"/>
          </w:tcPr>
          <w:p w14:paraId="48170A0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83</w:t>
            </w:r>
          </w:p>
        </w:tc>
        <w:tc>
          <w:tcPr>
            <w:tcW w:w="1247" w:type="pct"/>
          </w:tcPr>
          <w:p w14:paraId="36E986A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Տրիքլորացետալդեհիդ (Քլորալ)</w:t>
            </w:r>
          </w:p>
        </w:tc>
        <w:tc>
          <w:tcPr>
            <w:tcW w:w="1287" w:type="pct"/>
            <w:gridSpan w:val="2"/>
          </w:tcPr>
          <w:p w14:paraId="37DE6E7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Trichloroacetaldehyde (Chloral)</w:t>
            </w:r>
          </w:p>
        </w:tc>
        <w:tc>
          <w:tcPr>
            <w:tcW w:w="631" w:type="pct"/>
          </w:tcPr>
          <w:p w14:paraId="6B41540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75-87-6</w:t>
            </w:r>
          </w:p>
        </w:tc>
        <w:tc>
          <w:tcPr>
            <w:tcW w:w="707" w:type="pct"/>
          </w:tcPr>
          <w:p w14:paraId="444167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1C2248C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270E32C0" w14:textId="77777777" w:rsidTr="00220181">
        <w:trPr>
          <w:jc w:val="center"/>
        </w:trPr>
        <w:tc>
          <w:tcPr>
            <w:tcW w:w="397" w:type="pct"/>
          </w:tcPr>
          <w:p w14:paraId="711820E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84</w:t>
            </w:r>
          </w:p>
        </w:tc>
        <w:tc>
          <w:tcPr>
            <w:tcW w:w="1247" w:type="pct"/>
          </w:tcPr>
          <w:p w14:paraId="45B2916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2,2,2-Տրիքլորէթան-1,1-դիոլ (Քլորալհիդրատ)</w:t>
            </w:r>
          </w:p>
        </w:tc>
        <w:tc>
          <w:tcPr>
            <w:tcW w:w="1287" w:type="pct"/>
            <w:gridSpan w:val="2"/>
          </w:tcPr>
          <w:p w14:paraId="6E81472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2,2,2-Trichloroethane-1,1-diol</w:t>
            </w:r>
          </w:p>
        </w:tc>
        <w:tc>
          <w:tcPr>
            <w:tcW w:w="631" w:type="pct"/>
          </w:tcPr>
          <w:p w14:paraId="709487F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302-17-0</w:t>
            </w:r>
          </w:p>
        </w:tc>
        <w:tc>
          <w:tcPr>
            <w:tcW w:w="707" w:type="pct"/>
          </w:tcPr>
          <w:p w14:paraId="0D315AC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3973B5B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3066C30C" w14:textId="77777777" w:rsidTr="00220181">
        <w:trPr>
          <w:jc w:val="center"/>
        </w:trPr>
        <w:tc>
          <w:tcPr>
            <w:tcW w:w="397" w:type="pct"/>
          </w:tcPr>
          <w:p w14:paraId="66BDB55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85</w:t>
            </w:r>
          </w:p>
        </w:tc>
        <w:tc>
          <w:tcPr>
            <w:tcW w:w="1247" w:type="pct"/>
          </w:tcPr>
          <w:p w14:paraId="16E35A73" w14:textId="1BDD3AD8"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α-Քլորացված տոլուոլներ (բենզալքլորիդ, բենզոտրիքլորիդ, բենզիլքլորիդ) </w:t>
            </w:r>
            <w:r w:rsidR="00CF43ED">
              <w:rPr>
                <w:rFonts w:ascii="Sylfaen" w:hAnsi="Sylfaen"/>
                <w:sz w:val="20"/>
                <w:szCs w:val="20"/>
              </w:rPr>
              <w:t>և</w:t>
            </w:r>
            <w:r w:rsidRPr="00694317">
              <w:rPr>
                <w:rFonts w:ascii="Sylfaen" w:hAnsi="Sylfaen"/>
                <w:sz w:val="20"/>
                <w:szCs w:val="20"/>
              </w:rPr>
              <w:t xml:space="preserve"> բենզոիլքլորիդ </w:t>
            </w:r>
            <w:r w:rsidRPr="00694317">
              <w:rPr>
                <w:rFonts w:ascii="Sylfaen" w:hAnsi="Sylfaen"/>
                <w:sz w:val="20"/>
                <w:szCs w:val="20"/>
              </w:rPr>
              <w:lastRenderedPageBreak/>
              <w:t>(խառնուրդ)</w:t>
            </w:r>
          </w:p>
        </w:tc>
        <w:tc>
          <w:tcPr>
            <w:tcW w:w="1287" w:type="pct"/>
            <w:gridSpan w:val="2"/>
          </w:tcPr>
          <w:p w14:paraId="2B11A0F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lastRenderedPageBreak/>
              <w:t xml:space="preserve">alpha-Chlorinated toluenes (benzal chloride, benzotrichloride, benzyl chloride) and benzoyl chloride (combined </w:t>
            </w:r>
            <w:r w:rsidRPr="00694317">
              <w:rPr>
                <w:rFonts w:ascii="Sylfaen" w:hAnsi="Sylfaen"/>
                <w:sz w:val="20"/>
                <w:szCs w:val="20"/>
              </w:rPr>
              <w:lastRenderedPageBreak/>
              <w:t>exposures)</w:t>
            </w:r>
          </w:p>
        </w:tc>
        <w:tc>
          <w:tcPr>
            <w:tcW w:w="631" w:type="pct"/>
          </w:tcPr>
          <w:p w14:paraId="5E588CC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98-87-3</w:t>
            </w:r>
          </w:p>
          <w:p w14:paraId="061E7E5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98-07-7</w:t>
            </w:r>
          </w:p>
          <w:p w14:paraId="5AE1E90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100-44-7</w:t>
            </w:r>
          </w:p>
          <w:p w14:paraId="27B6BE4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98-88-4</w:t>
            </w:r>
          </w:p>
        </w:tc>
        <w:tc>
          <w:tcPr>
            <w:tcW w:w="707" w:type="pct"/>
          </w:tcPr>
          <w:p w14:paraId="28AEEE8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1В</w:t>
            </w:r>
          </w:p>
        </w:tc>
        <w:tc>
          <w:tcPr>
            <w:tcW w:w="732" w:type="pct"/>
          </w:tcPr>
          <w:p w14:paraId="5A0296F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0FBB53E0" w14:textId="77777777" w:rsidTr="00220181">
        <w:trPr>
          <w:jc w:val="center"/>
        </w:trPr>
        <w:tc>
          <w:tcPr>
            <w:tcW w:w="397" w:type="pct"/>
          </w:tcPr>
          <w:p w14:paraId="71556F1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86</w:t>
            </w:r>
          </w:p>
        </w:tc>
        <w:tc>
          <w:tcPr>
            <w:tcW w:w="1247" w:type="pct"/>
          </w:tcPr>
          <w:p w14:paraId="7594778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Քլորմեթին</w:t>
            </w:r>
          </w:p>
        </w:tc>
        <w:tc>
          <w:tcPr>
            <w:tcW w:w="1287" w:type="pct"/>
            <w:gridSpan w:val="2"/>
          </w:tcPr>
          <w:p w14:paraId="5BB9BD9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Chlormethine</w:t>
            </w:r>
          </w:p>
        </w:tc>
        <w:tc>
          <w:tcPr>
            <w:tcW w:w="631" w:type="pct"/>
          </w:tcPr>
          <w:p w14:paraId="7FAC5F4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51-75-2</w:t>
            </w:r>
          </w:p>
        </w:tc>
        <w:tc>
          <w:tcPr>
            <w:tcW w:w="707" w:type="pct"/>
          </w:tcPr>
          <w:p w14:paraId="12D0949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1B</w:t>
            </w:r>
          </w:p>
        </w:tc>
        <w:tc>
          <w:tcPr>
            <w:tcW w:w="732" w:type="pct"/>
          </w:tcPr>
          <w:p w14:paraId="66E2394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49416E83" w14:textId="77777777" w:rsidTr="00220181">
        <w:trPr>
          <w:jc w:val="center"/>
        </w:trPr>
        <w:tc>
          <w:tcPr>
            <w:tcW w:w="397" w:type="pct"/>
          </w:tcPr>
          <w:p w14:paraId="208D630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87</w:t>
            </w:r>
          </w:p>
        </w:tc>
        <w:tc>
          <w:tcPr>
            <w:tcW w:w="1247" w:type="pct"/>
          </w:tcPr>
          <w:p w14:paraId="6B1C2B2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(Քլորմեթիլ)մեթիլային եթեր</w:t>
            </w:r>
          </w:p>
        </w:tc>
        <w:tc>
          <w:tcPr>
            <w:tcW w:w="1287" w:type="pct"/>
            <w:gridSpan w:val="2"/>
          </w:tcPr>
          <w:p w14:paraId="32AF5DF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Chloromethyl methyl ether</w:t>
            </w:r>
          </w:p>
        </w:tc>
        <w:tc>
          <w:tcPr>
            <w:tcW w:w="631" w:type="pct"/>
          </w:tcPr>
          <w:p w14:paraId="0CB3AF0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107-30-2</w:t>
            </w:r>
          </w:p>
        </w:tc>
        <w:tc>
          <w:tcPr>
            <w:tcW w:w="707" w:type="pct"/>
          </w:tcPr>
          <w:p w14:paraId="644DAC0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12CC78C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7015252A" w14:textId="77777777" w:rsidTr="00220181">
        <w:trPr>
          <w:jc w:val="center"/>
        </w:trPr>
        <w:tc>
          <w:tcPr>
            <w:tcW w:w="397" w:type="pct"/>
          </w:tcPr>
          <w:p w14:paraId="6E396E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88</w:t>
            </w:r>
          </w:p>
        </w:tc>
        <w:tc>
          <w:tcPr>
            <w:tcW w:w="1247" w:type="pct"/>
          </w:tcPr>
          <w:p w14:paraId="2C59DF4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4-Քլոր-օրտո-տոլուիդին</w:t>
            </w:r>
          </w:p>
        </w:tc>
        <w:tc>
          <w:tcPr>
            <w:tcW w:w="1287" w:type="pct"/>
            <w:gridSpan w:val="2"/>
          </w:tcPr>
          <w:p w14:paraId="0ED7EE5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4-Chloro-o-toluidine</w:t>
            </w:r>
          </w:p>
        </w:tc>
        <w:tc>
          <w:tcPr>
            <w:tcW w:w="631" w:type="pct"/>
          </w:tcPr>
          <w:p w14:paraId="0CDEDB3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95-69-2</w:t>
            </w:r>
          </w:p>
        </w:tc>
        <w:tc>
          <w:tcPr>
            <w:tcW w:w="707" w:type="pct"/>
          </w:tcPr>
          <w:p w14:paraId="5C8BB60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76D1F79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35A1BEE5" w14:textId="77777777" w:rsidTr="00220181">
        <w:trPr>
          <w:jc w:val="center"/>
        </w:trPr>
        <w:tc>
          <w:tcPr>
            <w:tcW w:w="397" w:type="pct"/>
          </w:tcPr>
          <w:p w14:paraId="763FA21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89</w:t>
            </w:r>
          </w:p>
        </w:tc>
        <w:tc>
          <w:tcPr>
            <w:tcW w:w="1247" w:type="pct"/>
          </w:tcPr>
          <w:p w14:paraId="0239FA2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Ցիկլոպենտա[c,d]պիրեն</w:t>
            </w:r>
          </w:p>
        </w:tc>
        <w:tc>
          <w:tcPr>
            <w:tcW w:w="1287" w:type="pct"/>
            <w:gridSpan w:val="2"/>
          </w:tcPr>
          <w:p w14:paraId="053DE9F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Cyclopenta[c,d]pyrene</w:t>
            </w:r>
          </w:p>
        </w:tc>
        <w:tc>
          <w:tcPr>
            <w:tcW w:w="631" w:type="pct"/>
          </w:tcPr>
          <w:p w14:paraId="33451C4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27208-37-3</w:t>
            </w:r>
          </w:p>
        </w:tc>
        <w:tc>
          <w:tcPr>
            <w:tcW w:w="707" w:type="pct"/>
          </w:tcPr>
          <w:p w14:paraId="7D5B543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33BB5B1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3AB08FD" w14:textId="77777777" w:rsidTr="00220181">
        <w:trPr>
          <w:jc w:val="center"/>
        </w:trPr>
        <w:tc>
          <w:tcPr>
            <w:tcW w:w="397" w:type="pct"/>
          </w:tcPr>
          <w:p w14:paraId="19252C9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90</w:t>
            </w:r>
          </w:p>
        </w:tc>
        <w:tc>
          <w:tcPr>
            <w:tcW w:w="1247" w:type="pct"/>
          </w:tcPr>
          <w:p w14:paraId="422D393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Էպիքլորհիդրին</w:t>
            </w:r>
          </w:p>
        </w:tc>
        <w:tc>
          <w:tcPr>
            <w:tcW w:w="1287" w:type="pct"/>
            <w:gridSpan w:val="2"/>
          </w:tcPr>
          <w:p w14:paraId="5BF88C9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Epichlorohydrin</w:t>
            </w:r>
          </w:p>
        </w:tc>
        <w:tc>
          <w:tcPr>
            <w:tcW w:w="631" w:type="pct"/>
          </w:tcPr>
          <w:p w14:paraId="6936F4C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106-89-8</w:t>
            </w:r>
          </w:p>
        </w:tc>
        <w:tc>
          <w:tcPr>
            <w:tcW w:w="707" w:type="pct"/>
          </w:tcPr>
          <w:p w14:paraId="7C59EB7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20AACDE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2275819F" w14:textId="77777777" w:rsidTr="00220181">
        <w:trPr>
          <w:jc w:val="center"/>
        </w:trPr>
        <w:tc>
          <w:tcPr>
            <w:tcW w:w="397" w:type="pct"/>
          </w:tcPr>
          <w:p w14:paraId="6384B07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91</w:t>
            </w:r>
          </w:p>
        </w:tc>
        <w:tc>
          <w:tcPr>
            <w:tcW w:w="1247" w:type="pct"/>
          </w:tcPr>
          <w:p w14:paraId="7472CE4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Էրիոնիտ</w:t>
            </w:r>
          </w:p>
        </w:tc>
        <w:tc>
          <w:tcPr>
            <w:tcW w:w="1287" w:type="pct"/>
            <w:gridSpan w:val="2"/>
          </w:tcPr>
          <w:p w14:paraId="736035B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Erionite</w:t>
            </w:r>
          </w:p>
        </w:tc>
        <w:tc>
          <w:tcPr>
            <w:tcW w:w="631" w:type="pct"/>
          </w:tcPr>
          <w:p w14:paraId="4CFA532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66733-21-9</w:t>
            </w:r>
          </w:p>
        </w:tc>
        <w:tc>
          <w:tcPr>
            <w:tcW w:w="707" w:type="pct"/>
          </w:tcPr>
          <w:p w14:paraId="3A53C6C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3AFD4C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6D2A7ECC" w14:textId="77777777" w:rsidTr="00220181">
        <w:trPr>
          <w:jc w:val="center"/>
        </w:trPr>
        <w:tc>
          <w:tcPr>
            <w:tcW w:w="397" w:type="pct"/>
          </w:tcPr>
          <w:p w14:paraId="10FA628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92</w:t>
            </w:r>
          </w:p>
        </w:tc>
        <w:tc>
          <w:tcPr>
            <w:tcW w:w="1247" w:type="pct"/>
          </w:tcPr>
          <w:p w14:paraId="70A22CC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Էթիլենդիբրոմիդ</w:t>
            </w:r>
          </w:p>
        </w:tc>
        <w:tc>
          <w:tcPr>
            <w:tcW w:w="1287" w:type="pct"/>
            <w:gridSpan w:val="2"/>
          </w:tcPr>
          <w:p w14:paraId="189DC64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Ethylene dibromide</w:t>
            </w:r>
          </w:p>
        </w:tc>
        <w:tc>
          <w:tcPr>
            <w:tcW w:w="631" w:type="pct"/>
          </w:tcPr>
          <w:p w14:paraId="77CCA4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106-93-4</w:t>
            </w:r>
          </w:p>
        </w:tc>
        <w:tc>
          <w:tcPr>
            <w:tcW w:w="707" w:type="pct"/>
          </w:tcPr>
          <w:p w14:paraId="00C715C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709A5E8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0714B538" w14:textId="77777777" w:rsidTr="00220181">
        <w:trPr>
          <w:jc w:val="center"/>
        </w:trPr>
        <w:tc>
          <w:tcPr>
            <w:tcW w:w="397" w:type="pct"/>
          </w:tcPr>
          <w:p w14:paraId="124F3E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93</w:t>
            </w:r>
          </w:p>
        </w:tc>
        <w:tc>
          <w:tcPr>
            <w:tcW w:w="1247" w:type="pct"/>
          </w:tcPr>
          <w:p w14:paraId="051373D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Էթիլենօքսիդ</w:t>
            </w:r>
          </w:p>
        </w:tc>
        <w:tc>
          <w:tcPr>
            <w:tcW w:w="1285" w:type="pct"/>
          </w:tcPr>
          <w:p w14:paraId="564EE19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Ethylene oxide</w:t>
            </w:r>
          </w:p>
        </w:tc>
        <w:tc>
          <w:tcPr>
            <w:tcW w:w="633" w:type="pct"/>
            <w:gridSpan w:val="2"/>
          </w:tcPr>
          <w:p w14:paraId="2B31D87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75-21-8</w:t>
            </w:r>
          </w:p>
        </w:tc>
        <w:tc>
          <w:tcPr>
            <w:tcW w:w="707" w:type="pct"/>
          </w:tcPr>
          <w:p w14:paraId="324B23C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1А</w:t>
            </w:r>
          </w:p>
        </w:tc>
        <w:tc>
          <w:tcPr>
            <w:tcW w:w="732" w:type="pct"/>
          </w:tcPr>
          <w:p w14:paraId="07A95B0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2963F21F" w14:textId="77777777" w:rsidTr="00220181">
        <w:trPr>
          <w:jc w:val="center"/>
        </w:trPr>
        <w:tc>
          <w:tcPr>
            <w:tcW w:w="397" w:type="pct"/>
          </w:tcPr>
          <w:p w14:paraId="4078CAE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94</w:t>
            </w:r>
          </w:p>
        </w:tc>
        <w:tc>
          <w:tcPr>
            <w:tcW w:w="1247" w:type="pct"/>
          </w:tcPr>
          <w:p w14:paraId="750C1A0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Էթիլկարբամատ (Ուրետան)</w:t>
            </w:r>
          </w:p>
        </w:tc>
        <w:tc>
          <w:tcPr>
            <w:tcW w:w="1285" w:type="pct"/>
          </w:tcPr>
          <w:p w14:paraId="6C4EE41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Ethyl carbamate (Urethane)</w:t>
            </w:r>
          </w:p>
        </w:tc>
        <w:tc>
          <w:tcPr>
            <w:tcW w:w="633" w:type="pct"/>
            <w:gridSpan w:val="2"/>
          </w:tcPr>
          <w:p w14:paraId="2991421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51-79-6</w:t>
            </w:r>
          </w:p>
        </w:tc>
        <w:tc>
          <w:tcPr>
            <w:tcW w:w="707" w:type="pct"/>
          </w:tcPr>
          <w:p w14:paraId="44A0357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512F949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p>
        </w:tc>
      </w:tr>
      <w:tr w:rsidR="009741F4" w:rsidRPr="00694317" w14:paraId="678EBFF7" w14:textId="77777777" w:rsidTr="00220181">
        <w:trPr>
          <w:jc w:val="center"/>
        </w:trPr>
        <w:tc>
          <w:tcPr>
            <w:tcW w:w="397" w:type="pct"/>
          </w:tcPr>
          <w:p w14:paraId="7A4C488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95</w:t>
            </w:r>
          </w:p>
        </w:tc>
        <w:tc>
          <w:tcPr>
            <w:tcW w:w="1247" w:type="pct"/>
          </w:tcPr>
          <w:p w14:paraId="5B86745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N-Էթիլ-N-Նիտրոզոմիզանյութ</w:t>
            </w:r>
          </w:p>
        </w:tc>
        <w:tc>
          <w:tcPr>
            <w:tcW w:w="1285" w:type="pct"/>
          </w:tcPr>
          <w:p w14:paraId="502B55E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N-Nitroso-N-ethylurea</w:t>
            </w:r>
          </w:p>
        </w:tc>
        <w:tc>
          <w:tcPr>
            <w:tcW w:w="633" w:type="pct"/>
            <w:gridSpan w:val="2"/>
          </w:tcPr>
          <w:p w14:paraId="298C30C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759-73-9</w:t>
            </w:r>
          </w:p>
        </w:tc>
        <w:tc>
          <w:tcPr>
            <w:tcW w:w="707" w:type="pct"/>
          </w:tcPr>
          <w:p w14:paraId="0238074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1В</w:t>
            </w:r>
          </w:p>
        </w:tc>
        <w:tc>
          <w:tcPr>
            <w:tcW w:w="732" w:type="pct"/>
          </w:tcPr>
          <w:p w14:paraId="3A7CF9F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bl>
    <w:p w14:paraId="6A6756E5" w14:textId="77777777" w:rsidR="009741F4" w:rsidRPr="00220181" w:rsidRDefault="009741F4" w:rsidP="00220181">
      <w:pPr>
        <w:widowControl w:val="0"/>
        <w:jc w:val="both"/>
        <w:rPr>
          <w:rFonts w:ascii="Sylfaen" w:hAnsi="Sylfaen" w:cs="Sylfaen"/>
          <w:sz w:val="18"/>
        </w:rPr>
      </w:pPr>
    </w:p>
    <w:p w14:paraId="197D8C2D" w14:textId="77777777" w:rsidR="009741F4" w:rsidRPr="009741F4" w:rsidRDefault="009741F4" w:rsidP="009741F4">
      <w:pPr>
        <w:widowControl w:val="0"/>
        <w:spacing w:after="160" w:line="360" w:lineRule="auto"/>
        <w:jc w:val="both"/>
        <w:rPr>
          <w:rFonts w:ascii="Sylfaen" w:hAnsi="Sylfaen" w:cs="Sylfaen"/>
        </w:rPr>
      </w:pPr>
      <w:r w:rsidRPr="009741F4">
        <w:rPr>
          <w:rFonts w:ascii="Sylfaen" w:hAnsi="Sylfaen"/>
        </w:rPr>
        <w:t>* Եթե այլ բան ապացուցված չէ (քաղցկեղածին ազդեցության բացակայության ապացույց են փորձարարական տվյալները)։</w:t>
      </w:r>
    </w:p>
    <w:p w14:paraId="00774CEE" w14:textId="77777777" w:rsidR="009741F4" w:rsidRPr="00220181" w:rsidRDefault="009741F4" w:rsidP="00220181">
      <w:pPr>
        <w:widowControl w:val="0"/>
        <w:jc w:val="both"/>
        <w:rPr>
          <w:rFonts w:ascii="Sylfaen" w:hAnsi="Sylfaen" w:cs="Sylfaen"/>
          <w:sz w:val="18"/>
        </w:rPr>
      </w:pPr>
    </w:p>
    <w:p w14:paraId="7BCEEADF" w14:textId="2974D73B" w:rsidR="009741F4" w:rsidRPr="00220181" w:rsidRDefault="009741F4" w:rsidP="009741F4">
      <w:pPr>
        <w:widowControl w:val="0"/>
        <w:spacing w:after="160" w:line="360" w:lineRule="auto"/>
        <w:jc w:val="both"/>
        <w:rPr>
          <w:rFonts w:ascii="Sylfaen" w:hAnsi="Sylfaen" w:cs="Sylfaen"/>
          <w:sz w:val="20"/>
        </w:rPr>
      </w:pPr>
      <w:r w:rsidRPr="00220181">
        <w:rPr>
          <w:rFonts w:ascii="Sylfaen" w:hAnsi="Sylfaen"/>
          <w:sz w:val="20"/>
        </w:rPr>
        <w:t>Ծանոթագրություններ. 1. Սույն ցանկում օգտագործվում են հապավումներ, որոնք նշանակում են հետ</w:t>
      </w:r>
      <w:r w:rsidR="00CF43ED">
        <w:rPr>
          <w:rFonts w:ascii="Sylfaen" w:hAnsi="Sylfaen"/>
          <w:sz w:val="20"/>
        </w:rPr>
        <w:t>և</w:t>
      </w:r>
      <w:r w:rsidRPr="00220181">
        <w:rPr>
          <w:rFonts w:ascii="Sylfaen" w:hAnsi="Sylfaen"/>
          <w:sz w:val="20"/>
        </w:rPr>
        <w:t>յալը՝</w:t>
      </w:r>
    </w:p>
    <w:p w14:paraId="4C1577DB" w14:textId="77777777" w:rsidR="009741F4" w:rsidRPr="00220181" w:rsidRDefault="00220181" w:rsidP="00220181">
      <w:pPr>
        <w:widowControl w:val="0"/>
        <w:spacing w:after="160" w:line="360" w:lineRule="auto"/>
        <w:ind w:left="2127"/>
        <w:rPr>
          <w:rFonts w:ascii="Sylfaen" w:hAnsi="Sylfaen" w:cs="Sylfaen"/>
          <w:sz w:val="20"/>
        </w:rPr>
      </w:pPr>
      <w:r w:rsidRPr="00220181">
        <w:rPr>
          <w:rFonts w:ascii="Sylfaen" w:hAnsi="Sylfaen"/>
          <w:sz w:val="20"/>
        </w:rPr>
        <w:t>ինհ․</w:t>
      </w:r>
      <w:r w:rsidR="009741F4" w:rsidRPr="00220181">
        <w:rPr>
          <w:rFonts w:ascii="Sylfaen" w:hAnsi="Sylfaen"/>
          <w:sz w:val="20"/>
        </w:rPr>
        <w:t>՝ ներթափանցում ներշնչելու ժամանակ (ինհալյացիոն եղանակով)</w:t>
      </w:r>
      <w:r w:rsidR="009741F4" w:rsidRPr="00220181">
        <w:rPr>
          <w:sz w:val="20"/>
        </w:rPr>
        <w:t>․</w:t>
      </w:r>
    </w:p>
    <w:p w14:paraId="6EA3E1E6" w14:textId="77777777" w:rsidR="009741F4" w:rsidRPr="00220181" w:rsidRDefault="009741F4" w:rsidP="00220181">
      <w:pPr>
        <w:widowControl w:val="0"/>
        <w:spacing w:after="160" w:line="360" w:lineRule="auto"/>
        <w:ind w:left="2127"/>
        <w:rPr>
          <w:rFonts w:ascii="Sylfaen" w:hAnsi="Sylfaen" w:cs="Sylfaen"/>
          <w:sz w:val="20"/>
        </w:rPr>
      </w:pPr>
      <w:r w:rsidRPr="00220181">
        <w:rPr>
          <w:rFonts w:ascii="Sylfaen" w:hAnsi="Sylfaen"/>
          <w:sz w:val="20"/>
        </w:rPr>
        <w:lastRenderedPageBreak/>
        <w:t>մ/մ՝ ներթափանցում մաշկի միջոցով (մաշկային եղանակով)․</w:t>
      </w:r>
    </w:p>
    <w:p w14:paraId="201E307D" w14:textId="77777777" w:rsidR="009741F4" w:rsidRPr="00220181" w:rsidRDefault="009741F4" w:rsidP="00220181">
      <w:pPr>
        <w:widowControl w:val="0"/>
        <w:spacing w:after="160" w:line="360" w:lineRule="auto"/>
        <w:ind w:left="2127"/>
        <w:rPr>
          <w:rFonts w:ascii="Sylfaen" w:hAnsi="Sylfaen" w:cs="Sylfaen"/>
          <w:sz w:val="20"/>
        </w:rPr>
      </w:pPr>
      <w:r w:rsidRPr="00220181">
        <w:rPr>
          <w:rFonts w:ascii="Sylfaen" w:hAnsi="Sylfaen"/>
          <w:sz w:val="20"/>
        </w:rPr>
        <w:t xml:space="preserve">ն/ս՝ ներթափանցում կուլ տալու ժամանակ (պերօրալ)։ </w:t>
      </w:r>
    </w:p>
    <w:p w14:paraId="4136EFAC" w14:textId="77777777" w:rsidR="009741F4" w:rsidRPr="00220181" w:rsidRDefault="009741F4" w:rsidP="00220181">
      <w:pPr>
        <w:widowControl w:val="0"/>
        <w:spacing w:after="160" w:line="360" w:lineRule="auto"/>
        <w:ind w:left="2127"/>
        <w:jc w:val="both"/>
        <w:rPr>
          <w:rFonts w:ascii="Sylfaen" w:hAnsi="Sylfaen" w:cs="Sylfaen"/>
          <w:sz w:val="20"/>
        </w:rPr>
      </w:pPr>
      <w:r w:rsidRPr="00220181">
        <w:rPr>
          <w:rFonts w:ascii="Sylfaen" w:hAnsi="Sylfaen"/>
          <w:sz w:val="20"/>
        </w:rPr>
        <w:t xml:space="preserve">2. Նավթամթերքի, այդ թվում՝ հանքային յուղերի քաղցկեղածնության գնահատման համար․ </w:t>
      </w:r>
    </w:p>
    <w:p w14:paraId="73955F2A" w14:textId="77777777" w:rsidR="009741F4" w:rsidRPr="00220181" w:rsidRDefault="009741F4" w:rsidP="00220181">
      <w:pPr>
        <w:widowControl w:val="0"/>
        <w:spacing w:after="160" w:line="360" w:lineRule="auto"/>
        <w:ind w:left="2127"/>
        <w:jc w:val="both"/>
        <w:rPr>
          <w:rFonts w:ascii="Sylfaen" w:hAnsi="Sylfaen" w:cs="Sylfaen"/>
          <w:sz w:val="20"/>
        </w:rPr>
      </w:pPr>
      <w:r w:rsidRPr="00220181">
        <w:rPr>
          <w:rFonts w:ascii="Sylfaen" w:hAnsi="Sylfaen"/>
          <w:sz w:val="20"/>
        </w:rPr>
        <w:t>ա) նավթամթերքի՝որպես քաղցկեղածնի, դասակարգումը չպետք է կիրառվի, եթե կարելի է ապացուցել, որ այն պարունակում է IP346 մեթոդով չափված՝ 3 տոկոսից քիչ DMSO լուծամզուք․</w:t>
      </w:r>
    </w:p>
    <w:p w14:paraId="4470CB9D" w14:textId="77777777" w:rsidR="009741F4" w:rsidRPr="00220181" w:rsidRDefault="009741F4" w:rsidP="00220181">
      <w:pPr>
        <w:widowControl w:val="0"/>
        <w:spacing w:after="160" w:line="360" w:lineRule="auto"/>
        <w:ind w:left="2127"/>
        <w:rPr>
          <w:rFonts w:ascii="Sylfaen" w:hAnsi="Sylfaen"/>
          <w:sz w:val="20"/>
        </w:rPr>
      </w:pPr>
      <w:r w:rsidRPr="00220181">
        <w:rPr>
          <w:rFonts w:ascii="Sylfaen" w:hAnsi="Sylfaen"/>
          <w:sz w:val="20"/>
        </w:rPr>
        <w:t xml:space="preserve">բ) նավթամթերքի՝որպես քաղցկեղածնի, դասակարգումը չպետք է կիրառվի, եթե կարելի է ապացուցել, որ այն պարունակում է 0.1 տոկոսից քիչ բենզոլ (համարը՝ </w:t>
      </w:r>
      <w:smartTag w:uri="urn:schemas-microsoft-com:office:smarttags" w:element="stockticker">
        <w:r w:rsidRPr="00220181">
          <w:rPr>
            <w:rFonts w:ascii="Sylfaen" w:hAnsi="Sylfaen"/>
            <w:sz w:val="20"/>
          </w:rPr>
          <w:t>CAS</w:t>
        </w:r>
      </w:smartTag>
      <w:r w:rsidRPr="00220181">
        <w:rPr>
          <w:rFonts w:ascii="Sylfaen" w:hAnsi="Sylfaen"/>
          <w:sz w:val="20"/>
        </w:rPr>
        <w:t xml:space="preserve"> 71-43-2)․</w:t>
      </w:r>
    </w:p>
    <w:p w14:paraId="36401B87" w14:textId="77777777" w:rsidR="00220181" w:rsidRDefault="009741F4" w:rsidP="00673DD4">
      <w:pPr>
        <w:widowControl w:val="0"/>
        <w:spacing w:after="160" w:line="360" w:lineRule="auto"/>
        <w:ind w:left="2127"/>
        <w:rPr>
          <w:rFonts w:ascii="Sylfaen" w:hAnsi="Sylfaen" w:cs="Sylfaen"/>
        </w:rPr>
      </w:pPr>
      <w:r w:rsidRPr="00220181">
        <w:rPr>
          <w:rFonts w:ascii="Sylfaen" w:hAnsi="Sylfaen"/>
          <w:sz w:val="20"/>
        </w:rPr>
        <w:t xml:space="preserve">գ) նավթամթերքի՝որպես քաղցկեղածնի, դասակարգումը չպետք է կիրառվի, եթե կարելի է ապացուցել, որ այն պարունակում է 0.005 տոկոսից քիչ բենզ(ա)պիրեն (համարը՝ </w:t>
      </w:r>
      <w:smartTag w:uri="urn:schemas-microsoft-com:office:smarttags" w:element="stockticker">
        <w:r w:rsidRPr="00220181">
          <w:rPr>
            <w:rFonts w:ascii="Sylfaen" w:hAnsi="Sylfaen"/>
            <w:sz w:val="20"/>
          </w:rPr>
          <w:t>CAS</w:t>
        </w:r>
      </w:smartTag>
      <w:r w:rsidRPr="00220181">
        <w:rPr>
          <w:rFonts w:ascii="Sylfaen" w:hAnsi="Sylfaen"/>
          <w:sz w:val="20"/>
        </w:rPr>
        <w:t xml:space="preserve"> 50-32-8)։</w:t>
      </w:r>
      <w:r w:rsidR="00220181">
        <w:rPr>
          <w:rFonts w:ascii="Sylfaen" w:hAnsi="Sylfaen" w:cs="Sylfaen"/>
        </w:rPr>
        <w:br w:type="page"/>
      </w:r>
    </w:p>
    <w:p w14:paraId="546CED8C" w14:textId="77777777" w:rsidR="009741F4" w:rsidRPr="009741F4" w:rsidRDefault="009741F4" w:rsidP="009741F4">
      <w:pPr>
        <w:widowControl w:val="0"/>
        <w:spacing w:after="160" w:line="360" w:lineRule="auto"/>
        <w:jc w:val="right"/>
        <w:rPr>
          <w:rFonts w:ascii="Sylfaen" w:hAnsi="Sylfaen" w:cs="Sylfaen"/>
        </w:rPr>
      </w:pPr>
      <w:r w:rsidRPr="009741F4">
        <w:rPr>
          <w:rFonts w:ascii="Sylfaen" w:hAnsi="Sylfaen"/>
        </w:rPr>
        <w:lastRenderedPageBreak/>
        <w:t>Աղյուսակ 2</w:t>
      </w:r>
    </w:p>
    <w:p w14:paraId="71E1F616" w14:textId="77777777" w:rsidR="009741F4" w:rsidRPr="009741F4" w:rsidRDefault="009741F4" w:rsidP="009741F4">
      <w:pPr>
        <w:widowControl w:val="0"/>
        <w:spacing w:after="160" w:line="360" w:lineRule="auto"/>
        <w:jc w:val="center"/>
        <w:rPr>
          <w:rFonts w:ascii="Sylfaen" w:hAnsi="Sylfaen" w:cs="Sylfaen"/>
        </w:rPr>
      </w:pPr>
      <w:r w:rsidRPr="009741F4">
        <w:rPr>
          <w:rFonts w:ascii="Sylfaen" w:hAnsi="Sylfaen"/>
        </w:rPr>
        <w:t>2-րդ դասի վտանգավորության քաղցկեղածիններ</w:t>
      </w:r>
    </w:p>
    <w:tbl>
      <w:tblPr>
        <w:tblStyle w:val="TableGrid"/>
        <w:tblW w:w="1448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4"/>
        <w:gridCol w:w="3382"/>
        <w:gridCol w:w="4394"/>
        <w:gridCol w:w="2268"/>
        <w:gridCol w:w="3260"/>
      </w:tblGrid>
      <w:tr w:rsidR="009741F4" w:rsidRPr="00694317" w14:paraId="64596EC3" w14:textId="77777777" w:rsidTr="00220181">
        <w:trPr>
          <w:tblHeader/>
        </w:trPr>
        <w:tc>
          <w:tcPr>
            <w:tcW w:w="1184" w:type="dxa"/>
            <w:tcBorders>
              <w:top w:val="single" w:sz="4" w:space="0" w:color="auto"/>
              <w:left w:val="single" w:sz="4" w:space="0" w:color="auto"/>
              <w:bottom w:val="single" w:sz="4" w:space="0" w:color="auto"/>
              <w:right w:val="single" w:sz="4" w:space="0" w:color="auto"/>
            </w:tcBorders>
            <w:vAlign w:val="center"/>
          </w:tcPr>
          <w:p w14:paraId="04AAAF3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Համարը՝ ը/կ</w:t>
            </w:r>
          </w:p>
        </w:tc>
        <w:tc>
          <w:tcPr>
            <w:tcW w:w="3382" w:type="dxa"/>
            <w:tcBorders>
              <w:top w:val="single" w:sz="4" w:space="0" w:color="auto"/>
              <w:left w:val="single" w:sz="4" w:space="0" w:color="auto"/>
              <w:bottom w:val="single" w:sz="4" w:space="0" w:color="auto"/>
              <w:right w:val="single" w:sz="4" w:space="0" w:color="auto"/>
            </w:tcBorders>
            <w:vAlign w:val="center"/>
          </w:tcPr>
          <w:p w14:paraId="2310A95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Անվանումը՝ ռուսերենով</w:t>
            </w:r>
          </w:p>
        </w:tc>
        <w:tc>
          <w:tcPr>
            <w:tcW w:w="4394" w:type="dxa"/>
            <w:tcBorders>
              <w:top w:val="single" w:sz="4" w:space="0" w:color="auto"/>
              <w:left w:val="single" w:sz="4" w:space="0" w:color="auto"/>
              <w:bottom w:val="single" w:sz="4" w:space="0" w:color="auto"/>
              <w:right w:val="single" w:sz="4" w:space="0" w:color="auto"/>
            </w:tcBorders>
            <w:vAlign w:val="center"/>
          </w:tcPr>
          <w:p w14:paraId="513C8E8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Անվանումը՝ անգլերենով</w:t>
            </w:r>
          </w:p>
        </w:tc>
        <w:tc>
          <w:tcPr>
            <w:tcW w:w="2268" w:type="dxa"/>
            <w:tcBorders>
              <w:top w:val="single" w:sz="4" w:space="0" w:color="auto"/>
              <w:left w:val="single" w:sz="4" w:space="0" w:color="auto"/>
              <w:bottom w:val="single" w:sz="4" w:space="0" w:color="auto"/>
              <w:right w:val="single" w:sz="4" w:space="0" w:color="auto"/>
            </w:tcBorders>
            <w:vAlign w:val="center"/>
          </w:tcPr>
          <w:p w14:paraId="1B356FF2" w14:textId="77777777" w:rsidR="009741F4" w:rsidRPr="00694317" w:rsidRDefault="009741F4" w:rsidP="00694317">
            <w:pPr>
              <w:widowControl w:val="0"/>
              <w:spacing w:after="120"/>
              <w:jc w:val="center"/>
              <w:rPr>
                <w:rFonts w:ascii="Sylfaen" w:hAnsi="Sylfaen" w:cs="Sylfaen"/>
                <w:sz w:val="20"/>
                <w:szCs w:val="20"/>
              </w:rPr>
            </w:pPr>
            <w:smartTag w:uri="urn:schemas-microsoft-com:office:smarttags" w:element="stockticker">
              <w:r w:rsidRPr="00694317">
                <w:rPr>
                  <w:rFonts w:ascii="Sylfaen" w:hAnsi="Sylfaen"/>
                  <w:sz w:val="20"/>
                  <w:szCs w:val="20"/>
                </w:rPr>
                <w:t>CAS</w:t>
              </w:r>
            </w:smartTag>
            <w:r w:rsidRPr="00694317">
              <w:rPr>
                <w:rFonts w:ascii="Sylfaen" w:hAnsi="Sylfaen"/>
                <w:sz w:val="20"/>
                <w:szCs w:val="20"/>
              </w:rPr>
              <w:t xml:space="preserve"> համարը</w:t>
            </w:r>
          </w:p>
        </w:tc>
        <w:tc>
          <w:tcPr>
            <w:tcW w:w="3260" w:type="dxa"/>
            <w:tcBorders>
              <w:top w:val="single" w:sz="4" w:space="0" w:color="auto"/>
              <w:left w:val="single" w:sz="4" w:space="0" w:color="auto"/>
              <w:bottom w:val="single" w:sz="4" w:space="0" w:color="auto"/>
              <w:right w:val="single" w:sz="4" w:space="0" w:color="auto"/>
            </w:tcBorders>
            <w:vAlign w:val="center"/>
          </w:tcPr>
          <w:p w14:paraId="6C145DA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Ծանոթագրություն (օրգանիզմ ներթափանցելու հիմնական ուղին)</w:t>
            </w:r>
          </w:p>
        </w:tc>
      </w:tr>
      <w:tr w:rsidR="009741F4" w:rsidRPr="00694317" w14:paraId="53B1FFD4" w14:textId="77777777" w:rsidTr="002654AF">
        <w:trPr>
          <w:trHeight w:val="497"/>
        </w:trPr>
        <w:tc>
          <w:tcPr>
            <w:tcW w:w="1184" w:type="dxa"/>
          </w:tcPr>
          <w:p w14:paraId="55FB175D"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1</w:t>
            </w:r>
          </w:p>
        </w:tc>
        <w:tc>
          <w:tcPr>
            <w:tcW w:w="3382" w:type="dxa"/>
          </w:tcPr>
          <w:p w14:paraId="1CBC338A"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Ազիրիդին</w:t>
            </w:r>
          </w:p>
        </w:tc>
        <w:tc>
          <w:tcPr>
            <w:tcW w:w="4394" w:type="dxa"/>
          </w:tcPr>
          <w:p w14:paraId="7B11E60F"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Aziridine</w:t>
            </w:r>
          </w:p>
        </w:tc>
        <w:tc>
          <w:tcPr>
            <w:tcW w:w="2268" w:type="dxa"/>
          </w:tcPr>
          <w:p w14:paraId="78B3BEBD"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151-56-4</w:t>
            </w:r>
          </w:p>
        </w:tc>
        <w:tc>
          <w:tcPr>
            <w:tcW w:w="3260" w:type="dxa"/>
          </w:tcPr>
          <w:p w14:paraId="22A94B14"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123DAEF" w14:textId="77777777" w:rsidTr="002654AF">
        <w:trPr>
          <w:trHeight w:val="557"/>
        </w:trPr>
        <w:tc>
          <w:tcPr>
            <w:tcW w:w="1184" w:type="dxa"/>
          </w:tcPr>
          <w:p w14:paraId="6EB03F61"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2</w:t>
            </w:r>
          </w:p>
        </w:tc>
        <w:tc>
          <w:tcPr>
            <w:tcW w:w="3382" w:type="dxa"/>
          </w:tcPr>
          <w:p w14:paraId="7A7C647F"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Ակրիլոնիտրիլ</w:t>
            </w:r>
          </w:p>
        </w:tc>
        <w:tc>
          <w:tcPr>
            <w:tcW w:w="4394" w:type="dxa"/>
          </w:tcPr>
          <w:p w14:paraId="11284A82"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Acrylonitrile</w:t>
            </w:r>
          </w:p>
        </w:tc>
        <w:tc>
          <w:tcPr>
            <w:tcW w:w="2268" w:type="dxa"/>
          </w:tcPr>
          <w:p w14:paraId="51BF2622"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107-13-1</w:t>
            </w:r>
          </w:p>
        </w:tc>
        <w:tc>
          <w:tcPr>
            <w:tcW w:w="3260" w:type="dxa"/>
          </w:tcPr>
          <w:p w14:paraId="2D26B614"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FA8DFCE" w14:textId="77777777" w:rsidTr="00220181">
        <w:tc>
          <w:tcPr>
            <w:tcW w:w="1184" w:type="dxa"/>
          </w:tcPr>
          <w:p w14:paraId="1792C91C"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3</w:t>
            </w:r>
          </w:p>
        </w:tc>
        <w:tc>
          <w:tcPr>
            <w:tcW w:w="3382" w:type="dxa"/>
          </w:tcPr>
          <w:p w14:paraId="7539F92E"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պարա-Ամինոազոբենզոլ</w:t>
            </w:r>
          </w:p>
        </w:tc>
        <w:tc>
          <w:tcPr>
            <w:tcW w:w="4394" w:type="dxa"/>
          </w:tcPr>
          <w:p w14:paraId="4C195AE3"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рara-Aminoazobenzene</w:t>
            </w:r>
          </w:p>
        </w:tc>
        <w:tc>
          <w:tcPr>
            <w:tcW w:w="2268" w:type="dxa"/>
          </w:tcPr>
          <w:p w14:paraId="03C09601"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60-09-3</w:t>
            </w:r>
          </w:p>
        </w:tc>
        <w:tc>
          <w:tcPr>
            <w:tcW w:w="3260" w:type="dxa"/>
          </w:tcPr>
          <w:p w14:paraId="0E47482F"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FE5DE52" w14:textId="77777777" w:rsidTr="002654AF">
        <w:trPr>
          <w:trHeight w:val="612"/>
        </w:trPr>
        <w:tc>
          <w:tcPr>
            <w:tcW w:w="1184" w:type="dxa"/>
          </w:tcPr>
          <w:p w14:paraId="6C9ECC88"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4</w:t>
            </w:r>
          </w:p>
        </w:tc>
        <w:tc>
          <w:tcPr>
            <w:tcW w:w="3382" w:type="dxa"/>
          </w:tcPr>
          <w:p w14:paraId="2319706C"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օրթո-Ամինոազոտոլուոլ</w:t>
            </w:r>
          </w:p>
        </w:tc>
        <w:tc>
          <w:tcPr>
            <w:tcW w:w="4394" w:type="dxa"/>
          </w:tcPr>
          <w:p w14:paraId="21FAB22F"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оrtho-Аminoazotoluene</w:t>
            </w:r>
          </w:p>
        </w:tc>
        <w:tc>
          <w:tcPr>
            <w:tcW w:w="2268" w:type="dxa"/>
          </w:tcPr>
          <w:p w14:paraId="29926B79"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97-56-3</w:t>
            </w:r>
          </w:p>
        </w:tc>
        <w:tc>
          <w:tcPr>
            <w:tcW w:w="3260" w:type="dxa"/>
          </w:tcPr>
          <w:p w14:paraId="7131D5D9"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D817F37" w14:textId="77777777" w:rsidTr="00220181">
        <w:tc>
          <w:tcPr>
            <w:tcW w:w="1184" w:type="dxa"/>
          </w:tcPr>
          <w:p w14:paraId="508EA643"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5</w:t>
            </w:r>
          </w:p>
        </w:tc>
        <w:tc>
          <w:tcPr>
            <w:tcW w:w="3382" w:type="dxa"/>
          </w:tcPr>
          <w:p w14:paraId="0B8D3435"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1-Ամինո-2,4-դիբրոմանտրաքի-նոն</w:t>
            </w:r>
          </w:p>
        </w:tc>
        <w:tc>
          <w:tcPr>
            <w:tcW w:w="4394" w:type="dxa"/>
          </w:tcPr>
          <w:p w14:paraId="43187CE4"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1-Amino-2,4-dibromoanthraquinone</w:t>
            </w:r>
          </w:p>
        </w:tc>
        <w:tc>
          <w:tcPr>
            <w:tcW w:w="2268" w:type="dxa"/>
          </w:tcPr>
          <w:p w14:paraId="1D7C140B"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81-49-2</w:t>
            </w:r>
          </w:p>
        </w:tc>
        <w:tc>
          <w:tcPr>
            <w:tcW w:w="3260" w:type="dxa"/>
          </w:tcPr>
          <w:p w14:paraId="3C199BF9"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FE8ECDE" w14:textId="77777777" w:rsidTr="002654AF">
        <w:trPr>
          <w:trHeight w:val="773"/>
        </w:trPr>
        <w:tc>
          <w:tcPr>
            <w:tcW w:w="1184" w:type="dxa"/>
          </w:tcPr>
          <w:p w14:paraId="2BFA4011"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6</w:t>
            </w:r>
          </w:p>
        </w:tc>
        <w:tc>
          <w:tcPr>
            <w:tcW w:w="3382" w:type="dxa"/>
          </w:tcPr>
          <w:p w14:paraId="3A7892E9"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2-Ամինո-1-մեթիլ-6-ֆենիլիմիդազո[4,5-b]պիրիդին</w:t>
            </w:r>
          </w:p>
        </w:tc>
        <w:tc>
          <w:tcPr>
            <w:tcW w:w="4394" w:type="dxa"/>
          </w:tcPr>
          <w:p w14:paraId="3EA8BA1A" w14:textId="77777777" w:rsidR="009741F4" w:rsidRPr="00220181" w:rsidRDefault="009741F4" w:rsidP="002654AF">
            <w:pPr>
              <w:widowControl w:val="0"/>
              <w:spacing w:after="120"/>
              <w:rPr>
                <w:rFonts w:ascii="Sylfaen" w:hAnsi="Sylfaen"/>
                <w:sz w:val="20"/>
                <w:szCs w:val="20"/>
              </w:rPr>
            </w:pPr>
            <w:r w:rsidRPr="00694317">
              <w:rPr>
                <w:rFonts w:ascii="Sylfaen" w:hAnsi="Sylfaen"/>
                <w:sz w:val="20"/>
                <w:szCs w:val="20"/>
              </w:rPr>
              <w:t>2-Amino-1-methyl-6-phenylimida-zo[4,5-b]pyridine (PhIP)</w:t>
            </w:r>
          </w:p>
        </w:tc>
        <w:tc>
          <w:tcPr>
            <w:tcW w:w="2268" w:type="dxa"/>
          </w:tcPr>
          <w:p w14:paraId="69F85FE5"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105650-23-5</w:t>
            </w:r>
          </w:p>
        </w:tc>
        <w:tc>
          <w:tcPr>
            <w:tcW w:w="3260" w:type="dxa"/>
          </w:tcPr>
          <w:p w14:paraId="7883B5F8"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6905D48" w14:textId="77777777" w:rsidTr="00220181">
        <w:tc>
          <w:tcPr>
            <w:tcW w:w="1184" w:type="dxa"/>
          </w:tcPr>
          <w:p w14:paraId="55D3F190"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7</w:t>
            </w:r>
          </w:p>
        </w:tc>
        <w:tc>
          <w:tcPr>
            <w:tcW w:w="3382" w:type="dxa"/>
          </w:tcPr>
          <w:p w14:paraId="3EE71753"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2-Ամինո-3-մեթիլ-9Н-պիրիդո[2,3-b]ինդոլ</w:t>
            </w:r>
          </w:p>
        </w:tc>
        <w:tc>
          <w:tcPr>
            <w:tcW w:w="4394" w:type="dxa"/>
          </w:tcPr>
          <w:p w14:paraId="4276A837"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2-Amino-3-methyl-9H-pyrido[2,3-b]indole (MeA-alpha-C)</w:t>
            </w:r>
          </w:p>
        </w:tc>
        <w:tc>
          <w:tcPr>
            <w:tcW w:w="2268" w:type="dxa"/>
          </w:tcPr>
          <w:p w14:paraId="5D201062"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68006-83-7</w:t>
            </w:r>
          </w:p>
        </w:tc>
        <w:tc>
          <w:tcPr>
            <w:tcW w:w="3260" w:type="dxa"/>
          </w:tcPr>
          <w:p w14:paraId="3221679A"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D590D23" w14:textId="77777777" w:rsidTr="00220181">
        <w:tc>
          <w:tcPr>
            <w:tcW w:w="1184" w:type="dxa"/>
          </w:tcPr>
          <w:p w14:paraId="2B5760EF"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8</w:t>
            </w:r>
          </w:p>
        </w:tc>
        <w:tc>
          <w:tcPr>
            <w:tcW w:w="3382" w:type="dxa"/>
          </w:tcPr>
          <w:p w14:paraId="522E7921"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2-Ամինո-3-դիմեթիլմիդազո[4,5-f]քինոլին</w:t>
            </w:r>
          </w:p>
        </w:tc>
        <w:tc>
          <w:tcPr>
            <w:tcW w:w="4394" w:type="dxa"/>
          </w:tcPr>
          <w:p w14:paraId="5BE9CBB1" w14:textId="77777777" w:rsidR="009741F4" w:rsidRPr="00694317" w:rsidRDefault="009741F4" w:rsidP="002654AF">
            <w:pPr>
              <w:widowControl w:val="0"/>
              <w:spacing w:after="120"/>
              <w:jc w:val="both"/>
              <w:rPr>
                <w:rFonts w:ascii="Sylfaen" w:hAnsi="Sylfaen" w:cs="Sylfaen"/>
                <w:sz w:val="20"/>
                <w:szCs w:val="20"/>
              </w:rPr>
            </w:pPr>
            <w:r w:rsidRPr="00694317">
              <w:rPr>
                <w:rFonts w:ascii="Sylfaen" w:hAnsi="Sylfaen"/>
                <w:sz w:val="20"/>
                <w:szCs w:val="20"/>
              </w:rPr>
              <w:t>2-Amino-3,4-dimethylimidazo[4,5-f]quinoline (MeIQ)</w:t>
            </w:r>
          </w:p>
        </w:tc>
        <w:tc>
          <w:tcPr>
            <w:tcW w:w="2268" w:type="dxa"/>
          </w:tcPr>
          <w:p w14:paraId="333823F0"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77094-11-2</w:t>
            </w:r>
          </w:p>
        </w:tc>
        <w:tc>
          <w:tcPr>
            <w:tcW w:w="3260" w:type="dxa"/>
          </w:tcPr>
          <w:p w14:paraId="0BC7717A"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55A2D20" w14:textId="77777777" w:rsidTr="00220181">
        <w:tc>
          <w:tcPr>
            <w:tcW w:w="1184" w:type="dxa"/>
          </w:tcPr>
          <w:p w14:paraId="5C5A0447"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9</w:t>
            </w:r>
          </w:p>
        </w:tc>
        <w:tc>
          <w:tcPr>
            <w:tcW w:w="3382" w:type="dxa"/>
          </w:tcPr>
          <w:p w14:paraId="04630EB5"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2-Ամինո-3,8-դիմեթիլմիդազո[4,5-f]քինոքսալին</w:t>
            </w:r>
          </w:p>
        </w:tc>
        <w:tc>
          <w:tcPr>
            <w:tcW w:w="4394" w:type="dxa"/>
          </w:tcPr>
          <w:p w14:paraId="6737F358"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2-Amino-3,8-dimethylimidazo[4,5-f]quinoxaline (MeIQx)</w:t>
            </w:r>
          </w:p>
        </w:tc>
        <w:tc>
          <w:tcPr>
            <w:tcW w:w="2268" w:type="dxa"/>
          </w:tcPr>
          <w:p w14:paraId="687F5CA5"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77500-04-0</w:t>
            </w:r>
          </w:p>
        </w:tc>
        <w:tc>
          <w:tcPr>
            <w:tcW w:w="3260" w:type="dxa"/>
          </w:tcPr>
          <w:p w14:paraId="7912126F"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CFE5593" w14:textId="77777777" w:rsidTr="00220181">
        <w:trPr>
          <w:cantSplit/>
        </w:trPr>
        <w:tc>
          <w:tcPr>
            <w:tcW w:w="1184" w:type="dxa"/>
          </w:tcPr>
          <w:p w14:paraId="2F8207C2"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10</w:t>
            </w:r>
          </w:p>
        </w:tc>
        <w:tc>
          <w:tcPr>
            <w:tcW w:w="3382" w:type="dxa"/>
          </w:tcPr>
          <w:p w14:paraId="2A705CDE"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3-Ամինո-1,4-դիմեթիլ-5Н-պի-րիդո[4,3-b]ինդոլ</w:t>
            </w:r>
          </w:p>
        </w:tc>
        <w:tc>
          <w:tcPr>
            <w:tcW w:w="4394" w:type="dxa"/>
          </w:tcPr>
          <w:p w14:paraId="33A77DC0"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3-Amino-1,4-dimethyl-5H-pyrido[4,3-b]indole (Trp-P-1)</w:t>
            </w:r>
          </w:p>
        </w:tc>
        <w:tc>
          <w:tcPr>
            <w:tcW w:w="2268" w:type="dxa"/>
          </w:tcPr>
          <w:p w14:paraId="3B900511"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62450-06-0</w:t>
            </w:r>
          </w:p>
        </w:tc>
        <w:tc>
          <w:tcPr>
            <w:tcW w:w="3260" w:type="dxa"/>
          </w:tcPr>
          <w:p w14:paraId="1F1F409C"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AC2DB30" w14:textId="77777777" w:rsidTr="00220181">
        <w:tc>
          <w:tcPr>
            <w:tcW w:w="1184" w:type="dxa"/>
          </w:tcPr>
          <w:p w14:paraId="1425A506"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11</w:t>
            </w:r>
          </w:p>
        </w:tc>
        <w:tc>
          <w:tcPr>
            <w:tcW w:w="3382" w:type="dxa"/>
          </w:tcPr>
          <w:p w14:paraId="033888A3"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3-Ամինո-1-մեթիլ-5Н-պիրի-դո[4,3-b]ինդոլ</w:t>
            </w:r>
          </w:p>
        </w:tc>
        <w:tc>
          <w:tcPr>
            <w:tcW w:w="4394" w:type="dxa"/>
          </w:tcPr>
          <w:p w14:paraId="2ADE8432"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3-Amino-1-methyl-5H-pyri-do[4,3-b]indole (Trp-P-2)</w:t>
            </w:r>
          </w:p>
        </w:tc>
        <w:tc>
          <w:tcPr>
            <w:tcW w:w="2268" w:type="dxa"/>
          </w:tcPr>
          <w:p w14:paraId="358247BC"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62450-07-1</w:t>
            </w:r>
          </w:p>
        </w:tc>
        <w:tc>
          <w:tcPr>
            <w:tcW w:w="3260" w:type="dxa"/>
          </w:tcPr>
          <w:p w14:paraId="6206D268"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7939E1F" w14:textId="77777777" w:rsidTr="00220181">
        <w:tc>
          <w:tcPr>
            <w:tcW w:w="1184" w:type="dxa"/>
          </w:tcPr>
          <w:p w14:paraId="605FA07E"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lastRenderedPageBreak/>
              <w:t>12</w:t>
            </w:r>
          </w:p>
        </w:tc>
        <w:tc>
          <w:tcPr>
            <w:tcW w:w="3382" w:type="dxa"/>
          </w:tcPr>
          <w:p w14:paraId="4F9CFCBB"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2-Ամինոդիպիրիդո[1,2-a:3',2'-d]իմիդազոլ հիդրոքլորիդ</w:t>
            </w:r>
          </w:p>
        </w:tc>
        <w:tc>
          <w:tcPr>
            <w:tcW w:w="4394" w:type="dxa"/>
          </w:tcPr>
          <w:p w14:paraId="54986E8B" w14:textId="77777777" w:rsidR="009741F4" w:rsidRPr="00694317" w:rsidRDefault="009741F4" w:rsidP="002654AF">
            <w:pPr>
              <w:widowControl w:val="0"/>
              <w:spacing w:after="120"/>
              <w:rPr>
                <w:rFonts w:ascii="Sylfaen" w:hAnsi="Sylfaen" w:cs="Sylfaen"/>
                <w:sz w:val="20"/>
                <w:szCs w:val="20"/>
              </w:rPr>
            </w:pPr>
            <w:r w:rsidRPr="00694317">
              <w:rPr>
                <w:rFonts w:ascii="Sylfaen" w:hAnsi="Sylfaen"/>
                <w:sz w:val="20"/>
                <w:szCs w:val="20"/>
              </w:rPr>
              <w:t>2-Aminodipyrido[1,2-a:3',2'-d]imidazole hydrochloride</w:t>
            </w:r>
          </w:p>
        </w:tc>
        <w:tc>
          <w:tcPr>
            <w:tcW w:w="2268" w:type="dxa"/>
          </w:tcPr>
          <w:p w14:paraId="76D5B7D0"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67730-10-3</w:t>
            </w:r>
          </w:p>
        </w:tc>
        <w:tc>
          <w:tcPr>
            <w:tcW w:w="3260" w:type="dxa"/>
          </w:tcPr>
          <w:p w14:paraId="7FF9A749" w14:textId="77777777" w:rsidR="009741F4" w:rsidRPr="00694317" w:rsidRDefault="009741F4" w:rsidP="002654AF">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4253F0D" w14:textId="77777777" w:rsidTr="00220181">
        <w:tc>
          <w:tcPr>
            <w:tcW w:w="1184" w:type="dxa"/>
          </w:tcPr>
          <w:p w14:paraId="6525D5D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w:t>
            </w:r>
          </w:p>
        </w:tc>
        <w:tc>
          <w:tcPr>
            <w:tcW w:w="3382" w:type="dxa"/>
          </w:tcPr>
          <w:p w14:paraId="7788827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2-Ամինո-6-մեթիլդիպիրի-դո[1,2-a:3',2'-d]իմիդազոլ հիդրոքլորիդ մոնոհիդրատ</w:t>
            </w:r>
          </w:p>
        </w:tc>
        <w:tc>
          <w:tcPr>
            <w:tcW w:w="4394" w:type="dxa"/>
          </w:tcPr>
          <w:p w14:paraId="4B033E9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2-Amino-6-methyldipyrido[1,2-a:3',2'-d]imidazole hydrochloride monohydrate</w:t>
            </w:r>
          </w:p>
        </w:tc>
        <w:tc>
          <w:tcPr>
            <w:tcW w:w="2268" w:type="dxa"/>
          </w:tcPr>
          <w:p w14:paraId="56851BD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67730-11-4</w:t>
            </w:r>
          </w:p>
        </w:tc>
        <w:tc>
          <w:tcPr>
            <w:tcW w:w="3260" w:type="dxa"/>
          </w:tcPr>
          <w:p w14:paraId="4B890F8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F855755" w14:textId="77777777" w:rsidTr="00220181">
        <w:tc>
          <w:tcPr>
            <w:tcW w:w="1184" w:type="dxa"/>
          </w:tcPr>
          <w:p w14:paraId="03F0B87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w:t>
            </w:r>
          </w:p>
        </w:tc>
        <w:tc>
          <w:tcPr>
            <w:tcW w:w="3382" w:type="dxa"/>
          </w:tcPr>
          <w:p w14:paraId="44E2099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2-Ամինո-5-(5-նիտրո-2-ֆու-րիլ)-1,3,4-թիադիազոլ</w:t>
            </w:r>
          </w:p>
        </w:tc>
        <w:tc>
          <w:tcPr>
            <w:tcW w:w="4394" w:type="dxa"/>
          </w:tcPr>
          <w:p w14:paraId="2E96EDE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5-(5-Nitrofuran-2-yl)-1,3,4-thiadiazol-2-amine</w:t>
            </w:r>
          </w:p>
        </w:tc>
        <w:tc>
          <w:tcPr>
            <w:tcW w:w="2268" w:type="dxa"/>
          </w:tcPr>
          <w:p w14:paraId="6F32718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712-68-5</w:t>
            </w:r>
          </w:p>
        </w:tc>
        <w:tc>
          <w:tcPr>
            <w:tcW w:w="3260" w:type="dxa"/>
          </w:tcPr>
          <w:p w14:paraId="7D3AB02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F013322" w14:textId="77777777" w:rsidTr="002654AF">
        <w:trPr>
          <w:trHeight w:val="549"/>
        </w:trPr>
        <w:tc>
          <w:tcPr>
            <w:tcW w:w="1184" w:type="dxa"/>
          </w:tcPr>
          <w:p w14:paraId="49743F8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w:t>
            </w:r>
          </w:p>
        </w:tc>
        <w:tc>
          <w:tcPr>
            <w:tcW w:w="3382" w:type="dxa"/>
          </w:tcPr>
          <w:p w14:paraId="0BB519B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2-Ամինո-9Н-պիրիդո[2,3-b]ինդոլ</w:t>
            </w:r>
          </w:p>
        </w:tc>
        <w:tc>
          <w:tcPr>
            <w:tcW w:w="4394" w:type="dxa"/>
          </w:tcPr>
          <w:p w14:paraId="3DA88A3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9H-pyrido[2,3-b]indol-2-amine</w:t>
            </w:r>
          </w:p>
        </w:tc>
        <w:tc>
          <w:tcPr>
            <w:tcW w:w="2268" w:type="dxa"/>
          </w:tcPr>
          <w:p w14:paraId="05CB998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26148-68-5</w:t>
            </w:r>
          </w:p>
        </w:tc>
        <w:tc>
          <w:tcPr>
            <w:tcW w:w="3260" w:type="dxa"/>
          </w:tcPr>
          <w:p w14:paraId="6ECCB9C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F4A9B6F" w14:textId="77777777" w:rsidTr="00220181">
        <w:tc>
          <w:tcPr>
            <w:tcW w:w="1184" w:type="dxa"/>
          </w:tcPr>
          <w:p w14:paraId="2C137FC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w:t>
            </w:r>
          </w:p>
        </w:tc>
        <w:tc>
          <w:tcPr>
            <w:tcW w:w="3382" w:type="dxa"/>
          </w:tcPr>
          <w:p w14:paraId="031A131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2,4-Դիամինոանիզոլ</w:t>
            </w:r>
          </w:p>
        </w:tc>
        <w:tc>
          <w:tcPr>
            <w:tcW w:w="4394" w:type="dxa"/>
          </w:tcPr>
          <w:p w14:paraId="1A5B47B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2,4-Diaminoanisole</w:t>
            </w:r>
          </w:p>
        </w:tc>
        <w:tc>
          <w:tcPr>
            <w:tcW w:w="2268" w:type="dxa"/>
          </w:tcPr>
          <w:p w14:paraId="3ADB736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615-05-4</w:t>
            </w:r>
          </w:p>
        </w:tc>
        <w:tc>
          <w:tcPr>
            <w:tcW w:w="3260" w:type="dxa"/>
          </w:tcPr>
          <w:p w14:paraId="0FE7162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2C21DB1" w14:textId="77777777" w:rsidTr="00220181">
        <w:tc>
          <w:tcPr>
            <w:tcW w:w="1184" w:type="dxa"/>
          </w:tcPr>
          <w:p w14:paraId="5C39B80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w:t>
            </w:r>
          </w:p>
        </w:tc>
        <w:tc>
          <w:tcPr>
            <w:tcW w:w="3382" w:type="dxa"/>
          </w:tcPr>
          <w:p w14:paraId="2D56DCE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2,4-Դիամինոտոլուոլ</w:t>
            </w:r>
          </w:p>
        </w:tc>
        <w:tc>
          <w:tcPr>
            <w:tcW w:w="4394" w:type="dxa"/>
          </w:tcPr>
          <w:p w14:paraId="786598B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2,4-Toluenediamine</w:t>
            </w:r>
          </w:p>
        </w:tc>
        <w:tc>
          <w:tcPr>
            <w:tcW w:w="2268" w:type="dxa"/>
          </w:tcPr>
          <w:p w14:paraId="6CA11FB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95-80-7</w:t>
            </w:r>
          </w:p>
        </w:tc>
        <w:tc>
          <w:tcPr>
            <w:tcW w:w="3260" w:type="dxa"/>
          </w:tcPr>
          <w:p w14:paraId="7C4A8AF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E419E81" w14:textId="77777777" w:rsidTr="002654AF">
        <w:trPr>
          <w:trHeight w:val="525"/>
        </w:trPr>
        <w:tc>
          <w:tcPr>
            <w:tcW w:w="1184" w:type="dxa"/>
          </w:tcPr>
          <w:p w14:paraId="7BF9E1C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w:t>
            </w:r>
          </w:p>
        </w:tc>
        <w:tc>
          <w:tcPr>
            <w:tcW w:w="3382" w:type="dxa"/>
          </w:tcPr>
          <w:p w14:paraId="3C58286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Անտրաքինոն</w:t>
            </w:r>
          </w:p>
        </w:tc>
        <w:tc>
          <w:tcPr>
            <w:tcW w:w="4394" w:type="dxa"/>
          </w:tcPr>
          <w:p w14:paraId="1D13A4D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Anthraquinone</w:t>
            </w:r>
          </w:p>
        </w:tc>
        <w:tc>
          <w:tcPr>
            <w:tcW w:w="2268" w:type="dxa"/>
          </w:tcPr>
          <w:p w14:paraId="15A8356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84-65-1</w:t>
            </w:r>
          </w:p>
        </w:tc>
        <w:tc>
          <w:tcPr>
            <w:tcW w:w="3260" w:type="dxa"/>
          </w:tcPr>
          <w:p w14:paraId="7116AEE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E8B5076" w14:textId="77777777" w:rsidTr="002654AF">
        <w:trPr>
          <w:trHeight w:val="547"/>
        </w:trPr>
        <w:tc>
          <w:tcPr>
            <w:tcW w:w="1184" w:type="dxa"/>
          </w:tcPr>
          <w:p w14:paraId="066A7DA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19</w:t>
            </w:r>
          </w:p>
        </w:tc>
        <w:tc>
          <w:tcPr>
            <w:tcW w:w="3382" w:type="dxa"/>
          </w:tcPr>
          <w:p w14:paraId="3E6236E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օրթո-Անիզիդին</w:t>
            </w:r>
          </w:p>
        </w:tc>
        <w:tc>
          <w:tcPr>
            <w:tcW w:w="4394" w:type="dxa"/>
          </w:tcPr>
          <w:p w14:paraId="58E0CBE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ortho-Anisidine</w:t>
            </w:r>
          </w:p>
        </w:tc>
        <w:tc>
          <w:tcPr>
            <w:tcW w:w="2268" w:type="dxa"/>
          </w:tcPr>
          <w:p w14:paraId="42FA44A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90-04-0</w:t>
            </w:r>
          </w:p>
        </w:tc>
        <w:tc>
          <w:tcPr>
            <w:tcW w:w="3260" w:type="dxa"/>
          </w:tcPr>
          <w:p w14:paraId="1629040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E6E15FA" w14:textId="77777777" w:rsidTr="00220181">
        <w:tc>
          <w:tcPr>
            <w:tcW w:w="1184" w:type="dxa"/>
          </w:tcPr>
          <w:p w14:paraId="019A9E4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w:t>
            </w:r>
          </w:p>
        </w:tc>
        <w:tc>
          <w:tcPr>
            <w:tcW w:w="3382" w:type="dxa"/>
          </w:tcPr>
          <w:p w14:paraId="23B5DFD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2-(պարա-տրետ-Բութիլֆենօքսի)իզոպրոպիլ)-2-քլորէթիլ)սուլֆիտ (Արամիտ)</w:t>
            </w:r>
          </w:p>
        </w:tc>
        <w:tc>
          <w:tcPr>
            <w:tcW w:w="4394" w:type="dxa"/>
          </w:tcPr>
          <w:p w14:paraId="1359AFE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2-(p-tert-Butylphenoxy)isopropyl 2-chloroethyl sulfite (Aramite)</w:t>
            </w:r>
          </w:p>
        </w:tc>
        <w:tc>
          <w:tcPr>
            <w:tcW w:w="2268" w:type="dxa"/>
          </w:tcPr>
          <w:p w14:paraId="72BDD9A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140-57-8</w:t>
            </w:r>
          </w:p>
        </w:tc>
        <w:tc>
          <w:tcPr>
            <w:tcW w:w="3260" w:type="dxa"/>
          </w:tcPr>
          <w:p w14:paraId="78534AE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B3C3318" w14:textId="77777777" w:rsidTr="00220181">
        <w:tc>
          <w:tcPr>
            <w:tcW w:w="1184" w:type="dxa"/>
          </w:tcPr>
          <w:p w14:paraId="504DF45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w:t>
            </w:r>
          </w:p>
        </w:tc>
        <w:tc>
          <w:tcPr>
            <w:tcW w:w="3382" w:type="dxa"/>
          </w:tcPr>
          <w:p w14:paraId="59A42D6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Աուրամին</w:t>
            </w:r>
          </w:p>
        </w:tc>
        <w:tc>
          <w:tcPr>
            <w:tcW w:w="4394" w:type="dxa"/>
          </w:tcPr>
          <w:p w14:paraId="0A6EF3A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Auramine</w:t>
            </w:r>
          </w:p>
        </w:tc>
        <w:tc>
          <w:tcPr>
            <w:tcW w:w="2268" w:type="dxa"/>
          </w:tcPr>
          <w:p w14:paraId="5D85433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492-80-8</w:t>
            </w:r>
          </w:p>
        </w:tc>
        <w:tc>
          <w:tcPr>
            <w:tcW w:w="3260" w:type="dxa"/>
          </w:tcPr>
          <w:p w14:paraId="5C6FE1F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F84953D" w14:textId="77777777" w:rsidTr="00220181">
        <w:tc>
          <w:tcPr>
            <w:tcW w:w="1184" w:type="dxa"/>
          </w:tcPr>
          <w:p w14:paraId="5F80F74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22</w:t>
            </w:r>
          </w:p>
        </w:tc>
        <w:tc>
          <w:tcPr>
            <w:tcW w:w="3382" w:type="dxa"/>
          </w:tcPr>
          <w:p w14:paraId="719C788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Ացետալդեհիդ</w:t>
            </w:r>
          </w:p>
        </w:tc>
        <w:tc>
          <w:tcPr>
            <w:tcW w:w="4394" w:type="dxa"/>
          </w:tcPr>
          <w:p w14:paraId="1AC7A86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Acetaldehyde</w:t>
            </w:r>
          </w:p>
        </w:tc>
        <w:tc>
          <w:tcPr>
            <w:tcW w:w="2268" w:type="dxa"/>
          </w:tcPr>
          <w:p w14:paraId="78956D6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75-07-0</w:t>
            </w:r>
          </w:p>
        </w:tc>
        <w:tc>
          <w:tcPr>
            <w:tcW w:w="3260" w:type="dxa"/>
          </w:tcPr>
          <w:p w14:paraId="1792383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F5540E2" w14:textId="77777777" w:rsidTr="002654AF">
        <w:trPr>
          <w:trHeight w:val="618"/>
        </w:trPr>
        <w:tc>
          <w:tcPr>
            <w:tcW w:w="1184" w:type="dxa"/>
          </w:tcPr>
          <w:p w14:paraId="7C5E228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23</w:t>
            </w:r>
          </w:p>
        </w:tc>
        <w:tc>
          <w:tcPr>
            <w:tcW w:w="3382" w:type="dxa"/>
          </w:tcPr>
          <w:p w14:paraId="425F2E9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Ացետամիդ</w:t>
            </w:r>
          </w:p>
        </w:tc>
        <w:tc>
          <w:tcPr>
            <w:tcW w:w="4394" w:type="dxa"/>
          </w:tcPr>
          <w:p w14:paraId="588B54C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Acetamide</w:t>
            </w:r>
          </w:p>
        </w:tc>
        <w:tc>
          <w:tcPr>
            <w:tcW w:w="2268" w:type="dxa"/>
          </w:tcPr>
          <w:p w14:paraId="74416FF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60-35-5</w:t>
            </w:r>
          </w:p>
        </w:tc>
        <w:tc>
          <w:tcPr>
            <w:tcW w:w="3260" w:type="dxa"/>
          </w:tcPr>
          <w:p w14:paraId="0D7291E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A5237A1" w14:textId="77777777" w:rsidTr="002654AF">
        <w:trPr>
          <w:trHeight w:val="571"/>
        </w:trPr>
        <w:tc>
          <w:tcPr>
            <w:tcW w:w="1184" w:type="dxa"/>
          </w:tcPr>
          <w:p w14:paraId="04A70DC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24</w:t>
            </w:r>
          </w:p>
        </w:tc>
        <w:tc>
          <w:tcPr>
            <w:tcW w:w="3382" w:type="dxa"/>
          </w:tcPr>
          <w:p w14:paraId="17C724B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Մեթիլազօսքիմեթանոլի ացետատ</w:t>
            </w:r>
          </w:p>
        </w:tc>
        <w:tc>
          <w:tcPr>
            <w:tcW w:w="4394" w:type="dxa"/>
          </w:tcPr>
          <w:p w14:paraId="4DD9440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Methylazoxymethanol acetate</w:t>
            </w:r>
          </w:p>
        </w:tc>
        <w:tc>
          <w:tcPr>
            <w:tcW w:w="2268" w:type="dxa"/>
          </w:tcPr>
          <w:p w14:paraId="23135A1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592-62-1</w:t>
            </w:r>
          </w:p>
        </w:tc>
        <w:tc>
          <w:tcPr>
            <w:tcW w:w="3260" w:type="dxa"/>
          </w:tcPr>
          <w:p w14:paraId="387422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A595D85" w14:textId="77777777" w:rsidTr="002654AF">
        <w:trPr>
          <w:trHeight w:val="462"/>
        </w:trPr>
        <w:tc>
          <w:tcPr>
            <w:tcW w:w="1184" w:type="dxa"/>
          </w:tcPr>
          <w:p w14:paraId="1F2D018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25</w:t>
            </w:r>
          </w:p>
        </w:tc>
        <w:tc>
          <w:tcPr>
            <w:tcW w:w="3382" w:type="dxa"/>
          </w:tcPr>
          <w:p w14:paraId="1CA0F41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Բենզ[a]անտրացեն</w:t>
            </w:r>
          </w:p>
        </w:tc>
        <w:tc>
          <w:tcPr>
            <w:tcW w:w="4394" w:type="dxa"/>
          </w:tcPr>
          <w:p w14:paraId="65C19C0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Benz[a]anthracene</w:t>
            </w:r>
          </w:p>
        </w:tc>
        <w:tc>
          <w:tcPr>
            <w:tcW w:w="2268" w:type="dxa"/>
          </w:tcPr>
          <w:p w14:paraId="4F8AB74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56-55-3</w:t>
            </w:r>
          </w:p>
        </w:tc>
        <w:tc>
          <w:tcPr>
            <w:tcW w:w="3260" w:type="dxa"/>
          </w:tcPr>
          <w:p w14:paraId="17A6856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 մ/մ</w:t>
            </w:r>
          </w:p>
        </w:tc>
      </w:tr>
      <w:tr w:rsidR="009741F4" w:rsidRPr="00694317" w14:paraId="5492993A" w14:textId="77777777" w:rsidTr="00220181">
        <w:tc>
          <w:tcPr>
            <w:tcW w:w="1184" w:type="dxa"/>
          </w:tcPr>
          <w:p w14:paraId="016596A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26</w:t>
            </w:r>
          </w:p>
        </w:tc>
        <w:tc>
          <w:tcPr>
            <w:tcW w:w="3382" w:type="dxa"/>
          </w:tcPr>
          <w:p w14:paraId="315053C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Բենզ[j]ացեանտրիլեն</w:t>
            </w:r>
          </w:p>
        </w:tc>
        <w:tc>
          <w:tcPr>
            <w:tcW w:w="4394" w:type="dxa"/>
          </w:tcPr>
          <w:p w14:paraId="71AA3F4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Benz[j]aceanthrylene</w:t>
            </w:r>
          </w:p>
        </w:tc>
        <w:tc>
          <w:tcPr>
            <w:tcW w:w="2268" w:type="dxa"/>
          </w:tcPr>
          <w:p w14:paraId="2B4B3BB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202-33-5</w:t>
            </w:r>
          </w:p>
        </w:tc>
        <w:tc>
          <w:tcPr>
            <w:tcW w:w="3260" w:type="dxa"/>
          </w:tcPr>
          <w:p w14:paraId="003D8E8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00DF461" w14:textId="77777777" w:rsidTr="00220181">
        <w:tc>
          <w:tcPr>
            <w:tcW w:w="1184" w:type="dxa"/>
          </w:tcPr>
          <w:p w14:paraId="170D366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27</w:t>
            </w:r>
          </w:p>
        </w:tc>
        <w:tc>
          <w:tcPr>
            <w:tcW w:w="3382" w:type="dxa"/>
          </w:tcPr>
          <w:p w14:paraId="70EC66E7"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Բենզիլային մանուշակագույն 4В</w:t>
            </w:r>
          </w:p>
        </w:tc>
        <w:tc>
          <w:tcPr>
            <w:tcW w:w="4394" w:type="dxa"/>
          </w:tcPr>
          <w:p w14:paraId="38349E2F"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Benzyl violet 4B</w:t>
            </w:r>
          </w:p>
        </w:tc>
        <w:tc>
          <w:tcPr>
            <w:tcW w:w="2268" w:type="dxa"/>
          </w:tcPr>
          <w:p w14:paraId="55A54B10"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1694-09-3</w:t>
            </w:r>
          </w:p>
        </w:tc>
        <w:tc>
          <w:tcPr>
            <w:tcW w:w="3260" w:type="dxa"/>
          </w:tcPr>
          <w:p w14:paraId="413D846C"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618CABCA" w14:textId="77777777" w:rsidTr="00220181">
        <w:tc>
          <w:tcPr>
            <w:tcW w:w="1184" w:type="dxa"/>
          </w:tcPr>
          <w:p w14:paraId="6265229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28</w:t>
            </w:r>
          </w:p>
        </w:tc>
        <w:tc>
          <w:tcPr>
            <w:tcW w:w="3382" w:type="dxa"/>
          </w:tcPr>
          <w:p w14:paraId="5CEC4CA0"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Բենզո[b]ֆլուորանտեն</w:t>
            </w:r>
          </w:p>
        </w:tc>
        <w:tc>
          <w:tcPr>
            <w:tcW w:w="4394" w:type="dxa"/>
          </w:tcPr>
          <w:p w14:paraId="70446D30"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Benzo[b]fluoranthene</w:t>
            </w:r>
          </w:p>
        </w:tc>
        <w:tc>
          <w:tcPr>
            <w:tcW w:w="2268" w:type="dxa"/>
          </w:tcPr>
          <w:p w14:paraId="0C1DCD3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205-99-2</w:t>
            </w:r>
          </w:p>
        </w:tc>
        <w:tc>
          <w:tcPr>
            <w:tcW w:w="3260" w:type="dxa"/>
          </w:tcPr>
          <w:p w14:paraId="6E5582ED"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7B0DB1C7" w14:textId="77777777" w:rsidTr="00220181">
        <w:tc>
          <w:tcPr>
            <w:tcW w:w="1184" w:type="dxa"/>
          </w:tcPr>
          <w:p w14:paraId="6CA7619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29</w:t>
            </w:r>
          </w:p>
        </w:tc>
        <w:tc>
          <w:tcPr>
            <w:tcW w:w="3382" w:type="dxa"/>
          </w:tcPr>
          <w:p w14:paraId="6C57A556"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Բենզո[c]ֆենանտրեն</w:t>
            </w:r>
          </w:p>
        </w:tc>
        <w:tc>
          <w:tcPr>
            <w:tcW w:w="4394" w:type="dxa"/>
          </w:tcPr>
          <w:p w14:paraId="796EB92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Benzo[c]phenanthrene</w:t>
            </w:r>
          </w:p>
        </w:tc>
        <w:tc>
          <w:tcPr>
            <w:tcW w:w="2268" w:type="dxa"/>
          </w:tcPr>
          <w:p w14:paraId="27C29A3D"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195-19-7</w:t>
            </w:r>
          </w:p>
        </w:tc>
        <w:tc>
          <w:tcPr>
            <w:tcW w:w="3260" w:type="dxa"/>
          </w:tcPr>
          <w:p w14:paraId="6FA3D420"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1E1BD324" w14:textId="77777777" w:rsidTr="00220181">
        <w:tc>
          <w:tcPr>
            <w:tcW w:w="1184" w:type="dxa"/>
          </w:tcPr>
          <w:p w14:paraId="576A1DB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30</w:t>
            </w:r>
          </w:p>
        </w:tc>
        <w:tc>
          <w:tcPr>
            <w:tcW w:w="3382" w:type="dxa"/>
          </w:tcPr>
          <w:p w14:paraId="1D021FFD"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Բենզո[j]ֆլուորանտեն</w:t>
            </w:r>
          </w:p>
        </w:tc>
        <w:tc>
          <w:tcPr>
            <w:tcW w:w="4394" w:type="dxa"/>
          </w:tcPr>
          <w:p w14:paraId="7591FD15"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Benzo[j]fluoranthene</w:t>
            </w:r>
          </w:p>
        </w:tc>
        <w:tc>
          <w:tcPr>
            <w:tcW w:w="2268" w:type="dxa"/>
          </w:tcPr>
          <w:p w14:paraId="7CA6F61A"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205-82-3</w:t>
            </w:r>
          </w:p>
        </w:tc>
        <w:tc>
          <w:tcPr>
            <w:tcW w:w="3260" w:type="dxa"/>
          </w:tcPr>
          <w:p w14:paraId="2C3C3DCE"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1910042E" w14:textId="77777777" w:rsidTr="00220181">
        <w:tc>
          <w:tcPr>
            <w:tcW w:w="1184" w:type="dxa"/>
          </w:tcPr>
          <w:p w14:paraId="2C7FD49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31</w:t>
            </w:r>
          </w:p>
        </w:tc>
        <w:tc>
          <w:tcPr>
            <w:tcW w:w="3382" w:type="dxa"/>
          </w:tcPr>
          <w:p w14:paraId="3F0C37E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Բենզո[k]ֆլուորանտեն</w:t>
            </w:r>
          </w:p>
        </w:tc>
        <w:tc>
          <w:tcPr>
            <w:tcW w:w="4394" w:type="dxa"/>
          </w:tcPr>
          <w:p w14:paraId="52CA04A4"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Benzo[k]fluoranthene</w:t>
            </w:r>
          </w:p>
        </w:tc>
        <w:tc>
          <w:tcPr>
            <w:tcW w:w="2268" w:type="dxa"/>
          </w:tcPr>
          <w:p w14:paraId="2B20F25A"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207-08-9</w:t>
            </w:r>
          </w:p>
        </w:tc>
        <w:tc>
          <w:tcPr>
            <w:tcW w:w="3260" w:type="dxa"/>
          </w:tcPr>
          <w:p w14:paraId="29FE3A5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2120AF07" w14:textId="77777777" w:rsidTr="00220181">
        <w:tc>
          <w:tcPr>
            <w:tcW w:w="1184" w:type="dxa"/>
          </w:tcPr>
          <w:p w14:paraId="167D088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32</w:t>
            </w:r>
          </w:p>
        </w:tc>
        <w:tc>
          <w:tcPr>
            <w:tcW w:w="3382" w:type="dxa"/>
          </w:tcPr>
          <w:p w14:paraId="55BC8572"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Բենզոֆենոն</w:t>
            </w:r>
          </w:p>
        </w:tc>
        <w:tc>
          <w:tcPr>
            <w:tcW w:w="4394" w:type="dxa"/>
          </w:tcPr>
          <w:p w14:paraId="3C5849E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Benzophenone</w:t>
            </w:r>
          </w:p>
        </w:tc>
        <w:tc>
          <w:tcPr>
            <w:tcW w:w="2268" w:type="dxa"/>
          </w:tcPr>
          <w:p w14:paraId="22189E9B"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119-61-9</w:t>
            </w:r>
          </w:p>
        </w:tc>
        <w:tc>
          <w:tcPr>
            <w:tcW w:w="3260" w:type="dxa"/>
          </w:tcPr>
          <w:p w14:paraId="258958CE"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0CFB65B1" w14:textId="77777777" w:rsidTr="00220181">
        <w:tc>
          <w:tcPr>
            <w:tcW w:w="1184" w:type="dxa"/>
          </w:tcPr>
          <w:p w14:paraId="7DE7715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33</w:t>
            </w:r>
          </w:p>
        </w:tc>
        <w:tc>
          <w:tcPr>
            <w:tcW w:w="3382" w:type="dxa"/>
          </w:tcPr>
          <w:p w14:paraId="32F4E41D"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Բենզոֆուրան</w:t>
            </w:r>
          </w:p>
        </w:tc>
        <w:tc>
          <w:tcPr>
            <w:tcW w:w="4394" w:type="dxa"/>
          </w:tcPr>
          <w:p w14:paraId="77DFF297"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Benzofuran</w:t>
            </w:r>
          </w:p>
        </w:tc>
        <w:tc>
          <w:tcPr>
            <w:tcW w:w="2268" w:type="dxa"/>
          </w:tcPr>
          <w:p w14:paraId="656A84B0"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271-89-6</w:t>
            </w:r>
          </w:p>
        </w:tc>
        <w:tc>
          <w:tcPr>
            <w:tcW w:w="3260" w:type="dxa"/>
          </w:tcPr>
          <w:p w14:paraId="42713B44"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322557C8" w14:textId="77777777" w:rsidTr="00220181">
        <w:tc>
          <w:tcPr>
            <w:tcW w:w="1184" w:type="dxa"/>
          </w:tcPr>
          <w:p w14:paraId="2378DD7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34</w:t>
            </w:r>
          </w:p>
        </w:tc>
        <w:tc>
          <w:tcPr>
            <w:tcW w:w="3382" w:type="dxa"/>
          </w:tcPr>
          <w:p w14:paraId="6ED3FCF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Բրոմդիքլորմեթան</w:t>
            </w:r>
          </w:p>
        </w:tc>
        <w:tc>
          <w:tcPr>
            <w:tcW w:w="4394" w:type="dxa"/>
          </w:tcPr>
          <w:p w14:paraId="559D2D95"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Bromodichloromethane</w:t>
            </w:r>
          </w:p>
        </w:tc>
        <w:tc>
          <w:tcPr>
            <w:tcW w:w="2268" w:type="dxa"/>
          </w:tcPr>
          <w:p w14:paraId="09EA8579"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75-27-4</w:t>
            </w:r>
          </w:p>
        </w:tc>
        <w:tc>
          <w:tcPr>
            <w:tcW w:w="3260" w:type="dxa"/>
          </w:tcPr>
          <w:p w14:paraId="050F2C5B"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1960F270" w14:textId="77777777" w:rsidTr="00220181">
        <w:trPr>
          <w:cantSplit/>
        </w:trPr>
        <w:tc>
          <w:tcPr>
            <w:tcW w:w="1184" w:type="dxa"/>
          </w:tcPr>
          <w:p w14:paraId="5DA55A6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35</w:t>
            </w:r>
          </w:p>
        </w:tc>
        <w:tc>
          <w:tcPr>
            <w:tcW w:w="3382" w:type="dxa"/>
          </w:tcPr>
          <w:p w14:paraId="2B8973CA"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2,2-Բիս(բրոմոմեթիլ)պրոպան-1,3-դիոլ</w:t>
            </w:r>
          </w:p>
        </w:tc>
        <w:tc>
          <w:tcPr>
            <w:tcW w:w="4394" w:type="dxa"/>
          </w:tcPr>
          <w:p w14:paraId="532BCE78"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2,2-Bis(bromomethyl)propane-1,3-diol</w:t>
            </w:r>
          </w:p>
        </w:tc>
        <w:tc>
          <w:tcPr>
            <w:tcW w:w="2268" w:type="dxa"/>
          </w:tcPr>
          <w:p w14:paraId="529CB360"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3296-90-0</w:t>
            </w:r>
          </w:p>
        </w:tc>
        <w:tc>
          <w:tcPr>
            <w:tcW w:w="3260" w:type="dxa"/>
          </w:tcPr>
          <w:p w14:paraId="609A4549"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344663CE" w14:textId="77777777" w:rsidTr="00220181">
        <w:tc>
          <w:tcPr>
            <w:tcW w:w="1184" w:type="dxa"/>
          </w:tcPr>
          <w:p w14:paraId="3741824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36</w:t>
            </w:r>
          </w:p>
        </w:tc>
        <w:tc>
          <w:tcPr>
            <w:tcW w:w="3382" w:type="dxa"/>
          </w:tcPr>
          <w:p w14:paraId="672F1A6E"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1-Բրոմպրոպան</w:t>
            </w:r>
          </w:p>
        </w:tc>
        <w:tc>
          <w:tcPr>
            <w:tcW w:w="4394" w:type="dxa"/>
          </w:tcPr>
          <w:p w14:paraId="1515E2DA"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1-Bromopropane</w:t>
            </w:r>
          </w:p>
        </w:tc>
        <w:tc>
          <w:tcPr>
            <w:tcW w:w="2268" w:type="dxa"/>
          </w:tcPr>
          <w:p w14:paraId="03AC8676"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106-94-5</w:t>
            </w:r>
          </w:p>
        </w:tc>
        <w:tc>
          <w:tcPr>
            <w:tcW w:w="3260" w:type="dxa"/>
          </w:tcPr>
          <w:p w14:paraId="0CAF185D"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0DE4F366" w14:textId="77777777" w:rsidTr="00220181">
        <w:tc>
          <w:tcPr>
            <w:tcW w:w="1184" w:type="dxa"/>
          </w:tcPr>
          <w:p w14:paraId="0B6F9C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37</w:t>
            </w:r>
          </w:p>
        </w:tc>
        <w:tc>
          <w:tcPr>
            <w:tcW w:w="3382" w:type="dxa"/>
          </w:tcPr>
          <w:p w14:paraId="53CAD304"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2,3-Դիբրոմպրոպան-1-օլ</w:t>
            </w:r>
          </w:p>
        </w:tc>
        <w:tc>
          <w:tcPr>
            <w:tcW w:w="4394" w:type="dxa"/>
          </w:tcPr>
          <w:p w14:paraId="270E1307"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2,3-Dibromopropan-1-ol</w:t>
            </w:r>
          </w:p>
        </w:tc>
        <w:tc>
          <w:tcPr>
            <w:tcW w:w="2268" w:type="dxa"/>
          </w:tcPr>
          <w:p w14:paraId="61FCAD76"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96-13-9</w:t>
            </w:r>
          </w:p>
        </w:tc>
        <w:tc>
          <w:tcPr>
            <w:tcW w:w="3260" w:type="dxa"/>
          </w:tcPr>
          <w:p w14:paraId="3597715E"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15CE392F" w14:textId="77777777" w:rsidTr="00220181">
        <w:tc>
          <w:tcPr>
            <w:tcW w:w="1184" w:type="dxa"/>
          </w:tcPr>
          <w:p w14:paraId="235A582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38</w:t>
            </w:r>
          </w:p>
        </w:tc>
        <w:tc>
          <w:tcPr>
            <w:tcW w:w="3382" w:type="dxa"/>
          </w:tcPr>
          <w:p w14:paraId="5BF40683"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Բրոմքլորքացախաթթու</w:t>
            </w:r>
          </w:p>
        </w:tc>
        <w:tc>
          <w:tcPr>
            <w:tcW w:w="4394" w:type="dxa"/>
          </w:tcPr>
          <w:p w14:paraId="3BAABA97"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2-Bromo-2-chloroacetic acid</w:t>
            </w:r>
          </w:p>
        </w:tc>
        <w:tc>
          <w:tcPr>
            <w:tcW w:w="2268" w:type="dxa"/>
          </w:tcPr>
          <w:p w14:paraId="1FC4F505"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5589-96-8</w:t>
            </w:r>
          </w:p>
        </w:tc>
        <w:tc>
          <w:tcPr>
            <w:tcW w:w="3260" w:type="dxa"/>
          </w:tcPr>
          <w:p w14:paraId="61F88333"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10E72821" w14:textId="77777777" w:rsidTr="00220181">
        <w:tc>
          <w:tcPr>
            <w:tcW w:w="1184" w:type="dxa"/>
          </w:tcPr>
          <w:p w14:paraId="23748B0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39</w:t>
            </w:r>
          </w:p>
        </w:tc>
        <w:tc>
          <w:tcPr>
            <w:tcW w:w="3382" w:type="dxa"/>
          </w:tcPr>
          <w:p w14:paraId="4905716A"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տրետ-Բութիլ-4-մետօքսիֆենոլ</w:t>
            </w:r>
          </w:p>
        </w:tc>
        <w:tc>
          <w:tcPr>
            <w:tcW w:w="4394" w:type="dxa"/>
          </w:tcPr>
          <w:p w14:paraId="70DCD75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Tert-butyl-4-methoxyphenol</w:t>
            </w:r>
          </w:p>
        </w:tc>
        <w:tc>
          <w:tcPr>
            <w:tcW w:w="2268" w:type="dxa"/>
          </w:tcPr>
          <w:p w14:paraId="633EB4D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25013-16-5</w:t>
            </w:r>
          </w:p>
        </w:tc>
        <w:tc>
          <w:tcPr>
            <w:tcW w:w="3260" w:type="dxa"/>
          </w:tcPr>
          <w:p w14:paraId="77ABB26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58AA86F5" w14:textId="77777777" w:rsidTr="00220181">
        <w:tc>
          <w:tcPr>
            <w:tcW w:w="1184" w:type="dxa"/>
          </w:tcPr>
          <w:p w14:paraId="0EFB3B4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40</w:t>
            </w:r>
          </w:p>
        </w:tc>
        <w:tc>
          <w:tcPr>
            <w:tcW w:w="3382" w:type="dxa"/>
          </w:tcPr>
          <w:p w14:paraId="571CE81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β-Բուտիրոլակտոն</w:t>
            </w:r>
          </w:p>
        </w:tc>
        <w:tc>
          <w:tcPr>
            <w:tcW w:w="4394" w:type="dxa"/>
          </w:tcPr>
          <w:p w14:paraId="0B013631"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β-Butyrolactone</w:t>
            </w:r>
          </w:p>
        </w:tc>
        <w:tc>
          <w:tcPr>
            <w:tcW w:w="2268" w:type="dxa"/>
          </w:tcPr>
          <w:p w14:paraId="4888BC3C"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3068-88-0</w:t>
            </w:r>
          </w:p>
        </w:tc>
        <w:tc>
          <w:tcPr>
            <w:tcW w:w="3260" w:type="dxa"/>
          </w:tcPr>
          <w:p w14:paraId="40AA19BF"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614F53EE" w14:textId="77777777" w:rsidTr="00220181">
        <w:tc>
          <w:tcPr>
            <w:tcW w:w="1184" w:type="dxa"/>
          </w:tcPr>
          <w:p w14:paraId="2108454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41</w:t>
            </w:r>
          </w:p>
        </w:tc>
        <w:tc>
          <w:tcPr>
            <w:tcW w:w="3382" w:type="dxa"/>
          </w:tcPr>
          <w:p w14:paraId="5556EB05"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Վինիլացետատ</w:t>
            </w:r>
          </w:p>
        </w:tc>
        <w:tc>
          <w:tcPr>
            <w:tcW w:w="4394" w:type="dxa"/>
          </w:tcPr>
          <w:p w14:paraId="0282EF12"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Vinyl acetate</w:t>
            </w:r>
          </w:p>
        </w:tc>
        <w:tc>
          <w:tcPr>
            <w:tcW w:w="2268" w:type="dxa"/>
          </w:tcPr>
          <w:p w14:paraId="741A274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108-05-4</w:t>
            </w:r>
          </w:p>
        </w:tc>
        <w:tc>
          <w:tcPr>
            <w:tcW w:w="3260" w:type="dxa"/>
          </w:tcPr>
          <w:p w14:paraId="2A60DEC7"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6CE9B145" w14:textId="77777777" w:rsidTr="00220181">
        <w:tc>
          <w:tcPr>
            <w:tcW w:w="1184" w:type="dxa"/>
          </w:tcPr>
          <w:p w14:paraId="3B53B0E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42</w:t>
            </w:r>
          </w:p>
        </w:tc>
        <w:tc>
          <w:tcPr>
            <w:tcW w:w="3382" w:type="dxa"/>
          </w:tcPr>
          <w:p w14:paraId="14B710F3"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Վինիլիդենքլորիդ</w:t>
            </w:r>
          </w:p>
        </w:tc>
        <w:tc>
          <w:tcPr>
            <w:tcW w:w="4394" w:type="dxa"/>
          </w:tcPr>
          <w:p w14:paraId="4E11EB21"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Vinylidene chloride</w:t>
            </w:r>
          </w:p>
        </w:tc>
        <w:tc>
          <w:tcPr>
            <w:tcW w:w="2268" w:type="dxa"/>
          </w:tcPr>
          <w:p w14:paraId="20763B50"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75-35-4</w:t>
            </w:r>
          </w:p>
        </w:tc>
        <w:tc>
          <w:tcPr>
            <w:tcW w:w="3260" w:type="dxa"/>
          </w:tcPr>
          <w:p w14:paraId="72CE3C3C"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5E81A1D8" w14:textId="77777777" w:rsidTr="00220181">
        <w:tc>
          <w:tcPr>
            <w:tcW w:w="1184" w:type="dxa"/>
          </w:tcPr>
          <w:p w14:paraId="5C429E6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43</w:t>
            </w:r>
          </w:p>
        </w:tc>
        <w:tc>
          <w:tcPr>
            <w:tcW w:w="3382" w:type="dxa"/>
          </w:tcPr>
          <w:p w14:paraId="02C486E8"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4-Վինիլցիկլոհեքսեն</w:t>
            </w:r>
          </w:p>
        </w:tc>
        <w:tc>
          <w:tcPr>
            <w:tcW w:w="4394" w:type="dxa"/>
          </w:tcPr>
          <w:p w14:paraId="48781473"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4-Vinylcyclohexene</w:t>
            </w:r>
          </w:p>
        </w:tc>
        <w:tc>
          <w:tcPr>
            <w:tcW w:w="2268" w:type="dxa"/>
          </w:tcPr>
          <w:p w14:paraId="41B55306"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100-40-3</w:t>
            </w:r>
          </w:p>
        </w:tc>
        <w:tc>
          <w:tcPr>
            <w:tcW w:w="3260" w:type="dxa"/>
          </w:tcPr>
          <w:p w14:paraId="643EF674"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3280D1FA" w14:textId="77777777" w:rsidTr="00220181">
        <w:tc>
          <w:tcPr>
            <w:tcW w:w="1184" w:type="dxa"/>
          </w:tcPr>
          <w:p w14:paraId="2E2AD64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44</w:t>
            </w:r>
          </w:p>
        </w:tc>
        <w:tc>
          <w:tcPr>
            <w:tcW w:w="3382" w:type="dxa"/>
          </w:tcPr>
          <w:p w14:paraId="3C6B307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4-Վինիլցիկլոհեքսենդիէպօքսիդ</w:t>
            </w:r>
          </w:p>
        </w:tc>
        <w:tc>
          <w:tcPr>
            <w:tcW w:w="4394" w:type="dxa"/>
          </w:tcPr>
          <w:p w14:paraId="772F3AC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4-Vinylcyclohexene diepoxide</w:t>
            </w:r>
          </w:p>
        </w:tc>
        <w:tc>
          <w:tcPr>
            <w:tcW w:w="2268" w:type="dxa"/>
          </w:tcPr>
          <w:p w14:paraId="69EF575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106-87-6</w:t>
            </w:r>
          </w:p>
        </w:tc>
        <w:tc>
          <w:tcPr>
            <w:tcW w:w="3260" w:type="dxa"/>
          </w:tcPr>
          <w:p w14:paraId="1DF7478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38C781B" w14:textId="77777777" w:rsidTr="00220181">
        <w:tc>
          <w:tcPr>
            <w:tcW w:w="1184" w:type="dxa"/>
          </w:tcPr>
          <w:p w14:paraId="130430E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45</w:t>
            </w:r>
          </w:p>
        </w:tc>
        <w:tc>
          <w:tcPr>
            <w:tcW w:w="3382" w:type="dxa"/>
          </w:tcPr>
          <w:p w14:paraId="22D5A40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Գազոլին</w:t>
            </w:r>
          </w:p>
        </w:tc>
        <w:tc>
          <w:tcPr>
            <w:tcW w:w="4394" w:type="dxa"/>
          </w:tcPr>
          <w:p w14:paraId="79036A2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Gasoline</w:t>
            </w:r>
          </w:p>
        </w:tc>
        <w:tc>
          <w:tcPr>
            <w:tcW w:w="2268" w:type="dxa"/>
          </w:tcPr>
          <w:p w14:paraId="130C356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3260" w:type="dxa"/>
          </w:tcPr>
          <w:p w14:paraId="566AA01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C4F91AF" w14:textId="77777777" w:rsidTr="00220181">
        <w:tc>
          <w:tcPr>
            <w:tcW w:w="1184" w:type="dxa"/>
          </w:tcPr>
          <w:p w14:paraId="4EE897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46</w:t>
            </w:r>
          </w:p>
        </w:tc>
        <w:tc>
          <w:tcPr>
            <w:tcW w:w="3382" w:type="dxa"/>
          </w:tcPr>
          <w:p w14:paraId="4C002EB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2,4-Հեքսադիենալ</w:t>
            </w:r>
          </w:p>
        </w:tc>
        <w:tc>
          <w:tcPr>
            <w:tcW w:w="4394" w:type="dxa"/>
          </w:tcPr>
          <w:p w14:paraId="3E0E38D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2,4-Hexadienal</w:t>
            </w:r>
          </w:p>
        </w:tc>
        <w:tc>
          <w:tcPr>
            <w:tcW w:w="2268" w:type="dxa"/>
          </w:tcPr>
          <w:p w14:paraId="42A6853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142-83-6</w:t>
            </w:r>
          </w:p>
        </w:tc>
        <w:tc>
          <w:tcPr>
            <w:tcW w:w="3260" w:type="dxa"/>
          </w:tcPr>
          <w:p w14:paraId="0950656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89AE838" w14:textId="77777777" w:rsidTr="00220181">
        <w:tc>
          <w:tcPr>
            <w:tcW w:w="1184" w:type="dxa"/>
          </w:tcPr>
          <w:p w14:paraId="4394E24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47</w:t>
            </w:r>
          </w:p>
        </w:tc>
        <w:tc>
          <w:tcPr>
            <w:tcW w:w="3382" w:type="dxa"/>
          </w:tcPr>
          <w:p w14:paraId="41B9B9CD"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Հեքսամեթիլֆոսֆորտրիամիդ</w:t>
            </w:r>
          </w:p>
        </w:tc>
        <w:tc>
          <w:tcPr>
            <w:tcW w:w="4394" w:type="dxa"/>
          </w:tcPr>
          <w:p w14:paraId="0D19B88E"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Hexamethylphosphoric triamide</w:t>
            </w:r>
          </w:p>
        </w:tc>
        <w:tc>
          <w:tcPr>
            <w:tcW w:w="2268" w:type="dxa"/>
          </w:tcPr>
          <w:p w14:paraId="2EC9D337"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680-31-9</w:t>
            </w:r>
          </w:p>
        </w:tc>
        <w:tc>
          <w:tcPr>
            <w:tcW w:w="3260" w:type="dxa"/>
          </w:tcPr>
          <w:p w14:paraId="0FB89E3B"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265AACF4" w14:textId="77777777" w:rsidTr="00220181">
        <w:tc>
          <w:tcPr>
            <w:tcW w:w="1184" w:type="dxa"/>
          </w:tcPr>
          <w:p w14:paraId="29CB7B5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48</w:t>
            </w:r>
          </w:p>
        </w:tc>
        <w:tc>
          <w:tcPr>
            <w:tcW w:w="3382" w:type="dxa"/>
          </w:tcPr>
          <w:p w14:paraId="7E46BD7F"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Հեքսաքլորցիկլոհեքսաններ</w:t>
            </w:r>
          </w:p>
        </w:tc>
        <w:tc>
          <w:tcPr>
            <w:tcW w:w="4394" w:type="dxa"/>
          </w:tcPr>
          <w:p w14:paraId="7AE0A0A0"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Hexachlorocyclohexanes</w:t>
            </w:r>
          </w:p>
        </w:tc>
        <w:tc>
          <w:tcPr>
            <w:tcW w:w="2268" w:type="dxa"/>
          </w:tcPr>
          <w:p w14:paraId="167F251F"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c>
          <w:tcPr>
            <w:tcW w:w="3260" w:type="dxa"/>
          </w:tcPr>
          <w:p w14:paraId="26BFC7A4"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24B62E87" w14:textId="77777777" w:rsidTr="00220181">
        <w:tc>
          <w:tcPr>
            <w:tcW w:w="1184" w:type="dxa"/>
          </w:tcPr>
          <w:p w14:paraId="7FA9E65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49</w:t>
            </w:r>
          </w:p>
        </w:tc>
        <w:tc>
          <w:tcPr>
            <w:tcW w:w="3382" w:type="dxa"/>
          </w:tcPr>
          <w:p w14:paraId="33F60E9D"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Հեքսաքլորէթան</w:t>
            </w:r>
          </w:p>
        </w:tc>
        <w:tc>
          <w:tcPr>
            <w:tcW w:w="4394" w:type="dxa"/>
          </w:tcPr>
          <w:p w14:paraId="019B7EAC"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Hexachloroethane</w:t>
            </w:r>
          </w:p>
        </w:tc>
        <w:tc>
          <w:tcPr>
            <w:tcW w:w="2268" w:type="dxa"/>
          </w:tcPr>
          <w:p w14:paraId="45573399"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67-72-1</w:t>
            </w:r>
          </w:p>
        </w:tc>
        <w:tc>
          <w:tcPr>
            <w:tcW w:w="3260" w:type="dxa"/>
          </w:tcPr>
          <w:p w14:paraId="3D63476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0D3A9955" w14:textId="77777777" w:rsidTr="00220181">
        <w:tc>
          <w:tcPr>
            <w:tcW w:w="1184" w:type="dxa"/>
          </w:tcPr>
          <w:p w14:paraId="7C23C62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50</w:t>
            </w:r>
          </w:p>
        </w:tc>
        <w:tc>
          <w:tcPr>
            <w:tcW w:w="3382" w:type="dxa"/>
          </w:tcPr>
          <w:p w14:paraId="0375F9ED"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1-Հիդրօքսիանտրաքինոն</w:t>
            </w:r>
          </w:p>
        </w:tc>
        <w:tc>
          <w:tcPr>
            <w:tcW w:w="4394" w:type="dxa"/>
          </w:tcPr>
          <w:p w14:paraId="6001A348"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1-Hydroxyanthraquinone</w:t>
            </w:r>
          </w:p>
        </w:tc>
        <w:tc>
          <w:tcPr>
            <w:tcW w:w="2268" w:type="dxa"/>
          </w:tcPr>
          <w:p w14:paraId="39E1E51C"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129-43-1</w:t>
            </w:r>
          </w:p>
        </w:tc>
        <w:tc>
          <w:tcPr>
            <w:tcW w:w="3260" w:type="dxa"/>
          </w:tcPr>
          <w:p w14:paraId="2A1F48DA"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4280D581" w14:textId="77777777" w:rsidTr="00220181">
        <w:tc>
          <w:tcPr>
            <w:tcW w:w="1184" w:type="dxa"/>
          </w:tcPr>
          <w:p w14:paraId="1C1905F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51</w:t>
            </w:r>
          </w:p>
        </w:tc>
        <w:tc>
          <w:tcPr>
            <w:tcW w:w="3382" w:type="dxa"/>
          </w:tcPr>
          <w:p w14:paraId="070644B3"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Տրիս(2-քլորէթիլ)ամին հիդրոքլորիդ</w:t>
            </w:r>
          </w:p>
        </w:tc>
        <w:tc>
          <w:tcPr>
            <w:tcW w:w="4394" w:type="dxa"/>
          </w:tcPr>
          <w:p w14:paraId="16863F74"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Tris(2-chloroethyl)amine hydrochloride</w:t>
            </w:r>
          </w:p>
        </w:tc>
        <w:tc>
          <w:tcPr>
            <w:tcW w:w="2268" w:type="dxa"/>
          </w:tcPr>
          <w:p w14:paraId="373CF000"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817-09-4</w:t>
            </w:r>
          </w:p>
        </w:tc>
        <w:tc>
          <w:tcPr>
            <w:tcW w:w="3260" w:type="dxa"/>
          </w:tcPr>
          <w:p w14:paraId="37D005F2"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2AA19EEF" w14:textId="77777777" w:rsidTr="00220181">
        <w:tc>
          <w:tcPr>
            <w:tcW w:w="1184" w:type="dxa"/>
          </w:tcPr>
          <w:p w14:paraId="638B7F5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52</w:t>
            </w:r>
          </w:p>
        </w:tc>
        <w:tc>
          <w:tcPr>
            <w:tcW w:w="3382" w:type="dxa"/>
          </w:tcPr>
          <w:p w14:paraId="79A21A41"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Գլիցիդալդեհիդ</w:t>
            </w:r>
          </w:p>
        </w:tc>
        <w:tc>
          <w:tcPr>
            <w:tcW w:w="4394" w:type="dxa"/>
          </w:tcPr>
          <w:p w14:paraId="5AD61909"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Glycidaldehyde</w:t>
            </w:r>
          </w:p>
        </w:tc>
        <w:tc>
          <w:tcPr>
            <w:tcW w:w="2268" w:type="dxa"/>
          </w:tcPr>
          <w:p w14:paraId="628B5DFC"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765-34-4</w:t>
            </w:r>
          </w:p>
        </w:tc>
        <w:tc>
          <w:tcPr>
            <w:tcW w:w="3260" w:type="dxa"/>
          </w:tcPr>
          <w:p w14:paraId="17A18615"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2C2CDB00" w14:textId="77777777" w:rsidTr="00220181">
        <w:tc>
          <w:tcPr>
            <w:tcW w:w="1184" w:type="dxa"/>
          </w:tcPr>
          <w:p w14:paraId="155AFF5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53</w:t>
            </w:r>
          </w:p>
        </w:tc>
        <w:tc>
          <w:tcPr>
            <w:tcW w:w="3382" w:type="dxa"/>
          </w:tcPr>
          <w:p w14:paraId="5F03194D"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1,8-իհիդրօքսիանտրաքինոն (Դանտրոն)</w:t>
            </w:r>
          </w:p>
        </w:tc>
        <w:tc>
          <w:tcPr>
            <w:tcW w:w="4394" w:type="dxa"/>
          </w:tcPr>
          <w:p w14:paraId="14EE979C"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1,8-Dihydroxyanthraquinone (Dantron, Chrysazin)</w:t>
            </w:r>
          </w:p>
        </w:tc>
        <w:tc>
          <w:tcPr>
            <w:tcW w:w="2268" w:type="dxa"/>
          </w:tcPr>
          <w:p w14:paraId="203B0015"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117-10-2</w:t>
            </w:r>
          </w:p>
        </w:tc>
        <w:tc>
          <w:tcPr>
            <w:tcW w:w="3260" w:type="dxa"/>
          </w:tcPr>
          <w:p w14:paraId="127EF94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2D1C19A2" w14:textId="77777777" w:rsidTr="00220181">
        <w:tc>
          <w:tcPr>
            <w:tcW w:w="1184" w:type="dxa"/>
          </w:tcPr>
          <w:p w14:paraId="4FDA652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54</w:t>
            </w:r>
          </w:p>
        </w:tc>
        <w:tc>
          <w:tcPr>
            <w:tcW w:w="3382" w:type="dxa"/>
          </w:tcPr>
          <w:p w14:paraId="0867F81E"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4,4'-Դիամինոդիֆենիլային եթեր</w:t>
            </w:r>
          </w:p>
        </w:tc>
        <w:tc>
          <w:tcPr>
            <w:tcW w:w="4394" w:type="dxa"/>
          </w:tcPr>
          <w:p w14:paraId="17A6540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4,4'-Diaminodiphenylether</w:t>
            </w:r>
          </w:p>
        </w:tc>
        <w:tc>
          <w:tcPr>
            <w:tcW w:w="2268" w:type="dxa"/>
          </w:tcPr>
          <w:p w14:paraId="62F2E5DD"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101-80-4</w:t>
            </w:r>
          </w:p>
        </w:tc>
        <w:tc>
          <w:tcPr>
            <w:tcW w:w="3260" w:type="dxa"/>
          </w:tcPr>
          <w:p w14:paraId="1B692E26"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625BAEE1" w14:textId="77777777" w:rsidTr="00220181">
        <w:tc>
          <w:tcPr>
            <w:tcW w:w="1184" w:type="dxa"/>
          </w:tcPr>
          <w:p w14:paraId="2A102DA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55</w:t>
            </w:r>
          </w:p>
        </w:tc>
        <w:tc>
          <w:tcPr>
            <w:tcW w:w="3382" w:type="dxa"/>
          </w:tcPr>
          <w:p w14:paraId="49B506CF"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N,N'-Դիացետիլբենզիդին</w:t>
            </w:r>
          </w:p>
        </w:tc>
        <w:tc>
          <w:tcPr>
            <w:tcW w:w="4394" w:type="dxa"/>
          </w:tcPr>
          <w:p w14:paraId="40D31F8C"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N,N'-Diacetylbenzidine</w:t>
            </w:r>
          </w:p>
        </w:tc>
        <w:tc>
          <w:tcPr>
            <w:tcW w:w="2268" w:type="dxa"/>
          </w:tcPr>
          <w:p w14:paraId="7E6E0A5C"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613-35-4</w:t>
            </w:r>
          </w:p>
        </w:tc>
        <w:tc>
          <w:tcPr>
            <w:tcW w:w="3260" w:type="dxa"/>
          </w:tcPr>
          <w:p w14:paraId="5E9056B8"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52363C30" w14:textId="77777777" w:rsidTr="00220181">
        <w:tc>
          <w:tcPr>
            <w:tcW w:w="1184" w:type="dxa"/>
          </w:tcPr>
          <w:p w14:paraId="7250C60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56</w:t>
            </w:r>
          </w:p>
        </w:tc>
        <w:tc>
          <w:tcPr>
            <w:tcW w:w="3382" w:type="dxa"/>
          </w:tcPr>
          <w:p w14:paraId="1FC8ED28"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Դիբենզ[c,h]ակրիդին</w:t>
            </w:r>
          </w:p>
        </w:tc>
        <w:tc>
          <w:tcPr>
            <w:tcW w:w="4394" w:type="dxa"/>
          </w:tcPr>
          <w:p w14:paraId="7A3ED472"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Dibenz[c,h]acridine</w:t>
            </w:r>
          </w:p>
        </w:tc>
        <w:tc>
          <w:tcPr>
            <w:tcW w:w="2268" w:type="dxa"/>
          </w:tcPr>
          <w:p w14:paraId="57690D1A"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224-53-3</w:t>
            </w:r>
          </w:p>
        </w:tc>
        <w:tc>
          <w:tcPr>
            <w:tcW w:w="3260" w:type="dxa"/>
          </w:tcPr>
          <w:p w14:paraId="742889AA"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4AE1CE5E" w14:textId="77777777" w:rsidTr="00220181">
        <w:tc>
          <w:tcPr>
            <w:tcW w:w="1184" w:type="dxa"/>
          </w:tcPr>
          <w:p w14:paraId="05AFD9F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57</w:t>
            </w:r>
          </w:p>
        </w:tc>
        <w:tc>
          <w:tcPr>
            <w:tcW w:w="3382" w:type="dxa"/>
          </w:tcPr>
          <w:p w14:paraId="464A0BCF"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Դիբենզ[а,h]ակրիդին</w:t>
            </w:r>
          </w:p>
        </w:tc>
        <w:tc>
          <w:tcPr>
            <w:tcW w:w="4394" w:type="dxa"/>
          </w:tcPr>
          <w:p w14:paraId="21B3E2B0"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Dibenz[a,h]acridine</w:t>
            </w:r>
          </w:p>
        </w:tc>
        <w:tc>
          <w:tcPr>
            <w:tcW w:w="2268" w:type="dxa"/>
          </w:tcPr>
          <w:p w14:paraId="0D0C2F4A"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226-36-8</w:t>
            </w:r>
          </w:p>
        </w:tc>
        <w:tc>
          <w:tcPr>
            <w:tcW w:w="3260" w:type="dxa"/>
          </w:tcPr>
          <w:p w14:paraId="277EE9F3"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69F1351B" w14:textId="77777777" w:rsidTr="00220181">
        <w:tc>
          <w:tcPr>
            <w:tcW w:w="1184" w:type="dxa"/>
          </w:tcPr>
          <w:p w14:paraId="53B6C3B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58</w:t>
            </w:r>
          </w:p>
        </w:tc>
        <w:tc>
          <w:tcPr>
            <w:tcW w:w="3382" w:type="dxa"/>
          </w:tcPr>
          <w:p w14:paraId="25801077"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7Н-Դիբենզո[c,g]կարբազոլ</w:t>
            </w:r>
          </w:p>
        </w:tc>
        <w:tc>
          <w:tcPr>
            <w:tcW w:w="4394" w:type="dxa"/>
          </w:tcPr>
          <w:p w14:paraId="3D0460CD"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7H-Dibenzo[c,g]carbazole</w:t>
            </w:r>
          </w:p>
        </w:tc>
        <w:tc>
          <w:tcPr>
            <w:tcW w:w="2268" w:type="dxa"/>
          </w:tcPr>
          <w:p w14:paraId="6C025B75"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194-59-2</w:t>
            </w:r>
          </w:p>
        </w:tc>
        <w:tc>
          <w:tcPr>
            <w:tcW w:w="3260" w:type="dxa"/>
          </w:tcPr>
          <w:p w14:paraId="317B802E"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4E42006C" w14:textId="77777777" w:rsidTr="00220181">
        <w:tc>
          <w:tcPr>
            <w:tcW w:w="1184" w:type="dxa"/>
          </w:tcPr>
          <w:p w14:paraId="658F493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59</w:t>
            </w:r>
          </w:p>
        </w:tc>
        <w:tc>
          <w:tcPr>
            <w:tcW w:w="3382" w:type="dxa"/>
          </w:tcPr>
          <w:p w14:paraId="44F7A45B"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Դիբենզո[a,h]պիրեն</w:t>
            </w:r>
          </w:p>
        </w:tc>
        <w:tc>
          <w:tcPr>
            <w:tcW w:w="4394" w:type="dxa"/>
          </w:tcPr>
          <w:p w14:paraId="6B6922CE"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Dibenzo[a,h]pyrene</w:t>
            </w:r>
          </w:p>
        </w:tc>
        <w:tc>
          <w:tcPr>
            <w:tcW w:w="2268" w:type="dxa"/>
          </w:tcPr>
          <w:p w14:paraId="3B691A51"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189-64-0</w:t>
            </w:r>
          </w:p>
        </w:tc>
        <w:tc>
          <w:tcPr>
            <w:tcW w:w="3260" w:type="dxa"/>
          </w:tcPr>
          <w:p w14:paraId="4A237B67"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5260216B" w14:textId="77777777" w:rsidTr="00220181">
        <w:tc>
          <w:tcPr>
            <w:tcW w:w="1184" w:type="dxa"/>
          </w:tcPr>
          <w:p w14:paraId="55171F8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60</w:t>
            </w:r>
          </w:p>
        </w:tc>
        <w:tc>
          <w:tcPr>
            <w:tcW w:w="3382" w:type="dxa"/>
          </w:tcPr>
          <w:p w14:paraId="732248C6"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Դիբենզո[a,i]պիրեն</w:t>
            </w:r>
          </w:p>
        </w:tc>
        <w:tc>
          <w:tcPr>
            <w:tcW w:w="4394" w:type="dxa"/>
          </w:tcPr>
          <w:p w14:paraId="054ECAFF"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Dibenzo[a,i]pyrene</w:t>
            </w:r>
          </w:p>
        </w:tc>
        <w:tc>
          <w:tcPr>
            <w:tcW w:w="2268" w:type="dxa"/>
          </w:tcPr>
          <w:p w14:paraId="3ACE3DE0"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189-55-9</w:t>
            </w:r>
          </w:p>
        </w:tc>
        <w:tc>
          <w:tcPr>
            <w:tcW w:w="3260" w:type="dxa"/>
          </w:tcPr>
          <w:p w14:paraId="15289EC8"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6196055F" w14:textId="77777777" w:rsidTr="00220181">
        <w:tc>
          <w:tcPr>
            <w:tcW w:w="1184" w:type="dxa"/>
          </w:tcPr>
          <w:p w14:paraId="4CEED9A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61</w:t>
            </w:r>
          </w:p>
        </w:tc>
        <w:tc>
          <w:tcPr>
            <w:tcW w:w="3382" w:type="dxa"/>
          </w:tcPr>
          <w:p w14:paraId="02204545"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Դիբրոմացետոնիտրիլ</w:t>
            </w:r>
          </w:p>
        </w:tc>
        <w:tc>
          <w:tcPr>
            <w:tcW w:w="4394" w:type="dxa"/>
          </w:tcPr>
          <w:p w14:paraId="2B0E0FA1"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Dibromoacetonitrile</w:t>
            </w:r>
          </w:p>
        </w:tc>
        <w:tc>
          <w:tcPr>
            <w:tcW w:w="2268" w:type="dxa"/>
          </w:tcPr>
          <w:p w14:paraId="557A69BB"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3252-43-5</w:t>
            </w:r>
          </w:p>
        </w:tc>
        <w:tc>
          <w:tcPr>
            <w:tcW w:w="3260" w:type="dxa"/>
          </w:tcPr>
          <w:p w14:paraId="54371E66"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1CDDAF6D" w14:textId="77777777" w:rsidTr="00220181">
        <w:tc>
          <w:tcPr>
            <w:tcW w:w="1184" w:type="dxa"/>
          </w:tcPr>
          <w:p w14:paraId="5358F0F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62</w:t>
            </w:r>
          </w:p>
        </w:tc>
        <w:tc>
          <w:tcPr>
            <w:tcW w:w="3382" w:type="dxa"/>
          </w:tcPr>
          <w:p w14:paraId="162028D1"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1,2-Դիբրոմ-3-քլոր-պրոպան</w:t>
            </w:r>
          </w:p>
        </w:tc>
        <w:tc>
          <w:tcPr>
            <w:tcW w:w="4394" w:type="dxa"/>
          </w:tcPr>
          <w:p w14:paraId="6ACA968A" w14:textId="77777777" w:rsidR="009741F4" w:rsidRPr="00694317" w:rsidRDefault="009741F4" w:rsidP="002654AF">
            <w:pPr>
              <w:widowControl w:val="0"/>
              <w:spacing w:after="120" w:line="264" w:lineRule="auto"/>
              <w:rPr>
                <w:rFonts w:ascii="Sylfaen" w:hAnsi="Sylfaen" w:cs="Sylfaen"/>
                <w:sz w:val="20"/>
                <w:szCs w:val="20"/>
              </w:rPr>
            </w:pPr>
            <w:r w:rsidRPr="00694317">
              <w:rPr>
                <w:rFonts w:ascii="Sylfaen" w:hAnsi="Sylfaen"/>
                <w:sz w:val="20"/>
                <w:szCs w:val="20"/>
              </w:rPr>
              <w:t>1,2-Dibromo-3-chloropropane</w:t>
            </w:r>
          </w:p>
        </w:tc>
        <w:tc>
          <w:tcPr>
            <w:tcW w:w="2268" w:type="dxa"/>
          </w:tcPr>
          <w:p w14:paraId="78FE2A4F"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96-12-8</w:t>
            </w:r>
          </w:p>
        </w:tc>
        <w:tc>
          <w:tcPr>
            <w:tcW w:w="3260" w:type="dxa"/>
          </w:tcPr>
          <w:p w14:paraId="49AA1468" w14:textId="77777777" w:rsidR="009741F4" w:rsidRPr="00694317" w:rsidRDefault="009741F4" w:rsidP="002654AF">
            <w:pPr>
              <w:widowControl w:val="0"/>
              <w:spacing w:after="120" w:line="264" w:lineRule="auto"/>
              <w:jc w:val="center"/>
              <w:rPr>
                <w:rFonts w:ascii="Sylfaen" w:hAnsi="Sylfaen" w:cs="Sylfaen"/>
                <w:sz w:val="20"/>
                <w:szCs w:val="20"/>
              </w:rPr>
            </w:pPr>
            <w:r w:rsidRPr="00694317">
              <w:rPr>
                <w:rFonts w:ascii="Sylfaen" w:hAnsi="Sylfaen"/>
                <w:sz w:val="20"/>
                <w:szCs w:val="20"/>
              </w:rPr>
              <w:t>–</w:t>
            </w:r>
          </w:p>
        </w:tc>
      </w:tr>
      <w:tr w:rsidR="009741F4" w:rsidRPr="00694317" w14:paraId="3BC80A54" w14:textId="77777777" w:rsidTr="00220181">
        <w:tc>
          <w:tcPr>
            <w:tcW w:w="1184" w:type="dxa"/>
          </w:tcPr>
          <w:p w14:paraId="7F9FB3A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63</w:t>
            </w:r>
          </w:p>
        </w:tc>
        <w:tc>
          <w:tcPr>
            <w:tcW w:w="3382" w:type="dxa"/>
          </w:tcPr>
          <w:p w14:paraId="2CBCCDD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Դիբրոմքացախաթթու</w:t>
            </w:r>
          </w:p>
        </w:tc>
        <w:tc>
          <w:tcPr>
            <w:tcW w:w="4394" w:type="dxa"/>
          </w:tcPr>
          <w:p w14:paraId="62316A6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Dibromoacetic acid</w:t>
            </w:r>
          </w:p>
        </w:tc>
        <w:tc>
          <w:tcPr>
            <w:tcW w:w="2268" w:type="dxa"/>
          </w:tcPr>
          <w:p w14:paraId="1CCCAFB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631-64-1</w:t>
            </w:r>
          </w:p>
        </w:tc>
        <w:tc>
          <w:tcPr>
            <w:tcW w:w="3260" w:type="dxa"/>
          </w:tcPr>
          <w:p w14:paraId="737DCA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0E0BC53" w14:textId="77777777" w:rsidTr="00220181">
        <w:tc>
          <w:tcPr>
            <w:tcW w:w="1184" w:type="dxa"/>
          </w:tcPr>
          <w:p w14:paraId="0440FE4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64</w:t>
            </w:r>
          </w:p>
        </w:tc>
        <w:tc>
          <w:tcPr>
            <w:tcW w:w="3382" w:type="dxa"/>
          </w:tcPr>
          <w:p w14:paraId="4C67A16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5-Պրոպիլ-1,3-բենզոդիօքսօլ (Դիհիդրոսաֆրոլ)</w:t>
            </w:r>
          </w:p>
        </w:tc>
        <w:tc>
          <w:tcPr>
            <w:tcW w:w="4394" w:type="dxa"/>
          </w:tcPr>
          <w:p w14:paraId="3EA74AA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5-Propyl-1,3-benzodioxole (Dihydrosafrole)</w:t>
            </w:r>
          </w:p>
        </w:tc>
        <w:tc>
          <w:tcPr>
            <w:tcW w:w="2268" w:type="dxa"/>
          </w:tcPr>
          <w:p w14:paraId="32E6B90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94-58-6</w:t>
            </w:r>
          </w:p>
        </w:tc>
        <w:tc>
          <w:tcPr>
            <w:tcW w:w="3260" w:type="dxa"/>
          </w:tcPr>
          <w:p w14:paraId="5855711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BB1D45E" w14:textId="77777777" w:rsidTr="00220181">
        <w:tc>
          <w:tcPr>
            <w:tcW w:w="1184" w:type="dxa"/>
          </w:tcPr>
          <w:p w14:paraId="28A599B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65</w:t>
            </w:r>
          </w:p>
        </w:tc>
        <w:tc>
          <w:tcPr>
            <w:tcW w:w="3382" w:type="dxa"/>
          </w:tcPr>
          <w:p w14:paraId="7407BC7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Ռեզորցինի դիգլիցիդիլային եթեր</w:t>
            </w:r>
          </w:p>
        </w:tc>
        <w:tc>
          <w:tcPr>
            <w:tcW w:w="4394" w:type="dxa"/>
          </w:tcPr>
          <w:p w14:paraId="67D685D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Resorcinol diglycidyl ether</w:t>
            </w:r>
          </w:p>
        </w:tc>
        <w:tc>
          <w:tcPr>
            <w:tcW w:w="2268" w:type="dxa"/>
          </w:tcPr>
          <w:p w14:paraId="2BD943C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101-90-6</w:t>
            </w:r>
          </w:p>
        </w:tc>
        <w:tc>
          <w:tcPr>
            <w:tcW w:w="3260" w:type="dxa"/>
          </w:tcPr>
          <w:p w14:paraId="4909E56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A6AC2BA" w14:textId="77777777" w:rsidTr="00220181">
        <w:tc>
          <w:tcPr>
            <w:tcW w:w="1184" w:type="dxa"/>
          </w:tcPr>
          <w:p w14:paraId="102CE5F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66</w:t>
            </w:r>
          </w:p>
        </w:tc>
        <w:tc>
          <w:tcPr>
            <w:tcW w:w="3382" w:type="dxa"/>
          </w:tcPr>
          <w:p w14:paraId="257F7AC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Դիզելային վառելիք, ծովային</w:t>
            </w:r>
          </w:p>
        </w:tc>
        <w:tc>
          <w:tcPr>
            <w:tcW w:w="4394" w:type="dxa"/>
          </w:tcPr>
          <w:p w14:paraId="26958DF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Diesel fuel, marine</w:t>
            </w:r>
          </w:p>
        </w:tc>
        <w:tc>
          <w:tcPr>
            <w:tcW w:w="2268" w:type="dxa"/>
          </w:tcPr>
          <w:p w14:paraId="527411A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3260" w:type="dxa"/>
          </w:tcPr>
          <w:p w14:paraId="49D4F93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AE6E796" w14:textId="77777777" w:rsidTr="00220181">
        <w:tc>
          <w:tcPr>
            <w:tcW w:w="1184" w:type="dxa"/>
          </w:tcPr>
          <w:p w14:paraId="3CBD0F1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67</w:t>
            </w:r>
          </w:p>
        </w:tc>
        <w:tc>
          <w:tcPr>
            <w:tcW w:w="3382" w:type="dxa"/>
          </w:tcPr>
          <w:p w14:paraId="3BF7F38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Դիիզոպրոպիլսուլֆատ</w:t>
            </w:r>
          </w:p>
        </w:tc>
        <w:tc>
          <w:tcPr>
            <w:tcW w:w="4394" w:type="dxa"/>
          </w:tcPr>
          <w:p w14:paraId="3246D25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Diisopropyl sulfate</w:t>
            </w:r>
          </w:p>
        </w:tc>
        <w:tc>
          <w:tcPr>
            <w:tcW w:w="2268" w:type="dxa"/>
          </w:tcPr>
          <w:p w14:paraId="6200524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2973-10-6</w:t>
            </w:r>
          </w:p>
        </w:tc>
        <w:tc>
          <w:tcPr>
            <w:tcW w:w="3260" w:type="dxa"/>
          </w:tcPr>
          <w:p w14:paraId="4162807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3AB2DA7" w14:textId="77777777" w:rsidTr="00220181">
        <w:tc>
          <w:tcPr>
            <w:tcW w:w="1184" w:type="dxa"/>
          </w:tcPr>
          <w:p w14:paraId="074F529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68</w:t>
            </w:r>
          </w:p>
        </w:tc>
        <w:tc>
          <w:tcPr>
            <w:tcW w:w="3382" w:type="dxa"/>
          </w:tcPr>
          <w:p w14:paraId="0920305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պարա-Դիմեթիլամինոազոբենզոլ</w:t>
            </w:r>
          </w:p>
        </w:tc>
        <w:tc>
          <w:tcPr>
            <w:tcW w:w="4394" w:type="dxa"/>
          </w:tcPr>
          <w:p w14:paraId="32EA558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para-Dimethylaminoazobenzene</w:t>
            </w:r>
          </w:p>
        </w:tc>
        <w:tc>
          <w:tcPr>
            <w:tcW w:w="2268" w:type="dxa"/>
          </w:tcPr>
          <w:p w14:paraId="62DF645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60-11-7</w:t>
            </w:r>
          </w:p>
        </w:tc>
        <w:tc>
          <w:tcPr>
            <w:tcW w:w="3260" w:type="dxa"/>
          </w:tcPr>
          <w:p w14:paraId="2F1A6BE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0822C74" w14:textId="77777777" w:rsidTr="00220181">
        <w:tc>
          <w:tcPr>
            <w:tcW w:w="1184" w:type="dxa"/>
          </w:tcPr>
          <w:p w14:paraId="79032F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69</w:t>
            </w:r>
          </w:p>
        </w:tc>
        <w:tc>
          <w:tcPr>
            <w:tcW w:w="3382" w:type="dxa"/>
          </w:tcPr>
          <w:p w14:paraId="0A38339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4,4'-Բիս(դիմեթիլամինո)բեն-զոֆենոն</w:t>
            </w:r>
          </w:p>
        </w:tc>
        <w:tc>
          <w:tcPr>
            <w:tcW w:w="4394" w:type="dxa"/>
          </w:tcPr>
          <w:p w14:paraId="2921030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4,4'-Bis(dimethylamino)benzophenone</w:t>
            </w:r>
          </w:p>
        </w:tc>
        <w:tc>
          <w:tcPr>
            <w:tcW w:w="2268" w:type="dxa"/>
          </w:tcPr>
          <w:p w14:paraId="727CDF3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90-94-8</w:t>
            </w:r>
          </w:p>
        </w:tc>
        <w:tc>
          <w:tcPr>
            <w:tcW w:w="3260" w:type="dxa"/>
          </w:tcPr>
          <w:p w14:paraId="3B8CB82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B63512D" w14:textId="77777777" w:rsidTr="00220181">
        <w:tc>
          <w:tcPr>
            <w:tcW w:w="1184" w:type="dxa"/>
          </w:tcPr>
          <w:p w14:paraId="3CF0280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70</w:t>
            </w:r>
          </w:p>
        </w:tc>
        <w:tc>
          <w:tcPr>
            <w:tcW w:w="3382" w:type="dxa"/>
          </w:tcPr>
          <w:p w14:paraId="643C256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3,3'-Դիմեթիլբենզիդին</w:t>
            </w:r>
          </w:p>
        </w:tc>
        <w:tc>
          <w:tcPr>
            <w:tcW w:w="4394" w:type="dxa"/>
          </w:tcPr>
          <w:p w14:paraId="7273B53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3,3'-Dimethylbenzidine</w:t>
            </w:r>
          </w:p>
        </w:tc>
        <w:tc>
          <w:tcPr>
            <w:tcW w:w="2268" w:type="dxa"/>
          </w:tcPr>
          <w:p w14:paraId="5BFCB05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119-93-7</w:t>
            </w:r>
          </w:p>
        </w:tc>
        <w:tc>
          <w:tcPr>
            <w:tcW w:w="3260" w:type="dxa"/>
          </w:tcPr>
          <w:p w14:paraId="0804CE1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4169FFA" w14:textId="77777777" w:rsidTr="00220181">
        <w:tc>
          <w:tcPr>
            <w:tcW w:w="1184" w:type="dxa"/>
          </w:tcPr>
          <w:p w14:paraId="6C2DF8B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71</w:t>
            </w:r>
          </w:p>
        </w:tc>
        <w:tc>
          <w:tcPr>
            <w:tcW w:w="3382" w:type="dxa"/>
          </w:tcPr>
          <w:p w14:paraId="3AACA99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1,1-Դիմեթիլհիդրազին</w:t>
            </w:r>
          </w:p>
        </w:tc>
        <w:tc>
          <w:tcPr>
            <w:tcW w:w="4394" w:type="dxa"/>
          </w:tcPr>
          <w:p w14:paraId="0CF265B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1,1-Dimethylhydrazine</w:t>
            </w:r>
          </w:p>
        </w:tc>
        <w:tc>
          <w:tcPr>
            <w:tcW w:w="2268" w:type="dxa"/>
          </w:tcPr>
          <w:p w14:paraId="4A34D3E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57-14-7</w:t>
            </w:r>
          </w:p>
        </w:tc>
        <w:tc>
          <w:tcPr>
            <w:tcW w:w="3260" w:type="dxa"/>
          </w:tcPr>
          <w:p w14:paraId="67B133A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r w:rsidRPr="00694317">
              <w:rPr>
                <w:sz w:val="20"/>
                <w:szCs w:val="20"/>
              </w:rPr>
              <w:t>․</w:t>
            </w:r>
            <w:r w:rsidRPr="00694317">
              <w:rPr>
                <w:rFonts w:ascii="Sylfaen" w:hAnsi="Sylfaen" w:cs="Sylfaen"/>
                <w:sz w:val="20"/>
                <w:szCs w:val="20"/>
              </w:rPr>
              <w:t>, մ/մ, ն/ս</w:t>
            </w:r>
          </w:p>
        </w:tc>
      </w:tr>
      <w:tr w:rsidR="009741F4" w:rsidRPr="00694317" w14:paraId="2FE4E89F" w14:textId="77777777" w:rsidTr="00220181">
        <w:tc>
          <w:tcPr>
            <w:tcW w:w="1184" w:type="dxa"/>
          </w:tcPr>
          <w:p w14:paraId="4303F04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72</w:t>
            </w:r>
          </w:p>
        </w:tc>
        <w:tc>
          <w:tcPr>
            <w:tcW w:w="3382" w:type="dxa"/>
          </w:tcPr>
          <w:p w14:paraId="0926491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3,3'-Դիմեթիլբենզիդին</w:t>
            </w:r>
          </w:p>
        </w:tc>
        <w:tc>
          <w:tcPr>
            <w:tcW w:w="4394" w:type="dxa"/>
          </w:tcPr>
          <w:p w14:paraId="1CCF852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3,3'-Dimethylbenzidine</w:t>
            </w:r>
          </w:p>
        </w:tc>
        <w:tc>
          <w:tcPr>
            <w:tcW w:w="2268" w:type="dxa"/>
          </w:tcPr>
          <w:p w14:paraId="6034C63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119-93-7</w:t>
            </w:r>
          </w:p>
        </w:tc>
        <w:tc>
          <w:tcPr>
            <w:tcW w:w="3260" w:type="dxa"/>
          </w:tcPr>
          <w:p w14:paraId="63A4448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44AB81B" w14:textId="77777777" w:rsidTr="00220181">
        <w:tc>
          <w:tcPr>
            <w:tcW w:w="1184" w:type="dxa"/>
          </w:tcPr>
          <w:p w14:paraId="7BBCFAD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73</w:t>
            </w:r>
          </w:p>
        </w:tc>
        <w:tc>
          <w:tcPr>
            <w:tcW w:w="3382" w:type="dxa"/>
          </w:tcPr>
          <w:p w14:paraId="1BF01D9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Դիմեթիլմկնդեղային թթու</w:t>
            </w:r>
          </w:p>
        </w:tc>
        <w:tc>
          <w:tcPr>
            <w:tcW w:w="4394" w:type="dxa"/>
          </w:tcPr>
          <w:p w14:paraId="65AB092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Dimethylarsinic acid</w:t>
            </w:r>
          </w:p>
        </w:tc>
        <w:tc>
          <w:tcPr>
            <w:tcW w:w="2268" w:type="dxa"/>
          </w:tcPr>
          <w:p w14:paraId="6D8A45C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75-60-5</w:t>
            </w:r>
          </w:p>
        </w:tc>
        <w:tc>
          <w:tcPr>
            <w:tcW w:w="3260" w:type="dxa"/>
          </w:tcPr>
          <w:p w14:paraId="6CA4AB4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1CFDFE0" w14:textId="77777777" w:rsidTr="00220181">
        <w:tc>
          <w:tcPr>
            <w:tcW w:w="1184" w:type="dxa"/>
          </w:tcPr>
          <w:p w14:paraId="41858F0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w:t>
            </w:r>
          </w:p>
        </w:tc>
        <w:tc>
          <w:tcPr>
            <w:tcW w:w="3382" w:type="dxa"/>
          </w:tcPr>
          <w:p w14:paraId="3BCD6B6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3,3'-Դիմետօքսիբենզիդին (օրթո-Դիանիզիդին)</w:t>
            </w:r>
          </w:p>
        </w:tc>
        <w:tc>
          <w:tcPr>
            <w:tcW w:w="4394" w:type="dxa"/>
          </w:tcPr>
          <w:p w14:paraId="529EBA3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3,3'-Dimethoxybenzidine</w:t>
            </w:r>
          </w:p>
        </w:tc>
        <w:tc>
          <w:tcPr>
            <w:tcW w:w="2268" w:type="dxa"/>
          </w:tcPr>
          <w:p w14:paraId="2E5AC1B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119-90-4</w:t>
            </w:r>
          </w:p>
        </w:tc>
        <w:tc>
          <w:tcPr>
            <w:tcW w:w="3260" w:type="dxa"/>
          </w:tcPr>
          <w:p w14:paraId="6AC6A5B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EB5BB68" w14:textId="77777777" w:rsidTr="00220181">
        <w:tc>
          <w:tcPr>
            <w:tcW w:w="1184" w:type="dxa"/>
          </w:tcPr>
          <w:p w14:paraId="7ECC8D6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w:t>
            </w:r>
          </w:p>
        </w:tc>
        <w:tc>
          <w:tcPr>
            <w:tcW w:w="3382" w:type="dxa"/>
          </w:tcPr>
          <w:p w14:paraId="0858CFD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1,3-Դինիտրոպիրեն</w:t>
            </w:r>
          </w:p>
        </w:tc>
        <w:tc>
          <w:tcPr>
            <w:tcW w:w="4394" w:type="dxa"/>
          </w:tcPr>
          <w:p w14:paraId="522AC3B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1,3-Dinitropyrene</w:t>
            </w:r>
          </w:p>
        </w:tc>
        <w:tc>
          <w:tcPr>
            <w:tcW w:w="2268" w:type="dxa"/>
          </w:tcPr>
          <w:p w14:paraId="4DA36EC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75321-20-9</w:t>
            </w:r>
          </w:p>
        </w:tc>
        <w:tc>
          <w:tcPr>
            <w:tcW w:w="3260" w:type="dxa"/>
          </w:tcPr>
          <w:p w14:paraId="11DD37E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AF3FA9A" w14:textId="77777777" w:rsidTr="00220181">
        <w:tc>
          <w:tcPr>
            <w:tcW w:w="1184" w:type="dxa"/>
          </w:tcPr>
          <w:p w14:paraId="4CE36A9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76</w:t>
            </w:r>
          </w:p>
        </w:tc>
        <w:tc>
          <w:tcPr>
            <w:tcW w:w="3382" w:type="dxa"/>
          </w:tcPr>
          <w:p w14:paraId="4B7DB6D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1,6-Դինիտրոպիրեն</w:t>
            </w:r>
          </w:p>
        </w:tc>
        <w:tc>
          <w:tcPr>
            <w:tcW w:w="4394" w:type="dxa"/>
          </w:tcPr>
          <w:p w14:paraId="30DB491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1,6-Dinitropyrene</w:t>
            </w:r>
          </w:p>
        </w:tc>
        <w:tc>
          <w:tcPr>
            <w:tcW w:w="2268" w:type="dxa"/>
          </w:tcPr>
          <w:p w14:paraId="678FD70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42397-64-8</w:t>
            </w:r>
          </w:p>
        </w:tc>
        <w:tc>
          <w:tcPr>
            <w:tcW w:w="3260" w:type="dxa"/>
          </w:tcPr>
          <w:p w14:paraId="143972C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B83F1EF" w14:textId="77777777" w:rsidTr="00220181">
        <w:tc>
          <w:tcPr>
            <w:tcW w:w="1184" w:type="dxa"/>
          </w:tcPr>
          <w:p w14:paraId="7CE1D16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w:t>
            </w:r>
          </w:p>
        </w:tc>
        <w:tc>
          <w:tcPr>
            <w:tcW w:w="3382" w:type="dxa"/>
          </w:tcPr>
          <w:p w14:paraId="7E2AD57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1,8-Դինիտրոպիրեն</w:t>
            </w:r>
          </w:p>
        </w:tc>
        <w:tc>
          <w:tcPr>
            <w:tcW w:w="4394" w:type="dxa"/>
          </w:tcPr>
          <w:p w14:paraId="4C4B7AD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1,8-Dinitropyrene</w:t>
            </w:r>
          </w:p>
        </w:tc>
        <w:tc>
          <w:tcPr>
            <w:tcW w:w="2268" w:type="dxa"/>
          </w:tcPr>
          <w:p w14:paraId="06B355E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42397-65-9</w:t>
            </w:r>
          </w:p>
        </w:tc>
        <w:tc>
          <w:tcPr>
            <w:tcW w:w="3260" w:type="dxa"/>
          </w:tcPr>
          <w:p w14:paraId="28F35EA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B20B03E" w14:textId="77777777" w:rsidTr="00220181">
        <w:tc>
          <w:tcPr>
            <w:tcW w:w="1184" w:type="dxa"/>
          </w:tcPr>
          <w:p w14:paraId="2FE5248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78</w:t>
            </w:r>
          </w:p>
        </w:tc>
        <w:tc>
          <w:tcPr>
            <w:tcW w:w="3382" w:type="dxa"/>
          </w:tcPr>
          <w:p w14:paraId="04B8476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3,7-Դինիտրոֆլուօրանտեն</w:t>
            </w:r>
          </w:p>
        </w:tc>
        <w:tc>
          <w:tcPr>
            <w:tcW w:w="4394" w:type="dxa"/>
          </w:tcPr>
          <w:p w14:paraId="2C98493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3,7-Dinitrofluoranthene</w:t>
            </w:r>
          </w:p>
        </w:tc>
        <w:tc>
          <w:tcPr>
            <w:tcW w:w="2268" w:type="dxa"/>
          </w:tcPr>
          <w:p w14:paraId="693E3E3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105735-71-5</w:t>
            </w:r>
          </w:p>
        </w:tc>
        <w:tc>
          <w:tcPr>
            <w:tcW w:w="3260" w:type="dxa"/>
          </w:tcPr>
          <w:p w14:paraId="13E59F6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804CBC2" w14:textId="77777777" w:rsidTr="00220181">
        <w:tc>
          <w:tcPr>
            <w:tcW w:w="1184" w:type="dxa"/>
          </w:tcPr>
          <w:p w14:paraId="6016307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w:t>
            </w:r>
          </w:p>
        </w:tc>
        <w:tc>
          <w:tcPr>
            <w:tcW w:w="3382" w:type="dxa"/>
          </w:tcPr>
          <w:p w14:paraId="4E4DF51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3,9-Դինիտրոֆլուօրանտեն</w:t>
            </w:r>
          </w:p>
        </w:tc>
        <w:tc>
          <w:tcPr>
            <w:tcW w:w="4394" w:type="dxa"/>
          </w:tcPr>
          <w:p w14:paraId="1FC10FA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3,9-Dinitrofluoranthene</w:t>
            </w:r>
          </w:p>
        </w:tc>
        <w:tc>
          <w:tcPr>
            <w:tcW w:w="2268" w:type="dxa"/>
          </w:tcPr>
          <w:p w14:paraId="4C8199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22506-53-2</w:t>
            </w:r>
          </w:p>
        </w:tc>
        <w:tc>
          <w:tcPr>
            <w:tcW w:w="3260" w:type="dxa"/>
          </w:tcPr>
          <w:p w14:paraId="22E0756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2896BC8" w14:textId="77777777" w:rsidTr="00220181">
        <w:tc>
          <w:tcPr>
            <w:tcW w:w="1184" w:type="dxa"/>
          </w:tcPr>
          <w:p w14:paraId="0B09951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80</w:t>
            </w:r>
          </w:p>
        </w:tc>
        <w:tc>
          <w:tcPr>
            <w:tcW w:w="3382" w:type="dxa"/>
          </w:tcPr>
          <w:p w14:paraId="09A85A8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1,4-Դիօքսան</w:t>
            </w:r>
          </w:p>
        </w:tc>
        <w:tc>
          <w:tcPr>
            <w:tcW w:w="4394" w:type="dxa"/>
          </w:tcPr>
          <w:p w14:paraId="1AA502F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1,4-Dioxane</w:t>
            </w:r>
          </w:p>
        </w:tc>
        <w:tc>
          <w:tcPr>
            <w:tcW w:w="2268" w:type="dxa"/>
          </w:tcPr>
          <w:p w14:paraId="476ECFF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123-91-1</w:t>
            </w:r>
          </w:p>
        </w:tc>
        <w:tc>
          <w:tcPr>
            <w:tcW w:w="3260" w:type="dxa"/>
          </w:tcPr>
          <w:p w14:paraId="012CE6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73E3D13" w14:textId="77777777" w:rsidTr="00220181">
        <w:tc>
          <w:tcPr>
            <w:tcW w:w="1184" w:type="dxa"/>
          </w:tcPr>
          <w:p w14:paraId="5CF8A54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81</w:t>
            </w:r>
          </w:p>
        </w:tc>
        <w:tc>
          <w:tcPr>
            <w:tcW w:w="3382" w:type="dxa"/>
          </w:tcPr>
          <w:p w14:paraId="49E9A76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Տիտանի դիօքսիդ</w:t>
            </w:r>
          </w:p>
        </w:tc>
        <w:tc>
          <w:tcPr>
            <w:tcW w:w="4394" w:type="dxa"/>
          </w:tcPr>
          <w:p w14:paraId="23C77C9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Titanium dioxide</w:t>
            </w:r>
          </w:p>
        </w:tc>
        <w:tc>
          <w:tcPr>
            <w:tcW w:w="2268" w:type="dxa"/>
          </w:tcPr>
          <w:p w14:paraId="3703C82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13463-67-7</w:t>
            </w:r>
          </w:p>
        </w:tc>
        <w:tc>
          <w:tcPr>
            <w:tcW w:w="3260" w:type="dxa"/>
          </w:tcPr>
          <w:p w14:paraId="27237B4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r w:rsidRPr="00694317">
              <w:rPr>
                <w:sz w:val="20"/>
                <w:szCs w:val="20"/>
              </w:rPr>
              <w:t>․</w:t>
            </w:r>
          </w:p>
        </w:tc>
      </w:tr>
      <w:tr w:rsidR="009741F4" w:rsidRPr="00694317" w14:paraId="0FF335D3" w14:textId="77777777" w:rsidTr="00220181">
        <w:tc>
          <w:tcPr>
            <w:tcW w:w="1184" w:type="dxa"/>
          </w:tcPr>
          <w:p w14:paraId="49B9BE4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82</w:t>
            </w:r>
          </w:p>
        </w:tc>
        <w:tc>
          <w:tcPr>
            <w:tcW w:w="3382" w:type="dxa"/>
          </w:tcPr>
          <w:p w14:paraId="75C62C84" w14:textId="77777777" w:rsidR="009741F4" w:rsidRPr="00694317" w:rsidRDefault="009741F4" w:rsidP="00694317">
            <w:pPr>
              <w:widowControl w:val="0"/>
              <w:spacing w:after="120"/>
              <w:rPr>
                <w:rFonts w:ascii="Sylfaen" w:hAnsi="Sylfaen" w:cs="Sylfaen"/>
                <w:sz w:val="20"/>
                <w:szCs w:val="20"/>
                <w:lang w:val="en-GB"/>
              </w:rPr>
            </w:pPr>
            <w:r w:rsidRPr="00694317">
              <w:rPr>
                <w:rFonts w:ascii="Sylfaen" w:hAnsi="Sylfaen"/>
                <w:sz w:val="20"/>
                <w:szCs w:val="20"/>
              </w:rPr>
              <w:t>1,4,5,8-Տետրաամինոանտրաքինոն (Դիսպերս կապույտ 1)</w:t>
            </w:r>
          </w:p>
        </w:tc>
        <w:tc>
          <w:tcPr>
            <w:tcW w:w="4394" w:type="dxa"/>
          </w:tcPr>
          <w:p w14:paraId="4EA6CC0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1,4,5,8-Tetraaminoanthraquinone (Disperse Blue 1)</w:t>
            </w:r>
          </w:p>
        </w:tc>
        <w:tc>
          <w:tcPr>
            <w:tcW w:w="2268" w:type="dxa"/>
          </w:tcPr>
          <w:p w14:paraId="6FEDD69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2475-45-8</w:t>
            </w:r>
          </w:p>
        </w:tc>
        <w:tc>
          <w:tcPr>
            <w:tcW w:w="3260" w:type="dxa"/>
          </w:tcPr>
          <w:p w14:paraId="124F86C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DDBA570" w14:textId="77777777" w:rsidTr="00220181">
        <w:tc>
          <w:tcPr>
            <w:tcW w:w="1184" w:type="dxa"/>
          </w:tcPr>
          <w:p w14:paraId="0064A0D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83</w:t>
            </w:r>
          </w:p>
        </w:tc>
        <w:tc>
          <w:tcPr>
            <w:tcW w:w="3382" w:type="dxa"/>
          </w:tcPr>
          <w:p w14:paraId="2F7B32F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3,3'-Դիքլորբենզիդին</w:t>
            </w:r>
          </w:p>
        </w:tc>
        <w:tc>
          <w:tcPr>
            <w:tcW w:w="4394" w:type="dxa"/>
          </w:tcPr>
          <w:p w14:paraId="246020C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3,3'-Dichlorobenzidine</w:t>
            </w:r>
          </w:p>
        </w:tc>
        <w:tc>
          <w:tcPr>
            <w:tcW w:w="2268" w:type="dxa"/>
          </w:tcPr>
          <w:p w14:paraId="16D646B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91-94-1</w:t>
            </w:r>
          </w:p>
        </w:tc>
        <w:tc>
          <w:tcPr>
            <w:tcW w:w="3260" w:type="dxa"/>
          </w:tcPr>
          <w:p w14:paraId="35648F5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6BEB45D" w14:textId="77777777" w:rsidTr="00220181">
        <w:tc>
          <w:tcPr>
            <w:tcW w:w="1184" w:type="dxa"/>
          </w:tcPr>
          <w:p w14:paraId="1E66B9A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84</w:t>
            </w:r>
          </w:p>
        </w:tc>
        <w:tc>
          <w:tcPr>
            <w:tcW w:w="3382" w:type="dxa"/>
          </w:tcPr>
          <w:p w14:paraId="65ED91E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պարա-Դիքլորբենզոլ</w:t>
            </w:r>
          </w:p>
        </w:tc>
        <w:tc>
          <w:tcPr>
            <w:tcW w:w="4394" w:type="dxa"/>
          </w:tcPr>
          <w:p w14:paraId="6602973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para-Dichlorobenzene</w:t>
            </w:r>
          </w:p>
        </w:tc>
        <w:tc>
          <w:tcPr>
            <w:tcW w:w="2268" w:type="dxa"/>
          </w:tcPr>
          <w:p w14:paraId="0C700C7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106-46-7</w:t>
            </w:r>
          </w:p>
        </w:tc>
        <w:tc>
          <w:tcPr>
            <w:tcW w:w="3260" w:type="dxa"/>
          </w:tcPr>
          <w:p w14:paraId="419A47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DBCF98F" w14:textId="77777777" w:rsidTr="00220181">
        <w:tc>
          <w:tcPr>
            <w:tcW w:w="1184" w:type="dxa"/>
          </w:tcPr>
          <w:p w14:paraId="6D1A2F0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85</w:t>
            </w:r>
          </w:p>
        </w:tc>
        <w:tc>
          <w:tcPr>
            <w:tcW w:w="3382" w:type="dxa"/>
          </w:tcPr>
          <w:p w14:paraId="208BC25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3.3-Դիքլոր-4,4'-դիամինոդիֆենիլ եթեր</w:t>
            </w:r>
          </w:p>
        </w:tc>
        <w:tc>
          <w:tcPr>
            <w:tcW w:w="4394" w:type="dxa"/>
          </w:tcPr>
          <w:p w14:paraId="2CAB5B7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3,3'-Dichloro-4,4'-diaminodiphenyl ether</w:t>
            </w:r>
          </w:p>
        </w:tc>
        <w:tc>
          <w:tcPr>
            <w:tcW w:w="2268" w:type="dxa"/>
          </w:tcPr>
          <w:p w14:paraId="44E1F37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28434-86-8</w:t>
            </w:r>
          </w:p>
        </w:tc>
        <w:tc>
          <w:tcPr>
            <w:tcW w:w="3260" w:type="dxa"/>
          </w:tcPr>
          <w:p w14:paraId="2B45543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459E0FB" w14:textId="77777777" w:rsidTr="00220181">
        <w:tc>
          <w:tcPr>
            <w:tcW w:w="1184" w:type="dxa"/>
          </w:tcPr>
          <w:p w14:paraId="75BE97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86</w:t>
            </w:r>
          </w:p>
        </w:tc>
        <w:tc>
          <w:tcPr>
            <w:tcW w:w="3382" w:type="dxa"/>
          </w:tcPr>
          <w:p w14:paraId="2BBA63F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Դիքլորքացախաթթու</w:t>
            </w:r>
          </w:p>
        </w:tc>
        <w:tc>
          <w:tcPr>
            <w:tcW w:w="4394" w:type="dxa"/>
          </w:tcPr>
          <w:p w14:paraId="289A445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Dichloroacetic acid</w:t>
            </w:r>
          </w:p>
        </w:tc>
        <w:tc>
          <w:tcPr>
            <w:tcW w:w="2268" w:type="dxa"/>
          </w:tcPr>
          <w:p w14:paraId="413D75C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79-43-6</w:t>
            </w:r>
          </w:p>
        </w:tc>
        <w:tc>
          <w:tcPr>
            <w:tcW w:w="3260" w:type="dxa"/>
          </w:tcPr>
          <w:p w14:paraId="6DDB626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481EF2B" w14:textId="77777777" w:rsidTr="00220181">
        <w:tc>
          <w:tcPr>
            <w:tcW w:w="1184" w:type="dxa"/>
          </w:tcPr>
          <w:p w14:paraId="5718CA6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87</w:t>
            </w:r>
          </w:p>
        </w:tc>
        <w:tc>
          <w:tcPr>
            <w:tcW w:w="3382" w:type="dxa"/>
          </w:tcPr>
          <w:p w14:paraId="6D1AE89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1,3-Դիքլորպրոպան-2-օլ</w:t>
            </w:r>
          </w:p>
        </w:tc>
        <w:tc>
          <w:tcPr>
            <w:tcW w:w="4394" w:type="dxa"/>
          </w:tcPr>
          <w:p w14:paraId="3C5950F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1,3-Dichloropropan-2-ol</w:t>
            </w:r>
          </w:p>
        </w:tc>
        <w:tc>
          <w:tcPr>
            <w:tcW w:w="2268" w:type="dxa"/>
          </w:tcPr>
          <w:p w14:paraId="49837CB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96-23-1</w:t>
            </w:r>
          </w:p>
        </w:tc>
        <w:tc>
          <w:tcPr>
            <w:tcW w:w="3260" w:type="dxa"/>
          </w:tcPr>
          <w:p w14:paraId="5454CE7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DBB6195" w14:textId="77777777" w:rsidTr="00220181">
        <w:tc>
          <w:tcPr>
            <w:tcW w:w="1184" w:type="dxa"/>
          </w:tcPr>
          <w:p w14:paraId="17C11E1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88</w:t>
            </w:r>
          </w:p>
        </w:tc>
        <w:tc>
          <w:tcPr>
            <w:tcW w:w="3382" w:type="dxa"/>
          </w:tcPr>
          <w:p w14:paraId="66AC072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1,3-Դիքլորպրոպեն (տեխնիկական)</w:t>
            </w:r>
          </w:p>
        </w:tc>
        <w:tc>
          <w:tcPr>
            <w:tcW w:w="4394" w:type="dxa"/>
          </w:tcPr>
          <w:p w14:paraId="709C841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1,3-Dichloropropene (technical-grade)</w:t>
            </w:r>
          </w:p>
        </w:tc>
        <w:tc>
          <w:tcPr>
            <w:tcW w:w="2268" w:type="dxa"/>
          </w:tcPr>
          <w:p w14:paraId="3F8372E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542-75-6</w:t>
            </w:r>
          </w:p>
        </w:tc>
        <w:tc>
          <w:tcPr>
            <w:tcW w:w="3260" w:type="dxa"/>
          </w:tcPr>
          <w:p w14:paraId="30DB724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5284A1C" w14:textId="77777777" w:rsidTr="00220181">
        <w:tc>
          <w:tcPr>
            <w:tcW w:w="1184" w:type="dxa"/>
          </w:tcPr>
          <w:p w14:paraId="489B8AE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89</w:t>
            </w:r>
          </w:p>
        </w:tc>
        <w:tc>
          <w:tcPr>
            <w:tcW w:w="3382" w:type="dxa"/>
          </w:tcPr>
          <w:p w14:paraId="122C06C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1,2-դիքլորէթան</w:t>
            </w:r>
          </w:p>
        </w:tc>
        <w:tc>
          <w:tcPr>
            <w:tcW w:w="4394" w:type="dxa"/>
          </w:tcPr>
          <w:p w14:paraId="3E0BB6E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1,2-Dichloroethane</w:t>
            </w:r>
          </w:p>
        </w:tc>
        <w:tc>
          <w:tcPr>
            <w:tcW w:w="2268" w:type="dxa"/>
          </w:tcPr>
          <w:p w14:paraId="6273F2B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107-06-2</w:t>
            </w:r>
          </w:p>
        </w:tc>
        <w:tc>
          <w:tcPr>
            <w:tcW w:w="3260" w:type="dxa"/>
          </w:tcPr>
          <w:p w14:paraId="15331E9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0895B5C" w14:textId="77777777" w:rsidTr="00220181">
        <w:tc>
          <w:tcPr>
            <w:tcW w:w="1184" w:type="dxa"/>
          </w:tcPr>
          <w:p w14:paraId="55AFFF2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90</w:t>
            </w:r>
          </w:p>
        </w:tc>
        <w:tc>
          <w:tcPr>
            <w:tcW w:w="3382" w:type="dxa"/>
          </w:tcPr>
          <w:p w14:paraId="5BDCFD2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(2,2-Դիքլորէթենիլ)դիմեթիլֆոսֆատ (Դիքլոֆոս)</w:t>
            </w:r>
          </w:p>
        </w:tc>
        <w:tc>
          <w:tcPr>
            <w:tcW w:w="4394" w:type="dxa"/>
          </w:tcPr>
          <w:p w14:paraId="47E85D3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2,2-Dichloroethenyl dimethyl phosphate (Dichlorvos)</w:t>
            </w:r>
          </w:p>
        </w:tc>
        <w:tc>
          <w:tcPr>
            <w:tcW w:w="2268" w:type="dxa"/>
          </w:tcPr>
          <w:p w14:paraId="384BF81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62-73-7</w:t>
            </w:r>
          </w:p>
        </w:tc>
        <w:tc>
          <w:tcPr>
            <w:tcW w:w="3260" w:type="dxa"/>
          </w:tcPr>
          <w:p w14:paraId="55797BA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3FB4097" w14:textId="77777777" w:rsidTr="00220181">
        <w:tc>
          <w:tcPr>
            <w:tcW w:w="1184" w:type="dxa"/>
          </w:tcPr>
          <w:p w14:paraId="208299E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91</w:t>
            </w:r>
          </w:p>
        </w:tc>
        <w:tc>
          <w:tcPr>
            <w:tcW w:w="3382" w:type="dxa"/>
          </w:tcPr>
          <w:p w14:paraId="4D57500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Դիէթանոլամին</w:t>
            </w:r>
          </w:p>
        </w:tc>
        <w:tc>
          <w:tcPr>
            <w:tcW w:w="4394" w:type="dxa"/>
          </w:tcPr>
          <w:p w14:paraId="29A68C0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Diethanolamine</w:t>
            </w:r>
          </w:p>
        </w:tc>
        <w:tc>
          <w:tcPr>
            <w:tcW w:w="2268" w:type="dxa"/>
          </w:tcPr>
          <w:p w14:paraId="75563D0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111-42-2</w:t>
            </w:r>
          </w:p>
        </w:tc>
        <w:tc>
          <w:tcPr>
            <w:tcW w:w="3260" w:type="dxa"/>
          </w:tcPr>
          <w:p w14:paraId="086F617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FEB6461" w14:textId="77777777" w:rsidTr="00220181">
        <w:tc>
          <w:tcPr>
            <w:tcW w:w="1184" w:type="dxa"/>
          </w:tcPr>
          <w:p w14:paraId="48E9AE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92</w:t>
            </w:r>
          </w:p>
        </w:tc>
        <w:tc>
          <w:tcPr>
            <w:tcW w:w="3382" w:type="dxa"/>
          </w:tcPr>
          <w:p w14:paraId="47D1C5A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Դի(2–էթիլհեքսիլ)ֆտալատ</w:t>
            </w:r>
          </w:p>
        </w:tc>
        <w:tc>
          <w:tcPr>
            <w:tcW w:w="4394" w:type="dxa"/>
          </w:tcPr>
          <w:p w14:paraId="55994CA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Di(2-ethylhexyl)phthalate</w:t>
            </w:r>
          </w:p>
        </w:tc>
        <w:tc>
          <w:tcPr>
            <w:tcW w:w="2268" w:type="dxa"/>
          </w:tcPr>
          <w:p w14:paraId="751F3F9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117-81-7</w:t>
            </w:r>
          </w:p>
        </w:tc>
        <w:tc>
          <w:tcPr>
            <w:tcW w:w="3260" w:type="dxa"/>
          </w:tcPr>
          <w:p w14:paraId="4AD8882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AD36AC7" w14:textId="77777777" w:rsidTr="00220181">
        <w:tc>
          <w:tcPr>
            <w:tcW w:w="1184" w:type="dxa"/>
          </w:tcPr>
          <w:p w14:paraId="3476C9E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93</w:t>
            </w:r>
          </w:p>
        </w:tc>
        <w:tc>
          <w:tcPr>
            <w:tcW w:w="3382" w:type="dxa"/>
          </w:tcPr>
          <w:p w14:paraId="4C2BCBA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1,2-Դիէթիլհիդրազին</w:t>
            </w:r>
          </w:p>
        </w:tc>
        <w:tc>
          <w:tcPr>
            <w:tcW w:w="4394" w:type="dxa"/>
          </w:tcPr>
          <w:p w14:paraId="472FA1E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1,2-Diethylhydrazine</w:t>
            </w:r>
          </w:p>
        </w:tc>
        <w:tc>
          <w:tcPr>
            <w:tcW w:w="2268" w:type="dxa"/>
          </w:tcPr>
          <w:p w14:paraId="0961E5A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1615-80-1</w:t>
            </w:r>
          </w:p>
        </w:tc>
        <w:tc>
          <w:tcPr>
            <w:tcW w:w="3260" w:type="dxa"/>
          </w:tcPr>
          <w:p w14:paraId="0BB49C0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854B1E4" w14:textId="77777777" w:rsidTr="00220181">
        <w:tc>
          <w:tcPr>
            <w:tcW w:w="1184" w:type="dxa"/>
          </w:tcPr>
          <w:p w14:paraId="0BB415C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94</w:t>
            </w:r>
          </w:p>
        </w:tc>
        <w:tc>
          <w:tcPr>
            <w:tcW w:w="3382" w:type="dxa"/>
          </w:tcPr>
          <w:p w14:paraId="16B46A0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Երկաթ-դեքստրանային կոմպլեքս</w:t>
            </w:r>
          </w:p>
        </w:tc>
        <w:tc>
          <w:tcPr>
            <w:tcW w:w="4394" w:type="dxa"/>
          </w:tcPr>
          <w:p w14:paraId="2255711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Iron-dextran complex</w:t>
            </w:r>
          </w:p>
        </w:tc>
        <w:tc>
          <w:tcPr>
            <w:tcW w:w="2268" w:type="dxa"/>
          </w:tcPr>
          <w:p w14:paraId="42E0E05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9004-66-4</w:t>
            </w:r>
          </w:p>
        </w:tc>
        <w:tc>
          <w:tcPr>
            <w:tcW w:w="3260" w:type="dxa"/>
          </w:tcPr>
          <w:p w14:paraId="480C3B8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76A6828" w14:textId="77777777" w:rsidTr="00220181">
        <w:tc>
          <w:tcPr>
            <w:tcW w:w="1184" w:type="dxa"/>
          </w:tcPr>
          <w:p w14:paraId="0439375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95</w:t>
            </w:r>
          </w:p>
        </w:tc>
        <w:tc>
          <w:tcPr>
            <w:tcW w:w="3382" w:type="dxa"/>
          </w:tcPr>
          <w:p w14:paraId="220DEC3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Իզոպրեն</w:t>
            </w:r>
          </w:p>
        </w:tc>
        <w:tc>
          <w:tcPr>
            <w:tcW w:w="4394" w:type="dxa"/>
          </w:tcPr>
          <w:p w14:paraId="0B2ABB8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Isoprene</w:t>
            </w:r>
          </w:p>
        </w:tc>
        <w:tc>
          <w:tcPr>
            <w:tcW w:w="2268" w:type="dxa"/>
          </w:tcPr>
          <w:p w14:paraId="016874C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78-79-5</w:t>
            </w:r>
          </w:p>
        </w:tc>
        <w:tc>
          <w:tcPr>
            <w:tcW w:w="3260" w:type="dxa"/>
          </w:tcPr>
          <w:p w14:paraId="1F547DC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826F1C7" w14:textId="77777777" w:rsidTr="00220181">
        <w:tc>
          <w:tcPr>
            <w:tcW w:w="1184" w:type="dxa"/>
          </w:tcPr>
          <w:p w14:paraId="182A87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96</w:t>
            </w:r>
          </w:p>
        </w:tc>
        <w:tc>
          <w:tcPr>
            <w:tcW w:w="3382" w:type="dxa"/>
          </w:tcPr>
          <w:p w14:paraId="3292C99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Ինդենո[1,2,3-cd]պիրեն</w:t>
            </w:r>
          </w:p>
        </w:tc>
        <w:tc>
          <w:tcPr>
            <w:tcW w:w="4394" w:type="dxa"/>
          </w:tcPr>
          <w:p w14:paraId="444BD42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Indeno[1,2,3-cd]pyrene</w:t>
            </w:r>
          </w:p>
        </w:tc>
        <w:tc>
          <w:tcPr>
            <w:tcW w:w="2268" w:type="dxa"/>
          </w:tcPr>
          <w:p w14:paraId="2C16796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193-39-5</w:t>
            </w:r>
          </w:p>
        </w:tc>
        <w:tc>
          <w:tcPr>
            <w:tcW w:w="3260" w:type="dxa"/>
          </w:tcPr>
          <w:p w14:paraId="753D34F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3214582" w14:textId="77777777" w:rsidTr="00220181">
        <w:tc>
          <w:tcPr>
            <w:tcW w:w="1184" w:type="dxa"/>
          </w:tcPr>
          <w:p w14:paraId="191642B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97</w:t>
            </w:r>
          </w:p>
        </w:tc>
        <w:tc>
          <w:tcPr>
            <w:tcW w:w="3382" w:type="dxa"/>
          </w:tcPr>
          <w:p w14:paraId="060A8E7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Կալիումի բրոմատ</w:t>
            </w:r>
          </w:p>
        </w:tc>
        <w:tc>
          <w:tcPr>
            <w:tcW w:w="4394" w:type="dxa"/>
          </w:tcPr>
          <w:p w14:paraId="5E08749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Potassium bromate</w:t>
            </w:r>
          </w:p>
        </w:tc>
        <w:tc>
          <w:tcPr>
            <w:tcW w:w="2268" w:type="dxa"/>
          </w:tcPr>
          <w:p w14:paraId="056D033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7758-01-2</w:t>
            </w:r>
          </w:p>
        </w:tc>
        <w:tc>
          <w:tcPr>
            <w:tcW w:w="3260" w:type="dxa"/>
          </w:tcPr>
          <w:p w14:paraId="422150B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6C923F4" w14:textId="77777777" w:rsidTr="00220181">
        <w:tc>
          <w:tcPr>
            <w:tcW w:w="1184" w:type="dxa"/>
          </w:tcPr>
          <w:p w14:paraId="7E7450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98</w:t>
            </w:r>
          </w:p>
        </w:tc>
        <w:tc>
          <w:tcPr>
            <w:tcW w:w="3382" w:type="dxa"/>
          </w:tcPr>
          <w:p w14:paraId="4F3AD15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Կարբազոլ</w:t>
            </w:r>
          </w:p>
        </w:tc>
        <w:tc>
          <w:tcPr>
            <w:tcW w:w="4394" w:type="dxa"/>
          </w:tcPr>
          <w:p w14:paraId="1E7E48E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Carbazole</w:t>
            </w:r>
          </w:p>
        </w:tc>
        <w:tc>
          <w:tcPr>
            <w:tcW w:w="2268" w:type="dxa"/>
          </w:tcPr>
          <w:p w14:paraId="6DC0A72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86-74-8</w:t>
            </w:r>
          </w:p>
        </w:tc>
        <w:tc>
          <w:tcPr>
            <w:tcW w:w="3260" w:type="dxa"/>
          </w:tcPr>
          <w:p w14:paraId="12D8809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967E8F5" w14:textId="77777777" w:rsidTr="00220181">
        <w:tc>
          <w:tcPr>
            <w:tcW w:w="1184" w:type="dxa"/>
          </w:tcPr>
          <w:p w14:paraId="3D7502F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99</w:t>
            </w:r>
          </w:p>
        </w:tc>
        <w:tc>
          <w:tcPr>
            <w:tcW w:w="3382" w:type="dxa"/>
          </w:tcPr>
          <w:p w14:paraId="4D0051F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Սիլիցիումի կարբիդ թելքավոր</w:t>
            </w:r>
          </w:p>
        </w:tc>
        <w:tc>
          <w:tcPr>
            <w:tcW w:w="4394" w:type="dxa"/>
          </w:tcPr>
          <w:p w14:paraId="20564BF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Silicon carbide, fibrous</w:t>
            </w:r>
          </w:p>
        </w:tc>
        <w:tc>
          <w:tcPr>
            <w:tcW w:w="2268" w:type="dxa"/>
          </w:tcPr>
          <w:p w14:paraId="29AC787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308076-74-6</w:t>
            </w:r>
          </w:p>
        </w:tc>
        <w:tc>
          <w:tcPr>
            <w:tcW w:w="3260" w:type="dxa"/>
          </w:tcPr>
          <w:p w14:paraId="5896B9E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61112FF" w14:textId="77777777" w:rsidTr="00220181">
        <w:tc>
          <w:tcPr>
            <w:tcW w:w="1184" w:type="dxa"/>
          </w:tcPr>
          <w:p w14:paraId="1260BE6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100</w:t>
            </w:r>
          </w:p>
        </w:tc>
        <w:tc>
          <w:tcPr>
            <w:tcW w:w="3382" w:type="dxa"/>
          </w:tcPr>
          <w:p w14:paraId="2474F5C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Պիրոկատեխին</w:t>
            </w:r>
          </w:p>
        </w:tc>
        <w:tc>
          <w:tcPr>
            <w:tcW w:w="4394" w:type="dxa"/>
          </w:tcPr>
          <w:p w14:paraId="3606431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Pyrocatechol</w:t>
            </w:r>
          </w:p>
        </w:tc>
        <w:tc>
          <w:tcPr>
            <w:tcW w:w="2268" w:type="dxa"/>
          </w:tcPr>
          <w:p w14:paraId="2947A03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120-80-9</w:t>
            </w:r>
          </w:p>
        </w:tc>
        <w:tc>
          <w:tcPr>
            <w:tcW w:w="3260" w:type="dxa"/>
          </w:tcPr>
          <w:p w14:paraId="3BDB45C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2AF5194" w14:textId="77777777" w:rsidTr="00220181">
        <w:tc>
          <w:tcPr>
            <w:tcW w:w="1184" w:type="dxa"/>
          </w:tcPr>
          <w:p w14:paraId="3812BED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101</w:t>
            </w:r>
          </w:p>
        </w:tc>
        <w:tc>
          <w:tcPr>
            <w:tcW w:w="3382" w:type="dxa"/>
          </w:tcPr>
          <w:p w14:paraId="422F2D4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C.I. Թթվային կարմիր 114</w:t>
            </w:r>
          </w:p>
        </w:tc>
        <w:tc>
          <w:tcPr>
            <w:tcW w:w="4394" w:type="dxa"/>
          </w:tcPr>
          <w:p w14:paraId="26E885A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CI Acid Red 114</w:t>
            </w:r>
          </w:p>
        </w:tc>
        <w:tc>
          <w:tcPr>
            <w:tcW w:w="2268" w:type="dxa"/>
          </w:tcPr>
          <w:p w14:paraId="415B825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6459-94-5</w:t>
            </w:r>
          </w:p>
        </w:tc>
        <w:tc>
          <w:tcPr>
            <w:tcW w:w="3260" w:type="dxa"/>
          </w:tcPr>
          <w:p w14:paraId="6EA3884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59786EA" w14:textId="77777777" w:rsidTr="00220181">
        <w:tc>
          <w:tcPr>
            <w:tcW w:w="1184" w:type="dxa"/>
          </w:tcPr>
          <w:p w14:paraId="6AD9492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102</w:t>
            </w:r>
          </w:p>
        </w:tc>
        <w:tc>
          <w:tcPr>
            <w:tcW w:w="3382" w:type="dxa"/>
          </w:tcPr>
          <w:p w14:paraId="2CD7FAFE" w14:textId="622C714F"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Կոբալտ </w:t>
            </w:r>
            <w:r w:rsidR="00CF43ED">
              <w:rPr>
                <w:rFonts w:ascii="Sylfaen" w:hAnsi="Sylfaen"/>
                <w:sz w:val="20"/>
                <w:szCs w:val="20"/>
              </w:rPr>
              <w:t>և</w:t>
            </w:r>
            <w:r w:rsidRPr="00694317">
              <w:rPr>
                <w:rFonts w:ascii="Sylfaen" w:hAnsi="Sylfaen"/>
                <w:sz w:val="20"/>
                <w:szCs w:val="20"/>
              </w:rPr>
              <w:t xml:space="preserve"> դրա միացությունները</w:t>
            </w:r>
          </w:p>
        </w:tc>
        <w:tc>
          <w:tcPr>
            <w:tcW w:w="4394" w:type="dxa"/>
          </w:tcPr>
          <w:p w14:paraId="74C4A12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Cobalt and cobalt compounds</w:t>
            </w:r>
          </w:p>
        </w:tc>
        <w:tc>
          <w:tcPr>
            <w:tcW w:w="2268" w:type="dxa"/>
          </w:tcPr>
          <w:p w14:paraId="3666A4C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7440-48-4</w:t>
            </w:r>
          </w:p>
        </w:tc>
        <w:tc>
          <w:tcPr>
            <w:tcW w:w="3260" w:type="dxa"/>
          </w:tcPr>
          <w:p w14:paraId="1ACBC02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AE63589" w14:textId="77777777" w:rsidTr="00220181">
        <w:tc>
          <w:tcPr>
            <w:tcW w:w="1184" w:type="dxa"/>
          </w:tcPr>
          <w:p w14:paraId="711F845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103</w:t>
            </w:r>
          </w:p>
        </w:tc>
        <w:tc>
          <w:tcPr>
            <w:tcW w:w="3382" w:type="dxa"/>
          </w:tcPr>
          <w:p w14:paraId="6123F1F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Կոբալտ մետաղական, որը չի պարունակում է վոլֆրամի կարբիդ </w:t>
            </w:r>
          </w:p>
        </w:tc>
        <w:tc>
          <w:tcPr>
            <w:tcW w:w="4394" w:type="dxa"/>
          </w:tcPr>
          <w:p w14:paraId="3B056E3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Cobalt metal without tungsten carbide</w:t>
            </w:r>
          </w:p>
        </w:tc>
        <w:tc>
          <w:tcPr>
            <w:tcW w:w="2268" w:type="dxa"/>
          </w:tcPr>
          <w:p w14:paraId="5A61E84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7440-48-4</w:t>
            </w:r>
          </w:p>
        </w:tc>
        <w:tc>
          <w:tcPr>
            <w:tcW w:w="3260" w:type="dxa"/>
          </w:tcPr>
          <w:p w14:paraId="7918E3C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62B8D31" w14:textId="77777777" w:rsidTr="00220181">
        <w:tc>
          <w:tcPr>
            <w:tcW w:w="1184" w:type="dxa"/>
          </w:tcPr>
          <w:p w14:paraId="7CA09B1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104</w:t>
            </w:r>
          </w:p>
        </w:tc>
        <w:tc>
          <w:tcPr>
            <w:tcW w:w="3382" w:type="dxa"/>
          </w:tcPr>
          <w:p w14:paraId="386B9947" w14:textId="515FF63D"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Կոբալտի սուլֆատ </w:t>
            </w:r>
            <w:r w:rsidR="00CF43ED">
              <w:rPr>
                <w:rFonts w:ascii="Sylfaen" w:hAnsi="Sylfaen"/>
                <w:sz w:val="20"/>
                <w:szCs w:val="20"/>
              </w:rPr>
              <w:t>և</w:t>
            </w:r>
            <w:r w:rsidRPr="00694317">
              <w:rPr>
                <w:rFonts w:ascii="Sylfaen" w:hAnsi="Sylfaen"/>
                <w:sz w:val="20"/>
                <w:szCs w:val="20"/>
              </w:rPr>
              <w:t xml:space="preserve"> կոբալտի (II) այլ լուծելի աղերը </w:t>
            </w:r>
          </w:p>
        </w:tc>
        <w:tc>
          <w:tcPr>
            <w:tcW w:w="4394" w:type="dxa"/>
          </w:tcPr>
          <w:p w14:paraId="12E4087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Cobalt sulfate and other soluble cobalt (II) salts</w:t>
            </w:r>
          </w:p>
        </w:tc>
        <w:tc>
          <w:tcPr>
            <w:tcW w:w="2268" w:type="dxa"/>
          </w:tcPr>
          <w:p w14:paraId="5124B41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10124-43-3</w:t>
            </w:r>
          </w:p>
        </w:tc>
        <w:tc>
          <w:tcPr>
            <w:tcW w:w="3260" w:type="dxa"/>
          </w:tcPr>
          <w:p w14:paraId="081E86F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E3CFD20" w14:textId="77777777" w:rsidTr="00220181">
        <w:tc>
          <w:tcPr>
            <w:tcW w:w="1184" w:type="dxa"/>
          </w:tcPr>
          <w:p w14:paraId="1FD448C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105</w:t>
            </w:r>
          </w:p>
        </w:tc>
        <w:tc>
          <w:tcPr>
            <w:tcW w:w="3382" w:type="dxa"/>
          </w:tcPr>
          <w:p w14:paraId="2DF8A1B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3-(3,4-Դիհիդրօքսիֆենիլ)ակրիլաթթու (1,4-Դիօքսիդարչնաթթու, սրճաթթու)</w:t>
            </w:r>
          </w:p>
        </w:tc>
        <w:tc>
          <w:tcPr>
            <w:tcW w:w="4394" w:type="dxa"/>
          </w:tcPr>
          <w:p w14:paraId="3660651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3-(3,4-Dihydroxyphenyl)acrylic acid (3,4-Dihydroxycinnamic acid)</w:t>
            </w:r>
          </w:p>
        </w:tc>
        <w:tc>
          <w:tcPr>
            <w:tcW w:w="2268" w:type="dxa"/>
          </w:tcPr>
          <w:p w14:paraId="2B11D52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331-39-5</w:t>
            </w:r>
          </w:p>
        </w:tc>
        <w:tc>
          <w:tcPr>
            <w:tcW w:w="3260" w:type="dxa"/>
          </w:tcPr>
          <w:p w14:paraId="662B17C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D4195A7" w14:textId="77777777" w:rsidTr="00220181">
        <w:tc>
          <w:tcPr>
            <w:tcW w:w="1184" w:type="dxa"/>
          </w:tcPr>
          <w:p w14:paraId="24C76C7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106</w:t>
            </w:r>
          </w:p>
        </w:tc>
        <w:tc>
          <w:tcPr>
            <w:tcW w:w="3382" w:type="dxa"/>
          </w:tcPr>
          <w:p w14:paraId="1198379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2-Մետօքսի-5-մեթիլանիլին</w:t>
            </w:r>
          </w:p>
        </w:tc>
        <w:tc>
          <w:tcPr>
            <w:tcW w:w="4394" w:type="dxa"/>
          </w:tcPr>
          <w:p w14:paraId="179A78F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2-Methoxy-5-methylaniline</w:t>
            </w:r>
          </w:p>
        </w:tc>
        <w:tc>
          <w:tcPr>
            <w:tcW w:w="2268" w:type="dxa"/>
          </w:tcPr>
          <w:p w14:paraId="1C1EBFD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120-71-8</w:t>
            </w:r>
          </w:p>
        </w:tc>
        <w:tc>
          <w:tcPr>
            <w:tcW w:w="3260" w:type="dxa"/>
          </w:tcPr>
          <w:p w14:paraId="62B38D5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564B9FD" w14:textId="77777777" w:rsidTr="00220181">
        <w:tc>
          <w:tcPr>
            <w:tcW w:w="1184" w:type="dxa"/>
          </w:tcPr>
          <w:p w14:paraId="7816DBB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107</w:t>
            </w:r>
          </w:p>
        </w:tc>
        <w:tc>
          <w:tcPr>
            <w:tcW w:w="3382" w:type="dxa"/>
          </w:tcPr>
          <w:p w14:paraId="1FF8EB1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Կումոլ</w:t>
            </w:r>
          </w:p>
        </w:tc>
        <w:tc>
          <w:tcPr>
            <w:tcW w:w="4394" w:type="dxa"/>
          </w:tcPr>
          <w:p w14:paraId="2B5F3D3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Cumene</w:t>
            </w:r>
          </w:p>
        </w:tc>
        <w:tc>
          <w:tcPr>
            <w:tcW w:w="2268" w:type="dxa"/>
          </w:tcPr>
          <w:p w14:paraId="7FBBACA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98-82-8</w:t>
            </w:r>
          </w:p>
        </w:tc>
        <w:tc>
          <w:tcPr>
            <w:tcW w:w="3260" w:type="dxa"/>
          </w:tcPr>
          <w:p w14:paraId="5DDCA9A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6CCD257" w14:textId="77777777" w:rsidTr="00220181">
        <w:tc>
          <w:tcPr>
            <w:tcW w:w="1184" w:type="dxa"/>
          </w:tcPr>
          <w:p w14:paraId="34400EB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108</w:t>
            </w:r>
          </w:p>
        </w:tc>
        <w:tc>
          <w:tcPr>
            <w:tcW w:w="3382" w:type="dxa"/>
          </w:tcPr>
          <w:p w14:paraId="1880E98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[(7S,8R)-7-[(Z)-2-Մեթիլբութ-2-ենոիլ]օքսի-5,6,7,8-տետրահիդրո-3H-պիրոլզիին-1-իլ]մեթիլ-(2R)-2,3-դիհիդրօքսի-2-[(1S)-1-մեթօքսիէթիլ]-3-մեթիլբուտանոատ (Լազիոկարպին)</w:t>
            </w:r>
          </w:p>
        </w:tc>
        <w:tc>
          <w:tcPr>
            <w:tcW w:w="4394" w:type="dxa"/>
          </w:tcPr>
          <w:p w14:paraId="248BCD9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[(7S,8R)-7-[(Z)-2-methylbut-2-enoyl]oxy-5,6,7,8-tetrahydro-3H-pyrrolizin-1-yl]methyl (2R)-2,3-dihydroxy-2-[(1S)-1-methoxyethyl]-3-methylbutanoate (Lasiocarpine)</w:t>
            </w:r>
          </w:p>
        </w:tc>
        <w:tc>
          <w:tcPr>
            <w:tcW w:w="2268" w:type="dxa"/>
          </w:tcPr>
          <w:p w14:paraId="225AE2C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303-34-4</w:t>
            </w:r>
          </w:p>
        </w:tc>
        <w:tc>
          <w:tcPr>
            <w:tcW w:w="3260" w:type="dxa"/>
          </w:tcPr>
          <w:p w14:paraId="13BA229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BBB5910" w14:textId="77777777" w:rsidTr="00220181">
        <w:tc>
          <w:tcPr>
            <w:tcW w:w="1184" w:type="dxa"/>
          </w:tcPr>
          <w:p w14:paraId="5AAE404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109</w:t>
            </w:r>
          </w:p>
        </w:tc>
        <w:tc>
          <w:tcPr>
            <w:tcW w:w="3382" w:type="dxa"/>
          </w:tcPr>
          <w:p w14:paraId="69E3BF9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Մազութ մնացորդային (ծանր) </w:t>
            </w:r>
          </w:p>
        </w:tc>
        <w:tc>
          <w:tcPr>
            <w:tcW w:w="4394" w:type="dxa"/>
          </w:tcPr>
          <w:p w14:paraId="613B37F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Fuel oils, residual (heavy)</w:t>
            </w:r>
          </w:p>
        </w:tc>
        <w:tc>
          <w:tcPr>
            <w:tcW w:w="2268" w:type="dxa"/>
          </w:tcPr>
          <w:p w14:paraId="37DDD1B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3260" w:type="dxa"/>
          </w:tcPr>
          <w:p w14:paraId="53C3706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7B13576" w14:textId="77777777" w:rsidTr="00220181">
        <w:tc>
          <w:tcPr>
            <w:tcW w:w="1184" w:type="dxa"/>
          </w:tcPr>
          <w:p w14:paraId="2D547F2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110</w:t>
            </w:r>
          </w:p>
        </w:tc>
        <w:tc>
          <w:tcPr>
            <w:tcW w:w="3382" w:type="dxa"/>
          </w:tcPr>
          <w:p w14:paraId="1D9EA17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1-[(2-Մեթիլֆենիլ)ազո]-2-նավթոլ (Յուղային նարնջագույն SS)</w:t>
            </w:r>
          </w:p>
        </w:tc>
        <w:tc>
          <w:tcPr>
            <w:tcW w:w="4394" w:type="dxa"/>
          </w:tcPr>
          <w:p w14:paraId="69A4D85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1-[(2-Methylphenyl)azo]-2-naphthol (Oil Orange SS)</w:t>
            </w:r>
          </w:p>
        </w:tc>
        <w:tc>
          <w:tcPr>
            <w:tcW w:w="2268" w:type="dxa"/>
          </w:tcPr>
          <w:p w14:paraId="740DB0A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2646-17-5</w:t>
            </w:r>
          </w:p>
        </w:tc>
        <w:tc>
          <w:tcPr>
            <w:tcW w:w="3260" w:type="dxa"/>
          </w:tcPr>
          <w:p w14:paraId="4C3F692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42A5A6E" w14:textId="77777777" w:rsidTr="00220181">
        <w:tc>
          <w:tcPr>
            <w:tcW w:w="1184" w:type="dxa"/>
          </w:tcPr>
          <w:p w14:paraId="245CD03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111</w:t>
            </w:r>
          </w:p>
        </w:tc>
        <w:tc>
          <w:tcPr>
            <w:tcW w:w="3382" w:type="dxa"/>
          </w:tcPr>
          <w:p w14:paraId="17AD0B2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2,6-Դիմեթիլանիլին</w:t>
            </w:r>
          </w:p>
        </w:tc>
        <w:tc>
          <w:tcPr>
            <w:tcW w:w="4394" w:type="dxa"/>
          </w:tcPr>
          <w:p w14:paraId="6492897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2,6-Xylidine</w:t>
            </w:r>
          </w:p>
        </w:tc>
        <w:tc>
          <w:tcPr>
            <w:tcW w:w="2268" w:type="dxa"/>
          </w:tcPr>
          <w:p w14:paraId="64B0D5C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87-62-7</w:t>
            </w:r>
          </w:p>
        </w:tc>
        <w:tc>
          <w:tcPr>
            <w:tcW w:w="3260" w:type="dxa"/>
          </w:tcPr>
          <w:p w14:paraId="6F05FF9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CCDBF19" w14:textId="77777777" w:rsidTr="00220181">
        <w:trPr>
          <w:cantSplit/>
        </w:trPr>
        <w:tc>
          <w:tcPr>
            <w:tcW w:w="1184" w:type="dxa"/>
          </w:tcPr>
          <w:p w14:paraId="77DC186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112</w:t>
            </w:r>
          </w:p>
        </w:tc>
        <w:tc>
          <w:tcPr>
            <w:tcW w:w="3382" w:type="dxa"/>
          </w:tcPr>
          <w:p w14:paraId="51A2386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2-Մեթիլազիրիդին (Պրոպիլենիմին)</w:t>
            </w:r>
          </w:p>
        </w:tc>
        <w:tc>
          <w:tcPr>
            <w:tcW w:w="4394" w:type="dxa"/>
          </w:tcPr>
          <w:p w14:paraId="575BD98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2-Methylaziridine (Propyleneimine)</w:t>
            </w:r>
          </w:p>
        </w:tc>
        <w:tc>
          <w:tcPr>
            <w:tcW w:w="2268" w:type="dxa"/>
          </w:tcPr>
          <w:p w14:paraId="79B6179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75-55-8</w:t>
            </w:r>
          </w:p>
        </w:tc>
        <w:tc>
          <w:tcPr>
            <w:tcW w:w="3260" w:type="dxa"/>
          </w:tcPr>
          <w:p w14:paraId="59B4EBF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4221F92" w14:textId="77777777" w:rsidTr="00220181">
        <w:tc>
          <w:tcPr>
            <w:tcW w:w="1184" w:type="dxa"/>
          </w:tcPr>
          <w:p w14:paraId="4C28DD6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113</w:t>
            </w:r>
          </w:p>
        </w:tc>
        <w:tc>
          <w:tcPr>
            <w:tcW w:w="3382" w:type="dxa"/>
          </w:tcPr>
          <w:p w14:paraId="56C3730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4-Մեթիլպենտան-2-ոն</w:t>
            </w:r>
          </w:p>
        </w:tc>
        <w:tc>
          <w:tcPr>
            <w:tcW w:w="4394" w:type="dxa"/>
          </w:tcPr>
          <w:p w14:paraId="23213BA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4-Methylpentan-2-one</w:t>
            </w:r>
          </w:p>
        </w:tc>
        <w:tc>
          <w:tcPr>
            <w:tcW w:w="2268" w:type="dxa"/>
          </w:tcPr>
          <w:p w14:paraId="4CFB04A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108-10-1</w:t>
            </w:r>
          </w:p>
        </w:tc>
        <w:tc>
          <w:tcPr>
            <w:tcW w:w="3260" w:type="dxa"/>
          </w:tcPr>
          <w:p w14:paraId="54EF873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A30F856" w14:textId="77777777" w:rsidTr="00220181">
        <w:tc>
          <w:tcPr>
            <w:tcW w:w="1184" w:type="dxa"/>
          </w:tcPr>
          <w:p w14:paraId="2C21E36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114</w:t>
            </w:r>
          </w:p>
        </w:tc>
        <w:tc>
          <w:tcPr>
            <w:tcW w:w="3382" w:type="dxa"/>
          </w:tcPr>
          <w:p w14:paraId="2B1EC01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2-Մեթիլիմիզադոլ</w:t>
            </w:r>
          </w:p>
        </w:tc>
        <w:tc>
          <w:tcPr>
            <w:tcW w:w="4394" w:type="dxa"/>
          </w:tcPr>
          <w:p w14:paraId="55BAFC2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2-Methylimidazole</w:t>
            </w:r>
          </w:p>
        </w:tc>
        <w:tc>
          <w:tcPr>
            <w:tcW w:w="2268" w:type="dxa"/>
          </w:tcPr>
          <w:p w14:paraId="0167616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693-98-1</w:t>
            </w:r>
          </w:p>
        </w:tc>
        <w:tc>
          <w:tcPr>
            <w:tcW w:w="3260" w:type="dxa"/>
          </w:tcPr>
          <w:p w14:paraId="7611212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97BB344" w14:textId="77777777" w:rsidTr="00220181">
        <w:tc>
          <w:tcPr>
            <w:tcW w:w="1184" w:type="dxa"/>
          </w:tcPr>
          <w:p w14:paraId="13B3B85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115</w:t>
            </w:r>
          </w:p>
        </w:tc>
        <w:tc>
          <w:tcPr>
            <w:tcW w:w="3382" w:type="dxa"/>
          </w:tcPr>
          <w:p w14:paraId="70B289F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4-Մեթիլիմիզադոլ</w:t>
            </w:r>
          </w:p>
        </w:tc>
        <w:tc>
          <w:tcPr>
            <w:tcW w:w="4394" w:type="dxa"/>
          </w:tcPr>
          <w:p w14:paraId="0C63855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4-Methylimidazole</w:t>
            </w:r>
          </w:p>
        </w:tc>
        <w:tc>
          <w:tcPr>
            <w:tcW w:w="2268" w:type="dxa"/>
          </w:tcPr>
          <w:p w14:paraId="60FF7F3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822-36-6</w:t>
            </w:r>
          </w:p>
        </w:tc>
        <w:tc>
          <w:tcPr>
            <w:tcW w:w="3260" w:type="dxa"/>
          </w:tcPr>
          <w:p w14:paraId="44C08A0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694CA5A" w14:textId="77777777" w:rsidTr="00220181">
        <w:trPr>
          <w:cantSplit/>
        </w:trPr>
        <w:tc>
          <w:tcPr>
            <w:tcW w:w="1184" w:type="dxa"/>
          </w:tcPr>
          <w:p w14:paraId="0998FC3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116</w:t>
            </w:r>
          </w:p>
        </w:tc>
        <w:tc>
          <w:tcPr>
            <w:tcW w:w="3382" w:type="dxa"/>
          </w:tcPr>
          <w:p w14:paraId="4D0F980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2-Նեթիլ-1-նիտրոանտրաքինոն (անորոշ մաքրության)</w:t>
            </w:r>
          </w:p>
        </w:tc>
        <w:tc>
          <w:tcPr>
            <w:tcW w:w="4394" w:type="dxa"/>
          </w:tcPr>
          <w:p w14:paraId="6A480F2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2-Methyl-1-nitroanthraquinone (uncertain purity)</w:t>
            </w:r>
          </w:p>
        </w:tc>
        <w:tc>
          <w:tcPr>
            <w:tcW w:w="2268" w:type="dxa"/>
          </w:tcPr>
          <w:p w14:paraId="697AE18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129-15-7</w:t>
            </w:r>
          </w:p>
        </w:tc>
        <w:tc>
          <w:tcPr>
            <w:tcW w:w="3260" w:type="dxa"/>
          </w:tcPr>
          <w:p w14:paraId="2A2ACA0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FCD15E3" w14:textId="77777777" w:rsidTr="00220181">
        <w:tc>
          <w:tcPr>
            <w:tcW w:w="1184" w:type="dxa"/>
          </w:tcPr>
          <w:p w14:paraId="5523C2C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117</w:t>
            </w:r>
          </w:p>
        </w:tc>
        <w:tc>
          <w:tcPr>
            <w:tcW w:w="3382" w:type="dxa"/>
          </w:tcPr>
          <w:p w14:paraId="57F4FFB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Մեթիլմկնդեղային թթու</w:t>
            </w:r>
          </w:p>
        </w:tc>
        <w:tc>
          <w:tcPr>
            <w:tcW w:w="4394" w:type="dxa"/>
          </w:tcPr>
          <w:p w14:paraId="6D03407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Methylarsonic acid</w:t>
            </w:r>
          </w:p>
        </w:tc>
        <w:tc>
          <w:tcPr>
            <w:tcW w:w="2268" w:type="dxa"/>
          </w:tcPr>
          <w:p w14:paraId="30CCCA0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124-58-3</w:t>
            </w:r>
          </w:p>
        </w:tc>
        <w:tc>
          <w:tcPr>
            <w:tcW w:w="3260" w:type="dxa"/>
          </w:tcPr>
          <w:p w14:paraId="3B7057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BB28B8B" w14:textId="77777777" w:rsidTr="00220181">
        <w:tc>
          <w:tcPr>
            <w:tcW w:w="1184" w:type="dxa"/>
          </w:tcPr>
          <w:p w14:paraId="59CD9CA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118</w:t>
            </w:r>
          </w:p>
        </w:tc>
        <w:tc>
          <w:tcPr>
            <w:tcW w:w="3382" w:type="dxa"/>
          </w:tcPr>
          <w:p w14:paraId="4000725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N,N-Դիմեթիլ-պարա-տոլուիդին</w:t>
            </w:r>
          </w:p>
        </w:tc>
        <w:tc>
          <w:tcPr>
            <w:tcW w:w="4394" w:type="dxa"/>
          </w:tcPr>
          <w:p w14:paraId="6C2E3C4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N,N-Dimethyl-p-toluidine</w:t>
            </w:r>
          </w:p>
        </w:tc>
        <w:tc>
          <w:tcPr>
            <w:tcW w:w="2268" w:type="dxa"/>
          </w:tcPr>
          <w:p w14:paraId="44CA779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99-97-8</w:t>
            </w:r>
          </w:p>
        </w:tc>
        <w:tc>
          <w:tcPr>
            <w:tcW w:w="3260" w:type="dxa"/>
          </w:tcPr>
          <w:p w14:paraId="265B680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E2EA7FF" w14:textId="77777777" w:rsidTr="00220181">
        <w:tc>
          <w:tcPr>
            <w:tcW w:w="1184" w:type="dxa"/>
          </w:tcPr>
          <w:p w14:paraId="2BA0136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119</w:t>
            </w:r>
          </w:p>
        </w:tc>
        <w:tc>
          <w:tcPr>
            <w:tcW w:w="3382" w:type="dxa"/>
          </w:tcPr>
          <w:p w14:paraId="37157AA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Մեթիլսնդիկային միացություններ*</w:t>
            </w:r>
          </w:p>
        </w:tc>
        <w:tc>
          <w:tcPr>
            <w:tcW w:w="4394" w:type="dxa"/>
          </w:tcPr>
          <w:p w14:paraId="4E0F853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Methylmercury compounds</w:t>
            </w:r>
          </w:p>
        </w:tc>
        <w:tc>
          <w:tcPr>
            <w:tcW w:w="2268" w:type="dxa"/>
          </w:tcPr>
          <w:p w14:paraId="4476E81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3260" w:type="dxa"/>
          </w:tcPr>
          <w:p w14:paraId="20B3D6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47EFB01" w14:textId="77777777" w:rsidTr="00220181">
        <w:tc>
          <w:tcPr>
            <w:tcW w:w="1184" w:type="dxa"/>
          </w:tcPr>
          <w:p w14:paraId="4EEFA03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120</w:t>
            </w:r>
          </w:p>
        </w:tc>
        <w:tc>
          <w:tcPr>
            <w:tcW w:w="3382" w:type="dxa"/>
          </w:tcPr>
          <w:p w14:paraId="59E1B81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2-Ֆենիլպրոպեն</w:t>
            </w:r>
          </w:p>
        </w:tc>
        <w:tc>
          <w:tcPr>
            <w:tcW w:w="4394" w:type="dxa"/>
          </w:tcPr>
          <w:p w14:paraId="435F417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2-Phenylpropene</w:t>
            </w:r>
          </w:p>
        </w:tc>
        <w:tc>
          <w:tcPr>
            <w:tcW w:w="2268" w:type="dxa"/>
          </w:tcPr>
          <w:p w14:paraId="385F2B2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98-83-9</w:t>
            </w:r>
          </w:p>
        </w:tc>
        <w:tc>
          <w:tcPr>
            <w:tcW w:w="3260" w:type="dxa"/>
          </w:tcPr>
          <w:p w14:paraId="360838F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9BD91DE" w14:textId="77777777" w:rsidTr="00220181">
        <w:tc>
          <w:tcPr>
            <w:tcW w:w="1184" w:type="dxa"/>
          </w:tcPr>
          <w:p w14:paraId="46703EF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121</w:t>
            </w:r>
          </w:p>
        </w:tc>
        <w:tc>
          <w:tcPr>
            <w:tcW w:w="3382" w:type="dxa"/>
          </w:tcPr>
          <w:p w14:paraId="5B2B547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Մեթիլտիոուրացիլ</w:t>
            </w:r>
          </w:p>
        </w:tc>
        <w:tc>
          <w:tcPr>
            <w:tcW w:w="4394" w:type="dxa"/>
          </w:tcPr>
          <w:p w14:paraId="2854BD9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Methylthiouracil</w:t>
            </w:r>
          </w:p>
        </w:tc>
        <w:tc>
          <w:tcPr>
            <w:tcW w:w="2268" w:type="dxa"/>
          </w:tcPr>
          <w:p w14:paraId="55FAFC1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56-04-2</w:t>
            </w:r>
          </w:p>
        </w:tc>
        <w:tc>
          <w:tcPr>
            <w:tcW w:w="3260" w:type="dxa"/>
          </w:tcPr>
          <w:p w14:paraId="18A5BFD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D5BCF7F" w14:textId="77777777" w:rsidTr="00220181">
        <w:tc>
          <w:tcPr>
            <w:tcW w:w="1184" w:type="dxa"/>
          </w:tcPr>
          <w:p w14:paraId="6891C7A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122</w:t>
            </w:r>
          </w:p>
        </w:tc>
        <w:tc>
          <w:tcPr>
            <w:tcW w:w="3382" w:type="dxa"/>
          </w:tcPr>
          <w:p w14:paraId="3BA5B2A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4,4'-Մեթիլենբիս(2-մեթիլանիլին)</w:t>
            </w:r>
          </w:p>
        </w:tc>
        <w:tc>
          <w:tcPr>
            <w:tcW w:w="4394" w:type="dxa"/>
          </w:tcPr>
          <w:p w14:paraId="5EC4829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4,4'-Methylenedi-o-toluidine</w:t>
            </w:r>
          </w:p>
        </w:tc>
        <w:tc>
          <w:tcPr>
            <w:tcW w:w="2268" w:type="dxa"/>
          </w:tcPr>
          <w:p w14:paraId="33D2E2B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838-88-0</w:t>
            </w:r>
          </w:p>
        </w:tc>
        <w:tc>
          <w:tcPr>
            <w:tcW w:w="3260" w:type="dxa"/>
          </w:tcPr>
          <w:p w14:paraId="3C4FD2E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CB5C03D" w14:textId="77777777" w:rsidTr="00220181">
        <w:tc>
          <w:tcPr>
            <w:tcW w:w="1184" w:type="dxa"/>
          </w:tcPr>
          <w:p w14:paraId="26342F9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123</w:t>
            </w:r>
          </w:p>
        </w:tc>
        <w:tc>
          <w:tcPr>
            <w:tcW w:w="3382" w:type="dxa"/>
          </w:tcPr>
          <w:p w14:paraId="3B11FE9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բիս[4-(դիմեթիլամինո)ֆենիլ]մեթան</w:t>
            </w:r>
          </w:p>
        </w:tc>
        <w:tc>
          <w:tcPr>
            <w:tcW w:w="4394" w:type="dxa"/>
          </w:tcPr>
          <w:p w14:paraId="3C606E5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Bis[4-(dimethylamino)phenyl]methane</w:t>
            </w:r>
          </w:p>
        </w:tc>
        <w:tc>
          <w:tcPr>
            <w:tcW w:w="2268" w:type="dxa"/>
          </w:tcPr>
          <w:p w14:paraId="5A762C7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101-61-1</w:t>
            </w:r>
          </w:p>
        </w:tc>
        <w:tc>
          <w:tcPr>
            <w:tcW w:w="3260" w:type="dxa"/>
          </w:tcPr>
          <w:p w14:paraId="0294ACC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D379366" w14:textId="77777777" w:rsidTr="00220181">
        <w:tc>
          <w:tcPr>
            <w:tcW w:w="1184" w:type="dxa"/>
          </w:tcPr>
          <w:p w14:paraId="039CAB8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124</w:t>
            </w:r>
          </w:p>
        </w:tc>
        <w:tc>
          <w:tcPr>
            <w:tcW w:w="3382" w:type="dxa"/>
          </w:tcPr>
          <w:p w14:paraId="2C6BEE9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4,4'-Մեթիլենդիանիլին</w:t>
            </w:r>
          </w:p>
        </w:tc>
        <w:tc>
          <w:tcPr>
            <w:tcW w:w="4394" w:type="dxa"/>
          </w:tcPr>
          <w:p w14:paraId="43AE082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4,4'-Methylenedianiline</w:t>
            </w:r>
          </w:p>
        </w:tc>
        <w:tc>
          <w:tcPr>
            <w:tcW w:w="2268" w:type="dxa"/>
          </w:tcPr>
          <w:p w14:paraId="067C8BF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101-77-9</w:t>
            </w:r>
          </w:p>
        </w:tc>
        <w:tc>
          <w:tcPr>
            <w:tcW w:w="3260" w:type="dxa"/>
          </w:tcPr>
          <w:p w14:paraId="7311CEC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0F556AE" w14:textId="77777777" w:rsidTr="00220181">
        <w:tc>
          <w:tcPr>
            <w:tcW w:w="1184" w:type="dxa"/>
          </w:tcPr>
          <w:p w14:paraId="281E6C8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125</w:t>
            </w:r>
          </w:p>
        </w:tc>
        <w:tc>
          <w:tcPr>
            <w:tcW w:w="3382" w:type="dxa"/>
          </w:tcPr>
          <w:p w14:paraId="32361A8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5-Մեթիլքրիզեն</w:t>
            </w:r>
          </w:p>
        </w:tc>
        <w:tc>
          <w:tcPr>
            <w:tcW w:w="4394" w:type="dxa"/>
          </w:tcPr>
          <w:p w14:paraId="60A5BD8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5-Methylchrysene</w:t>
            </w:r>
          </w:p>
        </w:tc>
        <w:tc>
          <w:tcPr>
            <w:tcW w:w="2268" w:type="dxa"/>
          </w:tcPr>
          <w:p w14:paraId="5165059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3697-24-3</w:t>
            </w:r>
          </w:p>
        </w:tc>
        <w:tc>
          <w:tcPr>
            <w:tcW w:w="3260" w:type="dxa"/>
          </w:tcPr>
          <w:p w14:paraId="2B943D0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A16C373" w14:textId="77777777" w:rsidTr="00220181">
        <w:tc>
          <w:tcPr>
            <w:tcW w:w="1184" w:type="dxa"/>
          </w:tcPr>
          <w:p w14:paraId="0F0B531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126</w:t>
            </w:r>
          </w:p>
        </w:tc>
        <w:tc>
          <w:tcPr>
            <w:tcW w:w="3382" w:type="dxa"/>
          </w:tcPr>
          <w:p w14:paraId="407E5E6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4-Ալլիլ-1,2-դիմեթօքսիբենզոլ (Մեթիլէվգենոլ)</w:t>
            </w:r>
          </w:p>
        </w:tc>
        <w:tc>
          <w:tcPr>
            <w:tcW w:w="4394" w:type="dxa"/>
          </w:tcPr>
          <w:p w14:paraId="4AF8B49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4-Allyl-1,2-dimethoxybenzene</w:t>
            </w:r>
          </w:p>
        </w:tc>
        <w:tc>
          <w:tcPr>
            <w:tcW w:w="2268" w:type="dxa"/>
          </w:tcPr>
          <w:p w14:paraId="4233F10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93-15-2</w:t>
            </w:r>
          </w:p>
        </w:tc>
        <w:tc>
          <w:tcPr>
            <w:tcW w:w="3260" w:type="dxa"/>
          </w:tcPr>
          <w:p w14:paraId="5DB23E8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B55BB9A" w14:textId="77777777" w:rsidTr="00220181">
        <w:tc>
          <w:tcPr>
            <w:tcW w:w="1184" w:type="dxa"/>
          </w:tcPr>
          <w:p w14:paraId="7654E1E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127</w:t>
            </w:r>
          </w:p>
        </w:tc>
        <w:tc>
          <w:tcPr>
            <w:tcW w:w="3382" w:type="dxa"/>
          </w:tcPr>
          <w:p w14:paraId="316B2D9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Միկրոցիստին-LR</w:t>
            </w:r>
          </w:p>
        </w:tc>
        <w:tc>
          <w:tcPr>
            <w:tcW w:w="4394" w:type="dxa"/>
          </w:tcPr>
          <w:p w14:paraId="77BFD4A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Microcystin-LR</w:t>
            </w:r>
          </w:p>
        </w:tc>
        <w:tc>
          <w:tcPr>
            <w:tcW w:w="2268" w:type="dxa"/>
          </w:tcPr>
          <w:p w14:paraId="154D5D9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101043-37-2</w:t>
            </w:r>
          </w:p>
        </w:tc>
        <w:tc>
          <w:tcPr>
            <w:tcW w:w="3260" w:type="dxa"/>
          </w:tcPr>
          <w:p w14:paraId="540B29F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C99DA23" w14:textId="77777777" w:rsidTr="00220181">
        <w:tc>
          <w:tcPr>
            <w:tcW w:w="1184" w:type="dxa"/>
          </w:tcPr>
          <w:p w14:paraId="330AD8B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128</w:t>
            </w:r>
          </w:p>
        </w:tc>
        <w:tc>
          <w:tcPr>
            <w:tcW w:w="3382" w:type="dxa"/>
          </w:tcPr>
          <w:p w14:paraId="4229A3A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7-Մեթիլ-3-մեթիլենօկտա-1,6-դիեն (β-Միրցեն)</w:t>
            </w:r>
          </w:p>
        </w:tc>
        <w:tc>
          <w:tcPr>
            <w:tcW w:w="4394" w:type="dxa"/>
          </w:tcPr>
          <w:p w14:paraId="5278F59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7-Methyl-3-methyleneocta-1,6-diene (Myrcen)</w:t>
            </w:r>
          </w:p>
        </w:tc>
        <w:tc>
          <w:tcPr>
            <w:tcW w:w="2268" w:type="dxa"/>
          </w:tcPr>
          <w:p w14:paraId="0572A89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123-35-3</w:t>
            </w:r>
          </w:p>
        </w:tc>
        <w:tc>
          <w:tcPr>
            <w:tcW w:w="3260" w:type="dxa"/>
          </w:tcPr>
          <w:p w14:paraId="1AB9FFD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A4947A4" w14:textId="77777777" w:rsidTr="00220181">
        <w:tc>
          <w:tcPr>
            <w:tcW w:w="1184" w:type="dxa"/>
          </w:tcPr>
          <w:p w14:paraId="65525F8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129</w:t>
            </w:r>
          </w:p>
        </w:tc>
        <w:tc>
          <w:tcPr>
            <w:tcW w:w="3382" w:type="dxa"/>
          </w:tcPr>
          <w:p w14:paraId="2427D72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5-(Մորֆոլինոմեթիլ)-3-[(5-նիտրոֆուրֆուրիլիդեն)ամինո]-2-օքսազոլիդինոն</w:t>
            </w:r>
          </w:p>
        </w:tc>
        <w:tc>
          <w:tcPr>
            <w:tcW w:w="4394" w:type="dxa"/>
          </w:tcPr>
          <w:p w14:paraId="27749DA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5-(Morpholinomethyl)-3-[(5-nitrofurfury-lidene)amino]-2-oxazolidinone</w:t>
            </w:r>
          </w:p>
        </w:tc>
        <w:tc>
          <w:tcPr>
            <w:tcW w:w="2268" w:type="dxa"/>
          </w:tcPr>
          <w:p w14:paraId="3FCFC30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3795-88-8</w:t>
            </w:r>
          </w:p>
        </w:tc>
        <w:tc>
          <w:tcPr>
            <w:tcW w:w="3260" w:type="dxa"/>
          </w:tcPr>
          <w:p w14:paraId="207A2E2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F858DB7" w14:textId="77777777" w:rsidTr="00220181">
        <w:tc>
          <w:tcPr>
            <w:tcW w:w="1184" w:type="dxa"/>
          </w:tcPr>
          <w:p w14:paraId="384E1E4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130</w:t>
            </w:r>
          </w:p>
        </w:tc>
        <w:tc>
          <w:tcPr>
            <w:tcW w:w="3382" w:type="dxa"/>
          </w:tcPr>
          <w:p w14:paraId="27EBFFA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Նատրիումի օրթո-ֆենիլֆենատ</w:t>
            </w:r>
          </w:p>
        </w:tc>
        <w:tc>
          <w:tcPr>
            <w:tcW w:w="4394" w:type="dxa"/>
          </w:tcPr>
          <w:p w14:paraId="23BC7C0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Sodium ortho-phenyl-phenate</w:t>
            </w:r>
          </w:p>
        </w:tc>
        <w:tc>
          <w:tcPr>
            <w:tcW w:w="2268" w:type="dxa"/>
          </w:tcPr>
          <w:p w14:paraId="10EF96E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132-27-4</w:t>
            </w:r>
          </w:p>
        </w:tc>
        <w:tc>
          <w:tcPr>
            <w:tcW w:w="3260" w:type="dxa"/>
          </w:tcPr>
          <w:p w14:paraId="527DCF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F019E44" w14:textId="77777777" w:rsidTr="00220181">
        <w:tc>
          <w:tcPr>
            <w:tcW w:w="1184" w:type="dxa"/>
          </w:tcPr>
          <w:p w14:paraId="019A84C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131</w:t>
            </w:r>
          </w:p>
        </w:tc>
        <w:tc>
          <w:tcPr>
            <w:tcW w:w="3382" w:type="dxa"/>
          </w:tcPr>
          <w:p w14:paraId="1FE5150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Նավթալին</w:t>
            </w:r>
          </w:p>
        </w:tc>
        <w:tc>
          <w:tcPr>
            <w:tcW w:w="4394" w:type="dxa"/>
          </w:tcPr>
          <w:p w14:paraId="3264404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Naphthalene</w:t>
            </w:r>
          </w:p>
        </w:tc>
        <w:tc>
          <w:tcPr>
            <w:tcW w:w="2268" w:type="dxa"/>
          </w:tcPr>
          <w:p w14:paraId="4B02B28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91-20-3</w:t>
            </w:r>
          </w:p>
        </w:tc>
        <w:tc>
          <w:tcPr>
            <w:tcW w:w="3260" w:type="dxa"/>
          </w:tcPr>
          <w:p w14:paraId="4186E4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D49E1A0" w14:textId="77777777" w:rsidTr="00220181">
        <w:tc>
          <w:tcPr>
            <w:tcW w:w="1184" w:type="dxa"/>
          </w:tcPr>
          <w:p w14:paraId="2C2189B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132</w:t>
            </w:r>
          </w:p>
        </w:tc>
        <w:tc>
          <w:tcPr>
            <w:tcW w:w="3382" w:type="dxa"/>
          </w:tcPr>
          <w:p w14:paraId="1DAD2ACB" w14:textId="7B91EABB"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Նիկել մետաղական </w:t>
            </w:r>
            <w:r w:rsidR="00CF43ED">
              <w:rPr>
                <w:rFonts w:ascii="Sylfaen" w:hAnsi="Sylfaen"/>
                <w:sz w:val="20"/>
                <w:szCs w:val="20"/>
              </w:rPr>
              <w:t>և</w:t>
            </w:r>
            <w:r w:rsidRPr="00694317">
              <w:rPr>
                <w:rFonts w:ascii="Sylfaen" w:hAnsi="Sylfaen"/>
                <w:sz w:val="20"/>
                <w:szCs w:val="20"/>
              </w:rPr>
              <w:t xml:space="preserve"> համաձուլվածքներ*</w:t>
            </w:r>
          </w:p>
        </w:tc>
        <w:tc>
          <w:tcPr>
            <w:tcW w:w="4394" w:type="dxa"/>
          </w:tcPr>
          <w:p w14:paraId="174F642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Nickel, metallic and alloys</w:t>
            </w:r>
          </w:p>
        </w:tc>
        <w:tc>
          <w:tcPr>
            <w:tcW w:w="2268" w:type="dxa"/>
          </w:tcPr>
          <w:p w14:paraId="5BC1B4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7440-02-0</w:t>
            </w:r>
          </w:p>
        </w:tc>
        <w:tc>
          <w:tcPr>
            <w:tcW w:w="3260" w:type="dxa"/>
          </w:tcPr>
          <w:p w14:paraId="3130195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r w:rsidRPr="00694317">
              <w:rPr>
                <w:sz w:val="20"/>
                <w:szCs w:val="20"/>
              </w:rPr>
              <w:t>․</w:t>
            </w:r>
          </w:p>
        </w:tc>
      </w:tr>
      <w:tr w:rsidR="009741F4" w:rsidRPr="00694317" w14:paraId="7149CC32" w14:textId="77777777" w:rsidTr="00220181">
        <w:tc>
          <w:tcPr>
            <w:tcW w:w="1184" w:type="dxa"/>
          </w:tcPr>
          <w:p w14:paraId="36616CA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133</w:t>
            </w:r>
          </w:p>
        </w:tc>
        <w:tc>
          <w:tcPr>
            <w:tcW w:w="3382" w:type="dxa"/>
          </w:tcPr>
          <w:p w14:paraId="5291042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Նիտրիլոեռքացախաթթու, դրա աղերը*</w:t>
            </w:r>
          </w:p>
        </w:tc>
        <w:tc>
          <w:tcPr>
            <w:tcW w:w="4394" w:type="dxa"/>
          </w:tcPr>
          <w:p w14:paraId="20581CD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Nitrilotriacetic acid and its salts</w:t>
            </w:r>
          </w:p>
        </w:tc>
        <w:tc>
          <w:tcPr>
            <w:tcW w:w="2268" w:type="dxa"/>
          </w:tcPr>
          <w:p w14:paraId="6F57161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139-13-9</w:t>
            </w:r>
          </w:p>
        </w:tc>
        <w:tc>
          <w:tcPr>
            <w:tcW w:w="3260" w:type="dxa"/>
          </w:tcPr>
          <w:p w14:paraId="7AF7036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B71F7C3" w14:textId="77777777" w:rsidTr="00220181">
        <w:tc>
          <w:tcPr>
            <w:tcW w:w="1184" w:type="dxa"/>
          </w:tcPr>
          <w:p w14:paraId="372B95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134</w:t>
            </w:r>
          </w:p>
        </w:tc>
        <w:tc>
          <w:tcPr>
            <w:tcW w:w="3382" w:type="dxa"/>
          </w:tcPr>
          <w:p w14:paraId="1E0A62B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5-Նիտրոացենավթեն</w:t>
            </w:r>
          </w:p>
        </w:tc>
        <w:tc>
          <w:tcPr>
            <w:tcW w:w="4394" w:type="dxa"/>
          </w:tcPr>
          <w:p w14:paraId="0F78E5F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5-Nitroacenaphthene</w:t>
            </w:r>
          </w:p>
        </w:tc>
        <w:tc>
          <w:tcPr>
            <w:tcW w:w="2268" w:type="dxa"/>
          </w:tcPr>
          <w:p w14:paraId="2C1BCB8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602-87-9</w:t>
            </w:r>
          </w:p>
        </w:tc>
        <w:tc>
          <w:tcPr>
            <w:tcW w:w="3260" w:type="dxa"/>
          </w:tcPr>
          <w:p w14:paraId="415C428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14BFC5E" w14:textId="77777777" w:rsidTr="00220181">
        <w:tc>
          <w:tcPr>
            <w:tcW w:w="1184" w:type="dxa"/>
          </w:tcPr>
          <w:p w14:paraId="2E3AB3D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135</w:t>
            </w:r>
          </w:p>
        </w:tc>
        <w:tc>
          <w:tcPr>
            <w:tcW w:w="3382" w:type="dxa"/>
          </w:tcPr>
          <w:p w14:paraId="1D11AA8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Նիտրոբենզոլ</w:t>
            </w:r>
          </w:p>
        </w:tc>
        <w:tc>
          <w:tcPr>
            <w:tcW w:w="4394" w:type="dxa"/>
          </w:tcPr>
          <w:p w14:paraId="49C6CC3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Nitrobenzene</w:t>
            </w:r>
          </w:p>
        </w:tc>
        <w:tc>
          <w:tcPr>
            <w:tcW w:w="2268" w:type="dxa"/>
          </w:tcPr>
          <w:p w14:paraId="6A951A0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98-95-3</w:t>
            </w:r>
          </w:p>
        </w:tc>
        <w:tc>
          <w:tcPr>
            <w:tcW w:w="3260" w:type="dxa"/>
          </w:tcPr>
          <w:p w14:paraId="7514FD7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72D03F2" w14:textId="77777777" w:rsidTr="00220181">
        <w:tc>
          <w:tcPr>
            <w:tcW w:w="1184" w:type="dxa"/>
          </w:tcPr>
          <w:p w14:paraId="1B1D890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136</w:t>
            </w:r>
          </w:p>
        </w:tc>
        <w:tc>
          <w:tcPr>
            <w:tcW w:w="3382" w:type="dxa"/>
          </w:tcPr>
          <w:p w14:paraId="571E941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3-Նիտրոբենզանտրոն</w:t>
            </w:r>
          </w:p>
        </w:tc>
        <w:tc>
          <w:tcPr>
            <w:tcW w:w="4394" w:type="dxa"/>
          </w:tcPr>
          <w:p w14:paraId="4B23A87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3-Nitrobenzanthrone</w:t>
            </w:r>
          </w:p>
        </w:tc>
        <w:tc>
          <w:tcPr>
            <w:tcW w:w="2268" w:type="dxa"/>
          </w:tcPr>
          <w:p w14:paraId="3203D2D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17117-34-9</w:t>
            </w:r>
          </w:p>
        </w:tc>
        <w:tc>
          <w:tcPr>
            <w:tcW w:w="3260" w:type="dxa"/>
          </w:tcPr>
          <w:p w14:paraId="57BBB57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C4D1B9A" w14:textId="77777777" w:rsidTr="00220181">
        <w:tc>
          <w:tcPr>
            <w:tcW w:w="1184" w:type="dxa"/>
          </w:tcPr>
          <w:p w14:paraId="74FD4ED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137</w:t>
            </w:r>
          </w:p>
        </w:tc>
        <w:tc>
          <w:tcPr>
            <w:tcW w:w="3382" w:type="dxa"/>
          </w:tcPr>
          <w:p w14:paraId="34C5F4C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3-(N-Նիտրոզոմեթիլամինո) պրոպիոնիտրիլ</w:t>
            </w:r>
          </w:p>
        </w:tc>
        <w:tc>
          <w:tcPr>
            <w:tcW w:w="4394" w:type="dxa"/>
          </w:tcPr>
          <w:p w14:paraId="294C678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3-(N-Nitrosomethylamino)propionitril</w:t>
            </w:r>
          </w:p>
        </w:tc>
        <w:tc>
          <w:tcPr>
            <w:tcW w:w="2268" w:type="dxa"/>
          </w:tcPr>
          <w:p w14:paraId="732BD1A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60153-49-3</w:t>
            </w:r>
          </w:p>
        </w:tc>
        <w:tc>
          <w:tcPr>
            <w:tcW w:w="3260" w:type="dxa"/>
          </w:tcPr>
          <w:p w14:paraId="73179F7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2E8B409" w14:textId="77777777" w:rsidTr="00220181">
        <w:tc>
          <w:tcPr>
            <w:tcW w:w="1184" w:type="dxa"/>
          </w:tcPr>
          <w:p w14:paraId="6528C38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138</w:t>
            </w:r>
          </w:p>
        </w:tc>
        <w:tc>
          <w:tcPr>
            <w:tcW w:w="3382" w:type="dxa"/>
          </w:tcPr>
          <w:p w14:paraId="67E1F12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Նիտրոմեթան</w:t>
            </w:r>
          </w:p>
        </w:tc>
        <w:tc>
          <w:tcPr>
            <w:tcW w:w="4394" w:type="dxa"/>
          </w:tcPr>
          <w:p w14:paraId="61EC45B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Nitromethane</w:t>
            </w:r>
          </w:p>
        </w:tc>
        <w:tc>
          <w:tcPr>
            <w:tcW w:w="2268" w:type="dxa"/>
          </w:tcPr>
          <w:p w14:paraId="403B8FA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75-52-5</w:t>
            </w:r>
          </w:p>
        </w:tc>
        <w:tc>
          <w:tcPr>
            <w:tcW w:w="3260" w:type="dxa"/>
          </w:tcPr>
          <w:p w14:paraId="4803553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2BB373D" w14:textId="77777777" w:rsidTr="00220181">
        <w:tc>
          <w:tcPr>
            <w:tcW w:w="1184" w:type="dxa"/>
          </w:tcPr>
          <w:p w14:paraId="744F98A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139</w:t>
            </w:r>
          </w:p>
        </w:tc>
        <w:tc>
          <w:tcPr>
            <w:tcW w:w="3382" w:type="dxa"/>
          </w:tcPr>
          <w:p w14:paraId="2CA13C2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2-Նիտրոպրոպան</w:t>
            </w:r>
          </w:p>
        </w:tc>
        <w:tc>
          <w:tcPr>
            <w:tcW w:w="4394" w:type="dxa"/>
          </w:tcPr>
          <w:p w14:paraId="408C8DA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2-Nitropropane</w:t>
            </w:r>
          </w:p>
        </w:tc>
        <w:tc>
          <w:tcPr>
            <w:tcW w:w="2268" w:type="dxa"/>
          </w:tcPr>
          <w:p w14:paraId="6B2283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79-46-9</w:t>
            </w:r>
          </w:p>
        </w:tc>
        <w:tc>
          <w:tcPr>
            <w:tcW w:w="3260" w:type="dxa"/>
          </w:tcPr>
          <w:p w14:paraId="2613053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45676B1" w14:textId="77777777" w:rsidTr="00220181">
        <w:tc>
          <w:tcPr>
            <w:tcW w:w="1184" w:type="dxa"/>
          </w:tcPr>
          <w:p w14:paraId="2343047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140</w:t>
            </w:r>
          </w:p>
        </w:tc>
        <w:tc>
          <w:tcPr>
            <w:tcW w:w="3382" w:type="dxa"/>
          </w:tcPr>
          <w:p w14:paraId="5D0F12E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4-Նիտրոպիրեն</w:t>
            </w:r>
          </w:p>
        </w:tc>
        <w:tc>
          <w:tcPr>
            <w:tcW w:w="4394" w:type="dxa"/>
          </w:tcPr>
          <w:p w14:paraId="2654572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4-Nitropyrene</w:t>
            </w:r>
          </w:p>
        </w:tc>
        <w:tc>
          <w:tcPr>
            <w:tcW w:w="2268" w:type="dxa"/>
          </w:tcPr>
          <w:p w14:paraId="0CA007A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57835-92-4</w:t>
            </w:r>
          </w:p>
        </w:tc>
        <w:tc>
          <w:tcPr>
            <w:tcW w:w="3260" w:type="dxa"/>
          </w:tcPr>
          <w:p w14:paraId="72514F2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27E8D34" w14:textId="77777777" w:rsidTr="00220181">
        <w:tc>
          <w:tcPr>
            <w:tcW w:w="1184" w:type="dxa"/>
          </w:tcPr>
          <w:p w14:paraId="741430F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141</w:t>
            </w:r>
          </w:p>
        </w:tc>
        <w:tc>
          <w:tcPr>
            <w:tcW w:w="3382" w:type="dxa"/>
          </w:tcPr>
          <w:p w14:paraId="45A6D38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2-Նիտրոֆլուօրեն</w:t>
            </w:r>
          </w:p>
        </w:tc>
        <w:tc>
          <w:tcPr>
            <w:tcW w:w="4394" w:type="dxa"/>
          </w:tcPr>
          <w:p w14:paraId="2C0D1E8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2-Nitrofluorene</w:t>
            </w:r>
          </w:p>
        </w:tc>
        <w:tc>
          <w:tcPr>
            <w:tcW w:w="2268" w:type="dxa"/>
          </w:tcPr>
          <w:p w14:paraId="0E592E5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607-57-8</w:t>
            </w:r>
          </w:p>
        </w:tc>
        <w:tc>
          <w:tcPr>
            <w:tcW w:w="3260" w:type="dxa"/>
          </w:tcPr>
          <w:p w14:paraId="0E5448E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DD4558E" w14:textId="77777777" w:rsidTr="00220181">
        <w:tc>
          <w:tcPr>
            <w:tcW w:w="1184" w:type="dxa"/>
          </w:tcPr>
          <w:p w14:paraId="5BFBED5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142</w:t>
            </w:r>
          </w:p>
        </w:tc>
        <w:tc>
          <w:tcPr>
            <w:tcW w:w="3382" w:type="dxa"/>
          </w:tcPr>
          <w:p w14:paraId="6ACC05B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2,4-Դինիտրոտոլուոլ</w:t>
            </w:r>
          </w:p>
        </w:tc>
        <w:tc>
          <w:tcPr>
            <w:tcW w:w="4394" w:type="dxa"/>
          </w:tcPr>
          <w:p w14:paraId="3003BCF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2,4-Dinitrotoluene</w:t>
            </w:r>
          </w:p>
        </w:tc>
        <w:tc>
          <w:tcPr>
            <w:tcW w:w="2268" w:type="dxa"/>
          </w:tcPr>
          <w:p w14:paraId="1A74D28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121-14-2</w:t>
            </w:r>
          </w:p>
        </w:tc>
        <w:tc>
          <w:tcPr>
            <w:tcW w:w="3260" w:type="dxa"/>
          </w:tcPr>
          <w:p w14:paraId="0EBC6DF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2B28AAF" w14:textId="77777777" w:rsidTr="00220181">
        <w:tc>
          <w:tcPr>
            <w:tcW w:w="1184" w:type="dxa"/>
          </w:tcPr>
          <w:p w14:paraId="05E30FD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143</w:t>
            </w:r>
          </w:p>
        </w:tc>
        <w:tc>
          <w:tcPr>
            <w:tcW w:w="3382" w:type="dxa"/>
          </w:tcPr>
          <w:p w14:paraId="72E36A4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2,6-Դինիտրոտոլուոլ</w:t>
            </w:r>
          </w:p>
        </w:tc>
        <w:tc>
          <w:tcPr>
            <w:tcW w:w="4394" w:type="dxa"/>
          </w:tcPr>
          <w:p w14:paraId="1970B7A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2,6-Dinitrotoluene</w:t>
            </w:r>
          </w:p>
        </w:tc>
        <w:tc>
          <w:tcPr>
            <w:tcW w:w="2268" w:type="dxa"/>
          </w:tcPr>
          <w:p w14:paraId="144157F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606-20-2</w:t>
            </w:r>
          </w:p>
        </w:tc>
        <w:tc>
          <w:tcPr>
            <w:tcW w:w="3260" w:type="dxa"/>
          </w:tcPr>
          <w:p w14:paraId="29D81BE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174DDB6" w14:textId="77777777" w:rsidTr="00220181">
        <w:tc>
          <w:tcPr>
            <w:tcW w:w="1184" w:type="dxa"/>
          </w:tcPr>
          <w:p w14:paraId="767F56C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144</w:t>
            </w:r>
          </w:p>
        </w:tc>
        <w:tc>
          <w:tcPr>
            <w:tcW w:w="3382" w:type="dxa"/>
          </w:tcPr>
          <w:p w14:paraId="0E301BA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(2,4-Դիքլորֆենիլ)(4-նիտրոֆենիլ) </w:t>
            </w:r>
            <w:r w:rsidRPr="00694317">
              <w:rPr>
                <w:rFonts w:ascii="Sylfaen" w:hAnsi="Sylfaen"/>
                <w:sz w:val="20"/>
                <w:szCs w:val="20"/>
              </w:rPr>
              <w:lastRenderedPageBreak/>
              <w:t>եթեր (Նիտրոֆեն (տեխնիկական))</w:t>
            </w:r>
          </w:p>
        </w:tc>
        <w:tc>
          <w:tcPr>
            <w:tcW w:w="4394" w:type="dxa"/>
          </w:tcPr>
          <w:p w14:paraId="66A0D08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lastRenderedPageBreak/>
              <w:t xml:space="preserve">2,4-Dichlorophenyl 4-nitrophenyl ether </w:t>
            </w:r>
            <w:r w:rsidRPr="00694317">
              <w:rPr>
                <w:rFonts w:ascii="Sylfaen" w:hAnsi="Sylfaen"/>
                <w:sz w:val="20"/>
                <w:szCs w:val="20"/>
              </w:rPr>
              <w:lastRenderedPageBreak/>
              <w:t>(Nitrofen (technical-grade))</w:t>
            </w:r>
          </w:p>
        </w:tc>
        <w:tc>
          <w:tcPr>
            <w:tcW w:w="2268" w:type="dxa"/>
          </w:tcPr>
          <w:p w14:paraId="426C60C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1836-75-5</w:t>
            </w:r>
          </w:p>
        </w:tc>
        <w:tc>
          <w:tcPr>
            <w:tcW w:w="3260" w:type="dxa"/>
          </w:tcPr>
          <w:p w14:paraId="52C9595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E333056" w14:textId="77777777" w:rsidTr="00220181">
        <w:tc>
          <w:tcPr>
            <w:tcW w:w="1184" w:type="dxa"/>
          </w:tcPr>
          <w:p w14:paraId="4B6A3BB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145</w:t>
            </w:r>
          </w:p>
        </w:tc>
        <w:tc>
          <w:tcPr>
            <w:tcW w:w="3382" w:type="dxa"/>
          </w:tcPr>
          <w:p w14:paraId="45811EC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1-[(5-Նիտրոֆուրֆուրիլիդեն) ամինո]-2-իմիդազոլիդինոն</w:t>
            </w:r>
          </w:p>
        </w:tc>
        <w:tc>
          <w:tcPr>
            <w:tcW w:w="4394" w:type="dxa"/>
          </w:tcPr>
          <w:p w14:paraId="0587004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1-[(5-Nitrofurfurylidene)amino]-2-imidazolidinone</w:t>
            </w:r>
          </w:p>
        </w:tc>
        <w:tc>
          <w:tcPr>
            <w:tcW w:w="2268" w:type="dxa"/>
          </w:tcPr>
          <w:p w14:paraId="272275E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555-84-0</w:t>
            </w:r>
          </w:p>
        </w:tc>
        <w:tc>
          <w:tcPr>
            <w:tcW w:w="3260" w:type="dxa"/>
          </w:tcPr>
          <w:p w14:paraId="70126ED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1C0F1D6" w14:textId="77777777" w:rsidTr="00220181">
        <w:tc>
          <w:tcPr>
            <w:tcW w:w="1184" w:type="dxa"/>
          </w:tcPr>
          <w:p w14:paraId="5CD1FB0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146</w:t>
            </w:r>
          </w:p>
        </w:tc>
        <w:tc>
          <w:tcPr>
            <w:tcW w:w="3382" w:type="dxa"/>
          </w:tcPr>
          <w:p w14:paraId="7E9826B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Ինդիումի-անագի օքսիդ</w:t>
            </w:r>
          </w:p>
        </w:tc>
        <w:tc>
          <w:tcPr>
            <w:tcW w:w="4394" w:type="dxa"/>
          </w:tcPr>
          <w:p w14:paraId="2E11246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Indium tin oxide</w:t>
            </w:r>
          </w:p>
        </w:tc>
        <w:tc>
          <w:tcPr>
            <w:tcW w:w="2268" w:type="dxa"/>
          </w:tcPr>
          <w:p w14:paraId="62AE3DA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50926-11-9</w:t>
            </w:r>
          </w:p>
        </w:tc>
        <w:tc>
          <w:tcPr>
            <w:tcW w:w="3260" w:type="dxa"/>
          </w:tcPr>
          <w:p w14:paraId="517F753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BA348AF" w14:textId="77777777" w:rsidTr="00220181">
        <w:tc>
          <w:tcPr>
            <w:tcW w:w="1184" w:type="dxa"/>
          </w:tcPr>
          <w:p w14:paraId="020A685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147</w:t>
            </w:r>
          </w:p>
        </w:tc>
        <w:tc>
          <w:tcPr>
            <w:tcW w:w="3382" w:type="dxa"/>
          </w:tcPr>
          <w:p w14:paraId="6450F9D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Ծարիրի (III) օքսիդ</w:t>
            </w:r>
          </w:p>
        </w:tc>
        <w:tc>
          <w:tcPr>
            <w:tcW w:w="4394" w:type="dxa"/>
          </w:tcPr>
          <w:p w14:paraId="118E789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Diantimony trioxide</w:t>
            </w:r>
          </w:p>
        </w:tc>
        <w:tc>
          <w:tcPr>
            <w:tcW w:w="2268" w:type="dxa"/>
          </w:tcPr>
          <w:p w14:paraId="21B5198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1309-64-4</w:t>
            </w:r>
          </w:p>
        </w:tc>
        <w:tc>
          <w:tcPr>
            <w:tcW w:w="3260" w:type="dxa"/>
          </w:tcPr>
          <w:p w14:paraId="3BA09C9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F9965F9" w14:textId="77777777" w:rsidTr="00220181">
        <w:tc>
          <w:tcPr>
            <w:tcW w:w="1184" w:type="dxa"/>
          </w:tcPr>
          <w:p w14:paraId="62282B8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148</w:t>
            </w:r>
          </w:p>
        </w:tc>
        <w:tc>
          <w:tcPr>
            <w:tcW w:w="3382" w:type="dxa"/>
          </w:tcPr>
          <w:p w14:paraId="3A1ABE9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4,4'-[(4-Իմինոցիկլոհեքսա-2,5-դիեն-1-իլիդեն)մեթիլեն]դիանիլին հիդրոքլորիդ (C.I. Հիմնական կարմիր 9)</w:t>
            </w:r>
          </w:p>
        </w:tc>
        <w:tc>
          <w:tcPr>
            <w:tcW w:w="4394" w:type="dxa"/>
          </w:tcPr>
          <w:p w14:paraId="2F0EC44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4,4'-[(4-Iminocyclohexa-2,5-dien-1-ylidene)methylene]dianiline hydrochloride (C.I.Basic Red 9)</w:t>
            </w:r>
          </w:p>
        </w:tc>
        <w:tc>
          <w:tcPr>
            <w:tcW w:w="2268" w:type="dxa"/>
          </w:tcPr>
          <w:p w14:paraId="648CC9A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569-61-9</w:t>
            </w:r>
          </w:p>
        </w:tc>
        <w:tc>
          <w:tcPr>
            <w:tcW w:w="3260" w:type="dxa"/>
          </w:tcPr>
          <w:p w14:paraId="08221C0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C3B1027" w14:textId="77777777" w:rsidTr="00220181">
        <w:tc>
          <w:tcPr>
            <w:tcW w:w="1184" w:type="dxa"/>
          </w:tcPr>
          <w:p w14:paraId="5AE9D4D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149</w:t>
            </w:r>
          </w:p>
        </w:tc>
        <w:tc>
          <w:tcPr>
            <w:tcW w:w="3382" w:type="dxa"/>
          </w:tcPr>
          <w:p w14:paraId="57978F6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N-{[(3R)-5-Քլոր-8-հիդրօքսի-3-մեթիլ-1-օքսո-3,4-դիհիդրո-1H-իզոքրոմեն-7-իլ]կարբոնիլ}-L-ֆենիլալանին(Օխրատոքսին А)</w:t>
            </w:r>
          </w:p>
        </w:tc>
        <w:tc>
          <w:tcPr>
            <w:tcW w:w="4394" w:type="dxa"/>
          </w:tcPr>
          <w:p w14:paraId="6C6544F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N-{[(3R)-5-Chloro-8-hydroxy-3-methyl-1-oxo-3,4-dihydro-1H-isochromen-7-yl]carbonyl}-L-phenylalanine (Ochratoxin A)</w:t>
            </w:r>
          </w:p>
        </w:tc>
        <w:tc>
          <w:tcPr>
            <w:tcW w:w="2268" w:type="dxa"/>
          </w:tcPr>
          <w:p w14:paraId="0412F2A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303-47-9</w:t>
            </w:r>
          </w:p>
        </w:tc>
        <w:tc>
          <w:tcPr>
            <w:tcW w:w="3260" w:type="dxa"/>
          </w:tcPr>
          <w:p w14:paraId="65F3922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761F1E6" w14:textId="77777777" w:rsidTr="00220181">
        <w:tc>
          <w:tcPr>
            <w:tcW w:w="1184" w:type="dxa"/>
          </w:tcPr>
          <w:p w14:paraId="10E7792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150</w:t>
            </w:r>
          </w:p>
        </w:tc>
        <w:tc>
          <w:tcPr>
            <w:tcW w:w="3382" w:type="dxa"/>
          </w:tcPr>
          <w:p w14:paraId="1B2027A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Պալիգորսկիտ (ատտապուլգիտ, երկար մանրաթելեր, &gt; 5 միկրոմետրից)</w:t>
            </w:r>
          </w:p>
        </w:tc>
        <w:tc>
          <w:tcPr>
            <w:tcW w:w="4394" w:type="dxa"/>
          </w:tcPr>
          <w:p w14:paraId="3B9E4B5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Palygorskite (Attapulgite) (long fibres, &gt; 5 micrometres)</w:t>
            </w:r>
          </w:p>
        </w:tc>
        <w:tc>
          <w:tcPr>
            <w:tcW w:w="2268" w:type="dxa"/>
          </w:tcPr>
          <w:p w14:paraId="42BD5DB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12174-11-7</w:t>
            </w:r>
          </w:p>
        </w:tc>
        <w:tc>
          <w:tcPr>
            <w:tcW w:w="3260" w:type="dxa"/>
          </w:tcPr>
          <w:p w14:paraId="75C0FAC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AB9A835" w14:textId="77777777" w:rsidTr="00220181">
        <w:trPr>
          <w:cantSplit/>
        </w:trPr>
        <w:tc>
          <w:tcPr>
            <w:tcW w:w="1184" w:type="dxa"/>
          </w:tcPr>
          <w:p w14:paraId="5389C83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151</w:t>
            </w:r>
          </w:p>
        </w:tc>
        <w:tc>
          <w:tcPr>
            <w:tcW w:w="3382" w:type="dxa"/>
          </w:tcPr>
          <w:p w14:paraId="67D2C0A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[Հիդրօքսիմեթիլ-[6-[(E)-2-(5-նիտրոֆուրան-2-իլ)էթենիլ]-1,2,4-տրիազին-3-իլ]ամինո]մեթանոլ (Պանֆուրան S (պարունակում է դիհիդրո-քսիմեթիլֆուրատրիզին))</w:t>
            </w:r>
          </w:p>
        </w:tc>
        <w:tc>
          <w:tcPr>
            <w:tcW w:w="4394" w:type="dxa"/>
          </w:tcPr>
          <w:p w14:paraId="1B354B8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[Hydroxymethyl-[6-[(E)-2-(5-nitrofuran-2-yl)ethenyl]-1,2,4-triazin-3-yl]amino]methanol (Panfuran S (containing dihydroxymethylfuratrizine))</w:t>
            </w:r>
          </w:p>
        </w:tc>
        <w:tc>
          <w:tcPr>
            <w:tcW w:w="2268" w:type="dxa"/>
          </w:tcPr>
          <w:p w14:paraId="669FBF8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794-93-4</w:t>
            </w:r>
          </w:p>
        </w:tc>
        <w:tc>
          <w:tcPr>
            <w:tcW w:w="3260" w:type="dxa"/>
          </w:tcPr>
          <w:p w14:paraId="19847CE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00D210A" w14:textId="77777777" w:rsidTr="00220181">
        <w:tc>
          <w:tcPr>
            <w:tcW w:w="1184" w:type="dxa"/>
          </w:tcPr>
          <w:p w14:paraId="0F76A26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152</w:t>
            </w:r>
          </w:p>
        </w:tc>
        <w:tc>
          <w:tcPr>
            <w:tcW w:w="3382" w:type="dxa"/>
          </w:tcPr>
          <w:p w14:paraId="5540A57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Վանդիումի պենտաօքսիդ</w:t>
            </w:r>
          </w:p>
        </w:tc>
        <w:tc>
          <w:tcPr>
            <w:tcW w:w="4394" w:type="dxa"/>
          </w:tcPr>
          <w:p w14:paraId="2C1825C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Divanadium pentaoxide</w:t>
            </w:r>
          </w:p>
        </w:tc>
        <w:tc>
          <w:tcPr>
            <w:tcW w:w="2268" w:type="dxa"/>
          </w:tcPr>
          <w:p w14:paraId="356E77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1314-62-1</w:t>
            </w:r>
          </w:p>
        </w:tc>
        <w:tc>
          <w:tcPr>
            <w:tcW w:w="3260" w:type="dxa"/>
          </w:tcPr>
          <w:p w14:paraId="69E2777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AAEA22D" w14:textId="77777777" w:rsidTr="00220181">
        <w:tc>
          <w:tcPr>
            <w:tcW w:w="1184" w:type="dxa"/>
          </w:tcPr>
          <w:p w14:paraId="02B9413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153</w:t>
            </w:r>
          </w:p>
        </w:tc>
        <w:tc>
          <w:tcPr>
            <w:tcW w:w="3382" w:type="dxa"/>
          </w:tcPr>
          <w:p w14:paraId="1806D65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Նատրիումի պենտոսան պոլիսուլֆատ</w:t>
            </w:r>
          </w:p>
        </w:tc>
        <w:tc>
          <w:tcPr>
            <w:tcW w:w="4394" w:type="dxa"/>
          </w:tcPr>
          <w:p w14:paraId="595A4DE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Pentosan polysulfate sodium</w:t>
            </w:r>
          </w:p>
        </w:tc>
        <w:tc>
          <w:tcPr>
            <w:tcW w:w="2268" w:type="dxa"/>
          </w:tcPr>
          <w:p w14:paraId="786C916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37319-17-8</w:t>
            </w:r>
          </w:p>
        </w:tc>
        <w:tc>
          <w:tcPr>
            <w:tcW w:w="3260" w:type="dxa"/>
          </w:tcPr>
          <w:p w14:paraId="781221F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4DD28B8" w14:textId="77777777" w:rsidTr="00220181">
        <w:tc>
          <w:tcPr>
            <w:tcW w:w="1184" w:type="dxa"/>
          </w:tcPr>
          <w:p w14:paraId="48908C4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154</w:t>
            </w:r>
          </w:p>
        </w:tc>
        <w:tc>
          <w:tcPr>
            <w:tcW w:w="3382" w:type="dxa"/>
          </w:tcPr>
          <w:p w14:paraId="6C61C01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Պերֆտորօկտանաթթու</w:t>
            </w:r>
          </w:p>
        </w:tc>
        <w:tc>
          <w:tcPr>
            <w:tcW w:w="4394" w:type="dxa"/>
          </w:tcPr>
          <w:p w14:paraId="7D13968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Perfluorooctanoic acid </w:t>
            </w:r>
          </w:p>
        </w:tc>
        <w:tc>
          <w:tcPr>
            <w:tcW w:w="2268" w:type="dxa"/>
          </w:tcPr>
          <w:p w14:paraId="7381FD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335-67-1</w:t>
            </w:r>
          </w:p>
        </w:tc>
        <w:tc>
          <w:tcPr>
            <w:tcW w:w="3260" w:type="dxa"/>
          </w:tcPr>
          <w:p w14:paraId="5CDA7C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21111C6" w14:textId="77777777" w:rsidTr="00220181">
        <w:tc>
          <w:tcPr>
            <w:tcW w:w="1184" w:type="dxa"/>
          </w:tcPr>
          <w:p w14:paraId="736FFEA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155</w:t>
            </w:r>
          </w:p>
        </w:tc>
        <w:tc>
          <w:tcPr>
            <w:tcW w:w="3382" w:type="dxa"/>
          </w:tcPr>
          <w:p w14:paraId="2A88FE0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Պիրիդին</w:t>
            </w:r>
          </w:p>
        </w:tc>
        <w:tc>
          <w:tcPr>
            <w:tcW w:w="4394" w:type="dxa"/>
          </w:tcPr>
          <w:p w14:paraId="6486E0C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Pyridine</w:t>
            </w:r>
          </w:p>
        </w:tc>
        <w:tc>
          <w:tcPr>
            <w:tcW w:w="2268" w:type="dxa"/>
          </w:tcPr>
          <w:p w14:paraId="256B45D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110-86-1</w:t>
            </w:r>
          </w:p>
        </w:tc>
        <w:tc>
          <w:tcPr>
            <w:tcW w:w="3260" w:type="dxa"/>
          </w:tcPr>
          <w:p w14:paraId="1F63C88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3C629CC" w14:textId="77777777" w:rsidTr="00220181">
        <w:tc>
          <w:tcPr>
            <w:tcW w:w="1184" w:type="dxa"/>
          </w:tcPr>
          <w:p w14:paraId="73E3C93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156</w:t>
            </w:r>
          </w:p>
        </w:tc>
        <w:tc>
          <w:tcPr>
            <w:tcW w:w="3382" w:type="dxa"/>
          </w:tcPr>
          <w:p w14:paraId="04AC5A72" w14:textId="6441631E"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Պոլիքլորֆենոլներ </w:t>
            </w:r>
            <w:r w:rsidR="00CF43ED">
              <w:rPr>
                <w:rFonts w:ascii="Sylfaen" w:hAnsi="Sylfaen"/>
                <w:sz w:val="20"/>
                <w:szCs w:val="20"/>
              </w:rPr>
              <w:t>և</w:t>
            </w:r>
            <w:r w:rsidRPr="00694317">
              <w:rPr>
                <w:rFonts w:ascii="Sylfaen" w:hAnsi="Sylfaen"/>
                <w:sz w:val="20"/>
                <w:szCs w:val="20"/>
              </w:rPr>
              <w:t xml:space="preserve"> դրանց նատրիումական աղեր (տես՝ պենտաքլորֆենոլ, 2,4,6-տրիքլորֆենոլ)*</w:t>
            </w:r>
          </w:p>
        </w:tc>
        <w:tc>
          <w:tcPr>
            <w:tcW w:w="4394" w:type="dxa"/>
          </w:tcPr>
          <w:p w14:paraId="631671E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Polychlorophenols and their sodium salts (mixed exposures) (see Pentachlorophenol; 2,4,6-Trichlorophenol )</w:t>
            </w:r>
          </w:p>
        </w:tc>
        <w:tc>
          <w:tcPr>
            <w:tcW w:w="2268" w:type="dxa"/>
          </w:tcPr>
          <w:p w14:paraId="6F1C5E0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3260" w:type="dxa"/>
          </w:tcPr>
          <w:p w14:paraId="2E4FBB0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BEB7CFB" w14:textId="77777777" w:rsidTr="00220181">
        <w:tc>
          <w:tcPr>
            <w:tcW w:w="1184" w:type="dxa"/>
          </w:tcPr>
          <w:p w14:paraId="243E4A6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157</w:t>
            </w:r>
          </w:p>
        </w:tc>
        <w:tc>
          <w:tcPr>
            <w:tcW w:w="3382" w:type="dxa"/>
          </w:tcPr>
          <w:p w14:paraId="04BA373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Պոնսո 3R</w:t>
            </w:r>
          </w:p>
        </w:tc>
        <w:tc>
          <w:tcPr>
            <w:tcW w:w="4394" w:type="dxa"/>
          </w:tcPr>
          <w:p w14:paraId="76E4862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Ponceau 3R</w:t>
            </w:r>
          </w:p>
        </w:tc>
        <w:tc>
          <w:tcPr>
            <w:tcW w:w="2268" w:type="dxa"/>
          </w:tcPr>
          <w:p w14:paraId="37FC66B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3564-09-8</w:t>
            </w:r>
          </w:p>
        </w:tc>
        <w:tc>
          <w:tcPr>
            <w:tcW w:w="3260" w:type="dxa"/>
          </w:tcPr>
          <w:p w14:paraId="68FCF90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C6F13AF" w14:textId="77777777" w:rsidTr="00220181">
        <w:tc>
          <w:tcPr>
            <w:tcW w:w="1184" w:type="dxa"/>
          </w:tcPr>
          <w:p w14:paraId="24267C6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158</w:t>
            </w:r>
          </w:p>
        </w:tc>
        <w:tc>
          <w:tcPr>
            <w:tcW w:w="3382" w:type="dxa"/>
          </w:tcPr>
          <w:p w14:paraId="73805A3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Պոնսո MX</w:t>
            </w:r>
          </w:p>
        </w:tc>
        <w:tc>
          <w:tcPr>
            <w:tcW w:w="4394" w:type="dxa"/>
          </w:tcPr>
          <w:p w14:paraId="1E12743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Ponceau MX</w:t>
            </w:r>
          </w:p>
        </w:tc>
        <w:tc>
          <w:tcPr>
            <w:tcW w:w="2268" w:type="dxa"/>
          </w:tcPr>
          <w:p w14:paraId="4500E8F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3761-53-3</w:t>
            </w:r>
          </w:p>
        </w:tc>
        <w:tc>
          <w:tcPr>
            <w:tcW w:w="3260" w:type="dxa"/>
          </w:tcPr>
          <w:p w14:paraId="4EF587F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6F3C718" w14:textId="77777777" w:rsidTr="00220181">
        <w:tc>
          <w:tcPr>
            <w:tcW w:w="1184" w:type="dxa"/>
          </w:tcPr>
          <w:p w14:paraId="0C52F67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159</w:t>
            </w:r>
          </w:p>
        </w:tc>
        <w:tc>
          <w:tcPr>
            <w:tcW w:w="3382" w:type="dxa"/>
          </w:tcPr>
          <w:p w14:paraId="65C52D0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Պրոպիլենօքսիդ</w:t>
            </w:r>
          </w:p>
        </w:tc>
        <w:tc>
          <w:tcPr>
            <w:tcW w:w="4394" w:type="dxa"/>
          </w:tcPr>
          <w:p w14:paraId="585D7FE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Propylene oxide</w:t>
            </w:r>
          </w:p>
        </w:tc>
        <w:tc>
          <w:tcPr>
            <w:tcW w:w="2268" w:type="dxa"/>
          </w:tcPr>
          <w:p w14:paraId="160054E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75-56-9</w:t>
            </w:r>
          </w:p>
        </w:tc>
        <w:tc>
          <w:tcPr>
            <w:tcW w:w="3260" w:type="dxa"/>
          </w:tcPr>
          <w:p w14:paraId="25C6CEA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r w:rsidRPr="00694317">
              <w:rPr>
                <w:sz w:val="20"/>
                <w:szCs w:val="20"/>
              </w:rPr>
              <w:t>․</w:t>
            </w:r>
          </w:p>
        </w:tc>
      </w:tr>
      <w:tr w:rsidR="009741F4" w:rsidRPr="00694317" w14:paraId="603D2CDB" w14:textId="77777777" w:rsidTr="00220181">
        <w:tc>
          <w:tcPr>
            <w:tcW w:w="1184" w:type="dxa"/>
          </w:tcPr>
          <w:p w14:paraId="6129D46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160</w:t>
            </w:r>
          </w:p>
        </w:tc>
        <w:tc>
          <w:tcPr>
            <w:tcW w:w="3382" w:type="dxa"/>
          </w:tcPr>
          <w:p w14:paraId="1CC6A12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β-Պրոպիոլակտոն</w:t>
            </w:r>
          </w:p>
        </w:tc>
        <w:tc>
          <w:tcPr>
            <w:tcW w:w="4394" w:type="dxa"/>
          </w:tcPr>
          <w:p w14:paraId="0B221DC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beta-Propiolactone</w:t>
            </w:r>
          </w:p>
        </w:tc>
        <w:tc>
          <w:tcPr>
            <w:tcW w:w="2268" w:type="dxa"/>
          </w:tcPr>
          <w:p w14:paraId="36DE35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57-57-8</w:t>
            </w:r>
          </w:p>
        </w:tc>
        <w:tc>
          <w:tcPr>
            <w:tcW w:w="3260" w:type="dxa"/>
          </w:tcPr>
          <w:p w14:paraId="05AD30F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326E7A7" w14:textId="77777777" w:rsidTr="00220181">
        <w:tc>
          <w:tcPr>
            <w:tcW w:w="1184" w:type="dxa"/>
          </w:tcPr>
          <w:p w14:paraId="25EEAA5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161</w:t>
            </w:r>
          </w:p>
        </w:tc>
        <w:tc>
          <w:tcPr>
            <w:tcW w:w="3382" w:type="dxa"/>
          </w:tcPr>
          <w:p w14:paraId="5008E0A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Պրոպիլտիոուրացիլ</w:t>
            </w:r>
          </w:p>
        </w:tc>
        <w:tc>
          <w:tcPr>
            <w:tcW w:w="4394" w:type="dxa"/>
          </w:tcPr>
          <w:p w14:paraId="7FA06BB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Propylthiouracil</w:t>
            </w:r>
          </w:p>
        </w:tc>
        <w:tc>
          <w:tcPr>
            <w:tcW w:w="2268" w:type="dxa"/>
          </w:tcPr>
          <w:p w14:paraId="4850688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51-52-5</w:t>
            </w:r>
          </w:p>
        </w:tc>
        <w:tc>
          <w:tcPr>
            <w:tcW w:w="3260" w:type="dxa"/>
          </w:tcPr>
          <w:p w14:paraId="4FC5D27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74FBEA1" w14:textId="77777777" w:rsidTr="00220181">
        <w:tc>
          <w:tcPr>
            <w:tcW w:w="1184" w:type="dxa"/>
          </w:tcPr>
          <w:p w14:paraId="3691F11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162</w:t>
            </w:r>
          </w:p>
        </w:tc>
        <w:tc>
          <w:tcPr>
            <w:tcW w:w="3382" w:type="dxa"/>
          </w:tcPr>
          <w:p w14:paraId="17DC0B0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Տետրանատրիում 3,3'-[(3,3'-դիմեթօքսի[1,1'-բիֆենիլ]-4,4'-դիիլ)բիս(ազո)]բիս[5-ամինո-4-հիդրօքսինավթալին-2,7-դիսուլֆոնատ] (C.I. Ուղիղ կապույտ 15)</w:t>
            </w:r>
          </w:p>
        </w:tc>
        <w:tc>
          <w:tcPr>
            <w:tcW w:w="4394" w:type="dxa"/>
          </w:tcPr>
          <w:p w14:paraId="6FA0D4E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Tetrasodium 3,3'-[(3,3'-dimethoxy[1,1'-biphenyl]-4,4'-diyl)bis(azo)]bis[5-amino-4-hydroxynaphthalene-2,7-disulphonate] (Direct Blue 15)</w:t>
            </w:r>
          </w:p>
        </w:tc>
        <w:tc>
          <w:tcPr>
            <w:tcW w:w="2268" w:type="dxa"/>
          </w:tcPr>
          <w:p w14:paraId="081574D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2429-74-5</w:t>
            </w:r>
          </w:p>
        </w:tc>
        <w:tc>
          <w:tcPr>
            <w:tcW w:w="3260" w:type="dxa"/>
          </w:tcPr>
          <w:p w14:paraId="3A2F655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111BE56" w14:textId="77777777" w:rsidTr="00220181">
        <w:tc>
          <w:tcPr>
            <w:tcW w:w="1184" w:type="dxa"/>
          </w:tcPr>
          <w:p w14:paraId="5951024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163</w:t>
            </w:r>
          </w:p>
        </w:tc>
        <w:tc>
          <w:tcPr>
            <w:tcW w:w="3382" w:type="dxa"/>
          </w:tcPr>
          <w:p w14:paraId="13D124D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(R)-5-Մեթիլ-2-(1-մեթիլէթիլիդեն)ցիկլոհեքսանոն (Պուլեգոն)</w:t>
            </w:r>
          </w:p>
        </w:tc>
        <w:tc>
          <w:tcPr>
            <w:tcW w:w="4394" w:type="dxa"/>
          </w:tcPr>
          <w:p w14:paraId="597E93F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(R)-5-Methyl-2-(1-methylethylidine)cyclohexanone (Pulegone)</w:t>
            </w:r>
          </w:p>
        </w:tc>
        <w:tc>
          <w:tcPr>
            <w:tcW w:w="2268" w:type="dxa"/>
          </w:tcPr>
          <w:p w14:paraId="6800028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89-82-7</w:t>
            </w:r>
          </w:p>
        </w:tc>
        <w:tc>
          <w:tcPr>
            <w:tcW w:w="3260" w:type="dxa"/>
          </w:tcPr>
          <w:p w14:paraId="636D3ED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2BA751D" w14:textId="77777777" w:rsidTr="00220181">
        <w:tc>
          <w:tcPr>
            <w:tcW w:w="1184" w:type="dxa"/>
          </w:tcPr>
          <w:p w14:paraId="50BFD47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164</w:t>
            </w:r>
          </w:p>
        </w:tc>
        <w:tc>
          <w:tcPr>
            <w:tcW w:w="3382" w:type="dxa"/>
          </w:tcPr>
          <w:p w14:paraId="6A46B05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5-(Պրոպ-2-են-1-իլ)-2H-1,3-բենզոդիօքսոլ (Սաֆրոլ)</w:t>
            </w:r>
          </w:p>
        </w:tc>
        <w:tc>
          <w:tcPr>
            <w:tcW w:w="4394" w:type="dxa"/>
          </w:tcPr>
          <w:p w14:paraId="34E90FD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5-(Prop-2-en-1-yl)-2H-1,3-benzodioxole (Safrole)</w:t>
            </w:r>
          </w:p>
        </w:tc>
        <w:tc>
          <w:tcPr>
            <w:tcW w:w="2268" w:type="dxa"/>
          </w:tcPr>
          <w:p w14:paraId="6C128BF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94-59-7</w:t>
            </w:r>
          </w:p>
        </w:tc>
        <w:tc>
          <w:tcPr>
            <w:tcW w:w="3260" w:type="dxa"/>
          </w:tcPr>
          <w:p w14:paraId="1E8F83A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1987D53" w14:textId="77777777" w:rsidTr="00220181">
        <w:tc>
          <w:tcPr>
            <w:tcW w:w="1184" w:type="dxa"/>
          </w:tcPr>
          <w:p w14:paraId="462B8C0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165</w:t>
            </w:r>
          </w:p>
        </w:tc>
        <w:tc>
          <w:tcPr>
            <w:tcW w:w="3382" w:type="dxa"/>
          </w:tcPr>
          <w:p w14:paraId="0FA81F7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Կապար</w:t>
            </w:r>
          </w:p>
        </w:tc>
        <w:tc>
          <w:tcPr>
            <w:tcW w:w="4394" w:type="dxa"/>
          </w:tcPr>
          <w:p w14:paraId="3FCB31A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Lead</w:t>
            </w:r>
          </w:p>
        </w:tc>
        <w:tc>
          <w:tcPr>
            <w:tcW w:w="2268" w:type="dxa"/>
          </w:tcPr>
          <w:p w14:paraId="713CBA5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7439-92-1</w:t>
            </w:r>
          </w:p>
        </w:tc>
        <w:tc>
          <w:tcPr>
            <w:tcW w:w="3260" w:type="dxa"/>
          </w:tcPr>
          <w:p w14:paraId="41C4AFC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57AA68E" w14:textId="77777777" w:rsidTr="00220181">
        <w:tc>
          <w:tcPr>
            <w:tcW w:w="1184" w:type="dxa"/>
          </w:tcPr>
          <w:p w14:paraId="420CA1A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166</w:t>
            </w:r>
          </w:p>
        </w:tc>
        <w:tc>
          <w:tcPr>
            <w:tcW w:w="3382" w:type="dxa"/>
          </w:tcPr>
          <w:p w14:paraId="79A389D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 xml:space="preserve">2-[(2-Հիդրօքսիէթիլ)[4-(մեթիլամինո)-3-նիտրոֆենիլ]ամինո]էթան-1-օլ </w:t>
            </w:r>
            <w:r w:rsidRPr="00694317">
              <w:rPr>
                <w:rFonts w:ascii="Sylfaen" w:hAnsi="Sylfaen"/>
                <w:sz w:val="20"/>
                <w:szCs w:val="20"/>
              </w:rPr>
              <w:lastRenderedPageBreak/>
              <w:t>(HC Կապույտ № 1)</w:t>
            </w:r>
          </w:p>
        </w:tc>
        <w:tc>
          <w:tcPr>
            <w:tcW w:w="4394" w:type="dxa"/>
          </w:tcPr>
          <w:p w14:paraId="11EB0F9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lastRenderedPageBreak/>
              <w:t>2-[(2-Hydroxyethyl)[4-(methylamino)-3-nitrophenyl]amino]ethan-1-ol (HC Blue 1)</w:t>
            </w:r>
          </w:p>
        </w:tc>
        <w:tc>
          <w:tcPr>
            <w:tcW w:w="2268" w:type="dxa"/>
          </w:tcPr>
          <w:p w14:paraId="01C0CBE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2784-94-3</w:t>
            </w:r>
          </w:p>
        </w:tc>
        <w:tc>
          <w:tcPr>
            <w:tcW w:w="3260" w:type="dxa"/>
          </w:tcPr>
          <w:p w14:paraId="5C5A0B9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17393A6" w14:textId="77777777" w:rsidTr="00220181">
        <w:tc>
          <w:tcPr>
            <w:tcW w:w="1184" w:type="dxa"/>
          </w:tcPr>
          <w:p w14:paraId="4D5436C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167</w:t>
            </w:r>
          </w:p>
        </w:tc>
        <w:tc>
          <w:tcPr>
            <w:tcW w:w="3382" w:type="dxa"/>
          </w:tcPr>
          <w:p w14:paraId="32C65C0A"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(3aR,12cS)-8-Հիդրօքսի-6-մեթօքսի-3a,12c-դիհիդրո-7H-ֆուրո[3',2':4,5]ֆուրո[2,3-c]քսանտեն-7-օն (Ստերիգմատոցիստին)</w:t>
            </w:r>
          </w:p>
        </w:tc>
        <w:tc>
          <w:tcPr>
            <w:tcW w:w="4394" w:type="dxa"/>
          </w:tcPr>
          <w:p w14:paraId="7EC5CD1C"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(3aR,12cS)-8-Hydroxy-6-methoxy-3a,12c-dihydro-7H-furo[3',2':4,5]furo[2,3-c]xanthen-7-one (Sterigmatocystin)</w:t>
            </w:r>
          </w:p>
        </w:tc>
        <w:tc>
          <w:tcPr>
            <w:tcW w:w="2268" w:type="dxa"/>
          </w:tcPr>
          <w:p w14:paraId="055AB77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10048-13-2</w:t>
            </w:r>
          </w:p>
        </w:tc>
        <w:tc>
          <w:tcPr>
            <w:tcW w:w="3260" w:type="dxa"/>
          </w:tcPr>
          <w:p w14:paraId="043C1EB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3761140" w14:textId="77777777" w:rsidTr="00220181">
        <w:tc>
          <w:tcPr>
            <w:tcW w:w="1184" w:type="dxa"/>
          </w:tcPr>
          <w:p w14:paraId="19F4052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168</w:t>
            </w:r>
          </w:p>
        </w:tc>
        <w:tc>
          <w:tcPr>
            <w:tcW w:w="3382" w:type="dxa"/>
          </w:tcPr>
          <w:p w14:paraId="41754A7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1-Մեթիլ-1-նիտրոզո-3-[(2S,3R,4R,5S,6R)-2,4,5-տրիհիդրօքսի-6-(հիդրօքսիմեթիլ)օքսան-3-իլ]միզանյութ (Ստրեպտոզոտոքսին)</w:t>
            </w:r>
          </w:p>
        </w:tc>
        <w:tc>
          <w:tcPr>
            <w:tcW w:w="4394" w:type="dxa"/>
          </w:tcPr>
          <w:p w14:paraId="4BB730D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1-Methyl-1-nitroso-3-[(2S,3R,4R,5S,6R)-2,4,5-trihydroxy-6-(hydroxymethyl)oxan-3-yl]urea (Streptozotocin)</w:t>
            </w:r>
          </w:p>
        </w:tc>
        <w:tc>
          <w:tcPr>
            <w:tcW w:w="2268" w:type="dxa"/>
          </w:tcPr>
          <w:p w14:paraId="4DD89D7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18883-66-4</w:t>
            </w:r>
          </w:p>
        </w:tc>
        <w:tc>
          <w:tcPr>
            <w:tcW w:w="3260" w:type="dxa"/>
          </w:tcPr>
          <w:p w14:paraId="0A1E9CE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0C76085" w14:textId="77777777" w:rsidTr="00220181">
        <w:trPr>
          <w:cantSplit/>
        </w:trPr>
        <w:tc>
          <w:tcPr>
            <w:tcW w:w="1184" w:type="dxa"/>
          </w:tcPr>
          <w:p w14:paraId="73809B1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169</w:t>
            </w:r>
          </w:p>
        </w:tc>
        <w:tc>
          <w:tcPr>
            <w:tcW w:w="3382" w:type="dxa"/>
          </w:tcPr>
          <w:p w14:paraId="27CAAF3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(2-Քլորալլիլ) դիէթիլդիթիոկարբամատ (Սուլֆալլատ)</w:t>
            </w:r>
          </w:p>
        </w:tc>
        <w:tc>
          <w:tcPr>
            <w:tcW w:w="4394" w:type="dxa"/>
          </w:tcPr>
          <w:p w14:paraId="25B01C7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2-Chloroallyl diethyldithiocarbamate (Sulfallate)</w:t>
            </w:r>
          </w:p>
        </w:tc>
        <w:tc>
          <w:tcPr>
            <w:tcW w:w="2268" w:type="dxa"/>
          </w:tcPr>
          <w:p w14:paraId="704081A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95-06-7</w:t>
            </w:r>
          </w:p>
        </w:tc>
        <w:tc>
          <w:tcPr>
            <w:tcW w:w="3260" w:type="dxa"/>
          </w:tcPr>
          <w:p w14:paraId="75BBCD7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18398D0" w14:textId="77777777" w:rsidTr="00220181">
        <w:tc>
          <w:tcPr>
            <w:tcW w:w="1184" w:type="dxa"/>
          </w:tcPr>
          <w:p w14:paraId="3BCEB0F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170</w:t>
            </w:r>
          </w:p>
        </w:tc>
        <w:tc>
          <w:tcPr>
            <w:tcW w:w="3382" w:type="dxa"/>
          </w:tcPr>
          <w:p w14:paraId="036908F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Տետրահիդրոֆուրան</w:t>
            </w:r>
          </w:p>
        </w:tc>
        <w:tc>
          <w:tcPr>
            <w:tcW w:w="4394" w:type="dxa"/>
          </w:tcPr>
          <w:p w14:paraId="6F88EB6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Tetrahydrofuran</w:t>
            </w:r>
          </w:p>
        </w:tc>
        <w:tc>
          <w:tcPr>
            <w:tcW w:w="2268" w:type="dxa"/>
          </w:tcPr>
          <w:p w14:paraId="72BABC4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109-99-9</w:t>
            </w:r>
          </w:p>
        </w:tc>
        <w:tc>
          <w:tcPr>
            <w:tcW w:w="3260" w:type="dxa"/>
          </w:tcPr>
          <w:p w14:paraId="00D6F50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1976607" w14:textId="77777777" w:rsidTr="00220181">
        <w:tc>
          <w:tcPr>
            <w:tcW w:w="1184" w:type="dxa"/>
          </w:tcPr>
          <w:p w14:paraId="408A3A0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171</w:t>
            </w:r>
          </w:p>
        </w:tc>
        <w:tc>
          <w:tcPr>
            <w:tcW w:w="3382" w:type="dxa"/>
          </w:tcPr>
          <w:p w14:paraId="11E11B6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Տետրանիտրոմեթան</w:t>
            </w:r>
          </w:p>
        </w:tc>
        <w:tc>
          <w:tcPr>
            <w:tcW w:w="4394" w:type="dxa"/>
          </w:tcPr>
          <w:p w14:paraId="03E3FCE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Tetranitromethane</w:t>
            </w:r>
          </w:p>
        </w:tc>
        <w:tc>
          <w:tcPr>
            <w:tcW w:w="2268" w:type="dxa"/>
          </w:tcPr>
          <w:p w14:paraId="5C6916C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509-14-8</w:t>
            </w:r>
          </w:p>
        </w:tc>
        <w:tc>
          <w:tcPr>
            <w:tcW w:w="3260" w:type="dxa"/>
          </w:tcPr>
          <w:p w14:paraId="469AF43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8898EE6" w14:textId="77777777" w:rsidTr="00220181">
        <w:tc>
          <w:tcPr>
            <w:tcW w:w="1184" w:type="dxa"/>
          </w:tcPr>
          <w:p w14:paraId="6831ED0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172</w:t>
            </w:r>
          </w:p>
        </w:tc>
        <w:tc>
          <w:tcPr>
            <w:tcW w:w="3382" w:type="dxa"/>
          </w:tcPr>
          <w:p w14:paraId="5E5F71F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(Z)-2-Քլոր-1-(2,4,5-տրիքլորֆենիլ)վինիլդիմեթիլֆոսֆատ (Տետրաքլորվինֆոս)</w:t>
            </w:r>
          </w:p>
        </w:tc>
        <w:tc>
          <w:tcPr>
            <w:tcW w:w="4394" w:type="dxa"/>
          </w:tcPr>
          <w:p w14:paraId="0EA33E8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(Z)-2-Chloro-1-(2,4,5-trichlorophenyl)vinyl dimethyl phosphate (Tetrachlorvinphos)</w:t>
            </w:r>
          </w:p>
        </w:tc>
        <w:tc>
          <w:tcPr>
            <w:tcW w:w="2268" w:type="dxa"/>
          </w:tcPr>
          <w:p w14:paraId="27A2DDA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22248-79-9</w:t>
            </w:r>
          </w:p>
        </w:tc>
        <w:tc>
          <w:tcPr>
            <w:tcW w:w="3260" w:type="dxa"/>
          </w:tcPr>
          <w:p w14:paraId="2E1DCE8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E29144F" w14:textId="77777777" w:rsidTr="00220181">
        <w:tc>
          <w:tcPr>
            <w:tcW w:w="1184" w:type="dxa"/>
          </w:tcPr>
          <w:p w14:paraId="603BF6A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173</w:t>
            </w:r>
          </w:p>
        </w:tc>
        <w:tc>
          <w:tcPr>
            <w:tcW w:w="3382" w:type="dxa"/>
          </w:tcPr>
          <w:p w14:paraId="777344F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1,1,1,2-Տետրաքլորէթան</w:t>
            </w:r>
          </w:p>
        </w:tc>
        <w:tc>
          <w:tcPr>
            <w:tcW w:w="4394" w:type="dxa"/>
          </w:tcPr>
          <w:p w14:paraId="1C2A2DD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1,1,1,2-Tetrachloroethane</w:t>
            </w:r>
          </w:p>
        </w:tc>
        <w:tc>
          <w:tcPr>
            <w:tcW w:w="2268" w:type="dxa"/>
          </w:tcPr>
          <w:p w14:paraId="192E920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630-20-6</w:t>
            </w:r>
          </w:p>
        </w:tc>
        <w:tc>
          <w:tcPr>
            <w:tcW w:w="3260" w:type="dxa"/>
          </w:tcPr>
          <w:p w14:paraId="2AA45A4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0CEA8FD" w14:textId="77777777" w:rsidTr="00220181">
        <w:tc>
          <w:tcPr>
            <w:tcW w:w="1184" w:type="dxa"/>
          </w:tcPr>
          <w:p w14:paraId="08FD20D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174</w:t>
            </w:r>
          </w:p>
        </w:tc>
        <w:tc>
          <w:tcPr>
            <w:tcW w:w="3382" w:type="dxa"/>
          </w:tcPr>
          <w:p w14:paraId="71E0F78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1,1,2,2-Տետրաքլորէթան</w:t>
            </w:r>
          </w:p>
        </w:tc>
        <w:tc>
          <w:tcPr>
            <w:tcW w:w="4394" w:type="dxa"/>
          </w:tcPr>
          <w:p w14:paraId="5E84A45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1,1,2,2-Tetrachloroethane</w:t>
            </w:r>
          </w:p>
        </w:tc>
        <w:tc>
          <w:tcPr>
            <w:tcW w:w="2268" w:type="dxa"/>
          </w:tcPr>
          <w:p w14:paraId="21A1CE1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79-34-5</w:t>
            </w:r>
          </w:p>
        </w:tc>
        <w:tc>
          <w:tcPr>
            <w:tcW w:w="3260" w:type="dxa"/>
          </w:tcPr>
          <w:p w14:paraId="576B0C9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97EC169" w14:textId="77777777" w:rsidTr="00220181">
        <w:tc>
          <w:tcPr>
            <w:tcW w:w="1184" w:type="dxa"/>
          </w:tcPr>
          <w:p w14:paraId="5335CB3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175</w:t>
            </w:r>
          </w:p>
        </w:tc>
        <w:tc>
          <w:tcPr>
            <w:tcW w:w="3382" w:type="dxa"/>
          </w:tcPr>
          <w:p w14:paraId="51C2375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Թիոացետամիդ</w:t>
            </w:r>
          </w:p>
        </w:tc>
        <w:tc>
          <w:tcPr>
            <w:tcW w:w="4394" w:type="dxa"/>
          </w:tcPr>
          <w:p w14:paraId="22D1616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Thioacetamide</w:t>
            </w:r>
          </w:p>
        </w:tc>
        <w:tc>
          <w:tcPr>
            <w:tcW w:w="2268" w:type="dxa"/>
          </w:tcPr>
          <w:p w14:paraId="559204E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62-55-5</w:t>
            </w:r>
          </w:p>
        </w:tc>
        <w:tc>
          <w:tcPr>
            <w:tcW w:w="3260" w:type="dxa"/>
          </w:tcPr>
          <w:p w14:paraId="5DD402D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C61DD15" w14:textId="77777777" w:rsidTr="00220181">
        <w:tc>
          <w:tcPr>
            <w:tcW w:w="1184" w:type="dxa"/>
          </w:tcPr>
          <w:p w14:paraId="7ECEACE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176</w:t>
            </w:r>
          </w:p>
        </w:tc>
        <w:tc>
          <w:tcPr>
            <w:tcW w:w="3382" w:type="dxa"/>
          </w:tcPr>
          <w:p w14:paraId="59CC69B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4,4'-Թիոդիանիլին</w:t>
            </w:r>
          </w:p>
        </w:tc>
        <w:tc>
          <w:tcPr>
            <w:tcW w:w="4394" w:type="dxa"/>
          </w:tcPr>
          <w:p w14:paraId="11FF9FA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4,4'-Thiodianiline</w:t>
            </w:r>
          </w:p>
        </w:tc>
        <w:tc>
          <w:tcPr>
            <w:tcW w:w="2268" w:type="dxa"/>
          </w:tcPr>
          <w:p w14:paraId="169D19F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139-65-1</w:t>
            </w:r>
          </w:p>
        </w:tc>
        <w:tc>
          <w:tcPr>
            <w:tcW w:w="3260" w:type="dxa"/>
          </w:tcPr>
          <w:p w14:paraId="23FA177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AB2E171" w14:textId="77777777" w:rsidTr="00220181">
        <w:tc>
          <w:tcPr>
            <w:tcW w:w="1184" w:type="dxa"/>
          </w:tcPr>
          <w:p w14:paraId="616B4DB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177</w:t>
            </w:r>
          </w:p>
        </w:tc>
        <w:tc>
          <w:tcPr>
            <w:tcW w:w="3382" w:type="dxa"/>
          </w:tcPr>
          <w:p w14:paraId="6C912C3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O,O-Դիէթիլ-O-(4-</w:t>
            </w:r>
            <w:r w:rsidRPr="00694317">
              <w:rPr>
                <w:rFonts w:ascii="Sylfaen" w:hAnsi="Sylfaen"/>
                <w:sz w:val="20"/>
                <w:szCs w:val="20"/>
              </w:rPr>
              <w:lastRenderedPageBreak/>
              <w:t>նիտրոֆենիլ)ֆոսֆորոթիօատ (Թիոֆոս)</w:t>
            </w:r>
          </w:p>
        </w:tc>
        <w:tc>
          <w:tcPr>
            <w:tcW w:w="4394" w:type="dxa"/>
          </w:tcPr>
          <w:p w14:paraId="1859FF7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lastRenderedPageBreak/>
              <w:t xml:space="preserve">O,O-Diethyl O-(4-nitrophenyl) phosphorothioate </w:t>
            </w:r>
            <w:r w:rsidRPr="00694317">
              <w:rPr>
                <w:rFonts w:ascii="Sylfaen" w:hAnsi="Sylfaen"/>
                <w:sz w:val="20"/>
                <w:szCs w:val="20"/>
              </w:rPr>
              <w:lastRenderedPageBreak/>
              <w:t>(Parathion)</w:t>
            </w:r>
          </w:p>
        </w:tc>
        <w:tc>
          <w:tcPr>
            <w:tcW w:w="2268" w:type="dxa"/>
          </w:tcPr>
          <w:p w14:paraId="4FA9543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56-38-2</w:t>
            </w:r>
          </w:p>
        </w:tc>
        <w:tc>
          <w:tcPr>
            <w:tcW w:w="3260" w:type="dxa"/>
          </w:tcPr>
          <w:p w14:paraId="2E10845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2C52AA1" w14:textId="77777777" w:rsidTr="00220181">
        <w:tc>
          <w:tcPr>
            <w:tcW w:w="1184" w:type="dxa"/>
          </w:tcPr>
          <w:p w14:paraId="4B7F76F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178</w:t>
            </w:r>
          </w:p>
        </w:tc>
        <w:tc>
          <w:tcPr>
            <w:tcW w:w="3382" w:type="dxa"/>
          </w:tcPr>
          <w:p w14:paraId="7404473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Տոլուոլդիիզոցիանատներ</w:t>
            </w:r>
          </w:p>
        </w:tc>
        <w:tc>
          <w:tcPr>
            <w:tcW w:w="4394" w:type="dxa"/>
          </w:tcPr>
          <w:p w14:paraId="632DB0A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Toluene diisocyanates</w:t>
            </w:r>
          </w:p>
        </w:tc>
        <w:tc>
          <w:tcPr>
            <w:tcW w:w="2268" w:type="dxa"/>
          </w:tcPr>
          <w:p w14:paraId="6ADEA0D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26471-62-5</w:t>
            </w:r>
          </w:p>
        </w:tc>
        <w:tc>
          <w:tcPr>
            <w:tcW w:w="3260" w:type="dxa"/>
          </w:tcPr>
          <w:p w14:paraId="79CDAF2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556DBDF" w14:textId="77777777" w:rsidTr="00220181">
        <w:tc>
          <w:tcPr>
            <w:tcW w:w="1184" w:type="dxa"/>
          </w:tcPr>
          <w:p w14:paraId="41015CF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179</w:t>
            </w:r>
          </w:p>
        </w:tc>
        <w:tc>
          <w:tcPr>
            <w:tcW w:w="3382" w:type="dxa"/>
          </w:tcPr>
          <w:p w14:paraId="6C597BC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տրանս-2-[(Դիմեթիլամի-նո)մեթիլիմինո]-5-[2-(5-նիտրո-2-ֆուրիլ)վինիլ]-1,3,4-օքսադիազոլ</w:t>
            </w:r>
          </w:p>
        </w:tc>
        <w:tc>
          <w:tcPr>
            <w:tcW w:w="4394" w:type="dxa"/>
          </w:tcPr>
          <w:p w14:paraId="3FEF472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Trans-2-[(Dimethylamino)methylimino]-5-[2-(5-nitro-2-furyl)-vinyl]-1,3,4-oxadiazole</w:t>
            </w:r>
          </w:p>
        </w:tc>
        <w:tc>
          <w:tcPr>
            <w:tcW w:w="2268" w:type="dxa"/>
          </w:tcPr>
          <w:p w14:paraId="5989A1B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25962-77-0</w:t>
            </w:r>
          </w:p>
        </w:tc>
        <w:tc>
          <w:tcPr>
            <w:tcW w:w="3260" w:type="dxa"/>
          </w:tcPr>
          <w:p w14:paraId="100E080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7CA3BD3" w14:textId="77777777" w:rsidTr="00220181">
        <w:tc>
          <w:tcPr>
            <w:tcW w:w="1184" w:type="dxa"/>
          </w:tcPr>
          <w:p w14:paraId="703DBFF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180</w:t>
            </w:r>
          </w:p>
        </w:tc>
        <w:tc>
          <w:tcPr>
            <w:tcW w:w="3382" w:type="dxa"/>
          </w:tcPr>
          <w:p w14:paraId="0BFB662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1-տրետ-Բութօքսիպրոպան-2-օլ</w:t>
            </w:r>
          </w:p>
        </w:tc>
        <w:tc>
          <w:tcPr>
            <w:tcW w:w="4394" w:type="dxa"/>
          </w:tcPr>
          <w:p w14:paraId="468A3816"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1-tert-Butoxypropan-2-ol</w:t>
            </w:r>
          </w:p>
        </w:tc>
        <w:tc>
          <w:tcPr>
            <w:tcW w:w="2268" w:type="dxa"/>
          </w:tcPr>
          <w:p w14:paraId="3F9688F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57018-52-7</w:t>
            </w:r>
          </w:p>
        </w:tc>
        <w:tc>
          <w:tcPr>
            <w:tcW w:w="3260" w:type="dxa"/>
          </w:tcPr>
          <w:p w14:paraId="0D1272C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E001F00" w14:textId="77777777" w:rsidTr="00220181">
        <w:tc>
          <w:tcPr>
            <w:tcW w:w="1184" w:type="dxa"/>
          </w:tcPr>
          <w:p w14:paraId="4465C6F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181</w:t>
            </w:r>
          </w:p>
        </w:tc>
        <w:tc>
          <w:tcPr>
            <w:tcW w:w="3382" w:type="dxa"/>
          </w:tcPr>
          <w:p w14:paraId="0F8F169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Մոլիբդենի տրիօքսիդ</w:t>
            </w:r>
          </w:p>
        </w:tc>
        <w:tc>
          <w:tcPr>
            <w:tcW w:w="4394" w:type="dxa"/>
            <w:vAlign w:val="center"/>
          </w:tcPr>
          <w:p w14:paraId="7F61D04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Molybdenum trioxide</w:t>
            </w:r>
          </w:p>
        </w:tc>
        <w:tc>
          <w:tcPr>
            <w:tcW w:w="2268" w:type="dxa"/>
          </w:tcPr>
          <w:p w14:paraId="667F390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1313-27-5</w:t>
            </w:r>
          </w:p>
        </w:tc>
        <w:tc>
          <w:tcPr>
            <w:tcW w:w="3260" w:type="dxa"/>
          </w:tcPr>
          <w:p w14:paraId="39BCE09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406C0C9" w14:textId="77777777" w:rsidTr="00220181">
        <w:trPr>
          <w:cantSplit/>
        </w:trPr>
        <w:tc>
          <w:tcPr>
            <w:tcW w:w="1184" w:type="dxa"/>
          </w:tcPr>
          <w:p w14:paraId="05B2144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182</w:t>
            </w:r>
          </w:p>
        </w:tc>
        <w:tc>
          <w:tcPr>
            <w:tcW w:w="3382" w:type="dxa"/>
          </w:tcPr>
          <w:p w14:paraId="1BC18486"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Տետրանատրիում 3,3'-[(3,3'-դիմեթիլ[1,1'-բիֆենիլ]-4,4'-դիիլ)բիս(ազո)]բիս[5-ամինո-4-հիդրօքսինավթալին-2,7-դիսուլֆոնատ] (Տրիպանային կապույտ)</w:t>
            </w:r>
          </w:p>
        </w:tc>
        <w:tc>
          <w:tcPr>
            <w:tcW w:w="4394" w:type="dxa"/>
          </w:tcPr>
          <w:p w14:paraId="6A05C525" w14:textId="77777777" w:rsidR="009741F4" w:rsidRPr="00694317" w:rsidRDefault="009741F4" w:rsidP="00694317">
            <w:pPr>
              <w:widowControl w:val="0"/>
              <w:spacing w:after="120"/>
              <w:jc w:val="both"/>
              <w:rPr>
                <w:rFonts w:ascii="Sylfaen" w:hAnsi="Sylfaen" w:cs="Sylfaen"/>
                <w:sz w:val="20"/>
                <w:szCs w:val="20"/>
              </w:rPr>
            </w:pPr>
            <w:r w:rsidRPr="00694317">
              <w:rPr>
                <w:rFonts w:ascii="Sylfaen" w:hAnsi="Sylfaen"/>
                <w:sz w:val="20"/>
                <w:szCs w:val="20"/>
              </w:rPr>
              <w:t>Tetrasodium 3,3'-[(3,3'-dimethyl[1,1'-biphenyl]-4,4'-diyl)bis(azo)]bis[5-amino-4-hydroxynaphthalene-2,7-disulphonate] (Trypan Blue)</w:t>
            </w:r>
          </w:p>
        </w:tc>
        <w:tc>
          <w:tcPr>
            <w:tcW w:w="2268" w:type="dxa"/>
          </w:tcPr>
          <w:p w14:paraId="7A690CA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72-57-1</w:t>
            </w:r>
          </w:p>
        </w:tc>
        <w:tc>
          <w:tcPr>
            <w:tcW w:w="3260" w:type="dxa"/>
          </w:tcPr>
          <w:p w14:paraId="2B18732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3C3DD9D" w14:textId="77777777" w:rsidTr="00220181">
        <w:tc>
          <w:tcPr>
            <w:tcW w:w="1184" w:type="dxa"/>
          </w:tcPr>
          <w:p w14:paraId="721ED78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183</w:t>
            </w:r>
          </w:p>
        </w:tc>
        <w:tc>
          <w:tcPr>
            <w:tcW w:w="3382" w:type="dxa"/>
          </w:tcPr>
          <w:p w14:paraId="243E4CB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Տրիքլորքացախաթթու</w:t>
            </w:r>
          </w:p>
        </w:tc>
        <w:tc>
          <w:tcPr>
            <w:tcW w:w="4394" w:type="dxa"/>
          </w:tcPr>
          <w:p w14:paraId="05114AF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Trichloroacetic acid</w:t>
            </w:r>
          </w:p>
        </w:tc>
        <w:tc>
          <w:tcPr>
            <w:tcW w:w="2268" w:type="dxa"/>
          </w:tcPr>
          <w:p w14:paraId="0375BAB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76-03-9</w:t>
            </w:r>
          </w:p>
        </w:tc>
        <w:tc>
          <w:tcPr>
            <w:tcW w:w="3260" w:type="dxa"/>
          </w:tcPr>
          <w:p w14:paraId="56883E1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0CE71664" w14:textId="77777777" w:rsidTr="00220181">
        <w:tc>
          <w:tcPr>
            <w:tcW w:w="1184" w:type="dxa"/>
          </w:tcPr>
          <w:p w14:paraId="4C19AC4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184</w:t>
            </w:r>
          </w:p>
        </w:tc>
        <w:tc>
          <w:tcPr>
            <w:tcW w:w="3382" w:type="dxa"/>
          </w:tcPr>
          <w:p w14:paraId="0FF2C3E9"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2,4,6-Տրիքլորֆենոլ</w:t>
            </w:r>
          </w:p>
        </w:tc>
        <w:tc>
          <w:tcPr>
            <w:tcW w:w="4394" w:type="dxa"/>
          </w:tcPr>
          <w:p w14:paraId="6F528A3F"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2,4,6-Trichlorophenol</w:t>
            </w:r>
          </w:p>
        </w:tc>
        <w:tc>
          <w:tcPr>
            <w:tcW w:w="2268" w:type="dxa"/>
          </w:tcPr>
          <w:p w14:paraId="4C8E937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88-06-2</w:t>
            </w:r>
          </w:p>
        </w:tc>
        <w:tc>
          <w:tcPr>
            <w:tcW w:w="3260" w:type="dxa"/>
          </w:tcPr>
          <w:p w14:paraId="14BC0A6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5A02AE1" w14:textId="77777777" w:rsidTr="00220181">
        <w:tc>
          <w:tcPr>
            <w:tcW w:w="1184" w:type="dxa"/>
          </w:tcPr>
          <w:p w14:paraId="1852A41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185</w:t>
            </w:r>
          </w:p>
        </w:tc>
        <w:tc>
          <w:tcPr>
            <w:tcW w:w="3382" w:type="dxa"/>
          </w:tcPr>
          <w:p w14:paraId="356CDA52" w14:textId="6326BB74"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Ածխածին ս</w:t>
            </w:r>
            <w:r w:rsidR="00CF43ED">
              <w:rPr>
                <w:rFonts w:ascii="Sylfaen" w:hAnsi="Sylfaen"/>
                <w:sz w:val="20"/>
                <w:szCs w:val="20"/>
              </w:rPr>
              <w:t>և</w:t>
            </w:r>
            <w:r w:rsidRPr="00694317">
              <w:rPr>
                <w:rFonts w:ascii="Sylfaen" w:hAnsi="Sylfaen"/>
                <w:sz w:val="20"/>
                <w:szCs w:val="20"/>
              </w:rPr>
              <w:t xml:space="preserve"> (ածխածին տեխնիկական)</w:t>
            </w:r>
          </w:p>
        </w:tc>
        <w:tc>
          <w:tcPr>
            <w:tcW w:w="4394" w:type="dxa"/>
          </w:tcPr>
          <w:p w14:paraId="2C0053D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Carbon black</w:t>
            </w:r>
          </w:p>
        </w:tc>
        <w:tc>
          <w:tcPr>
            <w:tcW w:w="2268" w:type="dxa"/>
          </w:tcPr>
          <w:p w14:paraId="239CD64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1333-86-4</w:t>
            </w:r>
          </w:p>
        </w:tc>
        <w:tc>
          <w:tcPr>
            <w:tcW w:w="3260" w:type="dxa"/>
          </w:tcPr>
          <w:p w14:paraId="52D4B7E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r w:rsidRPr="00694317">
              <w:rPr>
                <w:sz w:val="20"/>
                <w:szCs w:val="20"/>
              </w:rPr>
              <w:t>․</w:t>
            </w:r>
          </w:p>
        </w:tc>
      </w:tr>
      <w:tr w:rsidR="009741F4" w:rsidRPr="00694317" w14:paraId="402F90E1" w14:textId="77777777" w:rsidTr="00220181">
        <w:tc>
          <w:tcPr>
            <w:tcW w:w="1184" w:type="dxa"/>
          </w:tcPr>
          <w:p w14:paraId="2C99CD4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186</w:t>
            </w:r>
          </w:p>
        </w:tc>
        <w:tc>
          <w:tcPr>
            <w:tcW w:w="3382" w:type="dxa"/>
          </w:tcPr>
          <w:p w14:paraId="2365314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Ֆենազոպիրիդին</w:t>
            </w:r>
          </w:p>
        </w:tc>
        <w:tc>
          <w:tcPr>
            <w:tcW w:w="4394" w:type="dxa"/>
          </w:tcPr>
          <w:p w14:paraId="7C21314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Phenazopyridine hydrochloride</w:t>
            </w:r>
          </w:p>
        </w:tc>
        <w:tc>
          <w:tcPr>
            <w:tcW w:w="2268" w:type="dxa"/>
          </w:tcPr>
          <w:p w14:paraId="206BAC7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136-40-3</w:t>
            </w:r>
          </w:p>
        </w:tc>
        <w:tc>
          <w:tcPr>
            <w:tcW w:w="3260" w:type="dxa"/>
          </w:tcPr>
          <w:p w14:paraId="5DC3EB8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B657517" w14:textId="77777777" w:rsidTr="00220181">
        <w:tc>
          <w:tcPr>
            <w:tcW w:w="1184" w:type="dxa"/>
          </w:tcPr>
          <w:p w14:paraId="7BD5E4B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187</w:t>
            </w:r>
          </w:p>
        </w:tc>
        <w:tc>
          <w:tcPr>
            <w:tcW w:w="3382" w:type="dxa"/>
          </w:tcPr>
          <w:p w14:paraId="57B4770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Ֆենիլգլիցիդիլային եթեր</w:t>
            </w:r>
          </w:p>
        </w:tc>
        <w:tc>
          <w:tcPr>
            <w:tcW w:w="4394" w:type="dxa"/>
          </w:tcPr>
          <w:p w14:paraId="41464D7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Phenyl glycidyl ether</w:t>
            </w:r>
          </w:p>
        </w:tc>
        <w:tc>
          <w:tcPr>
            <w:tcW w:w="2268" w:type="dxa"/>
          </w:tcPr>
          <w:p w14:paraId="41176C02"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122-60-1</w:t>
            </w:r>
          </w:p>
        </w:tc>
        <w:tc>
          <w:tcPr>
            <w:tcW w:w="3260" w:type="dxa"/>
          </w:tcPr>
          <w:p w14:paraId="3A975A0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44B0110" w14:textId="77777777" w:rsidTr="00220181">
        <w:tc>
          <w:tcPr>
            <w:tcW w:w="1184" w:type="dxa"/>
          </w:tcPr>
          <w:p w14:paraId="5E49D62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188</w:t>
            </w:r>
          </w:p>
        </w:tc>
        <w:tc>
          <w:tcPr>
            <w:tcW w:w="3382" w:type="dxa"/>
          </w:tcPr>
          <w:p w14:paraId="51AAB95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Ֆենօքսիբենզամին հիդրոքլորիդ</w:t>
            </w:r>
          </w:p>
        </w:tc>
        <w:tc>
          <w:tcPr>
            <w:tcW w:w="4394" w:type="dxa"/>
          </w:tcPr>
          <w:p w14:paraId="1D943603"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Phenoxybenzamine hydrochloride</w:t>
            </w:r>
          </w:p>
        </w:tc>
        <w:tc>
          <w:tcPr>
            <w:tcW w:w="2268" w:type="dxa"/>
          </w:tcPr>
          <w:p w14:paraId="59E8E5E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63-92-3</w:t>
            </w:r>
          </w:p>
        </w:tc>
        <w:tc>
          <w:tcPr>
            <w:tcW w:w="3260" w:type="dxa"/>
          </w:tcPr>
          <w:p w14:paraId="56C8E6C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81A5739" w14:textId="77777777" w:rsidTr="00220181">
        <w:tc>
          <w:tcPr>
            <w:tcW w:w="1184" w:type="dxa"/>
          </w:tcPr>
          <w:p w14:paraId="7C74C4A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189</w:t>
            </w:r>
          </w:p>
        </w:tc>
        <w:tc>
          <w:tcPr>
            <w:tcW w:w="3382" w:type="dxa"/>
          </w:tcPr>
          <w:p w14:paraId="26A97F5B"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Ֆենոլֆտալեին</w:t>
            </w:r>
          </w:p>
        </w:tc>
        <w:tc>
          <w:tcPr>
            <w:tcW w:w="4394" w:type="dxa"/>
          </w:tcPr>
          <w:p w14:paraId="4F87988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Phenolphthalein</w:t>
            </w:r>
          </w:p>
        </w:tc>
        <w:tc>
          <w:tcPr>
            <w:tcW w:w="2268" w:type="dxa"/>
          </w:tcPr>
          <w:p w14:paraId="1FF458E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77-09-8</w:t>
            </w:r>
          </w:p>
        </w:tc>
        <w:tc>
          <w:tcPr>
            <w:tcW w:w="3260" w:type="dxa"/>
          </w:tcPr>
          <w:p w14:paraId="7C035D2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5098A118" w14:textId="77777777" w:rsidTr="00220181">
        <w:tc>
          <w:tcPr>
            <w:tcW w:w="1184" w:type="dxa"/>
          </w:tcPr>
          <w:p w14:paraId="1590F17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190</w:t>
            </w:r>
          </w:p>
        </w:tc>
        <w:tc>
          <w:tcPr>
            <w:tcW w:w="3382" w:type="dxa"/>
          </w:tcPr>
          <w:p w14:paraId="748C07D7"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2-(2-ֆորմիլհիդրազինո)-4-(5-նիտրո-2-ֆուրիլ)թիազոլ</w:t>
            </w:r>
          </w:p>
        </w:tc>
        <w:tc>
          <w:tcPr>
            <w:tcW w:w="4394" w:type="dxa"/>
          </w:tcPr>
          <w:p w14:paraId="3B15CA5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2-(2-Formylhydrazino)-4-(5-nitro-2-furyl)-thiazole</w:t>
            </w:r>
          </w:p>
        </w:tc>
        <w:tc>
          <w:tcPr>
            <w:tcW w:w="2268" w:type="dxa"/>
          </w:tcPr>
          <w:p w14:paraId="4E00B34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3570-75-0</w:t>
            </w:r>
          </w:p>
        </w:tc>
        <w:tc>
          <w:tcPr>
            <w:tcW w:w="3260" w:type="dxa"/>
          </w:tcPr>
          <w:p w14:paraId="0BEAFA7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D6C94BD" w14:textId="77777777" w:rsidTr="00220181">
        <w:trPr>
          <w:cantSplit/>
        </w:trPr>
        <w:tc>
          <w:tcPr>
            <w:tcW w:w="1184" w:type="dxa"/>
          </w:tcPr>
          <w:p w14:paraId="0A68F016"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lastRenderedPageBreak/>
              <w:t>191</w:t>
            </w:r>
          </w:p>
        </w:tc>
        <w:tc>
          <w:tcPr>
            <w:tcW w:w="3382" w:type="dxa"/>
          </w:tcPr>
          <w:p w14:paraId="76CF31B6"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[4-(4-Ամինոֆենիլ)(4-իմինոցիկլոհեքսա-2,5-դիենիլիդեն)մեթիլ]-2-մեթիլանիլին հիդրոքլորիդ (Ֆուքսին)</w:t>
            </w:r>
          </w:p>
        </w:tc>
        <w:tc>
          <w:tcPr>
            <w:tcW w:w="4394" w:type="dxa"/>
          </w:tcPr>
          <w:p w14:paraId="05B31C64"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(4-(4-Aminophenyl)(4-iminocyclohexa-2,5-dienylidene)methyl)-2-methylaniline hydrochloride (Basic Fuchsin)</w:t>
            </w:r>
          </w:p>
        </w:tc>
        <w:tc>
          <w:tcPr>
            <w:tcW w:w="2268" w:type="dxa"/>
          </w:tcPr>
          <w:p w14:paraId="4354D2D0"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632-99-5</w:t>
            </w:r>
          </w:p>
        </w:tc>
        <w:tc>
          <w:tcPr>
            <w:tcW w:w="3260" w:type="dxa"/>
          </w:tcPr>
          <w:p w14:paraId="28284F07"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50F1193D" w14:textId="77777777" w:rsidTr="00220181">
        <w:tc>
          <w:tcPr>
            <w:tcW w:w="1184" w:type="dxa"/>
          </w:tcPr>
          <w:p w14:paraId="3992DE4B"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192</w:t>
            </w:r>
          </w:p>
        </w:tc>
        <w:tc>
          <w:tcPr>
            <w:tcW w:w="3382" w:type="dxa"/>
          </w:tcPr>
          <w:p w14:paraId="5266AF99"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Ֆումոնիզին В1</w:t>
            </w:r>
          </w:p>
        </w:tc>
        <w:tc>
          <w:tcPr>
            <w:tcW w:w="4394" w:type="dxa"/>
          </w:tcPr>
          <w:p w14:paraId="486B5DF1"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Fumonisin B1</w:t>
            </w:r>
          </w:p>
        </w:tc>
        <w:tc>
          <w:tcPr>
            <w:tcW w:w="2268" w:type="dxa"/>
          </w:tcPr>
          <w:p w14:paraId="59FFCCD4"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116355-83-0</w:t>
            </w:r>
          </w:p>
        </w:tc>
        <w:tc>
          <w:tcPr>
            <w:tcW w:w="3260" w:type="dxa"/>
          </w:tcPr>
          <w:p w14:paraId="4561B888"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1D3825C2" w14:textId="77777777" w:rsidTr="00220181">
        <w:tc>
          <w:tcPr>
            <w:tcW w:w="1184" w:type="dxa"/>
          </w:tcPr>
          <w:p w14:paraId="4C621F36"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193</w:t>
            </w:r>
          </w:p>
        </w:tc>
        <w:tc>
          <w:tcPr>
            <w:tcW w:w="3382" w:type="dxa"/>
          </w:tcPr>
          <w:p w14:paraId="6B544397"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Ֆուրան</w:t>
            </w:r>
          </w:p>
        </w:tc>
        <w:tc>
          <w:tcPr>
            <w:tcW w:w="4394" w:type="dxa"/>
          </w:tcPr>
          <w:p w14:paraId="1AB1E40E"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Furan</w:t>
            </w:r>
          </w:p>
        </w:tc>
        <w:tc>
          <w:tcPr>
            <w:tcW w:w="2268" w:type="dxa"/>
          </w:tcPr>
          <w:p w14:paraId="3586ABA7"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110-00-9</w:t>
            </w:r>
          </w:p>
        </w:tc>
        <w:tc>
          <w:tcPr>
            <w:tcW w:w="3260" w:type="dxa"/>
          </w:tcPr>
          <w:p w14:paraId="0A73F2D9"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06F41912" w14:textId="77777777" w:rsidTr="00220181">
        <w:tc>
          <w:tcPr>
            <w:tcW w:w="1184" w:type="dxa"/>
          </w:tcPr>
          <w:p w14:paraId="0E0D3C6D"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194</w:t>
            </w:r>
          </w:p>
        </w:tc>
        <w:tc>
          <w:tcPr>
            <w:tcW w:w="3382" w:type="dxa"/>
          </w:tcPr>
          <w:p w14:paraId="2CD3D6E0"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Ֆուրֆուրիլային սպիրտ</w:t>
            </w:r>
          </w:p>
        </w:tc>
        <w:tc>
          <w:tcPr>
            <w:tcW w:w="4394" w:type="dxa"/>
          </w:tcPr>
          <w:p w14:paraId="55E70878"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Furfuryl alcohol</w:t>
            </w:r>
          </w:p>
        </w:tc>
        <w:tc>
          <w:tcPr>
            <w:tcW w:w="2268" w:type="dxa"/>
          </w:tcPr>
          <w:p w14:paraId="1B3CCD2C"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98-00-0</w:t>
            </w:r>
          </w:p>
        </w:tc>
        <w:tc>
          <w:tcPr>
            <w:tcW w:w="3260" w:type="dxa"/>
          </w:tcPr>
          <w:p w14:paraId="0697C1D7"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17DF10C8" w14:textId="77777777" w:rsidTr="00220181">
        <w:tc>
          <w:tcPr>
            <w:tcW w:w="1184" w:type="dxa"/>
          </w:tcPr>
          <w:p w14:paraId="5D727159"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195</w:t>
            </w:r>
          </w:p>
        </w:tc>
        <w:tc>
          <w:tcPr>
            <w:tcW w:w="3382" w:type="dxa"/>
          </w:tcPr>
          <w:p w14:paraId="0A734AD0"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պարա-Քլորանիլին</w:t>
            </w:r>
          </w:p>
        </w:tc>
        <w:tc>
          <w:tcPr>
            <w:tcW w:w="4394" w:type="dxa"/>
          </w:tcPr>
          <w:p w14:paraId="0409BB1F"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para-Chloroaniline</w:t>
            </w:r>
          </w:p>
        </w:tc>
        <w:tc>
          <w:tcPr>
            <w:tcW w:w="2268" w:type="dxa"/>
          </w:tcPr>
          <w:p w14:paraId="045C5886"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106-47-8</w:t>
            </w:r>
          </w:p>
        </w:tc>
        <w:tc>
          <w:tcPr>
            <w:tcW w:w="3260" w:type="dxa"/>
          </w:tcPr>
          <w:p w14:paraId="65BCD25C"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2D996D01" w14:textId="77777777" w:rsidTr="00220181">
        <w:tc>
          <w:tcPr>
            <w:tcW w:w="1184" w:type="dxa"/>
          </w:tcPr>
          <w:p w14:paraId="639377B6"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196</w:t>
            </w:r>
          </w:p>
        </w:tc>
        <w:tc>
          <w:tcPr>
            <w:tcW w:w="3382" w:type="dxa"/>
          </w:tcPr>
          <w:p w14:paraId="2B645DA8"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Քլորդեկոն (Կեպոն)</w:t>
            </w:r>
          </w:p>
        </w:tc>
        <w:tc>
          <w:tcPr>
            <w:tcW w:w="4394" w:type="dxa"/>
          </w:tcPr>
          <w:p w14:paraId="4469B605"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Chlordecone (Kepone)</w:t>
            </w:r>
          </w:p>
        </w:tc>
        <w:tc>
          <w:tcPr>
            <w:tcW w:w="2268" w:type="dxa"/>
          </w:tcPr>
          <w:p w14:paraId="2678BC4E"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143-50-0</w:t>
            </w:r>
          </w:p>
        </w:tc>
        <w:tc>
          <w:tcPr>
            <w:tcW w:w="3260" w:type="dxa"/>
          </w:tcPr>
          <w:p w14:paraId="00DCB1B0"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513747FD" w14:textId="77777777" w:rsidTr="00220181">
        <w:tc>
          <w:tcPr>
            <w:tcW w:w="1184" w:type="dxa"/>
          </w:tcPr>
          <w:p w14:paraId="71F77E74"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197</w:t>
            </w:r>
          </w:p>
        </w:tc>
        <w:tc>
          <w:tcPr>
            <w:tcW w:w="3382" w:type="dxa"/>
          </w:tcPr>
          <w:p w14:paraId="3EBB0B3C" w14:textId="69DA802C"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 xml:space="preserve">Քլորացված պարաֆիններ շղթայում՝ 12 միջին թվով ածխածնային ատոմներով </w:t>
            </w:r>
            <w:r w:rsidR="00CF43ED">
              <w:rPr>
                <w:rFonts w:ascii="Sylfaen" w:hAnsi="Sylfaen"/>
                <w:sz w:val="20"/>
                <w:szCs w:val="20"/>
              </w:rPr>
              <w:t>և</w:t>
            </w:r>
            <w:r w:rsidRPr="00694317">
              <w:rPr>
                <w:rFonts w:ascii="Sylfaen" w:hAnsi="Sylfaen"/>
                <w:sz w:val="20"/>
                <w:szCs w:val="20"/>
              </w:rPr>
              <w:t xml:space="preserve"> ~ 60 % քլորացման աստիճանով</w:t>
            </w:r>
          </w:p>
        </w:tc>
        <w:tc>
          <w:tcPr>
            <w:tcW w:w="4394" w:type="dxa"/>
          </w:tcPr>
          <w:p w14:paraId="28AACBFF"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Chlorinated paraffins of average carbon chain length C12 and average degree of chlorination approximately 60 %</w:t>
            </w:r>
          </w:p>
        </w:tc>
        <w:tc>
          <w:tcPr>
            <w:tcW w:w="2268" w:type="dxa"/>
          </w:tcPr>
          <w:p w14:paraId="3B60CF40"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c>
          <w:tcPr>
            <w:tcW w:w="3260" w:type="dxa"/>
          </w:tcPr>
          <w:p w14:paraId="0BFBAD62"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134F7EC3" w14:textId="77777777" w:rsidTr="00220181">
        <w:tc>
          <w:tcPr>
            <w:tcW w:w="1184" w:type="dxa"/>
          </w:tcPr>
          <w:p w14:paraId="50D1A860"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198</w:t>
            </w:r>
          </w:p>
        </w:tc>
        <w:tc>
          <w:tcPr>
            <w:tcW w:w="3382" w:type="dxa"/>
          </w:tcPr>
          <w:p w14:paraId="16354132"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1-Քլոր-2-մեթիլպրոպեն</w:t>
            </w:r>
          </w:p>
        </w:tc>
        <w:tc>
          <w:tcPr>
            <w:tcW w:w="4394" w:type="dxa"/>
          </w:tcPr>
          <w:p w14:paraId="1412D83C"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1-Chloro-2-methylpropene</w:t>
            </w:r>
          </w:p>
        </w:tc>
        <w:tc>
          <w:tcPr>
            <w:tcW w:w="2268" w:type="dxa"/>
          </w:tcPr>
          <w:p w14:paraId="31FE2AB3"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513-37-1</w:t>
            </w:r>
          </w:p>
        </w:tc>
        <w:tc>
          <w:tcPr>
            <w:tcW w:w="3260" w:type="dxa"/>
          </w:tcPr>
          <w:p w14:paraId="7EB8D1A4"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7A8F37D3" w14:textId="77777777" w:rsidTr="00220181">
        <w:tc>
          <w:tcPr>
            <w:tcW w:w="1184" w:type="dxa"/>
          </w:tcPr>
          <w:p w14:paraId="6BBEADD1"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199</w:t>
            </w:r>
          </w:p>
        </w:tc>
        <w:tc>
          <w:tcPr>
            <w:tcW w:w="3382" w:type="dxa"/>
          </w:tcPr>
          <w:p w14:paraId="0D1F26DC"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3-Քլոր-2-մեթիլպրոպեն (տեխնիկական)</w:t>
            </w:r>
          </w:p>
        </w:tc>
        <w:tc>
          <w:tcPr>
            <w:tcW w:w="4394" w:type="dxa"/>
          </w:tcPr>
          <w:p w14:paraId="7F228A2E"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3-Chloro-2-methylpropene</w:t>
            </w:r>
          </w:p>
        </w:tc>
        <w:tc>
          <w:tcPr>
            <w:tcW w:w="2268" w:type="dxa"/>
          </w:tcPr>
          <w:p w14:paraId="6B1BF2C1"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563-47-3</w:t>
            </w:r>
          </w:p>
        </w:tc>
        <w:tc>
          <w:tcPr>
            <w:tcW w:w="3260" w:type="dxa"/>
          </w:tcPr>
          <w:p w14:paraId="2A3CD39F"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32B2DEB6" w14:textId="77777777" w:rsidTr="00220181">
        <w:tc>
          <w:tcPr>
            <w:tcW w:w="1184" w:type="dxa"/>
          </w:tcPr>
          <w:p w14:paraId="635D9B47"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200</w:t>
            </w:r>
          </w:p>
        </w:tc>
        <w:tc>
          <w:tcPr>
            <w:tcW w:w="3382" w:type="dxa"/>
          </w:tcPr>
          <w:p w14:paraId="191AD5ED"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3-Քլոր-4-(դիքլորմեթիլ)-5-հիդրօքսի-2(5Н)-ֆուրանոն</w:t>
            </w:r>
          </w:p>
        </w:tc>
        <w:tc>
          <w:tcPr>
            <w:tcW w:w="4394" w:type="dxa"/>
          </w:tcPr>
          <w:p w14:paraId="358DA47D"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3-Chloro-4-dichloromethyl-5-hydroxy-2(5H)-furanone</w:t>
            </w:r>
          </w:p>
        </w:tc>
        <w:tc>
          <w:tcPr>
            <w:tcW w:w="2268" w:type="dxa"/>
          </w:tcPr>
          <w:p w14:paraId="15EC1C84"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77439-76-0</w:t>
            </w:r>
          </w:p>
        </w:tc>
        <w:tc>
          <w:tcPr>
            <w:tcW w:w="3260" w:type="dxa"/>
          </w:tcPr>
          <w:p w14:paraId="1E0EA3E9"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63EE1C0B" w14:textId="77777777" w:rsidTr="00220181">
        <w:tc>
          <w:tcPr>
            <w:tcW w:w="1184" w:type="dxa"/>
          </w:tcPr>
          <w:p w14:paraId="1316C762"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201</w:t>
            </w:r>
          </w:p>
        </w:tc>
        <w:tc>
          <w:tcPr>
            <w:tcW w:w="3382" w:type="dxa"/>
          </w:tcPr>
          <w:p w14:paraId="6BEBB737"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4-Քլոր-օրթո-ֆենիլենդիամին</w:t>
            </w:r>
          </w:p>
        </w:tc>
        <w:tc>
          <w:tcPr>
            <w:tcW w:w="4394" w:type="dxa"/>
          </w:tcPr>
          <w:p w14:paraId="4CE0B729"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4-Chloro-o-phenylenediamine</w:t>
            </w:r>
          </w:p>
        </w:tc>
        <w:tc>
          <w:tcPr>
            <w:tcW w:w="2268" w:type="dxa"/>
          </w:tcPr>
          <w:p w14:paraId="63DF753C"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95-83-0</w:t>
            </w:r>
          </w:p>
        </w:tc>
        <w:tc>
          <w:tcPr>
            <w:tcW w:w="3260" w:type="dxa"/>
          </w:tcPr>
          <w:p w14:paraId="0EA17ABB"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2CE5F7A9" w14:textId="77777777" w:rsidTr="00220181">
        <w:tc>
          <w:tcPr>
            <w:tcW w:w="1184" w:type="dxa"/>
          </w:tcPr>
          <w:p w14:paraId="40B6B01B"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202</w:t>
            </w:r>
          </w:p>
        </w:tc>
        <w:tc>
          <w:tcPr>
            <w:tcW w:w="3382" w:type="dxa"/>
          </w:tcPr>
          <w:p w14:paraId="3B8EDB0B"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3-Քլորպրոպան-1,2-դիոլ</w:t>
            </w:r>
          </w:p>
        </w:tc>
        <w:tc>
          <w:tcPr>
            <w:tcW w:w="4394" w:type="dxa"/>
          </w:tcPr>
          <w:p w14:paraId="727609AA"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3-Chloropropane-1,2-diol</w:t>
            </w:r>
          </w:p>
        </w:tc>
        <w:tc>
          <w:tcPr>
            <w:tcW w:w="2268" w:type="dxa"/>
          </w:tcPr>
          <w:p w14:paraId="355DA257"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96-24-2</w:t>
            </w:r>
          </w:p>
        </w:tc>
        <w:tc>
          <w:tcPr>
            <w:tcW w:w="3260" w:type="dxa"/>
          </w:tcPr>
          <w:p w14:paraId="6429A684"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235C9D2E" w14:textId="77777777" w:rsidTr="00220181">
        <w:tc>
          <w:tcPr>
            <w:tcW w:w="1184" w:type="dxa"/>
          </w:tcPr>
          <w:p w14:paraId="0D5AE2D8"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203</w:t>
            </w:r>
          </w:p>
        </w:tc>
        <w:tc>
          <w:tcPr>
            <w:tcW w:w="3382" w:type="dxa"/>
          </w:tcPr>
          <w:p w14:paraId="72BD20C7"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2-Քլոր-1,3-բութադիեն (Քլորոպրեն)</w:t>
            </w:r>
          </w:p>
        </w:tc>
        <w:tc>
          <w:tcPr>
            <w:tcW w:w="4394" w:type="dxa"/>
          </w:tcPr>
          <w:p w14:paraId="5C9F67DB" w14:textId="77777777" w:rsidR="009741F4" w:rsidRPr="00694317" w:rsidRDefault="009741F4" w:rsidP="002654AF">
            <w:pPr>
              <w:widowControl w:val="0"/>
              <w:spacing w:after="60"/>
              <w:rPr>
                <w:rFonts w:ascii="Sylfaen" w:hAnsi="Sylfaen" w:cs="Sylfaen"/>
                <w:sz w:val="20"/>
                <w:szCs w:val="20"/>
              </w:rPr>
            </w:pPr>
            <w:r w:rsidRPr="00694317">
              <w:rPr>
                <w:rFonts w:ascii="Sylfaen" w:hAnsi="Sylfaen"/>
                <w:sz w:val="20"/>
                <w:szCs w:val="20"/>
              </w:rPr>
              <w:t>2-Chloro-1,3-butadiene (Chloroprene)</w:t>
            </w:r>
          </w:p>
        </w:tc>
        <w:tc>
          <w:tcPr>
            <w:tcW w:w="2268" w:type="dxa"/>
          </w:tcPr>
          <w:p w14:paraId="6A60163F"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126-99-8</w:t>
            </w:r>
          </w:p>
        </w:tc>
        <w:tc>
          <w:tcPr>
            <w:tcW w:w="3260" w:type="dxa"/>
          </w:tcPr>
          <w:p w14:paraId="034258FD" w14:textId="77777777" w:rsidR="009741F4" w:rsidRPr="00694317" w:rsidRDefault="009741F4" w:rsidP="002654AF">
            <w:pPr>
              <w:widowControl w:val="0"/>
              <w:spacing w:after="60"/>
              <w:jc w:val="center"/>
              <w:rPr>
                <w:rFonts w:ascii="Sylfaen" w:hAnsi="Sylfaen" w:cs="Sylfaen"/>
                <w:sz w:val="20"/>
                <w:szCs w:val="20"/>
              </w:rPr>
            </w:pPr>
            <w:r w:rsidRPr="00694317">
              <w:rPr>
                <w:rFonts w:ascii="Sylfaen" w:hAnsi="Sylfaen"/>
                <w:sz w:val="20"/>
                <w:szCs w:val="20"/>
              </w:rPr>
              <w:t>–</w:t>
            </w:r>
          </w:p>
        </w:tc>
      </w:tr>
      <w:tr w:rsidR="009741F4" w:rsidRPr="00694317" w14:paraId="4D032500" w14:textId="77777777" w:rsidTr="00220181">
        <w:tc>
          <w:tcPr>
            <w:tcW w:w="1184" w:type="dxa"/>
          </w:tcPr>
          <w:p w14:paraId="3306BB31"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204</w:t>
            </w:r>
          </w:p>
        </w:tc>
        <w:tc>
          <w:tcPr>
            <w:tcW w:w="3382" w:type="dxa"/>
          </w:tcPr>
          <w:p w14:paraId="24480A3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3,4,5,6-Տետրաքլորբենզոլ-1,2-դիկարբոնիտրիլ (Քլորոտալոնիլ)</w:t>
            </w:r>
          </w:p>
        </w:tc>
        <w:tc>
          <w:tcPr>
            <w:tcW w:w="4394" w:type="dxa"/>
          </w:tcPr>
          <w:p w14:paraId="7ABD8BE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3,4,5,6-Tetrachlorobenzene-1,2-dicarbonitrile (Chlorothalonil)</w:t>
            </w:r>
          </w:p>
        </w:tc>
        <w:tc>
          <w:tcPr>
            <w:tcW w:w="2268" w:type="dxa"/>
          </w:tcPr>
          <w:p w14:paraId="54AD94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1897-45-6</w:t>
            </w:r>
          </w:p>
        </w:tc>
        <w:tc>
          <w:tcPr>
            <w:tcW w:w="3260" w:type="dxa"/>
          </w:tcPr>
          <w:p w14:paraId="2220525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FBABF30" w14:textId="77777777" w:rsidTr="00220181">
        <w:tc>
          <w:tcPr>
            <w:tcW w:w="1184" w:type="dxa"/>
          </w:tcPr>
          <w:p w14:paraId="0CAF4B9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205</w:t>
            </w:r>
          </w:p>
        </w:tc>
        <w:tc>
          <w:tcPr>
            <w:tcW w:w="3382" w:type="dxa"/>
          </w:tcPr>
          <w:p w14:paraId="3BF3AA7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Քլորոֆորմ</w:t>
            </w:r>
          </w:p>
        </w:tc>
        <w:tc>
          <w:tcPr>
            <w:tcW w:w="4394" w:type="dxa"/>
          </w:tcPr>
          <w:p w14:paraId="0DE02D9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Chloroform</w:t>
            </w:r>
          </w:p>
        </w:tc>
        <w:tc>
          <w:tcPr>
            <w:tcW w:w="2268" w:type="dxa"/>
          </w:tcPr>
          <w:p w14:paraId="6C41CBD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67-66-3</w:t>
            </w:r>
          </w:p>
        </w:tc>
        <w:tc>
          <w:tcPr>
            <w:tcW w:w="3260" w:type="dxa"/>
          </w:tcPr>
          <w:p w14:paraId="333552E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1EB96C1" w14:textId="77777777" w:rsidTr="00220181">
        <w:tc>
          <w:tcPr>
            <w:tcW w:w="1184" w:type="dxa"/>
          </w:tcPr>
          <w:p w14:paraId="5A4568A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206</w:t>
            </w:r>
          </w:p>
        </w:tc>
        <w:tc>
          <w:tcPr>
            <w:tcW w:w="3382" w:type="dxa"/>
          </w:tcPr>
          <w:p w14:paraId="33CCD52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Քլորֆենօքսի-հերբեցիդներ</w:t>
            </w:r>
          </w:p>
        </w:tc>
        <w:tc>
          <w:tcPr>
            <w:tcW w:w="4394" w:type="dxa"/>
          </w:tcPr>
          <w:p w14:paraId="541A87D2"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Chlorophenoxy herbicides</w:t>
            </w:r>
          </w:p>
        </w:tc>
        <w:tc>
          <w:tcPr>
            <w:tcW w:w="2268" w:type="dxa"/>
          </w:tcPr>
          <w:p w14:paraId="18D95BC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c>
          <w:tcPr>
            <w:tcW w:w="3260" w:type="dxa"/>
          </w:tcPr>
          <w:p w14:paraId="65A2CEF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E4305D2" w14:textId="77777777" w:rsidTr="00220181">
        <w:tc>
          <w:tcPr>
            <w:tcW w:w="1184" w:type="dxa"/>
          </w:tcPr>
          <w:p w14:paraId="3603319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lastRenderedPageBreak/>
              <w:t>207</w:t>
            </w:r>
          </w:p>
        </w:tc>
        <w:tc>
          <w:tcPr>
            <w:tcW w:w="3382" w:type="dxa"/>
          </w:tcPr>
          <w:p w14:paraId="3392790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2,4-Դիքլորֆենօքսիքացախաթթու (2,4-Դ)</w:t>
            </w:r>
          </w:p>
        </w:tc>
        <w:tc>
          <w:tcPr>
            <w:tcW w:w="4394" w:type="dxa"/>
          </w:tcPr>
          <w:p w14:paraId="1538B43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2,4-Dichlorophenoxyacetic acid</w:t>
            </w:r>
          </w:p>
        </w:tc>
        <w:tc>
          <w:tcPr>
            <w:tcW w:w="2268" w:type="dxa"/>
          </w:tcPr>
          <w:p w14:paraId="3B676DB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94-75-7</w:t>
            </w:r>
          </w:p>
        </w:tc>
        <w:tc>
          <w:tcPr>
            <w:tcW w:w="3260" w:type="dxa"/>
          </w:tcPr>
          <w:p w14:paraId="09E7D78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72CDB92C" w14:textId="77777777" w:rsidTr="00220181">
        <w:tc>
          <w:tcPr>
            <w:tcW w:w="1184" w:type="dxa"/>
          </w:tcPr>
          <w:p w14:paraId="0C43053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208</w:t>
            </w:r>
          </w:p>
        </w:tc>
        <w:tc>
          <w:tcPr>
            <w:tcW w:w="3382" w:type="dxa"/>
          </w:tcPr>
          <w:p w14:paraId="022C8E4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Քլորէնդիկ թթու</w:t>
            </w:r>
          </w:p>
        </w:tc>
        <w:tc>
          <w:tcPr>
            <w:tcW w:w="4394" w:type="dxa"/>
          </w:tcPr>
          <w:p w14:paraId="025A746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Chlorendic acid</w:t>
            </w:r>
          </w:p>
        </w:tc>
        <w:tc>
          <w:tcPr>
            <w:tcW w:w="2268" w:type="dxa"/>
          </w:tcPr>
          <w:p w14:paraId="6330B25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115-28-6</w:t>
            </w:r>
          </w:p>
        </w:tc>
        <w:tc>
          <w:tcPr>
            <w:tcW w:w="3260" w:type="dxa"/>
          </w:tcPr>
          <w:p w14:paraId="5E36AE6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ADD2475" w14:textId="77777777" w:rsidTr="00220181">
        <w:tc>
          <w:tcPr>
            <w:tcW w:w="1184" w:type="dxa"/>
          </w:tcPr>
          <w:p w14:paraId="5945D4A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209</w:t>
            </w:r>
          </w:p>
        </w:tc>
        <w:tc>
          <w:tcPr>
            <w:tcW w:w="3382" w:type="dxa"/>
          </w:tcPr>
          <w:p w14:paraId="66FCEF4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N,N-Բիս(2-քլորէթիլ)մեթիլա-մին-N-օքսիդ</w:t>
            </w:r>
          </w:p>
        </w:tc>
        <w:tc>
          <w:tcPr>
            <w:tcW w:w="4394" w:type="dxa"/>
          </w:tcPr>
          <w:p w14:paraId="1073548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Nitrogen mustard N-oxide</w:t>
            </w:r>
          </w:p>
        </w:tc>
        <w:tc>
          <w:tcPr>
            <w:tcW w:w="2268" w:type="dxa"/>
          </w:tcPr>
          <w:p w14:paraId="337D7BB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126-85-2</w:t>
            </w:r>
          </w:p>
        </w:tc>
        <w:tc>
          <w:tcPr>
            <w:tcW w:w="3260" w:type="dxa"/>
          </w:tcPr>
          <w:p w14:paraId="6FFF93F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397F6AEE" w14:textId="77777777" w:rsidTr="00220181">
        <w:tc>
          <w:tcPr>
            <w:tcW w:w="1184" w:type="dxa"/>
          </w:tcPr>
          <w:p w14:paraId="50CC645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210</w:t>
            </w:r>
          </w:p>
        </w:tc>
        <w:tc>
          <w:tcPr>
            <w:tcW w:w="3382" w:type="dxa"/>
          </w:tcPr>
          <w:p w14:paraId="4C32FEAE"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Քրիզեն</w:t>
            </w:r>
          </w:p>
        </w:tc>
        <w:tc>
          <w:tcPr>
            <w:tcW w:w="4394" w:type="dxa"/>
          </w:tcPr>
          <w:p w14:paraId="5B612A35"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Chrysene</w:t>
            </w:r>
          </w:p>
        </w:tc>
        <w:tc>
          <w:tcPr>
            <w:tcW w:w="2268" w:type="dxa"/>
          </w:tcPr>
          <w:p w14:paraId="399D1AA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218-01-9</w:t>
            </w:r>
          </w:p>
        </w:tc>
        <w:tc>
          <w:tcPr>
            <w:tcW w:w="3260" w:type="dxa"/>
          </w:tcPr>
          <w:p w14:paraId="5B146BFB"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4A2923D1" w14:textId="77777777" w:rsidTr="00220181">
        <w:tc>
          <w:tcPr>
            <w:tcW w:w="1184" w:type="dxa"/>
          </w:tcPr>
          <w:p w14:paraId="6835F1C4"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211</w:t>
            </w:r>
          </w:p>
        </w:tc>
        <w:tc>
          <w:tcPr>
            <w:tcW w:w="3382" w:type="dxa"/>
          </w:tcPr>
          <w:p w14:paraId="7888ED1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1-(2,5-Դիմեթօքսիֆենիլազո)-2-նավթոլ (Ցիտրուսային կարմիր 2)</w:t>
            </w:r>
          </w:p>
        </w:tc>
        <w:tc>
          <w:tcPr>
            <w:tcW w:w="4394" w:type="dxa"/>
          </w:tcPr>
          <w:p w14:paraId="37FC024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1-(2,5-Dimethoxyphenylazo)-2-naphthol (Citrus Red 2)</w:t>
            </w:r>
          </w:p>
        </w:tc>
        <w:tc>
          <w:tcPr>
            <w:tcW w:w="2268" w:type="dxa"/>
          </w:tcPr>
          <w:p w14:paraId="59F0AB9F"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6358-53-8</w:t>
            </w:r>
          </w:p>
        </w:tc>
        <w:tc>
          <w:tcPr>
            <w:tcW w:w="3260" w:type="dxa"/>
          </w:tcPr>
          <w:p w14:paraId="00F4CB55"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6A3EB7CD" w14:textId="77777777" w:rsidTr="00220181">
        <w:tc>
          <w:tcPr>
            <w:tcW w:w="1184" w:type="dxa"/>
          </w:tcPr>
          <w:p w14:paraId="274FDBA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212</w:t>
            </w:r>
          </w:p>
        </w:tc>
        <w:tc>
          <w:tcPr>
            <w:tcW w:w="3382" w:type="dxa"/>
          </w:tcPr>
          <w:p w14:paraId="3DAA42A0"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1,2-էպօքսիբութան</w:t>
            </w:r>
          </w:p>
        </w:tc>
        <w:tc>
          <w:tcPr>
            <w:tcW w:w="4394" w:type="dxa"/>
          </w:tcPr>
          <w:p w14:paraId="47CACD5D"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1,2-Epoxybutane</w:t>
            </w:r>
          </w:p>
        </w:tc>
        <w:tc>
          <w:tcPr>
            <w:tcW w:w="2268" w:type="dxa"/>
          </w:tcPr>
          <w:p w14:paraId="4A354F7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106-88-7</w:t>
            </w:r>
          </w:p>
        </w:tc>
        <w:tc>
          <w:tcPr>
            <w:tcW w:w="3260" w:type="dxa"/>
          </w:tcPr>
          <w:p w14:paraId="7A354FAE"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17E206C9" w14:textId="77777777" w:rsidTr="00220181">
        <w:tc>
          <w:tcPr>
            <w:tcW w:w="1184" w:type="dxa"/>
          </w:tcPr>
          <w:p w14:paraId="031E1B67"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213</w:t>
            </w:r>
          </w:p>
        </w:tc>
        <w:tc>
          <w:tcPr>
            <w:tcW w:w="3382" w:type="dxa"/>
          </w:tcPr>
          <w:p w14:paraId="350DEF6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Էթիլակրիլատ</w:t>
            </w:r>
          </w:p>
        </w:tc>
        <w:tc>
          <w:tcPr>
            <w:tcW w:w="4394" w:type="dxa"/>
          </w:tcPr>
          <w:p w14:paraId="72A6D421"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Ethyl acrylate</w:t>
            </w:r>
          </w:p>
        </w:tc>
        <w:tc>
          <w:tcPr>
            <w:tcW w:w="2268" w:type="dxa"/>
          </w:tcPr>
          <w:p w14:paraId="0524FB4A"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140-88-5</w:t>
            </w:r>
          </w:p>
        </w:tc>
        <w:tc>
          <w:tcPr>
            <w:tcW w:w="3260" w:type="dxa"/>
          </w:tcPr>
          <w:p w14:paraId="76C8FEC0"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r w:rsidR="009741F4" w:rsidRPr="00694317" w14:paraId="22DB981F" w14:textId="77777777" w:rsidTr="00220181">
        <w:tc>
          <w:tcPr>
            <w:tcW w:w="1184" w:type="dxa"/>
          </w:tcPr>
          <w:p w14:paraId="552B0A63"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214</w:t>
            </w:r>
          </w:p>
        </w:tc>
        <w:tc>
          <w:tcPr>
            <w:tcW w:w="3382" w:type="dxa"/>
          </w:tcPr>
          <w:p w14:paraId="6F3A48BC"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Էթիլբենզոլ</w:t>
            </w:r>
          </w:p>
        </w:tc>
        <w:tc>
          <w:tcPr>
            <w:tcW w:w="4394" w:type="dxa"/>
          </w:tcPr>
          <w:p w14:paraId="2A054D28"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Ethylbenzene</w:t>
            </w:r>
          </w:p>
        </w:tc>
        <w:tc>
          <w:tcPr>
            <w:tcW w:w="2268" w:type="dxa"/>
          </w:tcPr>
          <w:p w14:paraId="286DD0EC"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100-41-4</w:t>
            </w:r>
          </w:p>
        </w:tc>
        <w:tc>
          <w:tcPr>
            <w:tcW w:w="3260" w:type="dxa"/>
          </w:tcPr>
          <w:p w14:paraId="17F4BBF6"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ինհ</w:t>
            </w:r>
            <w:r w:rsidRPr="00694317">
              <w:rPr>
                <w:sz w:val="20"/>
                <w:szCs w:val="20"/>
              </w:rPr>
              <w:t>․</w:t>
            </w:r>
          </w:p>
        </w:tc>
      </w:tr>
      <w:tr w:rsidR="009741F4" w:rsidRPr="00694317" w14:paraId="3C9D3689" w14:textId="77777777" w:rsidTr="00220181">
        <w:tc>
          <w:tcPr>
            <w:tcW w:w="1184" w:type="dxa"/>
          </w:tcPr>
          <w:p w14:paraId="5D67A93D"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215</w:t>
            </w:r>
          </w:p>
        </w:tc>
        <w:tc>
          <w:tcPr>
            <w:tcW w:w="3382" w:type="dxa"/>
          </w:tcPr>
          <w:p w14:paraId="6CD46A0A"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էթիլմեթանսուլֆոնատ</w:t>
            </w:r>
          </w:p>
        </w:tc>
        <w:tc>
          <w:tcPr>
            <w:tcW w:w="4394" w:type="dxa"/>
          </w:tcPr>
          <w:p w14:paraId="2BF4FC84" w14:textId="77777777" w:rsidR="009741F4" w:rsidRPr="00694317" w:rsidRDefault="009741F4" w:rsidP="00694317">
            <w:pPr>
              <w:widowControl w:val="0"/>
              <w:spacing w:after="120"/>
              <w:rPr>
                <w:rFonts w:ascii="Sylfaen" w:hAnsi="Sylfaen" w:cs="Sylfaen"/>
                <w:sz w:val="20"/>
                <w:szCs w:val="20"/>
              </w:rPr>
            </w:pPr>
            <w:r w:rsidRPr="00694317">
              <w:rPr>
                <w:rFonts w:ascii="Sylfaen" w:hAnsi="Sylfaen"/>
                <w:sz w:val="20"/>
                <w:szCs w:val="20"/>
              </w:rPr>
              <w:t>Ethyl methanesulfonate</w:t>
            </w:r>
          </w:p>
        </w:tc>
        <w:tc>
          <w:tcPr>
            <w:tcW w:w="2268" w:type="dxa"/>
          </w:tcPr>
          <w:p w14:paraId="70882998"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62-50-0</w:t>
            </w:r>
          </w:p>
        </w:tc>
        <w:tc>
          <w:tcPr>
            <w:tcW w:w="3260" w:type="dxa"/>
          </w:tcPr>
          <w:p w14:paraId="32B09DA9" w14:textId="77777777" w:rsidR="009741F4" w:rsidRPr="00694317" w:rsidRDefault="009741F4" w:rsidP="00694317">
            <w:pPr>
              <w:widowControl w:val="0"/>
              <w:spacing w:after="120"/>
              <w:jc w:val="center"/>
              <w:rPr>
                <w:rFonts w:ascii="Sylfaen" w:hAnsi="Sylfaen" w:cs="Sylfaen"/>
                <w:sz w:val="20"/>
                <w:szCs w:val="20"/>
              </w:rPr>
            </w:pPr>
            <w:r w:rsidRPr="00694317">
              <w:rPr>
                <w:rFonts w:ascii="Sylfaen" w:hAnsi="Sylfaen"/>
                <w:sz w:val="20"/>
                <w:szCs w:val="20"/>
              </w:rPr>
              <w:t>–</w:t>
            </w:r>
          </w:p>
        </w:tc>
      </w:tr>
    </w:tbl>
    <w:p w14:paraId="7641ECF3" w14:textId="77777777" w:rsidR="009741F4" w:rsidRPr="00B31003" w:rsidRDefault="009741F4" w:rsidP="009741F4">
      <w:pPr>
        <w:widowControl w:val="0"/>
        <w:spacing w:after="160" w:line="360" w:lineRule="auto"/>
        <w:rPr>
          <w:rFonts w:ascii="Sylfaen" w:hAnsi="Sylfaen"/>
          <w:sz w:val="20"/>
        </w:rPr>
      </w:pPr>
      <w:r w:rsidRPr="00175ED0">
        <w:rPr>
          <w:rFonts w:ascii="Sylfaen" w:hAnsi="Sylfaen"/>
          <w:sz w:val="20"/>
        </w:rPr>
        <w:t>* Եթե այլ բան ապացուցված չէ (քաղցկեղածին ազդեցության բացակայության ապացույց են փորձարարական տվյալները)։</w:t>
      </w:r>
    </w:p>
    <w:p w14:paraId="5A2C158B" w14:textId="77777777" w:rsidR="00673DD4" w:rsidRPr="00B31003" w:rsidRDefault="00673DD4" w:rsidP="009741F4">
      <w:pPr>
        <w:widowControl w:val="0"/>
        <w:spacing w:after="160" w:line="360" w:lineRule="auto"/>
        <w:rPr>
          <w:rFonts w:ascii="Sylfaen" w:hAnsi="Sylfaen" w:cs="Sylfaen"/>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1984"/>
      </w:tblGrid>
      <w:tr w:rsidR="00175ED0" w14:paraId="69A8C425" w14:textId="77777777" w:rsidTr="00175ED0">
        <w:tc>
          <w:tcPr>
            <w:tcW w:w="2235" w:type="dxa"/>
          </w:tcPr>
          <w:p w14:paraId="68436BA8" w14:textId="77777777" w:rsidR="00175ED0" w:rsidRDefault="00175ED0" w:rsidP="009741F4">
            <w:pPr>
              <w:widowControl w:val="0"/>
              <w:spacing w:after="160" w:line="360" w:lineRule="auto"/>
              <w:rPr>
                <w:rFonts w:ascii="Sylfaen" w:hAnsi="Sylfaen" w:cs="Sylfaen"/>
              </w:rPr>
            </w:pPr>
            <w:r w:rsidRPr="009741F4">
              <w:rPr>
                <w:rFonts w:ascii="Sylfaen" w:hAnsi="Sylfaen"/>
              </w:rPr>
              <w:t>Ծանոթագրություն.</w:t>
            </w:r>
          </w:p>
        </w:tc>
        <w:tc>
          <w:tcPr>
            <w:tcW w:w="11984" w:type="dxa"/>
          </w:tcPr>
          <w:p w14:paraId="7D85F707" w14:textId="41D194A9" w:rsidR="00175ED0" w:rsidRPr="009741F4" w:rsidRDefault="00175ED0" w:rsidP="00175ED0">
            <w:pPr>
              <w:widowControl w:val="0"/>
              <w:spacing w:after="160" w:line="360" w:lineRule="auto"/>
              <w:rPr>
                <w:rFonts w:ascii="Sylfaen" w:hAnsi="Sylfaen" w:cs="Sylfaen"/>
              </w:rPr>
            </w:pPr>
            <w:r w:rsidRPr="009741F4">
              <w:rPr>
                <w:rFonts w:ascii="Sylfaen" w:hAnsi="Sylfaen"/>
              </w:rPr>
              <w:t>Սույն ցանկում օգտագործվում են հապավումներ, որոնք նշանակում են հետ</w:t>
            </w:r>
            <w:r w:rsidR="00CF43ED">
              <w:rPr>
                <w:rFonts w:ascii="Sylfaen" w:hAnsi="Sylfaen"/>
              </w:rPr>
              <w:t>և</w:t>
            </w:r>
            <w:r w:rsidRPr="009741F4">
              <w:rPr>
                <w:rFonts w:ascii="Sylfaen" w:hAnsi="Sylfaen"/>
              </w:rPr>
              <w:t>յալը՝</w:t>
            </w:r>
          </w:p>
          <w:p w14:paraId="1762B012" w14:textId="77777777" w:rsidR="00175ED0" w:rsidRPr="009741F4" w:rsidRDefault="00175ED0" w:rsidP="00175ED0">
            <w:pPr>
              <w:widowControl w:val="0"/>
              <w:spacing w:after="160" w:line="360" w:lineRule="auto"/>
              <w:rPr>
                <w:rFonts w:ascii="Sylfaen" w:hAnsi="Sylfaen" w:cs="Sylfaen"/>
              </w:rPr>
            </w:pPr>
            <w:r w:rsidRPr="009741F4">
              <w:rPr>
                <w:rFonts w:ascii="Sylfaen" w:hAnsi="Sylfaen"/>
              </w:rPr>
              <w:t>Ինհ</w:t>
            </w:r>
            <w:r w:rsidRPr="009741F4">
              <w:t>․</w:t>
            </w:r>
            <w:r w:rsidRPr="009741F4">
              <w:rPr>
                <w:rFonts w:ascii="Sylfaen" w:hAnsi="Sylfaen"/>
              </w:rPr>
              <w:t>՝ ներթափանցում ներշնչելու ժամանակ (ինհալյացիոն եղանակով)</w:t>
            </w:r>
            <w:r w:rsidRPr="009741F4">
              <w:t>․</w:t>
            </w:r>
          </w:p>
          <w:p w14:paraId="40096500" w14:textId="77777777" w:rsidR="00175ED0" w:rsidRPr="009741F4" w:rsidRDefault="00175ED0" w:rsidP="00175ED0">
            <w:pPr>
              <w:widowControl w:val="0"/>
              <w:spacing w:after="160" w:line="360" w:lineRule="auto"/>
              <w:rPr>
                <w:rFonts w:ascii="Sylfaen" w:hAnsi="Sylfaen" w:cs="Sylfaen"/>
              </w:rPr>
            </w:pPr>
            <w:r w:rsidRPr="009741F4">
              <w:rPr>
                <w:rFonts w:ascii="Sylfaen" w:hAnsi="Sylfaen"/>
              </w:rPr>
              <w:t>մ/մ՝ ներթափանցում մաշկի միջոցով (մաշկային եղանակով)</w:t>
            </w:r>
            <w:r w:rsidRPr="009741F4">
              <w:t>․</w:t>
            </w:r>
          </w:p>
          <w:p w14:paraId="43748F43" w14:textId="77777777" w:rsidR="00175ED0" w:rsidRPr="00175ED0" w:rsidRDefault="00175ED0" w:rsidP="00175ED0">
            <w:pPr>
              <w:widowControl w:val="0"/>
              <w:spacing w:after="160" w:line="360" w:lineRule="auto"/>
              <w:rPr>
                <w:rFonts w:ascii="Sylfaen" w:hAnsi="Sylfaen" w:cs="Sylfaen"/>
              </w:rPr>
            </w:pPr>
            <w:r w:rsidRPr="009741F4">
              <w:rPr>
                <w:rFonts w:ascii="Sylfaen" w:hAnsi="Sylfaen"/>
              </w:rPr>
              <w:t>ն/ս՝ ներթափանցում կուլ տալու ժամանակ (պերօրալ)։</w:t>
            </w:r>
          </w:p>
        </w:tc>
      </w:tr>
    </w:tbl>
    <w:p w14:paraId="0A79B23C" w14:textId="77777777" w:rsidR="00220181" w:rsidRDefault="00220181">
      <w:pPr>
        <w:spacing w:after="200" w:line="276" w:lineRule="auto"/>
        <w:rPr>
          <w:rFonts w:ascii="Sylfaen" w:hAnsi="Sylfaen" w:cs="Sylfaen"/>
        </w:rPr>
      </w:pPr>
      <w:r>
        <w:rPr>
          <w:rFonts w:ascii="Sylfaen" w:hAnsi="Sylfaen" w:cs="Sylfaen"/>
        </w:rPr>
        <w:br w:type="page"/>
      </w:r>
    </w:p>
    <w:p w14:paraId="79B765C2" w14:textId="77777777" w:rsidR="009741F4" w:rsidRPr="009741F4" w:rsidRDefault="009741F4" w:rsidP="00175ED0">
      <w:pPr>
        <w:widowControl w:val="0"/>
        <w:spacing w:after="160" w:line="360" w:lineRule="auto"/>
        <w:jc w:val="right"/>
        <w:rPr>
          <w:rFonts w:ascii="Sylfaen" w:hAnsi="Sylfaen" w:cs="Sylfaen"/>
        </w:rPr>
      </w:pPr>
      <w:r w:rsidRPr="009741F4">
        <w:rPr>
          <w:rFonts w:ascii="Sylfaen" w:hAnsi="Sylfaen"/>
        </w:rPr>
        <w:lastRenderedPageBreak/>
        <w:t>Աղյուսակ 3</w:t>
      </w:r>
    </w:p>
    <w:p w14:paraId="0BC7CC00" w14:textId="77777777" w:rsidR="009741F4" w:rsidRPr="009741F4" w:rsidRDefault="009741F4" w:rsidP="009741F4">
      <w:pPr>
        <w:widowControl w:val="0"/>
        <w:spacing w:after="160" w:line="360" w:lineRule="auto"/>
        <w:jc w:val="center"/>
        <w:rPr>
          <w:rFonts w:ascii="Sylfaen" w:hAnsi="Sylfaen" w:cs="Sylfaen"/>
        </w:rPr>
      </w:pPr>
      <w:r w:rsidRPr="009741F4">
        <w:rPr>
          <w:rFonts w:ascii="Sylfaen" w:hAnsi="Sylfaen"/>
        </w:rPr>
        <w:t>1-ին դասի վտանգավորության մուտագեններ</w:t>
      </w:r>
    </w:p>
    <w:tbl>
      <w:tblPr>
        <w:tblW w:w="5383" w:type="pct"/>
        <w:jc w:val="center"/>
        <w:tblLayout w:type="fixed"/>
        <w:tblLook w:val="04A0" w:firstRow="1" w:lastRow="0" w:firstColumn="1" w:lastColumn="0" w:noHBand="0" w:noVBand="1"/>
      </w:tblPr>
      <w:tblGrid>
        <w:gridCol w:w="1327"/>
        <w:gridCol w:w="5007"/>
        <w:gridCol w:w="5288"/>
        <w:gridCol w:w="1558"/>
        <w:gridCol w:w="2128"/>
      </w:tblGrid>
      <w:tr w:rsidR="009741F4" w:rsidRPr="00694317" w14:paraId="2DAB6774" w14:textId="77777777" w:rsidTr="00694317">
        <w:trPr>
          <w:tblHeader/>
          <w:jc w:val="center"/>
        </w:trPr>
        <w:tc>
          <w:tcPr>
            <w:tcW w:w="433" w:type="pct"/>
            <w:tcBorders>
              <w:top w:val="single" w:sz="4" w:space="0" w:color="auto"/>
              <w:left w:val="single" w:sz="4" w:space="0" w:color="auto"/>
              <w:bottom w:val="single" w:sz="4" w:space="0" w:color="auto"/>
              <w:right w:val="single" w:sz="4" w:space="0" w:color="auto"/>
            </w:tcBorders>
            <w:shd w:val="clear" w:color="000000" w:fill="auto"/>
            <w:hideMark/>
          </w:tcPr>
          <w:p w14:paraId="0AE9CDA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 xml:space="preserve">Համարը՝ </w:t>
            </w:r>
          </w:p>
          <w:p w14:paraId="4684501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ը/կ</w:t>
            </w:r>
          </w:p>
        </w:tc>
        <w:tc>
          <w:tcPr>
            <w:tcW w:w="1635" w:type="pct"/>
            <w:tcBorders>
              <w:top w:val="single" w:sz="4" w:space="0" w:color="auto"/>
              <w:left w:val="single" w:sz="4" w:space="0" w:color="auto"/>
              <w:bottom w:val="single" w:sz="4" w:space="0" w:color="auto"/>
              <w:right w:val="single" w:sz="4" w:space="0" w:color="auto"/>
            </w:tcBorders>
            <w:shd w:val="clear" w:color="000000" w:fill="auto"/>
            <w:hideMark/>
          </w:tcPr>
          <w:p w14:paraId="5D01984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Ռուսերեն անվանումը</w:t>
            </w:r>
          </w:p>
        </w:tc>
        <w:tc>
          <w:tcPr>
            <w:tcW w:w="1727" w:type="pct"/>
            <w:tcBorders>
              <w:top w:val="single" w:sz="4" w:space="0" w:color="auto"/>
              <w:left w:val="single" w:sz="4" w:space="0" w:color="auto"/>
              <w:bottom w:val="single" w:sz="4" w:space="0" w:color="auto"/>
              <w:right w:val="single" w:sz="4" w:space="0" w:color="auto"/>
            </w:tcBorders>
            <w:shd w:val="clear" w:color="000000" w:fill="auto"/>
          </w:tcPr>
          <w:p w14:paraId="213C141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Անգլերեն անվանումը</w:t>
            </w:r>
          </w:p>
        </w:tc>
        <w:tc>
          <w:tcPr>
            <w:tcW w:w="509" w:type="pct"/>
            <w:tcBorders>
              <w:top w:val="single" w:sz="4" w:space="0" w:color="auto"/>
              <w:left w:val="single" w:sz="4" w:space="0" w:color="auto"/>
              <w:bottom w:val="single" w:sz="4" w:space="0" w:color="auto"/>
              <w:right w:val="single" w:sz="4" w:space="0" w:color="auto"/>
            </w:tcBorders>
            <w:shd w:val="clear" w:color="000000" w:fill="auto"/>
            <w:hideMark/>
          </w:tcPr>
          <w:p w14:paraId="18DC9672" w14:textId="77777777" w:rsidR="009741F4" w:rsidRPr="00694317" w:rsidRDefault="009741F4" w:rsidP="00694317">
            <w:pPr>
              <w:widowControl w:val="0"/>
              <w:spacing w:after="120"/>
              <w:jc w:val="center"/>
              <w:rPr>
                <w:rFonts w:ascii="Sylfaen" w:hAnsi="Sylfaen" w:cs="Sylfaen"/>
                <w:bCs/>
                <w:sz w:val="20"/>
                <w:szCs w:val="20"/>
              </w:rPr>
            </w:pPr>
            <w:smartTag w:uri="urn:schemas-microsoft-com:office:smarttags" w:element="stockticker">
              <w:r w:rsidRPr="00694317">
                <w:rPr>
                  <w:rFonts w:ascii="Sylfaen" w:hAnsi="Sylfaen"/>
                  <w:sz w:val="20"/>
                  <w:szCs w:val="20"/>
                </w:rPr>
                <w:t>CAS</w:t>
              </w:r>
            </w:smartTag>
            <w:r w:rsidRPr="00694317">
              <w:rPr>
                <w:rFonts w:ascii="Sylfaen" w:hAnsi="Sylfaen"/>
                <w:sz w:val="20"/>
                <w:szCs w:val="20"/>
              </w:rPr>
              <w:t xml:space="preserve"> համարը</w:t>
            </w:r>
          </w:p>
        </w:tc>
        <w:tc>
          <w:tcPr>
            <w:tcW w:w="695" w:type="pct"/>
            <w:tcBorders>
              <w:top w:val="single" w:sz="4" w:space="0" w:color="auto"/>
              <w:left w:val="single" w:sz="4" w:space="0" w:color="auto"/>
              <w:bottom w:val="single" w:sz="4" w:space="0" w:color="auto"/>
              <w:right w:val="single" w:sz="4" w:space="0" w:color="auto"/>
            </w:tcBorders>
            <w:shd w:val="clear" w:color="000000" w:fill="auto"/>
            <w:hideMark/>
          </w:tcPr>
          <w:p w14:paraId="61845B3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Ծանոթագրություն (վտանգավորության ենթադաս)</w:t>
            </w:r>
          </w:p>
        </w:tc>
      </w:tr>
      <w:tr w:rsidR="009741F4" w:rsidRPr="00694317" w14:paraId="17426846" w14:textId="77777777" w:rsidTr="00694317">
        <w:trPr>
          <w:jc w:val="center"/>
        </w:trPr>
        <w:tc>
          <w:tcPr>
            <w:tcW w:w="433" w:type="pct"/>
            <w:tcBorders>
              <w:top w:val="single" w:sz="4" w:space="0" w:color="auto"/>
            </w:tcBorders>
            <w:shd w:val="clear" w:color="000000" w:fill="FFFFFF"/>
            <w:noWrap/>
          </w:tcPr>
          <w:p w14:paraId="23ACA24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w:t>
            </w:r>
          </w:p>
        </w:tc>
        <w:tc>
          <w:tcPr>
            <w:tcW w:w="1635" w:type="pct"/>
            <w:tcBorders>
              <w:top w:val="single" w:sz="4" w:space="0" w:color="auto"/>
            </w:tcBorders>
            <w:shd w:val="clear" w:color="000000" w:fill="FFFFFF"/>
            <w:hideMark/>
          </w:tcPr>
          <w:p w14:paraId="30D9A501"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 xml:space="preserve">O-իզոբութիլ-N-էտոքսիկարբոնիլթիոկարբամատ </w:t>
            </w:r>
          </w:p>
        </w:tc>
        <w:tc>
          <w:tcPr>
            <w:tcW w:w="1727" w:type="pct"/>
            <w:tcBorders>
              <w:top w:val="single" w:sz="4" w:space="0" w:color="auto"/>
            </w:tcBorders>
            <w:shd w:val="clear" w:color="000000" w:fill="FFFFFF"/>
          </w:tcPr>
          <w:p w14:paraId="289BE7D7"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O-Isobutyl-N-ethoxy carbonylthiocarbamate</w:t>
            </w:r>
          </w:p>
        </w:tc>
        <w:tc>
          <w:tcPr>
            <w:tcW w:w="509" w:type="pct"/>
            <w:tcBorders>
              <w:top w:val="single" w:sz="4" w:space="0" w:color="auto"/>
            </w:tcBorders>
            <w:shd w:val="clear" w:color="000000" w:fill="FFFFFF"/>
            <w:noWrap/>
            <w:hideMark/>
          </w:tcPr>
          <w:p w14:paraId="0019D9B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103122-66-3</w:t>
            </w:r>
          </w:p>
        </w:tc>
        <w:tc>
          <w:tcPr>
            <w:tcW w:w="695" w:type="pct"/>
            <w:tcBorders>
              <w:top w:val="single" w:sz="4" w:space="0" w:color="auto"/>
            </w:tcBorders>
            <w:shd w:val="clear" w:color="000000" w:fill="FFFFFF"/>
            <w:noWrap/>
            <w:hideMark/>
          </w:tcPr>
          <w:p w14:paraId="7AC29E5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07CF798" w14:textId="77777777" w:rsidTr="00694317">
        <w:trPr>
          <w:jc w:val="center"/>
        </w:trPr>
        <w:tc>
          <w:tcPr>
            <w:tcW w:w="433" w:type="pct"/>
            <w:shd w:val="clear" w:color="000000" w:fill="FFFFFF"/>
            <w:noWrap/>
          </w:tcPr>
          <w:p w14:paraId="69A70AB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w:t>
            </w:r>
          </w:p>
        </w:tc>
        <w:tc>
          <w:tcPr>
            <w:tcW w:w="1635" w:type="pct"/>
            <w:shd w:val="clear" w:color="000000" w:fill="FFFFFF"/>
            <w:hideMark/>
          </w:tcPr>
          <w:p w14:paraId="4853CF2C"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1,2-Դիբրոմո-3-քլորոպրոպան</w:t>
            </w:r>
          </w:p>
        </w:tc>
        <w:tc>
          <w:tcPr>
            <w:tcW w:w="1727" w:type="pct"/>
            <w:shd w:val="clear" w:color="000000" w:fill="FFFFFF"/>
          </w:tcPr>
          <w:p w14:paraId="523FB502"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1,2-Dibromo-3-chloropropane</w:t>
            </w:r>
          </w:p>
        </w:tc>
        <w:tc>
          <w:tcPr>
            <w:tcW w:w="509" w:type="pct"/>
            <w:shd w:val="clear" w:color="000000" w:fill="FFFFFF"/>
            <w:noWrap/>
            <w:hideMark/>
          </w:tcPr>
          <w:p w14:paraId="710FE86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96-12-8</w:t>
            </w:r>
          </w:p>
        </w:tc>
        <w:tc>
          <w:tcPr>
            <w:tcW w:w="695" w:type="pct"/>
            <w:shd w:val="clear" w:color="000000" w:fill="FFFFFF"/>
            <w:noWrap/>
            <w:hideMark/>
          </w:tcPr>
          <w:p w14:paraId="0A5315E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BE95E8D" w14:textId="77777777" w:rsidTr="00694317">
        <w:trPr>
          <w:jc w:val="center"/>
        </w:trPr>
        <w:tc>
          <w:tcPr>
            <w:tcW w:w="433" w:type="pct"/>
            <w:shd w:val="clear" w:color="000000" w:fill="FFFFFF"/>
            <w:noWrap/>
          </w:tcPr>
          <w:p w14:paraId="45335B8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w:t>
            </w:r>
          </w:p>
        </w:tc>
        <w:tc>
          <w:tcPr>
            <w:tcW w:w="1635" w:type="pct"/>
            <w:shd w:val="clear" w:color="000000" w:fill="FFFFFF"/>
            <w:hideMark/>
          </w:tcPr>
          <w:p w14:paraId="5E4B5E06" w14:textId="7542AA2D"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 xml:space="preserve">1,3,5-տրիս-[(2S </w:t>
            </w:r>
            <w:r w:rsidR="00CF43ED">
              <w:rPr>
                <w:rFonts w:ascii="Sylfaen" w:hAnsi="Sylfaen"/>
                <w:sz w:val="20"/>
                <w:szCs w:val="20"/>
              </w:rPr>
              <w:t>և</w:t>
            </w:r>
            <w:r w:rsidRPr="00694317">
              <w:rPr>
                <w:rFonts w:ascii="Sylfaen" w:hAnsi="Sylfaen"/>
                <w:sz w:val="20"/>
                <w:szCs w:val="20"/>
              </w:rPr>
              <w:t xml:space="preserve"> 2R)-2,3-էպօքսիպրոպիլ]-1,3,5-տրիազին-2,4,6- (1H,3H,5H)-տրիոն</w:t>
            </w:r>
          </w:p>
        </w:tc>
        <w:tc>
          <w:tcPr>
            <w:tcW w:w="1727" w:type="pct"/>
            <w:shd w:val="clear" w:color="000000" w:fill="FFFFFF"/>
          </w:tcPr>
          <w:p w14:paraId="0C63026C"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1,3,5-Tris-[(2S and 2R)-2,3-epoxypropyl]-1,3,5-triazine-2,4,6-(1H,3H,5H)-trione</w:t>
            </w:r>
          </w:p>
        </w:tc>
        <w:tc>
          <w:tcPr>
            <w:tcW w:w="509" w:type="pct"/>
            <w:shd w:val="clear" w:color="000000" w:fill="FFFFFF"/>
            <w:noWrap/>
            <w:hideMark/>
          </w:tcPr>
          <w:p w14:paraId="4D608E7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59653-74-6</w:t>
            </w:r>
          </w:p>
        </w:tc>
        <w:tc>
          <w:tcPr>
            <w:tcW w:w="695" w:type="pct"/>
            <w:shd w:val="clear" w:color="000000" w:fill="FFFFFF"/>
            <w:noWrap/>
            <w:hideMark/>
          </w:tcPr>
          <w:p w14:paraId="0C469C5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C5D352C" w14:textId="77777777" w:rsidTr="00694317">
        <w:trPr>
          <w:jc w:val="center"/>
        </w:trPr>
        <w:tc>
          <w:tcPr>
            <w:tcW w:w="433" w:type="pct"/>
            <w:shd w:val="clear" w:color="000000" w:fill="FFFFFF"/>
            <w:noWrap/>
          </w:tcPr>
          <w:p w14:paraId="12DCF4A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w:t>
            </w:r>
          </w:p>
        </w:tc>
        <w:tc>
          <w:tcPr>
            <w:tcW w:w="1635" w:type="pct"/>
            <w:shd w:val="clear" w:color="000000" w:fill="FFFFFF"/>
            <w:hideMark/>
          </w:tcPr>
          <w:p w14:paraId="41A1A12D"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1,3,5-Տրիս(օքսիրանիրմեթիլ)-1,3,5-տրիազին-2,4,6 (1H, 3H, 5H)-տրիոն</w:t>
            </w:r>
          </w:p>
        </w:tc>
        <w:tc>
          <w:tcPr>
            <w:tcW w:w="1727" w:type="pct"/>
            <w:shd w:val="clear" w:color="000000" w:fill="FFFFFF"/>
          </w:tcPr>
          <w:p w14:paraId="70B10945"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1,3,5-Tris(oxiranylmethyl)-1,3,5-triazine-2,4,6(1H,3H,5H)-trione</w:t>
            </w:r>
          </w:p>
        </w:tc>
        <w:tc>
          <w:tcPr>
            <w:tcW w:w="509" w:type="pct"/>
            <w:shd w:val="clear" w:color="000000" w:fill="FFFFFF"/>
            <w:noWrap/>
            <w:hideMark/>
          </w:tcPr>
          <w:p w14:paraId="52BD98A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2451-62-9</w:t>
            </w:r>
          </w:p>
        </w:tc>
        <w:tc>
          <w:tcPr>
            <w:tcW w:w="695" w:type="pct"/>
            <w:shd w:val="clear" w:color="000000" w:fill="FFFFFF"/>
            <w:noWrap/>
            <w:hideMark/>
          </w:tcPr>
          <w:p w14:paraId="4E96DB0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BC5DA72" w14:textId="77777777" w:rsidTr="00694317">
        <w:trPr>
          <w:jc w:val="center"/>
        </w:trPr>
        <w:tc>
          <w:tcPr>
            <w:tcW w:w="433" w:type="pct"/>
            <w:shd w:val="clear" w:color="000000" w:fill="FFFFFF"/>
            <w:noWrap/>
          </w:tcPr>
          <w:p w14:paraId="6ECD911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w:t>
            </w:r>
          </w:p>
        </w:tc>
        <w:tc>
          <w:tcPr>
            <w:tcW w:w="1635" w:type="pct"/>
            <w:shd w:val="clear" w:color="000000" w:fill="FFFFFF"/>
            <w:hideMark/>
          </w:tcPr>
          <w:p w14:paraId="5F449485"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1,3-Բուտադիեն</w:t>
            </w:r>
          </w:p>
        </w:tc>
        <w:tc>
          <w:tcPr>
            <w:tcW w:w="1727" w:type="pct"/>
            <w:shd w:val="clear" w:color="000000" w:fill="FFFFFF"/>
          </w:tcPr>
          <w:p w14:paraId="650298BE"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1,3-Butadiene; buta-1,3-diene</w:t>
            </w:r>
          </w:p>
        </w:tc>
        <w:tc>
          <w:tcPr>
            <w:tcW w:w="509" w:type="pct"/>
            <w:shd w:val="clear" w:color="000000" w:fill="FFFFFF"/>
            <w:noWrap/>
            <w:hideMark/>
          </w:tcPr>
          <w:p w14:paraId="2FAA967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106-99-0</w:t>
            </w:r>
          </w:p>
        </w:tc>
        <w:tc>
          <w:tcPr>
            <w:tcW w:w="695" w:type="pct"/>
            <w:shd w:val="clear" w:color="000000" w:fill="FFFFFF"/>
            <w:noWrap/>
            <w:hideMark/>
          </w:tcPr>
          <w:p w14:paraId="3E5B9DE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78AB414" w14:textId="77777777" w:rsidTr="002654AF">
        <w:trPr>
          <w:trHeight w:val="598"/>
          <w:jc w:val="center"/>
        </w:trPr>
        <w:tc>
          <w:tcPr>
            <w:tcW w:w="433" w:type="pct"/>
            <w:shd w:val="clear" w:color="000000" w:fill="FFFFFF"/>
            <w:noWrap/>
          </w:tcPr>
          <w:p w14:paraId="505A295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w:t>
            </w:r>
          </w:p>
        </w:tc>
        <w:tc>
          <w:tcPr>
            <w:tcW w:w="1635" w:type="pct"/>
            <w:shd w:val="clear" w:color="000000" w:fill="FFFFFF"/>
            <w:hideMark/>
          </w:tcPr>
          <w:p w14:paraId="2DF0FE52"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2,2'-Բիօքսիրան (1,2:3,4-Դիէպօքսիբուտան)</w:t>
            </w:r>
          </w:p>
        </w:tc>
        <w:tc>
          <w:tcPr>
            <w:tcW w:w="1727" w:type="pct"/>
            <w:shd w:val="clear" w:color="000000" w:fill="FFFFFF"/>
          </w:tcPr>
          <w:p w14:paraId="1159521B"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2,2'-Bioxirane (1,2:3,4-Diepoxybutane)</w:t>
            </w:r>
          </w:p>
        </w:tc>
        <w:tc>
          <w:tcPr>
            <w:tcW w:w="509" w:type="pct"/>
            <w:shd w:val="clear" w:color="000000" w:fill="FFFFFF"/>
            <w:noWrap/>
            <w:hideMark/>
          </w:tcPr>
          <w:p w14:paraId="2AAF7FC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1464-53-5</w:t>
            </w:r>
          </w:p>
        </w:tc>
        <w:tc>
          <w:tcPr>
            <w:tcW w:w="695" w:type="pct"/>
            <w:shd w:val="clear" w:color="000000" w:fill="FFFFFF"/>
            <w:noWrap/>
            <w:hideMark/>
          </w:tcPr>
          <w:p w14:paraId="29C5779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BD71CE7" w14:textId="77777777" w:rsidTr="002654AF">
        <w:trPr>
          <w:trHeight w:val="788"/>
          <w:jc w:val="center"/>
        </w:trPr>
        <w:tc>
          <w:tcPr>
            <w:tcW w:w="433" w:type="pct"/>
            <w:shd w:val="clear" w:color="000000" w:fill="FFFFFF"/>
            <w:noWrap/>
          </w:tcPr>
          <w:p w14:paraId="3F2B284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w:t>
            </w:r>
          </w:p>
        </w:tc>
        <w:tc>
          <w:tcPr>
            <w:tcW w:w="1635" w:type="pct"/>
            <w:shd w:val="clear" w:color="000000" w:fill="FFFFFF"/>
            <w:hideMark/>
          </w:tcPr>
          <w:p w14:paraId="75B4EA6E"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2-[բիս(2-Քլորէթիլ)ամինո]տետրահիդրո-2H-1,3,2-օքսազաֆոսֆորին-2-օքսիդ մոնոհիդրատ</w:t>
            </w:r>
          </w:p>
        </w:tc>
        <w:tc>
          <w:tcPr>
            <w:tcW w:w="1727" w:type="pct"/>
            <w:shd w:val="clear" w:color="000000" w:fill="FFFFFF"/>
          </w:tcPr>
          <w:p w14:paraId="38927878"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2-[Bis(2-chloroethyl)amino]tetrahydro-2H-1,3,2-oxazaphosphorine 2-oxide monohydrate</w:t>
            </w:r>
          </w:p>
        </w:tc>
        <w:tc>
          <w:tcPr>
            <w:tcW w:w="509" w:type="pct"/>
            <w:shd w:val="clear" w:color="000000" w:fill="FFFFFF"/>
            <w:noWrap/>
            <w:hideMark/>
          </w:tcPr>
          <w:p w14:paraId="66246CD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6055-19-2</w:t>
            </w:r>
          </w:p>
        </w:tc>
        <w:tc>
          <w:tcPr>
            <w:tcW w:w="695" w:type="pct"/>
            <w:shd w:val="clear" w:color="000000" w:fill="FFFFFF"/>
            <w:noWrap/>
            <w:hideMark/>
          </w:tcPr>
          <w:p w14:paraId="1E700E0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0FBF0B9" w14:textId="77777777" w:rsidTr="00694317">
        <w:trPr>
          <w:jc w:val="center"/>
        </w:trPr>
        <w:tc>
          <w:tcPr>
            <w:tcW w:w="433" w:type="pct"/>
            <w:shd w:val="clear" w:color="000000" w:fill="FFFFFF"/>
            <w:noWrap/>
          </w:tcPr>
          <w:p w14:paraId="167C952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w:t>
            </w:r>
          </w:p>
        </w:tc>
        <w:tc>
          <w:tcPr>
            <w:tcW w:w="1635" w:type="pct"/>
            <w:shd w:val="clear" w:color="000000" w:fill="FFFFFF"/>
            <w:hideMark/>
          </w:tcPr>
          <w:p w14:paraId="4472945E"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2-Նիտրոտոլուոլ</w:t>
            </w:r>
          </w:p>
        </w:tc>
        <w:tc>
          <w:tcPr>
            <w:tcW w:w="1727" w:type="pct"/>
            <w:shd w:val="clear" w:color="000000" w:fill="FFFFFF"/>
          </w:tcPr>
          <w:p w14:paraId="7AB2B183"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2-Nitrotoluene</w:t>
            </w:r>
          </w:p>
        </w:tc>
        <w:tc>
          <w:tcPr>
            <w:tcW w:w="509" w:type="pct"/>
            <w:shd w:val="clear" w:color="000000" w:fill="FFFFFF"/>
            <w:noWrap/>
            <w:hideMark/>
          </w:tcPr>
          <w:p w14:paraId="3450E6D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88-72-2</w:t>
            </w:r>
          </w:p>
        </w:tc>
        <w:tc>
          <w:tcPr>
            <w:tcW w:w="695" w:type="pct"/>
            <w:shd w:val="clear" w:color="000000" w:fill="FFFFFF"/>
            <w:noWrap/>
            <w:hideMark/>
          </w:tcPr>
          <w:p w14:paraId="1EB5013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176CABD" w14:textId="77777777" w:rsidTr="00694317">
        <w:trPr>
          <w:jc w:val="center"/>
        </w:trPr>
        <w:tc>
          <w:tcPr>
            <w:tcW w:w="433" w:type="pct"/>
            <w:shd w:val="clear" w:color="000000" w:fill="FFFFFF"/>
            <w:noWrap/>
          </w:tcPr>
          <w:p w14:paraId="7C4EB1F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w:t>
            </w:r>
          </w:p>
        </w:tc>
        <w:tc>
          <w:tcPr>
            <w:tcW w:w="1635" w:type="pct"/>
            <w:shd w:val="clear" w:color="000000" w:fill="FFFFFF"/>
            <w:hideMark/>
          </w:tcPr>
          <w:p w14:paraId="720E1284"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2-Քլոր-6-ֆտոր-ֆենոլ</w:t>
            </w:r>
          </w:p>
        </w:tc>
        <w:tc>
          <w:tcPr>
            <w:tcW w:w="1727" w:type="pct"/>
            <w:shd w:val="clear" w:color="000000" w:fill="FFFFFF"/>
          </w:tcPr>
          <w:p w14:paraId="20E93E60"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2-Chloro-6-fluoro-phenol</w:t>
            </w:r>
          </w:p>
        </w:tc>
        <w:tc>
          <w:tcPr>
            <w:tcW w:w="509" w:type="pct"/>
            <w:shd w:val="clear" w:color="000000" w:fill="FFFFFF"/>
            <w:noWrap/>
            <w:hideMark/>
          </w:tcPr>
          <w:p w14:paraId="2F0ABC6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2040-90-6</w:t>
            </w:r>
          </w:p>
        </w:tc>
        <w:tc>
          <w:tcPr>
            <w:tcW w:w="695" w:type="pct"/>
            <w:shd w:val="clear" w:color="000000" w:fill="FFFFFF"/>
            <w:noWrap/>
            <w:hideMark/>
          </w:tcPr>
          <w:p w14:paraId="49EB430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43D3A7E" w14:textId="77777777" w:rsidTr="00694317">
        <w:trPr>
          <w:jc w:val="center"/>
        </w:trPr>
        <w:tc>
          <w:tcPr>
            <w:tcW w:w="433" w:type="pct"/>
            <w:shd w:val="clear" w:color="000000" w:fill="FFFFFF"/>
            <w:noWrap/>
          </w:tcPr>
          <w:p w14:paraId="254CB02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w:t>
            </w:r>
          </w:p>
        </w:tc>
        <w:tc>
          <w:tcPr>
            <w:tcW w:w="1635" w:type="pct"/>
            <w:shd w:val="clear" w:color="000000" w:fill="FFFFFF"/>
            <w:hideMark/>
          </w:tcPr>
          <w:p w14:paraId="0A0E3C1C"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3-[(2-Քլորէթիլ)ամինոպրոպան-1-ոլ հիդրոքլորիդ</w:t>
            </w:r>
          </w:p>
        </w:tc>
        <w:tc>
          <w:tcPr>
            <w:tcW w:w="1727" w:type="pct"/>
            <w:shd w:val="clear" w:color="000000" w:fill="FFFFFF"/>
          </w:tcPr>
          <w:p w14:paraId="5F24A848"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3-[(2-Chloroethyl)amino]propan-1-ol hydrochloride</w:t>
            </w:r>
          </w:p>
        </w:tc>
        <w:tc>
          <w:tcPr>
            <w:tcW w:w="509" w:type="pct"/>
            <w:shd w:val="clear" w:color="000000" w:fill="FFFFFF"/>
            <w:noWrap/>
            <w:hideMark/>
          </w:tcPr>
          <w:p w14:paraId="1C58AF2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40722-80-3</w:t>
            </w:r>
          </w:p>
        </w:tc>
        <w:tc>
          <w:tcPr>
            <w:tcW w:w="695" w:type="pct"/>
            <w:shd w:val="clear" w:color="000000" w:fill="FFFFFF"/>
            <w:noWrap/>
            <w:hideMark/>
          </w:tcPr>
          <w:p w14:paraId="1143E1E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DA73423" w14:textId="77777777" w:rsidTr="00694317">
        <w:trPr>
          <w:jc w:val="center"/>
        </w:trPr>
        <w:tc>
          <w:tcPr>
            <w:tcW w:w="433" w:type="pct"/>
            <w:shd w:val="clear" w:color="000000" w:fill="FFFFFF"/>
            <w:noWrap/>
          </w:tcPr>
          <w:p w14:paraId="6BF9F81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w:t>
            </w:r>
          </w:p>
        </w:tc>
        <w:tc>
          <w:tcPr>
            <w:tcW w:w="1635" w:type="pct"/>
            <w:shd w:val="clear" w:color="000000" w:fill="FFFFFF"/>
            <w:hideMark/>
          </w:tcPr>
          <w:p w14:paraId="6FAFA887"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4,4'-Օքսիդիանիլին</w:t>
            </w:r>
          </w:p>
        </w:tc>
        <w:tc>
          <w:tcPr>
            <w:tcW w:w="1727" w:type="pct"/>
            <w:shd w:val="clear" w:color="000000" w:fill="FFFFFF"/>
          </w:tcPr>
          <w:p w14:paraId="40E12DF7"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 xml:space="preserve">4,4'-Oxydianiline </w:t>
            </w:r>
          </w:p>
        </w:tc>
        <w:tc>
          <w:tcPr>
            <w:tcW w:w="509" w:type="pct"/>
            <w:shd w:val="clear" w:color="000000" w:fill="FFFFFF"/>
            <w:noWrap/>
            <w:hideMark/>
          </w:tcPr>
          <w:p w14:paraId="19AD3E5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101-80-4</w:t>
            </w:r>
          </w:p>
        </w:tc>
        <w:tc>
          <w:tcPr>
            <w:tcW w:w="695" w:type="pct"/>
            <w:shd w:val="clear" w:color="000000" w:fill="FFFFFF"/>
            <w:noWrap/>
            <w:hideMark/>
          </w:tcPr>
          <w:p w14:paraId="263E434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684A138" w14:textId="77777777" w:rsidTr="00694317">
        <w:trPr>
          <w:jc w:val="center"/>
        </w:trPr>
        <w:tc>
          <w:tcPr>
            <w:tcW w:w="433" w:type="pct"/>
            <w:shd w:val="clear" w:color="000000" w:fill="FFFFFF"/>
            <w:noWrap/>
          </w:tcPr>
          <w:p w14:paraId="5287F18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w:t>
            </w:r>
          </w:p>
        </w:tc>
        <w:tc>
          <w:tcPr>
            <w:tcW w:w="1635" w:type="pct"/>
            <w:shd w:val="clear" w:color="000000" w:fill="FFFFFF"/>
            <w:hideMark/>
          </w:tcPr>
          <w:p w14:paraId="444A1845"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N-[6,9-Դիհիդրո-9-[[2-հիդրօքսի-1- (հիդրօքսիմեթիլ)էտօքսի]մեթիլ]-6-օքսո-1Н-պուրին-2-իլ]ացետամիդ</w:t>
            </w:r>
          </w:p>
        </w:tc>
        <w:tc>
          <w:tcPr>
            <w:tcW w:w="1727" w:type="pct"/>
            <w:shd w:val="clear" w:color="000000" w:fill="FFFFFF"/>
          </w:tcPr>
          <w:p w14:paraId="6991E070"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N-[6,9-Dihydro-9-[[2-hydroxy-1-(hydroxymethyl)ethoxy]methyl]-6-oxo-1H-purin-2-yl]acetamide</w:t>
            </w:r>
          </w:p>
        </w:tc>
        <w:tc>
          <w:tcPr>
            <w:tcW w:w="509" w:type="pct"/>
            <w:shd w:val="clear" w:color="000000" w:fill="FFFFFF"/>
            <w:noWrap/>
            <w:hideMark/>
          </w:tcPr>
          <w:p w14:paraId="1C5C0C9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84245-12-5</w:t>
            </w:r>
          </w:p>
        </w:tc>
        <w:tc>
          <w:tcPr>
            <w:tcW w:w="695" w:type="pct"/>
            <w:shd w:val="clear" w:color="000000" w:fill="FFFFFF"/>
            <w:noWrap/>
            <w:hideMark/>
          </w:tcPr>
          <w:p w14:paraId="125AF56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252C862" w14:textId="77777777" w:rsidTr="00694317">
        <w:trPr>
          <w:jc w:val="center"/>
        </w:trPr>
        <w:tc>
          <w:tcPr>
            <w:tcW w:w="433" w:type="pct"/>
            <w:shd w:val="clear" w:color="000000" w:fill="FFFFFF"/>
            <w:noWrap/>
          </w:tcPr>
          <w:p w14:paraId="6929BB6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w:t>
            </w:r>
          </w:p>
        </w:tc>
        <w:tc>
          <w:tcPr>
            <w:tcW w:w="1635" w:type="pct"/>
            <w:shd w:val="clear" w:color="000000" w:fill="FFFFFF"/>
            <w:hideMark/>
          </w:tcPr>
          <w:p w14:paraId="01076B5D"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O-Հեքսիլ-N-էտօքսիկարբոնիլթիոկարբամատ</w:t>
            </w:r>
          </w:p>
        </w:tc>
        <w:tc>
          <w:tcPr>
            <w:tcW w:w="1727" w:type="pct"/>
          </w:tcPr>
          <w:p w14:paraId="14AE7573"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O-Hexyl-N-ethoxycarbonylthiocarbamate</w:t>
            </w:r>
          </w:p>
        </w:tc>
        <w:tc>
          <w:tcPr>
            <w:tcW w:w="509" w:type="pct"/>
            <w:noWrap/>
            <w:hideMark/>
          </w:tcPr>
          <w:p w14:paraId="03DC8C2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w:t>
            </w:r>
          </w:p>
        </w:tc>
        <w:tc>
          <w:tcPr>
            <w:tcW w:w="695" w:type="pct"/>
            <w:shd w:val="clear" w:color="000000" w:fill="FFFFFF"/>
            <w:noWrap/>
            <w:hideMark/>
          </w:tcPr>
          <w:p w14:paraId="3EF89AA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D147340" w14:textId="77777777" w:rsidTr="00694317">
        <w:trPr>
          <w:jc w:val="center"/>
        </w:trPr>
        <w:tc>
          <w:tcPr>
            <w:tcW w:w="433" w:type="pct"/>
            <w:shd w:val="clear" w:color="000000" w:fill="FFFFFF"/>
            <w:noWrap/>
          </w:tcPr>
          <w:p w14:paraId="1CDE3E8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14</w:t>
            </w:r>
          </w:p>
        </w:tc>
        <w:tc>
          <w:tcPr>
            <w:tcW w:w="1635" w:type="pct"/>
            <w:shd w:val="clear" w:color="000000" w:fill="FFFFFF"/>
            <w:hideMark/>
          </w:tcPr>
          <w:p w14:paraId="15129718" w14:textId="7AC39C5A"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Քարածխային ձյութի ազոտային հիմքեր, ածուխ, պիկոլինի թորամաս</w:t>
            </w:r>
            <w:r w:rsidRPr="00694317">
              <w:rPr>
                <w:sz w:val="20"/>
                <w:szCs w:val="20"/>
              </w:rPr>
              <w:t>․</w:t>
            </w:r>
            <w:r w:rsidRPr="00694317">
              <w:rPr>
                <w:rFonts w:ascii="Sylfaen" w:hAnsi="Sylfaen" w:cs="Sylfaen"/>
                <w:sz w:val="20"/>
                <w:szCs w:val="20"/>
              </w:rPr>
              <w:t xml:space="preserve"> բիտումային քարածխային խեժի թորման արդյունքում ստացված</w:t>
            </w:r>
            <w:r w:rsidRPr="00694317">
              <w:rPr>
                <w:rFonts w:ascii="Sylfaen" w:hAnsi="Sylfaen"/>
                <w:sz w:val="20"/>
                <w:szCs w:val="20"/>
              </w:rPr>
              <w:t xml:space="preserve">՝ հիմք պարունակող՝ գուդրոնի (հանքաձյութի) թորամասի չեզոքացված թթվային լուծամզուքի թորման արդյունքում ստացված թորվածքի հիմքեր (մոտավորապես 125 °C-ից 160 °C-ի (257 °F-ից </w:t>
            </w:r>
            <w:smartTag w:uri="urn:schemas-microsoft-com:office:smarttags" w:element="metricconverter">
              <w:smartTagPr>
                <w:attr w:name="ProductID" w:val="320 °F"/>
              </w:smartTagPr>
              <w:r w:rsidRPr="00694317">
                <w:rPr>
                  <w:rFonts w:ascii="Sylfaen" w:hAnsi="Sylfaen"/>
                  <w:sz w:val="20"/>
                  <w:szCs w:val="20"/>
                </w:rPr>
                <w:t>320 °F</w:t>
              </w:r>
            </w:smartTag>
            <w:r w:rsidRPr="00694317">
              <w:rPr>
                <w:rFonts w:ascii="Sylfaen" w:hAnsi="Sylfaen"/>
                <w:sz w:val="20"/>
                <w:szCs w:val="20"/>
              </w:rPr>
              <w:t>) ընդգրկույթում եռացող պիրիդինային հիմքեր)։</w:t>
            </w:r>
            <w:r w:rsidRPr="00694317">
              <w:rPr>
                <w:rFonts w:ascii="Sylfaen" w:hAnsi="Sylfaen" w:cs="Sylfaen"/>
                <w:sz w:val="20"/>
                <w:szCs w:val="20"/>
              </w:rPr>
              <w:t xml:space="preserve"> Բաղկացած է հիմնականում լուտիդիններից </w:t>
            </w:r>
            <w:r w:rsidR="00CF43ED">
              <w:rPr>
                <w:rFonts w:ascii="Sylfaen" w:hAnsi="Sylfaen" w:cs="Sylfaen"/>
                <w:sz w:val="20"/>
                <w:szCs w:val="20"/>
              </w:rPr>
              <w:t>և</w:t>
            </w:r>
            <w:r w:rsidRPr="00694317">
              <w:rPr>
                <w:rFonts w:ascii="Sylfaen" w:hAnsi="Sylfaen" w:cs="Sylfaen"/>
                <w:sz w:val="20"/>
                <w:szCs w:val="20"/>
              </w:rPr>
              <w:t xml:space="preserve"> պիկոլիններից։)</w:t>
            </w:r>
          </w:p>
        </w:tc>
        <w:tc>
          <w:tcPr>
            <w:tcW w:w="1727" w:type="pct"/>
            <w:shd w:val="clear" w:color="000000" w:fill="FFFFFF"/>
          </w:tcPr>
          <w:p w14:paraId="053B2E77"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 xml:space="preserve">Tar bases, coal, picoline fraction; Distillate Bases (Pyridine bases boiling in the range of approximately </w:t>
            </w:r>
            <w:smartTag w:uri="urn:schemas-microsoft-com:office:smarttags" w:element="metricconverter">
              <w:smartTagPr>
                <w:attr w:name="ProductID" w:val="125 °C"/>
              </w:smartTagPr>
              <w:r w:rsidRPr="00694317">
                <w:rPr>
                  <w:rFonts w:ascii="Sylfaen" w:hAnsi="Sylfaen"/>
                  <w:sz w:val="20"/>
                  <w:szCs w:val="20"/>
                </w:rPr>
                <w:t>125 °C</w:t>
              </w:r>
            </w:smartTag>
            <w:r w:rsidRPr="00694317">
              <w:rPr>
                <w:rFonts w:ascii="Sylfaen" w:hAnsi="Sylfaen"/>
                <w:sz w:val="20"/>
                <w:szCs w:val="20"/>
              </w:rPr>
              <w:t xml:space="preserve"> to </w:t>
            </w:r>
            <w:smartTag w:uri="urn:schemas-microsoft-com:office:smarttags" w:element="metricconverter">
              <w:smartTagPr>
                <w:attr w:name="ProductID" w:val="160 °C"/>
              </w:smartTagPr>
              <w:r w:rsidRPr="00694317">
                <w:rPr>
                  <w:rFonts w:ascii="Sylfaen" w:hAnsi="Sylfaen"/>
                  <w:sz w:val="20"/>
                  <w:szCs w:val="20"/>
                </w:rPr>
                <w:t>160 °C</w:t>
              </w:r>
            </w:smartTag>
            <w:r w:rsidRPr="00694317">
              <w:rPr>
                <w:rFonts w:ascii="Sylfaen" w:hAnsi="Sylfaen"/>
                <w:sz w:val="20"/>
                <w:szCs w:val="20"/>
              </w:rPr>
              <w:t xml:space="preserve"> (</w:t>
            </w:r>
            <w:smartTag w:uri="urn:schemas-microsoft-com:office:smarttags" w:element="metricconverter">
              <w:smartTagPr>
                <w:attr w:name="ProductID" w:val="257 °F"/>
              </w:smartTagPr>
              <w:r w:rsidRPr="00694317">
                <w:rPr>
                  <w:rFonts w:ascii="Sylfaen" w:hAnsi="Sylfaen"/>
                  <w:sz w:val="20"/>
                  <w:szCs w:val="20"/>
                </w:rPr>
                <w:t>257 °F</w:t>
              </w:r>
            </w:smartTag>
            <w:r w:rsidRPr="00694317">
              <w:rPr>
                <w:rFonts w:ascii="Sylfaen" w:hAnsi="Sylfaen"/>
                <w:sz w:val="20"/>
                <w:szCs w:val="20"/>
              </w:rPr>
              <w:t xml:space="preserve"> to </w:t>
            </w:r>
            <w:smartTag w:uri="urn:schemas-microsoft-com:office:smarttags" w:element="metricconverter">
              <w:smartTagPr>
                <w:attr w:name="ProductID" w:val="320 °F"/>
              </w:smartTagPr>
              <w:r w:rsidRPr="00694317">
                <w:rPr>
                  <w:rFonts w:ascii="Sylfaen" w:hAnsi="Sylfaen"/>
                  <w:sz w:val="20"/>
                  <w:szCs w:val="20"/>
                </w:rPr>
                <w:t>320 °F</w:t>
              </w:r>
            </w:smartTag>
            <w:r w:rsidRPr="00694317">
              <w:rPr>
                <w:rFonts w:ascii="Sylfaen" w:hAnsi="Sylfaen"/>
                <w:sz w:val="20"/>
                <w:szCs w:val="20"/>
              </w:rPr>
              <w:t>) obtained by distillation of neutralized acid extract of the base-containing tar fraction obtained by the distillation of bituminous coal tars. Composed chiefly of lutidines and picolines)</w:t>
            </w:r>
          </w:p>
        </w:tc>
        <w:tc>
          <w:tcPr>
            <w:tcW w:w="509" w:type="pct"/>
            <w:shd w:val="clear" w:color="000000" w:fill="FFFFFF"/>
            <w:hideMark/>
          </w:tcPr>
          <w:p w14:paraId="4A724E4A" w14:textId="77777777" w:rsidR="009741F4" w:rsidRPr="00694317" w:rsidRDefault="009741F4" w:rsidP="002654AF">
            <w:pPr>
              <w:widowControl w:val="0"/>
              <w:spacing w:after="120" w:line="264" w:lineRule="auto"/>
              <w:jc w:val="center"/>
              <w:rPr>
                <w:rFonts w:ascii="Sylfaen" w:hAnsi="Sylfaen" w:cs="Sylfaen"/>
                <w:bCs/>
                <w:sz w:val="20"/>
                <w:szCs w:val="20"/>
              </w:rPr>
            </w:pPr>
            <w:r w:rsidRPr="00694317">
              <w:rPr>
                <w:rFonts w:ascii="Sylfaen" w:hAnsi="Sylfaen"/>
                <w:sz w:val="20"/>
                <w:szCs w:val="20"/>
              </w:rPr>
              <w:t>92062-33-4</w:t>
            </w:r>
          </w:p>
        </w:tc>
        <w:tc>
          <w:tcPr>
            <w:tcW w:w="695" w:type="pct"/>
            <w:shd w:val="clear" w:color="000000" w:fill="FFFFFF"/>
            <w:hideMark/>
          </w:tcPr>
          <w:p w14:paraId="1E325C8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834A235" w14:textId="77777777" w:rsidTr="00694317">
        <w:trPr>
          <w:cantSplit/>
          <w:jc w:val="center"/>
        </w:trPr>
        <w:tc>
          <w:tcPr>
            <w:tcW w:w="433" w:type="pct"/>
            <w:shd w:val="clear" w:color="000000" w:fill="FFFFFF"/>
            <w:noWrap/>
          </w:tcPr>
          <w:p w14:paraId="6496074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w:t>
            </w:r>
          </w:p>
        </w:tc>
        <w:tc>
          <w:tcPr>
            <w:tcW w:w="1635" w:type="pct"/>
            <w:shd w:val="clear" w:color="000000" w:fill="FFFFFF"/>
            <w:hideMark/>
          </w:tcPr>
          <w:p w14:paraId="6AA35037"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Քարածխային ձյութի ազոտային հիմքեր, տոլուիդինի ածխային թորամասեր</w:t>
            </w:r>
            <w:r w:rsidRPr="00694317">
              <w:rPr>
                <w:sz w:val="20"/>
                <w:szCs w:val="20"/>
              </w:rPr>
              <w:t>․</w:t>
            </w:r>
            <w:r w:rsidRPr="00694317">
              <w:rPr>
                <w:rFonts w:ascii="Sylfaen" w:hAnsi="Sylfaen" w:cs="Sylfaen"/>
                <w:sz w:val="20"/>
                <w:szCs w:val="20"/>
              </w:rPr>
              <w:t xml:space="preserve"> թորվածքի հիմքեր</w:t>
            </w:r>
          </w:p>
        </w:tc>
        <w:tc>
          <w:tcPr>
            <w:tcW w:w="1727" w:type="pct"/>
            <w:shd w:val="clear" w:color="000000" w:fill="FFFFFF"/>
          </w:tcPr>
          <w:p w14:paraId="16494B1D" w14:textId="77777777" w:rsidR="009741F4" w:rsidRPr="00694317" w:rsidRDefault="009741F4" w:rsidP="002654AF">
            <w:pPr>
              <w:widowControl w:val="0"/>
              <w:spacing w:after="120" w:line="264" w:lineRule="auto"/>
              <w:rPr>
                <w:rFonts w:ascii="Sylfaen" w:hAnsi="Sylfaen" w:cs="Sylfaen"/>
                <w:bCs/>
                <w:sz w:val="20"/>
                <w:szCs w:val="20"/>
              </w:rPr>
            </w:pPr>
            <w:r w:rsidRPr="00694317">
              <w:rPr>
                <w:rFonts w:ascii="Sylfaen" w:hAnsi="Sylfaen"/>
                <w:sz w:val="20"/>
                <w:szCs w:val="20"/>
              </w:rPr>
              <w:t>Tar bases, coal, toluidine fraction; Distillate Bases</w:t>
            </w:r>
          </w:p>
        </w:tc>
        <w:tc>
          <w:tcPr>
            <w:tcW w:w="509" w:type="pct"/>
            <w:shd w:val="clear" w:color="000000" w:fill="FFFFFF"/>
            <w:hideMark/>
          </w:tcPr>
          <w:p w14:paraId="14D3580D" w14:textId="77777777" w:rsidR="009741F4" w:rsidRPr="00694317" w:rsidRDefault="009741F4" w:rsidP="002654AF">
            <w:pPr>
              <w:widowControl w:val="0"/>
              <w:spacing w:after="120" w:line="264" w:lineRule="auto"/>
              <w:jc w:val="center"/>
              <w:rPr>
                <w:rFonts w:ascii="Sylfaen" w:hAnsi="Sylfaen" w:cs="Sylfaen"/>
                <w:bCs/>
                <w:sz w:val="20"/>
                <w:szCs w:val="20"/>
              </w:rPr>
            </w:pPr>
            <w:r w:rsidRPr="00694317">
              <w:rPr>
                <w:rFonts w:ascii="Sylfaen" w:hAnsi="Sylfaen"/>
                <w:sz w:val="20"/>
                <w:szCs w:val="20"/>
              </w:rPr>
              <w:t>91082-53-0</w:t>
            </w:r>
          </w:p>
        </w:tc>
        <w:tc>
          <w:tcPr>
            <w:tcW w:w="695" w:type="pct"/>
            <w:shd w:val="clear" w:color="000000" w:fill="FFFFFF"/>
            <w:hideMark/>
          </w:tcPr>
          <w:p w14:paraId="0AE5AD4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E66AA22" w14:textId="77777777" w:rsidTr="00694317">
        <w:trPr>
          <w:jc w:val="center"/>
        </w:trPr>
        <w:tc>
          <w:tcPr>
            <w:tcW w:w="433" w:type="pct"/>
            <w:shd w:val="clear" w:color="000000" w:fill="FFFFFF"/>
            <w:noWrap/>
          </w:tcPr>
          <w:p w14:paraId="063F8DF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16</w:t>
            </w:r>
          </w:p>
        </w:tc>
        <w:tc>
          <w:tcPr>
            <w:tcW w:w="1635" w:type="pct"/>
            <w:shd w:val="clear" w:color="000000" w:fill="FFFFFF"/>
            <w:hideMark/>
          </w:tcPr>
          <w:p w14:paraId="4F35235A"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Քարածխային ձյութի ազոտային հիմքեր, լուտիդինի ածխային թորամասեր</w:t>
            </w:r>
            <w:r w:rsidRPr="00694317">
              <w:rPr>
                <w:sz w:val="20"/>
                <w:szCs w:val="20"/>
              </w:rPr>
              <w:t>․</w:t>
            </w:r>
            <w:r w:rsidRPr="00694317">
              <w:rPr>
                <w:rFonts w:ascii="Sylfaen" w:hAnsi="Sylfaen" w:cs="Sylfaen"/>
                <w:sz w:val="20"/>
                <w:szCs w:val="20"/>
              </w:rPr>
              <w:t xml:space="preserve"> թորվածքի հիմքեր</w:t>
            </w:r>
          </w:p>
        </w:tc>
        <w:tc>
          <w:tcPr>
            <w:tcW w:w="1727" w:type="pct"/>
            <w:shd w:val="clear" w:color="000000" w:fill="FFFFFF"/>
          </w:tcPr>
          <w:p w14:paraId="449A1481" w14:textId="77777777" w:rsidR="009741F4" w:rsidRPr="00694317" w:rsidRDefault="009741F4" w:rsidP="002654AF">
            <w:pPr>
              <w:widowControl w:val="0"/>
              <w:spacing w:after="120" w:line="264" w:lineRule="auto"/>
              <w:rPr>
                <w:rFonts w:ascii="Sylfaen" w:hAnsi="Sylfaen" w:cs="Sylfaen"/>
                <w:bCs/>
                <w:sz w:val="20"/>
                <w:szCs w:val="20"/>
              </w:rPr>
            </w:pPr>
            <w:r w:rsidRPr="00694317">
              <w:rPr>
                <w:rFonts w:ascii="Sylfaen" w:hAnsi="Sylfaen"/>
                <w:sz w:val="20"/>
                <w:szCs w:val="20"/>
              </w:rPr>
              <w:t>Tar bases, coal, lutidine fraction; Distillate Bases</w:t>
            </w:r>
          </w:p>
        </w:tc>
        <w:tc>
          <w:tcPr>
            <w:tcW w:w="509" w:type="pct"/>
            <w:shd w:val="clear" w:color="000000" w:fill="FFFFFF"/>
            <w:hideMark/>
          </w:tcPr>
          <w:p w14:paraId="66116669" w14:textId="77777777" w:rsidR="009741F4" w:rsidRPr="00694317" w:rsidRDefault="009741F4" w:rsidP="002654AF">
            <w:pPr>
              <w:widowControl w:val="0"/>
              <w:spacing w:after="120" w:line="264" w:lineRule="auto"/>
              <w:jc w:val="center"/>
              <w:rPr>
                <w:rFonts w:ascii="Sylfaen" w:hAnsi="Sylfaen" w:cs="Sylfaen"/>
                <w:bCs/>
                <w:sz w:val="20"/>
                <w:szCs w:val="20"/>
              </w:rPr>
            </w:pPr>
            <w:r w:rsidRPr="00694317">
              <w:rPr>
                <w:rFonts w:ascii="Sylfaen" w:hAnsi="Sylfaen"/>
                <w:sz w:val="20"/>
                <w:szCs w:val="20"/>
              </w:rPr>
              <w:t>91082-52-9</w:t>
            </w:r>
          </w:p>
        </w:tc>
        <w:tc>
          <w:tcPr>
            <w:tcW w:w="695" w:type="pct"/>
            <w:shd w:val="clear" w:color="000000" w:fill="FFFFFF"/>
            <w:hideMark/>
          </w:tcPr>
          <w:p w14:paraId="4492CA4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8DF70BA" w14:textId="77777777" w:rsidTr="00694317">
        <w:trPr>
          <w:jc w:val="center"/>
        </w:trPr>
        <w:tc>
          <w:tcPr>
            <w:tcW w:w="433" w:type="pct"/>
            <w:shd w:val="clear" w:color="000000" w:fill="FFFFFF"/>
            <w:noWrap/>
          </w:tcPr>
          <w:p w14:paraId="5399B7D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17</w:t>
            </w:r>
          </w:p>
        </w:tc>
        <w:tc>
          <w:tcPr>
            <w:tcW w:w="1635" w:type="pct"/>
            <w:shd w:val="clear" w:color="000000" w:fill="FFFFFF"/>
            <w:hideMark/>
          </w:tcPr>
          <w:p w14:paraId="4B2F6723" w14:textId="12658CA2"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Քարածխային ձյութի ազոտային հիմքեր, ածխային, անիլինի թորամաս</w:t>
            </w:r>
            <w:r w:rsidRPr="00694317">
              <w:rPr>
                <w:sz w:val="20"/>
                <w:szCs w:val="20"/>
              </w:rPr>
              <w:t>․</w:t>
            </w:r>
            <w:r w:rsidRPr="00694317">
              <w:rPr>
                <w:rFonts w:ascii="Sylfaen" w:hAnsi="Sylfaen" w:cs="Sylfaen"/>
                <w:sz w:val="20"/>
                <w:szCs w:val="20"/>
              </w:rPr>
              <w:t xml:space="preserve"> քարածխային խեժի թորման ֆենոլային յուղերից ֆենոլների </w:t>
            </w:r>
            <w:r w:rsidR="00CF43ED">
              <w:rPr>
                <w:rFonts w:ascii="Sylfaen" w:hAnsi="Sylfaen" w:cs="Sylfaen"/>
                <w:sz w:val="20"/>
                <w:szCs w:val="20"/>
              </w:rPr>
              <w:t>և</w:t>
            </w:r>
            <w:r w:rsidRPr="00694317">
              <w:rPr>
                <w:rFonts w:ascii="Sylfaen" w:hAnsi="Sylfaen" w:cs="Sylfaen"/>
                <w:sz w:val="20"/>
                <w:szCs w:val="20"/>
              </w:rPr>
              <w:t xml:space="preserve"> հիմքերի կորզման արդյունքում ստացված` չմաքրած հիմքերից թորվածքի հիմքեր (մոտավորապես 180 °C-ից 200 °C</w:t>
            </w:r>
            <w:r w:rsidRPr="00694317">
              <w:rPr>
                <w:rFonts w:ascii="Sylfaen" w:hAnsi="Sylfaen"/>
                <w:sz w:val="20"/>
                <w:szCs w:val="20"/>
              </w:rPr>
              <w:t>-ի</w:t>
            </w:r>
            <w:r w:rsidRPr="00694317">
              <w:rPr>
                <w:rFonts w:ascii="Sylfaen" w:hAnsi="Sylfaen" w:cs="Sylfaen"/>
                <w:sz w:val="20"/>
                <w:szCs w:val="20"/>
              </w:rPr>
              <w:t xml:space="preserve"> (356 °F-ից </w:t>
            </w:r>
            <w:smartTag w:uri="urn:schemas-microsoft-com:office:smarttags" w:element="metricconverter">
              <w:smartTagPr>
                <w:attr w:name="ProductID" w:val="392 °F"/>
              </w:smartTagPr>
              <w:r w:rsidRPr="00694317">
                <w:rPr>
                  <w:rFonts w:ascii="Sylfaen" w:hAnsi="Sylfaen" w:cs="Sylfaen"/>
                  <w:sz w:val="20"/>
                  <w:szCs w:val="20"/>
                </w:rPr>
                <w:t>392 °F</w:t>
              </w:r>
            </w:smartTag>
            <w:r w:rsidRPr="00694317">
              <w:rPr>
                <w:rFonts w:ascii="Sylfaen" w:hAnsi="Sylfaen" w:cs="Sylfaen"/>
                <w:sz w:val="20"/>
                <w:szCs w:val="20"/>
              </w:rPr>
              <w:t>) ընդգրկ</w:t>
            </w:r>
            <w:r w:rsidRPr="00694317">
              <w:rPr>
                <w:rFonts w:ascii="Sylfaen" w:hAnsi="Sylfaen"/>
                <w:sz w:val="20"/>
                <w:szCs w:val="20"/>
              </w:rPr>
              <w:t xml:space="preserve">ույթում եռացող թորվածքի թորամաս)։ Հիմնականում պարունակում է անիլին, կոլլիդիններ, լուտիդիններ </w:t>
            </w:r>
            <w:r w:rsidR="00CF43ED">
              <w:rPr>
                <w:rFonts w:ascii="Sylfaen" w:hAnsi="Sylfaen"/>
                <w:sz w:val="20"/>
                <w:szCs w:val="20"/>
              </w:rPr>
              <w:t>և</w:t>
            </w:r>
            <w:r w:rsidRPr="00694317">
              <w:rPr>
                <w:rFonts w:ascii="Sylfaen" w:hAnsi="Sylfaen"/>
                <w:sz w:val="20"/>
                <w:szCs w:val="20"/>
              </w:rPr>
              <w:t xml:space="preserve"> տոլուիդիններ)</w:t>
            </w:r>
          </w:p>
        </w:tc>
        <w:tc>
          <w:tcPr>
            <w:tcW w:w="1727" w:type="pct"/>
            <w:shd w:val="clear" w:color="000000" w:fill="FFFFFF"/>
          </w:tcPr>
          <w:p w14:paraId="749478FC"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 xml:space="preserve">Tar bases, coal, aniline fraction; Distillate Bases (The distillation fraction boiling in the range of approximately </w:t>
            </w:r>
            <w:smartTag w:uri="urn:schemas-microsoft-com:office:smarttags" w:element="metricconverter">
              <w:smartTagPr>
                <w:attr w:name="ProductID" w:val="180 °C"/>
              </w:smartTagPr>
              <w:r w:rsidRPr="00694317">
                <w:rPr>
                  <w:rFonts w:ascii="Sylfaen" w:hAnsi="Sylfaen"/>
                  <w:sz w:val="20"/>
                  <w:szCs w:val="20"/>
                </w:rPr>
                <w:t>180 °C</w:t>
              </w:r>
            </w:smartTag>
            <w:r w:rsidRPr="00694317">
              <w:rPr>
                <w:rFonts w:ascii="Sylfaen" w:hAnsi="Sylfaen"/>
                <w:sz w:val="20"/>
                <w:szCs w:val="20"/>
              </w:rPr>
              <w:t xml:space="preserve"> to </w:t>
            </w:r>
            <w:smartTag w:uri="urn:schemas-microsoft-com:office:smarttags" w:element="metricconverter">
              <w:smartTagPr>
                <w:attr w:name="ProductID" w:val="200 °C"/>
              </w:smartTagPr>
              <w:r w:rsidRPr="00694317">
                <w:rPr>
                  <w:rFonts w:ascii="Sylfaen" w:hAnsi="Sylfaen"/>
                  <w:sz w:val="20"/>
                  <w:szCs w:val="20"/>
                </w:rPr>
                <w:t>200 °C</w:t>
              </w:r>
            </w:smartTag>
            <w:r w:rsidRPr="00694317">
              <w:rPr>
                <w:rFonts w:ascii="Sylfaen" w:hAnsi="Sylfaen"/>
                <w:sz w:val="20"/>
                <w:szCs w:val="20"/>
              </w:rPr>
              <w:t xml:space="preserve"> (</w:t>
            </w:r>
            <w:smartTag w:uri="urn:schemas-microsoft-com:office:smarttags" w:element="metricconverter">
              <w:smartTagPr>
                <w:attr w:name="ProductID" w:val="356 °F"/>
              </w:smartTagPr>
              <w:r w:rsidRPr="00694317">
                <w:rPr>
                  <w:rFonts w:ascii="Sylfaen" w:hAnsi="Sylfaen"/>
                  <w:sz w:val="20"/>
                  <w:szCs w:val="20"/>
                </w:rPr>
                <w:t>356 °F</w:t>
              </w:r>
            </w:smartTag>
            <w:r w:rsidRPr="00694317">
              <w:rPr>
                <w:rFonts w:ascii="Sylfaen" w:hAnsi="Sylfaen"/>
                <w:sz w:val="20"/>
                <w:szCs w:val="20"/>
              </w:rPr>
              <w:t xml:space="preserve"> to </w:t>
            </w:r>
            <w:smartTag w:uri="urn:schemas-microsoft-com:office:smarttags" w:element="metricconverter">
              <w:smartTagPr>
                <w:attr w:name="ProductID" w:val="392 °F"/>
              </w:smartTagPr>
              <w:r w:rsidRPr="00694317">
                <w:rPr>
                  <w:rFonts w:ascii="Sylfaen" w:hAnsi="Sylfaen"/>
                  <w:sz w:val="20"/>
                  <w:szCs w:val="20"/>
                </w:rPr>
                <w:t>392 °F</w:t>
              </w:r>
            </w:smartTag>
            <w:r w:rsidRPr="00694317">
              <w:rPr>
                <w:rFonts w:ascii="Sylfaen" w:hAnsi="Sylfaen"/>
                <w:sz w:val="20"/>
                <w:szCs w:val="20"/>
              </w:rPr>
              <w:t>) from the crude bases obtained by dephenolating and debasing the carbolated oil from the distillation of coal tar. It contains chiefly aniline, collidines, lutidines and toluidines)</w:t>
            </w:r>
          </w:p>
        </w:tc>
        <w:tc>
          <w:tcPr>
            <w:tcW w:w="509" w:type="pct"/>
            <w:shd w:val="clear" w:color="000000" w:fill="FFFFFF"/>
            <w:hideMark/>
          </w:tcPr>
          <w:p w14:paraId="7EF2627D" w14:textId="77777777" w:rsidR="009741F4" w:rsidRPr="00694317" w:rsidRDefault="009741F4" w:rsidP="002654AF">
            <w:pPr>
              <w:widowControl w:val="0"/>
              <w:spacing w:after="120" w:line="264" w:lineRule="auto"/>
              <w:jc w:val="center"/>
              <w:rPr>
                <w:rFonts w:ascii="Sylfaen" w:hAnsi="Sylfaen" w:cs="Sylfaen"/>
                <w:bCs/>
                <w:sz w:val="20"/>
                <w:szCs w:val="20"/>
              </w:rPr>
            </w:pPr>
            <w:r w:rsidRPr="00694317">
              <w:rPr>
                <w:rFonts w:ascii="Sylfaen" w:hAnsi="Sylfaen"/>
                <w:sz w:val="20"/>
                <w:szCs w:val="20"/>
              </w:rPr>
              <w:t>92062-27-6</w:t>
            </w:r>
          </w:p>
        </w:tc>
        <w:tc>
          <w:tcPr>
            <w:tcW w:w="695" w:type="pct"/>
            <w:shd w:val="clear" w:color="000000" w:fill="FFFFFF"/>
            <w:hideMark/>
          </w:tcPr>
          <w:p w14:paraId="33B95AD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E708EED" w14:textId="77777777" w:rsidTr="00694317">
        <w:trPr>
          <w:jc w:val="center"/>
        </w:trPr>
        <w:tc>
          <w:tcPr>
            <w:tcW w:w="433" w:type="pct"/>
            <w:shd w:val="clear" w:color="000000" w:fill="FFFFFF"/>
            <w:noWrap/>
          </w:tcPr>
          <w:p w14:paraId="5EF4825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18</w:t>
            </w:r>
          </w:p>
        </w:tc>
        <w:tc>
          <w:tcPr>
            <w:tcW w:w="1635" w:type="pct"/>
            <w:shd w:val="clear" w:color="000000" w:fill="FFFFFF"/>
            <w:hideMark/>
          </w:tcPr>
          <w:p w14:paraId="6539E7C0" w14:textId="52F78379"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Քարածխային ձյութի ազոտային հիմքեր</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ածխային, կոլիդինի թորամաս</w:t>
            </w:r>
            <w:r w:rsidRPr="00694317">
              <w:rPr>
                <w:sz w:val="20"/>
                <w:szCs w:val="20"/>
              </w:rPr>
              <w:t>․</w:t>
            </w:r>
            <w:r w:rsidRPr="00694317">
              <w:rPr>
                <w:rFonts w:ascii="Sylfaen" w:hAnsi="Sylfaen" w:cs="Sylfaen"/>
                <w:sz w:val="20"/>
                <w:szCs w:val="20"/>
              </w:rPr>
              <w:t xml:space="preserve"> բիտումային քարածխային </w:t>
            </w:r>
            <w:r w:rsidRPr="00694317">
              <w:rPr>
                <w:rFonts w:ascii="Sylfaen" w:hAnsi="Sylfaen" w:cs="Sylfaen"/>
                <w:sz w:val="20"/>
                <w:szCs w:val="20"/>
              </w:rPr>
              <w:lastRenderedPageBreak/>
              <w:t>խեժի թորման միջոցով ստացված հիմք պարունակող թթվային լուծամզուկով չեզոքացված՝ խեժի թորամասերից ստացված անմշակ հիմքերի թորվածքի հիմքեր (մոտավորապես 181 °C-ից 186 °C</w:t>
            </w:r>
            <w:r w:rsidRPr="00694317">
              <w:rPr>
                <w:rFonts w:ascii="Sylfaen" w:hAnsi="Sylfaen"/>
                <w:sz w:val="20"/>
                <w:szCs w:val="20"/>
              </w:rPr>
              <w:t>-ի</w:t>
            </w:r>
            <w:r w:rsidRPr="00694317">
              <w:rPr>
                <w:rFonts w:ascii="Sylfaen" w:hAnsi="Sylfaen" w:cs="Sylfaen"/>
                <w:sz w:val="20"/>
                <w:szCs w:val="20"/>
              </w:rPr>
              <w:t xml:space="preserve"> (356 °F-ից </w:t>
            </w:r>
            <w:smartTag w:uri="urn:schemas-microsoft-com:office:smarttags" w:element="metricconverter">
              <w:smartTagPr>
                <w:attr w:name="ProductID" w:val="367 °F"/>
              </w:smartTagPr>
              <w:r w:rsidRPr="00694317">
                <w:rPr>
                  <w:rFonts w:ascii="Sylfaen" w:hAnsi="Sylfaen" w:cs="Sylfaen"/>
                  <w:sz w:val="20"/>
                  <w:szCs w:val="20"/>
                </w:rPr>
                <w:t>367 °F</w:t>
              </w:r>
            </w:smartTag>
            <w:r w:rsidRPr="00694317">
              <w:rPr>
                <w:rFonts w:ascii="Sylfaen" w:hAnsi="Sylfaen" w:cs="Sylfaen"/>
                <w:sz w:val="20"/>
                <w:szCs w:val="20"/>
              </w:rPr>
              <w:t xml:space="preserve">) ընդգրկույթում եռացող թորվածքի </w:t>
            </w:r>
            <w:r w:rsidRPr="00694317">
              <w:rPr>
                <w:rFonts w:ascii="Sylfaen" w:hAnsi="Sylfaen"/>
                <w:sz w:val="20"/>
                <w:szCs w:val="20"/>
              </w:rPr>
              <w:t>թորամաս։</w:t>
            </w:r>
            <w:r w:rsidRPr="00694317">
              <w:rPr>
                <w:rFonts w:ascii="Sylfaen" w:hAnsi="Sylfaen" w:cs="Sylfaen"/>
                <w:sz w:val="20"/>
                <w:szCs w:val="20"/>
              </w:rPr>
              <w:t xml:space="preserve"> Հիմնականում պարունակում են անիլին </w:t>
            </w:r>
            <w:r w:rsidR="00CF43ED">
              <w:rPr>
                <w:rFonts w:ascii="Sylfaen" w:hAnsi="Sylfaen" w:cs="Sylfaen"/>
                <w:sz w:val="20"/>
                <w:szCs w:val="20"/>
              </w:rPr>
              <w:t>և</w:t>
            </w:r>
            <w:r w:rsidRPr="00694317">
              <w:rPr>
                <w:rFonts w:ascii="Sylfaen" w:hAnsi="Sylfaen" w:cs="Sylfaen"/>
                <w:sz w:val="20"/>
                <w:szCs w:val="20"/>
              </w:rPr>
              <w:t xml:space="preserve"> կոլլիդիններ։)</w:t>
            </w:r>
          </w:p>
        </w:tc>
        <w:tc>
          <w:tcPr>
            <w:tcW w:w="1727" w:type="pct"/>
            <w:shd w:val="clear" w:color="000000" w:fill="FFFFFF"/>
          </w:tcPr>
          <w:p w14:paraId="797C92E7"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lastRenderedPageBreak/>
              <w:t xml:space="preserve">Tar bases, coal, collidine fraction; Distillate Bases (The distillation fraction boiling in the range of approximately </w:t>
            </w:r>
            <w:smartTag w:uri="urn:schemas-microsoft-com:office:smarttags" w:element="metricconverter">
              <w:smartTagPr>
                <w:attr w:name="ProductID" w:val="181 °C"/>
              </w:smartTagPr>
              <w:r w:rsidRPr="00694317">
                <w:rPr>
                  <w:rFonts w:ascii="Sylfaen" w:hAnsi="Sylfaen"/>
                  <w:sz w:val="20"/>
                  <w:szCs w:val="20"/>
                </w:rPr>
                <w:lastRenderedPageBreak/>
                <w:t>181 °C</w:t>
              </w:r>
            </w:smartTag>
            <w:r w:rsidRPr="00694317">
              <w:rPr>
                <w:rFonts w:ascii="Sylfaen" w:hAnsi="Sylfaen"/>
                <w:sz w:val="20"/>
                <w:szCs w:val="20"/>
              </w:rPr>
              <w:t xml:space="preserve"> to </w:t>
            </w:r>
            <w:smartTag w:uri="urn:schemas-microsoft-com:office:smarttags" w:element="metricconverter">
              <w:smartTagPr>
                <w:attr w:name="ProductID" w:val="186 °C"/>
              </w:smartTagPr>
              <w:r w:rsidRPr="00694317">
                <w:rPr>
                  <w:rFonts w:ascii="Sylfaen" w:hAnsi="Sylfaen"/>
                  <w:sz w:val="20"/>
                  <w:szCs w:val="20"/>
                </w:rPr>
                <w:t>186 °C</w:t>
              </w:r>
            </w:smartTag>
            <w:r w:rsidRPr="00694317">
              <w:rPr>
                <w:rFonts w:ascii="Sylfaen" w:hAnsi="Sylfaen"/>
                <w:sz w:val="20"/>
                <w:szCs w:val="20"/>
              </w:rPr>
              <w:t xml:space="preserve"> (</w:t>
            </w:r>
            <w:smartTag w:uri="urn:schemas-microsoft-com:office:smarttags" w:element="metricconverter">
              <w:smartTagPr>
                <w:attr w:name="ProductID" w:val="356 °F"/>
              </w:smartTagPr>
              <w:r w:rsidRPr="00694317">
                <w:rPr>
                  <w:rFonts w:ascii="Sylfaen" w:hAnsi="Sylfaen"/>
                  <w:sz w:val="20"/>
                  <w:szCs w:val="20"/>
                </w:rPr>
                <w:t>356 °F</w:t>
              </w:r>
            </w:smartTag>
            <w:r w:rsidRPr="00694317">
              <w:rPr>
                <w:rFonts w:ascii="Sylfaen" w:hAnsi="Sylfaen"/>
                <w:sz w:val="20"/>
                <w:szCs w:val="20"/>
              </w:rPr>
              <w:t xml:space="preserve"> to </w:t>
            </w:r>
            <w:smartTag w:uri="urn:schemas-microsoft-com:office:smarttags" w:element="metricconverter">
              <w:smartTagPr>
                <w:attr w:name="ProductID" w:val="367 °F"/>
              </w:smartTagPr>
              <w:r w:rsidRPr="00694317">
                <w:rPr>
                  <w:rFonts w:ascii="Sylfaen" w:hAnsi="Sylfaen"/>
                  <w:sz w:val="20"/>
                  <w:szCs w:val="20"/>
                </w:rPr>
                <w:t>367 °F</w:t>
              </w:r>
            </w:smartTag>
            <w:r w:rsidRPr="00694317">
              <w:rPr>
                <w:rFonts w:ascii="Sylfaen" w:hAnsi="Sylfaen"/>
                <w:sz w:val="20"/>
                <w:szCs w:val="20"/>
              </w:rPr>
              <w:t>) from the crude bases obtained from the neutralized, acid-extracted base-containing tar fractions obtained by the distillation of bituminous coal tar. It contains chiefly aniline and collidines)</w:t>
            </w:r>
          </w:p>
        </w:tc>
        <w:tc>
          <w:tcPr>
            <w:tcW w:w="509" w:type="pct"/>
            <w:shd w:val="clear" w:color="000000" w:fill="FFFFFF"/>
            <w:hideMark/>
          </w:tcPr>
          <w:p w14:paraId="3B1CA62C" w14:textId="77777777" w:rsidR="009741F4" w:rsidRPr="00694317" w:rsidRDefault="009741F4" w:rsidP="002654AF">
            <w:pPr>
              <w:widowControl w:val="0"/>
              <w:spacing w:after="120" w:line="264" w:lineRule="auto"/>
              <w:jc w:val="center"/>
              <w:rPr>
                <w:rFonts w:ascii="Sylfaen" w:hAnsi="Sylfaen" w:cs="Sylfaen"/>
                <w:bCs/>
                <w:sz w:val="20"/>
                <w:szCs w:val="20"/>
              </w:rPr>
            </w:pPr>
            <w:r w:rsidRPr="00694317">
              <w:rPr>
                <w:rFonts w:ascii="Sylfaen" w:hAnsi="Sylfaen"/>
                <w:sz w:val="20"/>
                <w:szCs w:val="20"/>
              </w:rPr>
              <w:lastRenderedPageBreak/>
              <w:t>92062-28-7</w:t>
            </w:r>
          </w:p>
        </w:tc>
        <w:tc>
          <w:tcPr>
            <w:tcW w:w="695" w:type="pct"/>
            <w:shd w:val="clear" w:color="000000" w:fill="FFFFFF"/>
            <w:hideMark/>
          </w:tcPr>
          <w:p w14:paraId="551FC25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4F05E3F" w14:textId="77777777" w:rsidTr="00694317">
        <w:trPr>
          <w:jc w:val="center"/>
        </w:trPr>
        <w:tc>
          <w:tcPr>
            <w:tcW w:w="433" w:type="pct"/>
            <w:shd w:val="clear" w:color="000000" w:fill="FFFFFF"/>
            <w:noWrap/>
          </w:tcPr>
          <w:p w14:paraId="7F2800D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19</w:t>
            </w:r>
          </w:p>
        </w:tc>
        <w:tc>
          <w:tcPr>
            <w:tcW w:w="1635" w:type="pct"/>
            <w:shd w:val="clear" w:color="000000" w:fill="FFFFFF"/>
            <w:hideMark/>
          </w:tcPr>
          <w:p w14:paraId="3CB4799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Քարածխային խեժի ազոտային հիմքեր, քինոլինի ածանցյալներ</w:t>
            </w:r>
            <w:r w:rsidRPr="00694317">
              <w:rPr>
                <w:sz w:val="20"/>
                <w:szCs w:val="20"/>
              </w:rPr>
              <w:t>․</w:t>
            </w:r>
            <w:r w:rsidRPr="00694317">
              <w:rPr>
                <w:rFonts w:ascii="Sylfaen" w:hAnsi="Sylfaen" w:cs="Sylfaen"/>
                <w:sz w:val="20"/>
                <w:szCs w:val="20"/>
              </w:rPr>
              <w:t xml:space="preserve"> թորվածքային հիմքեր</w:t>
            </w:r>
          </w:p>
        </w:tc>
        <w:tc>
          <w:tcPr>
            <w:tcW w:w="1727" w:type="pct"/>
            <w:shd w:val="clear" w:color="000000" w:fill="FFFFFF"/>
          </w:tcPr>
          <w:p w14:paraId="72AA69A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Tar bases, quinoline derivs.; Distillate Bases</w:t>
            </w:r>
          </w:p>
        </w:tc>
        <w:tc>
          <w:tcPr>
            <w:tcW w:w="509" w:type="pct"/>
            <w:shd w:val="clear" w:color="000000" w:fill="FFFFFF"/>
            <w:hideMark/>
          </w:tcPr>
          <w:p w14:paraId="0EA421E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68513-87-1</w:t>
            </w:r>
          </w:p>
        </w:tc>
        <w:tc>
          <w:tcPr>
            <w:tcW w:w="695" w:type="pct"/>
            <w:shd w:val="clear" w:color="000000" w:fill="FFFFFF"/>
            <w:hideMark/>
          </w:tcPr>
          <w:p w14:paraId="49B58D0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7B17A67" w14:textId="77777777" w:rsidTr="00694317">
        <w:trPr>
          <w:jc w:val="center"/>
        </w:trPr>
        <w:tc>
          <w:tcPr>
            <w:tcW w:w="433" w:type="pct"/>
            <w:shd w:val="clear" w:color="000000" w:fill="FFFFFF"/>
            <w:noWrap/>
          </w:tcPr>
          <w:p w14:paraId="245C77C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20</w:t>
            </w:r>
          </w:p>
        </w:tc>
        <w:tc>
          <w:tcPr>
            <w:tcW w:w="1635" w:type="pct"/>
            <w:shd w:val="clear" w:color="000000" w:fill="FFFFFF"/>
            <w:hideMark/>
          </w:tcPr>
          <w:p w14:paraId="0A6B9517" w14:textId="2A319F80"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Քարածխային խեժի ազոտային հիմքեր, ածուխ, թորման մնացորդներ</w:t>
            </w:r>
            <w:r w:rsidRPr="00694317">
              <w:rPr>
                <w:sz w:val="20"/>
                <w:szCs w:val="20"/>
              </w:rPr>
              <w:t>․</w:t>
            </w:r>
            <w:r w:rsidRPr="00694317">
              <w:rPr>
                <w:rFonts w:ascii="Sylfaen" w:hAnsi="Sylfaen" w:cs="Sylfaen"/>
                <w:sz w:val="20"/>
                <w:szCs w:val="20"/>
              </w:rPr>
              <w:t xml:space="preserve"> թորվածքային հիմքեր (քարածխային խեժերի թորման արդյունքում ստացված ձյութային թորամասերի հիմքեր պարունակող՝ չեզոքացված, լուծամզված թթուների թորումից հե</w:t>
            </w:r>
            <w:r w:rsidRPr="00694317">
              <w:rPr>
                <w:rFonts w:ascii="Sylfaen" w:hAnsi="Sylfaen"/>
                <w:sz w:val="20"/>
                <w:szCs w:val="20"/>
              </w:rPr>
              <w:t>տո թորման մնացորդներ։ Հ</w:t>
            </w:r>
            <w:r w:rsidRPr="00694317">
              <w:rPr>
                <w:rFonts w:ascii="Sylfaen" w:hAnsi="Sylfaen" w:cs="Sylfaen"/>
                <w:sz w:val="20"/>
                <w:szCs w:val="20"/>
              </w:rPr>
              <w:t xml:space="preserve">իմնականում բաղկացած է անիլինից, կոլլիդինից, քինոլինից </w:t>
            </w:r>
            <w:r w:rsidR="00CF43ED">
              <w:rPr>
                <w:rFonts w:ascii="Sylfaen" w:hAnsi="Sylfaen" w:cs="Sylfaen"/>
                <w:sz w:val="20"/>
                <w:szCs w:val="20"/>
              </w:rPr>
              <w:t>և</w:t>
            </w:r>
            <w:r w:rsidRPr="00694317">
              <w:rPr>
                <w:rFonts w:ascii="Sylfaen" w:hAnsi="Sylfaen" w:cs="Sylfaen"/>
                <w:sz w:val="20"/>
                <w:szCs w:val="20"/>
              </w:rPr>
              <w:t xml:space="preserve"> քինոլինի ու տոլուիդինների ածանցյալներից) </w:t>
            </w:r>
          </w:p>
        </w:tc>
        <w:tc>
          <w:tcPr>
            <w:tcW w:w="1727" w:type="pct"/>
            <w:shd w:val="clear" w:color="000000" w:fill="FFFFFF"/>
          </w:tcPr>
          <w:p w14:paraId="5C4342A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Tar bases, coal, distn. residues; Distillate Bases (The distillation residue remaining after the distillation of the neutralized, acid-extracted base-containing tar fractions obtained by the distillation of coal tars. It contains chiefly aniline, collidines, quinoline and quinoline derivatives and toluidines)</w:t>
            </w:r>
          </w:p>
        </w:tc>
        <w:tc>
          <w:tcPr>
            <w:tcW w:w="509" w:type="pct"/>
            <w:shd w:val="clear" w:color="000000" w:fill="FFFFFF"/>
            <w:hideMark/>
          </w:tcPr>
          <w:p w14:paraId="1B60324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92062-29-8</w:t>
            </w:r>
          </w:p>
        </w:tc>
        <w:tc>
          <w:tcPr>
            <w:tcW w:w="695" w:type="pct"/>
            <w:shd w:val="clear" w:color="000000" w:fill="FFFFFF"/>
            <w:hideMark/>
          </w:tcPr>
          <w:p w14:paraId="5476413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CD8A80E" w14:textId="77777777" w:rsidTr="00694317">
        <w:trPr>
          <w:jc w:val="center"/>
        </w:trPr>
        <w:tc>
          <w:tcPr>
            <w:tcW w:w="433" w:type="pct"/>
            <w:shd w:val="clear" w:color="000000" w:fill="FFFFFF"/>
            <w:noWrap/>
          </w:tcPr>
          <w:p w14:paraId="4EB1B8E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21</w:t>
            </w:r>
          </w:p>
        </w:tc>
        <w:tc>
          <w:tcPr>
            <w:tcW w:w="1635" w:type="pct"/>
            <w:shd w:val="clear" w:color="000000" w:fill="FFFFFF"/>
            <w:hideMark/>
          </w:tcPr>
          <w:p w14:paraId="13105170"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Քարածխային խեժի ազոտային հիմքեր, ածուխ, քինոլինի ածանցյալների թորամաս</w:t>
            </w:r>
            <w:r w:rsidRPr="00694317">
              <w:rPr>
                <w:sz w:val="20"/>
                <w:szCs w:val="20"/>
              </w:rPr>
              <w:t>․</w:t>
            </w:r>
            <w:r w:rsidRPr="00694317">
              <w:rPr>
                <w:rFonts w:ascii="Sylfaen" w:hAnsi="Sylfaen" w:cs="Sylfaen"/>
                <w:sz w:val="20"/>
                <w:szCs w:val="20"/>
              </w:rPr>
              <w:t xml:space="preserve"> թորվածքային հիմքեր</w:t>
            </w:r>
          </w:p>
        </w:tc>
        <w:tc>
          <w:tcPr>
            <w:tcW w:w="1727" w:type="pct"/>
            <w:shd w:val="clear" w:color="000000" w:fill="FFFFFF"/>
          </w:tcPr>
          <w:p w14:paraId="7410FA6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Tar bases, coal, quinoline derivs. fraction; Distillate Bases</w:t>
            </w:r>
          </w:p>
        </w:tc>
        <w:tc>
          <w:tcPr>
            <w:tcW w:w="509" w:type="pct"/>
            <w:shd w:val="clear" w:color="000000" w:fill="FFFFFF"/>
            <w:hideMark/>
          </w:tcPr>
          <w:p w14:paraId="4A62E42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70321-67-4</w:t>
            </w:r>
          </w:p>
        </w:tc>
        <w:tc>
          <w:tcPr>
            <w:tcW w:w="695" w:type="pct"/>
            <w:shd w:val="clear" w:color="000000" w:fill="FFFFFF"/>
            <w:hideMark/>
          </w:tcPr>
          <w:p w14:paraId="4ED8C3B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13C8AC4" w14:textId="77777777" w:rsidTr="00694317">
        <w:trPr>
          <w:jc w:val="center"/>
        </w:trPr>
        <w:tc>
          <w:tcPr>
            <w:tcW w:w="433" w:type="pct"/>
            <w:shd w:val="clear" w:color="000000" w:fill="FFFFFF"/>
            <w:noWrap/>
          </w:tcPr>
          <w:p w14:paraId="4EB40ED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22</w:t>
            </w:r>
          </w:p>
        </w:tc>
        <w:tc>
          <w:tcPr>
            <w:tcW w:w="1635" w:type="pct"/>
            <w:shd w:val="clear" w:color="000000" w:fill="FFFFFF"/>
            <w:hideMark/>
          </w:tcPr>
          <w:p w14:paraId="6CAAC571"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Ակրիլամիդ (Պրոպ-2-ենամիդ)</w:t>
            </w:r>
          </w:p>
        </w:tc>
        <w:tc>
          <w:tcPr>
            <w:tcW w:w="1727" w:type="pct"/>
            <w:shd w:val="clear" w:color="000000" w:fill="FFFFFF"/>
          </w:tcPr>
          <w:p w14:paraId="6E6570BE"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Acrylamide (Prop-2-enamide)</w:t>
            </w:r>
          </w:p>
        </w:tc>
        <w:tc>
          <w:tcPr>
            <w:tcW w:w="509" w:type="pct"/>
            <w:shd w:val="clear" w:color="000000" w:fill="FFFFFF"/>
            <w:noWrap/>
            <w:hideMark/>
          </w:tcPr>
          <w:p w14:paraId="44A30A0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79-06-1</w:t>
            </w:r>
          </w:p>
        </w:tc>
        <w:tc>
          <w:tcPr>
            <w:tcW w:w="695" w:type="pct"/>
            <w:shd w:val="clear" w:color="000000" w:fill="FFFFFF"/>
            <w:noWrap/>
            <w:hideMark/>
          </w:tcPr>
          <w:p w14:paraId="3DC59D9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2B4E2ED" w14:textId="77777777" w:rsidTr="00694317">
        <w:trPr>
          <w:jc w:val="center"/>
        </w:trPr>
        <w:tc>
          <w:tcPr>
            <w:tcW w:w="433" w:type="pct"/>
            <w:shd w:val="clear" w:color="000000" w:fill="FFFFFF"/>
            <w:noWrap/>
          </w:tcPr>
          <w:p w14:paraId="6AA46F4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23</w:t>
            </w:r>
          </w:p>
        </w:tc>
        <w:tc>
          <w:tcPr>
            <w:tcW w:w="1635" w:type="pct"/>
            <w:shd w:val="clear" w:color="000000" w:fill="FFFFFF"/>
            <w:hideMark/>
          </w:tcPr>
          <w:p w14:paraId="414DA3C0"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Ալիֆատային ածխաջրածիններ, С1-4, С3-ի բարձր պարունակությամբ</w:t>
            </w:r>
            <w:r w:rsidRPr="00694317">
              <w:rPr>
                <w:sz w:val="20"/>
                <w:szCs w:val="20"/>
              </w:rPr>
              <w:t>․</w:t>
            </w:r>
            <w:r w:rsidRPr="00694317">
              <w:rPr>
                <w:rFonts w:ascii="Sylfaen" w:hAnsi="Sylfaen" w:cs="Sylfaen"/>
                <w:sz w:val="20"/>
                <w:szCs w:val="20"/>
              </w:rPr>
              <w:t xml:space="preserve"> նավթային գազ</w:t>
            </w:r>
          </w:p>
        </w:tc>
        <w:tc>
          <w:tcPr>
            <w:tcW w:w="1727" w:type="pct"/>
            <w:shd w:val="clear" w:color="000000" w:fill="FFFFFF"/>
          </w:tcPr>
          <w:p w14:paraId="5A8FD5FD"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Alkanes, C1-4, C3-rich; Petroleum gas</w:t>
            </w:r>
          </w:p>
        </w:tc>
        <w:tc>
          <w:tcPr>
            <w:tcW w:w="509" w:type="pct"/>
            <w:shd w:val="clear" w:color="000000" w:fill="FFFFFF"/>
            <w:hideMark/>
          </w:tcPr>
          <w:p w14:paraId="5B11319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90622-55-2</w:t>
            </w:r>
          </w:p>
        </w:tc>
        <w:tc>
          <w:tcPr>
            <w:tcW w:w="695" w:type="pct"/>
            <w:shd w:val="clear" w:color="000000" w:fill="FFFFFF"/>
            <w:hideMark/>
          </w:tcPr>
          <w:p w14:paraId="3DA7354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FB7A9DF" w14:textId="77777777" w:rsidTr="00694317">
        <w:trPr>
          <w:jc w:val="center"/>
        </w:trPr>
        <w:tc>
          <w:tcPr>
            <w:tcW w:w="433" w:type="pct"/>
            <w:shd w:val="clear" w:color="000000" w:fill="FFFFFF"/>
            <w:noWrap/>
          </w:tcPr>
          <w:p w14:paraId="0072860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24</w:t>
            </w:r>
          </w:p>
        </w:tc>
        <w:tc>
          <w:tcPr>
            <w:tcW w:w="1635" w:type="pct"/>
            <w:shd w:val="clear" w:color="000000" w:fill="FFFFFF"/>
            <w:hideMark/>
          </w:tcPr>
          <w:p w14:paraId="448C6B8C"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Ալկաններ, С1-2, նավթային գազ</w:t>
            </w:r>
          </w:p>
        </w:tc>
        <w:tc>
          <w:tcPr>
            <w:tcW w:w="1727" w:type="pct"/>
            <w:shd w:val="clear" w:color="000000" w:fill="FFFFFF"/>
          </w:tcPr>
          <w:p w14:paraId="5A06ABC2"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Alkanes, C1-2; Petroleum gas</w:t>
            </w:r>
          </w:p>
        </w:tc>
        <w:tc>
          <w:tcPr>
            <w:tcW w:w="509" w:type="pct"/>
            <w:shd w:val="clear" w:color="000000" w:fill="FFFFFF"/>
            <w:hideMark/>
          </w:tcPr>
          <w:p w14:paraId="4CF804D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68475-57-0</w:t>
            </w:r>
          </w:p>
        </w:tc>
        <w:tc>
          <w:tcPr>
            <w:tcW w:w="695" w:type="pct"/>
            <w:shd w:val="clear" w:color="000000" w:fill="FFFFFF"/>
            <w:hideMark/>
          </w:tcPr>
          <w:p w14:paraId="61DFBF3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E8A07C1" w14:textId="77777777" w:rsidTr="00694317">
        <w:trPr>
          <w:jc w:val="center"/>
        </w:trPr>
        <w:tc>
          <w:tcPr>
            <w:tcW w:w="433" w:type="pct"/>
            <w:shd w:val="clear" w:color="000000" w:fill="FFFFFF"/>
            <w:noWrap/>
          </w:tcPr>
          <w:p w14:paraId="23FCCAB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25</w:t>
            </w:r>
          </w:p>
        </w:tc>
        <w:tc>
          <w:tcPr>
            <w:tcW w:w="1635" w:type="pct"/>
            <w:shd w:val="clear" w:color="000000" w:fill="FFFFFF"/>
            <w:hideMark/>
          </w:tcPr>
          <w:p w14:paraId="33FAC918"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Ալկաններ, С2-3, նավթային գազ</w:t>
            </w:r>
          </w:p>
        </w:tc>
        <w:tc>
          <w:tcPr>
            <w:tcW w:w="1727" w:type="pct"/>
            <w:shd w:val="clear" w:color="000000" w:fill="FFFFFF"/>
          </w:tcPr>
          <w:p w14:paraId="3701710A"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Alkanes, C2-3; Petroleum gas</w:t>
            </w:r>
          </w:p>
        </w:tc>
        <w:tc>
          <w:tcPr>
            <w:tcW w:w="509" w:type="pct"/>
            <w:shd w:val="clear" w:color="000000" w:fill="FFFFFF"/>
            <w:hideMark/>
          </w:tcPr>
          <w:p w14:paraId="4D5A65D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68475-58-1</w:t>
            </w:r>
          </w:p>
        </w:tc>
        <w:tc>
          <w:tcPr>
            <w:tcW w:w="695" w:type="pct"/>
            <w:shd w:val="clear" w:color="000000" w:fill="FFFFFF"/>
            <w:hideMark/>
          </w:tcPr>
          <w:p w14:paraId="200302A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3576B18" w14:textId="77777777" w:rsidTr="00694317">
        <w:trPr>
          <w:jc w:val="center"/>
        </w:trPr>
        <w:tc>
          <w:tcPr>
            <w:tcW w:w="433" w:type="pct"/>
            <w:shd w:val="clear" w:color="000000" w:fill="FFFFFF"/>
            <w:noWrap/>
          </w:tcPr>
          <w:p w14:paraId="0058425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26</w:t>
            </w:r>
          </w:p>
        </w:tc>
        <w:tc>
          <w:tcPr>
            <w:tcW w:w="1635" w:type="pct"/>
            <w:shd w:val="clear" w:color="000000" w:fill="FFFFFF"/>
            <w:hideMark/>
          </w:tcPr>
          <w:p w14:paraId="54F5EB88"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Ալկաններ, С3-4, նավթային գազ</w:t>
            </w:r>
          </w:p>
        </w:tc>
        <w:tc>
          <w:tcPr>
            <w:tcW w:w="1727" w:type="pct"/>
            <w:shd w:val="clear" w:color="000000" w:fill="FFFFFF"/>
          </w:tcPr>
          <w:p w14:paraId="795997C5"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Alkanes, C3-4; petroleum gas</w:t>
            </w:r>
          </w:p>
        </w:tc>
        <w:tc>
          <w:tcPr>
            <w:tcW w:w="509" w:type="pct"/>
            <w:shd w:val="clear" w:color="000000" w:fill="FFFFFF"/>
            <w:hideMark/>
          </w:tcPr>
          <w:p w14:paraId="7D20673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68475-59-2</w:t>
            </w:r>
          </w:p>
        </w:tc>
        <w:tc>
          <w:tcPr>
            <w:tcW w:w="695" w:type="pct"/>
            <w:shd w:val="clear" w:color="000000" w:fill="FFFFFF"/>
            <w:hideMark/>
          </w:tcPr>
          <w:p w14:paraId="5F246C3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2714BCB" w14:textId="77777777" w:rsidTr="00694317">
        <w:trPr>
          <w:jc w:val="center"/>
        </w:trPr>
        <w:tc>
          <w:tcPr>
            <w:tcW w:w="433" w:type="pct"/>
            <w:shd w:val="clear" w:color="000000" w:fill="FFFFFF"/>
            <w:noWrap/>
          </w:tcPr>
          <w:p w14:paraId="1BB442A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27</w:t>
            </w:r>
          </w:p>
        </w:tc>
        <w:tc>
          <w:tcPr>
            <w:tcW w:w="1635" w:type="pct"/>
            <w:shd w:val="clear" w:color="000000" w:fill="FFFFFF"/>
            <w:hideMark/>
          </w:tcPr>
          <w:p w14:paraId="6D6DA65B"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Ալկաններ, С4-5, նավթային գազ</w:t>
            </w:r>
          </w:p>
        </w:tc>
        <w:tc>
          <w:tcPr>
            <w:tcW w:w="1727" w:type="pct"/>
            <w:shd w:val="clear" w:color="000000" w:fill="FFFFFF"/>
          </w:tcPr>
          <w:p w14:paraId="2293D8E9"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Alkanes, C4-5; Petroleum gas</w:t>
            </w:r>
          </w:p>
        </w:tc>
        <w:tc>
          <w:tcPr>
            <w:tcW w:w="509" w:type="pct"/>
            <w:shd w:val="clear" w:color="000000" w:fill="FFFFFF"/>
            <w:hideMark/>
          </w:tcPr>
          <w:p w14:paraId="1CF5333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68475-60-5</w:t>
            </w:r>
          </w:p>
        </w:tc>
        <w:tc>
          <w:tcPr>
            <w:tcW w:w="695" w:type="pct"/>
            <w:shd w:val="clear" w:color="000000" w:fill="FFFFFF"/>
            <w:hideMark/>
          </w:tcPr>
          <w:p w14:paraId="05B9C2C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D6B1F7A" w14:textId="77777777" w:rsidTr="00694317">
        <w:trPr>
          <w:jc w:val="center"/>
        </w:trPr>
        <w:tc>
          <w:tcPr>
            <w:tcW w:w="433" w:type="pct"/>
            <w:shd w:val="clear" w:color="000000" w:fill="FFFFFF"/>
            <w:noWrap/>
          </w:tcPr>
          <w:p w14:paraId="0F7570E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28</w:t>
            </w:r>
          </w:p>
        </w:tc>
        <w:tc>
          <w:tcPr>
            <w:tcW w:w="1635" w:type="pct"/>
            <w:shd w:val="clear" w:color="000000" w:fill="FFFFFF"/>
            <w:hideMark/>
          </w:tcPr>
          <w:p w14:paraId="2778422E" w14:textId="32CB2DE3"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Անթրացենային յուղ, անթրացենային խառնուրդ, անթրացենային թորամաս</w:t>
            </w:r>
            <w:r w:rsidRPr="00694317">
              <w:rPr>
                <w:sz w:val="20"/>
                <w:szCs w:val="20"/>
              </w:rPr>
              <w:t>․</w:t>
            </w:r>
            <w:r w:rsidRPr="00694317">
              <w:rPr>
                <w:rFonts w:ascii="Sylfaen" w:hAnsi="Sylfaen" w:cs="Sylfaen"/>
                <w:sz w:val="20"/>
                <w:szCs w:val="20"/>
              </w:rPr>
              <w:t xml:space="preserve"> անթրացենային յուղի թորամաս (բիտումային բարձր ջերմաստիճանով խեժից անթրացե</w:t>
            </w:r>
            <w:r w:rsidRPr="00694317">
              <w:rPr>
                <w:rFonts w:ascii="Sylfaen" w:hAnsi="Sylfaen"/>
                <w:sz w:val="20"/>
                <w:szCs w:val="20"/>
              </w:rPr>
              <w:t xml:space="preserve">նային յուղի բյուրեղացման միջոցով ստացված </w:t>
            </w:r>
            <w:r w:rsidR="00CF43ED">
              <w:rPr>
                <w:rFonts w:ascii="Sylfaen" w:hAnsi="Sylfaen"/>
                <w:sz w:val="20"/>
                <w:szCs w:val="20"/>
              </w:rPr>
              <w:t>և</w:t>
            </w:r>
            <w:r w:rsidRPr="00694317">
              <w:rPr>
                <w:rFonts w:ascii="Sylfaen" w:hAnsi="Sylfaen"/>
                <w:sz w:val="20"/>
                <w:szCs w:val="20"/>
              </w:rPr>
              <w:t xml:space="preserve"> </w:t>
            </w:r>
            <w:smartTag w:uri="urn:schemas-microsoft-com:office:smarttags" w:element="metricconverter">
              <w:smartTagPr>
                <w:attr w:name="ProductID" w:val="330 °C"/>
              </w:smartTagPr>
              <w:r w:rsidRPr="00694317">
                <w:rPr>
                  <w:rFonts w:ascii="Sylfaen" w:hAnsi="Sylfaen"/>
                  <w:sz w:val="20"/>
                  <w:szCs w:val="20"/>
                </w:rPr>
                <w:t>330 °C</w:t>
              </w:r>
            </w:smartTag>
            <w:r w:rsidRPr="00694317">
              <w:rPr>
                <w:rFonts w:ascii="Sylfaen" w:hAnsi="Sylfaen"/>
                <w:sz w:val="20"/>
                <w:szCs w:val="20"/>
              </w:rPr>
              <w:t xml:space="preserve"> -ից 350 °C-ի (626 °F-ից 662 F°) ընդգրկույթում եռացող անթրացենի թորման արդյունքում ստացվող ածխաջրածինների կոմպլեքս զուգակցում։ </w:t>
            </w:r>
            <w:r w:rsidRPr="00694317">
              <w:rPr>
                <w:rFonts w:ascii="Sylfaen" w:hAnsi="Sylfaen" w:cs="Sylfaen"/>
                <w:sz w:val="20"/>
                <w:szCs w:val="20"/>
              </w:rPr>
              <w:t xml:space="preserve">Հիմնականում բաղկացած է անթրացենից, կարբազոլից </w:t>
            </w:r>
            <w:r w:rsidR="00CF43ED">
              <w:rPr>
                <w:rFonts w:ascii="Sylfaen" w:hAnsi="Sylfaen" w:cs="Sylfaen"/>
                <w:sz w:val="20"/>
                <w:szCs w:val="20"/>
              </w:rPr>
              <w:t>և</w:t>
            </w:r>
            <w:r w:rsidRPr="00694317">
              <w:rPr>
                <w:rFonts w:ascii="Sylfaen" w:hAnsi="Sylfaen" w:cs="Sylfaen"/>
                <w:sz w:val="20"/>
                <w:szCs w:val="20"/>
              </w:rPr>
              <w:t xml:space="preserve"> ֆենանտրենից)</w:t>
            </w:r>
            <w:r w:rsidRPr="00694317">
              <w:rPr>
                <w:rFonts w:ascii="Sylfaen" w:hAnsi="Sylfaen"/>
                <w:sz w:val="20"/>
                <w:szCs w:val="20"/>
              </w:rPr>
              <w:t>։</w:t>
            </w:r>
          </w:p>
        </w:tc>
        <w:tc>
          <w:tcPr>
            <w:tcW w:w="1727" w:type="pct"/>
            <w:shd w:val="clear" w:color="000000" w:fill="FFFFFF"/>
          </w:tcPr>
          <w:p w14:paraId="4B8F9B6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Anthracene oil, anthracene paste, anthracene fraction; Anthracene Oil Fraction (A complex combination of hydrocarbons from the distillation of anthracene obtained by the crystallization of anthracene oil from bituminous high temperature tar and boiling in the range of </w:t>
            </w:r>
            <w:smartTag w:uri="urn:schemas-microsoft-com:office:smarttags" w:element="metricconverter">
              <w:smartTagPr>
                <w:attr w:name="ProductID" w:val="330 °C"/>
              </w:smartTagPr>
              <w:r w:rsidRPr="00694317">
                <w:rPr>
                  <w:rFonts w:ascii="Sylfaen" w:hAnsi="Sylfaen"/>
                  <w:sz w:val="20"/>
                  <w:szCs w:val="20"/>
                </w:rPr>
                <w:t>330 °C</w:t>
              </w:r>
            </w:smartTag>
            <w:r w:rsidRPr="00694317">
              <w:rPr>
                <w:rFonts w:ascii="Sylfaen" w:hAnsi="Sylfaen"/>
                <w:sz w:val="20"/>
                <w:szCs w:val="20"/>
              </w:rPr>
              <w:t xml:space="preserve"> to </w:t>
            </w:r>
            <w:smartTag w:uri="urn:schemas-microsoft-com:office:smarttags" w:element="metricconverter">
              <w:smartTagPr>
                <w:attr w:name="ProductID" w:val="350 °C"/>
              </w:smartTagPr>
              <w:r w:rsidRPr="00694317">
                <w:rPr>
                  <w:rFonts w:ascii="Sylfaen" w:hAnsi="Sylfaen"/>
                  <w:sz w:val="20"/>
                  <w:szCs w:val="20"/>
                </w:rPr>
                <w:t>350 °C</w:t>
              </w:r>
            </w:smartTag>
            <w:r w:rsidRPr="00694317">
              <w:rPr>
                <w:rFonts w:ascii="Sylfaen" w:hAnsi="Sylfaen"/>
                <w:sz w:val="20"/>
                <w:szCs w:val="20"/>
              </w:rPr>
              <w:t xml:space="preserve"> (</w:t>
            </w:r>
            <w:smartTag w:uri="urn:schemas-microsoft-com:office:smarttags" w:element="metricconverter">
              <w:smartTagPr>
                <w:attr w:name="ProductID" w:val="626 °F"/>
              </w:smartTagPr>
              <w:r w:rsidRPr="00694317">
                <w:rPr>
                  <w:rFonts w:ascii="Sylfaen" w:hAnsi="Sylfaen"/>
                  <w:sz w:val="20"/>
                  <w:szCs w:val="20"/>
                </w:rPr>
                <w:t>626 °F</w:t>
              </w:r>
            </w:smartTag>
            <w:r w:rsidRPr="00694317">
              <w:rPr>
                <w:rFonts w:ascii="Sylfaen" w:hAnsi="Sylfaen"/>
                <w:sz w:val="20"/>
                <w:szCs w:val="20"/>
              </w:rPr>
              <w:t xml:space="preserve"> to </w:t>
            </w:r>
            <w:smartTag w:uri="urn:schemas-microsoft-com:office:smarttags" w:element="metricconverter">
              <w:smartTagPr>
                <w:attr w:name="ProductID" w:val="662 °F"/>
              </w:smartTagPr>
              <w:r w:rsidRPr="00694317">
                <w:rPr>
                  <w:rFonts w:ascii="Sylfaen" w:hAnsi="Sylfaen"/>
                  <w:sz w:val="20"/>
                  <w:szCs w:val="20"/>
                </w:rPr>
                <w:t>662 °F</w:t>
              </w:r>
            </w:smartTag>
            <w:r w:rsidRPr="00694317">
              <w:rPr>
                <w:rFonts w:ascii="Sylfaen" w:hAnsi="Sylfaen"/>
                <w:sz w:val="20"/>
                <w:szCs w:val="20"/>
              </w:rPr>
              <w:t>). It contains chiefly anthracene, carbazole and phenanthrene)</w:t>
            </w:r>
          </w:p>
        </w:tc>
        <w:tc>
          <w:tcPr>
            <w:tcW w:w="509" w:type="pct"/>
            <w:shd w:val="clear" w:color="000000" w:fill="FFFFFF"/>
            <w:hideMark/>
          </w:tcPr>
          <w:p w14:paraId="5F499D3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91995-15-2</w:t>
            </w:r>
          </w:p>
        </w:tc>
        <w:tc>
          <w:tcPr>
            <w:tcW w:w="695" w:type="pct"/>
            <w:shd w:val="clear" w:color="000000" w:fill="FFFFFF"/>
            <w:hideMark/>
          </w:tcPr>
          <w:p w14:paraId="2620A51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8B07497" w14:textId="77777777" w:rsidTr="00694317">
        <w:trPr>
          <w:jc w:val="center"/>
        </w:trPr>
        <w:tc>
          <w:tcPr>
            <w:tcW w:w="433" w:type="pct"/>
            <w:shd w:val="clear" w:color="000000" w:fill="FFFFFF"/>
            <w:noWrap/>
          </w:tcPr>
          <w:p w14:paraId="21A3724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29</w:t>
            </w:r>
          </w:p>
        </w:tc>
        <w:tc>
          <w:tcPr>
            <w:tcW w:w="1635" w:type="pct"/>
            <w:shd w:val="clear" w:color="000000" w:fill="FFFFFF"/>
            <w:hideMark/>
          </w:tcPr>
          <w:p w14:paraId="1663B0F0" w14:textId="43D16214"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Անթրացենային յուղ, անթրացենային խառնուրդ, անթրացենային թորամաս</w:t>
            </w:r>
            <w:r w:rsidRPr="00694317">
              <w:rPr>
                <w:sz w:val="20"/>
                <w:szCs w:val="20"/>
              </w:rPr>
              <w:t>․</w:t>
            </w:r>
            <w:r w:rsidRPr="00694317">
              <w:rPr>
                <w:rFonts w:ascii="Sylfaen" w:hAnsi="Sylfaen" w:cs="Sylfaen"/>
                <w:sz w:val="20"/>
                <w:szCs w:val="20"/>
              </w:rPr>
              <w:t xml:space="preserve"> անթրացենային յուղի թորամաս (բիտումային ցածր ջերմաստիճանով խեժից անթրացենային յուղի բյուրեղացման արդյունքում ստացված </w:t>
            </w:r>
            <w:r w:rsidR="00CF43ED">
              <w:rPr>
                <w:rFonts w:ascii="Sylfaen" w:hAnsi="Sylfaen" w:cs="Sylfaen"/>
                <w:sz w:val="20"/>
                <w:szCs w:val="20"/>
              </w:rPr>
              <w:t>և</w:t>
            </w:r>
            <w:r w:rsidRPr="00694317">
              <w:rPr>
                <w:rFonts w:ascii="Sylfaen" w:hAnsi="Sylfaen" w:cs="Sylfaen"/>
                <w:sz w:val="20"/>
                <w:szCs w:val="20"/>
              </w:rPr>
              <w:t xml:space="preserve"> մոտավորապես </w:t>
            </w:r>
            <w:smartTag w:uri="urn:schemas-microsoft-com:office:smarttags" w:element="metricconverter">
              <w:smartTagPr>
                <w:attr w:name="ProductID" w:val="290 °C"/>
              </w:smartTagPr>
              <w:r w:rsidRPr="00694317">
                <w:rPr>
                  <w:rFonts w:ascii="Sylfaen" w:hAnsi="Sylfaen" w:cs="Sylfaen"/>
                  <w:sz w:val="20"/>
                  <w:szCs w:val="20"/>
                </w:rPr>
                <w:t>290 °C</w:t>
              </w:r>
            </w:smartTag>
            <w:r w:rsidRPr="00694317">
              <w:rPr>
                <w:rFonts w:ascii="Sylfaen" w:hAnsi="Sylfaen" w:cs="Sylfaen"/>
                <w:sz w:val="20"/>
                <w:szCs w:val="20"/>
              </w:rPr>
              <w:t xml:space="preserve"> -ից 340 °C</w:t>
            </w:r>
            <w:r w:rsidRPr="00694317">
              <w:rPr>
                <w:rFonts w:ascii="Sylfaen" w:hAnsi="Sylfaen"/>
                <w:sz w:val="20"/>
                <w:szCs w:val="20"/>
              </w:rPr>
              <w:t>-ի</w:t>
            </w:r>
            <w:r w:rsidRPr="00694317">
              <w:rPr>
                <w:rFonts w:ascii="Sylfaen" w:hAnsi="Sylfaen" w:cs="Sylfaen"/>
                <w:sz w:val="20"/>
                <w:szCs w:val="20"/>
              </w:rPr>
              <w:t xml:space="preserve"> (554 °F-ից </w:t>
            </w:r>
            <w:smartTag w:uri="urn:schemas-microsoft-com:office:smarttags" w:element="metricconverter">
              <w:smartTagPr>
                <w:attr w:name="ProductID" w:val="664 °F"/>
              </w:smartTagPr>
              <w:r w:rsidRPr="00694317">
                <w:rPr>
                  <w:rFonts w:ascii="Sylfaen" w:hAnsi="Sylfaen" w:cs="Sylfaen"/>
                  <w:sz w:val="20"/>
                  <w:szCs w:val="20"/>
                </w:rPr>
                <w:t>664 °</w:t>
              </w:r>
              <w:r w:rsidRPr="00694317">
                <w:rPr>
                  <w:rFonts w:ascii="Sylfaen" w:hAnsi="Sylfaen"/>
                  <w:sz w:val="20"/>
                  <w:szCs w:val="20"/>
                </w:rPr>
                <w:t>F</w:t>
              </w:r>
            </w:smartTag>
            <w:r w:rsidRPr="00694317">
              <w:rPr>
                <w:rFonts w:ascii="Sylfaen" w:hAnsi="Sylfaen"/>
                <w:sz w:val="20"/>
                <w:szCs w:val="20"/>
              </w:rPr>
              <w:t>) ընդգրկույթում եռացող անթրացենի թորման արդյունքում ստացվող ածխաջրածինների կոմպլեքս զուգակցում։</w:t>
            </w:r>
            <w:r w:rsidRPr="00694317">
              <w:rPr>
                <w:rFonts w:ascii="Sylfaen" w:hAnsi="Sylfaen" w:cs="Sylfaen"/>
                <w:sz w:val="20"/>
                <w:szCs w:val="20"/>
              </w:rPr>
              <w:t xml:space="preserve"> Հիմնականում բաղկացած է եռամիջուկ արոմատիկ նյութերից </w:t>
            </w:r>
            <w:r w:rsidR="00CF43ED">
              <w:rPr>
                <w:rFonts w:ascii="Sylfaen" w:hAnsi="Sylfaen" w:cs="Sylfaen"/>
                <w:sz w:val="20"/>
                <w:szCs w:val="20"/>
              </w:rPr>
              <w:t>և</w:t>
            </w:r>
            <w:r w:rsidRPr="00694317">
              <w:rPr>
                <w:rFonts w:ascii="Sylfaen" w:hAnsi="Sylfaen" w:cs="Sylfaen"/>
                <w:sz w:val="20"/>
                <w:szCs w:val="20"/>
              </w:rPr>
              <w:t xml:space="preserve"> դրանց ջրածնազերծված ածանցյալներից։)</w:t>
            </w:r>
          </w:p>
        </w:tc>
        <w:tc>
          <w:tcPr>
            <w:tcW w:w="1727" w:type="pct"/>
            <w:shd w:val="clear" w:color="000000" w:fill="FFFFFF"/>
          </w:tcPr>
          <w:p w14:paraId="0987A1E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Anthracene oil, anthracene paste, distn. lights; Anthracene Oil Fraction (A complex combination of hydrocarbons from the distillation of anthracene obtained by crystallization of anthracene oil from bituminous high temperature tar and boiling in the range of approximately </w:t>
            </w:r>
            <w:smartTag w:uri="urn:schemas-microsoft-com:office:smarttags" w:element="metricconverter">
              <w:smartTagPr>
                <w:attr w:name="ProductID" w:val="290 °C"/>
              </w:smartTagPr>
              <w:r w:rsidRPr="00694317">
                <w:rPr>
                  <w:rFonts w:ascii="Sylfaen" w:hAnsi="Sylfaen"/>
                  <w:sz w:val="20"/>
                  <w:szCs w:val="20"/>
                </w:rPr>
                <w:t>290 °C</w:t>
              </w:r>
            </w:smartTag>
            <w:r w:rsidRPr="00694317">
              <w:rPr>
                <w:rFonts w:ascii="Sylfaen" w:hAnsi="Sylfaen"/>
                <w:sz w:val="20"/>
                <w:szCs w:val="20"/>
              </w:rPr>
              <w:t xml:space="preserve"> to </w:t>
            </w:r>
            <w:smartTag w:uri="urn:schemas-microsoft-com:office:smarttags" w:element="metricconverter">
              <w:smartTagPr>
                <w:attr w:name="ProductID" w:val="340 °C"/>
              </w:smartTagPr>
              <w:r w:rsidRPr="00694317">
                <w:rPr>
                  <w:rFonts w:ascii="Sylfaen" w:hAnsi="Sylfaen"/>
                  <w:sz w:val="20"/>
                  <w:szCs w:val="20"/>
                </w:rPr>
                <w:t>340 °C</w:t>
              </w:r>
            </w:smartTag>
            <w:r w:rsidRPr="00694317">
              <w:rPr>
                <w:rFonts w:ascii="Sylfaen" w:hAnsi="Sylfaen"/>
                <w:sz w:val="20"/>
                <w:szCs w:val="20"/>
              </w:rPr>
              <w:t xml:space="preserve"> (</w:t>
            </w:r>
            <w:smartTag w:uri="urn:schemas-microsoft-com:office:smarttags" w:element="metricconverter">
              <w:smartTagPr>
                <w:attr w:name="ProductID" w:val="554 °F"/>
              </w:smartTagPr>
              <w:r w:rsidRPr="00694317">
                <w:rPr>
                  <w:rFonts w:ascii="Sylfaen" w:hAnsi="Sylfaen"/>
                  <w:sz w:val="20"/>
                  <w:szCs w:val="20"/>
                </w:rPr>
                <w:t>554 °F</w:t>
              </w:r>
            </w:smartTag>
            <w:r w:rsidRPr="00694317">
              <w:rPr>
                <w:rFonts w:ascii="Sylfaen" w:hAnsi="Sylfaen"/>
                <w:sz w:val="20"/>
                <w:szCs w:val="20"/>
              </w:rPr>
              <w:t xml:space="preserve"> to </w:t>
            </w:r>
            <w:smartTag w:uri="urn:schemas-microsoft-com:office:smarttags" w:element="metricconverter">
              <w:smartTagPr>
                <w:attr w:name="ProductID" w:val="644 °F"/>
              </w:smartTagPr>
              <w:r w:rsidRPr="00694317">
                <w:rPr>
                  <w:rFonts w:ascii="Sylfaen" w:hAnsi="Sylfaen"/>
                  <w:sz w:val="20"/>
                  <w:szCs w:val="20"/>
                </w:rPr>
                <w:t>644 °F</w:t>
              </w:r>
            </w:smartTag>
            <w:r w:rsidRPr="00694317">
              <w:rPr>
                <w:rFonts w:ascii="Sylfaen" w:hAnsi="Sylfaen"/>
                <w:sz w:val="20"/>
                <w:szCs w:val="20"/>
              </w:rPr>
              <w:t>). It contains chiefly trinuclear aromatics and their dihydro derivatives)</w:t>
            </w:r>
          </w:p>
        </w:tc>
        <w:tc>
          <w:tcPr>
            <w:tcW w:w="509" w:type="pct"/>
            <w:shd w:val="clear" w:color="000000" w:fill="FFFFFF"/>
            <w:hideMark/>
          </w:tcPr>
          <w:p w14:paraId="335C10E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91995-17-4</w:t>
            </w:r>
          </w:p>
        </w:tc>
        <w:tc>
          <w:tcPr>
            <w:tcW w:w="695" w:type="pct"/>
            <w:shd w:val="clear" w:color="000000" w:fill="FFFFFF"/>
            <w:hideMark/>
          </w:tcPr>
          <w:p w14:paraId="6E009DB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4ECF0BF" w14:textId="77777777" w:rsidTr="00694317">
        <w:trPr>
          <w:jc w:val="center"/>
        </w:trPr>
        <w:tc>
          <w:tcPr>
            <w:tcW w:w="433" w:type="pct"/>
            <w:shd w:val="clear" w:color="000000" w:fill="FFFFFF"/>
            <w:noWrap/>
          </w:tcPr>
          <w:p w14:paraId="1475945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30</w:t>
            </w:r>
          </w:p>
        </w:tc>
        <w:tc>
          <w:tcPr>
            <w:tcW w:w="1635" w:type="pct"/>
            <w:shd w:val="clear" w:color="000000" w:fill="FFFFFF"/>
            <w:hideMark/>
          </w:tcPr>
          <w:p w14:paraId="7DC9362E" w14:textId="7C651655" w:rsidR="009741F4" w:rsidRPr="002654AF" w:rsidRDefault="009741F4" w:rsidP="00694317">
            <w:pPr>
              <w:widowControl w:val="0"/>
              <w:spacing w:after="120"/>
              <w:jc w:val="both"/>
              <w:rPr>
                <w:rFonts w:ascii="Sylfaen" w:hAnsi="Sylfaen" w:cs="Sylfaen"/>
                <w:bCs/>
                <w:sz w:val="20"/>
                <w:szCs w:val="20"/>
                <w:lang w:val="en-US"/>
              </w:rPr>
            </w:pPr>
            <w:r w:rsidRPr="00694317">
              <w:rPr>
                <w:rFonts w:ascii="Sylfaen" w:hAnsi="Sylfaen"/>
                <w:sz w:val="20"/>
                <w:szCs w:val="20"/>
              </w:rPr>
              <w:t>Անթրացենային յուղ, անթրացենային խառնուրդ, կարբազոլի թորամաս</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 xml:space="preserve">անթրացենային յուղի թորամաս (բիտումային բարձր ջերմաստիճանով խեժից անթրացենային յուղի բյուրեղացման արդյունքում ստացված </w:t>
            </w:r>
            <w:r w:rsidR="00CF43ED">
              <w:rPr>
                <w:rFonts w:ascii="Sylfaen" w:hAnsi="Sylfaen"/>
                <w:sz w:val="20"/>
                <w:szCs w:val="20"/>
              </w:rPr>
              <w:t>և</w:t>
            </w:r>
            <w:r w:rsidRPr="00694317">
              <w:rPr>
                <w:rFonts w:ascii="Sylfaen" w:hAnsi="Sylfaen"/>
                <w:sz w:val="20"/>
                <w:szCs w:val="20"/>
              </w:rPr>
              <w:t xml:space="preserve"> մոտավորապես </w:t>
            </w:r>
            <w:smartTag w:uri="urn:schemas-microsoft-com:office:smarttags" w:element="metricconverter">
              <w:smartTagPr>
                <w:attr w:name="ProductID" w:val="350 °C"/>
              </w:smartTagPr>
              <w:r w:rsidRPr="00694317">
                <w:rPr>
                  <w:rFonts w:ascii="Sylfaen" w:hAnsi="Sylfaen"/>
                  <w:sz w:val="20"/>
                  <w:szCs w:val="20"/>
                </w:rPr>
                <w:t>350 °C</w:t>
              </w:r>
            </w:smartTag>
            <w:r w:rsidRPr="00694317">
              <w:rPr>
                <w:rFonts w:ascii="Sylfaen" w:hAnsi="Sylfaen"/>
                <w:sz w:val="20"/>
                <w:szCs w:val="20"/>
              </w:rPr>
              <w:t xml:space="preserve"> -ից </w:t>
            </w:r>
            <w:smartTag w:uri="urn:schemas-microsoft-com:office:smarttags" w:element="metricconverter">
              <w:smartTagPr>
                <w:attr w:name="ProductID" w:val="360 °C"/>
              </w:smartTagPr>
              <w:r w:rsidRPr="00694317">
                <w:rPr>
                  <w:rFonts w:ascii="Sylfaen" w:hAnsi="Sylfaen"/>
                  <w:sz w:val="20"/>
                  <w:szCs w:val="20"/>
                </w:rPr>
                <w:t>360 °C</w:t>
              </w:r>
            </w:smartTag>
            <w:r w:rsidRPr="00694317">
              <w:rPr>
                <w:rFonts w:ascii="Sylfaen" w:hAnsi="Sylfaen"/>
                <w:sz w:val="20"/>
                <w:szCs w:val="20"/>
              </w:rPr>
              <w:t xml:space="preserve"> ի (662 °F-ից </w:t>
            </w:r>
            <w:smartTag w:uri="urn:schemas-microsoft-com:office:smarttags" w:element="metricconverter">
              <w:smartTagPr>
                <w:attr w:name="ProductID" w:val="680 °F"/>
              </w:smartTagPr>
              <w:r w:rsidRPr="00694317">
                <w:rPr>
                  <w:rFonts w:ascii="Sylfaen" w:hAnsi="Sylfaen"/>
                  <w:sz w:val="20"/>
                  <w:szCs w:val="20"/>
                </w:rPr>
                <w:t>680 °F</w:t>
              </w:r>
            </w:smartTag>
            <w:r w:rsidRPr="00694317">
              <w:rPr>
                <w:rFonts w:ascii="Sylfaen" w:hAnsi="Sylfaen"/>
                <w:sz w:val="20"/>
                <w:szCs w:val="20"/>
              </w:rPr>
              <w:t xml:space="preserve">) ընդգրկույթում եռացող անթրացենի թորման արդյունքում ստացվող՝ </w:t>
            </w:r>
            <w:r w:rsidRPr="00694317">
              <w:rPr>
                <w:rFonts w:ascii="Sylfaen" w:hAnsi="Sylfaen"/>
                <w:sz w:val="20"/>
                <w:szCs w:val="20"/>
              </w:rPr>
              <w:lastRenderedPageBreak/>
              <w:t xml:space="preserve">ածխաջրածինների կոմպլեքս զուգակցում։ Հիմնականում բաղկացած է անթրացենից, կարբազոլից </w:t>
            </w:r>
            <w:r w:rsidR="00CF43ED">
              <w:rPr>
                <w:rFonts w:ascii="Sylfaen" w:hAnsi="Sylfaen"/>
                <w:sz w:val="20"/>
                <w:szCs w:val="20"/>
              </w:rPr>
              <w:t>և</w:t>
            </w:r>
            <w:r w:rsidRPr="00694317">
              <w:rPr>
                <w:rFonts w:ascii="Sylfaen" w:hAnsi="Sylfaen"/>
                <w:sz w:val="20"/>
                <w:szCs w:val="20"/>
              </w:rPr>
              <w:t xml:space="preserve"> ֆենանտրենից)</w:t>
            </w:r>
            <w:r w:rsidRPr="00694317">
              <w:rPr>
                <w:sz w:val="20"/>
                <w:szCs w:val="20"/>
              </w:rPr>
              <w:t>․</w:t>
            </w:r>
          </w:p>
        </w:tc>
        <w:tc>
          <w:tcPr>
            <w:tcW w:w="1727" w:type="pct"/>
            <w:shd w:val="clear" w:color="000000" w:fill="FFFFFF"/>
          </w:tcPr>
          <w:p w14:paraId="2B307BB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Anthracene oil, anthracene paste, carbazole fraction; Anthracene Oil Fraction (A complex combination of hydrocarbons from the distillation of anthracene obtained by crystallization of anthracene oil from bituminous coal high temperature tar and boiling in the approximate range of </w:t>
            </w:r>
            <w:smartTag w:uri="urn:schemas-microsoft-com:office:smarttags" w:element="metricconverter">
              <w:smartTagPr>
                <w:attr w:name="ProductID" w:val="350 °C"/>
              </w:smartTagPr>
              <w:r w:rsidRPr="00694317">
                <w:rPr>
                  <w:rFonts w:ascii="Sylfaen" w:hAnsi="Sylfaen"/>
                  <w:sz w:val="20"/>
                  <w:szCs w:val="20"/>
                </w:rPr>
                <w:t>350 °C</w:t>
              </w:r>
            </w:smartTag>
            <w:r w:rsidRPr="00694317">
              <w:rPr>
                <w:rFonts w:ascii="Sylfaen" w:hAnsi="Sylfaen"/>
                <w:sz w:val="20"/>
                <w:szCs w:val="20"/>
              </w:rPr>
              <w:t xml:space="preserve"> to </w:t>
            </w:r>
            <w:smartTag w:uri="urn:schemas-microsoft-com:office:smarttags" w:element="metricconverter">
              <w:smartTagPr>
                <w:attr w:name="ProductID" w:val="360 °C"/>
              </w:smartTagPr>
              <w:r w:rsidRPr="00694317">
                <w:rPr>
                  <w:rFonts w:ascii="Sylfaen" w:hAnsi="Sylfaen"/>
                  <w:sz w:val="20"/>
                  <w:szCs w:val="20"/>
                </w:rPr>
                <w:t>360 °C</w:t>
              </w:r>
            </w:smartTag>
            <w:r w:rsidRPr="00694317">
              <w:rPr>
                <w:rFonts w:ascii="Sylfaen" w:hAnsi="Sylfaen"/>
                <w:sz w:val="20"/>
                <w:szCs w:val="20"/>
              </w:rPr>
              <w:t xml:space="preserve"> (</w:t>
            </w:r>
            <w:smartTag w:uri="urn:schemas-microsoft-com:office:smarttags" w:element="metricconverter">
              <w:smartTagPr>
                <w:attr w:name="ProductID" w:val="662 °F"/>
              </w:smartTagPr>
              <w:r w:rsidRPr="00694317">
                <w:rPr>
                  <w:rFonts w:ascii="Sylfaen" w:hAnsi="Sylfaen"/>
                  <w:sz w:val="20"/>
                  <w:szCs w:val="20"/>
                </w:rPr>
                <w:t>662 °F</w:t>
              </w:r>
            </w:smartTag>
            <w:r w:rsidRPr="00694317">
              <w:rPr>
                <w:rFonts w:ascii="Sylfaen" w:hAnsi="Sylfaen"/>
                <w:sz w:val="20"/>
                <w:szCs w:val="20"/>
              </w:rPr>
              <w:t xml:space="preserve"> to </w:t>
            </w:r>
            <w:smartTag w:uri="urn:schemas-microsoft-com:office:smarttags" w:element="metricconverter">
              <w:smartTagPr>
                <w:attr w:name="ProductID" w:val="680 °F"/>
              </w:smartTagPr>
              <w:r w:rsidRPr="00694317">
                <w:rPr>
                  <w:rFonts w:ascii="Sylfaen" w:hAnsi="Sylfaen"/>
                  <w:sz w:val="20"/>
                  <w:szCs w:val="20"/>
                </w:rPr>
                <w:t>680 °F</w:t>
              </w:r>
            </w:smartTag>
            <w:r w:rsidRPr="00694317">
              <w:rPr>
                <w:rFonts w:ascii="Sylfaen" w:hAnsi="Sylfaen"/>
                <w:sz w:val="20"/>
                <w:szCs w:val="20"/>
              </w:rPr>
              <w:t xml:space="preserve">). It contains chiefly </w:t>
            </w:r>
            <w:r w:rsidRPr="00694317">
              <w:rPr>
                <w:rFonts w:ascii="Sylfaen" w:hAnsi="Sylfaen"/>
                <w:sz w:val="20"/>
                <w:szCs w:val="20"/>
              </w:rPr>
              <w:lastRenderedPageBreak/>
              <w:t>anthracene, carbazole and phenanthrene)</w:t>
            </w:r>
          </w:p>
        </w:tc>
        <w:tc>
          <w:tcPr>
            <w:tcW w:w="509" w:type="pct"/>
            <w:shd w:val="clear" w:color="000000" w:fill="FFFFFF"/>
            <w:hideMark/>
          </w:tcPr>
          <w:p w14:paraId="7E07292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91995-16-3</w:t>
            </w:r>
          </w:p>
        </w:tc>
        <w:tc>
          <w:tcPr>
            <w:tcW w:w="695" w:type="pct"/>
            <w:shd w:val="clear" w:color="000000" w:fill="FFFFFF"/>
            <w:hideMark/>
          </w:tcPr>
          <w:p w14:paraId="73C342F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0972C4E" w14:textId="77777777" w:rsidTr="00694317">
        <w:trPr>
          <w:cantSplit/>
          <w:jc w:val="center"/>
        </w:trPr>
        <w:tc>
          <w:tcPr>
            <w:tcW w:w="433" w:type="pct"/>
            <w:shd w:val="clear" w:color="000000" w:fill="FFFFFF"/>
            <w:noWrap/>
          </w:tcPr>
          <w:p w14:paraId="30DCA25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31</w:t>
            </w:r>
          </w:p>
        </w:tc>
        <w:tc>
          <w:tcPr>
            <w:tcW w:w="1635" w:type="pct"/>
            <w:shd w:val="clear" w:color="000000" w:fill="FFFFFF"/>
            <w:hideMark/>
          </w:tcPr>
          <w:p w14:paraId="1B4C73A5" w14:textId="05AF726F"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Անթրացենային յուղ, անթրացենային խառնուրդ</w:t>
            </w:r>
            <w:r w:rsidRPr="00694317">
              <w:rPr>
                <w:sz w:val="20"/>
                <w:szCs w:val="20"/>
              </w:rPr>
              <w:t>․</w:t>
            </w:r>
            <w:r w:rsidRPr="00694317">
              <w:rPr>
                <w:rFonts w:ascii="Sylfaen" w:hAnsi="Sylfaen" w:cs="Sylfaen"/>
                <w:sz w:val="20"/>
                <w:szCs w:val="20"/>
              </w:rPr>
              <w:t xml:space="preserve"> անթրացենային յուղի թորամաս (անթրացենային յու</w:t>
            </w:r>
            <w:r w:rsidRPr="00694317">
              <w:rPr>
                <w:rFonts w:ascii="Sylfaen" w:hAnsi="Sylfaen"/>
                <w:sz w:val="20"/>
                <w:szCs w:val="20"/>
              </w:rPr>
              <w:t xml:space="preserve">ղի բյուրեղացման </w:t>
            </w:r>
            <w:r w:rsidR="00CF43ED">
              <w:rPr>
                <w:rFonts w:ascii="Sylfaen" w:hAnsi="Sylfaen"/>
                <w:sz w:val="20"/>
                <w:szCs w:val="20"/>
              </w:rPr>
              <w:t>և</w:t>
            </w:r>
            <w:r w:rsidRPr="00694317">
              <w:rPr>
                <w:rFonts w:ascii="Sylfaen" w:hAnsi="Sylfaen"/>
                <w:sz w:val="20"/>
                <w:szCs w:val="20"/>
              </w:rPr>
              <w:t xml:space="preserve"> կենտրախուսման արդյունքում ստացված՝ անթրացենի բարձր պարունակությամբ պինդ նյութ։</w:t>
            </w:r>
            <w:r w:rsidRPr="00694317">
              <w:rPr>
                <w:rFonts w:ascii="Sylfaen" w:hAnsi="Sylfaen" w:cs="Sylfaen"/>
                <w:sz w:val="20"/>
                <w:szCs w:val="20"/>
              </w:rPr>
              <w:t xml:space="preserve"> Հիմնականում բաղկացած է անթրացենից, կարբազոլից </w:t>
            </w:r>
            <w:r w:rsidR="00CF43ED">
              <w:rPr>
                <w:rFonts w:ascii="Sylfaen" w:hAnsi="Sylfaen" w:cs="Sylfaen"/>
                <w:sz w:val="20"/>
                <w:szCs w:val="20"/>
              </w:rPr>
              <w:t>և</w:t>
            </w:r>
            <w:r w:rsidRPr="00694317">
              <w:rPr>
                <w:rFonts w:ascii="Sylfaen" w:hAnsi="Sylfaen" w:cs="Sylfaen"/>
                <w:sz w:val="20"/>
                <w:szCs w:val="20"/>
              </w:rPr>
              <w:t xml:space="preserve"> ֆենանտրենից։)</w:t>
            </w:r>
          </w:p>
        </w:tc>
        <w:tc>
          <w:tcPr>
            <w:tcW w:w="1727" w:type="pct"/>
            <w:shd w:val="clear" w:color="000000" w:fill="FFFFFF"/>
          </w:tcPr>
          <w:p w14:paraId="5EFD2F78"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Anthracene oil, anthracene paste; Anthracene Oil Fraction (The anthracene-rich solid obtained by the crystallization and centrifuging of anthracene oil. It is composed primarily of anthracene, carbazole and phenanthrene.)</w:t>
            </w:r>
          </w:p>
        </w:tc>
        <w:tc>
          <w:tcPr>
            <w:tcW w:w="509" w:type="pct"/>
            <w:shd w:val="clear" w:color="000000" w:fill="FFFFFF"/>
            <w:hideMark/>
          </w:tcPr>
          <w:p w14:paraId="3213071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90640-81-6</w:t>
            </w:r>
          </w:p>
        </w:tc>
        <w:tc>
          <w:tcPr>
            <w:tcW w:w="695" w:type="pct"/>
            <w:shd w:val="clear" w:color="000000" w:fill="FFFFFF"/>
            <w:hideMark/>
          </w:tcPr>
          <w:p w14:paraId="1F03671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C147D4A" w14:textId="77777777" w:rsidTr="00694317">
        <w:trPr>
          <w:jc w:val="center"/>
        </w:trPr>
        <w:tc>
          <w:tcPr>
            <w:tcW w:w="433" w:type="pct"/>
            <w:shd w:val="clear" w:color="000000" w:fill="FFFFFF"/>
            <w:noWrap/>
          </w:tcPr>
          <w:p w14:paraId="228BA0B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32</w:t>
            </w:r>
          </w:p>
        </w:tc>
        <w:tc>
          <w:tcPr>
            <w:tcW w:w="1635" w:type="pct"/>
            <w:shd w:val="clear" w:color="000000" w:fill="FFFFFF"/>
            <w:hideMark/>
          </w:tcPr>
          <w:p w14:paraId="61A0D03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Անթրացենային յուղ՝ անթրացենի ցածր պարունակությամբ</w:t>
            </w:r>
            <w:r w:rsidRPr="00694317">
              <w:rPr>
                <w:sz w:val="20"/>
                <w:szCs w:val="20"/>
              </w:rPr>
              <w:t>․</w:t>
            </w:r>
            <w:r w:rsidRPr="00694317">
              <w:rPr>
                <w:rFonts w:ascii="Sylfaen" w:hAnsi="Sylfaen" w:cs="Sylfaen"/>
                <w:sz w:val="20"/>
                <w:szCs w:val="20"/>
              </w:rPr>
              <w:t xml:space="preserve"> անթրացենայի</w:t>
            </w:r>
            <w:r w:rsidRPr="00694317">
              <w:rPr>
                <w:rFonts w:ascii="Sylfaen" w:hAnsi="Sylfaen"/>
                <w:sz w:val="20"/>
                <w:szCs w:val="20"/>
              </w:rPr>
              <w:t>ն յուղի թորամաս (անթրացենային յուղից անթրացենով հարուստ պինդ նյութերի (անթրացենային խառնուրդ) բյուրեղացման պրոցեսի միջոցով կորզման արդյունքում մնացած յուղ։</w:t>
            </w:r>
            <w:r w:rsidRPr="00694317">
              <w:rPr>
                <w:rFonts w:ascii="Sylfaen" w:hAnsi="Sylfaen" w:cs="Sylfaen"/>
                <w:sz w:val="20"/>
                <w:szCs w:val="20"/>
              </w:rPr>
              <w:t xml:space="preserve"> Հիմնականում պարունակության երկ-, եռա-, </w:t>
            </w:r>
            <w:r w:rsidRPr="00694317">
              <w:rPr>
                <w:rFonts w:ascii="Sylfaen" w:hAnsi="Sylfaen"/>
                <w:sz w:val="20"/>
                <w:szCs w:val="20"/>
              </w:rPr>
              <w:t xml:space="preserve">քառանդամ արոմատիկ միացություններ։) </w:t>
            </w:r>
          </w:p>
        </w:tc>
        <w:tc>
          <w:tcPr>
            <w:tcW w:w="1727" w:type="pct"/>
            <w:shd w:val="clear" w:color="000000" w:fill="FFFFFF"/>
          </w:tcPr>
          <w:p w14:paraId="71618C7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Anthracene oil, anthracene-low; Anthracene Oil Fraction (The oil remaining after the removal, by a crystallization process, of an anthracene-rich solid (anthracene paste) from anthracene oil. It is composed primarily of two, three and four membered aromatic compounds)</w:t>
            </w:r>
          </w:p>
        </w:tc>
        <w:tc>
          <w:tcPr>
            <w:tcW w:w="509" w:type="pct"/>
            <w:shd w:val="clear" w:color="000000" w:fill="FFFFFF"/>
            <w:hideMark/>
          </w:tcPr>
          <w:p w14:paraId="4657EA4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90640-82-7</w:t>
            </w:r>
          </w:p>
        </w:tc>
        <w:tc>
          <w:tcPr>
            <w:tcW w:w="695" w:type="pct"/>
            <w:shd w:val="clear" w:color="000000" w:fill="FFFFFF"/>
            <w:hideMark/>
          </w:tcPr>
          <w:p w14:paraId="35C2C53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A040B16" w14:textId="77777777" w:rsidTr="00694317">
        <w:trPr>
          <w:jc w:val="center"/>
        </w:trPr>
        <w:tc>
          <w:tcPr>
            <w:tcW w:w="433" w:type="pct"/>
            <w:shd w:val="clear" w:color="000000" w:fill="FFFFFF"/>
            <w:noWrap/>
          </w:tcPr>
          <w:p w14:paraId="09173D1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33</w:t>
            </w:r>
          </w:p>
        </w:tc>
        <w:tc>
          <w:tcPr>
            <w:tcW w:w="1635" w:type="pct"/>
            <w:shd w:val="clear" w:color="000000" w:fill="FFFFFF"/>
            <w:hideMark/>
          </w:tcPr>
          <w:p w14:paraId="5B8FD148" w14:textId="5CC8FCB8"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Արոմատիկ ածխաջրածիններ, C6-10, С8-ի բարձր պարունակությամբ</w:t>
            </w:r>
            <w:r w:rsidRPr="00694317">
              <w:rPr>
                <w:sz w:val="20"/>
                <w:szCs w:val="20"/>
              </w:rPr>
              <w:t>․</w:t>
            </w:r>
            <w:r w:rsidRPr="00694317">
              <w:rPr>
                <w:rFonts w:ascii="Sylfaen" w:hAnsi="Sylfaen" w:cs="Sylfaen"/>
                <w:sz w:val="20"/>
                <w:szCs w:val="20"/>
              </w:rPr>
              <w:t xml:space="preserve"> թեթ</w:t>
            </w:r>
            <w:r w:rsidR="00CF43ED">
              <w:rPr>
                <w:rFonts w:ascii="Sylfaen" w:hAnsi="Sylfaen" w:cs="Sylfaen"/>
                <w:sz w:val="20"/>
                <w:szCs w:val="20"/>
              </w:rPr>
              <w:t>և</w:t>
            </w:r>
            <w:r w:rsidRPr="00694317">
              <w:rPr>
                <w:rFonts w:ascii="Sylfaen" w:hAnsi="Sylfaen" w:cs="Sylfaen"/>
                <w:sz w:val="20"/>
                <w:szCs w:val="20"/>
              </w:rPr>
              <w:t xml:space="preserve"> յուղի վերաթորվածք՝ ցածրաեռ</w:t>
            </w:r>
          </w:p>
        </w:tc>
        <w:tc>
          <w:tcPr>
            <w:tcW w:w="1727" w:type="pct"/>
            <w:shd w:val="clear" w:color="000000" w:fill="FFFFFF"/>
          </w:tcPr>
          <w:p w14:paraId="375C91E5"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Aromatic hydrocarbons, C6-10, C8-rich; Light Oil Redistillate, low boiling</w:t>
            </w:r>
          </w:p>
        </w:tc>
        <w:tc>
          <w:tcPr>
            <w:tcW w:w="509" w:type="pct"/>
            <w:shd w:val="clear" w:color="000000" w:fill="FFFFFF"/>
            <w:hideMark/>
          </w:tcPr>
          <w:p w14:paraId="7555D6C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90989-41-6</w:t>
            </w:r>
          </w:p>
        </w:tc>
        <w:tc>
          <w:tcPr>
            <w:tcW w:w="695" w:type="pct"/>
            <w:shd w:val="clear" w:color="000000" w:fill="FFFFFF"/>
            <w:hideMark/>
          </w:tcPr>
          <w:p w14:paraId="791C9EC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F6621F4" w14:textId="77777777" w:rsidTr="00694317">
        <w:trPr>
          <w:jc w:val="center"/>
        </w:trPr>
        <w:tc>
          <w:tcPr>
            <w:tcW w:w="433" w:type="pct"/>
            <w:shd w:val="clear" w:color="000000" w:fill="FFFFFF"/>
            <w:noWrap/>
          </w:tcPr>
          <w:p w14:paraId="682A404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34</w:t>
            </w:r>
          </w:p>
        </w:tc>
        <w:tc>
          <w:tcPr>
            <w:tcW w:w="1635" w:type="pct"/>
            <w:shd w:val="clear" w:color="000000" w:fill="FFFFFF"/>
            <w:hideMark/>
          </w:tcPr>
          <w:p w14:paraId="37EFE1B8" w14:textId="3AB4EC5B"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С6-8, տարբեր սորտերի բենզինները խառնելու ընթացքում պիրոլիզի արդյունքում ստացված անմշակ նավթի զտվածք</w:t>
            </w:r>
            <w:r w:rsidRPr="00694317">
              <w:rPr>
                <w:sz w:val="20"/>
                <w:szCs w:val="20"/>
              </w:rPr>
              <w:t>․</w:t>
            </w:r>
            <w:r w:rsidRPr="00694317">
              <w:rPr>
                <w:rFonts w:ascii="Sylfaen" w:hAnsi="Sylfaen" w:cs="Sylfaen"/>
                <w:sz w:val="20"/>
                <w:szCs w:val="20"/>
              </w:rPr>
              <w:t xml:space="preserve">  եռման ցածր կետով ջերմային կրեկինգի (ճեղքաթորման) արդյունքում ստացվող անմշակ նավթ (անմշակ նավթի </w:t>
            </w:r>
            <w:r w:rsidR="00CF43ED">
              <w:rPr>
                <w:rFonts w:ascii="Sylfaen" w:hAnsi="Sylfaen" w:cs="Sylfaen"/>
                <w:sz w:val="20"/>
                <w:szCs w:val="20"/>
              </w:rPr>
              <w:t>և</w:t>
            </w:r>
            <w:r w:rsidRPr="00694317">
              <w:rPr>
                <w:rFonts w:ascii="Sylfaen" w:hAnsi="Sylfaen" w:cs="Sylfaen"/>
                <w:sz w:val="20"/>
                <w:szCs w:val="20"/>
              </w:rPr>
              <w:t xml:space="preserve"> զտվածքի՝ 816 °С (</w:t>
            </w:r>
            <w:smartTag w:uri="urn:schemas-microsoft-com:office:smarttags" w:element="metricconverter">
              <w:smartTagPr>
                <w:attr w:name="ProductID" w:val="1500 °F"/>
              </w:smartTagPr>
              <w:r w:rsidRPr="00694317">
                <w:rPr>
                  <w:rFonts w:ascii="Sylfaen" w:hAnsi="Sylfaen" w:cs="Sylfaen"/>
                  <w:sz w:val="20"/>
                  <w:szCs w:val="20"/>
                </w:rPr>
                <w:t>1500 °F</w:t>
              </w:r>
            </w:smartTag>
            <w:r w:rsidRPr="00694317">
              <w:rPr>
                <w:rFonts w:ascii="Sylfaen" w:hAnsi="Sylfaen" w:cs="Sylfaen"/>
                <w:sz w:val="20"/>
                <w:szCs w:val="20"/>
              </w:rPr>
              <w:t>) ջերմաստիճանում թորա</w:t>
            </w:r>
            <w:r w:rsidRPr="00694317">
              <w:rPr>
                <w:rFonts w:ascii="Sylfaen" w:hAnsi="Sylfaen"/>
                <w:sz w:val="20"/>
                <w:szCs w:val="20"/>
              </w:rPr>
              <w:t xml:space="preserve">մասերի պիրոլիզային բաժանման արդյունքում ստացված </w:t>
            </w:r>
            <w:r w:rsidRPr="00694317">
              <w:rPr>
                <w:rFonts w:ascii="Sylfaen" w:hAnsi="Sylfaen"/>
                <w:sz w:val="20"/>
                <w:szCs w:val="20"/>
              </w:rPr>
              <w:lastRenderedPageBreak/>
              <w:t xml:space="preserve">ածխաջրածինների կոմպլեքս զուգակցում։ </w:t>
            </w:r>
            <w:r w:rsidRPr="00694317">
              <w:rPr>
                <w:rFonts w:ascii="Sylfaen" w:hAnsi="Sylfaen" w:cs="Sylfaen"/>
                <w:sz w:val="20"/>
                <w:szCs w:val="20"/>
              </w:rPr>
              <w:t>Հիմնականում բաղկացած է С6-С8 արոմատիկ ածխաջրածիններից՝ ներառյալ բենզոլը։)</w:t>
            </w:r>
          </w:p>
        </w:tc>
        <w:tc>
          <w:tcPr>
            <w:tcW w:w="1727" w:type="pct"/>
            <w:shd w:val="clear" w:color="000000" w:fill="FFFFFF"/>
          </w:tcPr>
          <w:p w14:paraId="08B31D1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Aromatic hydrocarbons, C6-8, naphtha-raffinate pyrolyzate-derived; Low boiling point thermally cracked naphtha (A complex combination of hydrocarbons obtained by the fractionation pyrolysis at </w:t>
            </w:r>
            <w:smartTag w:uri="urn:schemas-microsoft-com:office:smarttags" w:element="metricconverter">
              <w:smartTagPr>
                <w:attr w:name="ProductID" w:val="816 °C"/>
              </w:smartTagPr>
              <w:r w:rsidRPr="00694317">
                <w:rPr>
                  <w:rFonts w:ascii="Sylfaen" w:hAnsi="Sylfaen"/>
                  <w:sz w:val="20"/>
                  <w:szCs w:val="20"/>
                </w:rPr>
                <w:t>816 °C</w:t>
              </w:r>
            </w:smartTag>
            <w:r w:rsidRPr="00694317">
              <w:rPr>
                <w:rFonts w:ascii="Sylfaen" w:hAnsi="Sylfaen"/>
                <w:sz w:val="20"/>
                <w:szCs w:val="20"/>
              </w:rPr>
              <w:t xml:space="preserve"> (</w:t>
            </w:r>
            <w:smartTag w:uri="urn:schemas-microsoft-com:office:smarttags" w:element="metricconverter">
              <w:smartTagPr>
                <w:attr w:name="ProductID" w:val="1500 °F"/>
              </w:smartTagPr>
              <w:r w:rsidRPr="00694317">
                <w:rPr>
                  <w:rFonts w:ascii="Sylfaen" w:hAnsi="Sylfaen"/>
                  <w:sz w:val="20"/>
                  <w:szCs w:val="20"/>
                </w:rPr>
                <w:t>1500 °F</w:t>
              </w:r>
            </w:smartTag>
            <w:r w:rsidRPr="00694317">
              <w:rPr>
                <w:rFonts w:ascii="Sylfaen" w:hAnsi="Sylfaen"/>
                <w:sz w:val="20"/>
                <w:szCs w:val="20"/>
              </w:rPr>
              <w:t>) of naphtha and raffinate. It consists predominantly of aromatic hydrocarbons having carbon numbers predominantly in the range of C6 through C8, including benzene.)</w:t>
            </w:r>
          </w:p>
        </w:tc>
        <w:tc>
          <w:tcPr>
            <w:tcW w:w="509" w:type="pct"/>
            <w:shd w:val="clear" w:color="000000" w:fill="FFFFFF"/>
            <w:hideMark/>
          </w:tcPr>
          <w:p w14:paraId="5A7005F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68475-70-7</w:t>
            </w:r>
          </w:p>
        </w:tc>
        <w:tc>
          <w:tcPr>
            <w:tcW w:w="695" w:type="pct"/>
            <w:shd w:val="clear" w:color="000000" w:fill="FFFFFF"/>
            <w:hideMark/>
          </w:tcPr>
          <w:p w14:paraId="16A1FCA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17EC77A" w14:textId="77777777" w:rsidTr="00694317">
        <w:trPr>
          <w:jc w:val="center"/>
        </w:trPr>
        <w:tc>
          <w:tcPr>
            <w:tcW w:w="433" w:type="pct"/>
            <w:shd w:val="clear" w:color="000000" w:fill="FFFFFF"/>
            <w:noWrap/>
          </w:tcPr>
          <w:p w14:paraId="6C31699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35</w:t>
            </w:r>
          </w:p>
        </w:tc>
        <w:tc>
          <w:tcPr>
            <w:tcW w:w="1635" w:type="pct"/>
            <w:shd w:val="clear" w:color="000000" w:fill="FFFFFF"/>
            <w:hideMark/>
          </w:tcPr>
          <w:p w14:paraId="3EAC27B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С7-12, С8-ի բարձր պարունակությամբ</w:t>
            </w:r>
            <w:r w:rsidRPr="00694317">
              <w:rPr>
                <w:sz w:val="20"/>
                <w:szCs w:val="20"/>
              </w:rPr>
              <w:t>․</w:t>
            </w:r>
            <w:r w:rsidRPr="00694317">
              <w:rPr>
                <w:rFonts w:ascii="Sylfaen" w:hAnsi="Sylfaen" w:cs="Sylfaen"/>
                <w:sz w:val="20"/>
                <w:szCs w:val="20"/>
              </w:rPr>
              <w:t xml:space="preserve"> Ցածրաեռ կատալիտիկ ռիֆորմինգի արդյունքում ստացված լիգրոին (թորամասից նավթամթերքի կրեկինգի արգասիքի զատման արդյունքում ստացված ածխաջրածինների </w:t>
            </w:r>
            <w:r w:rsidRPr="00694317">
              <w:rPr>
                <w:rFonts w:ascii="Sylfaen" w:hAnsi="Sylfaen"/>
                <w:sz w:val="20"/>
                <w:szCs w:val="20"/>
              </w:rPr>
              <w:t>համալիր զուգակցում։</w:t>
            </w:r>
            <w:r w:rsidRPr="00694317">
              <w:rPr>
                <w:rFonts w:ascii="Sylfaen" w:hAnsi="Sylfaen" w:cs="Sylfaen"/>
                <w:sz w:val="20"/>
                <w:szCs w:val="20"/>
              </w:rPr>
              <w:t xml:space="preserve"> Հիմնականում պարունակում է </w:t>
            </w:r>
            <w:r w:rsidRPr="00694317">
              <w:rPr>
                <w:rFonts w:ascii="Sylfaen" w:hAnsi="Sylfaen"/>
                <w:sz w:val="20"/>
                <w:szCs w:val="20"/>
              </w:rPr>
              <w:t xml:space="preserve">С7-С12 արոմատիկ ածխաջրածիններ (հիմնականում С8), կարող է պարունակել մոտավորապես 130 °С-ից 200 °С-ի (266 °F-ից </w:t>
            </w:r>
            <w:smartTag w:uri="urn:schemas-microsoft-com:office:smarttags" w:element="metricconverter">
              <w:smartTagPr>
                <w:attr w:name="ProductID" w:val="392 °F"/>
              </w:smartTagPr>
              <w:r w:rsidRPr="00694317">
                <w:rPr>
                  <w:rFonts w:ascii="Sylfaen" w:hAnsi="Sylfaen"/>
                  <w:sz w:val="20"/>
                  <w:szCs w:val="20"/>
                </w:rPr>
                <w:t>392 °F</w:t>
              </w:r>
            </w:smartTag>
            <w:r w:rsidRPr="00694317">
              <w:rPr>
                <w:rFonts w:ascii="Sylfaen" w:hAnsi="Sylfaen"/>
                <w:sz w:val="20"/>
                <w:szCs w:val="20"/>
              </w:rPr>
              <w:t>) ընդգրկույթում եռացող ոչ արոմատիկ ածխաջրածիններ)։</w:t>
            </w:r>
          </w:p>
        </w:tc>
        <w:tc>
          <w:tcPr>
            <w:tcW w:w="1727" w:type="pct"/>
            <w:shd w:val="clear" w:color="000000" w:fill="FFFFFF"/>
          </w:tcPr>
          <w:p w14:paraId="6D7D308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Aromatic hydrocarbons, C7-12, C8-rich; Low boiling point cat-reformed naphtha (A complex combination of hydrocarbons obtained by separation from the platformate-containing fraction. It consists predominantly of aromatic hydrocarbons having carbon numbers predominantly in the range of C7 through C12 (primarily C8) and can contain nonaromatic hydrocarbons, both boiling in the range of approximately </w:t>
            </w:r>
            <w:smartTag w:uri="urn:schemas-microsoft-com:office:smarttags" w:element="metricconverter">
              <w:smartTagPr>
                <w:attr w:name="ProductID" w:val="130 °C"/>
              </w:smartTagPr>
              <w:r w:rsidRPr="00694317">
                <w:rPr>
                  <w:rFonts w:ascii="Sylfaen" w:hAnsi="Sylfaen"/>
                  <w:sz w:val="20"/>
                  <w:szCs w:val="20"/>
                </w:rPr>
                <w:t>130 °C</w:t>
              </w:r>
            </w:smartTag>
            <w:r w:rsidRPr="00694317">
              <w:rPr>
                <w:rFonts w:ascii="Sylfaen" w:hAnsi="Sylfaen"/>
                <w:sz w:val="20"/>
                <w:szCs w:val="20"/>
              </w:rPr>
              <w:t xml:space="preserve"> to </w:t>
            </w:r>
            <w:smartTag w:uri="urn:schemas-microsoft-com:office:smarttags" w:element="metricconverter">
              <w:smartTagPr>
                <w:attr w:name="ProductID" w:val="200 °C"/>
              </w:smartTagPr>
              <w:r w:rsidRPr="00694317">
                <w:rPr>
                  <w:rFonts w:ascii="Sylfaen" w:hAnsi="Sylfaen"/>
                  <w:sz w:val="20"/>
                  <w:szCs w:val="20"/>
                </w:rPr>
                <w:t>200 °C</w:t>
              </w:r>
            </w:smartTag>
            <w:r w:rsidRPr="00694317">
              <w:rPr>
                <w:rFonts w:ascii="Sylfaen" w:hAnsi="Sylfaen"/>
                <w:sz w:val="20"/>
                <w:szCs w:val="20"/>
              </w:rPr>
              <w:t xml:space="preserve"> (</w:t>
            </w:r>
            <w:smartTag w:uri="urn:schemas-microsoft-com:office:smarttags" w:element="metricconverter">
              <w:smartTagPr>
                <w:attr w:name="ProductID" w:val="266 °F"/>
              </w:smartTagPr>
              <w:r w:rsidRPr="00694317">
                <w:rPr>
                  <w:rFonts w:ascii="Sylfaen" w:hAnsi="Sylfaen"/>
                  <w:sz w:val="20"/>
                  <w:szCs w:val="20"/>
                </w:rPr>
                <w:t>266 °F</w:t>
              </w:r>
            </w:smartTag>
            <w:r w:rsidRPr="00694317">
              <w:rPr>
                <w:rFonts w:ascii="Sylfaen" w:hAnsi="Sylfaen"/>
                <w:sz w:val="20"/>
                <w:szCs w:val="20"/>
              </w:rPr>
              <w:t xml:space="preserve"> to </w:t>
            </w:r>
            <w:smartTag w:uri="urn:schemas-microsoft-com:office:smarttags" w:element="metricconverter">
              <w:smartTagPr>
                <w:attr w:name="ProductID" w:val="392 °F"/>
              </w:smartTagPr>
              <w:r w:rsidRPr="00694317">
                <w:rPr>
                  <w:rFonts w:ascii="Sylfaen" w:hAnsi="Sylfaen"/>
                  <w:sz w:val="20"/>
                  <w:szCs w:val="20"/>
                </w:rPr>
                <w:t>392 °F</w:t>
              </w:r>
            </w:smartTag>
            <w:r w:rsidRPr="00694317">
              <w:rPr>
                <w:rFonts w:ascii="Sylfaen" w:hAnsi="Sylfaen"/>
                <w:sz w:val="20"/>
                <w:szCs w:val="20"/>
              </w:rPr>
              <w:t>))</w:t>
            </w:r>
          </w:p>
        </w:tc>
        <w:tc>
          <w:tcPr>
            <w:tcW w:w="509" w:type="pct"/>
            <w:shd w:val="clear" w:color="000000" w:fill="FFFFFF"/>
            <w:hideMark/>
          </w:tcPr>
          <w:p w14:paraId="76BBDE6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93571-75-6</w:t>
            </w:r>
          </w:p>
        </w:tc>
        <w:tc>
          <w:tcPr>
            <w:tcW w:w="695" w:type="pct"/>
            <w:shd w:val="clear" w:color="000000" w:fill="FFFFFF"/>
            <w:hideMark/>
          </w:tcPr>
          <w:p w14:paraId="2050A96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D82D0F7" w14:textId="77777777" w:rsidTr="00694317">
        <w:trPr>
          <w:jc w:val="center"/>
        </w:trPr>
        <w:tc>
          <w:tcPr>
            <w:tcW w:w="433" w:type="pct"/>
            <w:shd w:val="clear" w:color="000000" w:fill="FFFFFF"/>
            <w:noWrap/>
          </w:tcPr>
          <w:p w14:paraId="07B779F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36</w:t>
            </w:r>
          </w:p>
        </w:tc>
        <w:tc>
          <w:tcPr>
            <w:tcW w:w="1635" w:type="pct"/>
            <w:shd w:val="clear" w:color="000000" w:fill="FFFFFF"/>
            <w:hideMark/>
          </w:tcPr>
          <w:p w14:paraId="24CF1974"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С7-8, ալկիլազերծում, թորման մնացորդներ</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ցածրաեռ լիգրոին՝ չորոշված</w:t>
            </w:r>
          </w:p>
        </w:tc>
        <w:tc>
          <w:tcPr>
            <w:tcW w:w="1727" w:type="pct"/>
            <w:shd w:val="clear" w:color="000000" w:fill="FFFFFF"/>
          </w:tcPr>
          <w:p w14:paraId="3810425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Aromatic hydrocarbons, C7-8, dealkylation products, distn. residues; Low boiling point naphtha – unspecified</w:t>
            </w:r>
          </w:p>
        </w:tc>
        <w:tc>
          <w:tcPr>
            <w:tcW w:w="509" w:type="pct"/>
            <w:shd w:val="clear" w:color="000000" w:fill="FFFFFF"/>
            <w:hideMark/>
          </w:tcPr>
          <w:p w14:paraId="62CEF81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90989-42-7</w:t>
            </w:r>
          </w:p>
        </w:tc>
        <w:tc>
          <w:tcPr>
            <w:tcW w:w="695" w:type="pct"/>
            <w:shd w:val="clear" w:color="000000" w:fill="FFFFFF"/>
            <w:hideMark/>
          </w:tcPr>
          <w:p w14:paraId="390FC84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7C72688" w14:textId="77777777" w:rsidTr="00694317">
        <w:trPr>
          <w:jc w:val="center"/>
        </w:trPr>
        <w:tc>
          <w:tcPr>
            <w:tcW w:w="433" w:type="pct"/>
            <w:shd w:val="clear" w:color="000000" w:fill="FFFFFF"/>
            <w:noWrap/>
          </w:tcPr>
          <w:p w14:paraId="0E975BA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37</w:t>
            </w:r>
          </w:p>
        </w:tc>
        <w:tc>
          <w:tcPr>
            <w:tcW w:w="1635" w:type="pct"/>
            <w:shd w:val="clear" w:color="000000" w:fill="FFFFFF"/>
            <w:hideMark/>
          </w:tcPr>
          <w:p w14:paraId="5FA44A9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С8-10</w:t>
            </w:r>
            <w:r w:rsidRPr="00694317">
              <w:rPr>
                <w:sz w:val="20"/>
                <w:szCs w:val="20"/>
              </w:rPr>
              <w:t>․</w:t>
            </w:r>
            <w:r w:rsidRPr="00694317">
              <w:rPr>
                <w:rFonts w:ascii="Sylfaen" w:hAnsi="Sylfaen" w:cs="Sylfaen"/>
                <w:sz w:val="20"/>
                <w:szCs w:val="20"/>
              </w:rPr>
              <w:t xml:space="preserve"> ցածրաեռ լիգրոին՝ </w:t>
            </w:r>
            <w:r w:rsidRPr="00694317">
              <w:rPr>
                <w:rFonts w:ascii="Sylfaen" w:hAnsi="Sylfaen"/>
                <w:sz w:val="20"/>
                <w:szCs w:val="20"/>
              </w:rPr>
              <w:t>չորոշված</w:t>
            </w:r>
          </w:p>
        </w:tc>
        <w:tc>
          <w:tcPr>
            <w:tcW w:w="1727" w:type="pct"/>
            <w:shd w:val="clear" w:color="000000" w:fill="FFFFFF"/>
          </w:tcPr>
          <w:p w14:paraId="3CCF82A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Aromatic hydrocarbons, C8-10; Low boiling point naphtha – unspecified</w:t>
            </w:r>
          </w:p>
        </w:tc>
        <w:tc>
          <w:tcPr>
            <w:tcW w:w="509" w:type="pct"/>
            <w:shd w:val="clear" w:color="000000" w:fill="FFFFFF"/>
            <w:hideMark/>
          </w:tcPr>
          <w:p w14:paraId="7FD38EF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90989-39-2</w:t>
            </w:r>
          </w:p>
        </w:tc>
        <w:tc>
          <w:tcPr>
            <w:tcW w:w="695" w:type="pct"/>
            <w:shd w:val="clear" w:color="000000" w:fill="FFFFFF"/>
            <w:hideMark/>
          </w:tcPr>
          <w:p w14:paraId="72216FB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94E97F0" w14:textId="77777777" w:rsidTr="00694317">
        <w:trPr>
          <w:jc w:val="center"/>
        </w:trPr>
        <w:tc>
          <w:tcPr>
            <w:tcW w:w="433" w:type="pct"/>
            <w:shd w:val="clear" w:color="000000" w:fill="FFFFFF"/>
            <w:noWrap/>
          </w:tcPr>
          <w:p w14:paraId="7E1DF6A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38</w:t>
            </w:r>
          </w:p>
        </w:tc>
        <w:tc>
          <w:tcPr>
            <w:tcW w:w="1635" w:type="pct"/>
            <w:shd w:val="clear" w:color="000000" w:fill="FFFFFF"/>
            <w:hideMark/>
          </w:tcPr>
          <w:p w14:paraId="5E8CA7A1" w14:textId="205A42E9"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С9-12՝ բենզոլի թորման արդյունքում ստացված</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թեթ</w:t>
            </w:r>
            <w:r w:rsidR="00CF43ED">
              <w:rPr>
                <w:rFonts w:ascii="Sylfaen" w:hAnsi="Sylfaen"/>
                <w:sz w:val="20"/>
                <w:szCs w:val="20"/>
              </w:rPr>
              <w:t>և</w:t>
            </w:r>
            <w:r w:rsidRPr="00694317">
              <w:rPr>
                <w:rFonts w:ascii="Sylfaen" w:hAnsi="Sylfaen"/>
                <w:sz w:val="20"/>
                <w:szCs w:val="20"/>
              </w:rPr>
              <w:t xml:space="preserve"> յուղի վերաթորվածք, բարձրաեռ</w:t>
            </w:r>
          </w:p>
        </w:tc>
        <w:tc>
          <w:tcPr>
            <w:tcW w:w="1727" w:type="pct"/>
            <w:shd w:val="clear" w:color="000000" w:fill="FFFFFF"/>
          </w:tcPr>
          <w:p w14:paraId="5507BD9A"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Aromatic hydrocarbons, C9-12, benzene distn.; Light Oil Redistillate, high boiling</w:t>
            </w:r>
          </w:p>
        </w:tc>
        <w:tc>
          <w:tcPr>
            <w:tcW w:w="509" w:type="pct"/>
            <w:shd w:val="clear" w:color="000000" w:fill="FFFFFF"/>
            <w:hideMark/>
          </w:tcPr>
          <w:p w14:paraId="2501AF4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92062-36-7</w:t>
            </w:r>
          </w:p>
        </w:tc>
        <w:tc>
          <w:tcPr>
            <w:tcW w:w="695" w:type="pct"/>
            <w:shd w:val="clear" w:color="000000" w:fill="FFFFFF"/>
            <w:hideMark/>
          </w:tcPr>
          <w:p w14:paraId="4CAE646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CCEB8B9" w14:textId="77777777" w:rsidTr="00694317">
        <w:trPr>
          <w:jc w:val="center"/>
        </w:trPr>
        <w:tc>
          <w:tcPr>
            <w:tcW w:w="433" w:type="pct"/>
            <w:shd w:val="clear" w:color="000000" w:fill="FFFFFF"/>
            <w:noWrap/>
          </w:tcPr>
          <w:p w14:paraId="3727A7D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39</w:t>
            </w:r>
          </w:p>
        </w:tc>
        <w:tc>
          <w:tcPr>
            <w:tcW w:w="1635" w:type="pct"/>
            <w:shd w:val="clear" w:color="000000" w:fill="FFFFFF"/>
            <w:hideMark/>
          </w:tcPr>
          <w:p w14:paraId="075E6176"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С6-10՝ թթվով մշակված, չեզոքացված</w:t>
            </w:r>
            <w:r w:rsidRPr="00694317">
              <w:rPr>
                <w:sz w:val="20"/>
                <w:szCs w:val="20"/>
              </w:rPr>
              <w:t>․</w:t>
            </w:r>
            <w:r w:rsidRPr="00694317">
              <w:rPr>
                <w:rFonts w:ascii="Sylfaen" w:hAnsi="Sylfaen" w:cs="Sylfaen"/>
                <w:sz w:val="20"/>
                <w:szCs w:val="20"/>
              </w:rPr>
              <w:t xml:space="preserve"> ցածրաեռ </w:t>
            </w:r>
            <w:r w:rsidRPr="00694317">
              <w:rPr>
                <w:rFonts w:ascii="Sylfaen" w:hAnsi="Sylfaen"/>
                <w:sz w:val="20"/>
                <w:szCs w:val="20"/>
              </w:rPr>
              <w:t>լիգրոին՝ չորոշված</w:t>
            </w:r>
          </w:p>
        </w:tc>
        <w:tc>
          <w:tcPr>
            <w:tcW w:w="1727" w:type="pct"/>
            <w:shd w:val="clear" w:color="000000" w:fill="FFFFFF"/>
          </w:tcPr>
          <w:p w14:paraId="4ACD9F7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Aromatic hydrocarbons, C6-10, acid-treated, neutralized; Low boiling point naphtha – unspecified</w:t>
            </w:r>
          </w:p>
        </w:tc>
        <w:tc>
          <w:tcPr>
            <w:tcW w:w="509" w:type="pct"/>
            <w:shd w:val="clear" w:color="000000" w:fill="FFFFFF"/>
            <w:hideMark/>
          </w:tcPr>
          <w:p w14:paraId="4D6C846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68131-49-7</w:t>
            </w:r>
          </w:p>
        </w:tc>
        <w:tc>
          <w:tcPr>
            <w:tcW w:w="695" w:type="pct"/>
            <w:shd w:val="clear" w:color="000000" w:fill="FFFFFF"/>
            <w:hideMark/>
          </w:tcPr>
          <w:p w14:paraId="571F74B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C41D2F8" w14:textId="77777777" w:rsidTr="00694317">
        <w:trPr>
          <w:cantSplit/>
          <w:jc w:val="center"/>
        </w:trPr>
        <w:tc>
          <w:tcPr>
            <w:tcW w:w="433" w:type="pct"/>
            <w:shd w:val="clear" w:color="000000" w:fill="FFFFFF"/>
            <w:noWrap/>
          </w:tcPr>
          <w:p w14:paraId="51917C4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40</w:t>
            </w:r>
          </w:p>
        </w:tc>
        <w:tc>
          <w:tcPr>
            <w:tcW w:w="1635" w:type="pct"/>
            <w:shd w:val="clear" w:color="000000" w:fill="FFFFFF"/>
            <w:hideMark/>
          </w:tcPr>
          <w:p w14:paraId="55599F5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С8՝ կատալիտիկ ռիֆորմինգի արդյունքում ստացված</w:t>
            </w:r>
            <w:r w:rsidRPr="00694317">
              <w:rPr>
                <w:sz w:val="20"/>
                <w:szCs w:val="20"/>
              </w:rPr>
              <w:t>․</w:t>
            </w:r>
            <w:r w:rsidRPr="00694317">
              <w:rPr>
                <w:rFonts w:ascii="Sylfaen" w:hAnsi="Sylfaen"/>
                <w:sz w:val="20"/>
                <w:szCs w:val="20"/>
              </w:rPr>
              <w:t xml:space="preserve"> ցածրաեռ կատալիտիկ ռիֆորմինգի արդյունքում ստացված լիգրոին</w:t>
            </w:r>
          </w:p>
        </w:tc>
        <w:tc>
          <w:tcPr>
            <w:tcW w:w="1727" w:type="pct"/>
            <w:shd w:val="clear" w:color="000000" w:fill="FFFFFF"/>
          </w:tcPr>
          <w:p w14:paraId="6A437804"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Aromatic hydrocarbons, C8, catalytic reforming-derived; Low boiling point cat-reformed naphtha</w:t>
            </w:r>
          </w:p>
        </w:tc>
        <w:tc>
          <w:tcPr>
            <w:tcW w:w="509" w:type="pct"/>
            <w:shd w:val="clear" w:color="000000" w:fill="FFFFFF"/>
            <w:hideMark/>
          </w:tcPr>
          <w:p w14:paraId="39602B5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91995-18-5</w:t>
            </w:r>
          </w:p>
        </w:tc>
        <w:tc>
          <w:tcPr>
            <w:tcW w:w="695" w:type="pct"/>
            <w:shd w:val="clear" w:color="000000" w:fill="FFFFFF"/>
            <w:hideMark/>
          </w:tcPr>
          <w:p w14:paraId="396C569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A5C5810" w14:textId="77777777" w:rsidTr="00694317">
        <w:trPr>
          <w:jc w:val="center"/>
        </w:trPr>
        <w:tc>
          <w:tcPr>
            <w:tcW w:w="433" w:type="pct"/>
            <w:shd w:val="clear" w:color="000000" w:fill="FFFFFF"/>
            <w:noWrap/>
          </w:tcPr>
          <w:p w14:paraId="544722D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41</w:t>
            </w:r>
          </w:p>
        </w:tc>
        <w:tc>
          <w:tcPr>
            <w:tcW w:w="1635" w:type="pct"/>
            <w:shd w:val="clear" w:color="000000" w:fill="FFFFFF"/>
            <w:hideMark/>
          </w:tcPr>
          <w:p w14:paraId="4810C5DC" w14:textId="569FF575"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С8</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թեթ</w:t>
            </w:r>
            <w:r w:rsidR="00CF43ED">
              <w:rPr>
                <w:rFonts w:ascii="Sylfaen" w:hAnsi="Sylfaen"/>
                <w:sz w:val="20"/>
                <w:szCs w:val="20"/>
              </w:rPr>
              <w:t>և</w:t>
            </w:r>
            <w:r w:rsidRPr="00694317">
              <w:rPr>
                <w:rFonts w:ascii="Sylfaen" w:hAnsi="Sylfaen"/>
                <w:sz w:val="20"/>
                <w:szCs w:val="20"/>
              </w:rPr>
              <w:t xml:space="preserve"> յուղի վերաթորվածք, բարձրաեռ</w:t>
            </w:r>
          </w:p>
        </w:tc>
        <w:tc>
          <w:tcPr>
            <w:tcW w:w="1727" w:type="pct"/>
            <w:shd w:val="clear" w:color="000000" w:fill="FFFFFF"/>
          </w:tcPr>
          <w:p w14:paraId="4683596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Aromatic hydrocarbons, C8; Light Oil Redistillate, high boiling</w:t>
            </w:r>
          </w:p>
        </w:tc>
        <w:tc>
          <w:tcPr>
            <w:tcW w:w="509" w:type="pct"/>
            <w:shd w:val="clear" w:color="000000" w:fill="FFFFFF"/>
            <w:hideMark/>
          </w:tcPr>
          <w:p w14:paraId="380954A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90989-38-1</w:t>
            </w:r>
          </w:p>
        </w:tc>
        <w:tc>
          <w:tcPr>
            <w:tcW w:w="695" w:type="pct"/>
            <w:shd w:val="clear" w:color="000000" w:fill="FFFFFF"/>
            <w:hideMark/>
          </w:tcPr>
          <w:p w14:paraId="59025AA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8377E77" w14:textId="77777777" w:rsidTr="00694317">
        <w:trPr>
          <w:jc w:val="center"/>
        </w:trPr>
        <w:tc>
          <w:tcPr>
            <w:tcW w:w="433" w:type="pct"/>
            <w:shd w:val="clear" w:color="000000" w:fill="FFFFFF"/>
            <w:noWrap/>
          </w:tcPr>
          <w:p w14:paraId="53AB3BC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42</w:t>
            </w:r>
          </w:p>
        </w:tc>
        <w:tc>
          <w:tcPr>
            <w:tcW w:w="1635" w:type="pct"/>
            <w:shd w:val="clear" w:color="000000" w:fill="FFFFFF"/>
            <w:hideMark/>
          </w:tcPr>
          <w:p w14:paraId="6B20EC39" w14:textId="5D282426"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ածխաջրածիններ, С8-9՝ ածխաջրածնային խեժի պոլիմերացման արգասիքներ</w:t>
            </w:r>
            <w:r w:rsidRPr="00694317">
              <w:rPr>
                <w:sz w:val="20"/>
                <w:szCs w:val="20"/>
              </w:rPr>
              <w:t>․</w:t>
            </w:r>
            <w:r w:rsidRPr="00694317">
              <w:rPr>
                <w:rFonts w:ascii="Sylfaen" w:hAnsi="Sylfaen"/>
                <w:sz w:val="20"/>
                <w:szCs w:val="20"/>
              </w:rPr>
              <w:t xml:space="preserve"> թեթ</w:t>
            </w:r>
            <w:r w:rsidR="00CF43ED">
              <w:rPr>
                <w:rFonts w:ascii="Sylfaen" w:hAnsi="Sylfaen"/>
                <w:sz w:val="20"/>
                <w:szCs w:val="20"/>
              </w:rPr>
              <w:t>և</w:t>
            </w:r>
            <w:r w:rsidRPr="00694317">
              <w:rPr>
                <w:rFonts w:ascii="Sylfaen" w:hAnsi="Sylfaen"/>
                <w:sz w:val="20"/>
                <w:szCs w:val="20"/>
              </w:rPr>
              <w:t xml:space="preserve"> նավթի վերաթորվածք՝ բարձրաեռ (պոլիմերացված ածխաջրածնային խեժից վակուումում լուծիչի շոգեհանման արդյունքում ստացված ածխաջրածինների կոմպլեքս զուգակցում։</w:t>
            </w:r>
            <w:r w:rsidRPr="00694317">
              <w:rPr>
                <w:rFonts w:ascii="Sylfaen" w:hAnsi="Sylfaen" w:cs="Sylfaen"/>
                <w:sz w:val="20"/>
                <w:szCs w:val="20"/>
              </w:rPr>
              <w:t xml:space="preserve"> Հիմնականում բաղկացած է մոտավորապես 120 °C-ից 215 °C</w:t>
            </w:r>
            <w:r w:rsidRPr="00694317">
              <w:rPr>
                <w:rFonts w:ascii="Sylfaen" w:hAnsi="Sylfaen"/>
                <w:sz w:val="20"/>
                <w:szCs w:val="20"/>
              </w:rPr>
              <w:t>-ի</w:t>
            </w:r>
            <w:r w:rsidRPr="00694317">
              <w:rPr>
                <w:rFonts w:ascii="Sylfaen" w:hAnsi="Sylfaen" w:cs="Sylfaen"/>
                <w:sz w:val="20"/>
                <w:szCs w:val="20"/>
              </w:rPr>
              <w:t xml:space="preserve"> (248 °F-ից </w:t>
            </w:r>
            <w:smartTag w:uri="urn:schemas-microsoft-com:office:smarttags" w:element="metricconverter">
              <w:smartTagPr>
                <w:attr w:name="ProductID" w:val="419 °F"/>
              </w:smartTagPr>
              <w:r w:rsidRPr="00694317">
                <w:rPr>
                  <w:rFonts w:ascii="Sylfaen" w:hAnsi="Sylfaen" w:cs="Sylfaen"/>
                  <w:sz w:val="20"/>
                  <w:szCs w:val="20"/>
                </w:rPr>
                <w:t>419 °F</w:t>
              </w:r>
            </w:smartTag>
            <w:r w:rsidRPr="00694317">
              <w:rPr>
                <w:rFonts w:ascii="Sylfaen" w:hAnsi="Sylfaen" w:cs="Sylfaen"/>
                <w:sz w:val="20"/>
                <w:szCs w:val="20"/>
              </w:rPr>
              <w:t xml:space="preserve">) ընդգրկույթում եռացող </w:t>
            </w:r>
            <w:r w:rsidRPr="00694317">
              <w:rPr>
                <w:rFonts w:ascii="Sylfaen" w:hAnsi="Sylfaen"/>
                <w:sz w:val="20"/>
                <w:szCs w:val="20"/>
              </w:rPr>
              <w:t>С8-С9 արոմատիկ ածխաջրածիններից)։</w:t>
            </w:r>
          </w:p>
        </w:tc>
        <w:tc>
          <w:tcPr>
            <w:tcW w:w="1727" w:type="pct"/>
            <w:shd w:val="clear" w:color="000000" w:fill="FFFFFF"/>
          </w:tcPr>
          <w:p w14:paraId="691349FB"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Aromatic hydrocarbons, C8-9, hydrocarbon resin polymn. by-product; Light Oil Redistillate, high boiling (A complex combination of hydrocarbons obtained from the evaporation of solvent under vacuum from polymerized hydrocarbon resin. It consists predominantly of aromatic hydrocarbons having carbon numbers predominantly in the range of C8 through C9 and boiling in the range of approximately </w:t>
            </w:r>
            <w:smartTag w:uri="urn:schemas-microsoft-com:office:smarttags" w:element="metricconverter">
              <w:smartTagPr>
                <w:attr w:name="ProductID" w:val="120 °C"/>
              </w:smartTagPr>
              <w:r w:rsidRPr="00694317">
                <w:rPr>
                  <w:rFonts w:ascii="Sylfaen" w:hAnsi="Sylfaen"/>
                  <w:sz w:val="20"/>
                  <w:szCs w:val="20"/>
                </w:rPr>
                <w:t>120 °C</w:t>
              </w:r>
            </w:smartTag>
            <w:r w:rsidRPr="00694317">
              <w:rPr>
                <w:rFonts w:ascii="Sylfaen" w:hAnsi="Sylfaen"/>
                <w:sz w:val="20"/>
                <w:szCs w:val="20"/>
              </w:rPr>
              <w:t xml:space="preserve"> to </w:t>
            </w:r>
            <w:smartTag w:uri="urn:schemas-microsoft-com:office:smarttags" w:element="metricconverter">
              <w:smartTagPr>
                <w:attr w:name="ProductID" w:val="215 °C"/>
              </w:smartTagPr>
              <w:r w:rsidRPr="00694317">
                <w:rPr>
                  <w:rFonts w:ascii="Sylfaen" w:hAnsi="Sylfaen"/>
                  <w:sz w:val="20"/>
                  <w:szCs w:val="20"/>
                </w:rPr>
                <w:t>215 °C</w:t>
              </w:r>
            </w:smartTag>
            <w:r w:rsidRPr="00694317">
              <w:rPr>
                <w:rFonts w:ascii="Sylfaen" w:hAnsi="Sylfaen"/>
                <w:sz w:val="20"/>
                <w:szCs w:val="20"/>
              </w:rPr>
              <w:t xml:space="preserve"> (</w:t>
            </w:r>
            <w:smartTag w:uri="urn:schemas-microsoft-com:office:smarttags" w:element="metricconverter">
              <w:smartTagPr>
                <w:attr w:name="ProductID" w:val="248 °F"/>
              </w:smartTagPr>
              <w:r w:rsidRPr="00694317">
                <w:rPr>
                  <w:rFonts w:ascii="Sylfaen" w:hAnsi="Sylfaen"/>
                  <w:sz w:val="20"/>
                  <w:szCs w:val="20"/>
                </w:rPr>
                <w:t>248 °F</w:t>
              </w:r>
            </w:smartTag>
            <w:r w:rsidRPr="00694317">
              <w:rPr>
                <w:rFonts w:ascii="Sylfaen" w:hAnsi="Sylfaen"/>
                <w:sz w:val="20"/>
                <w:szCs w:val="20"/>
              </w:rPr>
              <w:t xml:space="preserve"> to </w:t>
            </w:r>
            <w:smartTag w:uri="urn:schemas-microsoft-com:office:smarttags" w:element="metricconverter">
              <w:smartTagPr>
                <w:attr w:name="ProductID" w:val="419 °F"/>
              </w:smartTagPr>
              <w:r w:rsidRPr="00694317">
                <w:rPr>
                  <w:rFonts w:ascii="Sylfaen" w:hAnsi="Sylfaen"/>
                  <w:sz w:val="20"/>
                  <w:szCs w:val="20"/>
                </w:rPr>
                <w:t>419 °F</w:t>
              </w:r>
            </w:smartTag>
            <w:r w:rsidRPr="00694317">
              <w:rPr>
                <w:rFonts w:ascii="Sylfaen" w:hAnsi="Sylfaen"/>
                <w:sz w:val="20"/>
                <w:szCs w:val="20"/>
              </w:rPr>
              <w:t>))</w:t>
            </w:r>
          </w:p>
        </w:tc>
        <w:tc>
          <w:tcPr>
            <w:tcW w:w="509" w:type="pct"/>
            <w:shd w:val="clear" w:color="000000" w:fill="FFFFFF"/>
            <w:hideMark/>
          </w:tcPr>
          <w:p w14:paraId="240A050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91995-20-9</w:t>
            </w:r>
          </w:p>
        </w:tc>
        <w:tc>
          <w:tcPr>
            <w:tcW w:w="695" w:type="pct"/>
            <w:shd w:val="clear" w:color="000000" w:fill="FFFFFF"/>
            <w:hideMark/>
          </w:tcPr>
          <w:p w14:paraId="2F6F345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8990BF0" w14:textId="77777777" w:rsidTr="00694317">
        <w:trPr>
          <w:cantSplit/>
          <w:jc w:val="center"/>
        </w:trPr>
        <w:tc>
          <w:tcPr>
            <w:tcW w:w="433" w:type="pct"/>
            <w:shd w:val="clear" w:color="000000" w:fill="FFFFFF"/>
            <w:noWrap/>
          </w:tcPr>
          <w:p w14:paraId="63FB700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43</w:t>
            </w:r>
          </w:p>
        </w:tc>
        <w:tc>
          <w:tcPr>
            <w:tcW w:w="1635" w:type="pct"/>
            <w:shd w:val="clear" w:color="000000" w:fill="FFFFFF"/>
            <w:hideMark/>
          </w:tcPr>
          <w:p w14:paraId="40066DE0" w14:textId="57C40A46"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լուծիչ (նավթային), ջրամաքրված, թեթ</w:t>
            </w:r>
            <w:r w:rsidR="00CF43ED">
              <w:rPr>
                <w:rFonts w:ascii="Sylfaen" w:hAnsi="Sylfaen"/>
                <w:sz w:val="20"/>
                <w:szCs w:val="20"/>
              </w:rPr>
              <w:t>և</w:t>
            </w:r>
            <w:r w:rsidRPr="00694317">
              <w:rPr>
                <w:rFonts w:ascii="Sylfaen" w:hAnsi="Sylfaen"/>
                <w:sz w:val="20"/>
                <w:szCs w:val="20"/>
              </w:rPr>
              <w:t xml:space="preserve"> նավթենային</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 xml:space="preserve">լիգրոին` ջրամաքրված, ցածրաեռ (կատալիզատորի առկայությամբ ջրածնի նավթային թորամասի մշակման արդյունքում ստացված ածխաջրածինների կոմպլեքս զուգակցում։ Հիմնականում բաղկացած է մոտավորապես 73 °C-ից 85 °C-ի (163°F-ից </w:t>
            </w:r>
            <w:smartTag w:uri="urn:schemas-microsoft-com:office:smarttags" w:element="metricconverter">
              <w:smartTagPr>
                <w:attr w:name="ProductID" w:val="185°F"/>
              </w:smartTagPr>
              <w:r w:rsidRPr="00694317">
                <w:rPr>
                  <w:rFonts w:ascii="Sylfaen" w:hAnsi="Sylfaen"/>
                  <w:sz w:val="20"/>
                  <w:szCs w:val="20"/>
                </w:rPr>
                <w:t>185°F</w:t>
              </w:r>
            </w:smartTag>
            <w:r w:rsidRPr="00694317">
              <w:rPr>
                <w:rFonts w:ascii="Sylfaen" w:hAnsi="Sylfaen"/>
                <w:sz w:val="20"/>
                <w:szCs w:val="20"/>
              </w:rPr>
              <w:t>) ընդգրկույթում եռացող С6-7 ցիկլոպարաֆինային ածխաջրածիններից)։</w:t>
            </w:r>
          </w:p>
        </w:tc>
        <w:tc>
          <w:tcPr>
            <w:tcW w:w="1727" w:type="pct"/>
            <w:shd w:val="clear" w:color="000000" w:fill="FFFFFF"/>
          </w:tcPr>
          <w:p w14:paraId="51B20B5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Solvent naphtha (petroleum), hydrotreated light naphthenic; Low boiling point hydrogen treated naphtha (A complex combination of hydrocarbons obtained by treating a petroleum fraction with hydrogen in the presence of a catalyst. It consists predominantly of cycloparaffinic hydrocarbons having carbon numbers predominantly in the range of C6 through C7 and boiling in the range of approximately </w:t>
            </w:r>
            <w:smartTag w:uri="urn:schemas-microsoft-com:office:smarttags" w:element="metricconverter">
              <w:smartTagPr>
                <w:attr w:name="ProductID" w:val="73 °C"/>
              </w:smartTagPr>
              <w:r w:rsidRPr="00694317">
                <w:rPr>
                  <w:rFonts w:ascii="Sylfaen" w:hAnsi="Sylfaen"/>
                  <w:sz w:val="20"/>
                  <w:szCs w:val="20"/>
                </w:rPr>
                <w:t>73 °C</w:t>
              </w:r>
            </w:smartTag>
            <w:r w:rsidRPr="00694317">
              <w:rPr>
                <w:rFonts w:ascii="Sylfaen" w:hAnsi="Sylfaen"/>
                <w:sz w:val="20"/>
                <w:szCs w:val="20"/>
              </w:rPr>
              <w:t xml:space="preserve"> to </w:t>
            </w:r>
            <w:smartTag w:uri="urn:schemas-microsoft-com:office:smarttags" w:element="metricconverter">
              <w:smartTagPr>
                <w:attr w:name="ProductID" w:val="85 °C"/>
              </w:smartTagPr>
              <w:r w:rsidRPr="00694317">
                <w:rPr>
                  <w:rFonts w:ascii="Sylfaen" w:hAnsi="Sylfaen"/>
                  <w:sz w:val="20"/>
                  <w:szCs w:val="20"/>
                </w:rPr>
                <w:t>85 °C</w:t>
              </w:r>
            </w:smartTag>
            <w:r w:rsidRPr="00694317">
              <w:rPr>
                <w:rFonts w:ascii="Sylfaen" w:hAnsi="Sylfaen"/>
                <w:sz w:val="20"/>
                <w:szCs w:val="20"/>
              </w:rPr>
              <w:t xml:space="preserve"> (</w:t>
            </w:r>
            <w:smartTag w:uri="urn:schemas-microsoft-com:office:smarttags" w:element="metricconverter">
              <w:smartTagPr>
                <w:attr w:name="ProductID" w:val="163 °F"/>
              </w:smartTagPr>
              <w:r w:rsidRPr="00694317">
                <w:rPr>
                  <w:rFonts w:ascii="Sylfaen" w:hAnsi="Sylfaen"/>
                  <w:sz w:val="20"/>
                  <w:szCs w:val="20"/>
                </w:rPr>
                <w:t>163 °F</w:t>
              </w:r>
            </w:smartTag>
            <w:r w:rsidRPr="00694317">
              <w:rPr>
                <w:rFonts w:ascii="Sylfaen" w:hAnsi="Sylfaen"/>
                <w:sz w:val="20"/>
                <w:szCs w:val="20"/>
              </w:rPr>
              <w:t xml:space="preserve"> to </w:t>
            </w:r>
            <w:smartTag w:uri="urn:schemas-microsoft-com:office:smarttags" w:element="metricconverter">
              <w:smartTagPr>
                <w:attr w:name="ProductID" w:val="185 °F"/>
              </w:smartTagPr>
              <w:r w:rsidRPr="00694317">
                <w:rPr>
                  <w:rFonts w:ascii="Sylfaen" w:hAnsi="Sylfaen"/>
                  <w:sz w:val="20"/>
                  <w:szCs w:val="20"/>
                </w:rPr>
                <w:t>185 °F</w:t>
              </w:r>
            </w:smartTag>
            <w:r w:rsidRPr="00694317">
              <w:rPr>
                <w:rFonts w:ascii="Sylfaen" w:hAnsi="Sylfaen"/>
                <w:sz w:val="20"/>
                <w:szCs w:val="20"/>
              </w:rPr>
              <w:t>))</w:t>
            </w:r>
          </w:p>
        </w:tc>
        <w:tc>
          <w:tcPr>
            <w:tcW w:w="509" w:type="pct"/>
            <w:shd w:val="clear" w:color="000000" w:fill="FFFFFF"/>
            <w:hideMark/>
          </w:tcPr>
          <w:p w14:paraId="3669975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92062-15-2</w:t>
            </w:r>
          </w:p>
        </w:tc>
        <w:tc>
          <w:tcPr>
            <w:tcW w:w="695" w:type="pct"/>
            <w:shd w:val="clear" w:color="000000" w:fill="FFFFFF"/>
            <w:hideMark/>
          </w:tcPr>
          <w:p w14:paraId="0BE0C2A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9BBCC91" w14:textId="77777777" w:rsidTr="00694317">
        <w:trPr>
          <w:jc w:val="center"/>
        </w:trPr>
        <w:tc>
          <w:tcPr>
            <w:tcW w:w="433" w:type="pct"/>
            <w:shd w:val="clear" w:color="000000" w:fill="FFFFFF"/>
            <w:noWrap/>
          </w:tcPr>
          <w:p w14:paraId="326BCCA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44</w:t>
            </w:r>
          </w:p>
        </w:tc>
        <w:tc>
          <w:tcPr>
            <w:tcW w:w="1635" w:type="pct"/>
            <w:shd w:val="clear" w:color="000000" w:fill="FFFFFF"/>
            <w:hideMark/>
          </w:tcPr>
          <w:p w14:paraId="6C971408" w14:textId="02A74ACE"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լուծիչ (նավթային), թեթ</w:t>
            </w:r>
            <w:r w:rsidR="00CF43ED">
              <w:rPr>
                <w:rFonts w:ascii="Sylfaen" w:hAnsi="Sylfaen"/>
                <w:sz w:val="20"/>
                <w:szCs w:val="20"/>
              </w:rPr>
              <w:t>և</w:t>
            </w:r>
            <w:r w:rsidRPr="00694317">
              <w:rPr>
                <w:rFonts w:ascii="Sylfaen" w:hAnsi="Sylfaen"/>
                <w:sz w:val="20"/>
                <w:szCs w:val="20"/>
              </w:rPr>
              <w:t xml:space="preserve"> ալիֆատային</w:t>
            </w:r>
            <w:r w:rsidRPr="00694317">
              <w:rPr>
                <w:sz w:val="20"/>
                <w:szCs w:val="20"/>
              </w:rPr>
              <w:t>․</w:t>
            </w:r>
            <w:r w:rsidRPr="00694317">
              <w:rPr>
                <w:rFonts w:ascii="Sylfaen" w:hAnsi="Sylfaen"/>
                <w:sz w:val="20"/>
                <w:szCs w:val="20"/>
              </w:rPr>
              <w:t xml:space="preserve"> լիգրոին ցածրաեռ (անմշակ նավթի կամ բնական բենզինի թորման արդյունքում ստացված ածխաջրածինների կոմպլեքս զուգակցում։</w:t>
            </w:r>
            <w:r w:rsidRPr="00694317">
              <w:rPr>
                <w:rFonts w:ascii="Sylfaen" w:hAnsi="Sylfaen" w:cs="Sylfaen"/>
                <w:sz w:val="20"/>
                <w:szCs w:val="20"/>
              </w:rPr>
              <w:t xml:space="preserve"> Հիմնականում բաղկացած է մոտավորապես 35 °C-ից </w:t>
            </w:r>
            <w:r w:rsidRPr="00694317">
              <w:rPr>
                <w:rFonts w:ascii="Sylfaen" w:hAnsi="Sylfaen" w:cs="Sylfaen"/>
                <w:sz w:val="20"/>
                <w:szCs w:val="20"/>
              </w:rPr>
              <w:lastRenderedPageBreak/>
              <w:t>160 °C</w:t>
            </w:r>
            <w:r w:rsidRPr="00694317">
              <w:rPr>
                <w:rFonts w:ascii="Sylfaen" w:hAnsi="Sylfaen"/>
                <w:sz w:val="20"/>
                <w:szCs w:val="20"/>
              </w:rPr>
              <w:t>-ի</w:t>
            </w:r>
            <w:r w:rsidRPr="00694317">
              <w:rPr>
                <w:rFonts w:ascii="Sylfaen" w:hAnsi="Sylfaen" w:cs="Sylfaen"/>
                <w:sz w:val="20"/>
                <w:szCs w:val="20"/>
              </w:rPr>
              <w:t xml:space="preserve"> (95 °F-ից </w:t>
            </w:r>
            <w:smartTag w:uri="urn:schemas-microsoft-com:office:smarttags" w:element="metricconverter">
              <w:smartTagPr>
                <w:attr w:name="ProductID" w:val="320 °F"/>
              </w:smartTagPr>
              <w:r w:rsidRPr="00694317">
                <w:rPr>
                  <w:rFonts w:ascii="Sylfaen" w:hAnsi="Sylfaen" w:cs="Sylfaen"/>
                  <w:sz w:val="20"/>
                  <w:szCs w:val="20"/>
                </w:rPr>
                <w:t>320 °F</w:t>
              </w:r>
            </w:smartTag>
            <w:r w:rsidRPr="00694317">
              <w:rPr>
                <w:rFonts w:ascii="Sylfaen" w:hAnsi="Sylfaen" w:cs="Sylfaen"/>
                <w:sz w:val="20"/>
                <w:szCs w:val="20"/>
              </w:rPr>
              <w:t>) ընդգրկույթում եռացող С5-С10 հագեցած ածխաջրածինների</w:t>
            </w:r>
            <w:r w:rsidRPr="00694317">
              <w:rPr>
                <w:rFonts w:ascii="Sylfaen" w:hAnsi="Sylfaen"/>
                <w:sz w:val="20"/>
                <w:szCs w:val="20"/>
              </w:rPr>
              <w:t>ց)։</w:t>
            </w:r>
          </w:p>
        </w:tc>
        <w:tc>
          <w:tcPr>
            <w:tcW w:w="1727" w:type="pct"/>
            <w:shd w:val="clear" w:color="000000" w:fill="FFFFFF"/>
          </w:tcPr>
          <w:p w14:paraId="7AE8704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Solvent naphtha (petroleum), light aliph.; Low boiling point naphtha (A complex combination of hydrocarbons obtained from the distillation of crude oil or natural gasoline. It consists predominantly of saturated hydrocarbons having carbon numbers predominantly in the range of C5 through </w:t>
            </w:r>
            <w:r w:rsidRPr="00694317">
              <w:rPr>
                <w:rFonts w:ascii="Sylfaen" w:hAnsi="Sylfaen"/>
                <w:sz w:val="20"/>
                <w:szCs w:val="20"/>
              </w:rPr>
              <w:lastRenderedPageBreak/>
              <w:t xml:space="preserve">C10 and boiling in the range of approximately </w:t>
            </w:r>
            <w:smartTag w:uri="urn:schemas-microsoft-com:office:smarttags" w:element="metricconverter">
              <w:smartTagPr>
                <w:attr w:name="ProductID" w:val="35 °C"/>
              </w:smartTagPr>
              <w:r w:rsidRPr="00694317">
                <w:rPr>
                  <w:rFonts w:ascii="Sylfaen" w:hAnsi="Sylfaen"/>
                  <w:sz w:val="20"/>
                  <w:szCs w:val="20"/>
                </w:rPr>
                <w:t>35 °C</w:t>
              </w:r>
            </w:smartTag>
            <w:r w:rsidRPr="00694317">
              <w:rPr>
                <w:rFonts w:ascii="Sylfaen" w:hAnsi="Sylfaen"/>
                <w:sz w:val="20"/>
                <w:szCs w:val="20"/>
              </w:rPr>
              <w:t xml:space="preserve"> to </w:t>
            </w:r>
            <w:smartTag w:uri="urn:schemas-microsoft-com:office:smarttags" w:element="metricconverter">
              <w:smartTagPr>
                <w:attr w:name="ProductID" w:val="160 °C"/>
              </w:smartTagPr>
              <w:r w:rsidRPr="00694317">
                <w:rPr>
                  <w:rFonts w:ascii="Sylfaen" w:hAnsi="Sylfaen"/>
                  <w:sz w:val="20"/>
                  <w:szCs w:val="20"/>
                </w:rPr>
                <w:t>160 °C</w:t>
              </w:r>
            </w:smartTag>
            <w:r w:rsidRPr="00694317">
              <w:rPr>
                <w:rFonts w:ascii="Sylfaen" w:hAnsi="Sylfaen"/>
                <w:sz w:val="20"/>
                <w:szCs w:val="20"/>
              </w:rPr>
              <w:t xml:space="preserve"> (</w:t>
            </w:r>
            <w:smartTag w:uri="urn:schemas-microsoft-com:office:smarttags" w:element="metricconverter">
              <w:smartTagPr>
                <w:attr w:name="ProductID" w:val="95 °F"/>
              </w:smartTagPr>
              <w:r w:rsidRPr="00694317">
                <w:rPr>
                  <w:rFonts w:ascii="Sylfaen" w:hAnsi="Sylfaen"/>
                  <w:sz w:val="20"/>
                  <w:szCs w:val="20"/>
                </w:rPr>
                <w:t>95 °F</w:t>
              </w:r>
            </w:smartTag>
            <w:r w:rsidRPr="00694317">
              <w:rPr>
                <w:rFonts w:ascii="Sylfaen" w:hAnsi="Sylfaen"/>
                <w:sz w:val="20"/>
                <w:szCs w:val="20"/>
              </w:rPr>
              <w:t xml:space="preserve"> to </w:t>
            </w:r>
            <w:smartTag w:uri="urn:schemas-microsoft-com:office:smarttags" w:element="metricconverter">
              <w:smartTagPr>
                <w:attr w:name="ProductID" w:val="320 °F"/>
              </w:smartTagPr>
              <w:r w:rsidRPr="00694317">
                <w:rPr>
                  <w:rFonts w:ascii="Sylfaen" w:hAnsi="Sylfaen"/>
                  <w:sz w:val="20"/>
                  <w:szCs w:val="20"/>
                </w:rPr>
                <w:t>320 °F</w:t>
              </w:r>
            </w:smartTag>
            <w:r w:rsidRPr="00694317">
              <w:rPr>
                <w:rFonts w:ascii="Sylfaen" w:hAnsi="Sylfaen"/>
                <w:sz w:val="20"/>
                <w:szCs w:val="20"/>
              </w:rPr>
              <w:t>))</w:t>
            </w:r>
          </w:p>
        </w:tc>
        <w:tc>
          <w:tcPr>
            <w:tcW w:w="509" w:type="pct"/>
            <w:shd w:val="clear" w:color="000000" w:fill="FFFFFF"/>
            <w:hideMark/>
          </w:tcPr>
          <w:p w14:paraId="4228AA9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64742-89-8</w:t>
            </w:r>
          </w:p>
        </w:tc>
        <w:tc>
          <w:tcPr>
            <w:tcW w:w="695" w:type="pct"/>
            <w:shd w:val="clear" w:color="000000" w:fill="FFFFFF"/>
            <w:hideMark/>
          </w:tcPr>
          <w:p w14:paraId="2D2619E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37B1B01" w14:textId="77777777" w:rsidTr="00694317">
        <w:trPr>
          <w:jc w:val="center"/>
        </w:trPr>
        <w:tc>
          <w:tcPr>
            <w:tcW w:w="433" w:type="pct"/>
            <w:shd w:val="clear" w:color="000000" w:fill="FFFFFF"/>
            <w:noWrap/>
          </w:tcPr>
          <w:p w14:paraId="24A3ABD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45</w:t>
            </w:r>
          </w:p>
        </w:tc>
        <w:tc>
          <w:tcPr>
            <w:tcW w:w="1635" w:type="pct"/>
            <w:shd w:val="clear" w:color="000000" w:fill="FFFFFF"/>
            <w:hideMark/>
          </w:tcPr>
          <w:p w14:paraId="360551A5" w14:textId="3DA55D79"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Արոմատիկ լուծիչ (նավթային)՝ թեթ</w:t>
            </w:r>
            <w:r w:rsidR="00CF43ED">
              <w:rPr>
                <w:rFonts w:ascii="Sylfaen" w:hAnsi="Sylfaen"/>
                <w:sz w:val="20"/>
                <w:szCs w:val="20"/>
              </w:rPr>
              <w:t>և</w:t>
            </w:r>
            <w:r w:rsidRPr="00694317">
              <w:rPr>
                <w:rFonts w:ascii="Sylfaen" w:hAnsi="Sylfaen"/>
                <w:sz w:val="20"/>
                <w:szCs w:val="20"/>
              </w:rPr>
              <w:t xml:space="preserve"> արոմատիկ, ջրամաքրված</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 xml:space="preserve">լիգրոին՝ ցածրաեռ, ջրամաքրված (նավթային թորամասի կատալիտիկ ջրածնազերծման արդյունքում ստացված խառնուրդ։ Հիմնականում բաղկացած է մոտավորապես 135 °C-ից 210 °C-ի (275°F-ից </w:t>
            </w:r>
            <w:smartTag w:uri="urn:schemas-microsoft-com:office:smarttags" w:element="metricconverter">
              <w:smartTagPr>
                <w:attr w:name="ProductID" w:val="410 °F"/>
              </w:smartTagPr>
              <w:r w:rsidRPr="00694317">
                <w:rPr>
                  <w:rFonts w:ascii="Sylfaen" w:hAnsi="Sylfaen"/>
                  <w:sz w:val="20"/>
                  <w:szCs w:val="20"/>
                </w:rPr>
                <w:t>410 °F</w:t>
              </w:r>
            </w:smartTag>
            <w:r w:rsidRPr="00694317">
              <w:rPr>
                <w:rFonts w:ascii="Sylfaen" w:hAnsi="Sylfaen"/>
                <w:sz w:val="20"/>
                <w:szCs w:val="20"/>
              </w:rPr>
              <w:t>) ընդգրկույթում եռացող С8-10 արոմատիկ ածխաջրածիններից։</w:t>
            </w:r>
          </w:p>
        </w:tc>
        <w:tc>
          <w:tcPr>
            <w:tcW w:w="1727" w:type="pct"/>
            <w:shd w:val="clear" w:color="000000" w:fill="FFFFFF"/>
          </w:tcPr>
          <w:p w14:paraId="0519F34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Solvent naphtha (petroleum), light arom., hydrotreated; Low boiling point hydrogen treated naphtha (A complex combination of hydrocarbons obtained by treating a petroleum fraction with hydrogen in the presence of a catalyst. It consists predominantly of aromatic hydrocarbons having carbon numbers predominantly in the range of C8 through C10 and boiling in the range of approximately </w:t>
            </w:r>
            <w:smartTag w:uri="urn:schemas-microsoft-com:office:smarttags" w:element="metricconverter">
              <w:smartTagPr>
                <w:attr w:name="ProductID" w:val="135 °C"/>
              </w:smartTagPr>
              <w:r w:rsidRPr="00694317">
                <w:rPr>
                  <w:rFonts w:ascii="Sylfaen" w:hAnsi="Sylfaen"/>
                  <w:sz w:val="20"/>
                  <w:szCs w:val="20"/>
                </w:rPr>
                <w:t>135 °C</w:t>
              </w:r>
            </w:smartTag>
            <w:r w:rsidRPr="00694317">
              <w:rPr>
                <w:rFonts w:ascii="Sylfaen" w:hAnsi="Sylfaen"/>
                <w:sz w:val="20"/>
                <w:szCs w:val="20"/>
              </w:rPr>
              <w:t xml:space="preserve"> to </w:t>
            </w:r>
            <w:smartTag w:uri="urn:schemas-microsoft-com:office:smarttags" w:element="metricconverter">
              <w:smartTagPr>
                <w:attr w:name="ProductID" w:val="210 °C"/>
              </w:smartTagPr>
              <w:r w:rsidRPr="00694317">
                <w:rPr>
                  <w:rFonts w:ascii="Sylfaen" w:hAnsi="Sylfaen"/>
                  <w:sz w:val="20"/>
                  <w:szCs w:val="20"/>
                </w:rPr>
                <w:t>210 °C</w:t>
              </w:r>
            </w:smartTag>
            <w:r w:rsidRPr="00694317">
              <w:rPr>
                <w:rFonts w:ascii="Sylfaen" w:hAnsi="Sylfaen"/>
                <w:sz w:val="20"/>
                <w:szCs w:val="20"/>
              </w:rPr>
              <w:t xml:space="preserve"> (</w:t>
            </w:r>
            <w:smartTag w:uri="urn:schemas-microsoft-com:office:smarttags" w:element="metricconverter">
              <w:smartTagPr>
                <w:attr w:name="ProductID" w:val="275 °F"/>
              </w:smartTagPr>
              <w:r w:rsidRPr="00694317">
                <w:rPr>
                  <w:rFonts w:ascii="Sylfaen" w:hAnsi="Sylfaen"/>
                  <w:sz w:val="20"/>
                  <w:szCs w:val="20"/>
                </w:rPr>
                <w:t>275 °F</w:t>
              </w:r>
            </w:smartTag>
            <w:r w:rsidRPr="00694317">
              <w:rPr>
                <w:rFonts w:ascii="Sylfaen" w:hAnsi="Sylfaen"/>
                <w:sz w:val="20"/>
                <w:szCs w:val="20"/>
              </w:rPr>
              <w:t xml:space="preserve"> to </w:t>
            </w:r>
            <w:smartTag w:uri="urn:schemas-microsoft-com:office:smarttags" w:element="metricconverter">
              <w:smartTagPr>
                <w:attr w:name="ProductID" w:val="410 °F"/>
              </w:smartTagPr>
              <w:r w:rsidRPr="00694317">
                <w:rPr>
                  <w:rFonts w:ascii="Sylfaen" w:hAnsi="Sylfaen"/>
                  <w:sz w:val="20"/>
                  <w:szCs w:val="20"/>
                </w:rPr>
                <w:t>410 °F</w:t>
              </w:r>
            </w:smartTag>
            <w:r w:rsidRPr="00694317">
              <w:rPr>
                <w:rFonts w:ascii="Sylfaen" w:hAnsi="Sylfaen"/>
                <w:sz w:val="20"/>
                <w:szCs w:val="20"/>
              </w:rPr>
              <w:t>))</w:t>
            </w:r>
          </w:p>
        </w:tc>
        <w:tc>
          <w:tcPr>
            <w:tcW w:w="509" w:type="pct"/>
            <w:shd w:val="clear" w:color="000000" w:fill="FFFFFF"/>
            <w:hideMark/>
          </w:tcPr>
          <w:p w14:paraId="4F97619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68512-78-7</w:t>
            </w:r>
          </w:p>
        </w:tc>
        <w:tc>
          <w:tcPr>
            <w:tcW w:w="695" w:type="pct"/>
            <w:shd w:val="clear" w:color="000000" w:fill="FFFFFF"/>
            <w:hideMark/>
          </w:tcPr>
          <w:p w14:paraId="7D885D9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2F48821" w14:textId="77777777" w:rsidTr="00694317">
        <w:trPr>
          <w:jc w:val="center"/>
        </w:trPr>
        <w:tc>
          <w:tcPr>
            <w:tcW w:w="433" w:type="pct"/>
            <w:shd w:val="clear" w:color="000000" w:fill="FFFFFF"/>
            <w:noWrap/>
          </w:tcPr>
          <w:p w14:paraId="54C7FB8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46</w:t>
            </w:r>
          </w:p>
        </w:tc>
        <w:tc>
          <w:tcPr>
            <w:tcW w:w="1635" w:type="pct"/>
            <w:shd w:val="clear" w:color="000000" w:fill="FFFFFF"/>
            <w:hideMark/>
          </w:tcPr>
          <w:p w14:paraId="170A8314" w14:textId="6B5378A1"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Քարածխային խեժից կամ փայտախեժից (ածխային) ստացվող արոմատիկ լուծիչ</w:t>
            </w:r>
            <w:r w:rsidRPr="00694317">
              <w:rPr>
                <w:sz w:val="20"/>
                <w:szCs w:val="20"/>
              </w:rPr>
              <w:t>․</w:t>
            </w:r>
            <w:r w:rsidRPr="00694317">
              <w:rPr>
                <w:rFonts w:ascii="Sylfaen" w:hAnsi="Sylfaen" w:cs="Sylfaen"/>
                <w:sz w:val="20"/>
                <w:szCs w:val="20"/>
              </w:rPr>
              <w:t xml:space="preserve"> թեթ</w:t>
            </w:r>
            <w:r w:rsidR="00CF43ED">
              <w:rPr>
                <w:rFonts w:ascii="Sylfaen" w:hAnsi="Sylfaen" w:cs="Sylfaen"/>
                <w:sz w:val="20"/>
                <w:szCs w:val="20"/>
              </w:rPr>
              <w:t>և</w:t>
            </w:r>
            <w:r w:rsidRPr="00694317">
              <w:rPr>
                <w:rFonts w:ascii="Sylfaen" w:hAnsi="Sylfaen" w:cs="Sylfaen"/>
                <w:sz w:val="20"/>
                <w:szCs w:val="20"/>
              </w:rPr>
              <w:t xml:space="preserve"> յուղի վերաթորվածք, ցածրաե</w:t>
            </w:r>
            <w:r w:rsidRPr="00694317">
              <w:rPr>
                <w:rFonts w:ascii="Sylfaen" w:hAnsi="Sylfaen"/>
                <w:sz w:val="20"/>
                <w:szCs w:val="20"/>
              </w:rPr>
              <w:t>ռ</w:t>
            </w:r>
          </w:p>
        </w:tc>
        <w:tc>
          <w:tcPr>
            <w:tcW w:w="1727" w:type="pct"/>
            <w:shd w:val="clear" w:color="000000" w:fill="FFFFFF"/>
          </w:tcPr>
          <w:p w14:paraId="09535FD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Solvent naphtha (coal), light; Light Oil Redistillate, low boiling</w:t>
            </w:r>
          </w:p>
        </w:tc>
        <w:tc>
          <w:tcPr>
            <w:tcW w:w="509" w:type="pct"/>
            <w:shd w:val="clear" w:color="000000" w:fill="FFFFFF"/>
            <w:hideMark/>
          </w:tcPr>
          <w:p w14:paraId="5E90C98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85536-17-0</w:t>
            </w:r>
          </w:p>
        </w:tc>
        <w:tc>
          <w:tcPr>
            <w:tcW w:w="695" w:type="pct"/>
            <w:shd w:val="clear" w:color="000000" w:fill="FFFFFF"/>
            <w:hideMark/>
          </w:tcPr>
          <w:p w14:paraId="7390BEC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031737F" w14:textId="77777777" w:rsidTr="00694317">
        <w:trPr>
          <w:jc w:val="center"/>
        </w:trPr>
        <w:tc>
          <w:tcPr>
            <w:tcW w:w="433" w:type="pct"/>
            <w:shd w:val="clear" w:color="000000" w:fill="FFFFFF"/>
            <w:noWrap/>
          </w:tcPr>
          <w:p w14:paraId="4A1722B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47</w:t>
            </w:r>
          </w:p>
        </w:tc>
        <w:tc>
          <w:tcPr>
            <w:tcW w:w="1635" w:type="pct"/>
            <w:shd w:val="clear" w:color="000000" w:fill="FFFFFF"/>
            <w:hideMark/>
          </w:tcPr>
          <w:p w14:paraId="749CBB2C" w14:textId="6257E028"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Քարածխային խեժից կամ փայտախեժից (ածխային) ստացվող արոմատիկ լուծիչ՝ քսիլոլ-ստիրոլ նոսրացված</w:t>
            </w:r>
            <w:r w:rsidRPr="00694317">
              <w:rPr>
                <w:sz w:val="20"/>
                <w:szCs w:val="20"/>
              </w:rPr>
              <w:t>․</w:t>
            </w:r>
            <w:r w:rsidRPr="00694317">
              <w:rPr>
                <w:rFonts w:ascii="Sylfaen" w:hAnsi="Sylfaen" w:cs="Sylfaen"/>
                <w:sz w:val="20"/>
                <w:szCs w:val="20"/>
              </w:rPr>
              <w:t xml:space="preserve"> թեթ</w:t>
            </w:r>
            <w:r w:rsidR="00CF43ED">
              <w:rPr>
                <w:rFonts w:ascii="Sylfaen" w:hAnsi="Sylfaen" w:cs="Sylfaen"/>
                <w:sz w:val="20"/>
                <w:szCs w:val="20"/>
              </w:rPr>
              <w:t>և</w:t>
            </w:r>
            <w:r w:rsidRPr="00694317">
              <w:rPr>
                <w:rFonts w:ascii="Sylfaen" w:hAnsi="Sylfaen" w:cs="Sylfaen"/>
                <w:sz w:val="20"/>
                <w:szCs w:val="20"/>
              </w:rPr>
              <w:t xml:space="preserve"> յուղի վերաթորվածք՝ եռման միջին ջերմաստիճանո</w:t>
            </w:r>
            <w:r w:rsidRPr="00694317">
              <w:rPr>
                <w:rFonts w:ascii="Sylfaen" w:hAnsi="Sylfaen"/>
                <w:sz w:val="20"/>
                <w:szCs w:val="20"/>
              </w:rPr>
              <w:t>վ</w:t>
            </w:r>
          </w:p>
        </w:tc>
        <w:tc>
          <w:tcPr>
            <w:tcW w:w="1727" w:type="pct"/>
            <w:shd w:val="clear" w:color="000000" w:fill="FFFFFF"/>
          </w:tcPr>
          <w:p w14:paraId="3BC5734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Solvent naphtha (coal), xylene-styrene cut; Light Oil Redistillate, intermediate boiling</w:t>
            </w:r>
          </w:p>
        </w:tc>
        <w:tc>
          <w:tcPr>
            <w:tcW w:w="509" w:type="pct"/>
            <w:shd w:val="clear" w:color="000000" w:fill="FFFFFF"/>
            <w:hideMark/>
          </w:tcPr>
          <w:p w14:paraId="20E3709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85536-20-5</w:t>
            </w:r>
          </w:p>
        </w:tc>
        <w:tc>
          <w:tcPr>
            <w:tcW w:w="695" w:type="pct"/>
            <w:shd w:val="clear" w:color="000000" w:fill="FFFFFF"/>
            <w:hideMark/>
          </w:tcPr>
          <w:p w14:paraId="5062FA8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89847F2" w14:textId="77777777" w:rsidTr="00694317">
        <w:trPr>
          <w:cantSplit/>
          <w:jc w:val="center"/>
        </w:trPr>
        <w:tc>
          <w:tcPr>
            <w:tcW w:w="433" w:type="pct"/>
            <w:shd w:val="clear" w:color="000000" w:fill="FFFFFF"/>
            <w:noWrap/>
          </w:tcPr>
          <w:p w14:paraId="042884F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48</w:t>
            </w:r>
          </w:p>
        </w:tc>
        <w:tc>
          <w:tcPr>
            <w:tcW w:w="1635" w:type="pct"/>
            <w:shd w:val="clear" w:color="000000" w:fill="FFFFFF"/>
            <w:hideMark/>
          </w:tcPr>
          <w:p w14:paraId="2180AEB4" w14:textId="7525DD63"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Բենզոֆուրան-ստիրոլ պարունակող քարածխային խեժից կամ փայտախեժից (ածխային) ստացվող արոմատիկ լուծիչ</w:t>
            </w:r>
            <w:r w:rsidRPr="00694317">
              <w:rPr>
                <w:sz w:val="20"/>
                <w:szCs w:val="20"/>
              </w:rPr>
              <w:t>․</w:t>
            </w:r>
            <w:r w:rsidRPr="00694317">
              <w:rPr>
                <w:rFonts w:ascii="Sylfaen" w:hAnsi="Sylfaen"/>
                <w:sz w:val="20"/>
                <w:szCs w:val="20"/>
              </w:rPr>
              <w:t xml:space="preserve"> թեթ</w:t>
            </w:r>
            <w:r w:rsidR="00CF43ED">
              <w:rPr>
                <w:rFonts w:ascii="Sylfaen" w:hAnsi="Sylfaen"/>
                <w:sz w:val="20"/>
                <w:szCs w:val="20"/>
              </w:rPr>
              <w:t>և</w:t>
            </w:r>
            <w:r w:rsidRPr="00694317">
              <w:rPr>
                <w:rFonts w:ascii="Sylfaen" w:hAnsi="Sylfaen"/>
                <w:sz w:val="20"/>
                <w:szCs w:val="20"/>
              </w:rPr>
              <w:t xml:space="preserve"> նավթի վերաթորվածք՝ եռման միջին ջերմաստիճանով</w:t>
            </w:r>
          </w:p>
        </w:tc>
        <w:tc>
          <w:tcPr>
            <w:tcW w:w="1727" w:type="pct"/>
            <w:shd w:val="clear" w:color="000000" w:fill="FFFFFF"/>
          </w:tcPr>
          <w:p w14:paraId="60BAE420"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Solvent naphtha (coal), coumarone-styrene contg.; Light Oil Redistillate, intermediate boiling</w:t>
            </w:r>
          </w:p>
        </w:tc>
        <w:tc>
          <w:tcPr>
            <w:tcW w:w="509" w:type="pct"/>
            <w:shd w:val="clear" w:color="000000" w:fill="FFFFFF"/>
            <w:hideMark/>
          </w:tcPr>
          <w:p w14:paraId="7CCE842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85536-19-2</w:t>
            </w:r>
          </w:p>
        </w:tc>
        <w:tc>
          <w:tcPr>
            <w:tcW w:w="695" w:type="pct"/>
            <w:shd w:val="clear" w:color="000000" w:fill="FFFFFF"/>
            <w:hideMark/>
          </w:tcPr>
          <w:p w14:paraId="19B0397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6182473" w14:textId="77777777" w:rsidTr="00694317">
        <w:trPr>
          <w:jc w:val="center"/>
        </w:trPr>
        <w:tc>
          <w:tcPr>
            <w:tcW w:w="433" w:type="pct"/>
            <w:shd w:val="clear" w:color="000000" w:fill="FFFFFF"/>
            <w:noWrap/>
          </w:tcPr>
          <w:p w14:paraId="250CC29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49</w:t>
            </w:r>
          </w:p>
        </w:tc>
        <w:tc>
          <w:tcPr>
            <w:tcW w:w="1635" w:type="pct"/>
            <w:shd w:val="clear" w:color="000000" w:fill="FFFFFF"/>
            <w:hideMark/>
          </w:tcPr>
          <w:p w14:paraId="7592E79C"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Աֆլատոքսին B1</w:t>
            </w:r>
          </w:p>
        </w:tc>
        <w:tc>
          <w:tcPr>
            <w:tcW w:w="1727" w:type="pct"/>
            <w:shd w:val="clear" w:color="000000" w:fill="FFFFFF"/>
          </w:tcPr>
          <w:p w14:paraId="1FCC3F10"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2,3,6aα,9aα-tetrahydro-4-methoxycyclopenta[c]furo[2',3':4,5]furo[2,3-h]chromene-1,11-dione</w:t>
            </w:r>
          </w:p>
        </w:tc>
        <w:tc>
          <w:tcPr>
            <w:tcW w:w="509" w:type="pct"/>
            <w:shd w:val="clear" w:color="000000" w:fill="FFFFFF"/>
            <w:noWrap/>
            <w:hideMark/>
          </w:tcPr>
          <w:p w14:paraId="799C182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1162-65-8</w:t>
            </w:r>
          </w:p>
        </w:tc>
        <w:tc>
          <w:tcPr>
            <w:tcW w:w="695" w:type="pct"/>
            <w:shd w:val="clear" w:color="000000" w:fill="FFFFFF"/>
            <w:noWrap/>
            <w:hideMark/>
          </w:tcPr>
          <w:p w14:paraId="7457C47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1B</w:t>
            </w:r>
          </w:p>
        </w:tc>
      </w:tr>
      <w:tr w:rsidR="009741F4" w:rsidRPr="00694317" w14:paraId="574A8EF8" w14:textId="77777777" w:rsidTr="00694317">
        <w:trPr>
          <w:jc w:val="center"/>
        </w:trPr>
        <w:tc>
          <w:tcPr>
            <w:tcW w:w="433" w:type="pct"/>
            <w:shd w:val="clear" w:color="000000" w:fill="FFFFFF"/>
            <w:noWrap/>
          </w:tcPr>
          <w:p w14:paraId="473B444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50</w:t>
            </w:r>
          </w:p>
        </w:tc>
        <w:tc>
          <w:tcPr>
            <w:tcW w:w="1635" w:type="pct"/>
            <w:shd w:val="clear" w:color="000000" w:fill="FFFFFF"/>
            <w:hideMark/>
          </w:tcPr>
          <w:p w14:paraId="47B7B608"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Բենզ(ա)պիրեն</w:t>
            </w:r>
          </w:p>
        </w:tc>
        <w:tc>
          <w:tcPr>
            <w:tcW w:w="1727" w:type="pct"/>
            <w:shd w:val="clear" w:color="000000" w:fill="FFFFFF"/>
          </w:tcPr>
          <w:p w14:paraId="6DCF2101"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Benzo[a]pyrene</w:t>
            </w:r>
          </w:p>
        </w:tc>
        <w:tc>
          <w:tcPr>
            <w:tcW w:w="509" w:type="pct"/>
            <w:shd w:val="clear" w:color="000000" w:fill="FFFFFF"/>
            <w:noWrap/>
            <w:hideMark/>
          </w:tcPr>
          <w:p w14:paraId="3E3203D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50-32-8</w:t>
            </w:r>
          </w:p>
        </w:tc>
        <w:tc>
          <w:tcPr>
            <w:tcW w:w="695" w:type="pct"/>
            <w:shd w:val="clear" w:color="000000" w:fill="FFFFFF"/>
            <w:noWrap/>
            <w:hideMark/>
          </w:tcPr>
          <w:p w14:paraId="1FCB5A0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2C53006" w14:textId="77777777" w:rsidTr="00694317">
        <w:trPr>
          <w:jc w:val="center"/>
        </w:trPr>
        <w:tc>
          <w:tcPr>
            <w:tcW w:w="433" w:type="pct"/>
            <w:shd w:val="clear" w:color="000000" w:fill="FFFFFF"/>
            <w:noWrap/>
          </w:tcPr>
          <w:p w14:paraId="625BAFA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51</w:t>
            </w:r>
          </w:p>
        </w:tc>
        <w:tc>
          <w:tcPr>
            <w:tcW w:w="1635" w:type="pct"/>
            <w:shd w:val="clear" w:color="000000" w:fill="FFFFFF"/>
            <w:hideMark/>
          </w:tcPr>
          <w:p w14:paraId="726ED1FD" w14:textId="77777777" w:rsidR="009741F4" w:rsidRPr="00175ED0" w:rsidRDefault="009741F4" w:rsidP="00694317">
            <w:pPr>
              <w:widowControl w:val="0"/>
              <w:spacing w:after="120"/>
              <w:jc w:val="both"/>
              <w:rPr>
                <w:rFonts w:ascii="Sylfaen" w:hAnsi="Sylfaen"/>
                <w:sz w:val="20"/>
                <w:szCs w:val="20"/>
              </w:rPr>
            </w:pPr>
            <w:r w:rsidRPr="00694317">
              <w:rPr>
                <w:rFonts w:ascii="Sylfaen" w:hAnsi="Sylfaen"/>
                <w:sz w:val="20"/>
                <w:szCs w:val="20"/>
              </w:rPr>
              <w:t>Բենզին՝ գոլորշային կորզման արդյունքում ստացված</w:t>
            </w:r>
            <w:r w:rsidRPr="00694317">
              <w:rPr>
                <w:sz w:val="20"/>
                <w:szCs w:val="20"/>
              </w:rPr>
              <w:t>․</w:t>
            </w:r>
            <w:r w:rsidRPr="00694317">
              <w:rPr>
                <w:rFonts w:ascii="Sylfaen" w:hAnsi="Sylfaen" w:cs="Sylfaen"/>
                <w:sz w:val="20"/>
                <w:szCs w:val="20"/>
              </w:rPr>
              <w:t xml:space="preserve"> լիգրոին ցածրաեռ (հովացման միջոցով </w:t>
            </w:r>
            <w:r w:rsidRPr="00694317">
              <w:rPr>
                <w:rFonts w:ascii="Sylfaen" w:hAnsi="Sylfaen"/>
                <w:sz w:val="20"/>
                <w:szCs w:val="20"/>
              </w:rPr>
              <w:lastRenderedPageBreak/>
              <w:t xml:space="preserve">գոլորշային կորզման համակարգերից գազերից զատված ածխաջրածինների խառնուրդ։ Հիմնականում պարունակում է մոտավորապես -20 °C-ից 196 °С-ի (-4 °F-ից </w:t>
            </w:r>
            <w:smartTag w:uri="urn:schemas-microsoft-com:office:smarttags" w:element="metricconverter">
              <w:smartTagPr>
                <w:attr w:name="ProductID" w:val="384 °F"/>
              </w:smartTagPr>
              <w:r w:rsidRPr="00694317">
                <w:rPr>
                  <w:rFonts w:ascii="Sylfaen" w:hAnsi="Sylfaen"/>
                  <w:sz w:val="20"/>
                  <w:szCs w:val="20"/>
                </w:rPr>
                <w:t>384 °F</w:t>
              </w:r>
            </w:smartTag>
            <w:r w:rsidRPr="00694317">
              <w:rPr>
                <w:rFonts w:ascii="Sylfaen" w:hAnsi="Sylfaen"/>
                <w:sz w:val="20"/>
                <w:szCs w:val="20"/>
              </w:rPr>
              <w:t>) միջակայքում եռացող С4-С11 ածխաջրածիններ)։</w:t>
            </w:r>
          </w:p>
        </w:tc>
        <w:tc>
          <w:tcPr>
            <w:tcW w:w="1727" w:type="pct"/>
            <w:shd w:val="clear" w:color="000000" w:fill="FFFFFF"/>
          </w:tcPr>
          <w:p w14:paraId="207AD0D2" w14:textId="77777777" w:rsidR="009741F4" w:rsidRPr="00175ED0" w:rsidRDefault="009741F4" w:rsidP="00694317">
            <w:pPr>
              <w:widowControl w:val="0"/>
              <w:spacing w:after="120"/>
              <w:jc w:val="both"/>
              <w:rPr>
                <w:rFonts w:ascii="Sylfaen" w:hAnsi="Sylfaen" w:cs="Sylfaen"/>
                <w:bCs/>
                <w:sz w:val="20"/>
                <w:szCs w:val="20"/>
                <w:lang w:val="en-US"/>
              </w:rPr>
            </w:pPr>
            <w:r w:rsidRPr="00694317">
              <w:rPr>
                <w:rFonts w:ascii="Sylfaen" w:hAnsi="Sylfaen"/>
                <w:sz w:val="20"/>
                <w:szCs w:val="20"/>
              </w:rPr>
              <w:lastRenderedPageBreak/>
              <w:t xml:space="preserve">Gasoline, vapor-recovery; Low boiling point naphtha (A complex combination of hydrocarbons separated from the </w:t>
            </w:r>
            <w:r w:rsidRPr="00694317">
              <w:rPr>
                <w:rFonts w:ascii="Sylfaen" w:hAnsi="Sylfaen"/>
                <w:sz w:val="20"/>
                <w:szCs w:val="20"/>
              </w:rPr>
              <w:lastRenderedPageBreak/>
              <w:t xml:space="preserve">gases from vapor recovery systems by cooling. It consists of hydrocarbons having carbon numbers predominantly in the range of C4 through C11 and boiling in the range of approximately minus </w:t>
            </w:r>
            <w:smartTag w:uri="urn:schemas-microsoft-com:office:smarttags" w:element="metricconverter">
              <w:smartTagPr>
                <w:attr w:name="ProductID" w:val="20 °C"/>
              </w:smartTagPr>
              <w:r w:rsidRPr="00694317">
                <w:rPr>
                  <w:rFonts w:ascii="Sylfaen" w:hAnsi="Sylfaen"/>
                  <w:sz w:val="20"/>
                  <w:szCs w:val="20"/>
                </w:rPr>
                <w:t>20 °C</w:t>
              </w:r>
            </w:smartTag>
            <w:r w:rsidRPr="00694317">
              <w:rPr>
                <w:rFonts w:ascii="Sylfaen" w:hAnsi="Sylfaen"/>
                <w:sz w:val="20"/>
                <w:szCs w:val="20"/>
              </w:rPr>
              <w:t xml:space="preserve"> to </w:t>
            </w:r>
            <w:smartTag w:uri="urn:schemas-microsoft-com:office:smarttags" w:element="metricconverter">
              <w:smartTagPr>
                <w:attr w:name="ProductID" w:val="196 °C"/>
              </w:smartTagPr>
              <w:r w:rsidRPr="00694317">
                <w:rPr>
                  <w:rFonts w:ascii="Sylfaen" w:hAnsi="Sylfaen"/>
                  <w:sz w:val="20"/>
                  <w:szCs w:val="20"/>
                </w:rPr>
                <w:t>196 °C</w:t>
              </w:r>
            </w:smartTag>
            <w:r w:rsidRPr="00694317">
              <w:rPr>
                <w:rFonts w:ascii="Sylfaen" w:hAnsi="Sylfaen"/>
                <w:sz w:val="20"/>
                <w:szCs w:val="20"/>
              </w:rPr>
              <w:t xml:space="preserve"> (minus </w:t>
            </w:r>
            <w:smartTag w:uri="urn:schemas-microsoft-com:office:smarttags" w:element="metricconverter">
              <w:smartTagPr>
                <w:attr w:name="ProductID" w:val="4 °F"/>
              </w:smartTagPr>
              <w:r w:rsidRPr="00694317">
                <w:rPr>
                  <w:rFonts w:ascii="Sylfaen" w:hAnsi="Sylfaen"/>
                  <w:sz w:val="20"/>
                  <w:szCs w:val="20"/>
                </w:rPr>
                <w:t>4 °F</w:t>
              </w:r>
            </w:smartTag>
            <w:r w:rsidRPr="00694317">
              <w:rPr>
                <w:rFonts w:ascii="Sylfaen" w:hAnsi="Sylfaen"/>
                <w:sz w:val="20"/>
                <w:szCs w:val="20"/>
              </w:rPr>
              <w:t xml:space="preserve"> to </w:t>
            </w:r>
            <w:smartTag w:uri="urn:schemas-microsoft-com:office:smarttags" w:element="metricconverter">
              <w:smartTagPr>
                <w:attr w:name="ProductID" w:val="384 °F"/>
              </w:smartTagPr>
              <w:r w:rsidRPr="00694317">
                <w:rPr>
                  <w:rFonts w:ascii="Sylfaen" w:hAnsi="Sylfaen"/>
                  <w:sz w:val="20"/>
                  <w:szCs w:val="20"/>
                </w:rPr>
                <w:t>384 °F</w:t>
              </w:r>
            </w:smartTag>
            <w:r w:rsidRPr="00694317">
              <w:rPr>
                <w:rFonts w:ascii="Sylfaen" w:hAnsi="Sylfaen"/>
                <w:sz w:val="20"/>
                <w:szCs w:val="20"/>
              </w:rPr>
              <w:t>))</w:t>
            </w:r>
          </w:p>
        </w:tc>
        <w:tc>
          <w:tcPr>
            <w:tcW w:w="509" w:type="pct"/>
            <w:shd w:val="clear" w:color="000000" w:fill="FFFFFF"/>
            <w:hideMark/>
          </w:tcPr>
          <w:p w14:paraId="22A9D02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68514-15-8</w:t>
            </w:r>
          </w:p>
        </w:tc>
        <w:tc>
          <w:tcPr>
            <w:tcW w:w="695" w:type="pct"/>
            <w:shd w:val="clear" w:color="000000" w:fill="FFFFFF"/>
            <w:hideMark/>
          </w:tcPr>
          <w:p w14:paraId="67A2FCB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39C37A2" w14:textId="77777777" w:rsidTr="00694317">
        <w:trPr>
          <w:jc w:val="center"/>
        </w:trPr>
        <w:tc>
          <w:tcPr>
            <w:tcW w:w="433" w:type="pct"/>
            <w:shd w:val="clear" w:color="000000" w:fill="FFFFFF"/>
            <w:noWrap/>
          </w:tcPr>
          <w:p w14:paraId="11D03D9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52</w:t>
            </w:r>
          </w:p>
        </w:tc>
        <w:tc>
          <w:tcPr>
            <w:tcW w:w="1635" w:type="pct"/>
            <w:shd w:val="clear" w:color="000000" w:fill="FFFFFF"/>
            <w:hideMark/>
          </w:tcPr>
          <w:p w14:paraId="7CD74A14"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Բենզին՝ պիրոլիզի արդյունքում ստացված, հիդրոգենացված</w:t>
            </w:r>
            <w:r w:rsidRPr="00694317">
              <w:rPr>
                <w:sz w:val="20"/>
                <w:szCs w:val="20"/>
              </w:rPr>
              <w:t>․</w:t>
            </w:r>
            <w:r w:rsidRPr="00694317">
              <w:rPr>
                <w:rFonts w:ascii="Sylfaen" w:hAnsi="Sylfaen"/>
                <w:sz w:val="20"/>
                <w:szCs w:val="20"/>
              </w:rPr>
              <w:t xml:space="preserve"> լիգրոին ցածրաեռ՝ չորոշված (մոտավորապես </w:t>
            </w:r>
            <w:smartTag w:uri="urn:schemas-microsoft-com:office:smarttags" w:element="metricconverter">
              <w:smartTagPr>
                <w:attr w:name="ProductID" w:val="20 °C"/>
              </w:smartTagPr>
              <w:r w:rsidRPr="00694317">
                <w:rPr>
                  <w:rFonts w:ascii="Sylfaen" w:hAnsi="Sylfaen"/>
                  <w:sz w:val="20"/>
                  <w:szCs w:val="20"/>
                </w:rPr>
                <w:t>20 °C</w:t>
              </w:r>
            </w:smartTag>
            <w:r w:rsidRPr="00694317">
              <w:rPr>
                <w:rFonts w:ascii="Sylfaen" w:hAnsi="Sylfaen"/>
                <w:sz w:val="20"/>
                <w:szCs w:val="20"/>
              </w:rPr>
              <w:t xml:space="preserve"> -ից 200 °С-ի (68 °F-ից </w:t>
            </w:r>
            <w:smartTag w:uri="urn:schemas-microsoft-com:office:smarttags" w:element="metricconverter">
              <w:smartTagPr>
                <w:attr w:name="ProductID" w:val="392 °F"/>
              </w:smartTagPr>
              <w:r w:rsidRPr="00694317">
                <w:rPr>
                  <w:rFonts w:ascii="Sylfaen" w:hAnsi="Sylfaen"/>
                  <w:sz w:val="20"/>
                  <w:szCs w:val="20"/>
                </w:rPr>
                <w:t>392 °F</w:t>
              </w:r>
            </w:smartTag>
            <w:r w:rsidRPr="00694317">
              <w:rPr>
                <w:rFonts w:ascii="Sylfaen" w:hAnsi="Sylfaen"/>
                <w:sz w:val="20"/>
                <w:szCs w:val="20"/>
              </w:rPr>
              <w:t>) ընդգրկույթում եռացող՝ պիրոլիզի արդյունքում ստացված բենզինի հիդրոգենացման արդյունքում ստացված թորամաս)։</w:t>
            </w:r>
          </w:p>
        </w:tc>
        <w:tc>
          <w:tcPr>
            <w:tcW w:w="1727" w:type="pct"/>
            <w:shd w:val="clear" w:color="000000" w:fill="FFFFFF"/>
          </w:tcPr>
          <w:p w14:paraId="6A41D00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Gasoline, pyrolysis, hydrogenated; Low boiling point naphtha-unspecified (A distillation fraction from the hydrogenation of pyrolysis gasoline boiling in the range of approximately </w:t>
            </w:r>
            <w:smartTag w:uri="urn:schemas-microsoft-com:office:smarttags" w:element="metricconverter">
              <w:smartTagPr>
                <w:attr w:name="ProductID" w:val="20 °C"/>
              </w:smartTagPr>
              <w:r w:rsidRPr="00694317">
                <w:rPr>
                  <w:rFonts w:ascii="Sylfaen" w:hAnsi="Sylfaen"/>
                  <w:sz w:val="20"/>
                  <w:szCs w:val="20"/>
                </w:rPr>
                <w:t>20 °C</w:t>
              </w:r>
            </w:smartTag>
            <w:r w:rsidRPr="00694317">
              <w:rPr>
                <w:rFonts w:ascii="Sylfaen" w:hAnsi="Sylfaen"/>
                <w:sz w:val="20"/>
                <w:szCs w:val="20"/>
              </w:rPr>
              <w:t xml:space="preserve"> to </w:t>
            </w:r>
            <w:smartTag w:uri="urn:schemas-microsoft-com:office:smarttags" w:element="metricconverter">
              <w:smartTagPr>
                <w:attr w:name="ProductID" w:val="200 °C"/>
              </w:smartTagPr>
              <w:r w:rsidRPr="00694317">
                <w:rPr>
                  <w:rFonts w:ascii="Sylfaen" w:hAnsi="Sylfaen"/>
                  <w:sz w:val="20"/>
                  <w:szCs w:val="20"/>
                </w:rPr>
                <w:t>200 °C</w:t>
              </w:r>
            </w:smartTag>
            <w:r w:rsidRPr="00694317">
              <w:rPr>
                <w:rFonts w:ascii="Sylfaen" w:hAnsi="Sylfaen"/>
                <w:sz w:val="20"/>
                <w:szCs w:val="20"/>
              </w:rPr>
              <w:t xml:space="preserve"> (</w:t>
            </w:r>
            <w:smartTag w:uri="urn:schemas-microsoft-com:office:smarttags" w:element="metricconverter">
              <w:smartTagPr>
                <w:attr w:name="ProductID" w:val="68 °F"/>
              </w:smartTagPr>
              <w:r w:rsidRPr="00694317">
                <w:rPr>
                  <w:rFonts w:ascii="Sylfaen" w:hAnsi="Sylfaen"/>
                  <w:sz w:val="20"/>
                  <w:szCs w:val="20"/>
                </w:rPr>
                <w:t>68 °F</w:t>
              </w:r>
            </w:smartTag>
            <w:r w:rsidRPr="00694317">
              <w:rPr>
                <w:rFonts w:ascii="Sylfaen" w:hAnsi="Sylfaen"/>
                <w:sz w:val="20"/>
                <w:szCs w:val="20"/>
              </w:rPr>
              <w:t xml:space="preserve"> to </w:t>
            </w:r>
            <w:smartTag w:uri="urn:schemas-microsoft-com:office:smarttags" w:element="metricconverter">
              <w:smartTagPr>
                <w:attr w:name="ProductID" w:val="392 °F"/>
              </w:smartTagPr>
              <w:r w:rsidRPr="00694317">
                <w:rPr>
                  <w:rFonts w:ascii="Sylfaen" w:hAnsi="Sylfaen"/>
                  <w:sz w:val="20"/>
                  <w:szCs w:val="20"/>
                </w:rPr>
                <w:t>392 °F</w:t>
              </w:r>
            </w:smartTag>
            <w:r w:rsidRPr="00694317">
              <w:rPr>
                <w:rFonts w:ascii="Sylfaen" w:hAnsi="Sylfaen"/>
                <w:sz w:val="20"/>
                <w:szCs w:val="20"/>
              </w:rPr>
              <w:t>))</w:t>
            </w:r>
          </w:p>
        </w:tc>
        <w:tc>
          <w:tcPr>
            <w:tcW w:w="509" w:type="pct"/>
            <w:shd w:val="clear" w:color="000000" w:fill="FFFFFF"/>
            <w:hideMark/>
          </w:tcPr>
          <w:p w14:paraId="79D5C88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94114-03-1</w:t>
            </w:r>
          </w:p>
        </w:tc>
        <w:tc>
          <w:tcPr>
            <w:tcW w:w="695" w:type="pct"/>
            <w:shd w:val="clear" w:color="000000" w:fill="FFFFFF"/>
            <w:hideMark/>
          </w:tcPr>
          <w:p w14:paraId="197B8B5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426DD68" w14:textId="77777777" w:rsidTr="00694317">
        <w:trPr>
          <w:jc w:val="center"/>
        </w:trPr>
        <w:tc>
          <w:tcPr>
            <w:tcW w:w="433" w:type="pct"/>
            <w:shd w:val="clear" w:color="000000" w:fill="FFFFFF"/>
            <w:noWrap/>
          </w:tcPr>
          <w:p w14:paraId="0B0F04D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53</w:t>
            </w:r>
          </w:p>
        </w:tc>
        <w:tc>
          <w:tcPr>
            <w:tcW w:w="1635" w:type="pct"/>
            <w:shd w:val="clear" w:color="000000" w:fill="FFFFFF"/>
            <w:hideMark/>
          </w:tcPr>
          <w:p w14:paraId="5A396E6A"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Բենզին՝ պիրոլիզի արդյունքում ստացված, բուտանի թորահանման աշտարակում մնացորդները</w:t>
            </w:r>
            <w:r w:rsidRPr="00694317">
              <w:rPr>
                <w:sz w:val="20"/>
                <w:szCs w:val="20"/>
              </w:rPr>
              <w:t>․</w:t>
            </w:r>
            <w:r w:rsidRPr="00694317">
              <w:rPr>
                <w:rFonts w:ascii="Sylfaen" w:hAnsi="Sylfaen"/>
                <w:sz w:val="20"/>
                <w:szCs w:val="20"/>
              </w:rPr>
              <w:t xml:space="preserve"> լիգրոին ցածրաեռ՝ չորոշված (բուտանի թորահանման աշտարակում մնացորդները թորամասերի բաժանելու արդյունքում ստացված ածխաջրածինների կոմպլեքս զուգակցում։ Հիմնականում պարունակում է 5-ից ավելի ածխածնի ատոմի քանակով ածխաջրածիններ։)</w:t>
            </w:r>
            <w:r w:rsidRPr="00694317">
              <w:rPr>
                <w:rFonts w:ascii="Sylfaen" w:hAnsi="Sylfaen" w:cs="Sylfaen"/>
                <w:sz w:val="20"/>
                <w:szCs w:val="20"/>
              </w:rPr>
              <w:t xml:space="preserve"> </w:t>
            </w:r>
          </w:p>
        </w:tc>
        <w:tc>
          <w:tcPr>
            <w:tcW w:w="1727" w:type="pct"/>
            <w:shd w:val="clear" w:color="000000" w:fill="FFFFFF"/>
          </w:tcPr>
          <w:p w14:paraId="684DCF3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Gasoline, pyrolysis, debutanizer bottoms; Low boiling point naphtha - unspecified (A complex combination of hydrocarbons obtained from the fractionation of depropanizer bottoms. It consists of hydrocarbons having carbon numbers predominantly greater than C5)</w:t>
            </w:r>
          </w:p>
        </w:tc>
        <w:tc>
          <w:tcPr>
            <w:tcW w:w="509" w:type="pct"/>
            <w:shd w:val="clear" w:color="000000" w:fill="FFFFFF"/>
            <w:hideMark/>
          </w:tcPr>
          <w:p w14:paraId="0C12803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68606-10-0</w:t>
            </w:r>
          </w:p>
        </w:tc>
        <w:tc>
          <w:tcPr>
            <w:tcW w:w="695" w:type="pct"/>
            <w:shd w:val="clear" w:color="000000" w:fill="FFFFFF"/>
            <w:hideMark/>
          </w:tcPr>
          <w:p w14:paraId="3CCD89A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914C52A" w14:textId="77777777" w:rsidTr="00694317">
        <w:trPr>
          <w:jc w:val="center"/>
        </w:trPr>
        <w:tc>
          <w:tcPr>
            <w:tcW w:w="433" w:type="pct"/>
            <w:shd w:val="clear" w:color="000000" w:fill="FFFFFF"/>
            <w:noWrap/>
          </w:tcPr>
          <w:p w14:paraId="52089D6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54</w:t>
            </w:r>
          </w:p>
        </w:tc>
        <w:tc>
          <w:tcPr>
            <w:tcW w:w="1635" w:type="pct"/>
            <w:shd w:val="clear" w:color="000000" w:fill="FFFFFF"/>
            <w:hideMark/>
          </w:tcPr>
          <w:p w14:paraId="2F8C0C6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Բենզին բնական</w:t>
            </w:r>
            <w:r w:rsidRPr="00694317">
              <w:rPr>
                <w:sz w:val="20"/>
                <w:szCs w:val="20"/>
              </w:rPr>
              <w:t>․</w:t>
            </w:r>
            <w:r w:rsidRPr="00694317">
              <w:rPr>
                <w:rFonts w:ascii="Sylfaen" w:hAnsi="Sylfaen"/>
                <w:sz w:val="20"/>
                <w:szCs w:val="20"/>
              </w:rPr>
              <w:t xml:space="preserve"> լիգրոին ցածրաեռ (այնպիսի պրոցեսներում, ինչպես օրինակ՝ հովացման կամ աբսորբման, բնական գազից զատված ածխաջրածինների կոմպլեքս զուգակցում։</w:t>
            </w:r>
            <w:r w:rsidRPr="00694317">
              <w:rPr>
                <w:rFonts w:ascii="Sylfaen" w:hAnsi="Sylfaen" w:cs="Sylfaen"/>
                <w:sz w:val="20"/>
                <w:szCs w:val="20"/>
              </w:rPr>
              <w:t xml:space="preserve"> Հիմնականում պարունակում է մոտ</w:t>
            </w:r>
            <w:r w:rsidRPr="00694317">
              <w:rPr>
                <w:rFonts w:ascii="Sylfaen" w:hAnsi="Sylfaen"/>
                <w:sz w:val="20"/>
                <w:szCs w:val="20"/>
              </w:rPr>
              <w:t xml:space="preserve">ավորապես -20 °C-ից 120 °С-ի (-4 °F-ից </w:t>
            </w:r>
            <w:smartTag w:uri="urn:schemas-microsoft-com:office:smarttags" w:element="metricconverter">
              <w:smartTagPr>
                <w:attr w:name="ProductID" w:val="248 °F"/>
              </w:smartTagPr>
              <w:r w:rsidRPr="00694317">
                <w:rPr>
                  <w:rFonts w:ascii="Sylfaen" w:hAnsi="Sylfaen"/>
                  <w:sz w:val="20"/>
                  <w:szCs w:val="20"/>
                </w:rPr>
                <w:t>248 °F</w:t>
              </w:r>
            </w:smartTag>
            <w:r w:rsidRPr="00694317">
              <w:rPr>
                <w:rFonts w:ascii="Sylfaen" w:hAnsi="Sylfaen"/>
                <w:sz w:val="20"/>
                <w:szCs w:val="20"/>
              </w:rPr>
              <w:t>) միջակայքում եռացող հագեցած ալիֆատային С4-С8 ածխաջրածիններ)։</w:t>
            </w:r>
          </w:p>
        </w:tc>
        <w:tc>
          <w:tcPr>
            <w:tcW w:w="1727" w:type="pct"/>
            <w:shd w:val="clear" w:color="000000" w:fill="FFFFFF"/>
          </w:tcPr>
          <w:p w14:paraId="2AC3BE68" w14:textId="77777777" w:rsidR="009741F4" w:rsidRPr="00175ED0"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Gasoline, natural; Low boiling point naphtha (A complex combination of hydrocarbons separated from natural gas by processes such as refrigeration or absorption. It consists predominantly of saturated aliphatic hydrocarbons having carbon numbers predominantly in the range of C4 through C8 and boiling in the range of approximately minus </w:t>
            </w:r>
            <w:smartTag w:uri="urn:schemas-microsoft-com:office:smarttags" w:element="metricconverter">
              <w:smartTagPr>
                <w:attr w:name="ProductID" w:val="20 °C"/>
              </w:smartTagPr>
              <w:r w:rsidRPr="00694317">
                <w:rPr>
                  <w:rFonts w:ascii="Sylfaen" w:hAnsi="Sylfaen"/>
                  <w:sz w:val="20"/>
                  <w:szCs w:val="20"/>
                </w:rPr>
                <w:t>20 °C</w:t>
              </w:r>
            </w:smartTag>
            <w:r w:rsidRPr="00694317">
              <w:rPr>
                <w:rFonts w:ascii="Sylfaen" w:hAnsi="Sylfaen"/>
                <w:sz w:val="20"/>
                <w:szCs w:val="20"/>
              </w:rPr>
              <w:t xml:space="preserve"> to </w:t>
            </w:r>
            <w:smartTag w:uri="urn:schemas-microsoft-com:office:smarttags" w:element="metricconverter">
              <w:smartTagPr>
                <w:attr w:name="ProductID" w:val="120 °C"/>
              </w:smartTagPr>
              <w:r w:rsidRPr="00694317">
                <w:rPr>
                  <w:rFonts w:ascii="Sylfaen" w:hAnsi="Sylfaen"/>
                  <w:sz w:val="20"/>
                  <w:szCs w:val="20"/>
                </w:rPr>
                <w:t>120 °C</w:t>
              </w:r>
            </w:smartTag>
            <w:r w:rsidRPr="00694317">
              <w:rPr>
                <w:rFonts w:ascii="Sylfaen" w:hAnsi="Sylfaen"/>
                <w:sz w:val="20"/>
                <w:szCs w:val="20"/>
              </w:rPr>
              <w:t xml:space="preserve"> (minus </w:t>
            </w:r>
            <w:smartTag w:uri="urn:schemas-microsoft-com:office:smarttags" w:element="metricconverter">
              <w:smartTagPr>
                <w:attr w:name="ProductID" w:val="4 °F"/>
              </w:smartTagPr>
              <w:r w:rsidRPr="00694317">
                <w:rPr>
                  <w:rFonts w:ascii="Sylfaen" w:hAnsi="Sylfaen"/>
                  <w:sz w:val="20"/>
                  <w:szCs w:val="20"/>
                </w:rPr>
                <w:t>4 °F</w:t>
              </w:r>
            </w:smartTag>
            <w:r w:rsidRPr="00694317">
              <w:rPr>
                <w:rFonts w:ascii="Sylfaen" w:hAnsi="Sylfaen"/>
                <w:sz w:val="20"/>
                <w:szCs w:val="20"/>
              </w:rPr>
              <w:t xml:space="preserve"> to </w:t>
            </w:r>
            <w:smartTag w:uri="urn:schemas-microsoft-com:office:smarttags" w:element="metricconverter">
              <w:smartTagPr>
                <w:attr w:name="ProductID" w:val="248 °F"/>
              </w:smartTagPr>
              <w:r w:rsidRPr="00694317">
                <w:rPr>
                  <w:rFonts w:ascii="Sylfaen" w:hAnsi="Sylfaen"/>
                  <w:sz w:val="20"/>
                  <w:szCs w:val="20"/>
                </w:rPr>
                <w:t>248 °F</w:t>
              </w:r>
            </w:smartTag>
            <w:r w:rsidRPr="00694317">
              <w:rPr>
                <w:rFonts w:ascii="Sylfaen" w:hAnsi="Sylfaen"/>
                <w:sz w:val="20"/>
                <w:szCs w:val="20"/>
              </w:rPr>
              <w:t>))</w:t>
            </w:r>
          </w:p>
        </w:tc>
        <w:tc>
          <w:tcPr>
            <w:tcW w:w="509" w:type="pct"/>
            <w:shd w:val="clear" w:color="000000" w:fill="FFFFFF"/>
            <w:hideMark/>
          </w:tcPr>
          <w:p w14:paraId="326C551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8006-61-9</w:t>
            </w:r>
          </w:p>
        </w:tc>
        <w:tc>
          <w:tcPr>
            <w:tcW w:w="695" w:type="pct"/>
            <w:shd w:val="clear" w:color="000000" w:fill="FFFFFF"/>
            <w:hideMark/>
          </w:tcPr>
          <w:p w14:paraId="01099E9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569089E" w14:textId="77777777" w:rsidTr="00694317">
        <w:trPr>
          <w:jc w:val="center"/>
        </w:trPr>
        <w:tc>
          <w:tcPr>
            <w:tcW w:w="433" w:type="pct"/>
            <w:shd w:val="clear" w:color="000000" w:fill="FFFFFF"/>
            <w:noWrap/>
          </w:tcPr>
          <w:p w14:paraId="5CDCC7B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55</w:t>
            </w:r>
          </w:p>
        </w:tc>
        <w:tc>
          <w:tcPr>
            <w:tcW w:w="1635" w:type="pct"/>
            <w:shd w:val="clear" w:color="000000" w:fill="FFFFFF"/>
            <w:hideMark/>
          </w:tcPr>
          <w:p w14:paraId="1CE63BD4" w14:textId="7E4B187B"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Բենզին՝ ուղղաթորման, թեթ</w:t>
            </w:r>
            <w:r w:rsidR="00CF43ED">
              <w:rPr>
                <w:rFonts w:ascii="Sylfaen" w:hAnsi="Sylfaen"/>
                <w:sz w:val="20"/>
                <w:szCs w:val="20"/>
              </w:rPr>
              <w:t>և</w:t>
            </w:r>
            <w:r w:rsidRPr="00694317">
              <w:rPr>
                <w:rFonts w:ascii="Sylfaen" w:hAnsi="Sylfaen"/>
                <w:sz w:val="20"/>
                <w:szCs w:val="20"/>
              </w:rPr>
              <w:t xml:space="preserve"> թորամասերի թորահանման կայանքից ստացված</w:t>
            </w:r>
            <w:r w:rsidRPr="00694317">
              <w:rPr>
                <w:sz w:val="20"/>
                <w:szCs w:val="20"/>
              </w:rPr>
              <w:t>․</w:t>
            </w:r>
            <w:r w:rsidRPr="00694317">
              <w:rPr>
                <w:rFonts w:ascii="Sylfaen" w:hAnsi="Sylfaen"/>
                <w:sz w:val="20"/>
                <w:szCs w:val="20"/>
              </w:rPr>
              <w:t xml:space="preserve"> լիգրոին ցածրաեռ (անմշակ նավթի թեթ</w:t>
            </w:r>
            <w:r w:rsidR="00CF43ED">
              <w:rPr>
                <w:rFonts w:ascii="Sylfaen" w:hAnsi="Sylfaen"/>
                <w:sz w:val="20"/>
                <w:szCs w:val="20"/>
              </w:rPr>
              <w:t>և</w:t>
            </w:r>
            <w:r w:rsidRPr="00694317">
              <w:rPr>
                <w:rFonts w:ascii="Sylfaen" w:hAnsi="Sylfaen"/>
                <w:sz w:val="20"/>
                <w:szCs w:val="20"/>
              </w:rPr>
              <w:t xml:space="preserve"> թորամասերի </w:t>
            </w:r>
            <w:r w:rsidRPr="00694317">
              <w:rPr>
                <w:rFonts w:ascii="Sylfaen" w:hAnsi="Sylfaen"/>
                <w:sz w:val="20"/>
                <w:szCs w:val="20"/>
              </w:rPr>
              <w:lastRenderedPageBreak/>
              <w:t>թորահանման համար կայանքում ստացված ածխաջրածինների խառնուրդ)։</w:t>
            </w:r>
            <w:r w:rsidRPr="00694317">
              <w:rPr>
                <w:rFonts w:ascii="Sylfaen" w:hAnsi="Sylfaen" w:cs="Sylfaen"/>
                <w:sz w:val="20"/>
                <w:szCs w:val="20"/>
              </w:rPr>
              <w:t xml:space="preserve"> Արգասիքը եռում է մոտավորապես 36,1 °С-ից 193,3 °С</w:t>
            </w:r>
            <w:r w:rsidRPr="00694317">
              <w:rPr>
                <w:rFonts w:ascii="Sylfaen" w:hAnsi="Sylfaen"/>
                <w:sz w:val="20"/>
                <w:szCs w:val="20"/>
              </w:rPr>
              <w:t>-ի</w:t>
            </w:r>
            <w:r w:rsidRPr="00694317">
              <w:rPr>
                <w:rFonts w:ascii="Sylfaen" w:hAnsi="Sylfaen" w:cs="Sylfaen"/>
                <w:sz w:val="20"/>
                <w:szCs w:val="20"/>
              </w:rPr>
              <w:t xml:space="preserve"> (97 °F-ից </w:t>
            </w:r>
            <w:smartTag w:uri="urn:schemas-microsoft-com:office:smarttags" w:element="metricconverter">
              <w:smartTagPr>
                <w:attr w:name="ProductID" w:val="380 °F"/>
              </w:smartTagPr>
              <w:r w:rsidRPr="00694317">
                <w:rPr>
                  <w:rFonts w:ascii="Sylfaen" w:hAnsi="Sylfaen" w:cs="Sylfaen"/>
                  <w:sz w:val="20"/>
                  <w:szCs w:val="20"/>
                </w:rPr>
                <w:t>380 °F</w:t>
              </w:r>
            </w:smartTag>
            <w:r w:rsidRPr="00694317">
              <w:rPr>
                <w:rFonts w:ascii="Sylfaen" w:hAnsi="Sylfaen" w:cs="Sylfaen"/>
                <w:sz w:val="20"/>
                <w:szCs w:val="20"/>
              </w:rPr>
              <w:t>) ընդգրկույթում</w:t>
            </w:r>
            <w:r w:rsidRPr="00694317">
              <w:rPr>
                <w:rFonts w:ascii="Sylfaen" w:hAnsi="Sylfaen"/>
                <w:sz w:val="20"/>
                <w:szCs w:val="20"/>
              </w:rPr>
              <w:t>։</w:t>
            </w:r>
          </w:p>
        </w:tc>
        <w:tc>
          <w:tcPr>
            <w:tcW w:w="1727" w:type="pct"/>
            <w:shd w:val="clear" w:color="000000" w:fill="FFFFFF"/>
          </w:tcPr>
          <w:p w14:paraId="4791FC06"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Gasoline, straight-run, topping-plant; Low boiling point naphtha (A complex combination of hydrocarbons produced from the topping plant by the distillation of crude oil. It </w:t>
            </w:r>
            <w:r w:rsidRPr="00694317">
              <w:rPr>
                <w:rFonts w:ascii="Sylfaen" w:hAnsi="Sylfaen"/>
                <w:sz w:val="20"/>
                <w:szCs w:val="20"/>
              </w:rPr>
              <w:lastRenderedPageBreak/>
              <w:t xml:space="preserve">boils in the range of approximately </w:t>
            </w:r>
            <w:smartTag w:uri="urn:schemas-microsoft-com:office:smarttags" w:element="metricconverter">
              <w:smartTagPr>
                <w:attr w:name="ProductID" w:val="36.1 °C"/>
              </w:smartTagPr>
              <w:r w:rsidRPr="00694317">
                <w:rPr>
                  <w:rFonts w:ascii="Sylfaen" w:hAnsi="Sylfaen"/>
                  <w:sz w:val="20"/>
                  <w:szCs w:val="20"/>
                </w:rPr>
                <w:t>36.1 °C</w:t>
              </w:r>
            </w:smartTag>
            <w:r w:rsidRPr="00694317">
              <w:rPr>
                <w:rFonts w:ascii="Sylfaen" w:hAnsi="Sylfaen"/>
                <w:sz w:val="20"/>
                <w:szCs w:val="20"/>
              </w:rPr>
              <w:t xml:space="preserve"> to </w:t>
            </w:r>
            <w:smartTag w:uri="urn:schemas-microsoft-com:office:smarttags" w:element="metricconverter">
              <w:smartTagPr>
                <w:attr w:name="ProductID" w:val="193.3 °C"/>
              </w:smartTagPr>
              <w:r w:rsidRPr="00694317">
                <w:rPr>
                  <w:rFonts w:ascii="Sylfaen" w:hAnsi="Sylfaen"/>
                  <w:sz w:val="20"/>
                  <w:szCs w:val="20"/>
                </w:rPr>
                <w:t>193.3 °C</w:t>
              </w:r>
            </w:smartTag>
            <w:r w:rsidRPr="00694317">
              <w:rPr>
                <w:rFonts w:ascii="Sylfaen" w:hAnsi="Sylfaen"/>
                <w:sz w:val="20"/>
                <w:szCs w:val="20"/>
              </w:rPr>
              <w:t xml:space="preserve"> (</w:t>
            </w:r>
            <w:smartTag w:uri="urn:schemas-microsoft-com:office:smarttags" w:element="metricconverter">
              <w:smartTagPr>
                <w:attr w:name="ProductID" w:val="97 °F"/>
              </w:smartTagPr>
              <w:r w:rsidRPr="00694317">
                <w:rPr>
                  <w:rFonts w:ascii="Sylfaen" w:hAnsi="Sylfaen"/>
                  <w:sz w:val="20"/>
                  <w:szCs w:val="20"/>
                </w:rPr>
                <w:t>97 °F</w:t>
              </w:r>
            </w:smartTag>
            <w:r w:rsidRPr="00694317">
              <w:rPr>
                <w:rFonts w:ascii="Sylfaen" w:hAnsi="Sylfaen"/>
                <w:sz w:val="20"/>
                <w:szCs w:val="20"/>
              </w:rPr>
              <w:t xml:space="preserve"> to </w:t>
            </w:r>
            <w:smartTag w:uri="urn:schemas-microsoft-com:office:smarttags" w:element="metricconverter">
              <w:smartTagPr>
                <w:attr w:name="ProductID" w:val="380 °F"/>
              </w:smartTagPr>
              <w:r w:rsidRPr="00694317">
                <w:rPr>
                  <w:rFonts w:ascii="Sylfaen" w:hAnsi="Sylfaen"/>
                  <w:sz w:val="20"/>
                  <w:szCs w:val="20"/>
                </w:rPr>
                <w:t>380 °F</w:t>
              </w:r>
            </w:smartTag>
            <w:r w:rsidRPr="00694317">
              <w:rPr>
                <w:rFonts w:ascii="Sylfaen" w:hAnsi="Sylfaen"/>
                <w:sz w:val="20"/>
                <w:szCs w:val="20"/>
              </w:rPr>
              <w:t>))</w:t>
            </w:r>
          </w:p>
        </w:tc>
        <w:tc>
          <w:tcPr>
            <w:tcW w:w="509" w:type="pct"/>
            <w:shd w:val="clear" w:color="000000" w:fill="FFFFFF"/>
            <w:hideMark/>
          </w:tcPr>
          <w:p w14:paraId="467E3B0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68606-11-1</w:t>
            </w:r>
          </w:p>
        </w:tc>
        <w:tc>
          <w:tcPr>
            <w:tcW w:w="695" w:type="pct"/>
            <w:shd w:val="clear" w:color="000000" w:fill="FFFFFF"/>
            <w:hideMark/>
          </w:tcPr>
          <w:p w14:paraId="73AAAAD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96A4497" w14:textId="77777777" w:rsidTr="00694317">
        <w:trPr>
          <w:jc w:val="center"/>
        </w:trPr>
        <w:tc>
          <w:tcPr>
            <w:tcW w:w="433" w:type="pct"/>
            <w:shd w:val="clear" w:color="000000" w:fill="FFFFFF"/>
            <w:noWrap/>
          </w:tcPr>
          <w:p w14:paraId="597C81D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56</w:t>
            </w:r>
          </w:p>
        </w:tc>
        <w:tc>
          <w:tcPr>
            <w:tcW w:w="1635" w:type="pct"/>
            <w:shd w:val="clear" w:color="000000" w:fill="FFFFFF"/>
            <w:hideMark/>
          </w:tcPr>
          <w:p w14:paraId="188D28D6" w14:textId="1ECFE47E"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Բենզին՝ С5-С11, կայունացված, ռիֆորմինգի արդյունքում ստացված, օկտանի բարձր պարունակությամբ</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 xml:space="preserve">լիգրոին ցածրաեռ, ռիֆորմինգի արդյունքում ստացված (նավթենների գերակշիռ պարունակությամբ լիգրոինի կատալիտիկ ջրածնազերծման արդյունքում ստացված՝ օկտանի բարձր պարունակությամբ ածխաջրածինների խառնուրդ)։ Հիմնականում պարունակում է մոտավորապես 45 °C-ից 185 °С-ի (113 °F-ից </w:t>
            </w:r>
            <w:smartTag w:uri="urn:schemas-microsoft-com:office:smarttags" w:element="metricconverter">
              <w:smartTagPr>
                <w:attr w:name="ProductID" w:val="365 °F"/>
              </w:smartTagPr>
              <w:r w:rsidRPr="00694317">
                <w:rPr>
                  <w:rFonts w:ascii="Sylfaen" w:hAnsi="Sylfaen"/>
                  <w:sz w:val="20"/>
                  <w:szCs w:val="20"/>
                </w:rPr>
                <w:t>365 °F</w:t>
              </w:r>
            </w:smartTag>
            <w:r w:rsidRPr="00694317">
              <w:rPr>
                <w:rFonts w:ascii="Sylfaen" w:hAnsi="Sylfaen"/>
                <w:sz w:val="20"/>
                <w:szCs w:val="20"/>
              </w:rPr>
              <w:t xml:space="preserve">) միջակայքում եռացող С5-С11 արոմատիկ </w:t>
            </w:r>
            <w:r w:rsidR="00CF43ED">
              <w:rPr>
                <w:rFonts w:ascii="Sylfaen" w:hAnsi="Sylfaen"/>
                <w:sz w:val="20"/>
                <w:szCs w:val="20"/>
              </w:rPr>
              <w:t>և</w:t>
            </w:r>
            <w:r w:rsidRPr="00694317">
              <w:rPr>
                <w:rFonts w:ascii="Sylfaen" w:hAnsi="Sylfaen"/>
                <w:sz w:val="20"/>
                <w:szCs w:val="20"/>
              </w:rPr>
              <w:t xml:space="preserve"> ոչ արոմատիկ ածխաջրածիններ)։</w:t>
            </w:r>
          </w:p>
        </w:tc>
        <w:tc>
          <w:tcPr>
            <w:tcW w:w="1727" w:type="pct"/>
            <w:shd w:val="clear" w:color="000000" w:fill="FFFFFF"/>
          </w:tcPr>
          <w:p w14:paraId="7A64618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Gasoline, C5-11, high-octane stabilised reformed; Low boiling point cat-reformed naphtha (A complex high octane combination of hydrocarbons obtained by the catalytic dehydrogenation of a predominantly naphthenic naphtha. It consists predominantly of aromatics and non-aromatics having carbon numbers predominantly in the range of C5 through C11 and boiling in the range of approximately </w:t>
            </w:r>
            <w:smartTag w:uri="urn:schemas-microsoft-com:office:smarttags" w:element="metricconverter">
              <w:smartTagPr>
                <w:attr w:name="ProductID" w:val="45 °C"/>
              </w:smartTagPr>
              <w:r w:rsidRPr="00694317">
                <w:rPr>
                  <w:rFonts w:ascii="Sylfaen" w:hAnsi="Sylfaen"/>
                  <w:sz w:val="20"/>
                  <w:szCs w:val="20"/>
                </w:rPr>
                <w:t>45 °C</w:t>
              </w:r>
            </w:smartTag>
            <w:r w:rsidRPr="00694317">
              <w:rPr>
                <w:rFonts w:ascii="Sylfaen" w:hAnsi="Sylfaen"/>
                <w:sz w:val="20"/>
                <w:szCs w:val="20"/>
              </w:rPr>
              <w:t xml:space="preserve"> to </w:t>
            </w:r>
            <w:smartTag w:uri="urn:schemas-microsoft-com:office:smarttags" w:element="metricconverter">
              <w:smartTagPr>
                <w:attr w:name="ProductID" w:val="185 °C"/>
              </w:smartTagPr>
              <w:r w:rsidRPr="00694317">
                <w:rPr>
                  <w:rFonts w:ascii="Sylfaen" w:hAnsi="Sylfaen"/>
                  <w:sz w:val="20"/>
                  <w:szCs w:val="20"/>
                </w:rPr>
                <w:t>185 °C</w:t>
              </w:r>
            </w:smartTag>
            <w:r w:rsidRPr="00694317">
              <w:rPr>
                <w:rFonts w:ascii="Sylfaen" w:hAnsi="Sylfaen"/>
                <w:sz w:val="20"/>
                <w:szCs w:val="20"/>
              </w:rPr>
              <w:t xml:space="preserve"> (</w:t>
            </w:r>
            <w:smartTag w:uri="urn:schemas-microsoft-com:office:smarttags" w:element="metricconverter">
              <w:smartTagPr>
                <w:attr w:name="ProductID" w:val="113 °F"/>
              </w:smartTagPr>
              <w:r w:rsidRPr="00694317">
                <w:rPr>
                  <w:rFonts w:ascii="Sylfaen" w:hAnsi="Sylfaen"/>
                  <w:sz w:val="20"/>
                  <w:szCs w:val="20"/>
                </w:rPr>
                <w:t>113 °F</w:t>
              </w:r>
            </w:smartTag>
            <w:r w:rsidRPr="00694317">
              <w:rPr>
                <w:rFonts w:ascii="Sylfaen" w:hAnsi="Sylfaen"/>
                <w:sz w:val="20"/>
                <w:szCs w:val="20"/>
              </w:rPr>
              <w:t xml:space="preserve"> to </w:t>
            </w:r>
            <w:smartTag w:uri="urn:schemas-microsoft-com:office:smarttags" w:element="metricconverter">
              <w:smartTagPr>
                <w:attr w:name="ProductID" w:val="365 °F"/>
              </w:smartTagPr>
              <w:r w:rsidRPr="00694317">
                <w:rPr>
                  <w:rFonts w:ascii="Sylfaen" w:hAnsi="Sylfaen"/>
                  <w:sz w:val="20"/>
                  <w:szCs w:val="20"/>
                </w:rPr>
                <w:t>365 °F</w:t>
              </w:r>
            </w:smartTag>
            <w:r w:rsidRPr="00694317">
              <w:rPr>
                <w:rFonts w:ascii="Sylfaen" w:hAnsi="Sylfaen"/>
                <w:sz w:val="20"/>
                <w:szCs w:val="20"/>
              </w:rPr>
              <w:t>))</w:t>
            </w:r>
          </w:p>
        </w:tc>
        <w:tc>
          <w:tcPr>
            <w:tcW w:w="509" w:type="pct"/>
            <w:shd w:val="clear" w:color="000000" w:fill="FFFFFF"/>
            <w:hideMark/>
          </w:tcPr>
          <w:p w14:paraId="77FE2BF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93572-29-3</w:t>
            </w:r>
          </w:p>
        </w:tc>
        <w:tc>
          <w:tcPr>
            <w:tcW w:w="695" w:type="pct"/>
            <w:shd w:val="clear" w:color="000000" w:fill="FFFFFF"/>
            <w:hideMark/>
          </w:tcPr>
          <w:p w14:paraId="6CE99E4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6916DD7" w14:textId="77777777" w:rsidTr="00694317">
        <w:trPr>
          <w:jc w:val="center"/>
        </w:trPr>
        <w:tc>
          <w:tcPr>
            <w:tcW w:w="433" w:type="pct"/>
            <w:shd w:val="clear" w:color="000000" w:fill="FFFFFF"/>
            <w:noWrap/>
          </w:tcPr>
          <w:p w14:paraId="5CD6284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57</w:t>
            </w:r>
          </w:p>
        </w:tc>
        <w:tc>
          <w:tcPr>
            <w:tcW w:w="1635" w:type="pct"/>
            <w:shd w:val="clear" w:color="000000" w:fill="FFFFFF"/>
            <w:hideMark/>
          </w:tcPr>
          <w:p w14:paraId="1ED2FF76" w14:textId="6ECE2753"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Բենզին</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 xml:space="preserve">լիգրոին ցածրաեռ՝ չորոշված (30 °C-ից 260 °С-ի (86 °F-ից </w:t>
            </w:r>
            <w:smartTag w:uri="urn:schemas-microsoft-com:office:smarttags" w:element="metricconverter">
              <w:smartTagPr>
                <w:attr w:name="ProductID" w:val="500 °F"/>
              </w:smartTagPr>
              <w:r w:rsidRPr="00694317">
                <w:rPr>
                  <w:rFonts w:ascii="Sylfaen" w:hAnsi="Sylfaen"/>
                  <w:sz w:val="20"/>
                  <w:szCs w:val="20"/>
                </w:rPr>
                <w:t>500 °F</w:t>
              </w:r>
            </w:smartTag>
            <w:r w:rsidRPr="00694317">
              <w:rPr>
                <w:rFonts w:ascii="Sylfaen" w:hAnsi="Sylfaen"/>
                <w:sz w:val="20"/>
                <w:szCs w:val="20"/>
              </w:rPr>
              <w:t xml:space="preserve">) միջակայքում եռացող՝ ածխածնի C3-ից ավելի ատոմի քանակով հիմնականում պարաֆինային, ցիկլոպարաֆինային, արոմատիկ </w:t>
            </w:r>
            <w:r w:rsidR="00CF43ED">
              <w:rPr>
                <w:rFonts w:ascii="Sylfaen" w:hAnsi="Sylfaen"/>
                <w:sz w:val="20"/>
                <w:szCs w:val="20"/>
              </w:rPr>
              <w:t>և</w:t>
            </w:r>
            <w:r w:rsidRPr="00694317">
              <w:rPr>
                <w:rFonts w:ascii="Sylfaen" w:hAnsi="Sylfaen"/>
                <w:sz w:val="20"/>
                <w:szCs w:val="20"/>
              </w:rPr>
              <w:t xml:space="preserve"> օլեֆինային ածխաջրածիններից բաղկացած ածխաջրածինների խառնուրդ)։</w:t>
            </w:r>
          </w:p>
        </w:tc>
        <w:tc>
          <w:tcPr>
            <w:tcW w:w="1727" w:type="pct"/>
            <w:shd w:val="clear" w:color="000000" w:fill="FFFFFF"/>
          </w:tcPr>
          <w:p w14:paraId="1F9F0E0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Gasoline; Low boiling point naphtha </w:t>
            </w:r>
            <w:r w:rsidRPr="00694317">
              <w:rPr>
                <w:sz w:val="20"/>
                <w:szCs w:val="20"/>
              </w:rPr>
              <w:t>‒</w:t>
            </w:r>
            <w:r w:rsidRPr="00694317">
              <w:rPr>
                <w:rFonts w:ascii="Sylfaen" w:hAnsi="Sylfaen"/>
                <w:sz w:val="20"/>
                <w:szCs w:val="20"/>
              </w:rPr>
              <w:t xml:space="preserve">unspecified (A complex combination of hydrocarbons consisting primarily of paraffins, cycloparaffins, aromatic and olefinic hydrocarbons having carbon numbers predominantly greater than C3 and boiling in the range of </w:t>
            </w:r>
            <w:smartTag w:uri="urn:schemas-microsoft-com:office:smarttags" w:element="metricconverter">
              <w:smartTagPr>
                <w:attr w:name="ProductID" w:val="30 °C"/>
              </w:smartTagPr>
              <w:r w:rsidRPr="00694317">
                <w:rPr>
                  <w:rFonts w:ascii="Sylfaen" w:hAnsi="Sylfaen"/>
                  <w:sz w:val="20"/>
                  <w:szCs w:val="20"/>
                </w:rPr>
                <w:t>30 °C</w:t>
              </w:r>
            </w:smartTag>
            <w:r w:rsidRPr="00694317">
              <w:rPr>
                <w:rFonts w:ascii="Sylfaen" w:hAnsi="Sylfaen"/>
                <w:sz w:val="20"/>
                <w:szCs w:val="20"/>
              </w:rPr>
              <w:t xml:space="preserve"> to </w:t>
            </w:r>
            <w:smartTag w:uri="urn:schemas-microsoft-com:office:smarttags" w:element="metricconverter">
              <w:smartTagPr>
                <w:attr w:name="ProductID" w:val="260 °C"/>
              </w:smartTagPr>
              <w:r w:rsidRPr="00694317">
                <w:rPr>
                  <w:rFonts w:ascii="Sylfaen" w:hAnsi="Sylfaen"/>
                  <w:sz w:val="20"/>
                  <w:szCs w:val="20"/>
                </w:rPr>
                <w:t>260 °C</w:t>
              </w:r>
            </w:smartTag>
            <w:r w:rsidRPr="00694317">
              <w:rPr>
                <w:rFonts w:ascii="Sylfaen" w:hAnsi="Sylfaen"/>
                <w:sz w:val="20"/>
                <w:szCs w:val="20"/>
              </w:rPr>
              <w:t xml:space="preserve"> (</w:t>
            </w:r>
            <w:smartTag w:uri="urn:schemas-microsoft-com:office:smarttags" w:element="metricconverter">
              <w:smartTagPr>
                <w:attr w:name="ProductID" w:val="86 °F"/>
              </w:smartTagPr>
              <w:r w:rsidRPr="00694317">
                <w:rPr>
                  <w:rFonts w:ascii="Sylfaen" w:hAnsi="Sylfaen"/>
                  <w:sz w:val="20"/>
                  <w:szCs w:val="20"/>
                </w:rPr>
                <w:t>86 °F</w:t>
              </w:r>
            </w:smartTag>
            <w:r w:rsidRPr="00694317">
              <w:rPr>
                <w:rFonts w:ascii="Sylfaen" w:hAnsi="Sylfaen"/>
                <w:sz w:val="20"/>
                <w:szCs w:val="20"/>
              </w:rPr>
              <w:t xml:space="preserve"> to </w:t>
            </w:r>
            <w:smartTag w:uri="urn:schemas-microsoft-com:office:smarttags" w:element="metricconverter">
              <w:smartTagPr>
                <w:attr w:name="ProductID" w:val="500 °F"/>
              </w:smartTagPr>
              <w:r w:rsidRPr="00694317">
                <w:rPr>
                  <w:rFonts w:ascii="Sylfaen" w:hAnsi="Sylfaen"/>
                  <w:sz w:val="20"/>
                  <w:szCs w:val="20"/>
                </w:rPr>
                <w:t>500 °F</w:t>
              </w:r>
            </w:smartTag>
            <w:r w:rsidRPr="00694317">
              <w:rPr>
                <w:rFonts w:ascii="Sylfaen" w:hAnsi="Sylfaen"/>
                <w:sz w:val="20"/>
                <w:szCs w:val="20"/>
              </w:rPr>
              <w:t>))</w:t>
            </w:r>
          </w:p>
        </w:tc>
        <w:tc>
          <w:tcPr>
            <w:tcW w:w="509" w:type="pct"/>
            <w:shd w:val="clear" w:color="000000" w:fill="FFFFFF"/>
            <w:hideMark/>
          </w:tcPr>
          <w:p w14:paraId="33EA43A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86290-81-5</w:t>
            </w:r>
          </w:p>
        </w:tc>
        <w:tc>
          <w:tcPr>
            <w:tcW w:w="695" w:type="pct"/>
            <w:shd w:val="clear" w:color="000000" w:fill="FFFFFF"/>
            <w:hideMark/>
          </w:tcPr>
          <w:p w14:paraId="3D31B24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E50D7CB" w14:textId="77777777" w:rsidTr="00694317">
        <w:trPr>
          <w:jc w:val="center"/>
        </w:trPr>
        <w:tc>
          <w:tcPr>
            <w:tcW w:w="433" w:type="pct"/>
            <w:shd w:val="clear" w:color="000000" w:fill="FFFFFF"/>
            <w:noWrap/>
          </w:tcPr>
          <w:p w14:paraId="042FAA5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58</w:t>
            </w:r>
          </w:p>
        </w:tc>
        <w:tc>
          <w:tcPr>
            <w:tcW w:w="1635" w:type="pct"/>
            <w:shd w:val="clear" w:color="000000" w:fill="FFFFFF"/>
            <w:hideMark/>
          </w:tcPr>
          <w:p w14:paraId="33A6D89F" w14:textId="02CE4432"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Լիգրոին (նավթային)՝ թեթ</w:t>
            </w:r>
            <w:r w:rsidR="00CF43ED">
              <w:rPr>
                <w:rFonts w:ascii="Sylfaen" w:hAnsi="Sylfaen"/>
                <w:sz w:val="20"/>
                <w:szCs w:val="20"/>
              </w:rPr>
              <w:t>և</w:t>
            </w:r>
            <w:r w:rsidRPr="00694317">
              <w:rPr>
                <w:rFonts w:ascii="Sylfaen" w:hAnsi="Sylfaen"/>
                <w:sz w:val="20"/>
                <w:szCs w:val="20"/>
              </w:rPr>
              <w:t>, լուծիչով մաքրած</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 xml:space="preserve">լիգրոին ցածրաեռ, վերափոխված (ածխաջրածինների խառնուրդ՝ լուծիչով մաքրման պրոցեսից ստացված զտվածք)։ Հիմնականում պարունակում է մոտավորապես 35 °C-ից 190 °С-ի (95 °F-ից </w:t>
            </w:r>
            <w:smartTag w:uri="urn:schemas-microsoft-com:office:smarttags" w:element="metricconverter">
              <w:smartTagPr>
                <w:attr w:name="ProductID" w:val="374 °F"/>
              </w:smartTagPr>
              <w:r w:rsidRPr="00694317">
                <w:rPr>
                  <w:rFonts w:ascii="Sylfaen" w:hAnsi="Sylfaen"/>
                  <w:sz w:val="20"/>
                  <w:szCs w:val="20"/>
                </w:rPr>
                <w:t>374 °F</w:t>
              </w:r>
            </w:smartTag>
            <w:r w:rsidRPr="00694317">
              <w:rPr>
                <w:rFonts w:ascii="Sylfaen" w:hAnsi="Sylfaen"/>
                <w:sz w:val="20"/>
                <w:szCs w:val="20"/>
              </w:rPr>
              <w:t>) միջակայքում եռացող ալիֆատային С5-С11 ածխաջրածիններ)։</w:t>
            </w:r>
          </w:p>
        </w:tc>
        <w:tc>
          <w:tcPr>
            <w:tcW w:w="1727" w:type="pct"/>
            <w:shd w:val="clear" w:color="000000" w:fill="FFFFFF"/>
          </w:tcPr>
          <w:p w14:paraId="22D11FC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Naphtha (petroleum), solvent-refined light; Low boiling point modified naphtha (A complex combination of hydrocarbons obtained as the raffinate from a solvent extraction process. It consists predominantly of aliphatic hydrocarbons having carbon numbers predominantly in the range of C5 through C11 and boiling in the range of approximately </w:t>
            </w:r>
            <w:smartTag w:uri="urn:schemas-microsoft-com:office:smarttags" w:element="metricconverter">
              <w:smartTagPr>
                <w:attr w:name="ProductID" w:val="35 °C"/>
              </w:smartTagPr>
              <w:r w:rsidRPr="00694317">
                <w:rPr>
                  <w:rFonts w:ascii="Sylfaen" w:hAnsi="Sylfaen"/>
                  <w:sz w:val="20"/>
                  <w:szCs w:val="20"/>
                </w:rPr>
                <w:t>35 °C</w:t>
              </w:r>
            </w:smartTag>
            <w:r w:rsidRPr="00694317">
              <w:rPr>
                <w:rFonts w:ascii="Sylfaen" w:hAnsi="Sylfaen"/>
                <w:sz w:val="20"/>
                <w:szCs w:val="20"/>
              </w:rPr>
              <w:t xml:space="preserve"> to </w:t>
            </w:r>
            <w:smartTag w:uri="urn:schemas-microsoft-com:office:smarttags" w:element="metricconverter">
              <w:smartTagPr>
                <w:attr w:name="ProductID" w:val="190 °C"/>
              </w:smartTagPr>
              <w:r w:rsidRPr="00694317">
                <w:rPr>
                  <w:rFonts w:ascii="Sylfaen" w:hAnsi="Sylfaen"/>
                  <w:sz w:val="20"/>
                  <w:szCs w:val="20"/>
                </w:rPr>
                <w:t>190 °C</w:t>
              </w:r>
            </w:smartTag>
            <w:r w:rsidRPr="00694317">
              <w:rPr>
                <w:rFonts w:ascii="Sylfaen" w:hAnsi="Sylfaen"/>
                <w:sz w:val="20"/>
                <w:szCs w:val="20"/>
              </w:rPr>
              <w:t xml:space="preserve"> (</w:t>
            </w:r>
            <w:smartTag w:uri="urn:schemas-microsoft-com:office:smarttags" w:element="metricconverter">
              <w:smartTagPr>
                <w:attr w:name="ProductID" w:val="95 °F"/>
              </w:smartTagPr>
              <w:r w:rsidRPr="00694317">
                <w:rPr>
                  <w:rFonts w:ascii="Sylfaen" w:hAnsi="Sylfaen"/>
                  <w:sz w:val="20"/>
                  <w:szCs w:val="20"/>
                </w:rPr>
                <w:t>95 °F</w:t>
              </w:r>
            </w:smartTag>
            <w:r w:rsidRPr="00694317">
              <w:rPr>
                <w:rFonts w:ascii="Sylfaen" w:hAnsi="Sylfaen"/>
                <w:sz w:val="20"/>
                <w:szCs w:val="20"/>
              </w:rPr>
              <w:t xml:space="preserve"> to </w:t>
            </w:r>
            <w:smartTag w:uri="urn:schemas-microsoft-com:office:smarttags" w:element="metricconverter">
              <w:smartTagPr>
                <w:attr w:name="ProductID" w:val="374 °F"/>
              </w:smartTagPr>
              <w:r w:rsidRPr="00694317">
                <w:rPr>
                  <w:rFonts w:ascii="Sylfaen" w:hAnsi="Sylfaen"/>
                  <w:sz w:val="20"/>
                  <w:szCs w:val="20"/>
                </w:rPr>
                <w:t>374 °F</w:t>
              </w:r>
            </w:smartTag>
            <w:r w:rsidRPr="00694317">
              <w:rPr>
                <w:rFonts w:ascii="Sylfaen" w:hAnsi="Sylfaen"/>
                <w:sz w:val="20"/>
                <w:szCs w:val="20"/>
              </w:rPr>
              <w:t>))</w:t>
            </w:r>
          </w:p>
        </w:tc>
        <w:tc>
          <w:tcPr>
            <w:tcW w:w="509" w:type="pct"/>
            <w:shd w:val="clear" w:color="000000" w:fill="FFFFFF"/>
            <w:hideMark/>
          </w:tcPr>
          <w:p w14:paraId="4BBC20B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64741-84-0</w:t>
            </w:r>
          </w:p>
        </w:tc>
        <w:tc>
          <w:tcPr>
            <w:tcW w:w="695" w:type="pct"/>
            <w:shd w:val="clear" w:color="000000" w:fill="FFFFFF"/>
            <w:hideMark/>
          </w:tcPr>
          <w:p w14:paraId="0B3F815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AB6D3CB" w14:textId="77777777" w:rsidTr="00694317">
        <w:trPr>
          <w:jc w:val="center"/>
        </w:trPr>
        <w:tc>
          <w:tcPr>
            <w:tcW w:w="433" w:type="pct"/>
            <w:shd w:val="clear" w:color="000000" w:fill="FFFFFF"/>
            <w:noWrap/>
          </w:tcPr>
          <w:p w14:paraId="1E7358A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59</w:t>
            </w:r>
          </w:p>
        </w:tc>
        <w:tc>
          <w:tcPr>
            <w:tcW w:w="1635" w:type="pct"/>
            <w:shd w:val="clear" w:color="000000" w:fill="FFFFFF"/>
            <w:hideMark/>
          </w:tcPr>
          <w:p w14:paraId="4A1C79DF"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Բենզոլ</w:t>
            </w:r>
          </w:p>
        </w:tc>
        <w:tc>
          <w:tcPr>
            <w:tcW w:w="1727" w:type="pct"/>
            <w:shd w:val="clear" w:color="000000" w:fill="FFFFFF"/>
          </w:tcPr>
          <w:p w14:paraId="417C483D"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Benzene</w:t>
            </w:r>
          </w:p>
        </w:tc>
        <w:tc>
          <w:tcPr>
            <w:tcW w:w="509" w:type="pct"/>
            <w:shd w:val="clear" w:color="000000" w:fill="FFFFFF"/>
            <w:noWrap/>
            <w:hideMark/>
          </w:tcPr>
          <w:p w14:paraId="57EC190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71-43-2</w:t>
            </w:r>
          </w:p>
        </w:tc>
        <w:tc>
          <w:tcPr>
            <w:tcW w:w="695" w:type="pct"/>
            <w:shd w:val="clear" w:color="000000" w:fill="FFFFFF"/>
            <w:noWrap/>
            <w:hideMark/>
          </w:tcPr>
          <w:p w14:paraId="1789560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8D75F67" w14:textId="77777777" w:rsidTr="00694317">
        <w:trPr>
          <w:jc w:val="center"/>
        </w:trPr>
        <w:tc>
          <w:tcPr>
            <w:tcW w:w="433" w:type="pct"/>
            <w:shd w:val="clear" w:color="000000" w:fill="FFFFFF"/>
            <w:noWrap/>
          </w:tcPr>
          <w:p w14:paraId="22E7C68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60</w:t>
            </w:r>
          </w:p>
        </w:tc>
        <w:tc>
          <w:tcPr>
            <w:tcW w:w="1635" w:type="pct"/>
            <w:shd w:val="clear" w:color="000000" w:fill="FFFFFF"/>
            <w:hideMark/>
          </w:tcPr>
          <w:p w14:paraId="30B7C9DD" w14:textId="1E2CA5FC"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Բենզոլ-լուծիչ (ածխային)</w:t>
            </w:r>
            <w:r w:rsidRPr="00694317">
              <w:rPr>
                <w:sz w:val="20"/>
                <w:szCs w:val="20"/>
              </w:rPr>
              <w:t>․</w:t>
            </w:r>
            <w:r w:rsidRPr="00694317">
              <w:rPr>
                <w:rFonts w:ascii="Sylfaen" w:hAnsi="Sylfaen" w:cs="Sylfaen"/>
                <w:sz w:val="20"/>
                <w:szCs w:val="20"/>
              </w:rPr>
              <w:t xml:space="preserve"> նավթի թեթ</w:t>
            </w:r>
            <w:r w:rsidR="00CF43ED">
              <w:rPr>
                <w:rFonts w:ascii="Sylfaen" w:hAnsi="Sylfaen" w:cs="Sylfaen"/>
                <w:sz w:val="20"/>
                <w:szCs w:val="20"/>
              </w:rPr>
              <w:t>և</w:t>
            </w:r>
            <w:r w:rsidRPr="00694317">
              <w:rPr>
                <w:rFonts w:ascii="Sylfaen" w:hAnsi="Sylfaen" w:cs="Sylfaen"/>
                <w:sz w:val="20"/>
                <w:szCs w:val="20"/>
              </w:rPr>
              <w:t xml:space="preserve"> թորամասերի լուծամզուքների մնացորդներ՝ եռման բարձր ջերմաստիճանով (մոտավորապես 130 °C-ից </w:t>
            </w:r>
            <w:smartTag w:uri="urn:schemas-microsoft-com:office:smarttags" w:element="metricconverter">
              <w:smartTagPr>
                <w:attr w:name="ProductID" w:val="210 °C"/>
              </w:smartTagPr>
              <w:r w:rsidRPr="00694317">
                <w:rPr>
                  <w:rFonts w:ascii="Sylfaen" w:hAnsi="Sylfaen" w:cs="Sylfaen"/>
                  <w:sz w:val="20"/>
                  <w:szCs w:val="20"/>
                </w:rPr>
                <w:t>210 °C</w:t>
              </w:r>
            </w:smartTag>
            <w:r w:rsidRPr="00694317">
              <w:rPr>
                <w:rFonts w:ascii="Sylfaen" w:hAnsi="Sylfaen"/>
                <w:sz w:val="20"/>
                <w:szCs w:val="20"/>
              </w:rPr>
              <w:t xml:space="preserve"> -ի (266 °F-ից </w:t>
            </w:r>
            <w:smartTag w:uri="urn:schemas-microsoft-com:office:smarttags" w:element="metricconverter">
              <w:smartTagPr>
                <w:attr w:name="ProductID" w:val="410 °F"/>
              </w:smartTagPr>
              <w:r w:rsidRPr="00694317">
                <w:rPr>
                  <w:rFonts w:ascii="Sylfaen" w:hAnsi="Sylfaen"/>
                  <w:sz w:val="20"/>
                  <w:szCs w:val="20"/>
                </w:rPr>
                <w:t>410 °F</w:t>
              </w:r>
            </w:smartTag>
            <w:r w:rsidRPr="00694317">
              <w:rPr>
                <w:rFonts w:ascii="Sylfaen" w:hAnsi="Sylfaen"/>
                <w:sz w:val="20"/>
                <w:szCs w:val="20"/>
              </w:rPr>
              <w:t>) թորման ընդգրկույթով կոքսային մարտկոցում բարձր ջերմաստիճանով քարածխային խեժից, նավթի թեթ</w:t>
            </w:r>
            <w:r w:rsidR="00CF43ED">
              <w:rPr>
                <w:rFonts w:ascii="Sylfaen" w:hAnsi="Sylfaen"/>
                <w:sz w:val="20"/>
                <w:szCs w:val="20"/>
              </w:rPr>
              <w:t>և</w:t>
            </w:r>
            <w:r w:rsidRPr="00694317">
              <w:rPr>
                <w:rFonts w:ascii="Sylfaen" w:hAnsi="Sylfaen"/>
                <w:sz w:val="20"/>
                <w:szCs w:val="20"/>
              </w:rPr>
              <w:t xml:space="preserve"> թորամասերից կամ քարածխային խեժի ալկալիական թորամասի լուծամզուքի մնացորդից ստացված թորվածք)։</w:t>
            </w:r>
            <w:r w:rsidRPr="00694317">
              <w:rPr>
                <w:rFonts w:ascii="Sylfaen" w:hAnsi="Sylfaen" w:cs="Sylfaen"/>
                <w:sz w:val="20"/>
                <w:szCs w:val="20"/>
              </w:rPr>
              <w:t xml:space="preserve"> Հիմնականում բաղկացած է ինդենից </w:t>
            </w:r>
            <w:r w:rsidR="00CF43ED">
              <w:rPr>
                <w:rFonts w:ascii="Sylfaen" w:hAnsi="Sylfaen" w:cs="Sylfaen"/>
                <w:sz w:val="20"/>
                <w:szCs w:val="20"/>
              </w:rPr>
              <w:t>և</w:t>
            </w:r>
            <w:r w:rsidRPr="00694317">
              <w:rPr>
                <w:rFonts w:ascii="Sylfaen" w:hAnsi="Sylfaen" w:cs="Sylfaen"/>
                <w:sz w:val="20"/>
                <w:szCs w:val="20"/>
              </w:rPr>
              <w:t xml:space="preserve"> մեկ արոմատիկ օղակ պարունակող բազմացիկլային օղակային համակարգերից։ Կարող է պարունակել ֆենոլային ածանցյալներ </w:t>
            </w:r>
            <w:r w:rsidR="00CF43ED">
              <w:rPr>
                <w:rFonts w:ascii="Sylfaen" w:hAnsi="Sylfaen" w:cs="Sylfaen"/>
                <w:sz w:val="20"/>
                <w:szCs w:val="20"/>
              </w:rPr>
              <w:t>և</w:t>
            </w:r>
            <w:r w:rsidRPr="00694317">
              <w:rPr>
                <w:rFonts w:ascii="Sylfaen" w:hAnsi="Sylfaen" w:cs="Sylfaen"/>
                <w:sz w:val="20"/>
                <w:szCs w:val="20"/>
              </w:rPr>
              <w:t xml:space="preserve"> արոմատիկ ազոտային հիմք</w:t>
            </w:r>
            <w:r w:rsidRPr="00694317">
              <w:rPr>
                <w:rFonts w:ascii="Sylfaen" w:hAnsi="Sylfaen"/>
                <w:sz w:val="20"/>
                <w:szCs w:val="20"/>
              </w:rPr>
              <w:t>եր։</w:t>
            </w:r>
          </w:p>
        </w:tc>
        <w:tc>
          <w:tcPr>
            <w:tcW w:w="1727" w:type="pct"/>
            <w:shd w:val="clear" w:color="000000" w:fill="FFFFFF"/>
          </w:tcPr>
          <w:p w14:paraId="15C7EC3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Solvent naphtha (coal); Light Oil Extract Residues, high boiling (The distillate from either high temperature coal tar, coke oven light oil, or coal tar oil alkaline extract residue having an approximate distillation range of </w:t>
            </w:r>
            <w:smartTag w:uri="urn:schemas-microsoft-com:office:smarttags" w:element="metricconverter">
              <w:smartTagPr>
                <w:attr w:name="ProductID" w:val="130 °C"/>
              </w:smartTagPr>
              <w:r w:rsidRPr="00694317">
                <w:rPr>
                  <w:rFonts w:ascii="Sylfaen" w:hAnsi="Sylfaen"/>
                  <w:sz w:val="20"/>
                  <w:szCs w:val="20"/>
                </w:rPr>
                <w:t>130 °C</w:t>
              </w:r>
            </w:smartTag>
            <w:r w:rsidRPr="00694317">
              <w:rPr>
                <w:rFonts w:ascii="Sylfaen" w:hAnsi="Sylfaen"/>
                <w:sz w:val="20"/>
                <w:szCs w:val="20"/>
              </w:rPr>
              <w:t xml:space="preserve"> to </w:t>
            </w:r>
            <w:smartTag w:uri="urn:schemas-microsoft-com:office:smarttags" w:element="metricconverter">
              <w:smartTagPr>
                <w:attr w:name="ProductID" w:val="210 °C"/>
              </w:smartTagPr>
              <w:r w:rsidRPr="00694317">
                <w:rPr>
                  <w:rFonts w:ascii="Sylfaen" w:hAnsi="Sylfaen"/>
                  <w:sz w:val="20"/>
                  <w:szCs w:val="20"/>
                </w:rPr>
                <w:t>210 °C</w:t>
              </w:r>
            </w:smartTag>
            <w:r w:rsidRPr="00694317">
              <w:rPr>
                <w:rFonts w:ascii="Sylfaen" w:hAnsi="Sylfaen"/>
                <w:sz w:val="20"/>
                <w:szCs w:val="20"/>
              </w:rPr>
              <w:t xml:space="preserve"> (</w:t>
            </w:r>
            <w:smartTag w:uri="urn:schemas-microsoft-com:office:smarttags" w:element="metricconverter">
              <w:smartTagPr>
                <w:attr w:name="ProductID" w:val="266 °F"/>
              </w:smartTagPr>
              <w:r w:rsidRPr="00694317">
                <w:rPr>
                  <w:rFonts w:ascii="Sylfaen" w:hAnsi="Sylfaen"/>
                  <w:sz w:val="20"/>
                  <w:szCs w:val="20"/>
                </w:rPr>
                <w:t>266 °F</w:t>
              </w:r>
            </w:smartTag>
            <w:r w:rsidRPr="00694317">
              <w:rPr>
                <w:rFonts w:ascii="Sylfaen" w:hAnsi="Sylfaen"/>
                <w:sz w:val="20"/>
                <w:szCs w:val="20"/>
              </w:rPr>
              <w:t xml:space="preserve"> to </w:t>
            </w:r>
            <w:smartTag w:uri="urn:schemas-microsoft-com:office:smarttags" w:element="metricconverter">
              <w:smartTagPr>
                <w:attr w:name="ProductID" w:val="410 °F"/>
              </w:smartTagPr>
              <w:r w:rsidRPr="00694317">
                <w:rPr>
                  <w:rFonts w:ascii="Sylfaen" w:hAnsi="Sylfaen"/>
                  <w:sz w:val="20"/>
                  <w:szCs w:val="20"/>
                </w:rPr>
                <w:t>410 °F</w:t>
              </w:r>
            </w:smartTag>
            <w:r w:rsidRPr="00694317">
              <w:rPr>
                <w:rFonts w:ascii="Sylfaen" w:hAnsi="Sylfaen"/>
                <w:sz w:val="20"/>
                <w:szCs w:val="20"/>
              </w:rPr>
              <w:t>). Composed primarily of indene and other polycyclic ring systems containing a single aromatic ring. May contain phenolic compounds and aromatic nitrogen bases)</w:t>
            </w:r>
          </w:p>
        </w:tc>
        <w:tc>
          <w:tcPr>
            <w:tcW w:w="509" w:type="pct"/>
            <w:shd w:val="clear" w:color="000000" w:fill="FFFFFF"/>
            <w:hideMark/>
          </w:tcPr>
          <w:p w14:paraId="31BCE38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65996-79-4</w:t>
            </w:r>
          </w:p>
        </w:tc>
        <w:tc>
          <w:tcPr>
            <w:tcW w:w="695" w:type="pct"/>
            <w:shd w:val="clear" w:color="000000" w:fill="FFFFFF"/>
            <w:hideMark/>
          </w:tcPr>
          <w:p w14:paraId="36716FB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09AE993" w14:textId="77777777" w:rsidTr="00694317">
        <w:trPr>
          <w:jc w:val="center"/>
        </w:trPr>
        <w:tc>
          <w:tcPr>
            <w:tcW w:w="433" w:type="pct"/>
            <w:shd w:val="clear" w:color="000000" w:fill="FFFFFF"/>
            <w:noWrap/>
          </w:tcPr>
          <w:p w14:paraId="3973B46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61</w:t>
            </w:r>
          </w:p>
        </w:tc>
        <w:tc>
          <w:tcPr>
            <w:tcW w:w="1635" w:type="pct"/>
            <w:shd w:val="clear" w:color="000000" w:fill="FFFFFF"/>
            <w:hideMark/>
          </w:tcPr>
          <w:p w14:paraId="26DDBAC7"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Բուտան (≥ 0,1 % բուտադիեն պարունակող) իզոբուտան (≥ 0,1 % բուտադիեն պարունակող)</w:t>
            </w:r>
          </w:p>
        </w:tc>
        <w:tc>
          <w:tcPr>
            <w:tcW w:w="1727" w:type="pct"/>
            <w:shd w:val="clear" w:color="000000" w:fill="FFFFFF"/>
          </w:tcPr>
          <w:p w14:paraId="23531D77"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butane (containing ≥ 0,1 % butadiene) isobutane (containing ≥ 0,1 % butadiene)</w:t>
            </w:r>
          </w:p>
        </w:tc>
        <w:tc>
          <w:tcPr>
            <w:tcW w:w="509" w:type="pct"/>
            <w:shd w:val="clear" w:color="000000" w:fill="FFFFFF"/>
            <w:hideMark/>
          </w:tcPr>
          <w:p w14:paraId="469E286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106-97-8</w:t>
            </w:r>
          </w:p>
          <w:p w14:paraId="3C81173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 xml:space="preserve">75-28-5 </w:t>
            </w:r>
          </w:p>
        </w:tc>
        <w:tc>
          <w:tcPr>
            <w:tcW w:w="695" w:type="pct"/>
            <w:shd w:val="clear" w:color="000000" w:fill="FFFFFF"/>
            <w:noWrap/>
            <w:hideMark/>
          </w:tcPr>
          <w:p w14:paraId="3F6569D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FF0EE67" w14:textId="77777777" w:rsidTr="00694317">
        <w:trPr>
          <w:jc w:val="center"/>
        </w:trPr>
        <w:tc>
          <w:tcPr>
            <w:tcW w:w="433" w:type="pct"/>
            <w:shd w:val="clear" w:color="000000" w:fill="FFFFFF"/>
            <w:noWrap/>
          </w:tcPr>
          <w:p w14:paraId="41FF7F4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62</w:t>
            </w:r>
          </w:p>
        </w:tc>
        <w:tc>
          <w:tcPr>
            <w:tcW w:w="1635" w:type="pct"/>
            <w:shd w:val="clear" w:color="000000" w:fill="FFFFFF"/>
            <w:hideMark/>
          </w:tcPr>
          <w:p w14:paraId="01C2763A" w14:textId="3F9495B1"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հիդրոծծմբազերծված, բենզոլային կայանքից դուրս եկող</w:t>
            </w:r>
            <w:r w:rsidRPr="00694317">
              <w:rPr>
                <w:sz w:val="20"/>
                <w:szCs w:val="20"/>
              </w:rPr>
              <w:t>․</w:t>
            </w:r>
            <w:r w:rsidRPr="00694317">
              <w:rPr>
                <w:rFonts w:ascii="Sylfaen" w:hAnsi="Sylfaen"/>
                <w:sz w:val="20"/>
                <w:szCs w:val="20"/>
              </w:rPr>
              <w:t>նավթաթորման գործարանի գազ (բենզոլային կայանքում արտադրվող՝ դուրս եկող գազեր։</w:t>
            </w:r>
            <w:r w:rsidRPr="00694317">
              <w:rPr>
                <w:rFonts w:ascii="Sylfaen" w:hAnsi="Sylfaen" w:cs="Sylfaen"/>
                <w:sz w:val="20"/>
                <w:szCs w:val="20"/>
              </w:rPr>
              <w:t xml:space="preserve"> Հիմնականում պարունակում է ջրածին։ Կարող են պարունակել ածխածնի մենօքսիդ </w:t>
            </w:r>
            <w:r w:rsidR="00CF43ED">
              <w:rPr>
                <w:rFonts w:ascii="Sylfaen" w:hAnsi="Sylfaen" w:cs="Sylfaen"/>
                <w:sz w:val="20"/>
                <w:szCs w:val="20"/>
              </w:rPr>
              <w:t>և</w:t>
            </w:r>
            <w:r w:rsidRPr="00694317">
              <w:rPr>
                <w:rFonts w:ascii="Sylfaen" w:hAnsi="Sylfaen" w:cs="Sylfaen"/>
                <w:sz w:val="20"/>
                <w:szCs w:val="20"/>
              </w:rPr>
              <w:t xml:space="preserve"> С1-С6 ածխաջրածիններ, ներառյալ բենզոլը։)</w:t>
            </w:r>
          </w:p>
        </w:tc>
        <w:tc>
          <w:tcPr>
            <w:tcW w:w="1727" w:type="pct"/>
            <w:shd w:val="clear" w:color="000000" w:fill="FFFFFF"/>
          </w:tcPr>
          <w:p w14:paraId="1C3E41B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benzene unit hydrodesulfurizer off; Refinery gas (Off gases produced by the benzene unit. It consists primarily of hydrogen. Carbon monoxide and hydrocarbons having carbon numbers predominantly in the range of C1 through C6, including benzene, may also be present)</w:t>
            </w:r>
          </w:p>
        </w:tc>
        <w:tc>
          <w:tcPr>
            <w:tcW w:w="509" w:type="pct"/>
            <w:shd w:val="clear" w:color="000000" w:fill="FFFFFF"/>
            <w:hideMark/>
          </w:tcPr>
          <w:p w14:paraId="1B6C27F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68477-66-7</w:t>
            </w:r>
          </w:p>
        </w:tc>
        <w:tc>
          <w:tcPr>
            <w:tcW w:w="695" w:type="pct"/>
            <w:shd w:val="clear" w:color="000000" w:fill="FFFFFF"/>
            <w:hideMark/>
          </w:tcPr>
          <w:p w14:paraId="1F45B30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A668932" w14:textId="77777777" w:rsidTr="00694317">
        <w:trPr>
          <w:jc w:val="center"/>
        </w:trPr>
        <w:tc>
          <w:tcPr>
            <w:tcW w:w="433" w:type="pct"/>
            <w:shd w:val="clear" w:color="000000" w:fill="FFFFFF"/>
            <w:noWrap/>
          </w:tcPr>
          <w:p w14:paraId="68F6B25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63</w:t>
            </w:r>
          </w:p>
        </w:tc>
        <w:tc>
          <w:tcPr>
            <w:tcW w:w="1635" w:type="pct"/>
            <w:shd w:val="clear" w:color="000000" w:fill="FFFFFF"/>
            <w:hideMark/>
          </w:tcPr>
          <w:p w14:paraId="5B25AEE4" w14:textId="191C15D2"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С2-ի հետադարձ հոսք</w:t>
            </w:r>
            <w:r w:rsidRPr="00694317">
              <w:rPr>
                <w:sz w:val="20"/>
                <w:szCs w:val="20"/>
              </w:rPr>
              <w:t>․</w:t>
            </w:r>
            <w:r w:rsidRPr="00694317">
              <w:rPr>
                <w:rFonts w:ascii="Sylfaen" w:hAnsi="Sylfaen"/>
                <w:sz w:val="20"/>
                <w:szCs w:val="20"/>
              </w:rPr>
              <w:t xml:space="preserve"> նավթաթորման գործարանի գազ (գազի հոսքից ջրածնի կորզման արդյունքում ստացված ածխաջրածինների կոմպլեքս զուգակցում, որը հիմնականում բաղկացած է քիչ քանակությամբ </w:t>
            </w:r>
            <w:r w:rsidRPr="00694317">
              <w:rPr>
                <w:rFonts w:ascii="Sylfaen" w:hAnsi="Sylfaen"/>
                <w:sz w:val="20"/>
                <w:szCs w:val="20"/>
              </w:rPr>
              <w:lastRenderedPageBreak/>
              <w:t xml:space="preserve">ազոտով, ածխածնի մենօքսիդով, մեթանիով, էթանիով </w:t>
            </w:r>
            <w:r w:rsidR="00CF43ED">
              <w:rPr>
                <w:rFonts w:ascii="Sylfaen" w:hAnsi="Sylfaen"/>
                <w:sz w:val="20"/>
                <w:szCs w:val="20"/>
              </w:rPr>
              <w:t>և</w:t>
            </w:r>
            <w:r w:rsidRPr="00694317">
              <w:rPr>
                <w:rFonts w:ascii="Sylfaen" w:hAnsi="Sylfaen"/>
                <w:sz w:val="20"/>
                <w:szCs w:val="20"/>
              </w:rPr>
              <w:t xml:space="preserve"> էթիլենով ջրածնից։</w:t>
            </w:r>
            <w:r w:rsidRPr="00694317">
              <w:rPr>
                <w:rFonts w:ascii="Sylfaen" w:hAnsi="Sylfaen" w:cs="Sylfaen"/>
                <w:sz w:val="20"/>
                <w:szCs w:val="20"/>
              </w:rPr>
              <w:t xml:space="preserve"> Հիմնականում պարունակո</w:t>
            </w:r>
            <w:r w:rsidRPr="00694317">
              <w:rPr>
                <w:rFonts w:ascii="Sylfaen" w:hAnsi="Sylfaen"/>
                <w:sz w:val="20"/>
                <w:szCs w:val="20"/>
              </w:rPr>
              <w:t>ւմ է քիչ քանակությամբ ջրածնով, ազոտով, ածխածնի մենօքսիդով մեթան, էթան, էթիլեն։)</w:t>
            </w:r>
          </w:p>
        </w:tc>
        <w:tc>
          <w:tcPr>
            <w:tcW w:w="1727" w:type="pct"/>
            <w:shd w:val="clear" w:color="000000" w:fill="FFFFFF"/>
          </w:tcPr>
          <w:p w14:paraId="4FB34C80"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C2-return stream; Refinery gas (A complex combination of hydrocarbons obtained by the extraction of hydrogen from a gas stream which consists primarily of hydrogen with small amounts of nitrogen, carbon monoxide, methane, ethane, and ethylene. It </w:t>
            </w:r>
            <w:r w:rsidRPr="00694317">
              <w:rPr>
                <w:rFonts w:ascii="Sylfaen" w:hAnsi="Sylfaen"/>
                <w:sz w:val="20"/>
                <w:szCs w:val="20"/>
              </w:rPr>
              <w:lastRenderedPageBreak/>
              <w:t>contains predominantly hydrocarbons such as methane, ethane, and ethylene with small amounts of hydrogen, nitrogen and carbon monoxide)</w:t>
            </w:r>
          </w:p>
        </w:tc>
        <w:tc>
          <w:tcPr>
            <w:tcW w:w="509" w:type="pct"/>
            <w:shd w:val="clear" w:color="000000" w:fill="FFFFFF"/>
            <w:hideMark/>
          </w:tcPr>
          <w:p w14:paraId="2C8AA50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68477-84-9</w:t>
            </w:r>
          </w:p>
        </w:tc>
        <w:tc>
          <w:tcPr>
            <w:tcW w:w="695" w:type="pct"/>
            <w:shd w:val="clear" w:color="000000" w:fill="FFFFFF"/>
            <w:hideMark/>
          </w:tcPr>
          <w:p w14:paraId="5DE94E1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2689B51" w14:textId="77777777" w:rsidTr="00694317">
        <w:trPr>
          <w:jc w:val="center"/>
        </w:trPr>
        <w:tc>
          <w:tcPr>
            <w:tcW w:w="433" w:type="pct"/>
            <w:shd w:val="clear" w:color="000000" w:fill="FFFFFF"/>
            <w:noWrap/>
          </w:tcPr>
          <w:p w14:paraId="2AAA3B2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64</w:t>
            </w:r>
          </w:p>
        </w:tc>
        <w:tc>
          <w:tcPr>
            <w:tcW w:w="1635" w:type="pct"/>
            <w:shd w:val="clear" w:color="000000" w:fill="FFFFFF"/>
            <w:hideMark/>
          </w:tcPr>
          <w:p w14:paraId="5FAB0D0B"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բարձր ճնշման, ռիֆորմինգի համար կայանքի հոսաջրերի գոլորշիացման թմբկագլանից դուրս եկող</w:t>
            </w:r>
            <w:r w:rsidRPr="00694317">
              <w:rPr>
                <w:sz w:val="20"/>
                <w:szCs w:val="20"/>
              </w:rPr>
              <w:t>․</w:t>
            </w:r>
            <w:r w:rsidRPr="00694317">
              <w:rPr>
                <w:rFonts w:ascii="Sylfaen" w:hAnsi="Sylfaen" w:cs="Sylfaen"/>
                <w:sz w:val="20"/>
                <w:szCs w:val="20"/>
              </w:rPr>
              <w:t xml:space="preserve">  նավթաթորման գործարանի գազ (ռիֆորմինգի ռեակտորից հոսաջրերի բարձր ճնշման ներքո գոլորշիացման արդյունքում ստացված ածխաջրածինների կոմպլեքս զուգակցո</w:t>
            </w:r>
            <w:r w:rsidRPr="00694317">
              <w:rPr>
                <w:rFonts w:ascii="Sylfaen" w:hAnsi="Sylfaen"/>
                <w:sz w:val="20"/>
                <w:szCs w:val="20"/>
              </w:rPr>
              <w:t>ւմ։</w:t>
            </w:r>
            <w:r w:rsidRPr="00694317">
              <w:rPr>
                <w:rFonts w:ascii="Sylfaen" w:hAnsi="Sylfaen" w:cs="Sylfaen"/>
                <w:sz w:val="20"/>
                <w:szCs w:val="20"/>
              </w:rPr>
              <w:t xml:space="preserve"> Հիմնականում պարունակում է քիչ քանակությամբ մեթանով, էթանով, պրոպանով ջրածին)</w:t>
            </w:r>
            <w:r w:rsidRPr="00694317">
              <w:rPr>
                <w:rFonts w:ascii="Sylfaen" w:hAnsi="Sylfaen"/>
                <w:sz w:val="20"/>
                <w:szCs w:val="20"/>
              </w:rPr>
              <w:t>։</w:t>
            </w:r>
          </w:p>
        </w:tc>
        <w:tc>
          <w:tcPr>
            <w:tcW w:w="1727" w:type="pct"/>
            <w:shd w:val="clear" w:color="000000" w:fill="FFFFFF"/>
          </w:tcPr>
          <w:p w14:paraId="402057B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reformer effluent high-pressure flash drum off; Refinery gas (A complex combination produced by the high-pressure flashing of the effluent from the reforming reactor. It consists primarily of hydrogen with various small amounts of methane, ethane, and propane)</w:t>
            </w:r>
          </w:p>
        </w:tc>
        <w:tc>
          <w:tcPr>
            <w:tcW w:w="509" w:type="pct"/>
            <w:shd w:val="clear" w:color="000000" w:fill="FFFFFF"/>
            <w:hideMark/>
          </w:tcPr>
          <w:p w14:paraId="33D1862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68513-18-8</w:t>
            </w:r>
          </w:p>
        </w:tc>
        <w:tc>
          <w:tcPr>
            <w:tcW w:w="695" w:type="pct"/>
            <w:shd w:val="clear" w:color="000000" w:fill="FFFFFF"/>
            <w:hideMark/>
          </w:tcPr>
          <w:p w14:paraId="081395D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3A91069" w14:textId="77777777" w:rsidTr="00694317">
        <w:trPr>
          <w:jc w:val="center"/>
        </w:trPr>
        <w:tc>
          <w:tcPr>
            <w:tcW w:w="433" w:type="pct"/>
            <w:shd w:val="clear" w:color="000000" w:fill="FFFFFF"/>
            <w:noWrap/>
          </w:tcPr>
          <w:p w14:paraId="321B6B7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65</w:t>
            </w:r>
          </w:p>
        </w:tc>
        <w:tc>
          <w:tcPr>
            <w:tcW w:w="1635" w:type="pct"/>
            <w:shd w:val="clear" w:color="000000" w:fill="FFFFFF"/>
            <w:hideMark/>
          </w:tcPr>
          <w:p w14:paraId="60F568A6" w14:textId="2A35DE10"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գազի պարունակության կրկնակի աբսորբման արգասիքի թորման արդյունքում ստացված գազ</w:t>
            </w:r>
            <w:r w:rsidRPr="00694317">
              <w:rPr>
                <w:sz w:val="20"/>
                <w:szCs w:val="20"/>
              </w:rPr>
              <w:t>․</w:t>
            </w:r>
            <w:r w:rsidRPr="00694317">
              <w:rPr>
                <w:rFonts w:ascii="Sylfaen" w:hAnsi="Sylfaen" w:cs="Sylfaen"/>
                <w:sz w:val="20"/>
                <w:szCs w:val="20"/>
              </w:rPr>
              <w:t xml:space="preserve"> նավթաթորման գործարանի գազ (գազի պարունա</w:t>
            </w:r>
            <w:r w:rsidRPr="00694317">
              <w:rPr>
                <w:rFonts w:ascii="Sylfaen" w:hAnsi="Sylfaen"/>
                <w:sz w:val="20"/>
                <w:szCs w:val="20"/>
              </w:rPr>
              <w:t xml:space="preserve">կության կրկնակի աբսորբման կայանքում գազի միավորված հոսքերից ստացված արգասիքների թորման արդյունքում ստացված ածխաջրածինների կոմպլեքս զուգակցում։ Հիմնականում պարունակում է ջրածին, ածխածնի մենօքսիդ, ածխածնի երկօքսիդ, ազոտ, ծծմբաջրածին </w:t>
            </w:r>
            <w:r w:rsidR="00CF43ED">
              <w:rPr>
                <w:rFonts w:ascii="Sylfaen" w:hAnsi="Sylfaen"/>
                <w:sz w:val="20"/>
                <w:szCs w:val="20"/>
              </w:rPr>
              <w:t>և</w:t>
            </w:r>
            <w:r w:rsidRPr="00694317">
              <w:rPr>
                <w:rFonts w:ascii="Sylfaen" w:hAnsi="Sylfaen"/>
                <w:sz w:val="20"/>
                <w:szCs w:val="20"/>
              </w:rPr>
              <w:t xml:space="preserve"> С1-С3 ածխաջրածիններ։)</w:t>
            </w:r>
          </w:p>
        </w:tc>
        <w:tc>
          <w:tcPr>
            <w:tcW w:w="1727" w:type="pct"/>
            <w:shd w:val="clear" w:color="000000" w:fill="FFFFFF"/>
          </w:tcPr>
          <w:p w14:paraId="41BC94A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gas concn. reabsorber distn.; Refinery gas (A complex combination of hydrocarbons produced by distillation of products from combined gas streams in a gas concentration reabsorber. It consists predominantly of hydrogen, carbon monoxide, carbon dioxide, nitrogen, hydrogen sulfide and hydrocarbons having carbon numbers in the range of C1 through C3)</w:t>
            </w:r>
          </w:p>
        </w:tc>
        <w:tc>
          <w:tcPr>
            <w:tcW w:w="509" w:type="pct"/>
            <w:shd w:val="clear" w:color="000000" w:fill="FFFFFF"/>
            <w:hideMark/>
          </w:tcPr>
          <w:p w14:paraId="7A9F972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68477-93-0</w:t>
            </w:r>
          </w:p>
        </w:tc>
        <w:tc>
          <w:tcPr>
            <w:tcW w:w="695" w:type="pct"/>
            <w:shd w:val="clear" w:color="000000" w:fill="FFFFFF"/>
            <w:hideMark/>
          </w:tcPr>
          <w:p w14:paraId="577737E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DD9222B" w14:textId="77777777" w:rsidTr="00694317">
        <w:trPr>
          <w:jc w:val="center"/>
        </w:trPr>
        <w:tc>
          <w:tcPr>
            <w:tcW w:w="433" w:type="pct"/>
            <w:shd w:val="clear" w:color="000000" w:fill="FFFFFF"/>
            <w:noWrap/>
          </w:tcPr>
          <w:p w14:paraId="57E73E0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66</w:t>
            </w:r>
          </w:p>
        </w:tc>
        <w:tc>
          <w:tcPr>
            <w:tcW w:w="1635" w:type="pct"/>
            <w:shd w:val="clear" w:color="000000" w:fill="FFFFFF"/>
            <w:hideMark/>
          </w:tcPr>
          <w:p w14:paraId="5D442B26"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հեքսանի թորման աշտարակից ստացված</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 xml:space="preserve">լիգրոինի միավորված հոսքերի թորման արդյունքում ստացված ածխաջրածինների կոմպլեքս զուգակցում։ Հիմնականում պարունակում է հագեցած </w:t>
            </w:r>
            <w:r w:rsidRPr="00694317">
              <w:rPr>
                <w:rFonts w:ascii="Sylfaen" w:hAnsi="Sylfaen"/>
                <w:sz w:val="20"/>
                <w:szCs w:val="20"/>
              </w:rPr>
              <w:lastRenderedPageBreak/>
              <w:t>ալիֆատային С1-С5 ածխաջրածիններ։)</w:t>
            </w:r>
          </w:p>
        </w:tc>
        <w:tc>
          <w:tcPr>
            <w:tcW w:w="1727" w:type="pct"/>
            <w:shd w:val="clear" w:color="000000" w:fill="FFFFFF"/>
          </w:tcPr>
          <w:p w14:paraId="1B38340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Gases (petroleum), dehexanizer off; Petroleum gas (A complex combination of hydrocarbons obtained by the fractionation of combined naphtha streams. It consists of saturated aliphatic hydrocarbons having carbon numbers predominantly in the range of C1 through C5)</w:t>
            </w:r>
          </w:p>
        </w:tc>
        <w:tc>
          <w:tcPr>
            <w:tcW w:w="509" w:type="pct"/>
            <w:shd w:val="clear" w:color="000000" w:fill="FFFFFF"/>
            <w:hideMark/>
          </w:tcPr>
          <w:p w14:paraId="56301D7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68919-00-6</w:t>
            </w:r>
          </w:p>
        </w:tc>
        <w:tc>
          <w:tcPr>
            <w:tcW w:w="695" w:type="pct"/>
            <w:shd w:val="clear" w:color="000000" w:fill="FFFFFF"/>
            <w:hideMark/>
          </w:tcPr>
          <w:p w14:paraId="0EE68DC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206F6AB" w14:textId="77777777" w:rsidTr="00694317">
        <w:trPr>
          <w:cantSplit/>
          <w:jc w:val="center"/>
        </w:trPr>
        <w:tc>
          <w:tcPr>
            <w:tcW w:w="433" w:type="pct"/>
            <w:shd w:val="clear" w:color="000000" w:fill="FFFFFF"/>
            <w:noWrap/>
          </w:tcPr>
          <w:p w14:paraId="4E00AB8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67</w:t>
            </w:r>
          </w:p>
        </w:tc>
        <w:tc>
          <w:tcPr>
            <w:tcW w:w="1635" w:type="pct"/>
            <w:shd w:val="clear" w:color="000000" w:fill="FFFFFF"/>
            <w:hideMark/>
          </w:tcPr>
          <w:p w14:paraId="0AC1471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լայն ուղղաթորման արդյունքում ստացված լիգրոինի՝ հեքսանի թորման աշտարակից ստացված</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նավթային գազ (լայն ուղղաթորման արդյունքում ստացված լիգրոինի՝ թորզատման արդյունքում ստացված ածխաջրածինների խառնուրդ։</w:t>
            </w:r>
            <w:r w:rsidRPr="00694317">
              <w:rPr>
                <w:rFonts w:ascii="Sylfaen" w:hAnsi="Sylfaen" w:cs="Sylfaen"/>
                <w:sz w:val="20"/>
                <w:szCs w:val="20"/>
              </w:rPr>
              <w:t xml:space="preserve"> Հիմնականում պարունակում է С1-С6 ած</w:t>
            </w:r>
            <w:r w:rsidRPr="00694317">
              <w:rPr>
                <w:rFonts w:ascii="Sylfaen" w:hAnsi="Sylfaen"/>
                <w:sz w:val="20"/>
                <w:szCs w:val="20"/>
              </w:rPr>
              <w:t>խաջրածիններ։)</w:t>
            </w:r>
          </w:p>
        </w:tc>
        <w:tc>
          <w:tcPr>
            <w:tcW w:w="1727" w:type="pct"/>
            <w:shd w:val="clear" w:color="000000" w:fill="FFFFFF"/>
          </w:tcPr>
          <w:p w14:paraId="33D015AB"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full-range straight-run naphtha dehexanizer off; petroleum gas (A complex combination of hydrocarbons obtained by the fractionation of the full-range straight-run naphtha. It consists of hydrocarbons having carbon numbers predominantly in the range of C2 through C6)</w:t>
            </w:r>
          </w:p>
        </w:tc>
        <w:tc>
          <w:tcPr>
            <w:tcW w:w="509" w:type="pct"/>
            <w:shd w:val="clear" w:color="000000" w:fill="FFFFFF"/>
            <w:hideMark/>
          </w:tcPr>
          <w:p w14:paraId="50DC075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68513-15-5</w:t>
            </w:r>
          </w:p>
        </w:tc>
        <w:tc>
          <w:tcPr>
            <w:tcW w:w="695" w:type="pct"/>
            <w:shd w:val="clear" w:color="000000" w:fill="FFFFFF"/>
            <w:hideMark/>
          </w:tcPr>
          <w:p w14:paraId="241202E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9AA1A41" w14:textId="77777777" w:rsidTr="00694317">
        <w:trPr>
          <w:jc w:val="center"/>
        </w:trPr>
        <w:tc>
          <w:tcPr>
            <w:tcW w:w="433" w:type="pct"/>
            <w:shd w:val="clear" w:color="000000" w:fill="FFFFFF"/>
            <w:noWrap/>
          </w:tcPr>
          <w:p w14:paraId="4031DD4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w:t>
            </w:r>
          </w:p>
        </w:tc>
        <w:tc>
          <w:tcPr>
            <w:tcW w:w="1635" w:type="pct"/>
            <w:shd w:val="clear" w:color="000000" w:fill="FFFFFF"/>
            <w:hideMark/>
          </w:tcPr>
          <w:p w14:paraId="5402E0DB" w14:textId="3910C4D5"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ռիֆորմինգի համար նախատեսված ջրամաքրիչ</w:t>
            </w:r>
            <w:r w:rsidRPr="00694317">
              <w:rPr>
                <w:sz w:val="20"/>
                <w:szCs w:val="20"/>
              </w:rPr>
              <w:t>․</w:t>
            </w:r>
            <w:r w:rsidRPr="00694317">
              <w:rPr>
                <w:rFonts w:ascii="Sylfaen" w:hAnsi="Sylfaen" w:cs="Sylfaen"/>
                <w:sz w:val="20"/>
                <w:szCs w:val="20"/>
              </w:rPr>
              <w:t xml:space="preserve"> նավթաթորման գործարանի գազ (ռիֆորմինգի համար ջրամաքրման պրոցեսի արդյունքում ստացված կոմպլեքս զուգակցում</w:t>
            </w:r>
            <w:r w:rsidRPr="00694317">
              <w:rPr>
                <w:rFonts w:ascii="Sylfaen" w:hAnsi="Sylfaen"/>
                <w:sz w:val="20"/>
                <w:szCs w:val="20"/>
              </w:rPr>
              <w:t xml:space="preserve">։ Հիմնականում պարունակում է ջրածին, մեթան, էթան, աննշան քանակության ծծմբաջրածին </w:t>
            </w:r>
            <w:r w:rsidR="00CF43ED">
              <w:rPr>
                <w:rFonts w:ascii="Sylfaen" w:hAnsi="Sylfaen"/>
                <w:sz w:val="20"/>
                <w:szCs w:val="20"/>
              </w:rPr>
              <w:t>և</w:t>
            </w:r>
            <w:r w:rsidRPr="00694317">
              <w:rPr>
                <w:rFonts w:ascii="Sylfaen" w:hAnsi="Sylfaen"/>
                <w:sz w:val="20"/>
                <w:szCs w:val="20"/>
              </w:rPr>
              <w:t xml:space="preserve"> ալիֆատային С3-С5 ածխաջրածիններ։)</w:t>
            </w:r>
          </w:p>
        </w:tc>
        <w:tc>
          <w:tcPr>
            <w:tcW w:w="1727" w:type="pct"/>
            <w:shd w:val="clear" w:color="000000" w:fill="FFFFFF"/>
          </w:tcPr>
          <w:p w14:paraId="0D79194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reforming hydrotreater; Refinery gas (A complex combination obtained from the reforming hydrotreating process. It consists primarily of hydrogen, methane, and ethane with various small amounts of hydrogen sulfide and aliphatic hydrocarbons having carbon numbers predominantly in the range of C3 through C5)</w:t>
            </w:r>
          </w:p>
        </w:tc>
        <w:tc>
          <w:tcPr>
            <w:tcW w:w="509" w:type="pct"/>
            <w:shd w:val="clear" w:color="000000" w:fill="FFFFFF"/>
            <w:hideMark/>
          </w:tcPr>
          <w:p w14:paraId="79CAE1C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68478-02-4</w:t>
            </w:r>
          </w:p>
        </w:tc>
        <w:tc>
          <w:tcPr>
            <w:tcW w:w="695" w:type="pct"/>
            <w:shd w:val="clear" w:color="000000" w:fill="FFFFFF"/>
            <w:hideMark/>
          </w:tcPr>
          <w:p w14:paraId="774553B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945FCA7" w14:textId="77777777" w:rsidTr="00694317">
        <w:trPr>
          <w:jc w:val="center"/>
        </w:trPr>
        <w:tc>
          <w:tcPr>
            <w:tcW w:w="433" w:type="pct"/>
            <w:shd w:val="clear" w:color="000000" w:fill="FFFFFF"/>
            <w:noWrap/>
          </w:tcPr>
          <w:p w14:paraId="4DBE0A0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69</w:t>
            </w:r>
          </w:p>
        </w:tc>
        <w:tc>
          <w:tcPr>
            <w:tcW w:w="1635" w:type="pct"/>
            <w:shd w:val="clear" w:color="000000" w:fill="FFFFFF"/>
            <w:hideMark/>
          </w:tcPr>
          <w:p w14:paraId="0E9477C8" w14:textId="37275A5E"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Գազեր (նավթային), ածխածնի </w:t>
            </w:r>
            <w:r w:rsidR="00CF43ED">
              <w:rPr>
                <w:rFonts w:ascii="Sylfaen" w:hAnsi="Sylfaen"/>
                <w:sz w:val="20"/>
                <w:szCs w:val="20"/>
              </w:rPr>
              <w:t>և</w:t>
            </w:r>
            <w:r w:rsidRPr="00694317">
              <w:rPr>
                <w:rFonts w:ascii="Sylfaen" w:hAnsi="Sylfaen"/>
                <w:sz w:val="20"/>
                <w:szCs w:val="20"/>
              </w:rPr>
              <w:t xml:space="preserve"> մեթանի բարձր պարունակությամբ ռիֆորմինգի համար ջրամաքրիչներ</w:t>
            </w:r>
            <w:r w:rsidRPr="00694317">
              <w:rPr>
                <w:sz w:val="20"/>
                <w:szCs w:val="20"/>
              </w:rPr>
              <w:t>․</w:t>
            </w:r>
            <w:r w:rsidRPr="00694317">
              <w:rPr>
                <w:rFonts w:ascii="Sylfaen" w:hAnsi="Sylfaen" w:cs="Sylfaen"/>
                <w:sz w:val="20"/>
                <w:szCs w:val="20"/>
              </w:rPr>
              <w:t xml:space="preserve"> նավթաթորման գործարանի գազ (ռիֆորմինգի համար ջրամաքրման պրոցեսի արդյունքում ստացված կոմպլեքս զուգակցում</w:t>
            </w:r>
            <w:r w:rsidRPr="00694317">
              <w:rPr>
                <w:rFonts w:ascii="Sylfaen" w:hAnsi="Sylfaen"/>
                <w:sz w:val="20"/>
                <w:szCs w:val="20"/>
              </w:rPr>
              <w:t xml:space="preserve">։ Այն հիմնականում բաղկացած է քիչ քանակությամբ ածխածնի մենօքսիդով, ածխաջրածնի երկօքսիդով, ազոտով </w:t>
            </w:r>
            <w:r w:rsidR="00CF43ED">
              <w:rPr>
                <w:rFonts w:ascii="Sylfaen" w:hAnsi="Sylfaen"/>
                <w:sz w:val="20"/>
                <w:szCs w:val="20"/>
              </w:rPr>
              <w:t>և</w:t>
            </w:r>
            <w:r w:rsidRPr="00694317">
              <w:rPr>
                <w:rFonts w:ascii="Sylfaen" w:hAnsi="Sylfaen"/>
                <w:sz w:val="20"/>
                <w:szCs w:val="20"/>
              </w:rPr>
              <w:t xml:space="preserve"> հագեցած ալիֆատային՝ հիմնականում С2-С5 ածխաջրածիններով ջրածնից </w:t>
            </w:r>
            <w:r w:rsidR="00CF43ED">
              <w:rPr>
                <w:rFonts w:ascii="Sylfaen" w:hAnsi="Sylfaen"/>
                <w:sz w:val="20"/>
                <w:szCs w:val="20"/>
              </w:rPr>
              <w:t>և</w:t>
            </w:r>
            <w:r w:rsidRPr="00694317">
              <w:rPr>
                <w:rFonts w:ascii="Sylfaen" w:hAnsi="Sylfaen"/>
                <w:sz w:val="20"/>
                <w:szCs w:val="20"/>
              </w:rPr>
              <w:t xml:space="preserve"> մեթանից)</w:t>
            </w:r>
          </w:p>
        </w:tc>
        <w:tc>
          <w:tcPr>
            <w:tcW w:w="1727" w:type="pct"/>
            <w:shd w:val="clear" w:color="000000" w:fill="FFFFFF"/>
          </w:tcPr>
          <w:p w14:paraId="70C3EC13"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Gases (petroleum), reforming hydrotreater, hydrogen-methane-rich; Refinery gas (A complex combination obtained from the reforming hydrotreating process. It consists primarily of hydrogen and methane with various small amounts of carbon monoxide, carbon dioxide, nitrogen and saturated aliphatic hydrocarbons having carbon numbers predominantly in the range of C2 through C5)</w:t>
            </w:r>
          </w:p>
        </w:tc>
        <w:tc>
          <w:tcPr>
            <w:tcW w:w="509" w:type="pct"/>
            <w:shd w:val="clear" w:color="000000" w:fill="FFFFFF"/>
            <w:hideMark/>
          </w:tcPr>
          <w:p w14:paraId="27448C7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68478-03-5</w:t>
            </w:r>
          </w:p>
        </w:tc>
        <w:tc>
          <w:tcPr>
            <w:tcW w:w="695" w:type="pct"/>
            <w:shd w:val="clear" w:color="000000" w:fill="FFFFFF"/>
            <w:hideMark/>
          </w:tcPr>
          <w:p w14:paraId="0BCE6D5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7A317BB" w14:textId="77777777" w:rsidTr="00694317">
        <w:trPr>
          <w:jc w:val="center"/>
        </w:trPr>
        <w:tc>
          <w:tcPr>
            <w:tcW w:w="433" w:type="pct"/>
            <w:shd w:val="clear" w:color="000000" w:fill="FFFFFF"/>
            <w:noWrap/>
          </w:tcPr>
          <w:p w14:paraId="5CFA35C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70</w:t>
            </w:r>
          </w:p>
        </w:tc>
        <w:tc>
          <w:tcPr>
            <w:tcW w:w="1635" w:type="pct"/>
            <w:shd w:val="clear" w:color="000000" w:fill="FFFFFF"/>
            <w:hideMark/>
          </w:tcPr>
          <w:p w14:paraId="05EF274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կրեկինգի գլխամասային թորվածք</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 xml:space="preserve">կատալիտիկ կրեկինգի արգասիքների թորման արդյունքում ստացված ածխաջրածինների կոմպլեքս զուգակցում։ Հիմնականում պարունակում </w:t>
            </w:r>
            <w:r w:rsidRPr="00694317">
              <w:rPr>
                <w:rFonts w:ascii="Sylfaen" w:hAnsi="Sylfaen"/>
                <w:sz w:val="20"/>
                <w:szCs w:val="20"/>
              </w:rPr>
              <w:lastRenderedPageBreak/>
              <w:t xml:space="preserve">է մոտավորապես -48 °C-ից 32 °С-ի (-54 °F-ից </w:t>
            </w:r>
            <w:smartTag w:uri="urn:schemas-microsoft-com:office:smarttags" w:element="metricconverter">
              <w:smartTagPr>
                <w:attr w:name="ProductID" w:val="90 °F"/>
              </w:smartTagPr>
              <w:r w:rsidRPr="00694317">
                <w:rPr>
                  <w:rFonts w:ascii="Sylfaen" w:hAnsi="Sylfaen"/>
                  <w:sz w:val="20"/>
                  <w:szCs w:val="20"/>
                </w:rPr>
                <w:t>90 °F</w:t>
              </w:r>
            </w:smartTag>
            <w:r w:rsidRPr="00694317">
              <w:rPr>
                <w:rFonts w:ascii="Sylfaen" w:hAnsi="Sylfaen"/>
                <w:sz w:val="20"/>
                <w:szCs w:val="20"/>
              </w:rPr>
              <w:t>) միջակայքում եռացող С3-С5 ածխաջրածիններ։</w:t>
            </w:r>
          </w:p>
        </w:tc>
        <w:tc>
          <w:tcPr>
            <w:tcW w:w="1727" w:type="pct"/>
            <w:shd w:val="clear" w:color="000000" w:fill="FFFFFF"/>
          </w:tcPr>
          <w:p w14:paraId="42C3C4C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catalytic cracked overheads; Petroleum gas (A complex combination of hydrocarbons produced by the distillation of products from the catalytic cracking process. It consists of hydrocarbons having carbon numbers predominantly in the range of C3 through C5 and boiling in </w:t>
            </w:r>
            <w:r w:rsidRPr="00694317">
              <w:rPr>
                <w:rFonts w:ascii="Sylfaen" w:hAnsi="Sylfaen"/>
                <w:sz w:val="20"/>
                <w:szCs w:val="20"/>
              </w:rPr>
              <w:lastRenderedPageBreak/>
              <w:t xml:space="preserve">the range of approximately minus </w:t>
            </w:r>
            <w:smartTag w:uri="urn:schemas-microsoft-com:office:smarttags" w:element="metricconverter">
              <w:smartTagPr>
                <w:attr w:name="ProductID" w:val="48 °C"/>
              </w:smartTagPr>
              <w:r w:rsidRPr="00694317">
                <w:rPr>
                  <w:rFonts w:ascii="Sylfaen" w:hAnsi="Sylfaen"/>
                  <w:sz w:val="20"/>
                  <w:szCs w:val="20"/>
                </w:rPr>
                <w:t>48 °C</w:t>
              </w:r>
            </w:smartTag>
            <w:r w:rsidRPr="00694317">
              <w:rPr>
                <w:rFonts w:ascii="Sylfaen" w:hAnsi="Sylfaen"/>
                <w:sz w:val="20"/>
                <w:szCs w:val="20"/>
              </w:rPr>
              <w:t xml:space="preserve"> to </w:t>
            </w:r>
            <w:smartTag w:uri="urn:schemas-microsoft-com:office:smarttags" w:element="metricconverter">
              <w:smartTagPr>
                <w:attr w:name="ProductID" w:val="32 °C"/>
              </w:smartTagPr>
              <w:r w:rsidRPr="00694317">
                <w:rPr>
                  <w:rFonts w:ascii="Sylfaen" w:hAnsi="Sylfaen"/>
                  <w:sz w:val="20"/>
                  <w:szCs w:val="20"/>
                </w:rPr>
                <w:t>32 °C</w:t>
              </w:r>
            </w:smartTag>
            <w:r w:rsidRPr="00694317">
              <w:rPr>
                <w:rFonts w:ascii="Sylfaen" w:hAnsi="Sylfaen"/>
                <w:sz w:val="20"/>
                <w:szCs w:val="20"/>
              </w:rPr>
              <w:t xml:space="preserve"> (minus </w:t>
            </w:r>
            <w:smartTag w:uri="urn:schemas-microsoft-com:office:smarttags" w:element="metricconverter">
              <w:smartTagPr>
                <w:attr w:name="ProductID" w:val="54 °F"/>
              </w:smartTagPr>
              <w:r w:rsidRPr="00694317">
                <w:rPr>
                  <w:rFonts w:ascii="Sylfaen" w:hAnsi="Sylfaen"/>
                  <w:sz w:val="20"/>
                  <w:szCs w:val="20"/>
                </w:rPr>
                <w:t>54 °F</w:t>
              </w:r>
            </w:smartTag>
            <w:r w:rsidRPr="00694317">
              <w:rPr>
                <w:rFonts w:ascii="Sylfaen" w:hAnsi="Sylfaen"/>
                <w:sz w:val="20"/>
                <w:szCs w:val="20"/>
              </w:rPr>
              <w:t xml:space="preserve"> to </w:t>
            </w:r>
            <w:smartTag w:uri="urn:schemas-microsoft-com:office:smarttags" w:element="metricconverter">
              <w:smartTagPr>
                <w:attr w:name="ProductID" w:val="90 °F"/>
              </w:smartTagPr>
              <w:r w:rsidRPr="00694317">
                <w:rPr>
                  <w:rFonts w:ascii="Sylfaen" w:hAnsi="Sylfaen"/>
                  <w:sz w:val="20"/>
                  <w:szCs w:val="20"/>
                </w:rPr>
                <w:t>90 °F</w:t>
              </w:r>
            </w:smartTag>
            <w:r w:rsidRPr="00694317">
              <w:rPr>
                <w:rFonts w:ascii="Sylfaen" w:hAnsi="Sylfaen"/>
                <w:sz w:val="20"/>
                <w:szCs w:val="20"/>
              </w:rPr>
              <w:t>))</w:t>
            </w:r>
          </w:p>
        </w:tc>
        <w:tc>
          <w:tcPr>
            <w:tcW w:w="509" w:type="pct"/>
            <w:shd w:val="clear" w:color="000000" w:fill="FFFFFF"/>
            <w:hideMark/>
          </w:tcPr>
          <w:p w14:paraId="6B60361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68409-99-4</w:t>
            </w:r>
          </w:p>
        </w:tc>
        <w:tc>
          <w:tcPr>
            <w:tcW w:w="695" w:type="pct"/>
            <w:shd w:val="clear" w:color="000000" w:fill="FFFFFF"/>
            <w:hideMark/>
          </w:tcPr>
          <w:p w14:paraId="65090F7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89A66B0" w14:textId="77777777" w:rsidTr="00694317">
        <w:trPr>
          <w:cantSplit/>
          <w:jc w:val="center"/>
        </w:trPr>
        <w:tc>
          <w:tcPr>
            <w:tcW w:w="433" w:type="pct"/>
            <w:shd w:val="clear" w:color="000000" w:fill="FFFFFF"/>
            <w:noWrap/>
          </w:tcPr>
          <w:p w14:paraId="36D2300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71</w:t>
            </w:r>
          </w:p>
        </w:tc>
        <w:tc>
          <w:tcPr>
            <w:tcW w:w="1635" w:type="pct"/>
            <w:shd w:val="clear" w:color="000000" w:fill="FFFFFF"/>
            <w:hideMark/>
          </w:tcPr>
          <w:p w14:paraId="388A821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կրեկինգի արդյունքում ստացված լիգրոինի բուտանազերծիչի արդյունքում ստացված</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նավթային գազ (կատալիտիկ կրեկինգի արդյունքում ստացված լիգրոինի թորզատման արդյունքում ստացված ածխաջրածինների խառնուրդ։</w:t>
            </w:r>
            <w:r w:rsidRPr="00694317">
              <w:rPr>
                <w:rFonts w:ascii="Sylfaen" w:hAnsi="Sylfaen" w:cs="Sylfaen"/>
                <w:sz w:val="20"/>
                <w:szCs w:val="20"/>
              </w:rPr>
              <w:t xml:space="preserve"> Հիմնականում պարունակու</w:t>
            </w:r>
            <w:r w:rsidRPr="00694317">
              <w:rPr>
                <w:rFonts w:ascii="Sylfaen" w:hAnsi="Sylfaen"/>
                <w:sz w:val="20"/>
                <w:szCs w:val="20"/>
              </w:rPr>
              <w:t>մ է С1-С4 ածխաջրածիններ։)</w:t>
            </w:r>
          </w:p>
        </w:tc>
        <w:tc>
          <w:tcPr>
            <w:tcW w:w="1727" w:type="pct"/>
            <w:shd w:val="clear" w:color="000000" w:fill="FFFFFF"/>
          </w:tcPr>
          <w:p w14:paraId="34ADB9F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 cracked naphtha debutanizer; Petroleum gas; (A complex combination of hydrocarbons obtained from fractionation of catalytic cracked naphtha. It consists of hydrocarbons having carbon numbers predominantly in the range of C1 through C4)</w:t>
            </w:r>
          </w:p>
        </w:tc>
        <w:tc>
          <w:tcPr>
            <w:tcW w:w="509" w:type="pct"/>
            <w:shd w:val="clear" w:color="000000" w:fill="FFFFFF"/>
            <w:hideMark/>
          </w:tcPr>
          <w:p w14:paraId="07C4447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68952-76-1</w:t>
            </w:r>
          </w:p>
        </w:tc>
        <w:tc>
          <w:tcPr>
            <w:tcW w:w="695" w:type="pct"/>
            <w:shd w:val="clear" w:color="000000" w:fill="FFFFFF"/>
            <w:hideMark/>
          </w:tcPr>
          <w:p w14:paraId="0F83A69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47577C0" w14:textId="77777777" w:rsidTr="00694317">
        <w:trPr>
          <w:jc w:val="center"/>
        </w:trPr>
        <w:tc>
          <w:tcPr>
            <w:tcW w:w="433" w:type="pct"/>
            <w:shd w:val="clear" w:color="000000" w:fill="FFFFFF"/>
            <w:noWrap/>
          </w:tcPr>
          <w:p w14:paraId="66624F7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72</w:t>
            </w:r>
          </w:p>
        </w:tc>
        <w:tc>
          <w:tcPr>
            <w:tcW w:w="1635" w:type="pct"/>
            <w:shd w:val="clear" w:color="000000" w:fill="FFFFFF"/>
            <w:hideMark/>
          </w:tcPr>
          <w:p w14:paraId="649081A4"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կրեկինգի արդյունքում ստացված լիգրոինի բուտանազերծման աշտարակի հատակային նստվածքից ստացված, С3-5-ի բարձր պարունակությամբ</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կատալիտիկ կրեկինգի արդյունքում ստացված լիգրոինի կայունացման արդյունքում ստացված ածխաջրածինների կոմպլեքս զուգակցում։</w:t>
            </w:r>
            <w:r w:rsidRPr="00694317">
              <w:rPr>
                <w:rFonts w:ascii="Sylfaen" w:hAnsi="Sylfaen" w:cs="Sylfaen"/>
                <w:sz w:val="20"/>
                <w:szCs w:val="20"/>
              </w:rPr>
              <w:t xml:space="preserve"> Հիմնականում պարունակում է ալիֆատային С3-С5 ածխաջրածիններ։)</w:t>
            </w:r>
          </w:p>
        </w:tc>
        <w:tc>
          <w:tcPr>
            <w:tcW w:w="1727" w:type="pct"/>
            <w:shd w:val="clear" w:color="000000" w:fill="FFFFFF"/>
          </w:tcPr>
          <w:p w14:paraId="16CA6DD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catalytic-cracked naphtha debutanizer bottoms, C3-5-rich; Petroleum gas (A complex combination of hydrocarbons obtained from the stabilization of catalytic cracked naphtha. It consists of aliphatic hydrocarbons having carbon numbers predominantly in the range of C3 through C5)</w:t>
            </w:r>
          </w:p>
        </w:tc>
        <w:tc>
          <w:tcPr>
            <w:tcW w:w="509" w:type="pct"/>
            <w:shd w:val="clear" w:color="000000" w:fill="FFFFFF"/>
            <w:hideMark/>
          </w:tcPr>
          <w:p w14:paraId="6EE55F5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68477-72-5</w:t>
            </w:r>
          </w:p>
        </w:tc>
        <w:tc>
          <w:tcPr>
            <w:tcW w:w="695" w:type="pct"/>
            <w:shd w:val="clear" w:color="000000" w:fill="FFFFFF"/>
            <w:hideMark/>
          </w:tcPr>
          <w:p w14:paraId="7088A02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099C302" w14:textId="77777777" w:rsidTr="00694317">
        <w:trPr>
          <w:jc w:val="center"/>
        </w:trPr>
        <w:tc>
          <w:tcPr>
            <w:tcW w:w="433" w:type="pct"/>
            <w:shd w:val="clear" w:color="000000" w:fill="FFFFFF"/>
            <w:noWrap/>
          </w:tcPr>
          <w:p w14:paraId="697FCA6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73</w:t>
            </w:r>
          </w:p>
        </w:tc>
        <w:tc>
          <w:tcPr>
            <w:tcW w:w="1635" w:type="pct"/>
            <w:shd w:val="clear" w:color="000000" w:fill="FFFFFF"/>
            <w:hideMark/>
          </w:tcPr>
          <w:p w14:paraId="6684C076" w14:textId="720CF844"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կրեկինգի արդյունքում ստացված դիզելային վառելիքի պրոպանազերծման աշտարակի հատակային նստվածքից ստացված, առանց թթվի С4-ի բարձր պարունակությամբ</w:t>
            </w:r>
            <w:r w:rsidRPr="00694317">
              <w:rPr>
                <w:sz w:val="20"/>
                <w:szCs w:val="20"/>
              </w:rPr>
              <w:t>․</w:t>
            </w:r>
            <w:r w:rsidRPr="00694317">
              <w:rPr>
                <w:rFonts w:ascii="Sylfaen" w:hAnsi="Sylfaen" w:cs="Sylfaen"/>
                <w:sz w:val="20"/>
                <w:szCs w:val="20"/>
              </w:rPr>
              <w:t xml:space="preserve"> գազ նավթային (ածխաջրածինների հոսքի կատալիկ կրեկինգի արդյունքում ստացված դիզելային վառելիքի թորամասերի բաժանման արդյունքում ստացված </w:t>
            </w:r>
            <w:r w:rsidR="00CF43ED">
              <w:rPr>
                <w:rFonts w:ascii="Sylfaen" w:hAnsi="Sylfaen" w:cs="Sylfaen"/>
                <w:sz w:val="20"/>
                <w:szCs w:val="20"/>
              </w:rPr>
              <w:t>և</w:t>
            </w:r>
            <w:r w:rsidRPr="00694317">
              <w:rPr>
                <w:rFonts w:ascii="Sylfaen" w:hAnsi="Sylfaen" w:cs="Sylfaen"/>
                <w:sz w:val="20"/>
                <w:szCs w:val="20"/>
              </w:rPr>
              <w:t xml:space="preserve"> ծծմբաջ</w:t>
            </w:r>
            <w:r w:rsidRPr="00694317">
              <w:rPr>
                <w:rFonts w:ascii="Sylfaen" w:hAnsi="Sylfaen"/>
                <w:sz w:val="20"/>
                <w:szCs w:val="20"/>
              </w:rPr>
              <w:t xml:space="preserve">րածնի ու այլ թթվային բաղադրիչների կորզման համար մշակված ածխաջրածինների կոմպլեքս զուգակցում։ Պարունակում է С3-С5 </w:t>
            </w:r>
            <w:r w:rsidRPr="00694317">
              <w:rPr>
                <w:rFonts w:ascii="Sylfaen" w:hAnsi="Sylfaen"/>
                <w:sz w:val="20"/>
                <w:szCs w:val="20"/>
              </w:rPr>
              <w:lastRenderedPageBreak/>
              <w:t>ածխաջրածիններ, հիմնականում՝ С4։)</w:t>
            </w:r>
          </w:p>
        </w:tc>
        <w:tc>
          <w:tcPr>
            <w:tcW w:w="1727" w:type="pct"/>
            <w:shd w:val="clear" w:color="000000" w:fill="FFFFFF"/>
          </w:tcPr>
          <w:p w14:paraId="0DD8500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Gases (petroleum), catalytic-cracked gas oil depropanizer bottoms, C4-rich acid-free; Petroleum gas (A complex combination of hydrocarbons obtained from fractionation of catalytic cracked gas oil hydrocarbon stream and treated to remove hydrogen sulfide and other acidic components. It consists of hydrocarbons having carbon numbers in the range of C3 through C5, predominantly C4)</w:t>
            </w:r>
          </w:p>
        </w:tc>
        <w:tc>
          <w:tcPr>
            <w:tcW w:w="509" w:type="pct"/>
            <w:shd w:val="clear" w:color="000000" w:fill="FFFFFF"/>
            <w:hideMark/>
          </w:tcPr>
          <w:p w14:paraId="3E83CCC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68477-71-4</w:t>
            </w:r>
          </w:p>
        </w:tc>
        <w:tc>
          <w:tcPr>
            <w:tcW w:w="695" w:type="pct"/>
            <w:shd w:val="clear" w:color="000000" w:fill="FFFFFF"/>
            <w:hideMark/>
          </w:tcPr>
          <w:p w14:paraId="6152CD4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A9093A6" w14:textId="77777777" w:rsidTr="00694317">
        <w:trPr>
          <w:jc w:val="center"/>
        </w:trPr>
        <w:tc>
          <w:tcPr>
            <w:tcW w:w="433" w:type="pct"/>
            <w:shd w:val="clear" w:color="000000" w:fill="FFFFFF"/>
            <w:noWrap/>
          </w:tcPr>
          <w:p w14:paraId="65DAEFA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74</w:t>
            </w:r>
          </w:p>
        </w:tc>
        <w:tc>
          <w:tcPr>
            <w:tcW w:w="1635" w:type="pct"/>
            <w:shd w:val="clear" w:color="000000" w:fill="FFFFFF"/>
            <w:hideMark/>
          </w:tcPr>
          <w:p w14:paraId="1B27CD68" w14:textId="07092BD0"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հիդրոկրեկինգի պրոպանազերծիչից ստացված, ածխաջրածինների բարձր պարունակությամբ</w:t>
            </w:r>
            <w:r w:rsidRPr="00694317">
              <w:rPr>
                <w:sz w:val="20"/>
                <w:szCs w:val="20"/>
              </w:rPr>
              <w:t>․</w:t>
            </w:r>
            <w:r w:rsidRPr="00694317">
              <w:rPr>
                <w:rFonts w:ascii="Sylfaen" w:hAnsi="Sylfaen" w:cs="Sylfaen"/>
                <w:sz w:val="20"/>
                <w:szCs w:val="20"/>
              </w:rPr>
              <w:t xml:space="preserve"> նավթային գազ (հիդրոկրեկինգի արգասիքների թորման արդյունքում ստացված կոմպլեքս զուգակցում)</w:t>
            </w:r>
            <w:r w:rsidRPr="00694317">
              <w:rPr>
                <w:rFonts w:ascii="Sylfaen" w:hAnsi="Sylfaen"/>
                <w:sz w:val="20"/>
                <w:szCs w:val="20"/>
              </w:rPr>
              <w:t>։</w:t>
            </w:r>
            <w:r w:rsidRPr="00694317">
              <w:rPr>
                <w:rFonts w:ascii="Sylfaen" w:hAnsi="Sylfaen" w:cs="Sylfaen"/>
                <w:sz w:val="20"/>
                <w:szCs w:val="20"/>
              </w:rPr>
              <w:t xml:space="preserve"> Հիմանականում պարունակում է С1-С4 ածխաջրածիններ, կարող է պարուն</w:t>
            </w:r>
            <w:r w:rsidRPr="00694317">
              <w:rPr>
                <w:rFonts w:ascii="Sylfaen" w:hAnsi="Sylfaen"/>
                <w:sz w:val="20"/>
                <w:szCs w:val="20"/>
              </w:rPr>
              <w:t xml:space="preserve">ակել քիչ քանակությամբ ջրածին </w:t>
            </w:r>
            <w:r w:rsidR="00CF43ED">
              <w:rPr>
                <w:rFonts w:ascii="Sylfaen" w:hAnsi="Sylfaen"/>
                <w:sz w:val="20"/>
                <w:szCs w:val="20"/>
              </w:rPr>
              <w:t>և</w:t>
            </w:r>
            <w:r w:rsidRPr="00694317">
              <w:rPr>
                <w:rFonts w:ascii="Sylfaen" w:hAnsi="Sylfaen"/>
                <w:sz w:val="20"/>
                <w:szCs w:val="20"/>
              </w:rPr>
              <w:t xml:space="preserve"> ծծմբաջրածին։</w:t>
            </w:r>
          </w:p>
        </w:tc>
        <w:tc>
          <w:tcPr>
            <w:tcW w:w="1727" w:type="pct"/>
            <w:shd w:val="clear" w:color="000000" w:fill="FFFFFF"/>
          </w:tcPr>
          <w:p w14:paraId="60FFC10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hydrocracking depropanizer off, hydrocarbon-rich; Petroleum gas (A complex combination of hydrocarbon produced by the distillation of products from a hydrocracking process. It consists predominantly of hydrocarbons having carbon numbers predominantly in the range of C1 through C4. It may also contain small amounts of hydrogen and hydrogen sulfide)</w:t>
            </w:r>
          </w:p>
        </w:tc>
        <w:tc>
          <w:tcPr>
            <w:tcW w:w="509" w:type="pct"/>
            <w:shd w:val="clear" w:color="000000" w:fill="FFFFFF"/>
            <w:hideMark/>
          </w:tcPr>
          <w:p w14:paraId="4E9E31B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68513-16-6</w:t>
            </w:r>
          </w:p>
        </w:tc>
        <w:tc>
          <w:tcPr>
            <w:tcW w:w="695" w:type="pct"/>
            <w:shd w:val="clear" w:color="000000" w:fill="FFFFFF"/>
            <w:hideMark/>
          </w:tcPr>
          <w:p w14:paraId="25E62E7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4F0974B" w14:textId="77777777" w:rsidTr="00694317">
        <w:trPr>
          <w:jc w:val="center"/>
        </w:trPr>
        <w:tc>
          <w:tcPr>
            <w:tcW w:w="433" w:type="pct"/>
            <w:shd w:val="clear" w:color="000000" w:fill="FFFFFF"/>
            <w:noWrap/>
          </w:tcPr>
          <w:p w14:paraId="677CFEA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75</w:t>
            </w:r>
          </w:p>
        </w:tc>
        <w:tc>
          <w:tcPr>
            <w:tcW w:w="1635" w:type="pct"/>
            <w:shd w:val="clear" w:color="000000" w:fill="FFFFFF"/>
            <w:hideMark/>
          </w:tcPr>
          <w:p w14:paraId="4143159A" w14:textId="5E2F4A1D"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ջրամաքրման կայանքում անմշակ նավթի ծծմբազերծման շոգեմշակման հատվածամասից ստացվող</w:t>
            </w:r>
            <w:r w:rsidRPr="00694317">
              <w:rPr>
                <w:sz w:val="20"/>
                <w:szCs w:val="20"/>
              </w:rPr>
              <w:t>․</w:t>
            </w:r>
            <w:r w:rsidRPr="00694317">
              <w:rPr>
                <w:rFonts w:ascii="Sylfaen" w:hAnsi="Sylfaen" w:cs="Sylfaen"/>
                <w:sz w:val="20"/>
                <w:szCs w:val="20"/>
              </w:rPr>
              <w:t xml:space="preserve"> նավթային գազ (անմշակ նավթի ծծմբազերծման արգասիքի ջրամաքրման պրոցեսում ստացված </w:t>
            </w:r>
            <w:r w:rsidR="00CF43ED">
              <w:rPr>
                <w:rFonts w:ascii="Sylfaen" w:hAnsi="Sylfaen" w:cs="Sylfaen"/>
                <w:sz w:val="20"/>
                <w:szCs w:val="20"/>
              </w:rPr>
              <w:t>և</w:t>
            </w:r>
            <w:r w:rsidRPr="00694317">
              <w:rPr>
                <w:rFonts w:ascii="Sylfaen" w:hAnsi="Sylfaen" w:cs="Sylfaen"/>
                <w:sz w:val="20"/>
                <w:szCs w:val="20"/>
              </w:rPr>
              <w:t xml:space="preserve"> անմշակ նավթի արգասիքներից շոգեմշակված ածխաջրածինների կոմպլեքս զուգակցում</w:t>
            </w:r>
            <w:r w:rsidRPr="00694317">
              <w:rPr>
                <w:rFonts w:ascii="Sylfaen" w:hAnsi="Sylfaen"/>
                <w:sz w:val="20"/>
                <w:szCs w:val="20"/>
              </w:rPr>
              <w:t>։</w:t>
            </w:r>
            <w:r w:rsidRPr="00694317">
              <w:rPr>
                <w:rFonts w:ascii="Sylfaen" w:hAnsi="Sylfaen" w:cs="Sylfaen"/>
                <w:sz w:val="20"/>
                <w:szCs w:val="20"/>
              </w:rPr>
              <w:t xml:space="preserve"> Հիմնականում պարունակում է հագեցած ալիֆատային С1-С4 ածխաջրածիններ։)</w:t>
            </w:r>
          </w:p>
        </w:tc>
        <w:tc>
          <w:tcPr>
            <w:tcW w:w="1727" w:type="pct"/>
            <w:shd w:val="clear" w:color="000000" w:fill="FFFFFF"/>
          </w:tcPr>
          <w:p w14:paraId="45A09E38"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naphtha unifiner desulfurization stripper off; Petroleum gas (A complex combination of hydrocarbons produced by a naphtha unifiner desulfurization process and stripped from the naphtha product. It consists of saturated aliphatic hydrocarbons having carbon numbers predominantly in the range of C1 through C4)</w:t>
            </w:r>
          </w:p>
        </w:tc>
        <w:tc>
          <w:tcPr>
            <w:tcW w:w="509" w:type="pct"/>
            <w:shd w:val="clear" w:color="000000" w:fill="FFFFFF"/>
            <w:hideMark/>
          </w:tcPr>
          <w:p w14:paraId="3DE2AC0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68919-06-2</w:t>
            </w:r>
          </w:p>
        </w:tc>
        <w:tc>
          <w:tcPr>
            <w:tcW w:w="695" w:type="pct"/>
            <w:shd w:val="clear" w:color="000000" w:fill="FFFFFF"/>
            <w:hideMark/>
          </w:tcPr>
          <w:p w14:paraId="3BEF432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78CEEC1" w14:textId="77777777" w:rsidTr="00694317">
        <w:trPr>
          <w:jc w:val="center"/>
        </w:trPr>
        <w:tc>
          <w:tcPr>
            <w:tcW w:w="433" w:type="pct"/>
            <w:shd w:val="clear" w:color="000000" w:fill="FFFFFF"/>
            <w:noWrap/>
          </w:tcPr>
          <w:p w14:paraId="7CE90DC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76</w:t>
            </w:r>
          </w:p>
        </w:tc>
        <w:tc>
          <w:tcPr>
            <w:tcW w:w="1635" w:type="pct"/>
            <w:shd w:val="clear" w:color="000000" w:fill="FFFFFF"/>
            <w:hideMark/>
          </w:tcPr>
          <w:p w14:paraId="13C397D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իզոմերացված լիգրոինի թորզատման կայանքից ստացված, С4-ի բարձր պարունակությամբ, առանց ծծմբաջրածնի</w:t>
            </w:r>
            <w:r w:rsidRPr="00694317">
              <w:rPr>
                <w:sz w:val="20"/>
                <w:szCs w:val="20"/>
              </w:rPr>
              <w:t>․</w:t>
            </w:r>
            <w:r w:rsidRPr="00694317">
              <w:rPr>
                <w:rFonts w:ascii="Sylfaen" w:hAnsi="Sylfaen" w:cs="Sylfaen"/>
                <w:sz w:val="20"/>
                <w:szCs w:val="20"/>
              </w:rPr>
              <w:t xml:space="preserve"> նավթային գազ</w:t>
            </w:r>
            <w:r w:rsidRPr="00694317">
              <w:rPr>
                <w:rFonts w:ascii="Sylfaen" w:hAnsi="Sylfaen"/>
                <w:sz w:val="20"/>
                <w:szCs w:val="20"/>
              </w:rPr>
              <w:t>։</w:t>
            </w:r>
          </w:p>
        </w:tc>
        <w:tc>
          <w:tcPr>
            <w:tcW w:w="1727" w:type="pct"/>
            <w:shd w:val="clear" w:color="000000" w:fill="FFFFFF"/>
          </w:tcPr>
          <w:p w14:paraId="51A3E9B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isomerized naphtha fractionator, C4-rich, hydrogen sulfide-free; Petroleum gas</w:t>
            </w:r>
          </w:p>
        </w:tc>
        <w:tc>
          <w:tcPr>
            <w:tcW w:w="509" w:type="pct"/>
            <w:shd w:val="clear" w:color="000000" w:fill="FFFFFF"/>
            <w:hideMark/>
          </w:tcPr>
          <w:p w14:paraId="1849110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68477-99-6</w:t>
            </w:r>
          </w:p>
        </w:tc>
        <w:tc>
          <w:tcPr>
            <w:tcW w:w="695" w:type="pct"/>
            <w:shd w:val="clear" w:color="000000" w:fill="FFFFFF"/>
            <w:hideMark/>
          </w:tcPr>
          <w:p w14:paraId="4620133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78419EC" w14:textId="77777777" w:rsidTr="00694317">
        <w:trPr>
          <w:trHeight w:val="20"/>
          <w:jc w:val="center"/>
        </w:trPr>
        <w:tc>
          <w:tcPr>
            <w:tcW w:w="433" w:type="pct"/>
            <w:shd w:val="clear" w:color="000000" w:fill="FFFFFF"/>
            <w:noWrap/>
          </w:tcPr>
          <w:p w14:paraId="54B0458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77</w:t>
            </w:r>
          </w:p>
        </w:tc>
        <w:tc>
          <w:tcPr>
            <w:tcW w:w="1635" w:type="pct"/>
            <w:shd w:val="clear" w:color="000000" w:fill="FFFFFF"/>
            <w:hideMark/>
          </w:tcPr>
          <w:p w14:paraId="0968C0C3" w14:textId="10B7767B"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պոլիմերացված, անմշակ նավթի կայունարարի վեր</w:t>
            </w:r>
            <w:r w:rsidR="00CF43ED">
              <w:rPr>
                <w:rFonts w:ascii="Sylfaen" w:hAnsi="Sylfaen"/>
                <w:sz w:val="20"/>
                <w:szCs w:val="20"/>
              </w:rPr>
              <w:t>և</w:t>
            </w:r>
            <w:r w:rsidRPr="00694317">
              <w:rPr>
                <w:rFonts w:ascii="Sylfaen" w:hAnsi="Sylfaen"/>
                <w:sz w:val="20"/>
                <w:szCs w:val="20"/>
              </w:rPr>
              <w:t>ի հատվածից վերցվող, С2-С4-ի բարձր պարունակությամբ</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կատալիտիկ եղանակով պոլիմերացված անմշակ նավթի թորման կայունացման արդյունքում ստացված ածխաջրածինների կոմպլեքս զուգակցում։</w:t>
            </w:r>
            <w:r w:rsidRPr="00694317">
              <w:rPr>
                <w:rFonts w:ascii="Sylfaen" w:hAnsi="Sylfaen" w:cs="Sylfaen"/>
                <w:sz w:val="20"/>
                <w:szCs w:val="20"/>
              </w:rPr>
              <w:t xml:space="preserve"> </w:t>
            </w:r>
            <w:r w:rsidRPr="00694317">
              <w:rPr>
                <w:rFonts w:ascii="Sylfaen" w:hAnsi="Sylfaen" w:cs="Sylfaen"/>
                <w:sz w:val="20"/>
                <w:szCs w:val="20"/>
              </w:rPr>
              <w:lastRenderedPageBreak/>
              <w:t>Պարունակում է ալիֆատային С2-С6 ածխաջրածիններ, հիմնականում՝ С2-С4։)</w:t>
            </w:r>
          </w:p>
        </w:tc>
        <w:tc>
          <w:tcPr>
            <w:tcW w:w="1727" w:type="pct"/>
            <w:shd w:val="clear" w:color="000000" w:fill="FFFFFF"/>
          </w:tcPr>
          <w:p w14:paraId="12B7B576"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catalytic polymd. naphtha stabilizer overhead, C2-4-rich; Petroleum gas (A complex combination of hydrocarbons obtained from the fractionation stabilization of catalytic polymerized naphtha. It consists of aliphatic hydrocarbons having carbon numbers in the range of C2 through C6, predominantly C2 through </w:t>
            </w:r>
            <w:r w:rsidRPr="00694317">
              <w:rPr>
                <w:rFonts w:ascii="Sylfaen" w:hAnsi="Sylfaen"/>
                <w:sz w:val="20"/>
                <w:szCs w:val="20"/>
              </w:rPr>
              <w:lastRenderedPageBreak/>
              <w:t>C4)</w:t>
            </w:r>
          </w:p>
        </w:tc>
        <w:tc>
          <w:tcPr>
            <w:tcW w:w="509" w:type="pct"/>
            <w:shd w:val="clear" w:color="000000" w:fill="FFFFFF"/>
            <w:hideMark/>
          </w:tcPr>
          <w:p w14:paraId="2CB9215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68477-76-9</w:t>
            </w:r>
          </w:p>
        </w:tc>
        <w:tc>
          <w:tcPr>
            <w:tcW w:w="695" w:type="pct"/>
            <w:shd w:val="clear" w:color="000000" w:fill="FFFFFF"/>
            <w:hideMark/>
          </w:tcPr>
          <w:p w14:paraId="55401C2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41DC20C" w14:textId="77777777" w:rsidTr="00694317">
        <w:trPr>
          <w:trHeight w:val="20"/>
          <w:jc w:val="center"/>
        </w:trPr>
        <w:tc>
          <w:tcPr>
            <w:tcW w:w="433" w:type="pct"/>
            <w:shd w:val="clear" w:color="000000" w:fill="FFFFFF"/>
            <w:noWrap/>
          </w:tcPr>
          <w:p w14:paraId="41E336D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78</w:t>
            </w:r>
          </w:p>
        </w:tc>
        <w:tc>
          <w:tcPr>
            <w:tcW w:w="1635" w:type="pct"/>
            <w:shd w:val="clear" w:color="000000" w:fill="FFFFFF"/>
            <w:hideMark/>
          </w:tcPr>
          <w:p w14:paraId="44BBDA94"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կրեկինգի արդյունքում ստացված</w:t>
            </w:r>
            <w:r w:rsidRPr="00694317">
              <w:rPr>
                <w:sz w:val="20"/>
                <w:szCs w:val="20"/>
              </w:rPr>
              <w:t>․</w:t>
            </w:r>
            <w:r w:rsidRPr="00694317">
              <w:rPr>
                <w:rFonts w:ascii="Sylfaen" w:hAnsi="Sylfaen" w:cs="Sylfaen"/>
                <w:sz w:val="20"/>
                <w:szCs w:val="20"/>
              </w:rPr>
              <w:t xml:space="preserve"> նավթային գազ</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 xml:space="preserve">կատալիտիկ կրեկինգի արգասիքների թորման արդյունքում ստացված ածխաջրածինների խառնուրդ։ </w:t>
            </w:r>
            <w:r w:rsidRPr="00694317">
              <w:rPr>
                <w:rFonts w:ascii="Sylfaen" w:hAnsi="Sylfaen" w:cs="Sylfaen"/>
                <w:sz w:val="20"/>
                <w:szCs w:val="20"/>
              </w:rPr>
              <w:t>Հիմնականում պարունակում է ալիֆատային С1-С6 ածխաջրածիններ։)</w:t>
            </w:r>
          </w:p>
        </w:tc>
        <w:tc>
          <w:tcPr>
            <w:tcW w:w="1727" w:type="pct"/>
            <w:shd w:val="clear" w:color="000000" w:fill="FFFFFF"/>
          </w:tcPr>
          <w:p w14:paraId="75BD3EF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 cracker; Petroleum gas (A complex combination of hydrocarbons produced by the distillation of the products from a catalytic cracking process. It consists predominantly of aliphatic hydrocarbons having carbon numbers predominantly in the range of C1 through C6)</w:t>
            </w:r>
          </w:p>
        </w:tc>
        <w:tc>
          <w:tcPr>
            <w:tcW w:w="509" w:type="pct"/>
            <w:shd w:val="clear" w:color="000000" w:fill="FFFFFF"/>
            <w:hideMark/>
          </w:tcPr>
          <w:p w14:paraId="7826B7A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68477-74-7</w:t>
            </w:r>
          </w:p>
        </w:tc>
        <w:tc>
          <w:tcPr>
            <w:tcW w:w="695" w:type="pct"/>
            <w:shd w:val="clear" w:color="000000" w:fill="FFFFFF"/>
            <w:hideMark/>
          </w:tcPr>
          <w:p w14:paraId="0060FED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647A096" w14:textId="77777777" w:rsidTr="00694317">
        <w:trPr>
          <w:trHeight w:val="20"/>
          <w:jc w:val="center"/>
        </w:trPr>
        <w:tc>
          <w:tcPr>
            <w:tcW w:w="433" w:type="pct"/>
            <w:shd w:val="clear" w:color="000000" w:fill="FFFFFF"/>
            <w:noWrap/>
          </w:tcPr>
          <w:p w14:paraId="24A9F97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79</w:t>
            </w:r>
          </w:p>
        </w:tc>
        <w:tc>
          <w:tcPr>
            <w:tcW w:w="1635" w:type="pct"/>
            <w:shd w:val="clear" w:color="000000" w:fill="FFFFFF"/>
            <w:hideMark/>
          </w:tcPr>
          <w:p w14:paraId="27D40773" w14:textId="41A88062"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 կատալիտիկ կրեկինգի արդյունքում ստացված լիգրոինի պրոպանազերծիչի վեր</w:t>
            </w:r>
            <w:r w:rsidR="00CF43ED">
              <w:rPr>
                <w:rFonts w:ascii="Sylfaen" w:hAnsi="Sylfaen"/>
                <w:sz w:val="20"/>
                <w:szCs w:val="20"/>
              </w:rPr>
              <w:t>և</w:t>
            </w:r>
            <w:r w:rsidRPr="00694317">
              <w:rPr>
                <w:rFonts w:ascii="Sylfaen" w:hAnsi="Sylfaen"/>
                <w:sz w:val="20"/>
                <w:szCs w:val="20"/>
              </w:rPr>
              <w:t>ի հատվածից վերցվող, С3-ի բարձր պարունակությամբ, թթու չպարունակող</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 xml:space="preserve">կատալիտիկ կրեկինգի արգասիքների թորման արդյունքում ստացված </w:t>
            </w:r>
            <w:r w:rsidR="00CF43ED">
              <w:rPr>
                <w:rFonts w:ascii="Sylfaen" w:hAnsi="Sylfaen"/>
                <w:sz w:val="20"/>
                <w:szCs w:val="20"/>
              </w:rPr>
              <w:t>և</w:t>
            </w:r>
            <w:r w:rsidRPr="00694317">
              <w:rPr>
                <w:rFonts w:ascii="Sylfaen" w:hAnsi="Sylfaen"/>
                <w:sz w:val="20"/>
                <w:szCs w:val="20"/>
              </w:rPr>
              <w:t xml:space="preserve"> թթու պարունակող խառնուկների հեռացման համար մշակված ածխաջրածինների խառնուրդ։</w:t>
            </w:r>
            <w:r w:rsidRPr="00694317">
              <w:rPr>
                <w:rFonts w:ascii="Sylfaen" w:hAnsi="Sylfaen" w:cs="Sylfaen"/>
                <w:sz w:val="20"/>
                <w:szCs w:val="20"/>
              </w:rPr>
              <w:t xml:space="preserve"> Պարունակում է </w:t>
            </w:r>
            <w:r w:rsidRPr="00694317">
              <w:rPr>
                <w:rFonts w:ascii="Sylfaen" w:hAnsi="Sylfaen"/>
                <w:sz w:val="20"/>
                <w:szCs w:val="20"/>
              </w:rPr>
              <w:t>С2-С4 ածխաջրածիններ, հիմնականում՝ С3։)</w:t>
            </w:r>
            <w:r w:rsidRPr="00694317">
              <w:rPr>
                <w:rFonts w:ascii="Sylfaen" w:hAnsi="Sylfaen" w:cs="Sylfaen"/>
                <w:sz w:val="20"/>
                <w:szCs w:val="20"/>
              </w:rPr>
              <w:t xml:space="preserve"> </w:t>
            </w:r>
          </w:p>
        </w:tc>
        <w:tc>
          <w:tcPr>
            <w:tcW w:w="1727" w:type="pct"/>
            <w:shd w:val="clear" w:color="000000" w:fill="FFFFFF"/>
          </w:tcPr>
          <w:p w14:paraId="0C2E899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 cracked naphtha depropanizer overhead, C3-rich acid-free; Petroleum gas (A complex combination of hydrocarbons obtained from fractionation of catalytic cracked hydrocarbons and treated to remove acidic impurities. It consists of hydrocarbons having carbon numbers in the range of C2 through C4, predominantly C3)</w:t>
            </w:r>
          </w:p>
        </w:tc>
        <w:tc>
          <w:tcPr>
            <w:tcW w:w="509" w:type="pct"/>
            <w:shd w:val="clear" w:color="000000" w:fill="FFFFFF"/>
            <w:hideMark/>
          </w:tcPr>
          <w:p w14:paraId="706226C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68477-73-6</w:t>
            </w:r>
          </w:p>
        </w:tc>
        <w:tc>
          <w:tcPr>
            <w:tcW w:w="695" w:type="pct"/>
            <w:shd w:val="clear" w:color="000000" w:fill="FFFFFF"/>
            <w:hideMark/>
          </w:tcPr>
          <w:p w14:paraId="0076528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73E93A3" w14:textId="77777777" w:rsidTr="00175ED0">
        <w:trPr>
          <w:jc w:val="center"/>
        </w:trPr>
        <w:tc>
          <w:tcPr>
            <w:tcW w:w="433" w:type="pct"/>
            <w:shd w:val="clear" w:color="000000" w:fill="FFFFFF"/>
            <w:noWrap/>
          </w:tcPr>
          <w:p w14:paraId="14E87B2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80</w:t>
            </w:r>
          </w:p>
        </w:tc>
        <w:tc>
          <w:tcPr>
            <w:tcW w:w="1635" w:type="pct"/>
            <w:shd w:val="clear" w:color="000000" w:fill="FFFFFF"/>
            <w:hideMark/>
          </w:tcPr>
          <w:p w14:paraId="35C9523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կրեկինգի արդյունքում ստացված</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կատալիտիկ կրեկինգի արգասիքների թորման արդյունքում ստացված ածխաջրածինների խառնուրդ</w:t>
            </w:r>
            <w:r w:rsidRPr="00694317">
              <w:rPr>
                <w:rFonts w:ascii="Sylfaen" w:hAnsi="Sylfaen" w:cs="Sylfaen"/>
                <w:sz w:val="20"/>
                <w:szCs w:val="20"/>
              </w:rPr>
              <w:t>)</w:t>
            </w:r>
            <w:r w:rsidRPr="00694317">
              <w:rPr>
                <w:rFonts w:ascii="Sylfaen" w:hAnsi="Sylfaen"/>
                <w:sz w:val="20"/>
                <w:szCs w:val="20"/>
              </w:rPr>
              <w:t>։</w:t>
            </w:r>
            <w:r w:rsidRPr="00694317">
              <w:rPr>
                <w:rFonts w:ascii="Sylfaen" w:hAnsi="Sylfaen" w:cs="Sylfaen"/>
                <w:sz w:val="20"/>
                <w:szCs w:val="20"/>
              </w:rPr>
              <w:t xml:space="preserve"> Հիմնականում պարունակում է С3-С5 ածխաջրածիններ։</w:t>
            </w:r>
          </w:p>
        </w:tc>
        <w:tc>
          <w:tcPr>
            <w:tcW w:w="1727" w:type="pct"/>
            <w:shd w:val="clear" w:color="000000" w:fill="FFFFFF"/>
          </w:tcPr>
          <w:p w14:paraId="076514E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 cracking; Petroleum gas (A complex combination of hydrocarbons produced by the distillation of the products from a catalytic cracking process. It consists predominantly of hydrocarbons having carbon numbers predominantly in the range of C3 through C5)</w:t>
            </w:r>
          </w:p>
        </w:tc>
        <w:tc>
          <w:tcPr>
            <w:tcW w:w="509" w:type="pct"/>
            <w:shd w:val="clear" w:color="000000" w:fill="FFFFFF"/>
            <w:hideMark/>
          </w:tcPr>
          <w:p w14:paraId="4BDEB4F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68783-64-2</w:t>
            </w:r>
          </w:p>
        </w:tc>
        <w:tc>
          <w:tcPr>
            <w:tcW w:w="695" w:type="pct"/>
            <w:shd w:val="clear" w:color="000000" w:fill="FFFFFF"/>
            <w:hideMark/>
          </w:tcPr>
          <w:p w14:paraId="39D1F8B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0033C30" w14:textId="77777777" w:rsidTr="00175ED0">
        <w:trPr>
          <w:jc w:val="center"/>
        </w:trPr>
        <w:tc>
          <w:tcPr>
            <w:tcW w:w="433" w:type="pct"/>
            <w:shd w:val="clear" w:color="000000" w:fill="FFFFFF"/>
            <w:noWrap/>
          </w:tcPr>
          <w:p w14:paraId="46B2BF4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81</w:t>
            </w:r>
          </w:p>
        </w:tc>
        <w:tc>
          <w:tcPr>
            <w:tcW w:w="1635" w:type="pct"/>
            <w:shd w:val="clear" w:color="000000" w:fill="FFFFFF"/>
            <w:hideMark/>
          </w:tcPr>
          <w:p w14:paraId="5261430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կրեկինգի արդյունքում ստացված</w:t>
            </w:r>
            <w:r w:rsidRPr="00694317">
              <w:rPr>
                <w:sz w:val="20"/>
                <w:szCs w:val="20"/>
              </w:rPr>
              <w:t>․</w:t>
            </w:r>
            <w:r w:rsidRPr="00694317">
              <w:rPr>
                <w:rFonts w:ascii="Sylfaen" w:hAnsi="Sylfaen" w:cs="Sylfaen"/>
                <w:sz w:val="20"/>
                <w:szCs w:val="20"/>
              </w:rPr>
              <w:t xml:space="preserve"> С1-С5-ի բարձր պարունակությամբ</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կատալիտիկ կրեկինգի պրոցեսի արգասիքների թորման արդյունքում ստացված ածխաջրածինների կոմպլեքս զուգակցում):</w:t>
            </w:r>
            <w:r w:rsidRPr="00694317">
              <w:rPr>
                <w:rFonts w:ascii="Sylfaen" w:hAnsi="Sylfaen" w:cs="Sylfaen"/>
                <w:sz w:val="20"/>
                <w:szCs w:val="20"/>
              </w:rPr>
              <w:t xml:space="preserve"> Պարունակում է </w:t>
            </w:r>
            <w:r w:rsidRPr="00694317">
              <w:rPr>
                <w:rFonts w:ascii="Sylfaen" w:hAnsi="Sylfaen" w:cs="Sylfaen"/>
                <w:sz w:val="20"/>
                <w:szCs w:val="20"/>
              </w:rPr>
              <w:lastRenderedPageBreak/>
              <w:t>ալիֆատային С1-С6 ածխաջրածիններ, հիմնականում՝ С1-С5։</w:t>
            </w:r>
          </w:p>
        </w:tc>
        <w:tc>
          <w:tcPr>
            <w:tcW w:w="1727" w:type="pct"/>
            <w:shd w:val="clear" w:color="000000" w:fill="FFFFFF"/>
          </w:tcPr>
          <w:p w14:paraId="7854AEB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catalytic cracker, C1-5-rich; Petroleum gas (A complex combination of hydrocarbons produced by the distillation of products from a catalytic cracking process. It consists of aliphatic hydrocarbons having carbon numbers in the range of C1 through C6, predominantly C1 through </w:t>
            </w:r>
            <w:r w:rsidRPr="00694317">
              <w:rPr>
                <w:rFonts w:ascii="Sylfaen" w:hAnsi="Sylfaen"/>
                <w:sz w:val="20"/>
                <w:szCs w:val="20"/>
              </w:rPr>
              <w:lastRenderedPageBreak/>
              <w:t>C5)</w:t>
            </w:r>
          </w:p>
        </w:tc>
        <w:tc>
          <w:tcPr>
            <w:tcW w:w="509" w:type="pct"/>
            <w:shd w:val="clear" w:color="000000" w:fill="FFFFFF"/>
            <w:hideMark/>
          </w:tcPr>
          <w:p w14:paraId="63BFA08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68477-75-8</w:t>
            </w:r>
          </w:p>
        </w:tc>
        <w:tc>
          <w:tcPr>
            <w:tcW w:w="695" w:type="pct"/>
            <w:shd w:val="clear" w:color="000000" w:fill="FFFFFF"/>
            <w:hideMark/>
          </w:tcPr>
          <w:p w14:paraId="497D892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4E4E58F" w14:textId="77777777" w:rsidTr="00175ED0">
        <w:trPr>
          <w:jc w:val="center"/>
        </w:trPr>
        <w:tc>
          <w:tcPr>
            <w:tcW w:w="433" w:type="pct"/>
            <w:shd w:val="clear" w:color="000000" w:fill="FFFFFF"/>
            <w:noWrap/>
          </w:tcPr>
          <w:p w14:paraId="4728DEE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82</w:t>
            </w:r>
          </w:p>
        </w:tc>
        <w:tc>
          <w:tcPr>
            <w:tcW w:w="1635" w:type="pct"/>
            <w:shd w:val="clear" w:color="000000" w:fill="FFFFFF"/>
            <w:hideMark/>
          </w:tcPr>
          <w:p w14:paraId="05FCC35A"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ուղղաթորման արդյունքում ստացված լիգրոինի կատալիտիկ ռիֆորմինգի արդյունքում ստացված</w:t>
            </w:r>
            <w:r w:rsidRPr="00694317">
              <w:rPr>
                <w:sz w:val="20"/>
                <w:szCs w:val="20"/>
              </w:rPr>
              <w:t>․</w:t>
            </w:r>
            <w:r w:rsidRPr="00694317">
              <w:rPr>
                <w:rFonts w:ascii="Sylfaen" w:hAnsi="Sylfaen" w:cs="Sylfaen"/>
                <w:sz w:val="20"/>
                <w:szCs w:val="20"/>
              </w:rPr>
              <w:t xml:space="preserve"> նավթային գազ (հետագա թորզատմամբ ուղ</w:t>
            </w:r>
            <w:r w:rsidRPr="00694317">
              <w:rPr>
                <w:rFonts w:ascii="Sylfaen" w:hAnsi="Sylfaen"/>
                <w:sz w:val="20"/>
                <w:szCs w:val="20"/>
              </w:rPr>
              <w:t>ղաթորման արդյունքում ստացված լիգրոինի կատալիտիկ ռիֆորմինգի արդյունքում ստացված ածխաջրածինների կոմպլեքս զուգակցում):</w:t>
            </w:r>
            <w:r w:rsidRPr="00694317">
              <w:rPr>
                <w:rFonts w:ascii="Sylfaen" w:hAnsi="Sylfaen" w:cs="Sylfaen"/>
                <w:sz w:val="20"/>
                <w:szCs w:val="20"/>
              </w:rPr>
              <w:t xml:space="preserve"> Պարունակում է մեթան, էթ</w:t>
            </w:r>
            <w:r w:rsidRPr="00694317">
              <w:rPr>
                <w:rFonts w:ascii="Sylfaen" w:hAnsi="Sylfaen"/>
                <w:sz w:val="20"/>
                <w:szCs w:val="20"/>
              </w:rPr>
              <w:t>ան, պրոպան։</w:t>
            </w:r>
          </w:p>
        </w:tc>
        <w:tc>
          <w:tcPr>
            <w:tcW w:w="1727" w:type="pct"/>
            <w:shd w:val="clear" w:color="000000" w:fill="FFFFFF"/>
          </w:tcPr>
          <w:p w14:paraId="4CDF0F56"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straight-run naphtha catalytic reforming off; Petroleum gas (A complex combination of hydrocarbons obtained by the catalytic reforming of straight-run naphtha and fractionation of the total effluent. It consists of methane, ethane, and propane)</w:t>
            </w:r>
          </w:p>
        </w:tc>
        <w:tc>
          <w:tcPr>
            <w:tcW w:w="509" w:type="pct"/>
            <w:shd w:val="clear" w:color="000000" w:fill="FFFFFF"/>
            <w:hideMark/>
          </w:tcPr>
          <w:p w14:paraId="245C469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68919-09-5</w:t>
            </w:r>
          </w:p>
        </w:tc>
        <w:tc>
          <w:tcPr>
            <w:tcW w:w="695" w:type="pct"/>
            <w:shd w:val="clear" w:color="000000" w:fill="FFFFFF"/>
            <w:hideMark/>
          </w:tcPr>
          <w:p w14:paraId="030BC08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D4422A1" w14:textId="77777777" w:rsidTr="00175ED0">
        <w:trPr>
          <w:jc w:val="center"/>
        </w:trPr>
        <w:tc>
          <w:tcPr>
            <w:tcW w:w="433" w:type="pct"/>
            <w:shd w:val="clear" w:color="000000" w:fill="FFFFFF"/>
            <w:noWrap/>
          </w:tcPr>
          <w:p w14:paraId="0C4790D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83</w:t>
            </w:r>
          </w:p>
        </w:tc>
        <w:tc>
          <w:tcPr>
            <w:tcW w:w="1635" w:type="pct"/>
            <w:shd w:val="clear" w:color="000000" w:fill="FFFFFF"/>
            <w:hideMark/>
          </w:tcPr>
          <w:p w14:paraId="308C7C9F" w14:textId="7E0D480C"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С6-8-ի կատալիտիկ ռիֆորմինգի արդյունքում ստացված</w:t>
            </w:r>
            <w:r w:rsidRPr="00694317">
              <w:rPr>
                <w:sz w:val="20"/>
                <w:szCs w:val="20"/>
              </w:rPr>
              <w:t>․</w:t>
            </w:r>
            <w:r w:rsidRPr="00694317">
              <w:rPr>
                <w:rFonts w:ascii="Sylfaen" w:hAnsi="Sylfaen"/>
                <w:sz w:val="20"/>
                <w:szCs w:val="20"/>
              </w:rPr>
              <w:t xml:space="preserve"> նավթաթորման գործարանի գազեր (С6-8 հումքի կատալիտիկ ռիֆորմինգի արգասիքների թորման արդյունքում ստացված ածխաջրածինների կոմպլեքս զուգակցում):</w:t>
            </w:r>
            <w:r w:rsidRPr="00694317">
              <w:rPr>
                <w:rFonts w:ascii="Sylfaen" w:hAnsi="Sylfaen" w:cs="Sylfaen"/>
                <w:sz w:val="20"/>
                <w:szCs w:val="20"/>
              </w:rPr>
              <w:t xml:space="preserve"> Պարունակում է </w:t>
            </w:r>
            <w:r w:rsidRPr="00694317">
              <w:rPr>
                <w:rFonts w:ascii="Sylfaen" w:hAnsi="Sylfaen"/>
                <w:sz w:val="20"/>
                <w:szCs w:val="20"/>
              </w:rPr>
              <w:t xml:space="preserve">С1-С5 ածխաջրածիններ </w:t>
            </w:r>
            <w:r w:rsidR="00CF43ED">
              <w:rPr>
                <w:rFonts w:ascii="Sylfaen" w:hAnsi="Sylfaen"/>
                <w:sz w:val="20"/>
                <w:szCs w:val="20"/>
              </w:rPr>
              <w:t>և</w:t>
            </w:r>
            <w:r w:rsidRPr="00694317">
              <w:rPr>
                <w:rFonts w:ascii="Sylfaen" w:hAnsi="Sylfaen"/>
                <w:sz w:val="20"/>
                <w:szCs w:val="20"/>
              </w:rPr>
              <w:t xml:space="preserve"> ջրածին։</w:t>
            </w:r>
          </w:p>
        </w:tc>
        <w:tc>
          <w:tcPr>
            <w:tcW w:w="1727" w:type="pct"/>
            <w:shd w:val="clear" w:color="000000" w:fill="FFFFFF"/>
          </w:tcPr>
          <w:p w14:paraId="1895A48C" w14:textId="77777777" w:rsidR="009741F4" w:rsidRPr="00694317" w:rsidRDefault="009741F4" w:rsidP="00694317">
            <w:pPr>
              <w:widowControl w:val="0"/>
              <w:spacing w:after="120"/>
              <w:jc w:val="both"/>
              <w:rPr>
                <w:rFonts w:ascii="Sylfaen" w:hAnsi="Sylfaen" w:cs="Sylfaen"/>
                <w:bCs/>
                <w:sz w:val="20"/>
                <w:szCs w:val="20"/>
                <w:lang w:val="en-GB"/>
              </w:rPr>
            </w:pPr>
            <w:r w:rsidRPr="00694317">
              <w:rPr>
                <w:rFonts w:ascii="Sylfaen" w:hAnsi="Sylfaen"/>
                <w:sz w:val="20"/>
                <w:szCs w:val="20"/>
              </w:rPr>
              <w:t>Gases (petroleum), C6-8 catalytic reformer; Refinery gas (A complex combination of hydrocarbons produced by distillation of products from catalytic reforming of C6-C8 feed. It consists of hydrocarbons having carbon numbers in the range of C1 through C5 and hydrogen)</w:t>
            </w:r>
            <w:r w:rsidRPr="00694317">
              <w:rPr>
                <w:rFonts w:ascii="Sylfaen" w:hAnsi="Sylfaen"/>
                <w:sz w:val="20"/>
                <w:szCs w:val="20"/>
                <w:lang w:val="en-GB"/>
              </w:rPr>
              <w:t xml:space="preserve"> </w:t>
            </w:r>
          </w:p>
        </w:tc>
        <w:tc>
          <w:tcPr>
            <w:tcW w:w="509" w:type="pct"/>
            <w:shd w:val="clear" w:color="000000" w:fill="FFFFFF"/>
            <w:hideMark/>
          </w:tcPr>
          <w:p w14:paraId="3FD65EF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68477-81-6</w:t>
            </w:r>
          </w:p>
        </w:tc>
        <w:tc>
          <w:tcPr>
            <w:tcW w:w="695" w:type="pct"/>
            <w:shd w:val="clear" w:color="000000" w:fill="FFFFFF"/>
            <w:hideMark/>
          </w:tcPr>
          <w:p w14:paraId="1E05BD8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047F348" w14:textId="77777777" w:rsidTr="00175ED0">
        <w:trPr>
          <w:jc w:val="center"/>
        </w:trPr>
        <w:tc>
          <w:tcPr>
            <w:tcW w:w="433" w:type="pct"/>
            <w:shd w:val="clear" w:color="000000" w:fill="FFFFFF"/>
            <w:noWrap/>
          </w:tcPr>
          <w:p w14:paraId="19F164B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84</w:t>
            </w:r>
          </w:p>
        </w:tc>
        <w:tc>
          <w:tcPr>
            <w:tcW w:w="1635" w:type="pct"/>
            <w:shd w:val="clear" w:color="000000" w:fill="FFFFFF"/>
            <w:hideMark/>
          </w:tcPr>
          <w:p w14:paraId="5CB26FD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ռիֆորմինգի արդյունքում ստացված</w:t>
            </w:r>
            <w:r w:rsidRPr="00694317">
              <w:rPr>
                <w:sz w:val="20"/>
                <w:szCs w:val="20"/>
              </w:rPr>
              <w:t>․</w:t>
            </w:r>
            <w:r w:rsidRPr="00694317">
              <w:rPr>
                <w:rFonts w:ascii="Sylfaen" w:hAnsi="Sylfaen" w:cs="Sylfaen"/>
                <w:sz w:val="20"/>
                <w:szCs w:val="20"/>
              </w:rPr>
              <w:t xml:space="preserve"> С1-4-ի բարձր պարունակությամբ</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կատալիտիկ ռիֆորմինգի պրոցեսի արգասիքների թորման արդյունքում ստացված ածխաջրածինների կոմպլեքս զուգակցում):</w:t>
            </w:r>
            <w:r w:rsidRPr="00694317">
              <w:rPr>
                <w:rFonts w:ascii="Sylfaen" w:hAnsi="Sylfaen" w:cs="Sylfaen"/>
                <w:sz w:val="20"/>
                <w:szCs w:val="20"/>
              </w:rPr>
              <w:t xml:space="preserve"> Պարունակում է С1-С6 ածխաջրածիններ, հիմնականում՝ С1-С4։ </w:t>
            </w:r>
          </w:p>
        </w:tc>
        <w:tc>
          <w:tcPr>
            <w:tcW w:w="1727" w:type="pct"/>
            <w:shd w:val="clear" w:color="000000" w:fill="FFFFFF"/>
          </w:tcPr>
          <w:p w14:paraId="447A5CE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 reformer, C1-4-rich; Petroleum gas (A complex combination of hydrocarbons produced by distillation of products from a catalytic reforming process. It consists of hydrocarbons having carbon numbers in the range of C1 through C6, predominantly C1 through C4)</w:t>
            </w:r>
          </w:p>
        </w:tc>
        <w:tc>
          <w:tcPr>
            <w:tcW w:w="509" w:type="pct"/>
            <w:shd w:val="clear" w:color="000000" w:fill="FFFFFF"/>
            <w:hideMark/>
          </w:tcPr>
          <w:p w14:paraId="254A1DA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68477-79-2</w:t>
            </w:r>
          </w:p>
        </w:tc>
        <w:tc>
          <w:tcPr>
            <w:tcW w:w="695" w:type="pct"/>
            <w:shd w:val="clear" w:color="000000" w:fill="FFFFFF"/>
            <w:hideMark/>
          </w:tcPr>
          <w:p w14:paraId="2760311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F4C4FFA" w14:textId="77777777" w:rsidTr="00175ED0">
        <w:trPr>
          <w:jc w:val="center"/>
        </w:trPr>
        <w:tc>
          <w:tcPr>
            <w:tcW w:w="433" w:type="pct"/>
            <w:shd w:val="clear" w:color="000000" w:fill="FFFFFF"/>
            <w:noWrap/>
          </w:tcPr>
          <w:p w14:paraId="534CE64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85</w:t>
            </w:r>
          </w:p>
        </w:tc>
        <w:tc>
          <w:tcPr>
            <w:tcW w:w="1635" w:type="pct"/>
            <w:shd w:val="clear" w:color="000000" w:fill="FFFFFF"/>
            <w:hideMark/>
          </w:tcPr>
          <w:p w14:paraId="482AF275" w14:textId="1FED0F3C"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նավթաթորման գործարանի</w:t>
            </w:r>
            <w:r w:rsidRPr="00694317">
              <w:rPr>
                <w:sz w:val="20"/>
                <w:szCs w:val="20"/>
              </w:rPr>
              <w:t>․</w:t>
            </w:r>
            <w:r w:rsidRPr="00694317">
              <w:rPr>
                <w:rFonts w:ascii="Sylfaen" w:hAnsi="Sylfaen" w:cs="Sylfaen"/>
                <w:sz w:val="20"/>
                <w:szCs w:val="20"/>
              </w:rPr>
              <w:t xml:space="preserve"> նավթաթորման գործարանի գազ (նավթաթորման տարբեր աշխատանքների արդյունքու</w:t>
            </w:r>
            <w:r w:rsidRPr="00694317">
              <w:rPr>
                <w:rFonts w:ascii="Sylfaen" w:hAnsi="Sylfaen"/>
                <w:sz w:val="20"/>
                <w:szCs w:val="20"/>
              </w:rPr>
              <w:t>մ ստացված կոմպլեքս զուգակցում:</w:t>
            </w:r>
            <w:r w:rsidRPr="00694317">
              <w:rPr>
                <w:rFonts w:ascii="Sylfaen" w:hAnsi="Sylfaen" w:cs="Sylfaen"/>
                <w:sz w:val="20"/>
                <w:szCs w:val="20"/>
              </w:rPr>
              <w:t xml:space="preserve"> Պարունակում է ջրածին </w:t>
            </w:r>
            <w:r w:rsidR="00CF43ED">
              <w:rPr>
                <w:rFonts w:ascii="Sylfaen" w:hAnsi="Sylfaen" w:cs="Sylfaen"/>
                <w:sz w:val="20"/>
                <w:szCs w:val="20"/>
              </w:rPr>
              <w:t>և</w:t>
            </w:r>
            <w:r w:rsidRPr="00694317">
              <w:rPr>
                <w:rFonts w:ascii="Sylfaen" w:hAnsi="Sylfaen" w:cs="Sylfaen"/>
                <w:sz w:val="20"/>
                <w:szCs w:val="20"/>
              </w:rPr>
              <w:t xml:space="preserve"> </w:t>
            </w:r>
            <w:r w:rsidRPr="00694317">
              <w:rPr>
                <w:rFonts w:ascii="Sylfaen" w:hAnsi="Sylfaen" w:cs="Sylfaen"/>
                <w:sz w:val="20"/>
                <w:szCs w:val="20"/>
              </w:rPr>
              <w:lastRenderedPageBreak/>
              <w:t>հիմնականում</w:t>
            </w:r>
            <w:r w:rsidRPr="00694317">
              <w:rPr>
                <w:rFonts w:ascii="Sylfaen" w:hAnsi="Sylfaen"/>
                <w:sz w:val="20"/>
                <w:szCs w:val="20"/>
              </w:rPr>
              <w:t>՝ С1-С5 ածխաջրածիններ)</w:t>
            </w:r>
            <w:r w:rsidRPr="00694317">
              <w:rPr>
                <w:sz w:val="20"/>
                <w:szCs w:val="20"/>
              </w:rPr>
              <w:t>․</w:t>
            </w:r>
          </w:p>
        </w:tc>
        <w:tc>
          <w:tcPr>
            <w:tcW w:w="1727" w:type="pct"/>
            <w:shd w:val="clear" w:color="000000" w:fill="FFFFFF"/>
          </w:tcPr>
          <w:p w14:paraId="32A442FA"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refinery; Refinery gas (A complex combination obtained from various petroleum refining operations. It consists of hydrogen and hydrocarbons having carbon numbers predominantly in the range of C1 through </w:t>
            </w:r>
            <w:r w:rsidRPr="00694317">
              <w:rPr>
                <w:rFonts w:ascii="Sylfaen" w:hAnsi="Sylfaen"/>
                <w:sz w:val="20"/>
                <w:szCs w:val="20"/>
              </w:rPr>
              <w:lastRenderedPageBreak/>
              <w:t>C3)</w:t>
            </w:r>
          </w:p>
        </w:tc>
        <w:tc>
          <w:tcPr>
            <w:tcW w:w="509" w:type="pct"/>
            <w:shd w:val="clear" w:color="000000" w:fill="FFFFFF"/>
            <w:hideMark/>
          </w:tcPr>
          <w:p w14:paraId="62AA4DC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68814-67-5</w:t>
            </w:r>
          </w:p>
        </w:tc>
        <w:tc>
          <w:tcPr>
            <w:tcW w:w="695" w:type="pct"/>
            <w:shd w:val="clear" w:color="000000" w:fill="FFFFFF"/>
            <w:hideMark/>
          </w:tcPr>
          <w:p w14:paraId="3A77C1A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5210439" w14:textId="77777777" w:rsidTr="00175ED0">
        <w:trPr>
          <w:jc w:val="center"/>
        </w:trPr>
        <w:tc>
          <w:tcPr>
            <w:tcW w:w="433" w:type="pct"/>
            <w:shd w:val="clear" w:color="000000" w:fill="FFFFFF"/>
            <w:noWrap/>
          </w:tcPr>
          <w:p w14:paraId="4DA4E16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86</w:t>
            </w:r>
          </w:p>
        </w:tc>
        <w:tc>
          <w:tcPr>
            <w:tcW w:w="1635" w:type="pct"/>
            <w:shd w:val="clear" w:color="000000" w:fill="FFFFFF"/>
            <w:hideMark/>
          </w:tcPr>
          <w:p w14:paraId="4968972B" w14:textId="3F036873"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Գազեր (նավթային), նավթային խառնուրդներից ստացվող, ջրածնի </w:t>
            </w:r>
            <w:r w:rsidR="00CF43ED">
              <w:rPr>
                <w:rFonts w:ascii="Sylfaen" w:hAnsi="Sylfaen"/>
                <w:sz w:val="20"/>
                <w:szCs w:val="20"/>
              </w:rPr>
              <w:t>և</w:t>
            </w:r>
            <w:r w:rsidRPr="00694317">
              <w:rPr>
                <w:rFonts w:ascii="Sylfaen" w:hAnsi="Sylfaen"/>
                <w:sz w:val="20"/>
                <w:szCs w:val="20"/>
              </w:rPr>
              <w:t xml:space="preserve"> ազոտի բարձր պարունակությամբ</w:t>
            </w:r>
            <w:r w:rsidRPr="00694317">
              <w:rPr>
                <w:sz w:val="20"/>
                <w:szCs w:val="20"/>
              </w:rPr>
              <w:t>․</w:t>
            </w:r>
            <w:r w:rsidRPr="00694317">
              <w:rPr>
                <w:rFonts w:ascii="Sylfaen" w:hAnsi="Sylfaen"/>
                <w:sz w:val="20"/>
                <w:szCs w:val="20"/>
              </w:rPr>
              <w:t xml:space="preserve"> նավթաթորման գործարանի գազ (նավթային խառնուրդի թորման արդյունքում ստացված ածխաջրածինների կոմպլեքս զուգակցում:</w:t>
            </w:r>
            <w:r w:rsidRPr="00694317">
              <w:rPr>
                <w:rFonts w:ascii="Sylfaen" w:hAnsi="Sylfaen" w:cs="Sylfaen"/>
                <w:sz w:val="20"/>
                <w:szCs w:val="20"/>
              </w:rPr>
              <w:t xml:space="preserve"> Հիմնականում բաղկացած է քիչ քանակությամբ ածխածնի մենօքսիդով, ածխածնի երկօքսիդով </w:t>
            </w:r>
            <w:r w:rsidR="00CF43ED">
              <w:rPr>
                <w:rFonts w:ascii="Sylfaen" w:hAnsi="Sylfaen" w:cs="Sylfaen"/>
                <w:sz w:val="20"/>
                <w:szCs w:val="20"/>
              </w:rPr>
              <w:t>և</w:t>
            </w:r>
            <w:r w:rsidRPr="00694317">
              <w:rPr>
                <w:rFonts w:ascii="Sylfaen" w:hAnsi="Sylfaen" w:cs="Sylfaen"/>
                <w:sz w:val="20"/>
                <w:szCs w:val="20"/>
              </w:rPr>
              <w:t xml:space="preserve"> հիմնականում С1-С5 ածխաջրածիններով ջրածնից </w:t>
            </w:r>
            <w:r w:rsidR="00CF43ED">
              <w:rPr>
                <w:rFonts w:ascii="Sylfaen" w:hAnsi="Sylfaen" w:cs="Sylfaen"/>
                <w:sz w:val="20"/>
                <w:szCs w:val="20"/>
              </w:rPr>
              <w:t>և</w:t>
            </w:r>
            <w:r w:rsidRPr="00694317">
              <w:rPr>
                <w:rFonts w:ascii="Sylfaen" w:hAnsi="Sylfaen" w:cs="Sylfaen"/>
                <w:sz w:val="20"/>
                <w:szCs w:val="20"/>
              </w:rPr>
              <w:t xml:space="preserve"> ազոտից:)</w:t>
            </w:r>
          </w:p>
        </w:tc>
        <w:tc>
          <w:tcPr>
            <w:tcW w:w="1727" w:type="pct"/>
            <w:shd w:val="clear" w:color="000000" w:fill="FFFFFF"/>
          </w:tcPr>
          <w:p w14:paraId="4C7C2988"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blend oil, hydrogen-nitrogen-rich; Refinery gas (A complex combination of hydrocarbons obtained by distillation of a blend oil. It consists primarily of hydrogen and nitrogen with various small amounts of carbon monoxide, carbon dioxide, and aliphatic hydrocarbons having carbon numbers predominantly in the range of C1 through C5)</w:t>
            </w:r>
          </w:p>
        </w:tc>
        <w:tc>
          <w:tcPr>
            <w:tcW w:w="509" w:type="pct"/>
            <w:shd w:val="clear" w:color="000000" w:fill="FFFFFF"/>
            <w:hideMark/>
          </w:tcPr>
          <w:p w14:paraId="5252293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68477-68-9</w:t>
            </w:r>
          </w:p>
        </w:tc>
        <w:tc>
          <w:tcPr>
            <w:tcW w:w="695" w:type="pct"/>
            <w:shd w:val="clear" w:color="000000" w:fill="FFFFFF"/>
            <w:hideMark/>
          </w:tcPr>
          <w:p w14:paraId="3504D30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158EBC9" w14:textId="77777777" w:rsidTr="00175ED0">
        <w:trPr>
          <w:jc w:val="center"/>
        </w:trPr>
        <w:tc>
          <w:tcPr>
            <w:tcW w:w="433" w:type="pct"/>
            <w:shd w:val="clear" w:color="000000" w:fill="FFFFFF"/>
            <w:noWrap/>
          </w:tcPr>
          <w:p w14:paraId="2EABAD2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87</w:t>
            </w:r>
          </w:p>
        </w:tc>
        <w:tc>
          <w:tcPr>
            <w:tcW w:w="1635" w:type="pct"/>
            <w:shd w:val="clear" w:color="000000" w:fill="FFFFFF"/>
            <w:hideMark/>
          </w:tcPr>
          <w:p w14:paraId="0B1EEF6A" w14:textId="00CD31C6"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ցածր ճնշման, ռիֆորմինգի համար կայանքի հոսաջրերի գոլորշիացման թմբկագլանից դուրս եկող</w:t>
            </w:r>
            <w:r w:rsidRPr="00694317">
              <w:rPr>
                <w:sz w:val="20"/>
                <w:szCs w:val="20"/>
              </w:rPr>
              <w:t>․</w:t>
            </w:r>
            <w:r w:rsidRPr="00694317">
              <w:rPr>
                <w:rFonts w:ascii="Sylfaen" w:hAnsi="Sylfaen" w:cs="Sylfaen"/>
                <w:sz w:val="20"/>
                <w:szCs w:val="20"/>
              </w:rPr>
              <w:t xml:space="preserve"> նավթաթորման գործարանի գազ (ռիֆորմինգի ռեակտորից հոսաջրերի ցածր ճնշման ներքո գոլորշիացման արդյունքում արտադրված ածխաջրածինների կոմպլեքս զուգակցո</w:t>
            </w:r>
            <w:r w:rsidRPr="00694317">
              <w:rPr>
                <w:rFonts w:ascii="Sylfaen" w:hAnsi="Sylfaen"/>
                <w:sz w:val="20"/>
                <w:szCs w:val="20"/>
              </w:rPr>
              <w:t>ւմ:</w:t>
            </w:r>
            <w:r w:rsidRPr="00694317">
              <w:rPr>
                <w:rFonts w:ascii="Sylfaen" w:hAnsi="Sylfaen" w:cs="Sylfaen"/>
                <w:sz w:val="20"/>
                <w:szCs w:val="20"/>
              </w:rPr>
              <w:t xml:space="preserve"> Այն հիմնականում բաղկացած է տարբե</w:t>
            </w:r>
            <w:r w:rsidRPr="00694317">
              <w:rPr>
                <w:rFonts w:ascii="Sylfaen" w:hAnsi="Sylfaen"/>
                <w:sz w:val="20"/>
                <w:szCs w:val="20"/>
              </w:rPr>
              <w:t xml:space="preserve">ր՝ քիչ քանակությամբ մեթանով, էթանով </w:t>
            </w:r>
            <w:r w:rsidR="00CF43ED">
              <w:rPr>
                <w:rFonts w:ascii="Sylfaen" w:hAnsi="Sylfaen"/>
                <w:sz w:val="20"/>
                <w:szCs w:val="20"/>
              </w:rPr>
              <w:t>և</w:t>
            </w:r>
            <w:r w:rsidRPr="00694317">
              <w:rPr>
                <w:rFonts w:ascii="Sylfaen" w:hAnsi="Sylfaen"/>
                <w:sz w:val="20"/>
                <w:szCs w:val="20"/>
              </w:rPr>
              <w:t xml:space="preserve"> պրոպանով ջրածնից:)</w:t>
            </w:r>
            <w:r w:rsidRPr="00694317">
              <w:rPr>
                <w:rFonts w:ascii="Sylfaen" w:hAnsi="Sylfaen" w:cs="Sylfaen"/>
                <w:sz w:val="20"/>
                <w:szCs w:val="20"/>
              </w:rPr>
              <w:t xml:space="preserve"> </w:t>
            </w:r>
          </w:p>
        </w:tc>
        <w:tc>
          <w:tcPr>
            <w:tcW w:w="1727" w:type="pct"/>
            <w:shd w:val="clear" w:color="000000" w:fill="FFFFFF"/>
          </w:tcPr>
          <w:p w14:paraId="3CD3701A"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reformer effluent low-pressure flash drum off; Refinery gas (A complex combination produced by low-pressure flashing of the effluent from the reforming reactor. It consists primarily of hydrogen with various small amounts of methane, ethane, and propane)</w:t>
            </w:r>
          </w:p>
        </w:tc>
        <w:tc>
          <w:tcPr>
            <w:tcW w:w="509" w:type="pct"/>
            <w:shd w:val="clear" w:color="000000" w:fill="FFFFFF"/>
            <w:hideMark/>
          </w:tcPr>
          <w:p w14:paraId="168070F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68513-19-9</w:t>
            </w:r>
          </w:p>
        </w:tc>
        <w:tc>
          <w:tcPr>
            <w:tcW w:w="695" w:type="pct"/>
            <w:shd w:val="clear" w:color="000000" w:fill="FFFFFF"/>
            <w:hideMark/>
          </w:tcPr>
          <w:p w14:paraId="5879525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21318E4" w14:textId="77777777" w:rsidTr="00175ED0">
        <w:trPr>
          <w:jc w:val="center"/>
        </w:trPr>
        <w:tc>
          <w:tcPr>
            <w:tcW w:w="433" w:type="pct"/>
            <w:shd w:val="clear" w:color="000000" w:fill="FFFFFF"/>
            <w:noWrap/>
          </w:tcPr>
          <w:p w14:paraId="0B5A547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88</w:t>
            </w:r>
          </w:p>
        </w:tc>
        <w:tc>
          <w:tcPr>
            <w:tcW w:w="1635" w:type="pct"/>
            <w:shd w:val="clear" w:color="000000" w:fill="FFFFFF"/>
            <w:hideMark/>
          </w:tcPr>
          <w:p w14:paraId="23680A6A" w14:textId="3921043A"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անմշակ նավթի գոլորշային կրեկինգի բարձր ճնշման արդյունքում ստացվող մնացորդներ</w:t>
            </w:r>
            <w:r w:rsidRPr="00694317">
              <w:rPr>
                <w:sz w:val="20"/>
                <w:szCs w:val="20"/>
              </w:rPr>
              <w:t>․</w:t>
            </w:r>
            <w:r w:rsidRPr="00694317">
              <w:rPr>
                <w:rFonts w:ascii="Sylfaen" w:hAnsi="Sylfaen" w:cs="Sylfaen"/>
                <w:sz w:val="20"/>
                <w:szCs w:val="20"/>
              </w:rPr>
              <w:t xml:space="preserve"> նավթաթորման գործարանի գազ (որպես անմշակ նա</w:t>
            </w:r>
            <w:r w:rsidRPr="00694317">
              <w:rPr>
                <w:rFonts w:ascii="Sylfaen" w:hAnsi="Sylfaen"/>
                <w:sz w:val="20"/>
                <w:szCs w:val="20"/>
              </w:rPr>
              <w:t>վթի գոլորշային կրեկինգի պրոցեսի արգասիքներից, ինչպես նա</w:t>
            </w:r>
            <w:r w:rsidR="00CF43ED">
              <w:rPr>
                <w:rFonts w:ascii="Sylfaen" w:hAnsi="Sylfaen"/>
                <w:sz w:val="20"/>
                <w:szCs w:val="20"/>
              </w:rPr>
              <w:t>և</w:t>
            </w:r>
            <w:r w:rsidRPr="00694317">
              <w:rPr>
                <w:rFonts w:ascii="Sylfaen" w:hAnsi="Sylfaen"/>
                <w:sz w:val="20"/>
                <w:szCs w:val="20"/>
              </w:rPr>
              <w:t xml:space="preserve"> հետագա արգասիքների նախապատրաստման ժամանակ ստացված մնացորդային գազերից չկոնդենսացվող մասի խառնուրդ ստացվող կոմպլեքս զուգակցում:</w:t>
            </w:r>
            <w:r w:rsidRPr="00694317">
              <w:rPr>
                <w:rFonts w:ascii="Sylfaen" w:hAnsi="Sylfaen" w:cs="Sylfaen"/>
                <w:sz w:val="20"/>
                <w:szCs w:val="20"/>
              </w:rPr>
              <w:t xml:space="preserve"> Հիմնականում բաղկացած է ջրածնից </w:t>
            </w:r>
            <w:r w:rsidR="00CF43ED">
              <w:rPr>
                <w:rFonts w:ascii="Sylfaen" w:hAnsi="Sylfaen" w:cs="Sylfaen"/>
                <w:sz w:val="20"/>
                <w:szCs w:val="20"/>
              </w:rPr>
              <w:t>և</w:t>
            </w:r>
            <w:r w:rsidRPr="00694317">
              <w:rPr>
                <w:rFonts w:ascii="Sylfaen" w:hAnsi="Sylfaen" w:cs="Sylfaen"/>
                <w:sz w:val="20"/>
                <w:szCs w:val="20"/>
              </w:rPr>
              <w:t xml:space="preserve"> պարաֆինային ու օլեֆինային С1-С5 </w:t>
            </w:r>
            <w:r w:rsidRPr="00694317">
              <w:rPr>
                <w:rFonts w:ascii="Sylfaen" w:hAnsi="Sylfaen" w:cs="Sylfaen"/>
                <w:sz w:val="20"/>
                <w:szCs w:val="20"/>
              </w:rPr>
              <w:lastRenderedPageBreak/>
              <w:t>ածխաջրա</w:t>
            </w:r>
            <w:r w:rsidRPr="00694317">
              <w:rPr>
                <w:rFonts w:ascii="Sylfaen" w:hAnsi="Sylfaen"/>
                <w:sz w:val="20"/>
                <w:szCs w:val="20"/>
              </w:rPr>
              <w:t>ծիններից, որոնց հետ նույնպես կարող է բնական գազ խառնվել:)</w:t>
            </w:r>
          </w:p>
        </w:tc>
        <w:tc>
          <w:tcPr>
            <w:tcW w:w="1727" w:type="pct"/>
            <w:shd w:val="clear" w:color="000000" w:fill="FFFFFF"/>
          </w:tcPr>
          <w:p w14:paraId="6964578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Gases (petroleum), naphtha steam cracking high-pressure residual; Refinery gas (A complex combination obtained as a reaction mass of the non-condensable portions from the product of a naphtha steam cracking process as well as residual gases obtained during the preparation of subsequent products. It consists predominantly of hydrogen and paraffinic and olefinic hydrocarbons having carbon numbers predominantly in the range of C1 through C5 with which natural gas may also be mixed)</w:t>
            </w:r>
          </w:p>
        </w:tc>
        <w:tc>
          <w:tcPr>
            <w:tcW w:w="509" w:type="pct"/>
            <w:shd w:val="clear" w:color="000000" w:fill="FFFFFF"/>
            <w:hideMark/>
          </w:tcPr>
          <w:p w14:paraId="497EB9C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92045-19-7</w:t>
            </w:r>
          </w:p>
        </w:tc>
        <w:tc>
          <w:tcPr>
            <w:tcW w:w="695" w:type="pct"/>
            <w:shd w:val="clear" w:color="000000" w:fill="FFFFFF"/>
            <w:hideMark/>
          </w:tcPr>
          <w:p w14:paraId="1DA9B1B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D078B4D" w14:textId="77777777" w:rsidTr="00175ED0">
        <w:trPr>
          <w:jc w:val="center"/>
        </w:trPr>
        <w:tc>
          <w:tcPr>
            <w:tcW w:w="433" w:type="pct"/>
            <w:shd w:val="clear" w:color="000000" w:fill="FFFFFF"/>
            <w:noWrap/>
          </w:tcPr>
          <w:p w14:paraId="01AE95C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89</w:t>
            </w:r>
          </w:p>
        </w:tc>
        <w:tc>
          <w:tcPr>
            <w:tcW w:w="1635" w:type="pct"/>
            <w:shd w:val="clear" w:color="000000" w:fill="FFFFFF"/>
            <w:hideMark/>
          </w:tcPr>
          <w:p w14:paraId="21B4E0EA" w14:textId="12CA676D"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ջրամաքրում անցած՝ ծծմբի բարձր պարունակությամբ կերոսինի գոլորշիացման թմբկագլանից ստացվող</w:t>
            </w:r>
            <w:r w:rsidRPr="00694317">
              <w:rPr>
                <w:sz w:val="20"/>
                <w:szCs w:val="20"/>
              </w:rPr>
              <w:t>․</w:t>
            </w:r>
            <w:r w:rsidRPr="00694317">
              <w:rPr>
                <w:rFonts w:ascii="Sylfaen" w:hAnsi="Sylfaen" w:cs="Sylfaen"/>
                <w:sz w:val="20"/>
                <w:szCs w:val="20"/>
              </w:rPr>
              <w:t xml:space="preserve"> նավթաթորման գործարանի գազ (կատալիզատորի առկայությամբ՝ ջրածնով ծծմբի բարձր պարունակությամբ կերոսին վերամշակող կայանքի գոլորշիացման թմբկագլանից ստացված կոմ</w:t>
            </w:r>
            <w:r w:rsidRPr="00694317">
              <w:rPr>
                <w:rFonts w:ascii="Sylfaen" w:hAnsi="Sylfaen"/>
                <w:sz w:val="20"/>
                <w:szCs w:val="20"/>
              </w:rPr>
              <w:t xml:space="preserve">պլեքս զուգակցում: Հիմնականում բաղկացած է քիչ քանակությամբ ազոտով, ածխածնի մենօքսիդով </w:t>
            </w:r>
            <w:r w:rsidR="00CF43ED">
              <w:rPr>
                <w:rFonts w:ascii="Sylfaen" w:hAnsi="Sylfaen"/>
                <w:sz w:val="20"/>
                <w:szCs w:val="20"/>
              </w:rPr>
              <w:t>և</w:t>
            </w:r>
            <w:r w:rsidRPr="00694317">
              <w:rPr>
                <w:rFonts w:ascii="Sylfaen" w:hAnsi="Sylfaen"/>
                <w:sz w:val="20"/>
                <w:szCs w:val="20"/>
              </w:rPr>
              <w:t xml:space="preserve"> հիմնականում՝ С2-С5 ածխաջրածիններով ջրածնից </w:t>
            </w:r>
            <w:r w:rsidR="00CF43ED">
              <w:rPr>
                <w:rFonts w:ascii="Sylfaen" w:hAnsi="Sylfaen"/>
                <w:sz w:val="20"/>
                <w:szCs w:val="20"/>
              </w:rPr>
              <w:t>և</w:t>
            </w:r>
            <w:r w:rsidRPr="00694317">
              <w:rPr>
                <w:rFonts w:ascii="Sylfaen" w:hAnsi="Sylfaen"/>
                <w:sz w:val="20"/>
                <w:szCs w:val="20"/>
              </w:rPr>
              <w:t xml:space="preserve"> մեթանից:)</w:t>
            </w:r>
          </w:p>
        </w:tc>
        <w:tc>
          <w:tcPr>
            <w:tcW w:w="1727" w:type="pct"/>
            <w:shd w:val="clear" w:color="000000" w:fill="FFFFFF"/>
          </w:tcPr>
          <w:p w14:paraId="332540E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hydrotreated sour kerosine flash drum; Refinery gas (A complex combination obtained from the flash drum of the unit treating sour kerosine with hydrogen in the presence of a catalyst. It consists primarily of hydrogen and methane with various small amounts of nitrogen, carbon monoxide, and hydrocarbons having carbon numbers predominantly in the range of C2 through C5)</w:t>
            </w:r>
          </w:p>
        </w:tc>
        <w:tc>
          <w:tcPr>
            <w:tcW w:w="509" w:type="pct"/>
            <w:shd w:val="clear" w:color="000000" w:fill="FFFFFF"/>
            <w:hideMark/>
          </w:tcPr>
          <w:p w14:paraId="373700B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68911-59-1</w:t>
            </w:r>
          </w:p>
        </w:tc>
        <w:tc>
          <w:tcPr>
            <w:tcW w:w="695" w:type="pct"/>
            <w:shd w:val="clear" w:color="000000" w:fill="FFFFFF"/>
            <w:hideMark/>
          </w:tcPr>
          <w:p w14:paraId="5422FB1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D0E1157" w14:textId="77777777" w:rsidTr="00694317">
        <w:trPr>
          <w:jc w:val="center"/>
        </w:trPr>
        <w:tc>
          <w:tcPr>
            <w:tcW w:w="433" w:type="pct"/>
            <w:shd w:val="clear" w:color="000000" w:fill="FFFFFF"/>
            <w:noWrap/>
          </w:tcPr>
          <w:p w14:paraId="0578030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w:t>
            </w:r>
          </w:p>
        </w:tc>
        <w:tc>
          <w:tcPr>
            <w:tcW w:w="1635" w:type="pct"/>
            <w:shd w:val="clear" w:color="000000" w:fill="FFFFFF"/>
            <w:hideMark/>
          </w:tcPr>
          <w:p w14:paraId="68191F9F" w14:textId="2185E5D9"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Գազեր (նավթային), անմշակ նավթի թորման </w:t>
            </w:r>
            <w:r w:rsidR="00CF43ED">
              <w:rPr>
                <w:rFonts w:ascii="Sylfaen" w:hAnsi="Sylfaen"/>
                <w:sz w:val="20"/>
                <w:szCs w:val="20"/>
              </w:rPr>
              <w:t>և</w:t>
            </w:r>
            <w:r w:rsidRPr="00694317">
              <w:rPr>
                <w:rFonts w:ascii="Sylfaen" w:hAnsi="Sylfaen"/>
                <w:sz w:val="20"/>
                <w:szCs w:val="20"/>
              </w:rPr>
              <w:t xml:space="preserve"> կատալիտիկ կրեկինգի արդյունքում ստացվող</w:t>
            </w:r>
            <w:r w:rsidRPr="00694317">
              <w:rPr>
                <w:sz w:val="20"/>
                <w:szCs w:val="20"/>
              </w:rPr>
              <w:t>․</w:t>
            </w:r>
            <w:r w:rsidRPr="00694317">
              <w:rPr>
                <w:rFonts w:ascii="Sylfaen" w:hAnsi="Sylfaen" w:cs="Sylfaen"/>
                <w:sz w:val="20"/>
                <w:szCs w:val="20"/>
              </w:rPr>
              <w:t xml:space="preserve"> նավթաթորման գործարանի գազ (ան</w:t>
            </w:r>
            <w:r w:rsidRPr="00694317">
              <w:rPr>
                <w:rFonts w:ascii="Sylfaen" w:hAnsi="Sylfaen"/>
                <w:sz w:val="20"/>
                <w:szCs w:val="20"/>
              </w:rPr>
              <w:t xml:space="preserve">մշակ նավթի թորման </w:t>
            </w:r>
            <w:r w:rsidR="00CF43ED">
              <w:rPr>
                <w:rFonts w:ascii="Sylfaen" w:hAnsi="Sylfaen"/>
                <w:sz w:val="20"/>
                <w:szCs w:val="20"/>
              </w:rPr>
              <w:t>և</w:t>
            </w:r>
            <w:r w:rsidRPr="00694317">
              <w:rPr>
                <w:rFonts w:ascii="Sylfaen" w:hAnsi="Sylfaen"/>
                <w:sz w:val="20"/>
                <w:szCs w:val="20"/>
              </w:rPr>
              <w:t xml:space="preserve"> կատալիտիկ կրեկինգի պրոցեսներում արտադրված կոմպլեքս զուգակցում։ Բաղկացած է ջրածնից, ծծմբաջրածնից, ազոտից, ածխածնի մենօքսիդից </w:t>
            </w:r>
            <w:r w:rsidR="00CF43ED">
              <w:rPr>
                <w:rFonts w:ascii="Sylfaen" w:hAnsi="Sylfaen"/>
                <w:sz w:val="20"/>
                <w:szCs w:val="20"/>
              </w:rPr>
              <w:t>և</w:t>
            </w:r>
            <w:r w:rsidRPr="00694317">
              <w:rPr>
                <w:rFonts w:ascii="Sylfaen" w:hAnsi="Sylfaen"/>
                <w:sz w:val="20"/>
                <w:szCs w:val="20"/>
              </w:rPr>
              <w:t xml:space="preserve"> պարաֆինային ու օլեֆինային, հիմնականում՝ С1-С6 ածխաջրածիններից։)</w:t>
            </w:r>
          </w:p>
        </w:tc>
        <w:tc>
          <w:tcPr>
            <w:tcW w:w="1727" w:type="pct"/>
            <w:shd w:val="clear" w:color="000000" w:fill="FFFFFF"/>
          </w:tcPr>
          <w:p w14:paraId="26DF0F2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crude distn. and catalytic cracking; Refinery gas (A complex combination produced by crude distillation and catalytic cracking processes. It consists of hydrogen, hydrogen sulfide, nitrogen, carbon monoxide and paraffinic and olefinic hydrocarbons having carbon numbers predominantly in the range of C1 through C6)</w:t>
            </w:r>
          </w:p>
        </w:tc>
        <w:tc>
          <w:tcPr>
            <w:tcW w:w="509" w:type="pct"/>
            <w:shd w:val="clear" w:color="000000" w:fill="FFFFFF"/>
            <w:hideMark/>
          </w:tcPr>
          <w:p w14:paraId="5655E0D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68989-88-8</w:t>
            </w:r>
          </w:p>
        </w:tc>
        <w:tc>
          <w:tcPr>
            <w:tcW w:w="695" w:type="pct"/>
            <w:shd w:val="clear" w:color="000000" w:fill="FFFFFF"/>
            <w:hideMark/>
          </w:tcPr>
          <w:p w14:paraId="379FEB2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8DF820F" w14:textId="77777777" w:rsidTr="00694317">
        <w:trPr>
          <w:jc w:val="center"/>
        </w:trPr>
        <w:tc>
          <w:tcPr>
            <w:tcW w:w="433" w:type="pct"/>
            <w:shd w:val="clear" w:color="000000" w:fill="FFFFFF"/>
            <w:noWrap/>
          </w:tcPr>
          <w:p w14:paraId="6FBBF0F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91</w:t>
            </w:r>
          </w:p>
        </w:tc>
        <w:tc>
          <w:tcPr>
            <w:tcW w:w="1635" w:type="pct"/>
            <w:shd w:val="clear" w:color="000000" w:fill="FFFFFF"/>
            <w:hideMark/>
          </w:tcPr>
          <w:p w14:paraId="18186D68" w14:textId="396C3D56"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հեղուկացված շերտում կատալիտիկ կրեկինգի արգասիքի բազմաթորման արդյունքում ստացվող</w:t>
            </w:r>
            <w:r w:rsidRPr="00694317">
              <w:rPr>
                <w:sz w:val="20"/>
                <w:szCs w:val="20"/>
              </w:rPr>
              <w:t>․</w:t>
            </w:r>
            <w:r w:rsidRPr="00694317">
              <w:rPr>
                <w:rFonts w:ascii="Sylfaen" w:hAnsi="Sylfaen"/>
                <w:sz w:val="20"/>
                <w:szCs w:val="20"/>
              </w:rPr>
              <w:t xml:space="preserve"> նավթաթորման գործարանի գազ (հեղուկացված շերտում կատալիտիկ կրեկինգի պրոցեսից դուրս եկող արգասիքների բազմաթորման արդյունքում արտադրվող կոմպլեքս զուգակցում։</w:t>
            </w:r>
            <w:r w:rsidRPr="00694317">
              <w:rPr>
                <w:rFonts w:ascii="Sylfaen" w:hAnsi="Sylfaen" w:cs="Sylfaen"/>
                <w:sz w:val="20"/>
                <w:szCs w:val="20"/>
              </w:rPr>
              <w:t xml:space="preserve"> Պարունակում է ջրածին, ծծմբաջրածին, ազոտ </w:t>
            </w:r>
            <w:r w:rsidR="00CF43ED">
              <w:rPr>
                <w:rFonts w:ascii="Sylfaen" w:hAnsi="Sylfaen" w:cs="Sylfaen"/>
                <w:sz w:val="20"/>
                <w:szCs w:val="20"/>
              </w:rPr>
              <w:t>և</w:t>
            </w:r>
            <w:r w:rsidRPr="00694317">
              <w:rPr>
                <w:rFonts w:ascii="Sylfaen" w:hAnsi="Sylfaen" w:cs="Sylfaen"/>
                <w:sz w:val="20"/>
                <w:szCs w:val="20"/>
              </w:rPr>
              <w:t xml:space="preserve"> հիմնականում՝ С1-С5 ածխաջրածիններ։)</w:t>
            </w:r>
          </w:p>
        </w:tc>
        <w:tc>
          <w:tcPr>
            <w:tcW w:w="1727" w:type="pct"/>
            <w:shd w:val="clear" w:color="000000" w:fill="FFFFFF"/>
          </w:tcPr>
          <w:p w14:paraId="7C29E67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fluidized catalytic cracker fractionation off; Refinery gas (A complex combination produced by the fractionation of the overhead product of the fluidized catalytic cracking process. It consists of hydrogen, hydrogen sulfide, nitrogen, and hydrocarbons having carbon numbers predominantly in the range of C1 through C5)</w:t>
            </w:r>
          </w:p>
        </w:tc>
        <w:tc>
          <w:tcPr>
            <w:tcW w:w="509" w:type="pct"/>
            <w:shd w:val="clear" w:color="000000" w:fill="FFFFFF"/>
            <w:hideMark/>
          </w:tcPr>
          <w:p w14:paraId="6E7AC86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68919-02-8</w:t>
            </w:r>
          </w:p>
        </w:tc>
        <w:tc>
          <w:tcPr>
            <w:tcW w:w="695" w:type="pct"/>
            <w:shd w:val="clear" w:color="000000" w:fill="FFFFFF"/>
            <w:hideMark/>
          </w:tcPr>
          <w:p w14:paraId="776716B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AEE166E" w14:textId="77777777" w:rsidTr="00175ED0">
        <w:trPr>
          <w:jc w:val="center"/>
        </w:trPr>
        <w:tc>
          <w:tcPr>
            <w:tcW w:w="433" w:type="pct"/>
            <w:shd w:val="clear" w:color="000000" w:fill="FFFFFF"/>
            <w:noWrap/>
          </w:tcPr>
          <w:p w14:paraId="418D64F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92</w:t>
            </w:r>
          </w:p>
        </w:tc>
        <w:tc>
          <w:tcPr>
            <w:tcW w:w="1635" w:type="pct"/>
            <w:shd w:val="clear" w:color="000000" w:fill="FFFFFF"/>
            <w:hideMark/>
          </w:tcPr>
          <w:p w14:paraId="68677108" w14:textId="4593DB49"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w:t>
            </w:r>
            <w:r w:rsidRPr="00694317">
              <w:rPr>
                <w:rFonts w:ascii="Sylfaen" w:hAnsi="Sylfaen"/>
                <w:i/>
                <w:sz w:val="20"/>
                <w:szCs w:val="20"/>
              </w:rPr>
              <w:t xml:space="preserve"> </w:t>
            </w:r>
            <w:r w:rsidRPr="00694317">
              <w:rPr>
                <w:rFonts w:ascii="Sylfaen" w:hAnsi="Sylfaen"/>
                <w:sz w:val="20"/>
                <w:szCs w:val="20"/>
              </w:rPr>
              <w:t>գազի կորզման արտադրամասի պրոպանազերծիչի վեր</w:t>
            </w:r>
            <w:r w:rsidR="00CF43ED">
              <w:rPr>
                <w:rFonts w:ascii="Sylfaen" w:hAnsi="Sylfaen"/>
                <w:sz w:val="20"/>
                <w:szCs w:val="20"/>
              </w:rPr>
              <w:t>և</w:t>
            </w:r>
            <w:r w:rsidRPr="00694317">
              <w:rPr>
                <w:rFonts w:ascii="Sylfaen" w:hAnsi="Sylfaen"/>
                <w:sz w:val="20"/>
                <w:szCs w:val="20"/>
              </w:rPr>
              <w:t>ի հատվածից վերցվող</w:t>
            </w:r>
            <w:r w:rsidRPr="00694317">
              <w:rPr>
                <w:sz w:val="20"/>
                <w:szCs w:val="20"/>
              </w:rPr>
              <w:t>․</w:t>
            </w:r>
            <w:r w:rsidRPr="00694317">
              <w:rPr>
                <w:rFonts w:ascii="Sylfaen" w:hAnsi="Sylfaen"/>
                <w:sz w:val="20"/>
                <w:szCs w:val="20"/>
              </w:rPr>
              <w:t>նավթային գազ</w:t>
            </w:r>
            <w:r w:rsidRPr="00694317">
              <w:rPr>
                <w:sz w:val="20"/>
                <w:szCs w:val="20"/>
              </w:rPr>
              <w:t>․</w:t>
            </w:r>
            <w:r w:rsidRPr="00694317">
              <w:rPr>
                <w:rFonts w:ascii="Sylfaen" w:hAnsi="Sylfaen"/>
                <w:sz w:val="20"/>
                <w:szCs w:val="20"/>
              </w:rPr>
              <w:t xml:space="preserve"> (տարբեր ածխաջրածնային հոսքերի (տեխնոլոգիական հոսքերի) թորման արդյունքում ստացվող ածխաջրածինների կոմպլեքս զուգակցում)։</w:t>
            </w:r>
            <w:r w:rsidRPr="00694317">
              <w:rPr>
                <w:rFonts w:ascii="Sylfaen" w:hAnsi="Sylfaen" w:cs="Sylfaen"/>
                <w:sz w:val="20"/>
                <w:szCs w:val="20"/>
              </w:rPr>
              <w:t xml:space="preserve"> Հիմնականում պարունակում է С1-С4 ածխաջրածիններ, հիմնականում՝ պրոպան։)</w:t>
            </w:r>
          </w:p>
        </w:tc>
        <w:tc>
          <w:tcPr>
            <w:tcW w:w="1727" w:type="pct"/>
            <w:shd w:val="clear" w:color="000000" w:fill="FFFFFF"/>
          </w:tcPr>
          <w:p w14:paraId="6368322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gas recovery plant depropanizer overheads; Petroleum gas (A complex combination of hydrocarbons obtained by fractionation of miscellaneous hydrocarbon streams. It consists predominantly of hydrocarbons having carbon numbers in the range of C1 through C4, predominantly propane)</w:t>
            </w:r>
          </w:p>
        </w:tc>
        <w:tc>
          <w:tcPr>
            <w:tcW w:w="509" w:type="pct"/>
            <w:shd w:val="clear" w:color="000000" w:fill="FFFFFF"/>
            <w:hideMark/>
          </w:tcPr>
          <w:p w14:paraId="2F599BE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68477-94-1</w:t>
            </w:r>
          </w:p>
        </w:tc>
        <w:tc>
          <w:tcPr>
            <w:tcW w:w="695" w:type="pct"/>
            <w:shd w:val="clear" w:color="000000" w:fill="FFFFFF"/>
            <w:hideMark/>
          </w:tcPr>
          <w:p w14:paraId="1BBE9F3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938894B" w14:textId="77777777" w:rsidTr="00175ED0">
        <w:trPr>
          <w:jc w:val="center"/>
        </w:trPr>
        <w:tc>
          <w:tcPr>
            <w:tcW w:w="433" w:type="pct"/>
            <w:shd w:val="clear" w:color="000000" w:fill="FFFFFF"/>
            <w:noWrap/>
          </w:tcPr>
          <w:p w14:paraId="1ADF6EE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93</w:t>
            </w:r>
          </w:p>
        </w:tc>
        <w:tc>
          <w:tcPr>
            <w:tcW w:w="1635" w:type="pct"/>
            <w:shd w:val="clear" w:color="000000" w:fill="FFFFFF"/>
            <w:hideMark/>
          </w:tcPr>
          <w:p w14:paraId="08AF4268" w14:textId="5E8AF459"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պրոպանազերծիչի վեր</w:t>
            </w:r>
            <w:r w:rsidR="00CF43ED">
              <w:rPr>
                <w:rFonts w:ascii="Sylfaen" w:hAnsi="Sylfaen"/>
                <w:sz w:val="20"/>
                <w:szCs w:val="20"/>
              </w:rPr>
              <w:t>և</w:t>
            </w:r>
            <w:r w:rsidRPr="00694317">
              <w:rPr>
                <w:rFonts w:ascii="Sylfaen" w:hAnsi="Sylfaen"/>
                <w:sz w:val="20"/>
                <w:szCs w:val="20"/>
              </w:rPr>
              <w:t>ի հատվածից վերցվող</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 xml:space="preserve">կատալիտիկ կրեկինգի արգասիքների՝ գազի </w:t>
            </w:r>
            <w:r w:rsidR="00CF43ED">
              <w:rPr>
                <w:rFonts w:ascii="Sylfaen" w:hAnsi="Sylfaen"/>
                <w:sz w:val="20"/>
                <w:szCs w:val="20"/>
              </w:rPr>
              <w:t>և</w:t>
            </w:r>
            <w:r w:rsidRPr="00694317">
              <w:rPr>
                <w:rFonts w:ascii="Sylfaen" w:hAnsi="Sylfaen"/>
                <w:sz w:val="20"/>
                <w:szCs w:val="20"/>
              </w:rPr>
              <w:t xml:space="preserve"> բենզինի թորամասերի թորման արդյունքում ստացված ածխաջրածինների խառնուրդ։</w:t>
            </w:r>
            <w:r w:rsidRPr="00694317">
              <w:rPr>
                <w:rFonts w:ascii="Sylfaen" w:hAnsi="Sylfaen" w:cs="Sylfaen"/>
                <w:sz w:val="20"/>
                <w:szCs w:val="20"/>
              </w:rPr>
              <w:t xml:space="preserve"> Հիմնականում պարունակում է ալիֆատային С2-С4 ածխաջրածիններ։)</w:t>
            </w:r>
          </w:p>
        </w:tc>
        <w:tc>
          <w:tcPr>
            <w:tcW w:w="1727" w:type="pct"/>
            <w:shd w:val="clear" w:color="000000" w:fill="FFFFFF"/>
          </w:tcPr>
          <w:p w14:paraId="46934E1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depropanizer overheads; Petroleum gas (A complex combination of hydrocarbons produced by distillation of products from the gas and gasoline fractions of a catalytic cracking process. It consists of aliphatic hydrocarbons having carbon numbers predominantly in the range of C2 through C4)</w:t>
            </w:r>
          </w:p>
        </w:tc>
        <w:tc>
          <w:tcPr>
            <w:tcW w:w="509" w:type="pct"/>
            <w:shd w:val="clear" w:color="000000" w:fill="FFFFFF"/>
            <w:hideMark/>
          </w:tcPr>
          <w:p w14:paraId="1C28D9E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68477-91-8</w:t>
            </w:r>
          </w:p>
        </w:tc>
        <w:tc>
          <w:tcPr>
            <w:tcW w:w="695" w:type="pct"/>
            <w:shd w:val="clear" w:color="000000" w:fill="FFFFFF"/>
            <w:hideMark/>
          </w:tcPr>
          <w:p w14:paraId="663C0FD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E1C3CC7" w14:textId="77777777" w:rsidTr="00175ED0">
        <w:trPr>
          <w:jc w:val="center"/>
        </w:trPr>
        <w:tc>
          <w:tcPr>
            <w:tcW w:w="433" w:type="pct"/>
            <w:shd w:val="clear" w:color="000000" w:fill="FFFFFF"/>
            <w:noWrap/>
          </w:tcPr>
          <w:p w14:paraId="78F7C21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94</w:t>
            </w:r>
          </w:p>
        </w:tc>
        <w:tc>
          <w:tcPr>
            <w:tcW w:w="1635" w:type="pct"/>
            <w:shd w:val="clear" w:color="000000" w:fill="FFFFFF"/>
            <w:hideMark/>
          </w:tcPr>
          <w:p w14:paraId="53DD968A" w14:textId="5442D374"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էթանազերծիչի վեր</w:t>
            </w:r>
            <w:r w:rsidR="00CF43ED">
              <w:rPr>
                <w:rFonts w:ascii="Sylfaen" w:hAnsi="Sylfaen"/>
                <w:sz w:val="20"/>
                <w:szCs w:val="20"/>
              </w:rPr>
              <w:t>և</w:t>
            </w:r>
            <w:r w:rsidRPr="00694317">
              <w:rPr>
                <w:rFonts w:ascii="Sylfaen" w:hAnsi="Sylfaen"/>
                <w:sz w:val="20"/>
                <w:szCs w:val="20"/>
              </w:rPr>
              <w:t>ի հատվածից վերցվող</w:t>
            </w:r>
            <w:r w:rsidRPr="00694317">
              <w:rPr>
                <w:sz w:val="20"/>
                <w:szCs w:val="20"/>
              </w:rPr>
              <w:t>․</w:t>
            </w:r>
            <w:r w:rsidRPr="00694317">
              <w:rPr>
                <w:rFonts w:ascii="Sylfaen" w:hAnsi="Sylfaen" w:cs="Sylfaen"/>
                <w:sz w:val="20"/>
                <w:szCs w:val="20"/>
              </w:rPr>
              <w:t>նավթային գազ (</w:t>
            </w:r>
            <w:r w:rsidRPr="00694317">
              <w:rPr>
                <w:rFonts w:ascii="Sylfaen" w:hAnsi="Sylfaen"/>
                <w:sz w:val="20"/>
                <w:szCs w:val="20"/>
              </w:rPr>
              <w:t xml:space="preserve">կատալիտիկ կրեկինգի պրոցեսի արդյունքում ստացված գազի </w:t>
            </w:r>
            <w:r w:rsidR="00CF43ED">
              <w:rPr>
                <w:rFonts w:ascii="Sylfaen" w:hAnsi="Sylfaen"/>
                <w:sz w:val="20"/>
                <w:szCs w:val="20"/>
              </w:rPr>
              <w:t>և</w:t>
            </w:r>
            <w:r w:rsidRPr="00694317">
              <w:rPr>
                <w:rFonts w:ascii="Sylfaen" w:hAnsi="Sylfaen"/>
                <w:sz w:val="20"/>
                <w:szCs w:val="20"/>
              </w:rPr>
              <w:t xml:space="preserve"> բենզինի թորամասերի թորման արդյունքում ստացված ածխաջրածինների կոմպլեքս զուգակցում։</w:t>
            </w:r>
            <w:r w:rsidRPr="00694317">
              <w:rPr>
                <w:rFonts w:ascii="Sylfaen" w:hAnsi="Sylfaen" w:cs="Sylfaen"/>
                <w:sz w:val="20"/>
                <w:szCs w:val="20"/>
              </w:rPr>
              <w:t xml:space="preserve"> Հիմնականում պարունակում է էթան </w:t>
            </w:r>
            <w:r w:rsidR="00CF43ED">
              <w:rPr>
                <w:rFonts w:ascii="Sylfaen" w:hAnsi="Sylfaen" w:cs="Sylfaen"/>
                <w:sz w:val="20"/>
                <w:szCs w:val="20"/>
              </w:rPr>
              <w:t>և</w:t>
            </w:r>
            <w:r w:rsidRPr="00694317">
              <w:rPr>
                <w:rFonts w:ascii="Sylfaen" w:hAnsi="Sylfaen" w:cs="Sylfaen"/>
                <w:sz w:val="20"/>
                <w:szCs w:val="20"/>
              </w:rPr>
              <w:t xml:space="preserve"> էթիլեն)</w:t>
            </w:r>
            <w:r w:rsidRPr="00694317">
              <w:rPr>
                <w:rFonts w:ascii="Sylfaen" w:hAnsi="Sylfaen"/>
                <w:sz w:val="20"/>
                <w:szCs w:val="20"/>
              </w:rPr>
              <w:t>։</w:t>
            </w:r>
          </w:p>
        </w:tc>
        <w:tc>
          <w:tcPr>
            <w:tcW w:w="1727" w:type="pct"/>
            <w:shd w:val="clear" w:color="000000" w:fill="FFFFFF"/>
          </w:tcPr>
          <w:p w14:paraId="76E5102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deethanizer overheads; Petroleum gas (A complex combination of hydrocarbons produced from distillation of the gas and gasoline fractions from the catalytic cracking process. It contains predominantly ethane and ethylene)</w:t>
            </w:r>
          </w:p>
        </w:tc>
        <w:tc>
          <w:tcPr>
            <w:tcW w:w="509" w:type="pct"/>
            <w:shd w:val="clear" w:color="000000" w:fill="FFFFFF"/>
            <w:hideMark/>
          </w:tcPr>
          <w:p w14:paraId="4CA9E18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68477-86-1</w:t>
            </w:r>
          </w:p>
        </w:tc>
        <w:tc>
          <w:tcPr>
            <w:tcW w:w="695" w:type="pct"/>
            <w:shd w:val="clear" w:color="000000" w:fill="FFFFFF"/>
            <w:hideMark/>
          </w:tcPr>
          <w:p w14:paraId="2C3E53A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E75E922" w14:textId="77777777" w:rsidTr="00175ED0">
        <w:trPr>
          <w:jc w:val="center"/>
        </w:trPr>
        <w:tc>
          <w:tcPr>
            <w:tcW w:w="433" w:type="pct"/>
            <w:shd w:val="clear" w:color="000000" w:fill="FFFFFF"/>
            <w:noWrap/>
          </w:tcPr>
          <w:p w14:paraId="4C549BF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95</w:t>
            </w:r>
          </w:p>
        </w:tc>
        <w:tc>
          <w:tcPr>
            <w:tcW w:w="1635" w:type="pct"/>
            <w:shd w:val="clear" w:color="000000" w:fill="FFFFFF"/>
            <w:hideMark/>
          </w:tcPr>
          <w:p w14:paraId="64EF8447" w14:textId="5C56F28E"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իզոբուտանի թորահանման համար նախատեսված աշտարակի վեր</w:t>
            </w:r>
            <w:r w:rsidR="00CF43ED">
              <w:rPr>
                <w:rFonts w:ascii="Sylfaen" w:hAnsi="Sylfaen"/>
                <w:sz w:val="20"/>
                <w:szCs w:val="20"/>
              </w:rPr>
              <w:t>և</w:t>
            </w:r>
            <w:r w:rsidRPr="00694317">
              <w:rPr>
                <w:rFonts w:ascii="Sylfaen" w:hAnsi="Sylfaen"/>
                <w:sz w:val="20"/>
                <w:szCs w:val="20"/>
              </w:rPr>
              <w:t>ի հատվածից վերցվող</w:t>
            </w:r>
            <w:r w:rsidRPr="00694317">
              <w:rPr>
                <w:sz w:val="20"/>
                <w:szCs w:val="20"/>
              </w:rPr>
              <w:t>․</w:t>
            </w:r>
            <w:r w:rsidRPr="00694317">
              <w:rPr>
                <w:rFonts w:ascii="Sylfaen" w:hAnsi="Sylfaen" w:cs="Sylfaen"/>
                <w:sz w:val="20"/>
                <w:szCs w:val="20"/>
              </w:rPr>
              <w:t xml:space="preserve"> նավթային գազ (բուտան-բուտիլենային հոսքի մթնոլորտային թորման արդյունքում ստացված ածխաջրածինների խառնուրդ։ Հիմնականում պարունակում է ալիֆատային С3-С4 ածխաջրածիններ)։</w:t>
            </w:r>
          </w:p>
        </w:tc>
        <w:tc>
          <w:tcPr>
            <w:tcW w:w="1727" w:type="pct"/>
            <w:shd w:val="clear" w:color="000000" w:fill="FFFFFF"/>
          </w:tcPr>
          <w:p w14:paraId="53B2912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deisobutanizer tower overheads; Petroleum gas (A complex combination of hydrocarbons produced by the atmospheric distillation of a butane-butylene stream. It consists of aliphatic hydrocarbons having carbon numbers predominantly in the range of C3 through C4)</w:t>
            </w:r>
          </w:p>
        </w:tc>
        <w:tc>
          <w:tcPr>
            <w:tcW w:w="509" w:type="pct"/>
            <w:shd w:val="clear" w:color="000000" w:fill="FFFFFF"/>
            <w:hideMark/>
          </w:tcPr>
          <w:p w14:paraId="04784F1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68477-87-2</w:t>
            </w:r>
          </w:p>
        </w:tc>
        <w:tc>
          <w:tcPr>
            <w:tcW w:w="695" w:type="pct"/>
            <w:shd w:val="clear" w:color="000000" w:fill="FFFFFF"/>
            <w:hideMark/>
          </w:tcPr>
          <w:p w14:paraId="167E830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5A544ED" w14:textId="77777777" w:rsidTr="00175ED0">
        <w:trPr>
          <w:jc w:val="center"/>
        </w:trPr>
        <w:tc>
          <w:tcPr>
            <w:tcW w:w="433" w:type="pct"/>
            <w:shd w:val="clear" w:color="000000" w:fill="FFFFFF"/>
            <w:noWrap/>
          </w:tcPr>
          <w:p w14:paraId="5C7D704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96</w:t>
            </w:r>
          </w:p>
        </w:tc>
        <w:tc>
          <w:tcPr>
            <w:tcW w:w="1635" w:type="pct"/>
            <w:shd w:val="clear" w:color="000000" w:fill="FFFFFF"/>
            <w:hideMark/>
          </w:tcPr>
          <w:p w14:paraId="534A2798" w14:textId="1B00D165"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ուղղաթորման արդյունքում ստացվող լիգրոինի համար կատալիտիկ ռիֆորմինգի կայանքի կայունացման աշտարակի վեր</w:t>
            </w:r>
            <w:r w:rsidR="00CF43ED">
              <w:rPr>
                <w:rFonts w:ascii="Sylfaen" w:hAnsi="Sylfaen"/>
                <w:sz w:val="20"/>
                <w:szCs w:val="20"/>
              </w:rPr>
              <w:t>և</w:t>
            </w:r>
            <w:r w:rsidRPr="00694317">
              <w:rPr>
                <w:rFonts w:ascii="Sylfaen" w:hAnsi="Sylfaen"/>
                <w:sz w:val="20"/>
                <w:szCs w:val="20"/>
              </w:rPr>
              <w:t>ի հատվածից վերցվող</w:t>
            </w:r>
            <w:r w:rsidRPr="00694317">
              <w:rPr>
                <w:sz w:val="20"/>
                <w:szCs w:val="20"/>
              </w:rPr>
              <w:t>․</w:t>
            </w:r>
            <w:r w:rsidRPr="00694317">
              <w:rPr>
                <w:rFonts w:ascii="Sylfaen" w:hAnsi="Sylfaen" w:cs="Sylfaen"/>
                <w:sz w:val="20"/>
                <w:szCs w:val="20"/>
              </w:rPr>
              <w:t xml:space="preserve"> նավթային գազ (ուղղաթորման արդյունքում ստացված լիգրոինի կատալիտիկ ռիֆորմինգի </w:t>
            </w:r>
            <w:r w:rsidR="00CF43ED">
              <w:rPr>
                <w:rFonts w:ascii="Sylfaen" w:hAnsi="Sylfaen" w:cs="Sylfaen"/>
                <w:sz w:val="20"/>
                <w:szCs w:val="20"/>
              </w:rPr>
              <w:t>և</w:t>
            </w:r>
            <w:r w:rsidRPr="00694317">
              <w:rPr>
                <w:rFonts w:ascii="Sylfaen" w:hAnsi="Sylfaen" w:cs="Sylfaen"/>
                <w:sz w:val="20"/>
                <w:szCs w:val="20"/>
              </w:rPr>
              <w:t xml:space="preserve"> ելքային նյութերի թորման արդյունքում ստացվող ածխաջրածինների կոմպլեքս զուգակցում</w:t>
            </w:r>
            <w:r w:rsidRPr="00694317">
              <w:rPr>
                <w:rFonts w:ascii="Sylfaen" w:hAnsi="Sylfaen"/>
                <w:sz w:val="20"/>
                <w:szCs w:val="20"/>
              </w:rPr>
              <w:t>։</w:t>
            </w:r>
            <w:r w:rsidRPr="00694317">
              <w:rPr>
                <w:rFonts w:ascii="Sylfaen" w:hAnsi="Sylfaen" w:cs="Sylfaen"/>
                <w:sz w:val="20"/>
                <w:szCs w:val="20"/>
              </w:rPr>
              <w:t xml:space="preserve"> Հիմնականում պարունակում է հագեցած ալիֆատային С2-С4 ածխաջրածիններ։)</w:t>
            </w:r>
          </w:p>
        </w:tc>
        <w:tc>
          <w:tcPr>
            <w:tcW w:w="1727" w:type="pct"/>
            <w:shd w:val="clear" w:color="000000" w:fill="FFFFFF"/>
          </w:tcPr>
          <w:p w14:paraId="5EDDC21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straight-run naphtha catalytic reformer stabilizer overhead; Petroleum gas (A complex combination of hydrocarbons obtained by the catalytic reforming of straight-run naphtha and the fractionation of the total effluent. It consists of saturated aliphatic hydrocarbons having carbon numbers predominantly in the range of C2 through C4)</w:t>
            </w:r>
          </w:p>
        </w:tc>
        <w:tc>
          <w:tcPr>
            <w:tcW w:w="509" w:type="pct"/>
            <w:shd w:val="clear" w:color="000000" w:fill="FFFFFF"/>
            <w:hideMark/>
          </w:tcPr>
          <w:p w14:paraId="7C6BDE5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68955-34-0</w:t>
            </w:r>
          </w:p>
        </w:tc>
        <w:tc>
          <w:tcPr>
            <w:tcW w:w="695" w:type="pct"/>
            <w:shd w:val="clear" w:color="000000" w:fill="FFFFFF"/>
            <w:hideMark/>
          </w:tcPr>
          <w:p w14:paraId="513CD43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747A4C5" w14:textId="77777777" w:rsidTr="00175ED0">
        <w:trPr>
          <w:jc w:val="center"/>
        </w:trPr>
        <w:tc>
          <w:tcPr>
            <w:tcW w:w="433" w:type="pct"/>
            <w:shd w:val="clear" w:color="000000" w:fill="FFFFFF"/>
            <w:noWrap/>
          </w:tcPr>
          <w:p w14:paraId="50520BD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97</w:t>
            </w:r>
          </w:p>
        </w:tc>
        <w:tc>
          <w:tcPr>
            <w:tcW w:w="1635" w:type="pct"/>
            <w:shd w:val="clear" w:color="000000" w:fill="FFFFFF"/>
            <w:hideMark/>
          </w:tcPr>
          <w:p w14:paraId="769E205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կեղծ հեղուկացված շերտում կատալիտիկ կրեկինգի համար կայանքի թորահանման աշտարակից վերցվող</w:t>
            </w:r>
            <w:r w:rsidRPr="00694317">
              <w:rPr>
                <w:sz w:val="20"/>
                <w:szCs w:val="20"/>
              </w:rPr>
              <w:t>․</w:t>
            </w:r>
            <w:r w:rsidRPr="00694317">
              <w:rPr>
                <w:rFonts w:ascii="Sylfaen" w:hAnsi="Sylfaen" w:cs="Sylfaen"/>
                <w:sz w:val="20"/>
                <w:szCs w:val="20"/>
              </w:rPr>
              <w:t xml:space="preserve"> նավթային գազ (C3-C4 թորահանման աշտարակ ընկղմվող խառնուրդի թորման արդյունքում ստացվող ածխաջրածինների կոմպլեքս զուգակցում</w:t>
            </w:r>
            <w:r w:rsidRPr="00694317">
              <w:rPr>
                <w:rFonts w:ascii="Sylfaen" w:hAnsi="Sylfaen"/>
                <w:sz w:val="20"/>
                <w:szCs w:val="20"/>
              </w:rPr>
              <w:t>։</w:t>
            </w:r>
            <w:r w:rsidRPr="00694317">
              <w:rPr>
                <w:rFonts w:ascii="Sylfaen" w:hAnsi="Sylfaen" w:cs="Sylfaen"/>
                <w:sz w:val="20"/>
                <w:szCs w:val="20"/>
              </w:rPr>
              <w:t xml:space="preserve"> Հիմնականում բաղկացած է С3 ածխաջրածիններից)</w:t>
            </w:r>
          </w:p>
        </w:tc>
        <w:tc>
          <w:tcPr>
            <w:tcW w:w="1727" w:type="pct"/>
            <w:shd w:val="clear" w:color="000000" w:fill="FFFFFF"/>
          </w:tcPr>
          <w:p w14:paraId="2B4B512B"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fluidized catalytic cracker splitter overheads; Petroleum gas (A complex combination of hydrocarbons produced by the fractionation of the charge to the C3-C4 splitter. It consists predominantly of C3 hydrocarbons)</w:t>
            </w:r>
          </w:p>
        </w:tc>
        <w:tc>
          <w:tcPr>
            <w:tcW w:w="509" w:type="pct"/>
            <w:shd w:val="clear" w:color="000000" w:fill="FFFFFF"/>
            <w:hideMark/>
          </w:tcPr>
          <w:p w14:paraId="0375B4D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68919-20-0</w:t>
            </w:r>
          </w:p>
        </w:tc>
        <w:tc>
          <w:tcPr>
            <w:tcW w:w="695" w:type="pct"/>
            <w:shd w:val="clear" w:color="000000" w:fill="FFFFFF"/>
            <w:hideMark/>
          </w:tcPr>
          <w:p w14:paraId="55A85EB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4DF1446" w14:textId="77777777" w:rsidTr="00175ED0">
        <w:trPr>
          <w:jc w:val="center"/>
        </w:trPr>
        <w:tc>
          <w:tcPr>
            <w:tcW w:w="433" w:type="pct"/>
            <w:shd w:val="clear" w:color="000000" w:fill="FFFFFF"/>
            <w:noWrap/>
          </w:tcPr>
          <w:p w14:paraId="5288FC2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98</w:t>
            </w:r>
          </w:p>
        </w:tc>
        <w:tc>
          <w:tcPr>
            <w:tcW w:w="1635" w:type="pct"/>
            <w:shd w:val="clear" w:color="000000" w:fill="FFFFFF"/>
            <w:hideMark/>
          </w:tcPr>
          <w:p w14:paraId="6C3EFF52" w14:textId="55E4A343"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անմշակ նավթի թորման նախնական գոլորշիացման աշտարակից դուրս եկող</w:t>
            </w:r>
            <w:r w:rsidRPr="00694317">
              <w:rPr>
                <w:sz w:val="20"/>
                <w:szCs w:val="20"/>
              </w:rPr>
              <w:t>․</w:t>
            </w:r>
            <w:r w:rsidRPr="00694317">
              <w:rPr>
                <w:rFonts w:ascii="Sylfaen" w:hAnsi="Sylfaen" w:cs="Sylfaen"/>
                <w:sz w:val="20"/>
                <w:szCs w:val="20"/>
              </w:rPr>
              <w:t xml:space="preserve"> նավթաթորման գործարանի գազ (անմշակ նավթի թորման ժամանակ օգտագործվող առաջին աշտարակից ստացվող կոմպլեքս զուգակցում։ Պարունակում է ազոտ </w:t>
            </w:r>
            <w:r w:rsidR="00CF43ED">
              <w:rPr>
                <w:rFonts w:ascii="Sylfaen" w:hAnsi="Sylfaen" w:cs="Sylfaen"/>
                <w:sz w:val="20"/>
                <w:szCs w:val="20"/>
              </w:rPr>
              <w:t>և</w:t>
            </w:r>
            <w:r w:rsidRPr="00694317">
              <w:rPr>
                <w:rFonts w:ascii="Sylfaen" w:hAnsi="Sylfaen" w:cs="Sylfaen"/>
                <w:sz w:val="20"/>
                <w:szCs w:val="20"/>
              </w:rPr>
              <w:t xml:space="preserve"> հիմնականում</w:t>
            </w:r>
            <w:r w:rsidRPr="00694317">
              <w:rPr>
                <w:rFonts w:ascii="Sylfaen" w:hAnsi="Sylfaen"/>
                <w:sz w:val="20"/>
                <w:szCs w:val="20"/>
              </w:rPr>
              <w:t>՝ հագեցած ալիֆատային С1-С5 ածխաջրածիններ։</w:t>
            </w:r>
            <w:r w:rsidRPr="00694317">
              <w:rPr>
                <w:rFonts w:ascii="Sylfaen" w:hAnsi="Sylfaen"/>
                <w:sz w:val="20"/>
                <w:szCs w:val="20"/>
                <w:lang w:val="en-GB"/>
              </w:rPr>
              <w:t>)</w:t>
            </w:r>
          </w:p>
        </w:tc>
        <w:tc>
          <w:tcPr>
            <w:tcW w:w="1727" w:type="pct"/>
            <w:shd w:val="clear" w:color="000000" w:fill="FFFFFF"/>
          </w:tcPr>
          <w:p w14:paraId="47D5D6B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preflash tower off, crude distn.; Refinery gas (A complex combination produced from the first tower used in the distillation of crude oil. It consists of nitrogen and saturated aliphatic hydrocarbons having carbon numbers predominantly in the range of C1 through C5)</w:t>
            </w:r>
          </w:p>
        </w:tc>
        <w:tc>
          <w:tcPr>
            <w:tcW w:w="509" w:type="pct"/>
            <w:shd w:val="clear" w:color="000000" w:fill="FFFFFF"/>
            <w:hideMark/>
          </w:tcPr>
          <w:p w14:paraId="719BE48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68919-08-4</w:t>
            </w:r>
          </w:p>
        </w:tc>
        <w:tc>
          <w:tcPr>
            <w:tcW w:w="695" w:type="pct"/>
            <w:shd w:val="clear" w:color="000000" w:fill="FFFFFF"/>
            <w:hideMark/>
          </w:tcPr>
          <w:p w14:paraId="049A0C8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E96EF68" w14:textId="77777777" w:rsidTr="00175ED0">
        <w:trPr>
          <w:jc w:val="center"/>
        </w:trPr>
        <w:tc>
          <w:tcPr>
            <w:tcW w:w="433" w:type="pct"/>
            <w:shd w:val="clear" w:color="000000" w:fill="FFFFFF"/>
            <w:noWrap/>
          </w:tcPr>
          <w:p w14:paraId="1D197F9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99</w:t>
            </w:r>
          </w:p>
        </w:tc>
        <w:tc>
          <w:tcPr>
            <w:tcW w:w="1635" w:type="pct"/>
            <w:shd w:val="clear" w:color="000000" w:fill="FFFFFF"/>
            <w:hideMark/>
          </w:tcPr>
          <w:p w14:paraId="7641C775" w14:textId="360CC7C2"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ջրածնի կլանիչից դուրս եկող</w:t>
            </w:r>
            <w:r w:rsidRPr="00694317">
              <w:rPr>
                <w:sz w:val="20"/>
                <w:szCs w:val="20"/>
              </w:rPr>
              <w:t>․</w:t>
            </w:r>
            <w:r w:rsidRPr="00694317">
              <w:rPr>
                <w:rFonts w:ascii="Sylfaen" w:hAnsi="Sylfaen"/>
                <w:sz w:val="20"/>
                <w:szCs w:val="20"/>
              </w:rPr>
              <w:t xml:space="preserve"> նավթաթորման գործարանի գազեր (բարձր պարունակությամբ ջրածնի հոսքերից ջրածնի աբսորբման միջոցով ստացված կոմպլեքս զուգակցում։</w:t>
            </w:r>
            <w:r w:rsidRPr="00694317">
              <w:rPr>
                <w:rFonts w:ascii="Sylfaen" w:hAnsi="Sylfaen" w:cs="Sylfaen"/>
                <w:sz w:val="20"/>
                <w:szCs w:val="20"/>
              </w:rPr>
              <w:t xml:space="preserve"> Հիմնականում բաղկացած է քիչ քանակությամբ С2 ածխաջրածիններով ջրածնից, </w:t>
            </w:r>
            <w:r w:rsidRPr="00694317">
              <w:rPr>
                <w:rFonts w:ascii="Sylfaen" w:hAnsi="Sylfaen" w:cs="Sylfaen"/>
                <w:sz w:val="20"/>
                <w:szCs w:val="20"/>
              </w:rPr>
              <w:lastRenderedPageBreak/>
              <w:t xml:space="preserve">ածխածնի մենօքսիդից, ազոտից </w:t>
            </w:r>
            <w:r w:rsidR="00CF43ED">
              <w:rPr>
                <w:rFonts w:ascii="Sylfaen" w:hAnsi="Sylfaen" w:cs="Sylfaen"/>
                <w:sz w:val="20"/>
                <w:szCs w:val="20"/>
              </w:rPr>
              <w:t>և</w:t>
            </w:r>
            <w:r w:rsidRPr="00694317">
              <w:rPr>
                <w:rFonts w:ascii="Sylfaen" w:hAnsi="Sylfaen" w:cs="Sylfaen"/>
                <w:sz w:val="20"/>
                <w:szCs w:val="20"/>
              </w:rPr>
              <w:t xml:space="preserve"> մեթանից։) </w:t>
            </w:r>
          </w:p>
        </w:tc>
        <w:tc>
          <w:tcPr>
            <w:tcW w:w="1727" w:type="pct"/>
            <w:shd w:val="clear" w:color="000000" w:fill="FFFFFF"/>
          </w:tcPr>
          <w:p w14:paraId="548DC56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Gases (petroleum), hydrogen absorber off; Refinery gas (A complex combination obtained by absorbing hydrogen from a hydrogen rich stream. It consists of hydrogen, carbon monoxide, nitrogen, and methane with small amounts of C2 hydrocarbons)</w:t>
            </w:r>
          </w:p>
        </w:tc>
        <w:tc>
          <w:tcPr>
            <w:tcW w:w="509" w:type="pct"/>
            <w:shd w:val="clear" w:color="000000" w:fill="FFFFFF"/>
            <w:hideMark/>
          </w:tcPr>
          <w:p w14:paraId="5DDA912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68477-96-3</w:t>
            </w:r>
          </w:p>
        </w:tc>
        <w:tc>
          <w:tcPr>
            <w:tcW w:w="695" w:type="pct"/>
            <w:shd w:val="clear" w:color="000000" w:fill="FFFFFF"/>
            <w:hideMark/>
          </w:tcPr>
          <w:p w14:paraId="24FE65D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99B9D41" w14:textId="77777777" w:rsidTr="00175ED0">
        <w:trPr>
          <w:jc w:val="center"/>
        </w:trPr>
        <w:tc>
          <w:tcPr>
            <w:tcW w:w="433" w:type="pct"/>
            <w:shd w:val="clear" w:color="000000" w:fill="FFFFFF"/>
            <w:noWrap/>
          </w:tcPr>
          <w:p w14:paraId="0F6B48F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100</w:t>
            </w:r>
          </w:p>
        </w:tc>
        <w:tc>
          <w:tcPr>
            <w:tcW w:w="1635" w:type="pct"/>
            <w:shd w:val="clear" w:color="000000" w:fill="FFFFFF"/>
            <w:hideMark/>
          </w:tcPr>
          <w:p w14:paraId="21DBF47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բուտանի թորահանման աշտարակից դուրս եկող</w:t>
            </w:r>
            <w:r w:rsidRPr="00694317">
              <w:rPr>
                <w:sz w:val="20"/>
                <w:szCs w:val="20"/>
              </w:rPr>
              <w:t>․</w:t>
            </w:r>
            <w:r w:rsidRPr="00694317">
              <w:rPr>
                <w:rFonts w:ascii="Sylfaen" w:hAnsi="Sylfaen"/>
                <w:sz w:val="20"/>
                <w:szCs w:val="20"/>
              </w:rPr>
              <w:t xml:space="preserve"> գազ նավթային (բուտանի հոսքերի թորման արդյունքում ստացվող ածխաջրածինների կոմպլեքս զուգակցում։</w:t>
            </w:r>
            <w:r w:rsidRPr="00694317">
              <w:rPr>
                <w:rFonts w:ascii="Sylfaen" w:hAnsi="Sylfaen" w:cs="Sylfaen"/>
                <w:sz w:val="20"/>
                <w:szCs w:val="20"/>
              </w:rPr>
              <w:t xml:space="preserve"> Հիմնականում բաղկացած է С3-С4 ալիֆատային ածխաջրածիններից)</w:t>
            </w:r>
            <w:r w:rsidRPr="00694317">
              <w:rPr>
                <w:rFonts w:ascii="Sylfaen" w:hAnsi="Sylfaen"/>
                <w:sz w:val="20"/>
                <w:szCs w:val="20"/>
              </w:rPr>
              <w:t>։</w:t>
            </w:r>
          </w:p>
        </w:tc>
        <w:tc>
          <w:tcPr>
            <w:tcW w:w="1727" w:type="pct"/>
            <w:shd w:val="clear" w:color="000000" w:fill="FFFFFF"/>
          </w:tcPr>
          <w:p w14:paraId="0E3D676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butane splitter overheads; Petroleum gas (A complex combination of hydrocarbons obtained from the distillation of the butane stream. It consists of aliphatic hydrocarbons having carbon numbers predominantly in the range of C3 through C4)</w:t>
            </w:r>
          </w:p>
        </w:tc>
        <w:tc>
          <w:tcPr>
            <w:tcW w:w="509" w:type="pct"/>
            <w:shd w:val="clear" w:color="000000" w:fill="FFFFFF"/>
            <w:hideMark/>
          </w:tcPr>
          <w:p w14:paraId="64B561F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68477-69-0</w:t>
            </w:r>
          </w:p>
        </w:tc>
        <w:tc>
          <w:tcPr>
            <w:tcW w:w="695" w:type="pct"/>
            <w:shd w:val="clear" w:color="000000" w:fill="FFFFFF"/>
            <w:hideMark/>
          </w:tcPr>
          <w:p w14:paraId="1D7B2DE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C538DBC" w14:textId="77777777" w:rsidTr="00175ED0">
        <w:trPr>
          <w:jc w:val="center"/>
        </w:trPr>
        <w:tc>
          <w:tcPr>
            <w:tcW w:w="433" w:type="pct"/>
            <w:shd w:val="clear" w:color="000000" w:fill="FFFFFF"/>
            <w:noWrap/>
          </w:tcPr>
          <w:p w14:paraId="01EC86E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101</w:t>
            </w:r>
          </w:p>
        </w:tc>
        <w:tc>
          <w:tcPr>
            <w:tcW w:w="1635" w:type="pct"/>
            <w:shd w:val="clear" w:color="000000" w:fill="FFFFFF"/>
            <w:hideMark/>
          </w:tcPr>
          <w:p w14:paraId="6A001FE9" w14:textId="0A7CEE08"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կեղծ հեղուկացված շերտում կատալիտիկ կրեկինգի գազամաքրման երկրորդային կլանիչից դուրս եկող</w:t>
            </w:r>
            <w:r w:rsidRPr="00694317">
              <w:rPr>
                <w:sz w:val="20"/>
                <w:szCs w:val="20"/>
              </w:rPr>
              <w:t>․</w:t>
            </w:r>
            <w:r w:rsidRPr="00694317">
              <w:rPr>
                <w:rFonts w:ascii="Sylfaen" w:hAnsi="Sylfaen" w:cs="Sylfaen"/>
                <w:sz w:val="20"/>
                <w:szCs w:val="20"/>
              </w:rPr>
              <w:t xml:space="preserve"> նավթաթորման գործարանի գազ (կեղծ հեղուկացված շերտում </w:t>
            </w:r>
            <w:r w:rsidRPr="00694317">
              <w:rPr>
                <w:rFonts w:ascii="Sylfaen" w:hAnsi="Sylfaen"/>
                <w:sz w:val="20"/>
                <w:szCs w:val="20"/>
              </w:rPr>
              <w:t>կատալիտիկ կրեկինգի արդյունքում ստացվող՝ դուրս եկող գազի մաքրման արդյունքում ստացվող կոմպլեքս զուգակցում։</w:t>
            </w:r>
            <w:r w:rsidRPr="00694317">
              <w:rPr>
                <w:rFonts w:ascii="Sylfaen" w:hAnsi="Sylfaen" w:cs="Sylfaen"/>
                <w:sz w:val="20"/>
                <w:szCs w:val="20"/>
              </w:rPr>
              <w:t xml:space="preserve"> Բաղկացած է ջրածնից, ազոտից, </w:t>
            </w:r>
            <w:r w:rsidRPr="00694317">
              <w:rPr>
                <w:rFonts w:ascii="Sylfaen" w:hAnsi="Sylfaen"/>
                <w:sz w:val="20"/>
                <w:szCs w:val="20"/>
              </w:rPr>
              <w:t xml:space="preserve">մեթանից, էթանից </w:t>
            </w:r>
            <w:r w:rsidR="00CF43ED">
              <w:rPr>
                <w:rFonts w:ascii="Sylfaen" w:hAnsi="Sylfaen"/>
                <w:sz w:val="20"/>
                <w:szCs w:val="20"/>
              </w:rPr>
              <w:t>և</w:t>
            </w:r>
            <w:r w:rsidRPr="00694317">
              <w:rPr>
                <w:rFonts w:ascii="Sylfaen" w:hAnsi="Sylfaen"/>
                <w:sz w:val="20"/>
                <w:szCs w:val="20"/>
              </w:rPr>
              <w:t xml:space="preserve"> պրոպանից։)</w:t>
            </w:r>
          </w:p>
        </w:tc>
        <w:tc>
          <w:tcPr>
            <w:tcW w:w="1727" w:type="pct"/>
            <w:shd w:val="clear" w:color="000000" w:fill="FFFFFF"/>
          </w:tcPr>
          <w:p w14:paraId="21D51F3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fluidized catalytic cracker scrubbing secondary absorber off; Refinery gas (A complex combination produced by scrubbing the overhead gas from the fluidized catalytic cracker. It consists of hydrogen, nitrogen, methane, ethane and propane)</w:t>
            </w:r>
          </w:p>
        </w:tc>
        <w:tc>
          <w:tcPr>
            <w:tcW w:w="509" w:type="pct"/>
            <w:shd w:val="clear" w:color="000000" w:fill="FFFFFF"/>
            <w:hideMark/>
          </w:tcPr>
          <w:p w14:paraId="081C3FB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68919-03-9</w:t>
            </w:r>
          </w:p>
        </w:tc>
        <w:tc>
          <w:tcPr>
            <w:tcW w:w="695" w:type="pct"/>
            <w:shd w:val="clear" w:color="000000" w:fill="FFFFFF"/>
            <w:hideMark/>
          </w:tcPr>
          <w:p w14:paraId="3EC590D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01AC302" w14:textId="77777777" w:rsidTr="00175ED0">
        <w:trPr>
          <w:jc w:val="center"/>
        </w:trPr>
        <w:tc>
          <w:tcPr>
            <w:tcW w:w="433" w:type="pct"/>
            <w:shd w:val="clear" w:color="000000" w:fill="FFFFFF"/>
            <w:noWrap/>
          </w:tcPr>
          <w:p w14:paraId="6C712D2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Գազեր (նավթային 102</w:t>
            </w:r>
          </w:p>
        </w:tc>
        <w:tc>
          <w:tcPr>
            <w:tcW w:w="1635" w:type="pct"/>
            <w:shd w:val="clear" w:color="000000" w:fill="FFFFFF"/>
            <w:hideMark/>
          </w:tcPr>
          <w:p w14:paraId="4CDE126D" w14:textId="0AA59B6E"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երկրորդային կլանիչից դուրս եկող, կեղծ հեղուկացված շերտում կատալիտիկ կրեկինգի համար կայանքից դուրս եկող գազերի բազմաթորման աշխատարակներից ստացվող</w:t>
            </w:r>
            <w:r w:rsidRPr="00694317">
              <w:rPr>
                <w:sz w:val="20"/>
                <w:szCs w:val="20"/>
              </w:rPr>
              <w:t>․</w:t>
            </w:r>
            <w:r w:rsidRPr="00694317">
              <w:rPr>
                <w:rFonts w:ascii="Sylfaen" w:hAnsi="Sylfaen" w:cs="Sylfaen"/>
                <w:sz w:val="20"/>
                <w:szCs w:val="20"/>
              </w:rPr>
              <w:t xml:space="preserve"> նավթաթորման գործարանի գազ (կեղծ հեղուկացված շեր</w:t>
            </w:r>
            <w:r w:rsidRPr="00694317">
              <w:rPr>
                <w:rFonts w:ascii="Sylfaen" w:hAnsi="Sylfaen"/>
                <w:sz w:val="20"/>
                <w:szCs w:val="20"/>
              </w:rPr>
              <w:t>տում կատալիտիկ կրեկինգի պրոցեսից դուրս եկող արգասիքների թորման արդյունքում ստացվող կոմպլեքս զուգակցում։</w:t>
            </w:r>
            <w:r w:rsidRPr="00694317">
              <w:rPr>
                <w:rFonts w:ascii="Sylfaen" w:hAnsi="Sylfaen" w:cs="Sylfaen"/>
                <w:sz w:val="20"/>
                <w:szCs w:val="20"/>
              </w:rPr>
              <w:t xml:space="preserve"> Բաղկացած է ջրածնից, ազոտից </w:t>
            </w:r>
            <w:r w:rsidR="00CF43ED">
              <w:rPr>
                <w:rFonts w:ascii="Sylfaen" w:hAnsi="Sylfaen" w:cs="Sylfaen"/>
                <w:sz w:val="20"/>
                <w:szCs w:val="20"/>
              </w:rPr>
              <w:t>և</w:t>
            </w:r>
            <w:r w:rsidRPr="00694317">
              <w:rPr>
                <w:rFonts w:ascii="Sylfaen" w:hAnsi="Sylfaen" w:cs="Sylfaen"/>
                <w:sz w:val="20"/>
                <w:szCs w:val="20"/>
              </w:rPr>
              <w:t xml:space="preserve"> հիմնականում С1-С3 ածխաջրածիններից։)</w:t>
            </w:r>
          </w:p>
        </w:tc>
        <w:tc>
          <w:tcPr>
            <w:tcW w:w="1727" w:type="pct"/>
            <w:shd w:val="clear" w:color="000000" w:fill="FFFFFF"/>
          </w:tcPr>
          <w:p w14:paraId="7E75B0B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secondary absorber off, fluidized catalytic cracker overheads fractionator; Refinery gas (A complex combination produced by the fractionation of the overhead products from the catalytic cracking process in the fluidized catalytic cracker. It consists of hydrogen, nitrogen, and hydrocarbons having carbon numbers predominantly in the range of C1 through C3)</w:t>
            </w:r>
          </w:p>
        </w:tc>
        <w:tc>
          <w:tcPr>
            <w:tcW w:w="509" w:type="pct"/>
            <w:shd w:val="clear" w:color="000000" w:fill="FFFFFF"/>
            <w:hideMark/>
          </w:tcPr>
          <w:p w14:paraId="040A5E5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68602-84-6</w:t>
            </w:r>
          </w:p>
        </w:tc>
        <w:tc>
          <w:tcPr>
            <w:tcW w:w="695" w:type="pct"/>
            <w:shd w:val="clear" w:color="000000" w:fill="FFFFFF"/>
            <w:hideMark/>
          </w:tcPr>
          <w:p w14:paraId="1CD2DAA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60B1310" w14:textId="77777777" w:rsidTr="00175ED0">
        <w:trPr>
          <w:jc w:val="center"/>
        </w:trPr>
        <w:tc>
          <w:tcPr>
            <w:tcW w:w="433" w:type="pct"/>
            <w:shd w:val="clear" w:color="000000" w:fill="FFFFFF"/>
            <w:noWrap/>
          </w:tcPr>
          <w:p w14:paraId="7DB8001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103</w:t>
            </w:r>
          </w:p>
        </w:tc>
        <w:tc>
          <w:tcPr>
            <w:tcW w:w="1635" w:type="pct"/>
            <w:shd w:val="clear" w:color="000000" w:fill="FFFFFF"/>
            <w:hideMark/>
          </w:tcPr>
          <w:p w14:paraId="16E930F4" w14:textId="750136D5"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Գազեր (նավթային), սպունգանման կլանիչից դուրս եկող, կեղծ հեղուկացված շերտում կատալիտիկ կրեկինգի արգասիքի բազմաթորման արդյունքում </w:t>
            </w:r>
            <w:r w:rsidR="00CF43ED">
              <w:rPr>
                <w:rFonts w:ascii="Sylfaen" w:hAnsi="Sylfaen"/>
                <w:sz w:val="20"/>
                <w:szCs w:val="20"/>
              </w:rPr>
              <w:t>և</w:t>
            </w:r>
            <w:r w:rsidRPr="00694317">
              <w:rPr>
                <w:rFonts w:ascii="Sylfaen" w:hAnsi="Sylfaen"/>
                <w:sz w:val="20"/>
                <w:szCs w:val="20"/>
              </w:rPr>
              <w:t xml:space="preserve"> դիզելային վառելիքի ծծմբազերծիչի աշտարակի </w:t>
            </w:r>
            <w:r w:rsidRPr="00694317">
              <w:rPr>
                <w:rFonts w:ascii="Sylfaen" w:hAnsi="Sylfaen"/>
                <w:sz w:val="20"/>
                <w:szCs w:val="20"/>
              </w:rPr>
              <w:lastRenderedPageBreak/>
              <w:t>վերին թորվածքից ստացվող</w:t>
            </w:r>
            <w:r w:rsidRPr="00694317">
              <w:rPr>
                <w:sz w:val="20"/>
                <w:szCs w:val="20"/>
              </w:rPr>
              <w:t>․</w:t>
            </w:r>
            <w:r w:rsidRPr="00694317">
              <w:rPr>
                <w:rFonts w:ascii="Sylfaen" w:hAnsi="Sylfaen" w:cs="Sylfaen"/>
                <w:sz w:val="20"/>
                <w:szCs w:val="20"/>
              </w:rPr>
              <w:t xml:space="preserve"> նավթաթորման գործա</w:t>
            </w:r>
            <w:r w:rsidRPr="00694317">
              <w:rPr>
                <w:rFonts w:ascii="Sylfaen" w:hAnsi="Sylfaen"/>
                <w:sz w:val="20"/>
                <w:szCs w:val="20"/>
              </w:rPr>
              <w:t xml:space="preserve">րանի գազ (կեղծ հեղուկացված շերտում կատալիտիկ կրեկինգի արգասիքների բազմաթորման արդյունքում </w:t>
            </w:r>
            <w:r w:rsidR="00CF43ED">
              <w:rPr>
                <w:rFonts w:ascii="Sylfaen" w:hAnsi="Sylfaen"/>
                <w:sz w:val="20"/>
                <w:szCs w:val="20"/>
              </w:rPr>
              <w:t>և</w:t>
            </w:r>
            <w:r w:rsidRPr="00694317">
              <w:rPr>
                <w:rFonts w:ascii="Sylfaen" w:hAnsi="Sylfaen"/>
                <w:sz w:val="20"/>
                <w:szCs w:val="20"/>
              </w:rPr>
              <w:t xml:space="preserve"> դիզելային վառելիքի ծծմբազերծիչից ստացված կոմպլեքս զուգակցում։</w:t>
            </w:r>
            <w:r w:rsidRPr="00694317">
              <w:rPr>
                <w:rFonts w:ascii="Sylfaen" w:hAnsi="Sylfaen" w:cs="Sylfaen"/>
                <w:sz w:val="20"/>
                <w:szCs w:val="20"/>
              </w:rPr>
              <w:t xml:space="preserve"> Պարունակում է ջրածին </w:t>
            </w:r>
            <w:r w:rsidR="00CF43ED">
              <w:rPr>
                <w:rFonts w:ascii="Sylfaen" w:hAnsi="Sylfaen" w:cs="Sylfaen"/>
                <w:sz w:val="20"/>
                <w:szCs w:val="20"/>
              </w:rPr>
              <w:t>և</w:t>
            </w:r>
            <w:r w:rsidRPr="00694317">
              <w:rPr>
                <w:rFonts w:ascii="Sylfaen" w:hAnsi="Sylfaen" w:cs="Sylfaen"/>
                <w:sz w:val="20"/>
                <w:szCs w:val="20"/>
              </w:rPr>
              <w:t xml:space="preserve"> հիմնականում С1-С4 ածխաջրածիններ։)</w:t>
            </w:r>
          </w:p>
        </w:tc>
        <w:tc>
          <w:tcPr>
            <w:tcW w:w="1727" w:type="pct"/>
            <w:shd w:val="clear" w:color="000000" w:fill="FFFFFF"/>
          </w:tcPr>
          <w:p w14:paraId="0B07C10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sponge absorber off, fluidized catalytic cracker and gas oil desulfurizer overhead fractionation; Refinery gas (A complex combination obtained by the fractionation of products from the fluidized catalytic cracker </w:t>
            </w:r>
            <w:r w:rsidRPr="00694317">
              <w:rPr>
                <w:rFonts w:ascii="Sylfaen" w:hAnsi="Sylfaen"/>
                <w:sz w:val="20"/>
                <w:szCs w:val="20"/>
              </w:rPr>
              <w:lastRenderedPageBreak/>
              <w:t>and gas oil desulfurizer. It consists of hydrogen and hydrocarbons having carbon numbers predominantly in the range of C1 through C4)</w:t>
            </w:r>
          </w:p>
        </w:tc>
        <w:tc>
          <w:tcPr>
            <w:tcW w:w="509" w:type="pct"/>
            <w:shd w:val="clear" w:color="000000" w:fill="FFFFFF"/>
            <w:hideMark/>
          </w:tcPr>
          <w:p w14:paraId="43841E5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68955-33-9</w:t>
            </w:r>
          </w:p>
        </w:tc>
        <w:tc>
          <w:tcPr>
            <w:tcW w:w="695" w:type="pct"/>
            <w:shd w:val="clear" w:color="000000" w:fill="FFFFFF"/>
            <w:hideMark/>
          </w:tcPr>
          <w:p w14:paraId="3E8C439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B90E2FD" w14:textId="77777777" w:rsidTr="00175ED0">
        <w:trPr>
          <w:jc w:val="center"/>
        </w:trPr>
        <w:tc>
          <w:tcPr>
            <w:tcW w:w="433" w:type="pct"/>
            <w:shd w:val="clear" w:color="000000" w:fill="FFFFFF"/>
            <w:noWrap/>
          </w:tcPr>
          <w:p w14:paraId="11E720A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104</w:t>
            </w:r>
          </w:p>
        </w:tc>
        <w:tc>
          <w:tcPr>
            <w:tcW w:w="1635" w:type="pct"/>
            <w:shd w:val="clear" w:color="000000" w:fill="FFFFFF"/>
            <w:hideMark/>
          </w:tcPr>
          <w:p w14:paraId="6ADCB0AF" w14:textId="2E0BDA36"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հիդրոգենիզատորի՝ հոսաջրերի գոլորշիացման թմբկագլանից դուրս եկող</w:t>
            </w:r>
            <w:r w:rsidRPr="00694317">
              <w:rPr>
                <w:sz w:val="20"/>
                <w:szCs w:val="20"/>
              </w:rPr>
              <w:t>․</w:t>
            </w:r>
            <w:r w:rsidRPr="00694317">
              <w:rPr>
                <w:rFonts w:ascii="Sylfaen" w:hAnsi="Sylfaen" w:cs="Sylfaen"/>
                <w:sz w:val="20"/>
                <w:szCs w:val="20"/>
              </w:rPr>
              <w:t xml:space="preserve"> նավթաթորման գործարանի գազ (հիդրոգեն</w:t>
            </w:r>
            <w:r w:rsidRPr="00694317">
              <w:rPr>
                <w:rFonts w:ascii="Sylfaen" w:hAnsi="Sylfaen"/>
                <w:sz w:val="20"/>
                <w:szCs w:val="20"/>
              </w:rPr>
              <w:t>ացման ռեակցիայից հետո հոսքի գոլորշիացման արդյունքում ստացվող գազերի կոմպլեքս զուգակցում։</w:t>
            </w:r>
            <w:r w:rsidRPr="00694317">
              <w:rPr>
                <w:rFonts w:ascii="Sylfaen" w:hAnsi="Sylfaen" w:cs="Sylfaen"/>
                <w:sz w:val="20"/>
                <w:szCs w:val="20"/>
              </w:rPr>
              <w:t xml:space="preserve"> Հիմնականում բաղկացած է ջրածնից </w:t>
            </w:r>
            <w:r w:rsidR="00CF43ED">
              <w:rPr>
                <w:rFonts w:ascii="Sylfaen" w:hAnsi="Sylfaen" w:cs="Sylfaen"/>
                <w:sz w:val="20"/>
                <w:szCs w:val="20"/>
              </w:rPr>
              <w:t>և</w:t>
            </w:r>
            <w:r w:rsidRPr="00694317">
              <w:rPr>
                <w:rFonts w:ascii="Sylfaen" w:hAnsi="Sylfaen" w:cs="Sylfaen"/>
                <w:sz w:val="20"/>
                <w:szCs w:val="20"/>
              </w:rPr>
              <w:t xml:space="preserve"> ալիֆատային С1-С6 ածխաջրածիններից)։</w:t>
            </w:r>
          </w:p>
        </w:tc>
        <w:tc>
          <w:tcPr>
            <w:tcW w:w="1727" w:type="pct"/>
            <w:shd w:val="clear" w:color="000000" w:fill="FFFFFF"/>
          </w:tcPr>
          <w:p w14:paraId="2F7319B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hydrogenator effluent flash drum off; Refinery gas (A complex combination of gases obtained from flash of the effluents after the hydrogenation reaction. It consists predominantly of hydrogen and aliphatic hydrocarbons having carbon numbers predominantly in the range of C1 through C6)</w:t>
            </w:r>
          </w:p>
        </w:tc>
        <w:tc>
          <w:tcPr>
            <w:tcW w:w="509" w:type="pct"/>
            <w:shd w:val="clear" w:color="000000" w:fill="FFFFFF"/>
            <w:hideMark/>
          </w:tcPr>
          <w:p w14:paraId="6DAF64B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92045-18-6</w:t>
            </w:r>
          </w:p>
        </w:tc>
        <w:tc>
          <w:tcPr>
            <w:tcW w:w="695" w:type="pct"/>
            <w:shd w:val="clear" w:color="000000" w:fill="FFFFFF"/>
            <w:hideMark/>
          </w:tcPr>
          <w:p w14:paraId="7CB7A06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7997DF6" w14:textId="77777777" w:rsidTr="00694317">
        <w:trPr>
          <w:jc w:val="center"/>
        </w:trPr>
        <w:tc>
          <w:tcPr>
            <w:tcW w:w="433" w:type="pct"/>
            <w:shd w:val="clear" w:color="000000" w:fill="FFFFFF"/>
            <w:noWrap/>
          </w:tcPr>
          <w:p w14:paraId="7060C27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105</w:t>
            </w:r>
          </w:p>
        </w:tc>
        <w:tc>
          <w:tcPr>
            <w:tcW w:w="1635" w:type="pct"/>
            <w:shd w:val="clear" w:color="000000" w:fill="FFFFFF"/>
            <w:hideMark/>
          </w:tcPr>
          <w:p w14:paraId="4B118F7F" w14:textId="17CC1331"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ռիֆորմինգի արդյունքում ստացվող լիգրոինի շոգեմշակման աշտարակից դուրս եկող</w:t>
            </w:r>
            <w:r w:rsidRPr="00694317">
              <w:rPr>
                <w:sz w:val="20"/>
                <w:szCs w:val="20"/>
              </w:rPr>
              <w:t>․</w:t>
            </w:r>
            <w:r w:rsidRPr="00694317">
              <w:rPr>
                <w:rFonts w:ascii="Sylfaen" w:hAnsi="Sylfaen" w:cs="Sylfaen"/>
                <w:sz w:val="20"/>
                <w:szCs w:val="20"/>
              </w:rPr>
              <w:t xml:space="preserve"> նավթաթորման գործարանի գազ (կատալիտիկ ռիֆորմինգի արդյունքում ստացվող լիգրոինի կայունացման արդյունքում ածխաջրածինների կոմպլեքս զուգակցում։ Պարունակում է ջրածին </w:t>
            </w:r>
            <w:r w:rsidR="00CF43ED">
              <w:rPr>
                <w:rFonts w:ascii="Sylfaen" w:hAnsi="Sylfaen" w:cs="Sylfaen"/>
                <w:sz w:val="20"/>
                <w:szCs w:val="20"/>
              </w:rPr>
              <w:t>և</w:t>
            </w:r>
            <w:r w:rsidRPr="00694317">
              <w:rPr>
                <w:rFonts w:ascii="Sylfaen" w:hAnsi="Sylfaen" w:cs="Sylfaen"/>
                <w:sz w:val="20"/>
                <w:szCs w:val="20"/>
              </w:rPr>
              <w:t xml:space="preserve"> հիմնականում հագեցած С1-С4 ածխաջրածիններ։)</w:t>
            </w:r>
          </w:p>
        </w:tc>
        <w:tc>
          <w:tcPr>
            <w:tcW w:w="1727" w:type="pct"/>
            <w:shd w:val="clear" w:color="000000" w:fill="FFFFFF"/>
          </w:tcPr>
          <w:p w14:paraId="7BBAD89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 reformed naphtha stripper overheads; Refinery gas (A complex combination of hydrocarbons obtained from stabilization of catalytic reformed naphtha. Its consists of hydrogen and saturated hydrocarbons having carbon numbers predominantly in the range of C1 through C4)</w:t>
            </w:r>
          </w:p>
        </w:tc>
        <w:tc>
          <w:tcPr>
            <w:tcW w:w="509" w:type="pct"/>
            <w:shd w:val="clear" w:color="000000" w:fill="FFFFFF"/>
            <w:hideMark/>
          </w:tcPr>
          <w:p w14:paraId="4A13464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68477-77-0</w:t>
            </w:r>
          </w:p>
        </w:tc>
        <w:tc>
          <w:tcPr>
            <w:tcW w:w="695" w:type="pct"/>
            <w:shd w:val="clear" w:color="000000" w:fill="FFFFFF"/>
            <w:hideMark/>
          </w:tcPr>
          <w:p w14:paraId="607C321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0A6DD4D" w14:textId="77777777" w:rsidTr="00694317">
        <w:trPr>
          <w:jc w:val="center"/>
        </w:trPr>
        <w:tc>
          <w:tcPr>
            <w:tcW w:w="433" w:type="pct"/>
            <w:shd w:val="clear" w:color="000000" w:fill="FFFFFF"/>
            <w:noWrap/>
          </w:tcPr>
          <w:p w14:paraId="7681FA4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106</w:t>
            </w:r>
          </w:p>
        </w:tc>
        <w:tc>
          <w:tcPr>
            <w:tcW w:w="1635" w:type="pct"/>
            <w:shd w:val="clear" w:color="000000" w:fill="FFFFFF"/>
            <w:hideMark/>
          </w:tcPr>
          <w:p w14:paraId="736BE45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դիէթանոլամինով դիզելային վառելիքի մաքրման աշտարակից դուրս եկող</w:t>
            </w:r>
            <w:r w:rsidRPr="00694317">
              <w:rPr>
                <w:sz w:val="20"/>
                <w:szCs w:val="20"/>
              </w:rPr>
              <w:t>․</w:t>
            </w:r>
            <w:r w:rsidRPr="00694317">
              <w:rPr>
                <w:rFonts w:ascii="Sylfaen" w:hAnsi="Sylfaen" w:cs="Sylfaen"/>
                <w:sz w:val="20"/>
                <w:szCs w:val="20"/>
              </w:rPr>
              <w:t xml:space="preserve"> նավթաթորման գործարանի գազ (դիէթանոլամինով դիզելայ</w:t>
            </w:r>
            <w:r w:rsidRPr="00694317">
              <w:rPr>
                <w:rFonts w:ascii="Sylfaen" w:hAnsi="Sylfaen"/>
                <w:sz w:val="20"/>
                <w:szCs w:val="20"/>
              </w:rPr>
              <w:t>ին վառելիքի ծծմբազերծման արդյունքում արտադրվող կոմպլեքս զուգակցում։</w:t>
            </w:r>
            <w:r w:rsidRPr="00694317">
              <w:rPr>
                <w:rFonts w:ascii="Sylfaen" w:hAnsi="Sylfaen" w:cs="Sylfaen"/>
                <w:sz w:val="20"/>
                <w:szCs w:val="20"/>
              </w:rPr>
              <w:t xml:space="preserve"> Հիմնականում պարունակում է ծծմբաջրածին, ջրածին, ալիֆատային С1-С5 ածխաջրածիններ։)</w:t>
            </w:r>
          </w:p>
        </w:tc>
        <w:tc>
          <w:tcPr>
            <w:tcW w:w="1727" w:type="pct"/>
            <w:shd w:val="clear" w:color="000000" w:fill="FFFFFF"/>
          </w:tcPr>
          <w:p w14:paraId="0D24AAD1"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gas oil diethanolamine scrubber off; Refinery gas (A complex combination produced by desulfurization of gas oils with diethanolamine. It consists predominantly of hydrogen sulfide, hydrogen and aliphatic hydrocarbons having carbon numbers in the range of C1 through C5)</w:t>
            </w:r>
          </w:p>
        </w:tc>
        <w:tc>
          <w:tcPr>
            <w:tcW w:w="509" w:type="pct"/>
            <w:shd w:val="clear" w:color="000000" w:fill="FFFFFF"/>
            <w:hideMark/>
          </w:tcPr>
          <w:p w14:paraId="52B9BE1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92045-15-3</w:t>
            </w:r>
          </w:p>
        </w:tc>
        <w:tc>
          <w:tcPr>
            <w:tcW w:w="695" w:type="pct"/>
            <w:shd w:val="clear" w:color="000000" w:fill="FFFFFF"/>
            <w:hideMark/>
          </w:tcPr>
          <w:p w14:paraId="3ABF1C2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07F78ED" w14:textId="77777777" w:rsidTr="00694317">
        <w:trPr>
          <w:jc w:val="center"/>
        </w:trPr>
        <w:tc>
          <w:tcPr>
            <w:tcW w:w="433" w:type="pct"/>
            <w:shd w:val="clear" w:color="000000" w:fill="FFFFFF"/>
            <w:noWrap/>
          </w:tcPr>
          <w:p w14:paraId="2C84BF7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107</w:t>
            </w:r>
          </w:p>
        </w:tc>
        <w:tc>
          <w:tcPr>
            <w:tcW w:w="1635" w:type="pct"/>
            <w:shd w:val="clear" w:color="000000" w:fill="FFFFFF"/>
            <w:hideMark/>
          </w:tcPr>
          <w:p w14:paraId="7BB23907" w14:textId="72A4EF8E"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թորվածքի ջրամաքրման կայանքի ծծմբազերծման աշտարակի թորահանման հատվածամասից դուրս եկող</w:t>
            </w:r>
            <w:r w:rsidRPr="00694317">
              <w:rPr>
                <w:sz w:val="20"/>
                <w:szCs w:val="20"/>
              </w:rPr>
              <w:t>․</w:t>
            </w:r>
            <w:r w:rsidRPr="00694317">
              <w:rPr>
                <w:rFonts w:ascii="Sylfaen" w:hAnsi="Sylfaen" w:cs="Sylfaen"/>
                <w:sz w:val="20"/>
                <w:szCs w:val="20"/>
              </w:rPr>
              <w:t xml:space="preserve"> նավթաթորման գործարանի գազ (թորվածքի ջրամաքրման արդյունքում ստացված հեղուկ արգասիքներից ստացված կոմպլեքս զուգակցում։ Պարունակում է ծծմբաջրածին, մեթան, էթան </w:t>
            </w:r>
            <w:r w:rsidR="00CF43ED">
              <w:rPr>
                <w:rFonts w:ascii="Sylfaen" w:hAnsi="Sylfaen" w:cs="Sylfaen"/>
                <w:sz w:val="20"/>
                <w:szCs w:val="20"/>
              </w:rPr>
              <w:t>և</w:t>
            </w:r>
            <w:r w:rsidRPr="00694317">
              <w:rPr>
                <w:rFonts w:ascii="Sylfaen" w:hAnsi="Sylfaen" w:cs="Sylfaen"/>
                <w:sz w:val="20"/>
                <w:szCs w:val="20"/>
              </w:rPr>
              <w:t xml:space="preserve"> պրոպան</w:t>
            </w:r>
            <w:r w:rsidRPr="00694317">
              <w:rPr>
                <w:rFonts w:ascii="Sylfaen" w:hAnsi="Sylfaen"/>
                <w:sz w:val="20"/>
                <w:szCs w:val="20"/>
              </w:rPr>
              <w:t>։)</w:t>
            </w:r>
          </w:p>
        </w:tc>
        <w:tc>
          <w:tcPr>
            <w:tcW w:w="1727" w:type="pct"/>
            <w:shd w:val="clear" w:color="000000" w:fill="FFFFFF"/>
          </w:tcPr>
          <w:p w14:paraId="7F42CAF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distillate unifiner desulfurization stripper off; Refinery gas (A complex combination stripped from the liquid product of the unifiner desulfurization process. It consists of hydrogen sulfide, methane, ethane, and propane)</w:t>
            </w:r>
          </w:p>
        </w:tc>
        <w:tc>
          <w:tcPr>
            <w:tcW w:w="509" w:type="pct"/>
            <w:shd w:val="clear" w:color="000000" w:fill="FFFFFF"/>
            <w:hideMark/>
          </w:tcPr>
          <w:p w14:paraId="40711E4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68919-01-7</w:t>
            </w:r>
          </w:p>
        </w:tc>
        <w:tc>
          <w:tcPr>
            <w:tcW w:w="695" w:type="pct"/>
            <w:shd w:val="clear" w:color="000000" w:fill="FFFFFF"/>
            <w:hideMark/>
          </w:tcPr>
          <w:p w14:paraId="4EA44F3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49FCDAC" w14:textId="77777777" w:rsidTr="00694317">
        <w:trPr>
          <w:cantSplit/>
          <w:jc w:val="center"/>
        </w:trPr>
        <w:tc>
          <w:tcPr>
            <w:tcW w:w="433" w:type="pct"/>
            <w:shd w:val="clear" w:color="000000" w:fill="FFFFFF"/>
            <w:noWrap/>
          </w:tcPr>
          <w:p w14:paraId="054ED95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108</w:t>
            </w:r>
          </w:p>
        </w:tc>
        <w:tc>
          <w:tcPr>
            <w:tcW w:w="1635" w:type="pct"/>
            <w:shd w:val="clear" w:color="000000" w:fill="FFFFFF"/>
            <w:hideMark/>
          </w:tcPr>
          <w:p w14:paraId="3CF3BB43" w14:textId="24D0F7EE"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ջրամաքրման կայանքի շոգեմշակման հատվածամասից դուրս եկող</w:t>
            </w:r>
            <w:r w:rsidRPr="00694317">
              <w:rPr>
                <w:sz w:val="20"/>
                <w:szCs w:val="20"/>
              </w:rPr>
              <w:t>․</w:t>
            </w:r>
            <w:r w:rsidRPr="00694317">
              <w:rPr>
                <w:rFonts w:ascii="Sylfaen" w:hAnsi="Sylfaen" w:cs="Sylfaen"/>
                <w:sz w:val="20"/>
                <w:szCs w:val="20"/>
              </w:rPr>
              <w:t xml:space="preserve"> նավ</w:t>
            </w:r>
            <w:r w:rsidRPr="00694317">
              <w:rPr>
                <w:rFonts w:ascii="Sylfaen" w:hAnsi="Sylfaen"/>
                <w:sz w:val="20"/>
                <w:szCs w:val="20"/>
              </w:rPr>
              <w:t xml:space="preserve">թաթորման գործարանի գազ (ջրամաքրման կայանքի արգասիքների բազմաթորման արդյունքում ստացված ջրածնի </w:t>
            </w:r>
            <w:r w:rsidR="00CF43ED">
              <w:rPr>
                <w:rFonts w:ascii="Sylfaen" w:hAnsi="Sylfaen"/>
                <w:sz w:val="20"/>
                <w:szCs w:val="20"/>
              </w:rPr>
              <w:t>և</w:t>
            </w:r>
            <w:r w:rsidRPr="00694317">
              <w:rPr>
                <w:rFonts w:ascii="Sylfaen" w:hAnsi="Sylfaen"/>
                <w:sz w:val="20"/>
                <w:szCs w:val="20"/>
              </w:rPr>
              <w:t xml:space="preserve"> մեթանի զուգակցում։)</w:t>
            </w:r>
          </w:p>
        </w:tc>
        <w:tc>
          <w:tcPr>
            <w:tcW w:w="1727" w:type="pct"/>
            <w:shd w:val="clear" w:color="000000" w:fill="FFFFFF"/>
          </w:tcPr>
          <w:p w14:paraId="6D63D41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unifiner stripper off; Refinery gas (A combination of hydrogen and methane obtained by fractionation of the products from the unifiner unit)</w:t>
            </w:r>
          </w:p>
        </w:tc>
        <w:tc>
          <w:tcPr>
            <w:tcW w:w="509" w:type="pct"/>
            <w:shd w:val="clear" w:color="000000" w:fill="FFFFFF"/>
            <w:hideMark/>
          </w:tcPr>
          <w:p w14:paraId="29CBDBD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68919-12-0</w:t>
            </w:r>
          </w:p>
        </w:tc>
        <w:tc>
          <w:tcPr>
            <w:tcW w:w="695" w:type="pct"/>
            <w:shd w:val="clear" w:color="000000" w:fill="FFFFFF"/>
            <w:hideMark/>
          </w:tcPr>
          <w:p w14:paraId="0CBD48D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526B1B0" w14:textId="77777777" w:rsidTr="00694317">
        <w:trPr>
          <w:jc w:val="center"/>
        </w:trPr>
        <w:tc>
          <w:tcPr>
            <w:tcW w:w="433" w:type="pct"/>
            <w:shd w:val="clear" w:color="000000" w:fill="FFFFFF"/>
            <w:noWrap/>
          </w:tcPr>
          <w:p w14:paraId="11A2257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109</w:t>
            </w:r>
          </w:p>
        </w:tc>
        <w:tc>
          <w:tcPr>
            <w:tcW w:w="1635" w:type="pct"/>
            <w:shd w:val="clear" w:color="000000" w:fill="FFFFFF"/>
            <w:hideMark/>
          </w:tcPr>
          <w:p w14:paraId="148401E0" w14:textId="22F48A3B"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ծանր թորվածքի ջրամաքրման արգասիքների ծծմբազերծման աշտարակի շոգեմշակման մասից դուրս եկող</w:t>
            </w:r>
            <w:r w:rsidRPr="00694317">
              <w:rPr>
                <w:sz w:val="20"/>
                <w:szCs w:val="20"/>
              </w:rPr>
              <w:t>․</w:t>
            </w:r>
            <w:r w:rsidRPr="00694317">
              <w:rPr>
                <w:rFonts w:ascii="Sylfaen" w:hAnsi="Sylfaen"/>
                <w:sz w:val="20"/>
                <w:szCs w:val="20"/>
              </w:rPr>
              <w:t xml:space="preserve"> նավթաթորման գործարանի գազ (ծանր թորվածքի ջրամաքրման արգասիքի ծծմբազերծման պրոցեսի հեղուկ արգասիքներից ստացված կոմպլեքս զուգակցում։</w:t>
            </w:r>
            <w:r w:rsidRPr="00694317">
              <w:rPr>
                <w:rFonts w:ascii="Sylfaen" w:hAnsi="Sylfaen" w:cs="Sylfaen"/>
                <w:sz w:val="20"/>
                <w:szCs w:val="20"/>
              </w:rPr>
              <w:t xml:space="preserve"> Պարունակում է ջրած</w:t>
            </w:r>
            <w:r w:rsidRPr="00694317">
              <w:rPr>
                <w:rFonts w:ascii="Sylfaen" w:hAnsi="Sylfaen"/>
                <w:sz w:val="20"/>
                <w:szCs w:val="20"/>
              </w:rPr>
              <w:t xml:space="preserve">ին, ծծմբաջրածին </w:t>
            </w:r>
            <w:r w:rsidR="00CF43ED">
              <w:rPr>
                <w:rFonts w:ascii="Sylfaen" w:hAnsi="Sylfaen"/>
                <w:sz w:val="20"/>
                <w:szCs w:val="20"/>
              </w:rPr>
              <w:t>և</w:t>
            </w:r>
            <w:r w:rsidRPr="00694317">
              <w:rPr>
                <w:rFonts w:ascii="Sylfaen" w:hAnsi="Sylfaen"/>
                <w:sz w:val="20"/>
                <w:szCs w:val="20"/>
              </w:rPr>
              <w:t xml:space="preserve"> հագեցած ալիֆատային, հիմնականում՝ С1-С5 ածխաջրածիններ։)</w:t>
            </w:r>
          </w:p>
        </w:tc>
        <w:tc>
          <w:tcPr>
            <w:tcW w:w="1727" w:type="pct"/>
            <w:shd w:val="clear" w:color="000000" w:fill="FFFFFF"/>
          </w:tcPr>
          <w:p w14:paraId="2748B85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heavy distillate hydrotreater desulfurization stripper off; Refinery gas (A complex combination stripped from the liquid product of the heavy distillate hydrotreater desulfurization process. It consists of hydrogen, hydrogen sulfide, and saturated aliphatic hydrocarbons having carbon numbers predominantly in the range of C1 through C5)</w:t>
            </w:r>
          </w:p>
        </w:tc>
        <w:tc>
          <w:tcPr>
            <w:tcW w:w="509" w:type="pct"/>
            <w:shd w:val="clear" w:color="000000" w:fill="FFFFFF"/>
            <w:hideMark/>
          </w:tcPr>
          <w:p w14:paraId="2BD4531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68919-04-0</w:t>
            </w:r>
          </w:p>
        </w:tc>
        <w:tc>
          <w:tcPr>
            <w:tcW w:w="695" w:type="pct"/>
            <w:shd w:val="clear" w:color="000000" w:fill="FFFFFF"/>
            <w:hideMark/>
          </w:tcPr>
          <w:p w14:paraId="0B83AA3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4206ABE" w14:textId="77777777" w:rsidTr="00694317">
        <w:trPr>
          <w:jc w:val="center"/>
        </w:trPr>
        <w:tc>
          <w:tcPr>
            <w:tcW w:w="433" w:type="pct"/>
            <w:shd w:val="clear" w:color="000000" w:fill="FFFFFF"/>
            <w:noWrap/>
          </w:tcPr>
          <w:p w14:paraId="487B8A5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110</w:t>
            </w:r>
          </w:p>
        </w:tc>
        <w:tc>
          <w:tcPr>
            <w:tcW w:w="1635" w:type="pct"/>
            <w:shd w:val="clear" w:color="000000" w:fill="FFFFFF"/>
            <w:hideMark/>
          </w:tcPr>
          <w:p w14:paraId="46784BC2" w14:textId="177AEBA5"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բենզոլային կայանքի ջրամաքրիչի պենտանի թորահանման աշտարակից դուրս եկող</w:t>
            </w:r>
            <w:r w:rsidRPr="00694317">
              <w:rPr>
                <w:sz w:val="20"/>
                <w:szCs w:val="20"/>
              </w:rPr>
              <w:t>․</w:t>
            </w:r>
            <w:r w:rsidRPr="00694317">
              <w:rPr>
                <w:rFonts w:ascii="Sylfaen" w:hAnsi="Sylfaen"/>
                <w:sz w:val="20"/>
                <w:szCs w:val="20"/>
              </w:rPr>
              <w:t xml:space="preserve"> </w:t>
            </w:r>
            <w:r w:rsidRPr="00694317">
              <w:rPr>
                <w:rFonts w:ascii="Sylfaen" w:hAnsi="Sylfaen" w:cs="Sylfaen"/>
                <w:sz w:val="20"/>
                <w:szCs w:val="20"/>
              </w:rPr>
              <w:t>նավթաթորման գործարանի գազ (պենտանի հետագա թորահանմամբ կատալիզատորի առկայությամբ ջրածնով՝ բենզոլային կայանքից հումքի մաքրման արդյունքում ստացված կոմպլեքս զուգակցում</w:t>
            </w:r>
            <w:r w:rsidRPr="00694317">
              <w:rPr>
                <w:rFonts w:ascii="Sylfaen" w:hAnsi="Sylfaen"/>
                <w:sz w:val="20"/>
                <w:szCs w:val="20"/>
              </w:rPr>
              <w:t xml:space="preserve">։ </w:t>
            </w:r>
            <w:r w:rsidRPr="00694317">
              <w:rPr>
                <w:rFonts w:ascii="Sylfaen" w:hAnsi="Sylfaen" w:cs="Sylfaen"/>
                <w:sz w:val="20"/>
                <w:szCs w:val="20"/>
              </w:rPr>
              <w:lastRenderedPageBreak/>
              <w:t>Պարունակում է քիչ քանակությամբ ազոտով, ածխածնի մենօքսիդով, ա</w:t>
            </w:r>
            <w:r w:rsidRPr="00694317">
              <w:rPr>
                <w:rFonts w:ascii="Sylfaen" w:hAnsi="Sylfaen"/>
                <w:sz w:val="20"/>
                <w:szCs w:val="20"/>
              </w:rPr>
              <w:t xml:space="preserve">ծխածնի երկօքսիդով </w:t>
            </w:r>
            <w:r w:rsidR="00CF43ED">
              <w:rPr>
                <w:rFonts w:ascii="Sylfaen" w:hAnsi="Sylfaen"/>
                <w:sz w:val="20"/>
                <w:szCs w:val="20"/>
              </w:rPr>
              <w:t>և</w:t>
            </w:r>
            <w:r w:rsidRPr="00694317">
              <w:rPr>
                <w:rFonts w:ascii="Sylfaen" w:hAnsi="Sylfaen"/>
                <w:sz w:val="20"/>
                <w:szCs w:val="20"/>
              </w:rPr>
              <w:t xml:space="preserve"> С1-С6 ածխաջրածիններով ջրածին, էթան, պրոպան։ Կարող է պարունակել բենզոլի հետքային քանակություններ։)</w:t>
            </w:r>
          </w:p>
        </w:tc>
        <w:tc>
          <w:tcPr>
            <w:tcW w:w="1727" w:type="pct"/>
            <w:shd w:val="clear" w:color="000000" w:fill="FFFFFF"/>
          </w:tcPr>
          <w:p w14:paraId="0FFF24E0"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benzene unit hydrotreater depentanizer overheads; Refinery gas (A complex combination produced by treating the feed from the benzene unit with hydrogen in the presence of a catalyst followed by depentanizing. It consists primarily of hydrogen, ethane and propane with various small amounts of nitrogen, carbon monoxide, carbon dioxide and hydrocarbons having carbon numbers </w:t>
            </w:r>
            <w:r w:rsidRPr="00694317">
              <w:rPr>
                <w:rFonts w:ascii="Sylfaen" w:hAnsi="Sylfaen"/>
                <w:sz w:val="20"/>
                <w:szCs w:val="20"/>
              </w:rPr>
              <w:lastRenderedPageBreak/>
              <w:t>predominantly in the range of C1 through C6. It may contain trace amounts of benzene)</w:t>
            </w:r>
          </w:p>
        </w:tc>
        <w:tc>
          <w:tcPr>
            <w:tcW w:w="509" w:type="pct"/>
            <w:shd w:val="clear" w:color="000000" w:fill="FFFFFF"/>
            <w:hideMark/>
          </w:tcPr>
          <w:p w14:paraId="4A365F3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68602-82-4</w:t>
            </w:r>
          </w:p>
        </w:tc>
        <w:tc>
          <w:tcPr>
            <w:tcW w:w="695" w:type="pct"/>
            <w:shd w:val="clear" w:color="000000" w:fill="FFFFFF"/>
            <w:hideMark/>
          </w:tcPr>
          <w:p w14:paraId="22EFC9E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5D2E257" w14:textId="77777777" w:rsidTr="00694317">
        <w:trPr>
          <w:jc w:val="center"/>
        </w:trPr>
        <w:tc>
          <w:tcPr>
            <w:tcW w:w="433" w:type="pct"/>
            <w:shd w:val="clear" w:color="000000" w:fill="FFFFFF"/>
            <w:noWrap/>
          </w:tcPr>
          <w:p w14:paraId="4AABE91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111</w:t>
            </w:r>
          </w:p>
        </w:tc>
        <w:tc>
          <w:tcPr>
            <w:tcW w:w="1635" w:type="pct"/>
            <w:shd w:val="clear" w:color="000000" w:fill="FFFFFF"/>
            <w:hideMark/>
          </w:tcPr>
          <w:p w14:paraId="401A110A" w14:textId="0C8B580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ձյութի շոգեմշակման հատվածամասից դուրս եկող</w:t>
            </w:r>
            <w:r w:rsidRPr="00694317">
              <w:rPr>
                <w:sz w:val="20"/>
                <w:szCs w:val="20"/>
              </w:rPr>
              <w:t>․</w:t>
            </w:r>
            <w:r w:rsidRPr="00694317">
              <w:rPr>
                <w:rFonts w:ascii="Sylfaen" w:hAnsi="Sylfaen" w:cs="Sylfaen"/>
                <w:sz w:val="20"/>
                <w:szCs w:val="20"/>
              </w:rPr>
              <w:t>նավթաթորման գործարանի գազ (թույլ կրեկինգի արդյունքում ստացված նավթի բազմաթորման արդյունքում ստացված կոմպլեքս զուգակցում</w:t>
            </w:r>
            <w:r w:rsidRPr="00694317">
              <w:rPr>
                <w:rFonts w:ascii="Sylfaen" w:hAnsi="Sylfaen"/>
                <w:sz w:val="20"/>
                <w:szCs w:val="20"/>
              </w:rPr>
              <w:t xml:space="preserve">։ </w:t>
            </w:r>
            <w:r w:rsidRPr="00694317">
              <w:rPr>
                <w:rFonts w:ascii="Sylfaen" w:hAnsi="Sylfaen" w:cs="Sylfaen"/>
                <w:sz w:val="20"/>
                <w:szCs w:val="20"/>
              </w:rPr>
              <w:t xml:space="preserve">Այն բաղկացած է ջրածնից </w:t>
            </w:r>
            <w:r w:rsidR="00CF43ED">
              <w:rPr>
                <w:rFonts w:ascii="Sylfaen" w:hAnsi="Sylfaen" w:cs="Sylfaen"/>
                <w:sz w:val="20"/>
                <w:szCs w:val="20"/>
              </w:rPr>
              <w:t>և</w:t>
            </w:r>
            <w:r w:rsidRPr="00694317">
              <w:rPr>
                <w:rFonts w:ascii="Sylfaen" w:hAnsi="Sylfaen" w:cs="Sylfaen"/>
                <w:sz w:val="20"/>
                <w:szCs w:val="20"/>
              </w:rPr>
              <w:t xml:space="preserve"> </w:t>
            </w:r>
            <w:r w:rsidRPr="00694317">
              <w:rPr>
                <w:rFonts w:ascii="Sylfaen" w:hAnsi="Sylfaen"/>
                <w:sz w:val="20"/>
                <w:szCs w:val="20"/>
              </w:rPr>
              <w:t>հիմնականում՝ С1-С4 ածխաջրածիններից)</w:t>
            </w:r>
          </w:p>
        </w:tc>
        <w:tc>
          <w:tcPr>
            <w:tcW w:w="1727" w:type="pct"/>
            <w:shd w:val="clear" w:color="000000" w:fill="FFFFFF"/>
          </w:tcPr>
          <w:p w14:paraId="430C85D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tar stripper off; Refinery gas (A complex combination obtained by the fractionation of reduced crude oil. It consists of hydrogen and hydrocarbons having carbon numbers predominantly in the range of C1 through C4)</w:t>
            </w:r>
          </w:p>
        </w:tc>
        <w:tc>
          <w:tcPr>
            <w:tcW w:w="509" w:type="pct"/>
            <w:shd w:val="clear" w:color="000000" w:fill="FFFFFF"/>
            <w:hideMark/>
          </w:tcPr>
          <w:p w14:paraId="5278A2A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68919-11-9</w:t>
            </w:r>
          </w:p>
        </w:tc>
        <w:tc>
          <w:tcPr>
            <w:tcW w:w="695" w:type="pct"/>
            <w:shd w:val="clear" w:color="000000" w:fill="FFFFFF"/>
            <w:hideMark/>
          </w:tcPr>
          <w:p w14:paraId="790527C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D6EDBD8" w14:textId="77777777" w:rsidTr="00694317">
        <w:trPr>
          <w:jc w:val="center"/>
        </w:trPr>
        <w:tc>
          <w:tcPr>
            <w:tcW w:w="433" w:type="pct"/>
            <w:shd w:val="clear" w:color="000000" w:fill="FFFFFF"/>
            <w:noWrap/>
          </w:tcPr>
          <w:p w14:paraId="16420B8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112</w:t>
            </w:r>
          </w:p>
        </w:tc>
        <w:tc>
          <w:tcPr>
            <w:tcW w:w="1635" w:type="pct"/>
            <w:shd w:val="clear" w:color="000000" w:fill="FFFFFF"/>
            <w:hideMark/>
          </w:tcPr>
          <w:p w14:paraId="7EC137C5" w14:textId="58D5C18B"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պլատֆորմինգի արգասիքների զատիչից դուրս եկող</w:t>
            </w:r>
            <w:r w:rsidRPr="00694317">
              <w:rPr>
                <w:sz w:val="20"/>
                <w:szCs w:val="20"/>
              </w:rPr>
              <w:t>․</w:t>
            </w:r>
            <w:r w:rsidRPr="00694317">
              <w:rPr>
                <w:rFonts w:ascii="Sylfaen" w:hAnsi="Sylfaen" w:cs="Sylfaen"/>
                <w:sz w:val="20"/>
                <w:szCs w:val="20"/>
              </w:rPr>
              <w:t xml:space="preserve"> նավթաթորման գործարանի գազ (նավթենային ածխաջրածիններ</w:t>
            </w:r>
            <w:r w:rsidRPr="00694317">
              <w:rPr>
                <w:rFonts w:ascii="Sylfaen" w:hAnsi="Sylfaen"/>
                <w:sz w:val="20"/>
                <w:szCs w:val="20"/>
              </w:rPr>
              <w:t>ի արոմատիկ ածխաջրածինների քիմիական ռիֆորմինգի արդյունքում ստացված կոմպլեքս զուգակցում։</w:t>
            </w:r>
            <w:r w:rsidRPr="00694317">
              <w:rPr>
                <w:rFonts w:ascii="Sylfaen" w:hAnsi="Sylfaen" w:cs="Sylfaen"/>
                <w:sz w:val="20"/>
                <w:szCs w:val="20"/>
              </w:rPr>
              <w:t xml:space="preserve"> Պարունակում</w:t>
            </w:r>
            <w:r w:rsidRPr="00694317">
              <w:rPr>
                <w:rFonts w:ascii="Sylfaen" w:hAnsi="Sylfaen"/>
                <w:sz w:val="20"/>
                <w:szCs w:val="20"/>
              </w:rPr>
              <w:t xml:space="preserve"> է ջրածին </w:t>
            </w:r>
            <w:r w:rsidR="00CF43ED">
              <w:rPr>
                <w:rFonts w:ascii="Sylfaen" w:hAnsi="Sylfaen"/>
                <w:sz w:val="20"/>
                <w:szCs w:val="20"/>
              </w:rPr>
              <w:t>և</w:t>
            </w:r>
            <w:r w:rsidRPr="00694317">
              <w:rPr>
                <w:rFonts w:ascii="Sylfaen" w:hAnsi="Sylfaen"/>
                <w:sz w:val="20"/>
                <w:szCs w:val="20"/>
              </w:rPr>
              <w:t xml:space="preserve"> հիմնականում հագեցած ալիֆատային С2-С4 ածխաջրածիններ։)</w:t>
            </w:r>
          </w:p>
        </w:tc>
        <w:tc>
          <w:tcPr>
            <w:tcW w:w="1727" w:type="pct"/>
            <w:shd w:val="clear" w:color="000000" w:fill="FFFFFF"/>
          </w:tcPr>
          <w:p w14:paraId="558578D3"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platformer products separator off; Refinery gas (A complex combination obtained from the chemical reforming of naphthenes to aromatics. It consists of hydrogen and saturated aliphatic hydrocarbons having carbon numbers predominantly in the range of C2 through C4)</w:t>
            </w:r>
          </w:p>
        </w:tc>
        <w:tc>
          <w:tcPr>
            <w:tcW w:w="509" w:type="pct"/>
            <w:shd w:val="clear" w:color="000000" w:fill="FFFFFF"/>
            <w:hideMark/>
          </w:tcPr>
          <w:p w14:paraId="7C79250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68814-90-4</w:t>
            </w:r>
          </w:p>
        </w:tc>
        <w:tc>
          <w:tcPr>
            <w:tcW w:w="695" w:type="pct"/>
            <w:shd w:val="clear" w:color="000000" w:fill="FFFFFF"/>
            <w:hideMark/>
          </w:tcPr>
          <w:p w14:paraId="4E8E200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D546845" w14:textId="77777777" w:rsidTr="00694317">
        <w:trPr>
          <w:cantSplit/>
          <w:jc w:val="center"/>
        </w:trPr>
        <w:tc>
          <w:tcPr>
            <w:tcW w:w="433" w:type="pct"/>
            <w:shd w:val="clear" w:color="000000" w:fill="FFFFFF"/>
            <w:noWrap/>
          </w:tcPr>
          <w:p w14:paraId="60F4D59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113</w:t>
            </w:r>
          </w:p>
        </w:tc>
        <w:tc>
          <w:tcPr>
            <w:tcW w:w="1635" w:type="pct"/>
            <w:shd w:val="clear" w:color="000000" w:fill="FFFFFF"/>
            <w:hideMark/>
          </w:tcPr>
          <w:p w14:paraId="2BB3FAAC" w14:textId="044D75FD"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ջրամաքրում անցած՝ ծծմբի բարձր պարունակությամբ կերոսինի պենտանազերծիչի կայունացման աշտարակից դուրս եկող</w:t>
            </w:r>
            <w:r w:rsidRPr="00694317">
              <w:rPr>
                <w:sz w:val="20"/>
                <w:szCs w:val="20"/>
              </w:rPr>
              <w:t>․</w:t>
            </w:r>
            <w:r w:rsidRPr="00694317">
              <w:rPr>
                <w:rFonts w:ascii="Sylfaen" w:hAnsi="Sylfaen"/>
                <w:sz w:val="20"/>
                <w:szCs w:val="20"/>
              </w:rPr>
              <w:t xml:space="preserve"> նավթաթորման գործարանի գազ (ջրամաքրում անցած կերոսինի՝ պենտանազերծիչից կայունացման արդյունքում ստացվող կոմպլեքս զուգակցում։</w:t>
            </w:r>
            <w:r w:rsidRPr="00694317">
              <w:rPr>
                <w:rFonts w:ascii="Sylfaen" w:hAnsi="Sylfaen" w:cs="Sylfaen"/>
                <w:sz w:val="20"/>
                <w:szCs w:val="20"/>
              </w:rPr>
              <w:t xml:space="preserve"> Պարունակում է քիչ քանակությա</w:t>
            </w:r>
            <w:r w:rsidRPr="00694317">
              <w:rPr>
                <w:rFonts w:ascii="Sylfaen" w:hAnsi="Sylfaen"/>
                <w:sz w:val="20"/>
                <w:szCs w:val="20"/>
              </w:rPr>
              <w:t xml:space="preserve">մբ ազոտով, ծծմբաջրածնով, ածխածնի մենօքսիդով </w:t>
            </w:r>
            <w:r w:rsidR="00CF43ED">
              <w:rPr>
                <w:rFonts w:ascii="Sylfaen" w:hAnsi="Sylfaen"/>
                <w:sz w:val="20"/>
                <w:szCs w:val="20"/>
              </w:rPr>
              <w:t>և</w:t>
            </w:r>
            <w:r w:rsidRPr="00694317">
              <w:rPr>
                <w:rFonts w:ascii="Sylfaen" w:hAnsi="Sylfaen"/>
                <w:sz w:val="20"/>
                <w:szCs w:val="20"/>
              </w:rPr>
              <w:t xml:space="preserve"> հիմնականում С4-С5 ածխաջրածիններով ջրածին, մեթան, էթան։)</w:t>
            </w:r>
          </w:p>
        </w:tc>
        <w:tc>
          <w:tcPr>
            <w:tcW w:w="1727" w:type="pct"/>
            <w:shd w:val="clear" w:color="000000" w:fill="FFFFFF"/>
          </w:tcPr>
          <w:p w14:paraId="32A45E0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hydrotreated sour kerosine depentanizer stabilizer off; Refinery gas (The complex combination obtained from the depentanizer stabilization of hydrotreated kerosine. It consists primarily of hydrogen, methane, ethane, and propane with various small amounts of nitrogen, hydrogen sulfide, carbon monoxide and hydrocarbons having carbon numbers predominantly in the range of C4 through C5)</w:t>
            </w:r>
          </w:p>
        </w:tc>
        <w:tc>
          <w:tcPr>
            <w:tcW w:w="509" w:type="pct"/>
            <w:shd w:val="clear" w:color="000000" w:fill="FFFFFF"/>
            <w:hideMark/>
          </w:tcPr>
          <w:p w14:paraId="66B7AED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68911-58-0</w:t>
            </w:r>
          </w:p>
        </w:tc>
        <w:tc>
          <w:tcPr>
            <w:tcW w:w="695" w:type="pct"/>
            <w:shd w:val="clear" w:color="000000" w:fill="FFFFFF"/>
            <w:hideMark/>
          </w:tcPr>
          <w:p w14:paraId="2FBC7EA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971DA3D" w14:textId="77777777" w:rsidTr="00694317">
        <w:trPr>
          <w:jc w:val="center"/>
        </w:trPr>
        <w:tc>
          <w:tcPr>
            <w:tcW w:w="433" w:type="pct"/>
            <w:shd w:val="clear" w:color="000000" w:fill="FFFFFF"/>
            <w:noWrap/>
          </w:tcPr>
          <w:p w14:paraId="5A310C7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114</w:t>
            </w:r>
          </w:p>
        </w:tc>
        <w:tc>
          <w:tcPr>
            <w:tcW w:w="1635" w:type="pct"/>
            <w:shd w:val="clear" w:color="000000" w:fill="FFFFFF"/>
            <w:hideMark/>
          </w:tcPr>
          <w:p w14:paraId="26B7EC33" w14:textId="594F6109"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դիզելային վառելիքի հիդրոծծմբազերծման արդյունքում դուրս եկող</w:t>
            </w:r>
            <w:r w:rsidRPr="00694317">
              <w:rPr>
                <w:sz w:val="20"/>
                <w:szCs w:val="20"/>
              </w:rPr>
              <w:t>․</w:t>
            </w:r>
            <w:r w:rsidRPr="00694317">
              <w:rPr>
                <w:rFonts w:ascii="Sylfaen" w:hAnsi="Sylfaen" w:cs="Sylfaen"/>
                <w:sz w:val="20"/>
                <w:szCs w:val="20"/>
              </w:rPr>
              <w:t xml:space="preserve"> նավթաթորման գործարանի գազ (հիդրոգենացման ռեակցիայի արդյունքում հոսքի հեղուկ ֆազի առանձնացման արդյունքում ստացվող կոմպլեքս զուգակցում։ </w:t>
            </w:r>
            <w:r w:rsidRPr="00694317">
              <w:rPr>
                <w:rFonts w:ascii="Sylfaen" w:hAnsi="Sylfaen"/>
                <w:sz w:val="20"/>
                <w:szCs w:val="20"/>
              </w:rPr>
              <w:t xml:space="preserve">Հիմնականում բաղկացած է ջրածնից, ծծմբաջրածնից </w:t>
            </w:r>
            <w:r w:rsidR="00CF43ED">
              <w:rPr>
                <w:rFonts w:ascii="Sylfaen" w:hAnsi="Sylfaen"/>
                <w:sz w:val="20"/>
                <w:szCs w:val="20"/>
              </w:rPr>
              <w:t>և</w:t>
            </w:r>
            <w:r w:rsidRPr="00694317">
              <w:rPr>
                <w:rFonts w:ascii="Sylfaen" w:hAnsi="Sylfaen"/>
                <w:sz w:val="20"/>
                <w:szCs w:val="20"/>
              </w:rPr>
              <w:t xml:space="preserve"> հիմնականում С1-С3 ընդգրկույթում ածխածինների քանակությամբ ալիֆատային ածխաջրածիններից։)</w:t>
            </w:r>
            <w:r w:rsidRPr="00694317">
              <w:rPr>
                <w:rFonts w:ascii="Sylfaen" w:hAnsi="Sylfaen" w:cs="Sylfaen"/>
                <w:sz w:val="20"/>
                <w:szCs w:val="20"/>
              </w:rPr>
              <w:t xml:space="preserve"> </w:t>
            </w:r>
          </w:p>
        </w:tc>
        <w:tc>
          <w:tcPr>
            <w:tcW w:w="1727" w:type="pct"/>
            <w:shd w:val="clear" w:color="000000" w:fill="FFFFFF"/>
          </w:tcPr>
          <w:p w14:paraId="78ED387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gas oil hydrodesulfurization effluent; Refinery gas (A complex combination obtained by separation of the liquid phase from the effluent from the hydrogenation reaction. It consists predominantly of hydrogen, hydrogen sulfide and aliphatic hydrocarbons having carbon numbers predominantly in the range of C1 through C3)</w:t>
            </w:r>
          </w:p>
        </w:tc>
        <w:tc>
          <w:tcPr>
            <w:tcW w:w="509" w:type="pct"/>
            <w:shd w:val="clear" w:color="000000" w:fill="FFFFFF"/>
            <w:hideMark/>
          </w:tcPr>
          <w:p w14:paraId="3F9D1D0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92045-16-4</w:t>
            </w:r>
          </w:p>
        </w:tc>
        <w:tc>
          <w:tcPr>
            <w:tcW w:w="695" w:type="pct"/>
            <w:shd w:val="clear" w:color="000000" w:fill="FFFFFF"/>
            <w:hideMark/>
          </w:tcPr>
          <w:p w14:paraId="09706F7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933B1C8" w14:textId="77777777" w:rsidTr="00694317">
        <w:trPr>
          <w:jc w:val="center"/>
        </w:trPr>
        <w:tc>
          <w:tcPr>
            <w:tcW w:w="433" w:type="pct"/>
            <w:shd w:val="clear" w:color="000000" w:fill="FFFFFF"/>
            <w:noWrap/>
          </w:tcPr>
          <w:p w14:paraId="5FCE291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115</w:t>
            </w:r>
          </w:p>
        </w:tc>
        <w:tc>
          <w:tcPr>
            <w:tcW w:w="1635" w:type="pct"/>
            <w:shd w:val="clear" w:color="000000" w:fill="FFFFFF"/>
            <w:hideMark/>
          </w:tcPr>
          <w:p w14:paraId="030BCD93" w14:textId="24512D1F"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կատալիտիկ ռիֆորմինգի արդյունքում ստացված ուղղաթորման արդյունքում ստացված լիգրոինի կայունացման աշտարակից դուրս եկող</w:t>
            </w:r>
            <w:r w:rsidRPr="00694317">
              <w:rPr>
                <w:sz w:val="20"/>
                <w:szCs w:val="20"/>
              </w:rPr>
              <w:t>․</w:t>
            </w:r>
            <w:r w:rsidRPr="00694317">
              <w:rPr>
                <w:rFonts w:ascii="Sylfaen" w:hAnsi="Sylfaen" w:cs="Sylfaen"/>
                <w:sz w:val="20"/>
                <w:szCs w:val="20"/>
              </w:rPr>
              <w:t>նավթաթորման գործարանի գազ (հետագա թորզատմամբ ուղղաթորման արդյունքում ստացվ</w:t>
            </w:r>
            <w:r w:rsidRPr="00694317">
              <w:rPr>
                <w:rFonts w:ascii="Sylfaen" w:hAnsi="Sylfaen"/>
                <w:sz w:val="20"/>
                <w:szCs w:val="20"/>
              </w:rPr>
              <w:t xml:space="preserve">ած լիգրոինի կատալիտիկ ռիֆորմինգի արդյունքում ստացված ածխաջրածինների կոմպլեքս զուգակցում։ </w:t>
            </w:r>
            <w:r w:rsidRPr="00694317">
              <w:rPr>
                <w:rFonts w:ascii="Sylfaen" w:hAnsi="Sylfaen" w:cs="Sylfaen"/>
                <w:sz w:val="20"/>
                <w:szCs w:val="20"/>
              </w:rPr>
              <w:t xml:space="preserve">Բաղկացած է ջրածնից, մեթանից, էթանից </w:t>
            </w:r>
            <w:r w:rsidR="00CF43ED">
              <w:rPr>
                <w:rFonts w:ascii="Sylfaen" w:hAnsi="Sylfaen" w:cs="Sylfaen"/>
                <w:sz w:val="20"/>
                <w:szCs w:val="20"/>
              </w:rPr>
              <w:t>և</w:t>
            </w:r>
            <w:r w:rsidRPr="00694317">
              <w:rPr>
                <w:rFonts w:ascii="Sylfaen" w:hAnsi="Sylfaen" w:cs="Sylfaen"/>
                <w:sz w:val="20"/>
                <w:szCs w:val="20"/>
              </w:rPr>
              <w:t xml:space="preserve"> պրոպանից։)</w:t>
            </w:r>
          </w:p>
        </w:tc>
        <w:tc>
          <w:tcPr>
            <w:tcW w:w="1727" w:type="pct"/>
            <w:shd w:val="clear" w:color="000000" w:fill="FFFFFF"/>
          </w:tcPr>
          <w:p w14:paraId="76DA2EEE"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catalytic reformed straight-run naphtha stabilizer overheads; Refinery gas (A complex combination of hydrocarbons obtained from the catalytic reforming of straight-run naphtha followed by fractionation of the total effluent. It consists of hydrogen, methane, ethane and propane)</w:t>
            </w:r>
          </w:p>
        </w:tc>
        <w:tc>
          <w:tcPr>
            <w:tcW w:w="509" w:type="pct"/>
            <w:shd w:val="clear" w:color="000000" w:fill="FFFFFF"/>
            <w:hideMark/>
          </w:tcPr>
          <w:p w14:paraId="2B4758F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68513-14-4</w:t>
            </w:r>
          </w:p>
        </w:tc>
        <w:tc>
          <w:tcPr>
            <w:tcW w:w="695" w:type="pct"/>
            <w:shd w:val="clear" w:color="000000" w:fill="FFFFFF"/>
            <w:hideMark/>
          </w:tcPr>
          <w:p w14:paraId="6B2C2FD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97E7C70" w14:textId="77777777" w:rsidTr="00175ED0">
        <w:trPr>
          <w:jc w:val="center"/>
        </w:trPr>
        <w:tc>
          <w:tcPr>
            <w:tcW w:w="433" w:type="pct"/>
            <w:shd w:val="clear" w:color="000000" w:fill="FFFFFF"/>
            <w:noWrap/>
          </w:tcPr>
          <w:p w14:paraId="6F38108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116</w:t>
            </w:r>
          </w:p>
        </w:tc>
        <w:tc>
          <w:tcPr>
            <w:tcW w:w="1635" w:type="pct"/>
            <w:shd w:val="clear" w:color="000000" w:fill="FFFFFF"/>
            <w:hideMark/>
          </w:tcPr>
          <w:p w14:paraId="54DE36AC" w14:textId="0167E611"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նավթագործարանի գազի թորումից հետո դուրս եկող</w:t>
            </w:r>
            <w:r w:rsidRPr="00694317">
              <w:rPr>
                <w:sz w:val="20"/>
                <w:szCs w:val="20"/>
              </w:rPr>
              <w:t>․</w:t>
            </w:r>
            <w:r w:rsidRPr="00694317">
              <w:rPr>
                <w:rFonts w:ascii="Sylfaen" w:hAnsi="Sylfaen" w:cs="Sylfaen"/>
                <w:sz w:val="20"/>
                <w:szCs w:val="20"/>
              </w:rPr>
              <w:t xml:space="preserve"> նավթաթորման գործարանի գազ (ջրածին, ածխածնի մենօքսիդ, ածխածնի երկօքսիդ </w:t>
            </w:r>
            <w:r w:rsidR="00CF43ED">
              <w:rPr>
                <w:rFonts w:ascii="Sylfaen" w:hAnsi="Sylfaen" w:cs="Sylfaen"/>
                <w:sz w:val="20"/>
                <w:szCs w:val="20"/>
              </w:rPr>
              <w:t>և</w:t>
            </w:r>
            <w:r w:rsidRPr="00694317">
              <w:rPr>
                <w:rFonts w:ascii="Sylfaen" w:hAnsi="Sylfaen" w:cs="Sylfaen"/>
                <w:sz w:val="20"/>
                <w:szCs w:val="20"/>
              </w:rPr>
              <w:t xml:space="preserve"> С1-С6 ընդգրկույթում ածխածինների քանակությամբ կամ էթանի </w:t>
            </w:r>
            <w:r w:rsidR="00CF43ED">
              <w:rPr>
                <w:rFonts w:ascii="Sylfaen" w:hAnsi="Sylfaen" w:cs="Sylfaen"/>
                <w:sz w:val="20"/>
                <w:szCs w:val="20"/>
              </w:rPr>
              <w:t>և</w:t>
            </w:r>
            <w:r w:rsidRPr="00694317">
              <w:rPr>
                <w:rFonts w:ascii="Sylfaen" w:hAnsi="Sylfaen" w:cs="Sylfaen"/>
                <w:sz w:val="20"/>
                <w:szCs w:val="20"/>
              </w:rPr>
              <w:t xml:space="preserve"> պրոպանի կրեկինգի միջոցով ստացված ածխաջրածիններ պարունակող գազի հոսքի թորման միջոցով առանձնացված կոմպլ</w:t>
            </w:r>
            <w:r w:rsidRPr="00694317">
              <w:rPr>
                <w:rFonts w:ascii="Sylfaen" w:hAnsi="Sylfaen"/>
                <w:sz w:val="20"/>
                <w:szCs w:val="20"/>
              </w:rPr>
              <w:t xml:space="preserve">եքս զուգակցում։ </w:t>
            </w:r>
            <w:r w:rsidRPr="00694317">
              <w:rPr>
                <w:rFonts w:ascii="Sylfaen" w:hAnsi="Sylfaen" w:cs="Sylfaen"/>
                <w:sz w:val="20"/>
                <w:szCs w:val="20"/>
              </w:rPr>
              <w:t>Հիմնականում պարունակում է С1-С2 ածխաջրածիններ, ջրածին, ազոտ, ածխածնի մենօքսիդ։)</w:t>
            </w:r>
          </w:p>
        </w:tc>
        <w:tc>
          <w:tcPr>
            <w:tcW w:w="1727" w:type="pct"/>
            <w:shd w:val="clear" w:color="000000" w:fill="FFFFFF"/>
          </w:tcPr>
          <w:p w14:paraId="6BE4509B"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oil refinery gas distn. off; Refinery gas (A complex combination separated by distillation of a gas stream containing hydrogen, carbon monoxide, carbon dioxide and hydrocarbons having carbon numbers in the range of C1 through C6 or obtained by cracking ethane and propane. It consists of hydrocarbons having carbon numbers predominantly in the range of C1 through C2, hydrogen, nitrogen, and carbon monoxide)</w:t>
            </w:r>
          </w:p>
        </w:tc>
        <w:tc>
          <w:tcPr>
            <w:tcW w:w="509" w:type="pct"/>
            <w:shd w:val="clear" w:color="000000" w:fill="FFFFFF"/>
            <w:hideMark/>
          </w:tcPr>
          <w:p w14:paraId="30F5284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68527-15-1</w:t>
            </w:r>
          </w:p>
        </w:tc>
        <w:tc>
          <w:tcPr>
            <w:tcW w:w="695" w:type="pct"/>
            <w:shd w:val="clear" w:color="000000" w:fill="FFFFFF"/>
            <w:hideMark/>
          </w:tcPr>
          <w:p w14:paraId="4816B08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C01490E" w14:textId="77777777" w:rsidTr="00175ED0">
        <w:trPr>
          <w:jc w:val="center"/>
        </w:trPr>
        <w:tc>
          <w:tcPr>
            <w:tcW w:w="433" w:type="pct"/>
            <w:shd w:val="clear" w:color="000000" w:fill="FFFFFF"/>
            <w:noWrap/>
          </w:tcPr>
          <w:p w14:paraId="7478AF4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117</w:t>
            </w:r>
          </w:p>
        </w:tc>
        <w:tc>
          <w:tcPr>
            <w:tcW w:w="1635" w:type="pct"/>
            <w:shd w:val="clear" w:color="000000" w:fill="FFFFFF"/>
            <w:hideMark/>
          </w:tcPr>
          <w:p w14:paraId="54E9016C" w14:textId="729A773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թեթ</w:t>
            </w:r>
            <w:r w:rsidR="00CF43ED">
              <w:rPr>
                <w:rFonts w:ascii="Sylfaen" w:hAnsi="Sylfaen"/>
                <w:sz w:val="20"/>
                <w:szCs w:val="20"/>
              </w:rPr>
              <w:t>և</w:t>
            </w:r>
            <w:r w:rsidRPr="00694317">
              <w:rPr>
                <w:rFonts w:ascii="Sylfaen" w:hAnsi="Sylfaen"/>
                <w:sz w:val="20"/>
                <w:szCs w:val="20"/>
              </w:rPr>
              <w:t xml:space="preserve"> թորամասերի բազմաթորման պլատֆորմինգի համար կայանքի կայունացման աշտարակից դուրս եկող</w:t>
            </w:r>
            <w:r w:rsidRPr="00694317">
              <w:rPr>
                <w:sz w:val="20"/>
                <w:szCs w:val="20"/>
              </w:rPr>
              <w:t>․</w:t>
            </w:r>
            <w:r w:rsidRPr="00694317">
              <w:rPr>
                <w:rFonts w:ascii="Sylfaen" w:hAnsi="Sylfaen" w:cs="Sylfaen"/>
                <w:sz w:val="20"/>
                <w:szCs w:val="20"/>
              </w:rPr>
              <w:t xml:space="preserve"> նավթաթորման գործարանի գազ (պլատ</w:t>
            </w:r>
            <w:r w:rsidRPr="00694317">
              <w:rPr>
                <w:rFonts w:ascii="Sylfaen" w:hAnsi="Sylfaen"/>
                <w:sz w:val="20"/>
                <w:szCs w:val="20"/>
              </w:rPr>
              <w:t>ֆորմինգի կայանքի պլատինային ռեակտորներից ստացվող թեթ</w:t>
            </w:r>
            <w:r w:rsidR="00CF43ED">
              <w:rPr>
                <w:rFonts w:ascii="Sylfaen" w:hAnsi="Sylfaen"/>
                <w:sz w:val="20"/>
                <w:szCs w:val="20"/>
              </w:rPr>
              <w:t>և</w:t>
            </w:r>
            <w:r w:rsidRPr="00694317">
              <w:rPr>
                <w:rFonts w:ascii="Sylfaen" w:hAnsi="Sylfaen"/>
                <w:sz w:val="20"/>
                <w:szCs w:val="20"/>
              </w:rPr>
              <w:t xml:space="preserve"> թորամասերի բազմաթորման արդյունքում ստացված կոմպլեքս զուգակցում։</w:t>
            </w:r>
            <w:r w:rsidRPr="00694317">
              <w:rPr>
                <w:rFonts w:ascii="Sylfaen" w:hAnsi="Sylfaen" w:cs="Sylfaen"/>
                <w:sz w:val="20"/>
                <w:szCs w:val="20"/>
              </w:rPr>
              <w:t xml:space="preserve"> Պարունակում է ջրածին, մեթան, էթան, պրոպան։)</w:t>
            </w:r>
          </w:p>
        </w:tc>
        <w:tc>
          <w:tcPr>
            <w:tcW w:w="1727" w:type="pct"/>
            <w:shd w:val="clear" w:color="000000" w:fill="FFFFFF"/>
          </w:tcPr>
          <w:p w14:paraId="09E862C8"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platformer stabilizer off, light ends fractionation; Refinery gas (A complex combination obtained by the fractionation of the light ends of the platinum reactors of the platformer unit. It consists of hydrogen, methane, ethane and propane)</w:t>
            </w:r>
          </w:p>
        </w:tc>
        <w:tc>
          <w:tcPr>
            <w:tcW w:w="509" w:type="pct"/>
            <w:shd w:val="clear" w:color="000000" w:fill="FFFFFF"/>
            <w:hideMark/>
          </w:tcPr>
          <w:p w14:paraId="33223E4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68919-07-3</w:t>
            </w:r>
          </w:p>
        </w:tc>
        <w:tc>
          <w:tcPr>
            <w:tcW w:w="695" w:type="pct"/>
            <w:shd w:val="clear" w:color="000000" w:fill="FFFFFF"/>
            <w:hideMark/>
          </w:tcPr>
          <w:p w14:paraId="43BB859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1C698CB" w14:textId="77777777" w:rsidTr="00175ED0">
        <w:trPr>
          <w:jc w:val="center"/>
        </w:trPr>
        <w:tc>
          <w:tcPr>
            <w:tcW w:w="433" w:type="pct"/>
            <w:shd w:val="clear" w:color="000000" w:fill="FFFFFF"/>
            <w:noWrap/>
          </w:tcPr>
          <w:p w14:paraId="285C44F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118</w:t>
            </w:r>
          </w:p>
        </w:tc>
        <w:tc>
          <w:tcPr>
            <w:tcW w:w="1635" w:type="pct"/>
            <w:shd w:val="clear" w:color="000000" w:fill="FFFFFF"/>
            <w:hideMark/>
          </w:tcPr>
          <w:p w14:paraId="76CEE8B5" w14:textId="6548F721"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բուտադիեն պարունակող թեթ</w:t>
            </w:r>
            <w:r w:rsidR="00CF43ED">
              <w:rPr>
                <w:rFonts w:ascii="Sylfaen" w:hAnsi="Sylfaen"/>
                <w:sz w:val="20"/>
                <w:szCs w:val="20"/>
              </w:rPr>
              <w:t>և</w:t>
            </w:r>
            <w:r w:rsidRPr="00694317">
              <w:rPr>
                <w:rFonts w:ascii="Sylfaen" w:hAnsi="Sylfaen"/>
                <w:sz w:val="20"/>
                <w:szCs w:val="20"/>
              </w:rPr>
              <w:t xml:space="preserve"> թորամասի գոլորշային կրեկինգի արդյունքում ստացված</w:t>
            </w:r>
            <w:r w:rsidRPr="00694317">
              <w:rPr>
                <w:sz w:val="20"/>
                <w:szCs w:val="20"/>
              </w:rPr>
              <w:t>․</w:t>
            </w:r>
            <w:r w:rsidRPr="00694317">
              <w:rPr>
                <w:rFonts w:ascii="Sylfaen" w:hAnsi="Sylfaen" w:cs="Sylfaen"/>
                <w:sz w:val="20"/>
                <w:szCs w:val="20"/>
              </w:rPr>
              <w:t>նավթային գազ (ջերմային կրեկինգի արգասիքների թորման արդյունքում արտադրված ածխաջրածինների կոմպլեքս զուգակցում</w:t>
            </w:r>
            <w:r w:rsidRPr="00694317">
              <w:rPr>
                <w:rFonts w:ascii="Sylfaen" w:hAnsi="Sylfaen"/>
                <w:sz w:val="20"/>
                <w:szCs w:val="20"/>
              </w:rPr>
              <w:t>։ Հիմնականում պարունակում է С4 ածխաջրածիններ)։</w:t>
            </w:r>
          </w:p>
        </w:tc>
        <w:tc>
          <w:tcPr>
            <w:tcW w:w="1727" w:type="pct"/>
            <w:shd w:val="clear" w:color="000000" w:fill="FFFFFF"/>
          </w:tcPr>
          <w:p w14:paraId="7AC2694D"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light steam-cracked, butadiene conc.; Petroleum gas (A complex combination of hydrocarbons produced by the distillation of products from a thermal cracking process. It consists of hydrocarbons having a carbon number predominantly of C4)</w:t>
            </w:r>
          </w:p>
        </w:tc>
        <w:tc>
          <w:tcPr>
            <w:tcW w:w="509" w:type="pct"/>
            <w:shd w:val="clear" w:color="000000" w:fill="FFFFFF"/>
            <w:hideMark/>
          </w:tcPr>
          <w:p w14:paraId="0F4EB16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68955-28-2</w:t>
            </w:r>
          </w:p>
        </w:tc>
        <w:tc>
          <w:tcPr>
            <w:tcW w:w="695" w:type="pct"/>
            <w:shd w:val="clear" w:color="000000" w:fill="FFFFFF"/>
            <w:hideMark/>
          </w:tcPr>
          <w:p w14:paraId="58F95F3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BD9AA27" w14:textId="77777777" w:rsidTr="00175ED0">
        <w:trPr>
          <w:jc w:val="center"/>
        </w:trPr>
        <w:tc>
          <w:tcPr>
            <w:tcW w:w="433" w:type="pct"/>
            <w:shd w:val="clear" w:color="000000" w:fill="FFFFFF"/>
            <w:noWrap/>
          </w:tcPr>
          <w:p w14:paraId="6AE09F7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119</w:t>
            </w:r>
          </w:p>
        </w:tc>
        <w:tc>
          <w:tcPr>
            <w:tcW w:w="1635" w:type="pct"/>
            <w:shd w:val="clear" w:color="000000" w:fill="FFFFFF"/>
            <w:hideMark/>
          </w:tcPr>
          <w:p w14:paraId="4651FAC9" w14:textId="47C56700"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С3-ի բարձր պարունակությամբ գոլորշային կրեկինգի արդյունքում ստացված</w:t>
            </w:r>
            <w:r w:rsidRPr="00694317">
              <w:rPr>
                <w:sz w:val="20"/>
                <w:szCs w:val="20"/>
              </w:rPr>
              <w:t>․</w:t>
            </w:r>
            <w:r w:rsidRPr="00694317">
              <w:rPr>
                <w:rFonts w:ascii="Sylfaen" w:hAnsi="Sylfaen" w:cs="Sylfaen"/>
                <w:sz w:val="20"/>
                <w:szCs w:val="20"/>
              </w:rPr>
              <w:t xml:space="preserve"> նավթային գազ (գոլորշային կրեկինգի արգասիքների թ</w:t>
            </w:r>
            <w:r w:rsidRPr="00694317">
              <w:rPr>
                <w:rFonts w:ascii="Sylfaen" w:hAnsi="Sylfaen"/>
                <w:sz w:val="20"/>
                <w:szCs w:val="20"/>
              </w:rPr>
              <w:t>որման արդյունքում ստացված ածխաջրածինների խառնուրդ)։</w:t>
            </w:r>
            <w:r w:rsidRPr="00694317">
              <w:rPr>
                <w:rFonts w:ascii="Sylfaen" w:hAnsi="Sylfaen" w:cs="Sylfaen"/>
                <w:sz w:val="20"/>
                <w:szCs w:val="20"/>
              </w:rPr>
              <w:t xml:space="preserve"> Հիմնականում բաղկացած է պրոպանի որոշակի պարունակությամբ պրոպիլենից </w:t>
            </w:r>
            <w:r w:rsidR="00CF43ED">
              <w:rPr>
                <w:rFonts w:ascii="Sylfaen" w:hAnsi="Sylfaen" w:cs="Sylfaen"/>
                <w:sz w:val="20"/>
                <w:szCs w:val="20"/>
              </w:rPr>
              <w:t>և</w:t>
            </w:r>
            <w:r w:rsidRPr="00694317">
              <w:rPr>
                <w:rFonts w:ascii="Sylfaen" w:hAnsi="Sylfaen" w:cs="Sylfaen"/>
                <w:sz w:val="20"/>
                <w:szCs w:val="20"/>
              </w:rPr>
              <w:t xml:space="preserve"> եռում է մոտավորապես -70 °С-ից 0 °С</w:t>
            </w:r>
            <w:r w:rsidRPr="00694317">
              <w:rPr>
                <w:rFonts w:ascii="Sylfaen" w:hAnsi="Sylfaen"/>
                <w:sz w:val="20"/>
                <w:szCs w:val="20"/>
              </w:rPr>
              <w:t>-ի</w:t>
            </w:r>
            <w:r w:rsidRPr="00694317">
              <w:rPr>
                <w:rFonts w:ascii="Sylfaen" w:hAnsi="Sylfaen" w:cs="Sylfaen"/>
                <w:sz w:val="20"/>
                <w:szCs w:val="20"/>
              </w:rPr>
              <w:t xml:space="preserve"> (- </w:t>
            </w:r>
            <w:smartTag w:uri="urn:schemas-microsoft-com:office:smarttags" w:element="metricconverter">
              <w:smartTagPr>
                <w:attr w:name="ProductID" w:val="94 °F"/>
              </w:smartTagPr>
              <w:r w:rsidRPr="00694317">
                <w:rPr>
                  <w:rFonts w:ascii="Sylfaen" w:hAnsi="Sylfaen" w:cs="Sylfaen"/>
                  <w:sz w:val="20"/>
                  <w:szCs w:val="20"/>
                </w:rPr>
                <w:t>94 °F</w:t>
              </w:r>
            </w:smartTag>
            <w:r w:rsidRPr="00694317">
              <w:rPr>
                <w:rFonts w:ascii="Sylfaen" w:hAnsi="Sylfaen" w:cs="Sylfaen"/>
                <w:sz w:val="20"/>
                <w:szCs w:val="20"/>
              </w:rPr>
              <w:t xml:space="preserve"> -ից </w:t>
            </w:r>
            <w:smartTag w:uri="urn:schemas-microsoft-com:office:smarttags" w:element="metricconverter">
              <w:smartTagPr>
                <w:attr w:name="ProductID" w:val="32 °F"/>
              </w:smartTagPr>
              <w:r w:rsidRPr="00694317">
                <w:rPr>
                  <w:rFonts w:ascii="Sylfaen" w:hAnsi="Sylfaen" w:cs="Sylfaen"/>
                  <w:sz w:val="20"/>
                  <w:szCs w:val="20"/>
                </w:rPr>
                <w:t>32 °F</w:t>
              </w:r>
            </w:smartTag>
            <w:r w:rsidRPr="00694317">
              <w:rPr>
                <w:rFonts w:ascii="Sylfaen" w:hAnsi="Sylfaen" w:cs="Sylfaen"/>
                <w:sz w:val="20"/>
                <w:szCs w:val="20"/>
              </w:rPr>
              <w:t>) միջակայքում։</w:t>
            </w:r>
          </w:p>
        </w:tc>
        <w:tc>
          <w:tcPr>
            <w:tcW w:w="1727" w:type="pct"/>
            <w:shd w:val="clear" w:color="000000" w:fill="FFFFFF"/>
          </w:tcPr>
          <w:p w14:paraId="520EBC2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Gases (petroleum), steam-cracker C3-rich; Petroleum gas (A complex combination of hydrocarbons produced by the distillation of products from a steam cracking process. It consists predominantly of propylene with some propane and boils in the range of approximately minus </w:t>
            </w:r>
            <w:smartTag w:uri="urn:schemas-microsoft-com:office:smarttags" w:element="metricconverter">
              <w:smartTagPr>
                <w:attr w:name="ProductID" w:val="70 °C"/>
              </w:smartTagPr>
              <w:r w:rsidRPr="00694317">
                <w:rPr>
                  <w:rFonts w:ascii="Sylfaen" w:hAnsi="Sylfaen"/>
                  <w:sz w:val="20"/>
                  <w:szCs w:val="20"/>
                </w:rPr>
                <w:t>70 °C</w:t>
              </w:r>
            </w:smartTag>
            <w:r w:rsidRPr="00694317">
              <w:rPr>
                <w:rFonts w:ascii="Sylfaen" w:hAnsi="Sylfaen"/>
                <w:sz w:val="20"/>
                <w:szCs w:val="20"/>
              </w:rPr>
              <w:t xml:space="preserve"> to </w:t>
            </w:r>
            <w:smartTag w:uri="urn:schemas-microsoft-com:office:smarttags" w:element="metricconverter">
              <w:smartTagPr>
                <w:attr w:name="ProductID" w:val="0 °C"/>
              </w:smartTagPr>
              <w:r w:rsidRPr="00694317">
                <w:rPr>
                  <w:rFonts w:ascii="Sylfaen" w:hAnsi="Sylfaen"/>
                  <w:sz w:val="20"/>
                  <w:szCs w:val="20"/>
                </w:rPr>
                <w:t>0 °C</w:t>
              </w:r>
            </w:smartTag>
            <w:r w:rsidRPr="00694317">
              <w:rPr>
                <w:rFonts w:ascii="Sylfaen" w:hAnsi="Sylfaen"/>
                <w:sz w:val="20"/>
                <w:szCs w:val="20"/>
              </w:rPr>
              <w:t xml:space="preserve"> (minus </w:t>
            </w:r>
            <w:smartTag w:uri="urn:schemas-microsoft-com:office:smarttags" w:element="metricconverter">
              <w:smartTagPr>
                <w:attr w:name="ProductID" w:val="94 °F"/>
              </w:smartTagPr>
              <w:r w:rsidRPr="00694317">
                <w:rPr>
                  <w:rFonts w:ascii="Sylfaen" w:hAnsi="Sylfaen"/>
                  <w:sz w:val="20"/>
                  <w:szCs w:val="20"/>
                </w:rPr>
                <w:t>94 °F</w:t>
              </w:r>
            </w:smartTag>
            <w:r w:rsidRPr="00694317">
              <w:rPr>
                <w:rFonts w:ascii="Sylfaen" w:hAnsi="Sylfaen"/>
                <w:sz w:val="20"/>
                <w:szCs w:val="20"/>
              </w:rPr>
              <w:t xml:space="preserve"> to </w:t>
            </w:r>
            <w:smartTag w:uri="urn:schemas-microsoft-com:office:smarttags" w:element="metricconverter">
              <w:smartTagPr>
                <w:attr w:name="ProductID" w:val="32 °F"/>
              </w:smartTagPr>
              <w:r w:rsidRPr="00694317">
                <w:rPr>
                  <w:rFonts w:ascii="Sylfaen" w:hAnsi="Sylfaen"/>
                  <w:sz w:val="20"/>
                  <w:szCs w:val="20"/>
                </w:rPr>
                <w:t>32 °F</w:t>
              </w:r>
            </w:smartTag>
            <w:r w:rsidRPr="00694317">
              <w:rPr>
                <w:rFonts w:ascii="Sylfaen" w:hAnsi="Sylfaen"/>
                <w:sz w:val="20"/>
                <w:szCs w:val="20"/>
              </w:rPr>
              <w:t>))</w:t>
            </w:r>
          </w:p>
        </w:tc>
        <w:tc>
          <w:tcPr>
            <w:tcW w:w="509" w:type="pct"/>
            <w:shd w:val="clear" w:color="000000" w:fill="FFFFFF"/>
            <w:hideMark/>
          </w:tcPr>
          <w:p w14:paraId="1A55C4F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92045-22-2</w:t>
            </w:r>
          </w:p>
        </w:tc>
        <w:tc>
          <w:tcPr>
            <w:tcW w:w="695" w:type="pct"/>
            <w:shd w:val="clear" w:color="000000" w:fill="FFFFFF"/>
            <w:hideMark/>
          </w:tcPr>
          <w:p w14:paraId="67712D0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44F8865" w14:textId="77777777" w:rsidTr="00175ED0">
        <w:trPr>
          <w:jc w:val="center"/>
        </w:trPr>
        <w:tc>
          <w:tcPr>
            <w:tcW w:w="433" w:type="pct"/>
            <w:shd w:val="clear" w:color="000000" w:fill="FFFFFF"/>
            <w:noWrap/>
          </w:tcPr>
          <w:p w14:paraId="68618BF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120</w:t>
            </w:r>
          </w:p>
        </w:tc>
        <w:tc>
          <w:tcPr>
            <w:tcW w:w="1635" w:type="pct"/>
            <w:shd w:val="clear" w:color="000000" w:fill="FFFFFF"/>
            <w:hideMark/>
          </w:tcPr>
          <w:p w14:paraId="01441918"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անմշակ նավթի թորման արդյունքում ստացված</w:t>
            </w:r>
            <w:r w:rsidRPr="00694317">
              <w:rPr>
                <w:sz w:val="20"/>
                <w:szCs w:val="20"/>
              </w:rPr>
              <w:t>․</w:t>
            </w:r>
            <w:r w:rsidRPr="00694317">
              <w:rPr>
                <w:rFonts w:ascii="Sylfaen" w:hAnsi="Sylfaen" w:cs="Sylfaen"/>
                <w:sz w:val="20"/>
                <w:szCs w:val="20"/>
              </w:rPr>
              <w:t xml:space="preserve"> նավթային գազ (անմշակ նավթի թորման արդյունքում ստացված ածխաջրածինների կոմպլեքս զուգակցում</w:t>
            </w:r>
            <w:r w:rsidRPr="00694317">
              <w:rPr>
                <w:rFonts w:ascii="Sylfaen" w:hAnsi="Sylfaen"/>
                <w:sz w:val="20"/>
                <w:szCs w:val="20"/>
              </w:rPr>
              <w:t>։</w:t>
            </w:r>
            <w:r w:rsidRPr="00694317">
              <w:rPr>
                <w:rFonts w:ascii="Sylfaen" w:hAnsi="Sylfaen" w:cs="Sylfaen"/>
                <w:sz w:val="20"/>
                <w:szCs w:val="20"/>
              </w:rPr>
              <w:t xml:space="preserve"> Հիմնականում պարունակում է հագեցած </w:t>
            </w:r>
            <w:r w:rsidRPr="00694317">
              <w:rPr>
                <w:rFonts w:ascii="Sylfaen" w:hAnsi="Sylfaen" w:cs="Sylfaen"/>
                <w:sz w:val="20"/>
                <w:szCs w:val="20"/>
              </w:rPr>
              <w:lastRenderedPageBreak/>
              <w:t>ալիֆատային С1-С5 ածխաջրածիններ։)</w:t>
            </w:r>
          </w:p>
        </w:tc>
        <w:tc>
          <w:tcPr>
            <w:tcW w:w="1727" w:type="pct"/>
            <w:shd w:val="clear" w:color="000000" w:fill="FFFFFF"/>
          </w:tcPr>
          <w:p w14:paraId="2C835954"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Gases (petroleum), crude oil fractionation off; Petroleum gas (A complex combination of hydrocarbons produced by the fractionation of crude oil. It consists of saturated aliphatic hydrocarbons having carbon numbers predominantly in the range of C1 through C5)</w:t>
            </w:r>
          </w:p>
        </w:tc>
        <w:tc>
          <w:tcPr>
            <w:tcW w:w="509" w:type="pct"/>
            <w:shd w:val="clear" w:color="000000" w:fill="FFFFFF"/>
            <w:hideMark/>
          </w:tcPr>
          <w:p w14:paraId="4606BA6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68918-99-0</w:t>
            </w:r>
          </w:p>
        </w:tc>
        <w:tc>
          <w:tcPr>
            <w:tcW w:w="695" w:type="pct"/>
            <w:shd w:val="clear" w:color="000000" w:fill="FFFFFF"/>
            <w:hideMark/>
          </w:tcPr>
          <w:p w14:paraId="0B2A641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6764328" w14:textId="77777777" w:rsidTr="00175ED0">
        <w:trPr>
          <w:jc w:val="center"/>
        </w:trPr>
        <w:tc>
          <w:tcPr>
            <w:tcW w:w="433" w:type="pct"/>
            <w:shd w:val="clear" w:color="000000" w:fill="FFFFFF"/>
            <w:noWrap/>
          </w:tcPr>
          <w:p w14:paraId="2A307F0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121</w:t>
            </w:r>
          </w:p>
        </w:tc>
        <w:tc>
          <w:tcPr>
            <w:tcW w:w="1635" w:type="pct"/>
            <w:shd w:val="clear" w:color="000000" w:fill="FFFFFF"/>
            <w:hideMark/>
          </w:tcPr>
          <w:p w14:paraId="21871960" w14:textId="42FB0183"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մնացորդի թեթ</w:t>
            </w:r>
            <w:r w:rsidR="00CF43ED">
              <w:rPr>
                <w:rFonts w:ascii="Sylfaen" w:hAnsi="Sylfaen"/>
                <w:sz w:val="20"/>
                <w:szCs w:val="20"/>
              </w:rPr>
              <w:t>և</w:t>
            </w:r>
            <w:r w:rsidRPr="00694317">
              <w:rPr>
                <w:rFonts w:ascii="Sylfaen" w:hAnsi="Sylfaen"/>
                <w:sz w:val="20"/>
                <w:szCs w:val="20"/>
              </w:rPr>
              <w:t xml:space="preserve"> կրեկինգից հետո ստացվող</w:t>
            </w:r>
            <w:r w:rsidRPr="00694317">
              <w:rPr>
                <w:sz w:val="20"/>
                <w:szCs w:val="20"/>
              </w:rPr>
              <w:t>․</w:t>
            </w:r>
            <w:r w:rsidRPr="00694317">
              <w:rPr>
                <w:rFonts w:ascii="Sylfaen" w:hAnsi="Sylfaen" w:cs="Sylfaen"/>
                <w:sz w:val="20"/>
                <w:szCs w:val="20"/>
              </w:rPr>
              <w:t xml:space="preserve"> նավթաթորման գործարանի գազ (վառարանում մնացորդների մածուցիկության նվազեցման արդյունքում ստացված կոմպլեքս զուգակցում</w:t>
            </w:r>
            <w:r w:rsidRPr="00694317">
              <w:rPr>
                <w:rFonts w:ascii="Sylfaen" w:hAnsi="Sylfaen"/>
                <w:sz w:val="20"/>
                <w:szCs w:val="20"/>
              </w:rPr>
              <w:t xml:space="preserve">։ Հիմնականում պարունակում է ծծմբաջրածին, պարաֆինային </w:t>
            </w:r>
            <w:r w:rsidR="00CF43ED">
              <w:rPr>
                <w:rFonts w:ascii="Sylfaen" w:hAnsi="Sylfaen"/>
                <w:sz w:val="20"/>
                <w:szCs w:val="20"/>
              </w:rPr>
              <w:t>և</w:t>
            </w:r>
            <w:r w:rsidRPr="00694317">
              <w:rPr>
                <w:rFonts w:ascii="Sylfaen" w:hAnsi="Sylfaen"/>
                <w:sz w:val="20"/>
                <w:szCs w:val="20"/>
              </w:rPr>
              <w:t xml:space="preserve"> օլեֆինային С1-С5 ածխաջրածիններ։)</w:t>
            </w:r>
          </w:p>
        </w:tc>
        <w:tc>
          <w:tcPr>
            <w:tcW w:w="1727" w:type="pct"/>
            <w:shd w:val="clear" w:color="000000" w:fill="FFFFFF"/>
          </w:tcPr>
          <w:p w14:paraId="56E530D2" w14:textId="77777777" w:rsidR="009741F4" w:rsidRPr="002654AF"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residue visbaking off; Refinery gas (A complex combination obtained from viscosity reduction of residues in a furnace. It consists predominantly of hydrogen sulfide and paraffinic and olefinic hydrocarbons having carbon numbers predominantly in the range of C1 through C5)</w:t>
            </w:r>
          </w:p>
        </w:tc>
        <w:tc>
          <w:tcPr>
            <w:tcW w:w="509" w:type="pct"/>
            <w:shd w:val="clear" w:color="000000" w:fill="FFFFFF"/>
            <w:hideMark/>
          </w:tcPr>
          <w:p w14:paraId="318EC3E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92045-20-0</w:t>
            </w:r>
          </w:p>
        </w:tc>
        <w:tc>
          <w:tcPr>
            <w:tcW w:w="695" w:type="pct"/>
            <w:shd w:val="clear" w:color="000000" w:fill="FFFFFF"/>
            <w:hideMark/>
          </w:tcPr>
          <w:p w14:paraId="4CFF3A8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1CD3E53" w14:textId="77777777" w:rsidTr="00175ED0">
        <w:trPr>
          <w:jc w:val="center"/>
        </w:trPr>
        <w:tc>
          <w:tcPr>
            <w:tcW w:w="433" w:type="pct"/>
            <w:shd w:val="clear" w:color="000000" w:fill="FFFFFF"/>
            <w:noWrap/>
          </w:tcPr>
          <w:p w14:paraId="31FB531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122</w:t>
            </w:r>
          </w:p>
        </w:tc>
        <w:tc>
          <w:tcPr>
            <w:tcW w:w="1635" w:type="pct"/>
            <w:shd w:val="clear" w:color="000000" w:fill="FFFFFF"/>
            <w:hideMark/>
          </w:tcPr>
          <w:p w14:paraId="11B04380" w14:textId="5A454BF1"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դիզելային վառելիքի հիդրոծծմբազերծման կայանքի փչահարման արդյունքում ստացված</w:t>
            </w:r>
            <w:r w:rsidRPr="00694317">
              <w:rPr>
                <w:sz w:val="20"/>
                <w:szCs w:val="20"/>
              </w:rPr>
              <w:t>․</w:t>
            </w:r>
            <w:r w:rsidRPr="00694317">
              <w:rPr>
                <w:rFonts w:ascii="Sylfaen" w:hAnsi="Sylfaen" w:cs="Sylfaen"/>
                <w:sz w:val="20"/>
                <w:szCs w:val="20"/>
              </w:rPr>
              <w:t xml:space="preserve">նավթաթորման գործարանի գազ (ռիֆորմինգի </w:t>
            </w:r>
            <w:r w:rsidR="00CF43ED">
              <w:rPr>
                <w:rFonts w:ascii="Sylfaen" w:hAnsi="Sylfaen" w:cs="Sylfaen"/>
                <w:sz w:val="20"/>
                <w:szCs w:val="20"/>
              </w:rPr>
              <w:t>և</w:t>
            </w:r>
            <w:r w:rsidRPr="00694317">
              <w:rPr>
                <w:rFonts w:ascii="Sylfaen" w:hAnsi="Sylfaen" w:cs="Sylfaen"/>
                <w:sz w:val="20"/>
                <w:szCs w:val="20"/>
              </w:rPr>
              <w:t xml:space="preserve"> հիդրոգե</w:t>
            </w:r>
            <w:r w:rsidRPr="00694317">
              <w:rPr>
                <w:rFonts w:ascii="Sylfaen" w:hAnsi="Sylfaen"/>
                <w:sz w:val="20"/>
                <w:szCs w:val="20"/>
              </w:rPr>
              <w:t>նացման ռեակտորի փչահարման արդյունքում ստացված կոմպլեքս զուգակցում։</w:t>
            </w:r>
            <w:r w:rsidRPr="00694317">
              <w:rPr>
                <w:rFonts w:ascii="Sylfaen" w:hAnsi="Sylfaen" w:cs="Sylfaen"/>
                <w:sz w:val="20"/>
                <w:szCs w:val="20"/>
              </w:rPr>
              <w:t xml:space="preserve"> Հիմնականում պարունակում է ջրածին </w:t>
            </w:r>
            <w:r w:rsidR="00CF43ED">
              <w:rPr>
                <w:rFonts w:ascii="Sylfaen" w:hAnsi="Sylfaen" w:cs="Sylfaen"/>
                <w:sz w:val="20"/>
                <w:szCs w:val="20"/>
              </w:rPr>
              <w:t>և</w:t>
            </w:r>
            <w:r w:rsidRPr="00694317">
              <w:rPr>
                <w:rFonts w:ascii="Sylfaen" w:hAnsi="Sylfaen" w:cs="Sylfaen"/>
                <w:sz w:val="20"/>
                <w:szCs w:val="20"/>
              </w:rPr>
              <w:t xml:space="preserve"> ալիֆատային С1-С4 ածխաջրածիններ։)</w:t>
            </w:r>
          </w:p>
        </w:tc>
        <w:tc>
          <w:tcPr>
            <w:tcW w:w="1727" w:type="pct"/>
            <w:shd w:val="clear" w:color="000000" w:fill="FFFFFF"/>
          </w:tcPr>
          <w:p w14:paraId="321A2F50"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gas oil hydrodesulfurization purge; Refinery gas (A complex combination of gases obtained from the reformer and from the purges from the hydrogenation reactor. It consists predominantly of hydrogen and aliphatic hydrocarbons having carbon numbers predominantly in the range of C1 through C4)</w:t>
            </w:r>
          </w:p>
        </w:tc>
        <w:tc>
          <w:tcPr>
            <w:tcW w:w="509" w:type="pct"/>
            <w:shd w:val="clear" w:color="000000" w:fill="FFFFFF"/>
            <w:hideMark/>
          </w:tcPr>
          <w:p w14:paraId="3195D12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92045-17-5</w:t>
            </w:r>
          </w:p>
        </w:tc>
        <w:tc>
          <w:tcPr>
            <w:tcW w:w="695" w:type="pct"/>
            <w:shd w:val="clear" w:color="000000" w:fill="FFFFFF"/>
            <w:hideMark/>
          </w:tcPr>
          <w:p w14:paraId="5B867F4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D3C8D6A" w14:textId="77777777" w:rsidTr="00175ED0">
        <w:trPr>
          <w:jc w:val="center"/>
        </w:trPr>
        <w:tc>
          <w:tcPr>
            <w:tcW w:w="433" w:type="pct"/>
            <w:shd w:val="clear" w:color="000000" w:fill="FFFFFF"/>
            <w:noWrap/>
          </w:tcPr>
          <w:p w14:paraId="49DCE23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123</w:t>
            </w:r>
          </w:p>
        </w:tc>
        <w:tc>
          <w:tcPr>
            <w:tcW w:w="1635" w:type="pct"/>
            <w:shd w:val="clear" w:color="000000" w:fill="FFFFFF"/>
            <w:hideMark/>
          </w:tcPr>
          <w:p w14:paraId="39DE9585"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ուղղաթորման կայունացման աշտարակից ստացվող</w:t>
            </w:r>
            <w:r w:rsidRPr="00694317">
              <w:rPr>
                <w:sz w:val="20"/>
                <w:szCs w:val="20"/>
              </w:rPr>
              <w:t>․</w:t>
            </w:r>
            <w:r w:rsidRPr="00694317">
              <w:rPr>
                <w:rFonts w:ascii="Sylfaen" w:hAnsi="Sylfaen" w:cs="Sylfaen"/>
                <w:sz w:val="20"/>
                <w:szCs w:val="20"/>
              </w:rPr>
              <w:t xml:space="preserve"> նավթային գազ (չմաքրած նավթի թորման ժամանակ օգտագործվող՝ առաջին աշտարակից հեղուկի թորամասերի առանձնացման արդյունքում ստացված ածխաջրածիննե</w:t>
            </w:r>
            <w:r w:rsidRPr="00694317">
              <w:rPr>
                <w:rFonts w:ascii="Sylfaen" w:hAnsi="Sylfaen"/>
                <w:sz w:val="20"/>
                <w:szCs w:val="20"/>
              </w:rPr>
              <w:t xml:space="preserve">րի կոմպլեքս զուգակցում։ </w:t>
            </w:r>
            <w:r w:rsidRPr="00694317">
              <w:rPr>
                <w:rFonts w:ascii="Sylfaen" w:hAnsi="Sylfaen" w:cs="Sylfaen"/>
                <w:sz w:val="20"/>
                <w:szCs w:val="20"/>
              </w:rPr>
              <w:t xml:space="preserve">Պարունակում է </w:t>
            </w:r>
            <w:r w:rsidRPr="00694317">
              <w:rPr>
                <w:rFonts w:ascii="Sylfaen" w:hAnsi="Sylfaen"/>
                <w:sz w:val="20"/>
                <w:szCs w:val="20"/>
              </w:rPr>
              <w:t>հիմնականում հագեցած ալիֆատային С1-С4 ածխաջրածիններ։)</w:t>
            </w:r>
          </w:p>
        </w:tc>
        <w:tc>
          <w:tcPr>
            <w:tcW w:w="1727" w:type="pct"/>
            <w:shd w:val="clear" w:color="000000" w:fill="FFFFFF"/>
          </w:tcPr>
          <w:p w14:paraId="2B1AE4BC"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straight-run stabilizer off; Petroleum gas (A complex combination of hydrocarbons obtained from the fractionation of the liquid from the first tower used in the distillation of crude oil. It consists of saturated aliphatic hydrocarbons having carbon numbers predominantly in the range of C1 through C4)</w:t>
            </w:r>
          </w:p>
        </w:tc>
        <w:tc>
          <w:tcPr>
            <w:tcW w:w="509" w:type="pct"/>
            <w:shd w:val="clear" w:color="000000" w:fill="FFFFFF"/>
            <w:hideMark/>
          </w:tcPr>
          <w:p w14:paraId="41C5DCD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68919-10-8</w:t>
            </w:r>
          </w:p>
        </w:tc>
        <w:tc>
          <w:tcPr>
            <w:tcW w:w="695" w:type="pct"/>
            <w:shd w:val="clear" w:color="000000" w:fill="FFFFFF"/>
            <w:hideMark/>
          </w:tcPr>
          <w:p w14:paraId="5EB5BDB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84EA0F1" w14:textId="77777777" w:rsidTr="00175ED0">
        <w:trPr>
          <w:jc w:val="center"/>
        </w:trPr>
        <w:tc>
          <w:tcPr>
            <w:tcW w:w="433" w:type="pct"/>
            <w:shd w:val="clear" w:color="000000" w:fill="FFFFFF"/>
            <w:noWrap/>
          </w:tcPr>
          <w:p w14:paraId="170A1D9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124</w:t>
            </w:r>
          </w:p>
        </w:tc>
        <w:tc>
          <w:tcPr>
            <w:tcW w:w="1635" w:type="pct"/>
            <w:shd w:val="clear" w:color="000000" w:fill="FFFFFF"/>
            <w:hideMark/>
          </w:tcPr>
          <w:p w14:paraId="7A1DC38D" w14:textId="37E33BEB"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Գազեր (նավթային), ջրամաքրիչում ստացված նավթային խառնուրդի վերաշրջանառող գազեր, ջրածնի </w:t>
            </w:r>
            <w:r w:rsidR="00CF43ED">
              <w:rPr>
                <w:rFonts w:ascii="Sylfaen" w:hAnsi="Sylfaen"/>
                <w:sz w:val="20"/>
                <w:szCs w:val="20"/>
              </w:rPr>
              <w:t>և</w:t>
            </w:r>
            <w:r w:rsidRPr="00694317">
              <w:rPr>
                <w:rFonts w:ascii="Sylfaen" w:hAnsi="Sylfaen"/>
                <w:sz w:val="20"/>
                <w:szCs w:val="20"/>
              </w:rPr>
              <w:t xml:space="preserve"> ազոտի բարձր պարունակությամբ</w:t>
            </w:r>
            <w:r w:rsidRPr="00694317">
              <w:rPr>
                <w:sz w:val="20"/>
                <w:szCs w:val="20"/>
              </w:rPr>
              <w:t>․</w:t>
            </w:r>
            <w:r w:rsidRPr="00694317">
              <w:rPr>
                <w:rFonts w:ascii="Sylfaen" w:hAnsi="Sylfaen" w:cs="Sylfaen"/>
                <w:sz w:val="20"/>
                <w:szCs w:val="20"/>
              </w:rPr>
              <w:t xml:space="preserve"> նավթաթորման գործարանի գազեր (ջրամաքրիչում նավթային խառնուրդի վերաշրջանառության </w:t>
            </w:r>
            <w:r w:rsidRPr="00694317">
              <w:rPr>
                <w:rFonts w:ascii="Sylfaen" w:hAnsi="Sylfaen"/>
                <w:sz w:val="20"/>
                <w:szCs w:val="20"/>
              </w:rPr>
              <w:t xml:space="preserve">արդյունքում ստացված կոմպլեքս զուգակցում։ </w:t>
            </w:r>
            <w:r w:rsidRPr="00694317">
              <w:rPr>
                <w:rFonts w:ascii="Sylfaen" w:hAnsi="Sylfaen"/>
                <w:sz w:val="20"/>
                <w:szCs w:val="20"/>
              </w:rPr>
              <w:lastRenderedPageBreak/>
              <w:t xml:space="preserve">Պարունակում է քիչ քանակությամբ ածխածնի մենօքսիդով, ածխածնի երկօքսիդով </w:t>
            </w:r>
            <w:r w:rsidR="00CF43ED">
              <w:rPr>
                <w:rFonts w:ascii="Sylfaen" w:hAnsi="Sylfaen"/>
                <w:sz w:val="20"/>
                <w:szCs w:val="20"/>
              </w:rPr>
              <w:t>և</w:t>
            </w:r>
            <w:r w:rsidRPr="00694317">
              <w:rPr>
                <w:rFonts w:ascii="Sylfaen" w:hAnsi="Sylfaen"/>
                <w:sz w:val="20"/>
                <w:szCs w:val="20"/>
              </w:rPr>
              <w:t xml:space="preserve"> С1-С5 ածխաջրածիններով ջրածին </w:t>
            </w:r>
            <w:r w:rsidR="00CF43ED">
              <w:rPr>
                <w:rFonts w:ascii="Sylfaen" w:hAnsi="Sylfaen"/>
                <w:sz w:val="20"/>
                <w:szCs w:val="20"/>
              </w:rPr>
              <w:t>և</w:t>
            </w:r>
            <w:r w:rsidRPr="00694317">
              <w:rPr>
                <w:rFonts w:ascii="Sylfaen" w:hAnsi="Sylfaen"/>
                <w:sz w:val="20"/>
                <w:szCs w:val="20"/>
              </w:rPr>
              <w:t xml:space="preserve"> ազոտ։)</w:t>
            </w:r>
          </w:p>
        </w:tc>
        <w:tc>
          <w:tcPr>
            <w:tcW w:w="1727" w:type="pct"/>
            <w:shd w:val="clear" w:color="000000" w:fill="FFFFFF"/>
          </w:tcPr>
          <w:p w14:paraId="62E4040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hydrotreater blend oil recycle, hydrogen-nitrogen-rich; Refinery gas (A complex combination obtained from recycled hydrotreated blend oil. It consists primarily of hydrogen and nitrogen with various small amounts of carbon monoxide, carbon dioxide and hydrocarbons having carbon numbers predominantly in the </w:t>
            </w:r>
            <w:r w:rsidRPr="00694317">
              <w:rPr>
                <w:rFonts w:ascii="Sylfaen" w:hAnsi="Sylfaen"/>
                <w:sz w:val="20"/>
                <w:szCs w:val="20"/>
              </w:rPr>
              <w:lastRenderedPageBreak/>
              <w:t>range of C1 through C5)</w:t>
            </w:r>
          </w:p>
        </w:tc>
        <w:tc>
          <w:tcPr>
            <w:tcW w:w="509" w:type="pct"/>
            <w:shd w:val="clear" w:color="000000" w:fill="FFFFFF"/>
            <w:hideMark/>
          </w:tcPr>
          <w:p w14:paraId="607BCB5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68477-98-5</w:t>
            </w:r>
          </w:p>
        </w:tc>
        <w:tc>
          <w:tcPr>
            <w:tcW w:w="695" w:type="pct"/>
            <w:shd w:val="clear" w:color="000000" w:fill="FFFFFF"/>
            <w:hideMark/>
          </w:tcPr>
          <w:p w14:paraId="0835F04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D2CF32E" w14:textId="77777777" w:rsidTr="00175ED0">
        <w:trPr>
          <w:jc w:val="center"/>
        </w:trPr>
        <w:tc>
          <w:tcPr>
            <w:tcW w:w="433" w:type="pct"/>
            <w:shd w:val="clear" w:color="000000" w:fill="FFFFFF"/>
            <w:noWrap/>
          </w:tcPr>
          <w:p w14:paraId="1B81014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125</w:t>
            </w:r>
          </w:p>
        </w:tc>
        <w:tc>
          <w:tcPr>
            <w:tcW w:w="1635" w:type="pct"/>
            <w:shd w:val="clear" w:color="000000" w:fill="FFFFFF"/>
            <w:hideMark/>
          </w:tcPr>
          <w:p w14:paraId="3F1B2F27" w14:textId="3885E6FF"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վերաշրջանառող, ջրածնի բարձր պարունակությամբ</w:t>
            </w:r>
            <w:r w:rsidRPr="00694317">
              <w:rPr>
                <w:sz w:val="20"/>
                <w:szCs w:val="20"/>
              </w:rPr>
              <w:t>․</w:t>
            </w:r>
            <w:r w:rsidRPr="00694317">
              <w:rPr>
                <w:rFonts w:ascii="Sylfaen" w:hAnsi="Sylfaen" w:cs="Sylfaen"/>
                <w:sz w:val="20"/>
                <w:szCs w:val="20"/>
              </w:rPr>
              <w:t xml:space="preserve"> նավթաթորման գործարանի գազ (վերաշրջանառված ռեակտորային գազերից ստացված կոմպլե</w:t>
            </w:r>
            <w:r w:rsidRPr="00694317">
              <w:rPr>
                <w:rFonts w:ascii="Sylfaen" w:hAnsi="Sylfaen"/>
                <w:sz w:val="20"/>
                <w:szCs w:val="20"/>
              </w:rPr>
              <w:t xml:space="preserve">քս զուգակցում։ Հիմնականում պարունակում է ջրածին, քիչ քանակությամբ մենօքսիդ </w:t>
            </w:r>
            <w:r w:rsidR="00CF43ED">
              <w:rPr>
                <w:rFonts w:ascii="Sylfaen" w:hAnsi="Sylfaen"/>
                <w:sz w:val="20"/>
                <w:szCs w:val="20"/>
              </w:rPr>
              <w:t>և</w:t>
            </w:r>
            <w:r w:rsidRPr="00694317">
              <w:rPr>
                <w:rFonts w:ascii="Sylfaen" w:hAnsi="Sylfaen"/>
                <w:sz w:val="20"/>
                <w:szCs w:val="20"/>
              </w:rPr>
              <w:t xml:space="preserve"> ածխածնի երկօքսիդ, ազոտ, ծծմբաջրածին </w:t>
            </w:r>
            <w:r w:rsidR="00CF43ED">
              <w:rPr>
                <w:rFonts w:ascii="Sylfaen" w:hAnsi="Sylfaen"/>
                <w:sz w:val="20"/>
                <w:szCs w:val="20"/>
              </w:rPr>
              <w:t>և</w:t>
            </w:r>
            <w:r w:rsidRPr="00694317">
              <w:rPr>
                <w:rFonts w:ascii="Sylfaen" w:hAnsi="Sylfaen"/>
                <w:sz w:val="20"/>
                <w:szCs w:val="20"/>
              </w:rPr>
              <w:t xml:space="preserve"> հագեցած ալիֆատային С1-С5 ածխաջրածիններ։)</w:t>
            </w:r>
          </w:p>
        </w:tc>
        <w:tc>
          <w:tcPr>
            <w:tcW w:w="1727" w:type="pct"/>
            <w:shd w:val="clear" w:color="000000" w:fill="FFFFFF"/>
          </w:tcPr>
          <w:p w14:paraId="10ECB8A6"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recycle, hydrogen-rich; Refinery gas (A complex combination obtained from recycled reactor gases. It consists primarily of hydrogen with various small amounts of carbon monoxide, carbon dioxide, nitrogen, hydrogen sulfide, and saturated aliphatic hydrocarbons having carbon numbers in the range of C1 through C5)</w:t>
            </w:r>
          </w:p>
        </w:tc>
        <w:tc>
          <w:tcPr>
            <w:tcW w:w="509" w:type="pct"/>
            <w:shd w:val="clear" w:color="000000" w:fill="FFFFFF"/>
            <w:hideMark/>
          </w:tcPr>
          <w:p w14:paraId="647464B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68478-00-2</w:t>
            </w:r>
          </w:p>
        </w:tc>
        <w:tc>
          <w:tcPr>
            <w:tcW w:w="695" w:type="pct"/>
            <w:shd w:val="clear" w:color="000000" w:fill="FFFFFF"/>
            <w:hideMark/>
          </w:tcPr>
          <w:p w14:paraId="6049757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1E09AF3" w14:textId="77777777" w:rsidTr="00175ED0">
        <w:trPr>
          <w:jc w:val="center"/>
        </w:trPr>
        <w:tc>
          <w:tcPr>
            <w:tcW w:w="433" w:type="pct"/>
            <w:shd w:val="clear" w:color="000000" w:fill="FFFFFF"/>
            <w:noWrap/>
          </w:tcPr>
          <w:p w14:paraId="407A237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126</w:t>
            </w:r>
          </w:p>
        </w:tc>
        <w:tc>
          <w:tcPr>
            <w:tcW w:w="1635" w:type="pct"/>
            <w:shd w:val="clear" w:color="000000" w:fill="FFFFFF"/>
            <w:hideMark/>
          </w:tcPr>
          <w:p w14:paraId="28AEB072" w14:textId="66B3A339"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բենզոլային կայանքի վերաշրջանառող գազ՝ ջրածնի բարձր պարունակությամբ</w:t>
            </w:r>
            <w:r w:rsidRPr="00694317">
              <w:rPr>
                <w:sz w:val="20"/>
                <w:szCs w:val="20"/>
              </w:rPr>
              <w:t>․</w:t>
            </w:r>
            <w:r w:rsidRPr="00694317">
              <w:rPr>
                <w:rFonts w:ascii="Sylfaen" w:hAnsi="Sylfaen" w:cs="Sylfaen"/>
                <w:sz w:val="20"/>
                <w:szCs w:val="20"/>
              </w:rPr>
              <w:t xml:space="preserve"> նավթաթորման գործարանի գազ (բենզոլային կայանքի գազերի վերաշրջանառության արդյունքում ստացված ածխաջրածինների կոմպլեքս զուգակցում։</w:t>
            </w:r>
            <w:r w:rsidRPr="00694317">
              <w:rPr>
                <w:rFonts w:ascii="Sylfaen" w:hAnsi="Sylfaen"/>
                <w:sz w:val="20"/>
                <w:szCs w:val="20"/>
              </w:rPr>
              <w:t xml:space="preserve"> Այն հիմնականում բաղկացած է տարբեր՝ քիչ քանակությամբ ածխածնի մենօքսիդով </w:t>
            </w:r>
            <w:r w:rsidR="00CF43ED">
              <w:rPr>
                <w:rFonts w:ascii="Sylfaen" w:hAnsi="Sylfaen"/>
                <w:sz w:val="20"/>
                <w:szCs w:val="20"/>
              </w:rPr>
              <w:t>և</w:t>
            </w:r>
            <w:r w:rsidRPr="00694317">
              <w:rPr>
                <w:rFonts w:ascii="Sylfaen" w:hAnsi="Sylfaen"/>
                <w:sz w:val="20"/>
                <w:szCs w:val="20"/>
              </w:rPr>
              <w:t xml:space="preserve"> С1-С6 ընդգրկույթում ածխածինների քանակությամբ ածխաջրածիններով ջրածնից։)</w:t>
            </w:r>
          </w:p>
        </w:tc>
        <w:tc>
          <w:tcPr>
            <w:tcW w:w="1727" w:type="pct"/>
            <w:shd w:val="clear" w:color="000000" w:fill="FFFFFF"/>
          </w:tcPr>
          <w:p w14:paraId="50B3CBB2"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benzene unit recycle, hydrogen-rich; Refinery gas (A complex combination of hydrocarbons obtained by recycling the gases of the benzene unit. It consists primarily of hydrogen with various small amounts of carbon monoxide and hydrocarbons having carbon numbers in the range of C1 through C6)</w:t>
            </w:r>
          </w:p>
        </w:tc>
        <w:tc>
          <w:tcPr>
            <w:tcW w:w="509" w:type="pct"/>
            <w:shd w:val="clear" w:color="000000" w:fill="FFFFFF"/>
            <w:hideMark/>
          </w:tcPr>
          <w:p w14:paraId="1C9A540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68477-67-8</w:t>
            </w:r>
          </w:p>
        </w:tc>
        <w:tc>
          <w:tcPr>
            <w:tcW w:w="695" w:type="pct"/>
            <w:shd w:val="clear" w:color="000000" w:fill="FFFFFF"/>
            <w:hideMark/>
          </w:tcPr>
          <w:p w14:paraId="6796DE7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4F75747" w14:textId="77777777" w:rsidTr="00694317">
        <w:trPr>
          <w:jc w:val="center"/>
        </w:trPr>
        <w:tc>
          <w:tcPr>
            <w:tcW w:w="433" w:type="pct"/>
            <w:shd w:val="clear" w:color="000000" w:fill="FFFFFF"/>
            <w:noWrap/>
          </w:tcPr>
          <w:p w14:paraId="40A5267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127</w:t>
            </w:r>
          </w:p>
        </w:tc>
        <w:tc>
          <w:tcPr>
            <w:tcW w:w="1635" w:type="pct"/>
            <w:shd w:val="clear" w:color="000000" w:fill="FFFFFF"/>
            <w:hideMark/>
          </w:tcPr>
          <w:p w14:paraId="1AC1299A" w14:textId="0200CEEB"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ջրածնի բարձր պարունակությամբ</w:t>
            </w:r>
            <w:r w:rsidRPr="00694317">
              <w:rPr>
                <w:sz w:val="20"/>
                <w:szCs w:val="20"/>
              </w:rPr>
              <w:t>․</w:t>
            </w:r>
            <w:r w:rsidRPr="00694317">
              <w:rPr>
                <w:rFonts w:ascii="Sylfaen" w:hAnsi="Sylfaen"/>
                <w:sz w:val="20"/>
                <w:szCs w:val="20"/>
              </w:rPr>
              <w:t xml:space="preserve"> նավթաթորման գործարանի գազ (հովացման միջոցով ածխաջրածնային գազերից որպես գազ առանձնացած կոմպլեքս զուգակցում։ Հիմնականում պարունակում է ջրածին, քիչ քանակությամբ ածխածնի մենօքսիդ, ազոտ, մեթան </w:t>
            </w:r>
            <w:r w:rsidR="00CF43ED">
              <w:rPr>
                <w:rFonts w:ascii="Sylfaen" w:hAnsi="Sylfaen"/>
                <w:sz w:val="20"/>
                <w:szCs w:val="20"/>
              </w:rPr>
              <w:t>և</w:t>
            </w:r>
            <w:r w:rsidRPr="00694317">
              <w:rPr>
                <w:rFonts w:ascii="Sylfaen" w:hAnsi="Sylfaen"/>
                <w:sz w:val="20"/>
                <w:szCs w:val="20"/>
              </w:rPr>
              <w:t xml:space="preserve"> С2 ածխաջրածիններ։)</w:t>
            </w:r>
          </w:p>
        </w:tc>
        <w:tc>
          <w:tcPr>
            <w:tcW w:w="1727" w:type="pct"/>
            <w:shd w:val="clear" w:color="000000" w:fill="FFFFFF"/>
          </w:tcPr>
          <w:p w14:paraId="7F65BD4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hydrogen-rich; Refinery gas (A complex combination separated as a gas from hydrocarbon gases by chilling. It consists primarily of hydrogen with various small amounts of carbon monoxide, nitrogen, methane, and C2 hydrocarbons)</w:t>
            </w:r>
          </w:p>
        </w:tc>
        <w:tc>
          <w:tcPr>
            <w:tcW w:w="509" w:type="pct"/>
            <w:shd w:val="clear" w:color="000000" w:fill="FFFFFF"/>
            <w:hideMark/>
          </w:tcPr>
          <w:p w14:paraId="7D1B3FC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68477-97-4</w:t>
            </w:r>
          </w:p>
        </w:tc>
        <w:tc>
          <w:tcPr>
            <w:tcW w:w="695" w:type="pct"/>
            <w:shd w:val="clear" w:color="000000" w:fill="FFFFFF"/>
            <w:hideMark/>
          </w:tcPr>
          <w:p w14:paraId="196BBB26" w14:textId="77777777" w:rsidR="009741F4" w:rsidRPr="00694317" w:rsidRDefault="009741F4" w:rsidP="00694317">
            <w:pPr>
              <w:widowControl w:val="0"/>
              <w:spacing w:after="120"/>
              <w:jc w:val="center"/>
              <w:rPr>
                <w:rFonts w:ascii="Sylfaen" w:hAnsi="Sylfaen" w:cs="Sylfaen"/>
                <w:bCs/>
                <w:sz w:val="20"/>
                <w:szCs w:val="20"/>
                <w:lang w:val="en-US"/>
              </w:rPr>
            </w:pPr>
            <w:r w:rsidRPr="00694317">
              <w:rPr>
                <w:rFonts w:ascii="Sylfaen" w:hAnsi="Sylfaen"/>
                <w:sz w:val="20"/>
                <w:szCs w:val="20"/>
              </w:rPr>
              <w:t>1В***</w:t>
            </w:r>
          </w:p>
        </w:tc>
      </w:tr>
      <w:tr w:rsidR="009741F4" w:rsidRPr="00694317" w14:paraId="511AC99B" w14:textId="77777777" w:rsidTr="00694317">
        <w:trPr>
          <w:jc w:val="center"/>
        </w:trPr>
        <w:tc>
          <w:tcPr>
            <w:tcW w:w="433" w:type="pct"/>
            <w:shd w:val="clear" w:color="000000" w:fill="FFFFFF"/>
            <w:noWrap/>
          </w:tcPr>
          <w:p w14:paraId="2FDC1AA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128</w:t>
            </w:r>
          </w:p>
        </w:tc>
        <w:tc>
          <w:tcPr>
            <w:tcW w:w="1635" w:type="pct"/>
            <w:shd w:val="clear" w:color="000000" w:fill="FFFFFF"/>
            <w:hideMark/>
          </w:tcPr>
          <w:p w14:paraId="29F76D09" w14:textId="496668B5"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պրոպանազերծիչից ստացվող, չոր, պրոպենի բարձր պարունակությամբ</w:t>
            </w:r>
            <w:r w:rsidRPr="00694317">
              <w:rPr>
                <w:sz w:val="20"/>
                <w:szCs w:val="20"/>
              </w:rPr>
              <w:t>․</w:t>
            </w:r>
            <w:r w:rsidRPr="00694317">
              <w:rPr>
                <w:rFonts w:ascii="Sylfaen" w:hAnsi="Sylfaen" w:cs="Sylfaen"/>
                <w:sz w:val="20"/>
                <w:szCs w:val="20"/>
              </w:rPr>
              <w:t xml:space="preserve"> նավթային գազ (</w:t>
            </w:r>
            <w:r w:rsidRPr="00694317">
              <w:rPr>
                <w:rFonts w:ascii="Sylfaen" w:hAnsi="Sylfaen"/>
                <w:sz w:val="20"/>
                <w:szCs w:val="20"/>
              </w:rPr>
              <w:t xml:space="preserve">կատալիտիկ կրեկինգի պրոցեսի արդյունքում ստացված գազի </w:t>
            </w:r>
            <w:r w:rsidR="00CF43ED">
              <w:rPr>
                <w:rFonts w:ascii="Sylfaen" w:hAnsi="Sylfaen"/>
                <w:sz w:val="20"/>
                <w:szCs w:val="20"/>
              </w:rPr>
              <w:t>և</w:t>
            </w:r>
            <w:r w:rsidRPr="00694317">
              <w:rPr>
                <w:rFonts w:ascii="Sylfaen" w:hAnsi="Sylfaen"/>
                <w:sz w:val="20"/>
                <w:szCs w:val="20"/>
              </w:rPr>
              <w:t xml:space="preserve"> բենզինի թորամասերի թորման արդյունքում ստացված ածխաջրածինների կոմպլեքս զուգակցում։ Հիմնականում պարունակում է էթանի </w:t>
            </w:r>
            <w:r w:rsidR="00CF43ED">
              <w:rPr>
                <w:rFonts w:ascii="Sylfaen" w:hAnsi="Sylfaen"/>
                <w:sz w:val="20"/>
                <w:szCs w:val="20"/>
              </w:rPr>
              <w:t>և</w:t>
            </w:r>
            <w:r w:rsidRPr="00694317">
              <w:rPr>
                <w:rFonts w:ascii="Sylfaen" w:hAnsi="Sylfaen"/>
                <w:sz w:val="20"/>
                <w:szCs w:val="20"/>
              </w:rPr>
              <w:t xml:space="preserve"> պրոպանի որոշակի քանակությամբ պրոպիլեն։)</w:t>
            </w:r>
          </w:p>
        </w:tc>
        <w:tc>
          <w:tcPr>
            <w:tcW w:w="1727" w:type="pct"/>
            <w:shd w:val="clear" w:color="000000" w:fill="FFFFFF"/>
          </w:tcPr>
          <w:p w14:paraId="141EA91F"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depropanizer dry, propene-rich; Petroleum gas (A complex combination of hydrocarbons produced by the distillation of products from the gas and gasoline fractions of a catalytic cracking process. It consists predominantly of propylene with some ethane and propane)</w:t>
            </w:r>
          </w:p>
        </w:tc>
        <w:tc>
          <w:tcPr>
            <w:tcW w:w="509" w:type="pct"/>
            <w:shd w:val="clear" w:color="000000" w:fill="FFFFFF"/>
            <w:hideMark/>
          </w:tcPr>
          <w:p w14:paraId="774ABC3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68477-90-7</w:t>
            </w:r>
          </w:p>
        </w:tc>
        <w:tc>
          <w:tcPr>
            <w:tcW w:w="695" w:type="pct"/>
            <w:shd w:val="clear" w:color="000000" w:fill="FFFFFF"/>
            <w:hideMark/>
          </w:tcPr>
          <w:p w14:paraId="09244FE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CC033A4" w14:textId="77777777" w:rsidTr="00694317">
        <w:trPr>
          <w:jc w:val="center"/>
        </w:trPr>
        <w:tc>
          <w:tcPr>
            <w:tcW w:w="433" w:type="pct"/>
            <w:shd w:val="clear" w:color="000000" w:fill="FFFFFF"/>
            <w:noWrap/>
          </w:tcPr>
          <w:p w14:paraId="0BB513F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129</w:t>
            </w:r>
          </w:p>
        </w:tc>
        <w:tc>
          <w:tcPr>
            <w:tcW w:w="1635" w:type="pct"/>
            <w:shd w:val="clear" w:color="000000" w:fill="FFFFFF"/>
            <w:hideMark/>
          </w:tcPr>
          <w:p w14:paraId="3CCC4167"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С2-3</w:t>
            </w:r>
            <w:r w:rsidRPr="00694317">
              <w:rPr>
                <w:sz w:val="20"/>
                <w:szCs w:val="20"/>
              </w:rPr>
              <w:t>․</w:t>
            </w:r>
            <w:r w:rsidRPr="00694317">
              <w:rPr>
                <w:rFonts w:ascii="Sylfaen" w:hAnsi="Sylfaen" w:cs="Sylfaen"/>
                <w:sz w:val="20"/>
                <w:szCs w:val="20"/>
              </w:rPr>
              <w:t xml:space="preserve"> </w:t>
            </w:r>
            <w:r w:rsidRPr="00694317">
              <w:rPr>
                <w:rFonts w:ascii="Sylfaen" w:hAnsi="Sylfaen"/>
                <w:sz w:val="20"/>
                <w:szCs w:val="20"/>
              </w:rPr>
              <w:t>նավթային գազ (կատալիտիկ թորզատման պրոցեսի արգասիքների թորման արդյունքում ստացվող ածխաջրածինների կոմպլեքս զուգակցում)։ Հիմնականում պարունակում է էթան, էթիլեն, պրոպան, պրոպիլեն։</w:t>
            </w:r>
          </w:p>
        </w:tc>
        <w:tc>
          <w:tcPr>
            <w:tcW w:w="1727" w:type="pct"/>
            <w:shd w:val="clear" w:color="000000" w:fill="FFFFFF"/>
          </w:tcPr>
          <w:p w14:paraId="02F5CF42"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C2-3-; Petroleum gas (A complex combination of hydrocarbons produced by the distillation of products from a catalytic fractionation process. It contains predominantly ethane, ethylene, propane, and propylene)</w:t>
            </w:r>
          </w:p>
        </w:tc>
        <w:tc>
          <w:tcPr>
            <w:tcW w:w="509" w:type="pct"/>
            <w:shd w:val="clear" w:color="000000" w:fill="FFFFFF"/>
            <w:hideMark/>
          </w:tcPr>
          <w:p w14:paraId="2B1CCB5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68477-70-3</w:t>
            </w:r>
          </w:p>
        </w:tc>
        <w:tc>
          <w:tcPr>
            <w:tcW w:w="695" w:type="pct"/>
            <w:shd w:val="clear" w:color="000000" w:fill="FFFFFF"/>
            <w:hideMark/>
          </w:tcPr>
          <w:p w14:paraId="0AB21444"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92A03BE" w14:textId="77777777" w:rsidTr="00694317">
        <w:trPr>
          <w:jc w:val="center"/>
        </w:trPr>
        <w:tc>
          <w:tcPr>
            <w:tcW w:w="433" w:type="pct"/>
            <w:shd w:val="clear" w:color="000000" w:fill="FFFFFF"/>
            <w:noWrap/>
          </w:tcPr>
          <w:p w14:paraId="248A0A9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130</w:t>
            </w:r>
          </w:p>
        </w:tc>
        <w:tc>
          <w:tcPr>
            <w:tcW w:w="1635" w:type="pct"/>
            <w:shd w:val="clear" w:color="000000" w:fill="FFFFFF"/>
            <w:hideMark/>
          </w:tcPr>
          <w:p w14:paraId="5EC55856" w14:textId="3D24C680"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ալկիլման համար С3-5 օլեֆինապարաֆինային հումք</w:t>
            </w:r>
            <w:r w:rsidRPr="00694317">
              <w:rPr>
                <w:sz w:val="20"/>
                <w:szCs w:val="20"/>
              </w:rPr>
              <w:t>․</w:t>
            </w:r>
            <w:r w:rsidRPr="00694317">
              <w:rPr>
                <w:rFonts w:ascii="Sylfaen" w:hAnsi="Sylfaen" w:cs="Sylfaen"/>
                <w:sz w:val="20"/>
                <w:szCs w:val="20"/>
              </w:rPr>
              <w:t xml:space="preserve"> նավթային գազ (ալկիլման համար որպես հումք օգտագործվող օլեֆինային </w:t>
            </w:r>
            <w:r w:rsidR="00CF43ED">
              <w:rPr>
                <w:rFonts w:ascii="Sylfaen" w:hAnsi="Sylfaen" w:cs="Sylfaen"/>
                <w:sz w:val="20"/>
                <w:szCs w:val="20"/>
              </w:rPr>
              <w:t>և</w:t>
            </w:r>
            <w:r w:rsidRPr="00694317">
              <w:rPr>
                <w:rFonts w:ascii="Sylfaen" w:hAnsi="Sylfaen" w:cs="Sylfaen"/>
                <w:sz w:val="20"/>
                <w:szCs w:val="20"/>
              </w:rPr>
              <w:t xml:space="preserve"> պարաֆինային С3-С5 ածխաջրծածինների կոմպլեքս զուգակցում։</w:t>
            </w:r>
            <w:r w:rsidRPr="00694317">
              <w:rPr>
                <w:rFonts w:ascii="Sylfaen" w:hAnsi="Sylfaen"/>
                <w:sz w:val="20"/>
                <w:szCs w:val="20"/>
              </w:rPr>
              <w:t xml:space="preserve"> Շրջակա միջավայրի ջերմաստիճանը սովորաբար գերազանցում է այդ խառնուրդների կրիտիկական ջերմաստիճանը։)</w:t>
            </w:r>
          </w:p>
        </w:tc>
        <w:tc>
          <w:tcPr>
            <w:tcW w:w="1727" w:type="pct"/>
            <w:shd w:val="clear" w:color="000000" w:fill="FFFFFF"/>
          </w:tcPr>
          <w:p w14:paraId="53DAC364"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C3-5 olefinic-paraffinic alkylation feed; Petroleum gas (A complex combination of olefinic and paraffinic hydrocarbons having carbon numbers in the range of C3 through C5 which are used as alkylation feed. Ambient temperatures normally exceed the critical temperature of these combinations)</w:t>
            </w:r>
          </w:p>
        </w:tc>
        <w:tc>
          <w:tcPr>
            <w:tcW w:w="509" w:type="pct"/>
            <w:shd w:val="clear" w:color="000000" w:fill="FFFFFF"/>
            <w:hideMark/>
          </w:tcPr>
          <w:p w14:paraId="0A86BF9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68477-83-8</w:t>
            </w:r>
          </w:p>
        </w:tc>
        <w:tc>
          <w:tcPr>
            <w:tcW w:w="695" w:type="pct"/>
            <w:shd w:val="clear" w:color="000000" w:fill="FFFFFF"/>
            <w:hideMark/>
          </w:tcPr>
          <w:p w14:paraId="6E713C7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97809A4" w14:textId="77777777" w:rsidTr="00694317">
        <w:trPr>
          <w:jc w:val="center"/>
        </w:trPr>
        <w:tc>
          <w:tcPr>
            <w:tcW w:w="433" w:type="pct"/>
            <w:shd w:val="clear" w:color="000000" w:fill="FFFFFF"/>
            <w:noWrap/>
          </w:tcPr>
          <w:p w14:paraId="2BDE476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131</w:t>
            </w:r>
          </w:p>
        </w:tc>
        <w:tc>
          <w:tcPr>
            <w:tcW w:w="1635" w:type="pct"/>
            <w:shd w:val="clear" w:color="000000" w:fill="FFFFFF"/>
            <w:hideMark/>
          </w:tcPr>
          <w:p w14:paraId="0965D073" w14:textId="1A2AEB92"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 xml:space="preserve">Գազեր (նավթային), С6-8-ի կատալիտիկ ռիֆորմինգի համար կայանքի վերաշրջանառող գազեր. նավթաթորման գործարանի գազ (С6-8 հումքի կատալիտիկ ռիֆորմինգի արգասիքների թորման արդյունքում ստացված </w:t>
            </w:r>
            <w:r w:rsidR="00CF43ED">
              <w:rPr>
                <w:rFonts w:ascii="Sylfaen" w:hAnsi="Sylfaen"/>
                <w:sz w:val="20"/>
                <w:szCs w:val="20"/>
              </w:rPr>
              <w:t>և</w:t>
            </w:r>
            <w:r w:rsidRPr="00694317">
              <w:rPr>
                <w:rFonts w:ascii="Sylfaen" w:hAnsi="Sylfaen"/>
                <w:sz w:val="20"/>
                <w:szCs w:val="20"/>
              </w:rPr>
              <w:t xml:space="preserve"> ջրածնի պահպանման համար վերաշրջանառող ածխաջրածինների կոմպլեքս զուգակցում։ </w:t>
            </w:r>
            <w:r w:rsidRPr="00694317">
              <w:rPr>
                <w:rFonts w:ascii="Sylfaen" w:hAnsi="Sylfaen" w:cs="Sylfaen"/>
                <w:sz w:val="20"/>
                <w:szCs w:val="20"/>
              </w:rPr>
              <w:t>Հիմնականում բաղկացած է ջրածնից։</w:t>
            </w:r>
            <w:r w:rsidRPr="00694317">
              <w:rPr>
                <w:rFonts w:ascii="Sylfaen" w:hAnsi="Sylfaen"/>
                <w:sz w:val="20"/>
                <w:szCs w:val="20"/>
              </w:rPr>
              <w:t xml:space="preserve"> Կարող է </w:t>
            </w:r>
            <w:r w:rsidRPr="00694317">
              <w:rPr>
                <w:rFonts w:ascii="Sylfaen" w:hAnsi="Sylfaen"/>
                <w:sz w:val="20"/>
                <w:szCs w:val="20"/>
              </w:rPr>
              <w:lastRenderedPageBreak/>
              <w:t>պարունակել քիչ քանակությամբ ածխածնի մենօքսիդ, ածխածնի երկօքսիդ, ազոտ, հիմնականում С1-С6 ընդգրկույթի ածխաջրածիններ։)</w:t>
            </w:r>
          </w:p>
        </w:tc>
        <w:tc>
          <w:tcPr>
            <w:tcW w:w="1727" w:type="pct"/>
            <w:shd w:val="clear" w:color="000000" w:fill="FFFFFF"/>
          </w:tcPr>
          <w:p w14:paraId="21FA8EB1"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lastRenderedPageBreak/>
              <w:t>Gases (petroleum), C6-8 catalytic reformer recycle; Refinery gas (A complex combination of hydrocarbons produced by distillation of products from catalytic reforming of C6-C8 feed and recycled to conserve hydrogen. It consists primarily of hydrogen. It may also contain various small amounts of carbon monoxide, carbon dioxide, nitrogen, and hydrocarbons having carbon numbers predominantly in the range of C1 through C6)</w:t>
            </w:r>
          </w:p>
        </w:tc>
        <w:tc>
          <w:tcPr>
            <w:tcW w:w="509" w:type="pct"/>
            <w:shd w:val="clear" w:color="000000" w:fill="FFFFFF"/>
            <w:hideMark/>
          </w:tcPr>
          <w:p w14:paraId="2440D7A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68477-80-5</w:t>
            </w:r>
          </w:p>
        </w:tc>
        <w:tc>
          <w:tcPr>
            <w:tcW w:w="695" w:type="pct"/>
            <w:shd w:val="clear" w:color="000000" w:fill="FFFFFF"/>
            <w:hideMark/>
          </w:tcPr>
          <w:p w14:paraId="669DA96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D6C5917" w14:textId="77777777" w:rsidTr="00694317">
        <w:trPr>
          <w:jc w:val="center"/>
        </w:trPr>
        <w:tc>
          <w:tcPr>
            <w:tcW w:w="433" w:type="pct"/>
            <w:shd w:val="clear" w:color="000000" w:fill="FFFFFF"/>
            <w:noWrap/>
          </w:tcPr>
          <w:p w14:paraId="1D16A7C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132</w:t>
            </w:r>
          </w:p>
        </w:tc>
        <w:tc>
          <w:tcPr>
            <w:tcW w:w="1635" w:type="pct"/>
            <w:shd w:val="clear" w:color="000000" w:fill="FFFFFF"/>
            <w:hideMark/>
          </w:tcPr>
          <w:p w14:paraId="092F56E9" w14:textId="2C4F38CB"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ռիֆորմինգի համար կայանքի ջրամաքրիչում ստացված, վերաշրջանառված գազի հետ խառնված թարմ գազեր՝ ջրածնի բարձր պարունակությամբ</w:t>
            </w:r>
            <w:r w:rsidRPr="00694317">
              <w:rPr>
                <w:sz w:val="20"/>
                <w:szCs w:val="20"/>
              </w:rPr>
              <w:t>․</w:t>
            </w:r>
            <w:r w:rsidRPr="00694317">
              <w:rPr>
                <w:rFonts w:ascii="Sylfaen" w:hAnsi="Sylfaen" w:cs="Sylfaen"/>
                <w:sz w:val="20"/>
                <w:szCs w:val="20"/>
              </w:rPr>
              <w:t xml:space="preserve"> նավթաթորման գործարանի գազ (ռիֆորմինգի արգասիքի ջրամաքրման պրոցեսի արդյունքում ստացված կոմպլեքս զուգակցում</w:t>
            </w:r>
            <w:r w:rsidRPr="00694317">
              <w:rPr>
                <w:rFonts w:ascii="Sylfaen" w:hAnsi="Sylfaen"/>
                <w:sz w:val="20"/>
                <w:szCs w:val="20"/>
              </w:rPr>
              <w:t xml:space="preserve">։ Հիմնականում բաղկացած է քիչ քանակությամբ ածխածնի մենօքսիդով </w:t>
            </w:r>
            <w:r w:rsidR="00CF43ED">
              <w:rPr>
                <w:rFonts w:ascii="Sylfaen" w:hAnsi="Sylfaen"/>
                <w:sz w:val="20"/>
                <w:szCs w:val="20"/>
              </w:rPr>
              <w:t>և</w:t>
            </w:r>
            <w:r w:rsidRPr="00694317">
              <w:rPr>
                <w:rFonts w:ascii="Sylfaen" w:hAnsi="Sylfaen"/>
                <w:sz w:val="20"/>
                <w:szCs w:val="20"/>
              </w:rPr>
              <w:t xml:space="preserve"> հիմնականում С1-С5 ընդգրկույթում ածխածինների քանակությամբ ալիֆատային ածխաջրածիններով ջրածնից։)</w:t>
            </w:r>
          </w:p>
        </w:tc>
        <w:tc>
          <w:tcPr>
            <w:tcW w:w="1727" w:type="pct"/>
            <w:shd w:val="clear" w:color="000000" w:fill="FFFFFF"/>
          </w:tcPr>
          <w:p w14:paraId="7825E569"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reforming hydrotreater make-up, hydrogen-rich; Refinery gas (A complex combination obtained from the reforming hydrotreating process. It consists primarily of hydrogen with various small amounts of carbon monoxide and aliphatic hydrocarbons having carbon numbers predominantly in the range of C1 through C5)</w:t>
            </w:r>
          </w:p>
        </w:tc>
        <w:tc>
          <w:tcPr>
            <w:tcW w:w="509" w:type="pct"/>
            <w:shd w:val="clear" w:color="000000" w:fill="FFFFFF"/>
            <w:hideMark/>
          </w:tcPr>
          <w:p w14:paraId="60DED2E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68478-04-6</w:t>
            </w:r>
          </w:p>
        </w:tc>
        <w:tc>
          <w:tcPr>
            <w:tcW w:w="695" w:type="pct"/>
            <w:shd w:val="clear" w:color="000000" w:fill="FFFFFF"/>
            <w:hideMark/>
          </w:tcPr>
          <w:p w14:paraId="5F4D8EC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01AB9AB" w14:textId="77777777" w:rsidTr="00694317">
        <w:trPr>
          <w:jc w:val="center"/>
        </w:trPr>
        <w:tc>
          <w:tcPr>
            <w:tcW w:w="433" w:type="pct"/>
            <w:shd w:val="clear" w:color="000000" w:fill="FFFFFF"/>
            <w:noWrap/>
          </w:tcPr>
          <w:p w14:paraId="00A2A28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133</w:t>
            </w:r>
          </w:p>
        </w:tc>
        <w:tc>
          <w:tcPr>
            <w:tcW w:w="1635" w:type="pct"/>
            <w:shd w:val="clear" w:color="000000" w:fill="FFFFFF"/>
            <w:hideMark/>
          </w:tcPr>
          <w:p w14:paraId="7A428A81" w14:textId="741A5B5E"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ջերմային կրեկինգի արդյունքում ստացված թորվածքներ</w:t>
            </w:r>
            <w:r w:rsidRPr="00694317">
              <w:rPr>
                <w:sz w:val="20"/>
                <w:szCs w:val="20"/>
              </w:rPr>
              <w:t>․</w:t>
            </w:r>
            <w:r w:rsidRPr="00694317">
              <w:rPr>
                <w:rFonts w:ascii="Sylfaen" w:hAnsi="Sylfaen" w:cs="Sylfaen"/>
                <w:sz w:val="20"/>
                <w:szCs w:val="20"/>
              </w:rPr>
              <w:t xml:space="preserve"> նավթաթորման գործարանի գազ (ջերմային կրեկինգի արգասիքների թորման արդյունք</w:t>
            </w:r>
            <w:r w:rsidRPr="00694317">
              <w:rPr>
                <w:rFonts w:ascii="Sylfaen" w:hAnsi="Sylfaen"/>
                <w:sz w:val="20"/>
                <w:szCs w:val="20"/>
              </w:rPr>
              <w:t xml:space="preserve">ում ստացված կոմպլեքս զուգակցում։ Պարունակում է ջրածին, ծծմբաջրածին, ածխածնի մենօքսիդ, ածխածնի երկօքսիդ </w:t>
            </w:r>
            <w:r w:rsidR="00CF43ED">
              <w:rPr>
                <w:rFonts w:ascii="Sylfaen" w:hAnsi="Sylfaen"/>
                <w:sz w:val="20"/>
                <w:szCs w:val="20"/>
              </w:rPr>
              <w:t>և</w:t>
            </w:r>
            <w:r w:rsidRPr="00694317">
              <w:rPr>
                <w:rFonts w:ascii="Sylfaen" w:hAnsi="Sylfaen"/>
                <w:sz w:val="20"/>
                <w:szCs w:val="20"/>
              </w:rPr>
              <w:t xml:space="preserve"> հիմնականում С1-С6 ածխաջրածիններ։)</w:t>
            </w:r>
          </w:p>
        </w:tc>
        <w:tc>
          <w:tcPr>
            <w:tcW w:w="1727" w:type="pct"/>
            <w:shd w:val="clear" w:color="000000" w:fill="FFFFFF"/>
          </w:tcPr>
          <w:p w14:paraId="65C8792A"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thermal cracking distn.; Refinery gas (A complex combination produced by distillation of products from a thermal cracking process. It consists of hydrogen, hydrogen sulfide, carbon monoxide, carbon dioxide and hydrocarbons having carbon numbers predominantly in the range of C1 through C6)</w:t>
            </w:r>
          </w:p>
        </w:tc>
        <w:tc>
          <w:tcPr>
            <w:tcW w:w="509" w:type="pct"/>
            <w:shd w:val="clear" w:color="000000" w:fill="FFFFFF"/>
            <w:hideMark/>
          </w:tcPr>
          <w:p w14:paraId="56DD20D7"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68478-05-7</w:t>
            </w:r>
          </w:p>
        </w:tc>
        <w:tc>
          <w:tcPr>
            <w:tcW w:w="695" w:type="pct"/>
            <w:shd w:val="clear" w:color="000000" w:fill="FFFFFF"/>
            <w:hideMark/>
          </w:tcPr>
          <w:p w14:paraId="7C41B71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75FE3AD" w14:textId="77777777" w:rsidTr="00694317">
        <w:trPr>
          <w:jc w:val="center"/>
        </w:trPr>
        <w:tc>
          <w:tcPr>
            <w:tcW w:w="433" w:type="pct"/>
            <w:shd w:val="clear" w:color="000000" w:fill="FFFFFF"/>
            <w:noWrap/>
          </w:tcPr>
          <w:p w14:paraId="1C51786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134</w:t>
            </w:r>
          </w:p>
        </w:tc>
        <w:tc>
          <w:tcPr>
            <w:tcW w:w="1635" w:type="pct"/>
            <w:shd w:val="clear" w:color="000000" w:fill="FFFFFF"/>
            <w:hideMark/>
          </w:tcPr>
          <w:p w14:paraId="7C854330" w14:textId="7CF0359C"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հիդրոկրեկինգի համար կայանքի ցածր ճնշման զատիչի միջոցով ստացված</w:t>
            </w:r>
            <w:r w:rsidRPr="00694317">
              <w:rPr>
                <w:sz w:val="20"/>
                <w:szCs w:val="20"/>
              </w:rPr>
              <w:t>․</w:t>
            </w:r>
            <w:r w:rsidRPr="00694317">
              <w:rPr>
                <w:rFonts w:ascii="Sylfaen" w:hAnsi="Sylfaen" w:cs="Sylfaen"/>
                <w:sz w:val="20"/>
                <w:szCs w:val="20"/>
              </w:rPr>
              <w:t xml:space="preserve">նավթաթորման գործարանի գազ (ռեակտորից </w:t>
            </w:r>
            <w:r w:rsidRPr="00694317">
              <w:rPr>
                <w:rFonts w:ascii="Sylfaen" w:hAnsi="Sylfaen"/>
                <w:sz w:val="20"/>
                <w:szCs w:val="20"/>
              </w:rPr>
              <w:t xml:space="preserve">դուրս եկող նյութերի հիդրոկրեկինգի պրոցեսում շոգեհեղուկային եղանակով առանձնացմամբ ստացված կոմպլեքս զուգակցում։ </w:t>
            </w:r>
            <w:r w:rsidRPr="00694317">
              <w:rPr>
                <w:rFonts w:ascii="Sylfaen" w:hAnsi="Sylfaen"/>
                <w:sz w:val="20"/>
                <w:szCs w:val="20"/>
              </w:rPr>
              <w:lastRenderedPageBreak/>
              <w:t xml:space="preserve">Այն հիմնականում բաղկացած է ջրածնից </w:t>
            </w:r>
            <w:r w:rsidR="00CF43ED">
              <w:rPr>
                <w:rFonts w:ascii="Sylfaen" w:hAnsi="Sylfaen"/>
                <w:sz w:val="20"/>
                <w:szCs w:val="20"/>
              </w:rPr>
              <w:t>և</w:t>
            </w:r>
            <w:r w:rsidRPr="00694317">
              <w:rPr>
                <w:rFonts w:ascii="Sylfaen" w:hAnsi="Sylfaen"/>
                <w:sz w:val="20"/>
                <w:szCs w:val="20"/>
              </w:rPr>
              <w:t xml:space="preserve"> հիմնականում հագեցած С1-С3 ածխաջրածիններից։)</w:t>
            </w:r>
          </w:p>
        </w:tc>
        <w:tc>
          <w:tcPr>
            <w:tcW w:w="1727" w:type="pct"/>
            <w:shd w:val="clear" w:color="000000" w:fill="FFFFFF"/>
          </w:tcPr>
          <w:p w14:paraId="1F6F7802"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lastRenderedPageBreak/>
              <w:t>Gases (petroleum), hydrocracking low-pressure separator; Refinery gas (A complex combination obtained by the liquid-vapor separation of the hydrocracking process reactor effluent. It consists predominantly of hydrogen and saturated hydrocarbons having carbon numbers predominantly in the range of C1 through C3)</w:t>
            </w:r>
          </w:p>
        </w:tc>
        <w:tc>
          <w:tcPr>
            <w:tcW w:w="509" w:type="pct"/>
            <w:shd w:val="clear" w:color="000000" w:fill="FFFFFF"/>
            <w:hideMark/>
          </w:tcPr>
          <w:p w14:paraId="125BAA0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68783-06-2</w:t>
            </w:r>
          </w:p>
        </w:tc>
        <w:tc>
          <w:tcPr>
            <w:tcW w:w="695" w:type="pct"/>
            <w:shd w:val="clear" w:color="000000" w:fill="FFFFFF"/>
            <w:hideMark/>
          </w:tcPr>
          <w:p w14:paraId="6196F5C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BC4AFC0" w14:textId="77777777" w:rsidTr="00694317">
        <w:trPr>
          <w:jc w:val="center"/>
        </w:trPr>
        <w:tc>
          <w:tcPr>
            <w:tcW w:w="433" w:type="pct"/>
            <w:shd w:val="clear" w:color="000000" w:fill="FFFFFF"/>
            <w:noWrap/>
          </w:tcPr>
          <w:p w14:paraId="34AE64E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135</w:t>
            </w:r>
          </w:p>
        </w:tc>
        <w:tc>
          <w:tcPr>
            <w:tcW w:w="1635" w:type="pct"/>
            <w:shd w:val="clear" w:color="000000" w:fill="FFFFFF"/>
            <w:hideMark/>
          </w:tcPr>
          <w:p w14:paraId="2160B720" w14:textId="58687FCF"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նավթաթորման գործարանից ստացված խառնուրդ</w:t>
            </w:r>
            <w:r w:rsidRPr="00694317">
              <w:rPr>
                <w:sz w:val="20"/>
                <w:szCs w:val="20"/>
              </w:rPr>
              <w:t>․</w:t>
            </w:r>
            <w:r w:rsidRPr="00694317">
              <w:rPr>
                <w:rFonts w:ascii="Sylfaen" w:hAnsi="Sylfaen" w:cs="Sylfaen"/>
                <w:sz w:val="20"/>
                <w:szCs w:val="20"/>
              </w:rPr>
              <w:t xml:space="preserve"> նավթային գազ (տարբեր </w:t>
            </w:r>
            <w:r w:rsidRPr="00694317">
              <w:rPr>
                <w:rFonts w:ascii="Sylfaen" w:hAnsi="Sylfaen"/>
                <w:sz w:val="20"/>
                <w:szCs w:val="20"/>
              </w:rPr>
              <w:t xml:space="preserve">պրոցեսների արդյունքում ստացված կոմպլեքս զուգակցում։ Բաղկացած է ջրածնից, ծծմբաջրածնից </w:t>
            </w:r>
            <w:r w:rsidR="00CF43ED">
              <w:rPr>
                <w:rFonts w:ascii="Sylfaen" w:hAnsi="Sylfaen"/>
                <w:sz w:val="20"/>
                <w:szCs w:val="20"/>
              </w:rPr>
              <w:t>և</w:t>
            </w:r>
            <w:r w:rsidRPr="00694317">
              <w:rPr>
                <w:rFonts w:ascii="Sylfaen" w:hAnsi="Sylfaen"/>
                <w:sz w:val="20"/>
                <w:szCs w:val="20"/>
              </w:rPr>
              <w:t xml:space="preserve"> հիմնականում С1-С5 ածխաջրածիններից։)</w:t>
            </w:r>
          </w:p>
        </w:tc>
        <w:tc>
          <w:tcPr>
            <w:tcW w:w="1727" w:type="pct"/>
            <w:shd w:val="clear" w:color="000000" w:fill="FFFFFF"/>
          </w:tcPr>
          <w:p w14:paraId="165E009F" w14:textId="77777777" w:rsidR="009741F4" w:rsidRPr="00673DD4"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refinery blend; Petroleum gas (A complex combination obtained from various processes. It consists of hydrogen, hydrogen sulfide and hydrocarbons having carbon numbers predominantly in the range of C1 through C5)</w:t>
            </w:r>
          </w:p>
        </w:tc>
        <w:tc>
          <w:tcPr>
            <w:tcW w:w="509" w:type="pct"/>
            <w:shd w:val="clear" w:color="000000" w:fill="FFFFFF"/>
            <w:hideMark/>
          </w:tcPr>
          <w:p w14:paraId="2F4A9DD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68783-07-3</w:t>
            </w:r>
          </w:p>
        </w:tc>
        <w:tc>
          <w:tcPr>
            <w:tcW w:w="695" w:type="pct"/>
            <w:shd w:val="clear" w:color="000000" w:fill="FFFFFF"/>
            <w:hideMark/>
          </w:tcPr>
          <w:p w14:paraId="5C9719C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32D160BC" w14:textId="77777777" w:rsidTr="00694317">
        <w:trPr>
          <w:cantSplit/>
          <w:jc w:val="center"/>
        </w:trPr>
        <w:tc>
          <w:tcPr>
            <w:tcW w:w="433" w:type="pct"/>
            <w:shd w:val="clear" w:color="000000" w:fill="FFFFFF"/>
            <w:noWrap/>
          </w:tcPr>
          <w:p w14:paraId="3397250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136</w:t>
            </w:r>
          </w:p>
        </w:tc>
        <w:tc>
          <w:tcPr>
            <w:tcW w:w="1635" w:type="pct"/>
            <w:shd w:val="clear" w:color="000000" w:fill="FFFFFF"/>
            <w:hideMark/>
          </w:tcPr>
          <w:p w14:paraId="487453EF" w14:textId="4E12295D"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ռիֆորմինգի համար նախատեսված կայանքում ստացված՝ վերաշրջանառված գազի հետ խառնված, ջրածնի բարձր պարունակությամբ</w:t>
            </w:r>
            <w:r w:rsidRPr="00694317">
              <w:rPr>
                <w:sz w:val="20"/>
                <w:szCs w:val="20"/>
              </w:rPr>
              <w:t>․</w:t>
            </w:r>
            <w:r w:rsidRPr="00694317">
              <w:rPr>
                <w:rFonts w:ascii="Sylfaen" w:hAnsi="Sylfaen" w:cs="Sylfaen"/>
                <w:sz w:val="20"/>
                <w:szCs w:val="20"/>
              </w:rPr>
              <w:t xml:space="preserve"> նավթաթո</w:t>
            </w:r>
            <w:r w:rsidRPr="00694317">
              <w:rPr>
                <w:rFonts w:ascii="Sylfaen" w:hAnsi="Sylfaen"/>
                <w:sz w:val="20"/>
                <w:szCs w:val="20"/>
              </w:rPr>
              <w:t xml:space="preserve">րման գործարանի գազ (ռիֆորմինգի արդյունքում ստացված կոմպլեքս զուգակցում։ Հիմնականում պարունակում է քիչ քանակությամբ ածխածնի մենօքսիդով </w:t>
            </w:r>
            <w:r w:rsidR="00CF43ED">
              <w:rPr>
                <w:rFonts w:ascii="Sylfaen" w:hAnsi="Sylfaen"/>
                <w:sz w:val="20"/>
                <w:szCs w:val="20"/>
              </w:rPr>
              <w:t>և</w:t>
            </w:r>
            <w:r w:rsidRPr="00694317">
              <w:rPr>
                <w:rFonts w:ascii="Sylfaen" w:hAnsi="Sylfaen"/>
                <w:sz w:val="20"/>
                <w:szCs w:val="20"/>
              </w:rPr>
              <w:t xml:space="preserve"> ալիֆատային С1-С5 ածխաջրածններով ջրածին։)</w:t>
            </w:r>
          </w:p>
        </w:tc>
        <w:tc>
          <w:tcPr>
            <w:tcW w:w="1727" w:type="pct"/>
            <w:shd w:val="clear" w:color="000000" w:fill="FFFFFF"/>
          </w:tcPr>
          <w:p w14:paraId="31C4E239"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reformer make-up, hydrogen-rich; Refinery gas (A complex combination obtained from the reformers. It consists primarily of hydrogen with various small amounts of carbon monoxide and aliphatic hydrocarbons having carbon numbers predominantly in the range of C1 through C5)</w:t>
            </w:r>
          </w:p>
        </w:tc>
        <w:tc>
          <w:tcPr>
            <w:tcW w:w="509" w:type="pct"/>
            <w:shd w:val="clear" w:color="000000" w:fill="FFFFFF"/>
            <w:hideMark/>
          </w:tcPr>
          <w:p w14:paraId="69277BD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68478-01-3</w:t>
            </w:r>
          </w:p>
        </w:tc>
        <w:tc>
          <w:tcPr>
            <w:tcW w:w="695" w:type="pct"/>
            <w:shd w:val="clear" w:color="000000" w:fill="FFFFFF"/>
            <w:hideMark/>
          </w:tcPr>
          <w:p w14:paraId="2AC7173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84329BF" w14:textId="77777777" w:rsidTr="00694317">
        <w:trPr>
          <w:cantSplit/>
          <w:jc w:val="center"/>
        </w:trPr>
        <w:tc>
          <w:tcPr>
            <w:tcW w:w="433" w:type="pct"/>
            <w:shd w:val="clear" w:color="000000" w:fill="FFFFFF"/>
            <w:noWrap/>
          </w:tcPr>
          <w:p w14:paraId="2578CD0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137</w:t>
            </w:r>
          </w:p>
        </w:tc>
        <w:tc>
          <w:tcPr>
            <w:tcW w:w="1635" w:type="pct"/>
            <w:shd w:val="clear" w:color="000000" w:fill="FFFFFF"/>
            <w:hideMark/>
          </w:tcPr>
          <w:p w14:paraId="265EA9B6" w14:textId="21F31BDC"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ուղղաթորման արդյունքում ստացված լիգրոինի թեթ</w:t>
            </w:r>
            <w:r w:rsidR="00CF43ED">
              <w:rPr>
                <w:rFonts w:ascii="Sylfaen" w:hAnsi="Sylfaen"/>
                <w:sz w:val="20"/>
                <w:szCs w:val="20"/>
              </w:rPr>
              <w:t>և</w:t>
            </w:r>
            <w:r w:rsidRPr="00694317">
              <w:rPr>
                <w:rFonts w:ascii="Sylfaen" w:hAnsi="Sylfaen"/>
                <w:sz w:val="20"/>
                <w:szCs w:val="20"/>
              </w:rPr>
              <w:t xml:space="preserve"> թորամասի կայունակարի միջոցով ստացված</w:t>
            </w:r>
            <w:r w:rsidRPr="00694317">
              <w:rPr>
                <w:sz w:val="20"/>
                <w:szCs w:val="20"/>
              </w:rPr>
              <w:t>․</w:t>
            </w:r>
            <w:r w:rsidRPr="00694317">
              <w:rPr>
                <w:rFonts w:ascii="Sylfaen" w:hAnsi="Sylfaen" w:cs="Sylfaen"/>
                <w:sz w:val="20"/>
                <w:szCs w:val="20"/>
              </w:rPr>
              <w:t xml:space="preserve"> նավթային գազ (ուղղաթորման արդյունքում ստացված </w:t>
            </w:r>
            <w:r w:rsidRPr="00694317">
              <w:rPr>
                <w:rFonts w:ascii="Sylfaen" w:hAnsi="Sylfaen"/>
                <w:sz w:val="20"/>
                <w:szCs w:val="20"/>
              </w:rPr>
              <w:t>լիգրոինի թեթ</w:t>
            </w:r>
            <w:r w:rsidR="00CF43ED">
              <w:rPr>
                <w:rFonts w:ascii="Sylfaen" w:hAnsi="Sylfaen"/>
                <w:sz w:val="20"/>
                <w:szCs w:val="20"/>
              </w:rPr>
              <w:t>և</w:t>
            </w:r>
            <w:r w:rsidRPr="00694317">
              <w:rPr>
                <w:rFonts w:ascii="Sylfaen" w:hAnsi="Sylfaen"/>
                <w:sz w:val="20"/>
                <w:szCs w:val="20"/>
              </w:rPr>
              <w:t xml:space="preserve"> թորամասի կայունացման արդյունքում ստացված ածխաջրածինների կոմպլեքս զուգակցում։</w:t>
            </w:r>
            <w:r w:rsidRPr="00694317">
              <w:rPr>
                <w:rFonts w:ascii="Sylfaen" w:hAnsi="Sylfaen" w:cs="Sylfaen"/>
                <w:sz w:val="20"/>
                <w:szCs w:val="20"/>
              </w:rPr>
              <w:t xml:space="preserve"> Հիմնականում պարունակում է հագեցած ալիֆատային С2-С6 ածխաջրածիններ։</w:t>
            </w:r>
            <w:r w:rsidRPr="00694317">
              <w:rPr>
                <w:rFonts w:ascii="Sylfaen" w:hAnsi="Sylfaen"/>
                <w:sz w:val="20"/>
                <w:szCs w:val="20"/>
              </w:rPr>
              <w:t>)</w:t>
            </w:r>
          </w:p>
        </w:tc>
        <w:tc>
          <w:tcPr>
            <w:tcW w:w="1727" w:type="pct"/>
            <w:shd w:val="clear" w:color="000000" w:fill="FFFFFF"/>
          </w:tcPr>
          <w:p w14:paraId="18A183FC"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light straight-run naphtha stabilizer off; Petroleum gas (A complex combination of hydrocarbons obtained by the stabilization of light straight-run naphtha. It consists of saturated aliphatic hydrocarbons having carbon numbers predominantly in the range of C2 through C6)</w:t>
            </w:r>
          </w:p>
        </w:tc>
        <w:tc>
          <w:tcPr>
            <w:tcW w:w="509" w:type="pct"/>
            <w:shd w:val="clear" w:color="000000" w:fill="FFFFFF"/>
            <w:hideMark/>
          </w:tcPr>
          <w:p w14:paraId="07511E5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68513-17-7</w:t>
            </w:r>
          </w:p>
        </w:tc>
        <w:tc>
          <w:tcPr>
            <w:tcW w:w="695" w:type="pct"/>
            <w:shd w:val="clear" w:color="000000" w:fill="FFFFFF"/>
            <w:hideMark/>
          </w:tcPr>
          <w:p w14:paraId="4E0671A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857A654" w14:textId="77777777" w:rsidTr="00694317">
        <w:trPr>
          <w:jc w:val="center"/>
        </w:trPr>
        <w:tc>
          <w:tcPr>
            <w:tcW w:w="433" w:type="pct"/>
            <w:shd w:val="clear" w:color="000000" w:fill="FFFFFF"/>
            <w:noWrap/>
          </w:tcPr>
          <w:p w14:paraId="73A57DE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138</w:t>
            </w:r>
          </w:p>
        </w:tc>
        <w:tc>
          <w:tcPr>
            <w:tcW w:w="1635" w:type="pct"/>
            <w:shd w:val="clear" w:color="000000" w:fill="FFFFFF"/>
            <w:hideMark/>
          </w:tcPr>
          <w:p w14:paraId="2EDC920A" w14:textId="0B303EB1"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թեթ</w:t>
            </w:r>
            <w:r w:rsidR="00CF43ED">
              <w:rPr>
                <w:rFonts w:ascii="Sylfaen" w:hAnsi="Sylfaen"/>
                <w:sz w:val="20"/>
                <w:szCs w:val="20"/>
              </w:rPr>
              <w:t>և</w:t>
            </w:r>
            <w:r w:rsidRPr="00694317">
              <w:rPr>
                <w:rFonts w:ascii="Sylfaen" w:hAnsi="Sylfaen"/>
                <w:sz w:val="20"/>
                <w:szCs w:val="20"/>
              </w:rPr>
              <w:t xml:space="preserve"> ուղղաթորման արդյունքում ստացված բենզինի թորամասերի կայունարարի միջոցով ստացված</w:t>
            </w:r>
            <w:r w:rsidRPr="00694317">
              <w:rPr>
                <w:sz w:val="20"/>
                <w:szCs w:val="20"/>
              </w:rPr>
              <w:t>․</w:t>
            </w:r>
            <w:r w:rsidRPr="00694317">
              <w:rPr>
                <w:rFonts w:ascii="Sylfaen" w:hAnsi="Sylfaen" w:cs="Sylfaen"/>
                <w:sz w:val="20"/>
                <w:szCs w:val="20"/>
              </w:rPr>
              <w:t xml:space="preserve"> նավթային գազ (թեթ</w:t>
            </w:r>
            <w:r w:rsidR="00CF43ED">
              <w:rPr>
                <w:rFonts w:ascii="Sylfaen" w:hAnsi="Sylfaen" w:cs="Sylfaen"/>
                <w:sz w:val="20"/>
                <w:szCs w:val="20"/>
              </w:rPr>
              <w:t>և</w:t>
            </w:r>
            <w:r w:rsidRPr="00694317">
              <w:rPr>
                <w:rFonts w:ascii="Sylfaen" w:hAnsi="Sylfaen" w:cs="Sylfaen"/>
                <w:sz w:val="20"/>
                <w:szCs w:val="20"/>
              </w:rPr>
              <w:t xml:space="preserve"> ուղղաթորման արդյունքում ստացված բենզինի թորման արդյունքում ստացված </w:t>
            </w:r>
            <w:r w:rsidRPr="00694317">
              <w:rPr>
                <w:rFonts w:ascii="Sylfaen" w:hAnsi="Sylfaen" w:cs="Sylfaen"/>
                <w:sz w:val="20"/>
                <w:szCs w:val="20"/>
              </w:rPr>
              <w:lastRenderedPageBreak/>
              <w:t>ածխաջրածինների կոմպլեքս զուգակցում</w:t>
            </w:r>
            <w:r w:rsidRPr="00694317">
              <w:rPr>
                <w:rFonts w:ascii="Sylfaen" w:hAnsi="Sylfaen"/>
                <w:sz w:val="20"/>
                <w:szCs w:val="20"/>
              </w:rPr>
              <w:t>։ Հիմնականում պարունակում է հագեցած ալիֆատային С1-С5 ածխաջրածիններ։)</w:t>
            </w:r>
          </w:p>
        </w:tc>
        <w:tc>
          <w:tcPr>
            <w:tcW w:w="1727" w:type="pct"/>
            <w:shd w:val="clear" w:color="000000" w:fill="FFFFFF"/>
          </w:tcPr>
          <w:p w14:paraId="5EDB523D"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light straight run gasoline fractionation stabilizer off; Petroleum gas (A complex combination of hydrocarbons obtained by the fractionation of light straight-run gasoline. It consists of saturated aliphatic hydrocarbons having carbon numbers predominantly in the range of C1 </w:t>
            </w:r>
            <w:r w:rsidRPr="00694317">
              <w:rPr>
                <w:rFonts w:ascii="Sylfaen" w:hAnsi="Sylfaen"/>
                <w:sz w:val="20"/>
                <w:szCs w:val="20"/>
              </w:rPr>
              <w:lastRenderedPageBreak/>
              <w:t>through C5)</w:t>
            </w:r>
          </w:p>
        </w:tc>
        <w:tc>
          <w:tcPr>
            <w:tcW w:w="509" w:type="pct"/>
            <w:shd w:val="clear" w:color="000000" w:fill="FFFFFF"/>
            <w:hideMark/>
          </w:tcPr>
          <w:p w14:paraId="1EEEC86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lastRenderedPageBreak/>
              <w:t>68919-05-1</w:t>
            </w:r>
          </w:p>
        </w:tc>
        <w:tc>
          <w:tcPr>
            <w:tcW w:w="695" w:type="pct"/>
            <w:shd w:val="clear" w:color="000000" w:fill="FFFFFF"/>
            <w:hideMark/>
          </w:tcPr>
          <w:p w14:paraId="4989D90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5CC7096A" w14:textId="77777777" w:rsidTr="00694317">
        <w:trPr>
          <w:jc w:val="center"/>
        </w:trPr>
        <w:tc>
          <w:tcPr>
            <w:tcW w:w="433" w:type="pct"/>
            <w:shd w:val="clear" w:color="000000" w:fill="FFFFFF"/>
            <w:noWrap/>
          </w:tcPr>
          <w:p w14:paraId="6594B49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139</w:t>
            </w:r>
          </w:p>
        </w:tc>
        <w:tc>
          <w:tcPr>
            <w:tcW w:w="1635" w:type="pct"/>
            <w:shd w:val="clear" w:color="000000" w:fill="FFFFFF"/>
            <w:hideMark/>
          </w:tcPr>
          <w:p w14:paraId="14E1CB8C" w14:textId="76DCC08D"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գազի պարունակության կայանքից դուրս եկող չոր ծծմբային նավթային գազ</w:t>
            </w:r>
            <w:r w:rsidRPr="00694317">
              <w:rPr>
                <w:sz w:val="20"/>
                <w:szCs w:val="20"/>
              </w:rPr>
              <w:t>․</w:t>
            </w:r>
            <w:r w:rsidRPr="00694317">
              <w:rPr>
                <w:rFonts w:ascii="Sylfaen" w:hAnsi="Sylfaen" w:cs="Sylfaen"/>
                <w:sz w:val="20"/>
                <w:szCs w:val="20"/>
              </w:rPr>
              <w:t xml:space="preserve"> նավթաթորման գործարանի գազ (գազի պարունակության կայանքից չոր գազերի կոմպլեքս զուգակցում։ Բաղկացած է ջրածնից, ծծմբաջրածնից </w:t>
            </w:r>
            <w:r w:rsidR="00CF43ED">
              <w:rPr>
                <w:rFonts w:ascii="Sylfaen" w:hAnsi="Sylfaen" w:cs="Sylfaen"/>
                <w:sz w:val="20"/>
                <w:szCs w:val="20"/>
              </w:rPr>
              <w:t>և</w:t>
            </w:r>
            <w:r w:rsidRPr="00694317">
              <w:rPr>
                <w:rFonts w:ascii="Sylfaen" w:hAnsi="Sylfaen" w:cs="Sylfaen"/>
                <w:sz w:val="20"/>
                <w:szCs w:val="20"/>
              </w:rPr>
              <w:t xml:space="preserve"> հիմնականում С1-С3 ընդգր</w:t>
            </w:r>
            <w:r w:rsidRPr="00694317">
              <w:rPr>
                <w:rFonts w:ascii="Sylfaen" w:hAnsi="Sylfaen"/>
                <w:sz w:val="20"/>
                <w:szCs w:val="20"/>
              </w:rPr>
              <w:t>կույթում ածխածինների քանակությամբ ածխաջրածիններից։)</w:t>
            </w:r>
          </w:p>
        </w:tc>
        <w:tc>
          <w:tcPr>
            <w:tcW w:w="1727" w:type="pct"/>
            <w:shd w:val="clear" w:color="000000" w:fill="FFFFFF"/>
          </w:tcPr>
          <w:p w14:paraId="354A6B8A"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dry sour, gas-concn.-unit-off; Refinery gas (The complex combination of dry gases from a gas concentration unit. It consists of hydrogen, hydrogen sulfide and hydrocarbons having carbon numbers predominantly in the range of C1 through C3)</w:t>
            </w:r>
          </w:p>
        </w:tc>
        <w:tc>
          <w:tcPr>
            <w:tcW w:w="509" w:type="pct"/>
            <w:shd w:val="clear" w:color="000000" w:fill="FFFFFF"/>
            <w:hideMark/>
          </w:tcPr>
          <w:p w14:paraId="030C510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68477-92-9</w:t>
            </w:r>
          </w:p>
        </w:tc>
        <w:tc>
          <w:tcPr>
            <w:tcW w:w="695" w:type="pct"/>
            <w:shd w:val="clear" w:color="000000" w:fill="FFFFFF"/>
            <w:hideMark/>
          </w:tcPr>
          <w:p w14:paraId="0A8CF60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810BF68" w14:textId="77777777" w:rsidTr="00694317">
        <w:trPr>
          <w:jc w:val="center"/>
        </w:trPr>
        <w:tc>
          <w:tcPr>
            <w:tcW w:w="433" w:type="pct"/>
            <w:shd w:val="clear" w:color="000000" w:fill="FFFFFF"/>
            <w:noWrap/>
          </w:tcPr>
          <w:p w14:paraId="5AC1120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140</w:t>
            </w:r>
          </w:p>
        </w:tc>
        <w:tc>
          <w:tcPr>
            <w:tcW w:w="1635" w:type="pct"/>
            <w:shd w:val="clear" w:color="000000" w:fill="FFFFFF"/>
            <w:hideMark/>
          </w:tcPr>
          <w:p w14:paraId="3BDE2C27"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ալկիլման համար հումք</w:t>
            </w:r>
            <w:r w:rsidRPr="00694317">
              <w:rPr>
                <w:sz w:val="20"/>
                <w:szCs w:val="20"/>
              </w:rPr>
              <w:t>․</w:t>
            </w:r>
            <w:r w:rsidRPr="00694317">
              <w:rPr>
                <w:rFonts w:ascii="Sylfaen" w:hAnsi="Sylfaen" w:cs="Sylfaen"/>
                <w:sz w:val="20"/>
                <w:szCs w:val="20"/>
              </w:rPr>
              <w:t xml:space="preserve">նավթային գազ (գազայուղի </w:t>
            </w:r>
            <w:r w:rsidRPr="00694317">
              <w:rPr>
                <w:rFonts w:ascii="Sylfaen" w:hAnsi="Sylfaen"/>
                <w:sz w:val="20"/>
                <w:szCs w:val="20"/>
              </w:rPr>
              <w:t>կատալիտիկ կրեկինգի արդյունքում ստացված ածխաջրածինների կոմպլեքս զուգակցում։ Հիմնականում պարունակում է С3-С4 ածխաջրածիններ։)</w:t>
            </w:r>
          </w:p>
        </w:tc>
        <w:tc>
          <w:tcPr>
            <w:tcW w:w="1727" w:type="pct"/>
            <w:shd w:val="clear" w:color="000000" w:fill="FFFFFF"/>
          </w:tcPr>
          <w:p w14:paraId="5550AD2F" w14:textId="77777777" w:rsidR="009741F4" w:rsidRPr="00694317" w:rsidRDefault="009741F4" w:rsidP="00673DD4">
            <w:pPr>
              <w:widowControl w:val="0"/>
              <w:spacing w:after="120"/>
              <w:rPr>
                <w:rFonts w:ascii="Sylfaen" w:hAnsi="Sylfaen" w:cs="Sylfaen"/>
                <w:bCs/>
                <w:sz w:val="20"/>
                <w:szCs w:val="20"/>
              </w:rPr>
            </w:pPr>
            <w:r w:rsidRPr="00694317">
              <w:rPr>
                <w:rFonts w:ascii="Sylfaen" w:hAnsi="Sylfaen"/>
                <w:sz w:val="20"/>
                <w:szCs w:val="20"/>
              </w:rPr>
              <w:t>Gases (petroleum), alkylation feed; Petroleum gas (A complex combination of hydrocarbons produced by the catalytic cracking of gas oil. It consists of hydrocarbons having carbon numbers predominantly in the range of C3 through C4)</w:t>
            </w:r>
          </w:p>
        </w:tc>
        <w:tc>
          <w:tcPr>
            <w:tcW w:w="509" w:type="pct"/>
            <w:shd w:val="clear" w:color="000000" w:fill="FFFFFF"/>
            <w:hideMark/>
          </w:tcPr>
          <w:p w14:paraId="1310B5D3"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68606-27-9</w:t>
            </w:r>
          </w:p>
        </w:tc>
        <w:tc>
          <w:tcPr>
            <w:tcW w:w="695" w:type="pct"/>
            <w:shd w:val="clear" w:color="000000" w:fill="FFFFFF"/>
            <w:hideMark/>
          </w:tcPr>
          <w:p w14:paraId="031C19A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3DAF8B5" w14:textId="77777777" w:rsidTr="00694317">
        <w:trPr>
          <w:jc w:val="center"/>
        </w:trPr>
        <w:tc>
          <w:tcPr>
            <w:tcW w:w="433" w:type="pct"/>
            <w:shd w:val="clear" w:color="000000" w:fill="FFFFFF"/>
            <w:noWrap/>
          </w:tcPr>
          <w:p w14:paraId="658BEB4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141</w:t>
            </w:r>
          </w:p>
        </w:tc>
        <w:tc>
          <w:tcPr>
            <w:tcW w:w="1635" w:type="pct"/>
            <w:shd w:val="clear" w:color="000000" w:fill="FFFFFF"/>
            <w:hideMark/>
          </w:tcPr>
          <w:p w14:paraId="43CDBBE3" w14:textId="76A3173A"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ամինային մաքրման համակարգի համար հումք</w:t>
            </w:r>
            <w:r w:rsidRPr="00694317">
              <w:rPr>
                <w:sz w:val="20"/>
                <w:szCs w:val="20"/>
              </w:rPr>
              <w:t>․</w:t>
            </w:r>
            <w:r w:rsidRPr="00694317">
              <w:rPr>
                <w:rFonts w:ascii="Sylfaen" w:hAnsi="Sylfaen" w:cs="Sylfaen"/>
                <w:sz w:val="20"/>
                <w:szCs w:val="20"/>
              </w:rPr>
              <w:t xml:space="preserve"> նավթաթորման գործարանի գազ (ծծմբաջրածնի կորզման համար ամինային համակարգի մաքրման համար հումքային գազեր</w:t>
            </w:r>
            <w:r w:rsidRPr="00694317">
              <w:rPr>
                <w:sz w:val="20"/>
                <w:szCs w:val="20"/>
              </w:rPr>
              <w:t>․</w:t>
            </w:r>
            <w:r w:rsidRPr="00694317">
              <w:rPr>
                <w:rFonts w:ascii="Sylfaen" w:hAnsi="Sylfaen" w:cs="Sylfaen"/>
                <w:sz w:val="20"/>
                <w:szCs w:val="20"/>
              </w:rPr>
              <w:t xml:space="preserve"> Պարունակում է ջրածին։ Կարող են նա</w:t>
            </w:r>
            <w:r w:rsidR="00CF43ED">
              <w:rPr>
                <w:rFonts w:ascii="Sylfaen" w:hAnsi="Sylfaen" w:cs="Sylfaen"/>
                <w:sz w:val="20"/>
                <w:szCs w:val="20"/>
              </w:rPr>
              <w:t>և</w:t>
            </w:r>
            <w:r w:rsidRPr="00694317">
              <w:rPr>
                <w:rFonts w:ascii="Sylfaen" w:hAnsi="Sylfaen" w:cs="Sylfaen"/>
                <w:sz w:val="20"/>
                <w:szCs w:val="20"/>
              </w:rPr>
              <w:t xml:space="preserve"> առկա լինել ածխածնի մենօքսիդ, ածխածնի երկօքսիդ, ծծմբաջրածին </w:t>
            </w:r>
            <w:r w:rsidR="00CF43ED">
              <w:rPr>
                <w:rFonts w:ascii="Sylfaen" w:hAnsi="Sylfaen" w:cs="Sylfaen"/>
                <w:sz w:val="20"/>
                <w:szCs w:val="20"/>
              </w:rPr>
              <w:t>և</w:t>
            </w:r>
            <w:r w:rsidRPr="00694317">
              <w:rPr>
                <w:rFonts w:ascii="Sylfaen" w:hAnsi="Sylfaen" w:cs="Sylfaen"/>
                <w:sz w:val="20"/>
                <w:szCs w:val="20"/>
              </w:rPr>
              <w:t xml:space="preserve"> հի</w:t>
            </w:r>
            <w:r w:rsidRPr="00694317">
              <w:rPr>
                <w:rFonts w:ascii="Sylfaen" w:hAnsi="Sylfaen"/>
                <w:sz w:val="20"/>
                <w:szCs w:val="20"/>
              </w:rPr>
              <w:t>մնականում С1-С5 ալիֆատային ածխաջրածիններ։)</w:t>
            </w:r>
          </w:p>
        </w:tc>
        <w:tc>
          <w:tcPr>
            <w:tcW w:w="1727" w:type="pct"/>
            <w:shd w:val="clear" w:color="000000" w:fill="FFFFFF"/>
          </w:tcPr>
          <w:p w14:paraId="46ADDD0A"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Gases (petroleum), amine system feed; Refinery gas (The feed gas to the amine system for removal of hydrogen sulfide. It consists of hydrogen. Carbon monoxide, carbon dioxide, hydrogen sulfide and aliphatic hydrocarbons having carbon numbers predominantly in the range of C1 through C5 may also be present)</w:t>
            </w:r>
          </w:p>
        </w:tc>
        <w:tc>
          <w:tcPr>
            <w:tcW w:w="509" w:type="pct"/>
            <w:shd w:val="clear" w:color="000000" w:fill="FFFFFF"/>
            <w:hideMark/>
          </w:tcPr>
          <w:p w14:paraId="17059FD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68477-65-6</w:t>
            </w:r>
          </w:p>
        </w:tc>
        <w:tc>
          <w:tcPr>
            <w:tcW w:w="695" w:type="pct"/>
            <w:shd w:val="clear" w:color="000000" w:fill="FFFFFF"/>
            <w:hideMark/>
          </w:tcPr>
          <w:p w14:paraId="4DD23228"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8099F99" w14:textId="77777777" w:rsidTr="00175ED0">
        <w:trPr>
          <w:jc w:val="center"/>
        </w:trPr>
        <w:tc>
          <w:tcPr>
            <w:tcW w:w="433" w:type="pct"/>
            <w:shd w:val="clear" w:color="000000" w:fill="FFFFFF"/>
            <w:noWrap/>
          </w:tcPr>
          <w:p w14:paraId="5283F8D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142</w:t>
            </w:r>
          </w:p>
        </w:tc>
        <w:tc>
          <w:tcPr>
            <w:tcW w:w="1635" w:type="pct"/>
            <w:shd w:val="clear" w:color="000000" w:fill="FFFFFF"/>
            <w:hideMark/>
          </w:tcPr>
          <w:p w14:paraId="2BEF3092"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գիրբատոլ կայանքի համար հումք</w:t>
            </w:r>
            <w:r w:rsidRPr="00694317">
              <w:rPr>
                <w:sz w:val="20"/>
                <w:szCs w:val="20"/>
              </w:rPr>
              <w:t>․</w:t>
            </w:r>
            <w:r w:rsidRPr="00694317">
              <w:rPr>
                <w:rFonts w:ascii="Sylfaen" w:hAnsi="Sylfaen"/>
                <w:sz w:val="20"/>
                <w:szCs w:val="20"/>
              </w:rPr>
              <w:t xml:space="preserve"> նավթային գազ (ծծմբաջրածնի հեռացման համար նախատեսված՝ գիրբատոր կայանքի համար որպես հումք օգտագործվող ածխաջրածինների կոմպլեքս զուգակցում։</w:t>
            </w:r>
            <w:r w:rsidRPr="00694317">
              <w:rPr>
                <w:rFonts w:ascii="Sylfaen" w:hAnsi="Sylfaen" w:cs="Sylfaen"/>
                <w:sz w:val="20"/>
                <w:szCs w:val="20"/>
              </w:rPr>
              <w:t xml:space="preserve"> Բաղկացած է հիմնականում </w:t>
            </w:r>
            <w:r w:rsidRPr="00694317">
              <w:rPr>
                <w:rFonts w:ascii="Sylfaen" w:hAnsi="Sylfaen" w:cs="Sylfaen"/>
                <w:sz w:val="20"/>
                <w:szCs w:val="20"/>
              </w:rPr>
              <w:lastRenderedPageBreak/>
              <w:t>С2-С4 ընդգրկույթում ածխածինների քանակությամբ ալիֆատային ածխաջրածիններից։)</w:t>
            </w:r>
          </w:p>
        </w:tc>
        <w:tc>
          <w:tcPr>
            <w:tcW w:w="1727" w:type="pct"/>
            <w:shd w:val="clear" w:color="000000" w:fill="FFFFFF"/>
          </w:tcPr>
          <w:p w14:paraId="1227154D"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Gases (petroleum), Girbotol unit feed; Petroleum gas (A complex combination of hydrocarbons that is used as the feed into the Girbatol unit to remove hydrogen sulfide. It consists of aliphatic hydrocarbons having carbon numbers </w:t>
            </w:r>
            <w:r w:rsidRPr="00694317">
              <w:rPr>
                <w:rFonts w:ascii="Sylfaen" w:hAnsi="Sylfaen"/>
                <w:sz w:val="20"/>
                <w:szCs w:val="20"/>
              </w:rPr>
              <w:lastRenderedPageBreak/>
              <w:t>predominantly in the range of C2 through C4)</w:t>
            </w:r>
          </w:p>
        </w:tc>
        <w:tc>
          <w:tcPr>
            <w:tcW w:w="509" w:type="pct"/>
            <w:shd w:val="clear" w:color="000000" w:fill="FFFFFF"/>
            <w:hideMark/>
          </w:tcPr>
          <w:p w14:paraId="0068F0A9"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lastRenderedPageBreak/>
              <w:t>68477-95-2</w:t>
            </w:r>
          </w:p>
        </w:tc>
        <w:tc>
          <w:tcPr>
            <w:tcW w:w="695" w:type="pct"/>
            <w:shd w:val="clear" w:color="000000" w:fill="FFFFFF"/>
            <w:hideMark/>
          </w:tcPr>
          <w:p w14:paraId="54E53406"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22BD906" w14:textId="77777777" w:rsidTr="00175ED0">
        <w:trPr>
          <w:jc w:val="center"/>
        </w:trPr>
        <w:tc>
          <w:tcPr>
            <w:tcW w:w="433" w:type="pct"/>
            <w:shd w:val="clear" w:color="000000" w:fill="FFFFFF"/>
            <w:noWrap/>
          </w:tcPr>
          <w:p w14:paraId="243C9B8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143</w:t>
            </w:r>
          </w:p>
        </w:tc>
        <w:tc>
          <w:tcPr>
            <w:tcW w:w="1635" w:type="pct"/>
            <w:shd w:val="clear" w:color="000000" w:fill="FFFFFF"/>
            <w:hideMark/>
          </w:tcPr>
          <w:p w14:paraId="4426857F"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Գազեր (նավթային), С6-8 կատալիտիկ ռիֆորմինգի կայանքներ՝ ջրածնի բարձր պարունակությամբ</w:t>
            </w:r>
            <w:r w:rsidRPr="00694317">
              <w:rPr>
                <w:sz w:val="20"/>
                <w:szCs w:val="20"/>
              </w:rPr>
              <w:t>․</w:t>
            </w:r>
            <w:r w:rsidRPr="00694317">
              <w:rPr>
                <w:rFonts w:ascii="Sylfaen" w:hAnsi="Sylfaen"/>
                <w:sz w:val="20"/>
                <w:szCs w:val="20"/>
              </w:rPr>
              <w:t xml:space="preserve"> </w:t>
            </w:r>
            <w:r w:rsidRPr="00694317">
              <w:rPr>
                <w:rFonts w:ascii="Sylfaen" w:hAnsi="Sylfaen" w:cs="Sylfaen"/>
                <w:sz w:val="20"/>
                <w:szCs w:val="20"/>
              </w:rPr>
              <w:t>նավթաթորման</w:t>
            </w:r>
            <w:r w:rsidRPr="00694317">
              <w:rPr>
                <w:rFonts w:ascii="Sylfaen" w:hAnsi="Sylfaen"/>
                <w:sz w:val="20"/>
                <w:szCs w:val="20"/>
              </w:rPr>
              <w:t xml:space="preserve"> գործարանի գազ</w:t>
            </w:r>
          </w:p>
        </w:tc>
        <w:tc>
          <w:tcPr>
            <w:tcW w:w="1727" w:type="pct"/>
            <w:shd w:val="clear" w:color="000000" w:fill="FFFFFF"/>
          </w:tcPr>
          <w:p w14:paraId="14DC269E" w14:textId="77777777" w:rsidR="009741F4" w:rsidRPr="00694317" w:rsidRDefault="009741F4" w:rsidP="00673DD4">
            <w:pPr>
              <w:widowControl w:val="0"/>
              <w:spacing w:after="120"/>
              <w:rPr>
                <w:rFonts w:ascii="Sylfaen" w:hAnsi="Sylfaen" w:cs="Sylfaen"/>
                <w:bCs/>
                <w:sz w:val="20"/>
                <w:szCs w:val="20"/>
              </w:rPr>
            </w:pPr>
            <w:r w:rsidRPr="00694317">
              <w:rPr>
                <w:rFonts w:ascii="Sylfaen" w:hAnsi="Sylfaen"/>
                <w:sz w:val="20"/>
                <w:szCs w:val="20"/>
              </w:rPr>
              <w:t>Gases (petroleum), C6-8 catalytic reformer recycle, hydrogen-rich; Refinery gas</w:t>
            </w:r>
          </w:p>
        </w:tc>
        <w:tc>
          <w:tcPr>
            <w:tcW w:w="509" w:type="pct"/>
            <w:shd w:val="clear" w:color="000000" w:fill="FFFFFF"/>
            <w:hideMark/>
          </w:tcPr>
          <w:p w14:paraId="5CC227D4"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68477-82-7</w:t>
            </w:r>
          </w:p>
        </w:tc>
        <w:tc>
          <w:tcPr>
            <w:tcW w:w="695" w:type="pct"/>
            <w:shd w:val="clear" w:color="000000" w:fill="FFFFFF"/>
            <w:hideMark/>
          </w:tcPr>
          <w:p w14:paraId="1F7EE535"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57DBE2D" w14:textId="77777777" w:rsidTr="00175ED0">
        <w:trPr>
          <w:jc w:val="center"/>
        </w:trPr>
        <w:tc>
          <w:tcPr>
            <w:tcW w:w="433" w:type="pct"/>
            <w:shd w:val="clear" w:color="000000" w:fill="FFFFFF"/>
            <w:noWrap/>
          </w:tcPr>
          <w:p w14:paraId="4731B2E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144</w:t>
            </w:r>
          </w:p>
        </w:tc>
        <w:tc>
          <w:tcPr>
            <w:tcW w:w="1635" w:type="pct"/>
            <w:shd w:val="clear" w:color="000000" w:fill="FFFFFF"/>
            <w:hideMark/>
          </w:tcPr>
          <w:p w14:paraId="58A99EE3" w14:textId="77777777" w:rsidR="009741F4" w:rsidRPr="00694317" w:rsidRDefault="009741F4" w:rsidP="002654AF">
            <w:pPr>
              <w:widowControl w:val="0"/>
              <w:spacing w:after="120" w:line="264" w:lineRule="auto"/>
              <w:rPr>
                <w:rFonts w:ascii="Sylfaen" w:hAnsi="Sylfaen" w:cs="Sylfaen"/>
                <w:bCs/>
                <w:sz w:val="20"/>
                <w:szCs w:val="20"/>
              </w:rPr>
            </w:pPr>
            <w:r w:rsidRPr="00694317">
              <w:rPr>
                <w:rFonts w:ascii="Sylfaen" w:hAnsi="Sylfaen"/>
                <w:sz w:val="20"/>
                <w:szCs w:val="20"/>
              </w:rPr>
              <w:t>Գազեր (նավթային), պրոպանազերծիչի արգասիքի թորման արդյունքում ստացվող մնացորդների թորամասեր</w:t>
            </w:r>
            <w:r w:rsidRPr="00694317">
              <w:rPr>
                <w:sz w:val="20"/>
                <w:szCs w:val="20"/>
              </w:rPr>
              <w:t>․</w:t>
            </w:r>
            <w:r w:rsidRPr="00694317">
              <w:rPr>
                <w:rFonts w:ascii="Sylfaen" w:hAnsi="Sylfaen" w:cs="Sylfaen"/>
                <w:sz w:val="20"/>
                <w:szCs w:val="20"/>
              </w:rPr>
              <w:t xml:space="preserve"> նավթային գազ (պրոպանազերծիչից ստացվող մնացորդների թորման արդյունքում ստացվող ածխաջրածինների կոմպլեքս զուգակցու</w:t>
            </w:r>
            <w:r w:rsidRPr="00694317">
              <w:rPr>
                <w:rFonts w:ascii="Sylfaen" w:hAnsi="Sylfaen"/>
                <w:sz w:val="20"/>
                <w:szCs w:val="20"/>
              </w:rPr>
              <w:t>մ։ Հիմնականում պարունակում է բուտան, իզոբուտան, բուտադիեն։)</w:t>
            </w:r>
          </w:p>
        </w:tc>
        <w:tc>
          <w:tcPr>
            <w:tcW w:w="1727" w:type="pct"/>
            <w:shd w:val="clear" w:color="000000" w:fill="FFFFFF"/>
          </w:tcPr>
          <w:p w14:paraId="7E41492C" w14:textId="77777777" w:rsidR="009741F4" w:rsidRPr="00694317" w:rsidRDefault="009741F4" w:rsidP="002654AF">
            <w:pPr>
              <w:widowControl w:val="0"/>
              <w:spacing w:after="120" w:line="264" w:lineRule="auto"/>
              <w:rPr>
                <w:rFonts w:ascii="Sylfaen" w:hAnsi="Sylfaen" w:cs="Sylfaen"/>
                <w:bCs/>
                <w:sz w:val="20"/>
                <w:szCs w:val="20"/>
              </w:rPr>
            </w:pPr>
            <w:r w:rsidRPr="00694317">
              <w:rPr>
                <w:rFonts w:ascii="Sylfaen" w:hAnsi="Sylfaen"/>
                <w:sz w:val="20"/>
                <w:szCs w:val="20"/>
              </w:rPr>
              <w:t>Gases (petroleum), depropanizer bottoms fractionation off; Petroleum gas (A complex combination of hydrocarbons obtained from the fractionation of depropanizer bottoms. It consists predominantly of butane, isobutane and butadiene)</w:t>
            </w:r>
          </w:p>
        </w:tc>
        <w:tc>
          <w:tcPr>
            <w:tcW w:w="509" w:type="pct"/>
            <w:shd w:val="clear" w:color="000000" w:fill="FFFFFF"/>
            <w:hideMark/>
          </w:tcPr>
          <w:p w14:paraId="29A10D9A"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68606-34-8</w:t>
            </w:r>
          </w:p>
        </w:tc>
        <w:tc>
          <w:tcPr>
            <w:tcW w:w="695" w:type="pct"/>
            <w:shd w:val="clear" w:color="000000" w:fill="FFFFFF"/>
            <w:hideMark/>
          </w:tcPr>
          <w:p w14:paraId="2293A716"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2495655" w14:textId="77777777" w:rsidTr="00175ED0">
        <w:trPr>
          <w:jc w:val="center"/>
        </w:trPr>
        <w:tc>
          <w:tcPr>
            <w:tcW w:w="433" w:type="pct"/>
            <w:shd w:val="clear" w:color="000000" w:fill="FFFFFF"/>
            <w:noWrap/>
          </w:tcPr>
          <w:p w14:paraId="13F58D4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145</w:t>
            </w:r>
          </w:p>
        </w:tc>
        <w:tc>
          <w:tcPr>
            <w:tcW w:w="1635" w:type="pct"/>
            <w:shd w:val="clear" w:color="000000" w:fill="FFFFFF"/>
            <w:hideMark/>
          </w:tcPr>
          <w:p w14:paraId="4E38C656" w14:textId="5F977E93"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Գազեր (նավթային), С1-5, խոնավ</w:t>
            </w:r>
            <w:r w:rsidRPr="00694317">
              <w:rPr>
                <w:sz w:val="20"/>
                <w:szCs w:val="20"/>
              </w:rPr>
              <w:t>․</w:t>
            </w:r>
            <w:r w:rsidRPr="00694317">
              <w:rPr>
                <w:rFonts w:ascii="Sylfaen" w:hAnsi="Sylfaen"/>
                <w:sz w:val="20"/>
                <w:szCs w:val="20"/>
              </w:rPr>
              <w:t xml:space="preserve"> նավթային գազ (չմաքրած նավթի թորման </w:t>
            </w:r>
            <w:r w:rsidR="00CF43ED">
              <w:rPr>
                <w:rFonts w:ascii="Sylfaen" w:hAnsi="Sylfaen"/>
                <w:sz w:val="20"/>
                <w:szCs w:val="20"/>
              </w:rPr>
              <w:t>և</w:t>
            </w:r>
            <w:r w:rsidRPr="00694317">
              <w:rPr>
                <w:rFonts w:ascii="Sylfaen" w:hAnsi="Sylfaen"/>
                <w:sz w:val="20"/>
                <w:szCs w:val="20"/>
              </w:rPr>
              <w:t xml:space="preserve"> (կամ) աշտարակի գազայուղի կրեկինգի արդյունքում ստացված ածխաջրածինների կոմպլեքս զուգակցում։</w:t>
            </w:r>
            <w:r w:rsidRPr="00694317">
              <w:rPr>
                <w:rFonts w:ascii="Sylfaen" w:hAnsi="Sylfaen" w:cs="Sylfaen"/>
                <w:sz w:val="20"/>
                <w:szCs w:val="20"/>
              </w:rPr>
              <w:t xml:space="preserve"> Հիմնականում պարունակում է С1-С5 ածխաջրածիններ։)</w:t>
            </w:r>
          </w:p>
        </w:tc>
        <w:tc>
          <w:tcPr>
            <w:tcW w:w="1727" w:type="pct"/>
            <w:shd w:val="clear" w:color="000000" w:fill="FFFFFF"/>
          </w:tcPr>
          <w:p w14:paraId="731DB545"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Gases (petroleum), C1-5, wet; Petroleum gas (A complex combination of hydrocarbons produced by the distillation of crude oil and/or the cracking of tower gas oil. It consists of hydrocarbons having carbon numbers predominantly in the range of C1 through C5)</w:t>
            </w:r>
          </w:p>
        </w:tc>
        <w:tc>
          <w:tcPr>
            <w:tcW w:w="509" w:type="pct"/>
            <w:shd w:val="clear" w:color="000000" w:fill="FFFFFF"/>
            <w:hideMark/>
          </w:tcPr>
          <w:p w14:paraId="55C004B6"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68602-83-5</w:t>
            </w:r>
          </w:p>
        </w:tc>
        <w:tc>
          <w:tcPr>
            <w:tcW w:w="695" w:type="pct"/>
            <w:shd w:val="clear" w:color="000000" w:fill="FFFFFF"/>
            <w:hideMark/>
          </w:tcPr>
          <w:p w14:paraId="4281A2A4"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F3E7EAE" w14:textId="77777777" w:rsidTr="00175ED0">
        <w:trPr>
          <w:jc w:val="center"/>
        </w:trPr>
        <w:tc>
          <w:tcPr>
            <w:tcW w:w="433" w:type="pct"/>
            <w:shd w:val="clear" w:color="000000" w:fill="FFFFFF"/>
            <w:noWrap/>
          </w:tcPr>
          <w:p w14:paraId="5281ABC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146</w:t>
            </w:r>
          </w:p>
        </w:tc>
        <w:tc>
          <w:tcPr>
            <w:tcW w:w="1635" w:type="pct"/>
            <w:shd w:val="clear" w:color="000000" w:fill="FFFFFF"/>
            <w:hideMark/>
          </w:tcPr>
          <w:p w14:paraId="53A8EF21" w14:textId="48875D36"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Գազեր (նավթային), С2-4, ծծմբազերծված</w:t>
            </w:r>
            <w:r w:rsidRPr="00694317">
              <w:rPr>
                <w:sz w:val="20"/>
                <w:szCs w:val="20"/>
              </w:rPr>
              <w:t>․</w:t>
            </w:r>
            <w:r w:rsidRPr="00694317">
              <w:rPr>
                <w:rFonts w:ascii="Sylfaen" w:hAnsi="Sylfaen" w:cs="Sylfaen"/>
                <w:sz w:val="20"/>
                <w:szCs w:val="20"/>
              </w:rPr>
              <w:t xml:space="preserve"> նավթային գազ (մերկապտանների </w:t>
            </w:r>
            <w:r w:rsidR="00CF43ED">
              <w:rPr>
                <w:rFonts w:ascii="Sylfaen" w:hAnsi="Sylfaen" w:cs="Sylfaen"/>
                <w:sz w:val="20"/>
                <w:szCs w:val="20"/>
              </w:rPr>
              <w:t>և</w:t>
            </w:r>
            <w:r w:rsidRPr="00694317">
              <w:rPr>
                <w:rFonts w:ascii="Sylfaen" w:hAnsi="Sylfaen" w:cs="Sylfaen"/>
                <w:sz w:val="20"/>
                <w:szCs w:val="20"/>
              </w:rPr>
              <w:t xml:space="preserve"> թթվային խառնուկնե</w:t>
            </w:r>
            <w:r w:rsidRPr="00694317">
              <w:rPr>
                <w:rFonts w:ascii="Sylfaen" w:hAnsi="Sylfaen"/>
                <w:sz w:val="20"/>
                <w:szCs w:val="20"/>
              </w:rPr>
              <w:t>րի հեռացման համար նավթային թորվածքի մաքրման պրոցեսում ստացված ածխաջրածինների կոմպլեքս զուգակցում։</w:t>
            </w:r>
            <w:r w:rsidRPr="00694317">
              <w:rPr>
                <w:rFonts w:ascii="Sylfaen" w:hAnsi="Sylfaen" w:cs="Sylfaen"/>
                <w:sz w:val="20"/>
                <w:szCs w:val="20"/>
              </w:rPr>
              <w:t xml:space="preserve"> Հիմնականում պարունակում է մոտավորապես -51 °С-ից 34 °С-ի (-60 °F-ից </w:t>
            </w:r>
            <w:smartTag w:uri="urn:schemas-microsoft-com:office:smarttags" w:element="metricconverter">
              <w:smartTagPr>
                <w:attr w:name="ProductID" w:val="30 °F"/>
              </w:smartTagPr>
              <w:r w:rsidRPr="00694317">
                <w:rPr>
                  <w:rFonts w:ascii="Sylfaen" w:hAnsi="Sylfaen" w:cs="Sylfaen"/>
                  <w:sz w:val="20"/>
                  <w:szCs w:val="20"/>
                </w:rPr>
                <w:t>30 °F</w:t>
              </w:r>
            </w:smartTag>
            <w:r w:rsidRPr="00694317">
              <w:rPr>
                <w:rFonts w:ascii="Sylfaen" w:hAnsi="Sylfaen" w:cs="Sylfaen"/>
                <w:sz w:val="20"/>
                <w:szCs w:val="20"/>
              </w:rPr>
              <w:t xml:space="preserve">) միջակայքում եռացող հագեցած </w:t>
            </w:r>
            <w:r w:rsidR="00CF43ED">
              <w:rPr>
                <w:rFonts w:ascii="Sylfaen" w:hAnsi="Sylfaen" w:cs="Sylfaen"/>
                <w:sz w:val="20"/>
                <w:szCs w:val="20"/>
              </w:rPr>
              <w:t>և</w:t>
            </w:r>
            <w:r w:rsidRPr="00694317">
              <w:rPr>
                <w:rFonts w:ascii="Sylfaen" w:hAnsi="Sylfaen" w:cs="Sylfaen"/>
                <w:sz w:val="20"/>
                <w:szCs w:val="20"/>
              </w:rPr>
              <w:t xml:space="preserve"> չհագեցած С2-С4 ածխաջրածիններ։)</w:t>
            </w:r>
          </w:p>
        </w:tc>
        <w:tc>
          <w:tcPr>
            <w:tcW w:w="1727" w:type="pct"/>
            <w:shd w:val="clear" w:color="000000" w:fill="FFFFFF"/>
          </w:tcPr>
          <w:p w14:paraId="12EAA80C"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 xml:space="preserve">Gases (petroleum), C2-4, sweetened; Petroleum gas (A complex combination of hydrocarbons obtained by subjecting a petroleum distillate to a sweetening process to convert mercaptans or to remove acidic impurities. It consists predominantly of saturated and unsaturated hydrocarbons having carbon numbers predominantly in the range of C2 through C4 and boiling in the range of approximately minus </w:t>
            </w:r>
            <w:smartTag w:uri="urn:schemas-microsoft-com:office:smarttags" w:element="metricconverter">
              <w:smartTagPr>
                <w:attr w:name="ProductID" w:val="51 °C"/>
              </w:smartTagPr>
              <w:r w:rsidRPr="00694317">
                <w:rPr>
                  <w:rFonts w:ascii="Sylfaen" w:hAnsi="Sylfaen"/>
                  <w:sz w:val="20"/>
                  <w:szCs w:val="20"/>
                </w:rPr>
                <w:t>51 °C</w:t>
              </w:r>
            </w:smartTag>
            <w:r w:rsidRPr="00694317">
              <w:rPr>
                <w:rFonts w:ascii="Sylfaen" w:hAnsi="Sylfaen"/>
                <w:sz w:val="20"/>
                <w:szCs w:val="20"/>
              </w:rPr>
              <w:t xml:space="preserve"> to minus </w:t>
            </w:r>
            <w:smartTag w:uri="urn:schemas-microsoft-com:office:smarttags" w:element="metricconverter">
              <w:smartTagPr>
                <w:attr w:name="ProductID" w:val="34 °C"/>
              </w:smartTagPr>
              <w:r w:rsidRPr="00694317">
                <w:rPr>
                  <w:rFonts w:ascii="Sylfaen" w:hAnsi="Sylfaen"/>
                  <w:sz w:val="20"/>
                  <w:szCs w:val="20"/>
                </w:rPr>
                <w:t>34 °C</w:t>
              </w:r>
            </w:smartTag>
            <w:r w:rsidRPr="00694317">
              <w:rPr>
                <w:rFonts w:ascii="Sylfaen" w:hAnsi="Sylfaen"/>
                <w:sz w:val="20"/>
                <w:szCs w:val="20"/>
              </w:rPr>
              <w:t xml:space="preserve"> (minus </w:t>
            </w:r>
            <w:smartTag w:uri="urn:schemas-microsoft-com:office:smarttags" w:element="metricconverter">
              <w:smartTagPr>
                <w:attr w:name="ProductID" w:val="60 °F"/>
              </w:smartTagPr>
              <w:r w:rsidRPr="00694317">
                <w:rPr>
                  <w:rFonts w:ascii="Sylfaen" w:hAnsi="Sylfaen"/>
                  <w:sz w:val="20"/>
                  <w:szCs w:val="20"/>
                </w:rPr>
                <w:t>60 °F</w:t>
              </w:r>
            </w:smartTag>
            <w:r w:rsidRPr="00694317">
              <w:rPr>
                <w:rFonts w:ascii="Sylfaen" w:hAnsi="Sylfaen"/>
                <w:sz w:val="20"/>
                <w:szCs w:val="20"/>
              </w:rPr>
              <w:t xml:space="preserve"> to </w:t>
            </w:r>
            <w:r w:rsidRPr="00694317">
              <w:rPr>
                <w:rFonts w:ascii="Sylfaen" w:hAnsi="Sylfaen"/>
                <w:sz w:val="20"/>
                <w:szCs w:val="20"/>
              </w:rPr>
              <w:lastRenderedPageBreak/>
              <w:t xml:space="preserve">minus </w:t>
            </w:r>
            <w:smartTag w:uri="urn:schemas-microsoft-com:office:smarttags" w:element="metricconverter">
              <w:smartTagPr>
                <w:attr w:name="ProductID" w:val="30 °F"/>
              </w:smartTagPr>
              <w:r w:rsidRPr="00694317">
                <w:rPr>
                  <w:rFonts w:ascii="Sylfaen" w:hAnsi="Sylfaen"/>
                  <w:sz w:val="20"/>
                  <w:szCs w:val="20"/>
                </w:rPr>
                <w:t>30 °F</w:t>
              </w:r>
            </w:smartTag>
            <w:r w:rsidRPr="00694317">
              <w:rPr>
                <w:rFonts w:ascii="Sylfaen" w:hAnsi="Sylfaen"/>
                <w:sz w:val="20"/>
                <w:szCs w:val="20"/>
              </w:rPr>
              <w:t>))</w:t>
            </w:r>
          </w:p>
        </w:tc>
        <w:tc>
          <w:tcPr>
            <w:tcW w:w="509" w:type="pct"/>
            <w:shd w:val="clear" w:color="000000" w:fill="FFFFFF"/>
            <w:hideMark/>
          </w:tcPr>
          <w:p w14:paraId="4F3D8CC8"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lastRenderedPageBreak/>
              <w:t>68783-65-3</w:t>
            </w:r>
          </w:p>
        </w:tc>
        <w:tc>
          <w:tcPr>
            <w:tcW w:w="695" w:type="pct"/>
            <w:shd w:val="clear" w:color="000000" w:fill="FFFFFF"/>
            <w:hideMark/>
          </w:tcPr>
          <w:p w14:paraId="074EA5E2"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6F4AF68" w14:textId="77777777" w:rsidTr="00175ED0">
        <w:trPr>
          <w:jc w:val="center"/>
        </w:trPr>
        <w:tc>
          <w:tcPr>
            <w:tcW w:w="433" w:type="pct"/>
            <w:shd w:val="clear" w:color="000000" w:fill="FFFFFF"/>
            <w:noWrap/>
          </w:tcPr>
          <w:p w14:paraId="4B8EC02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147</w:t>
            </w:r>
          </w:p>
        </w:tc>
        <w:tc>
          <w:tcPr>
            <w:tcW w:w="1635" w:type="pct"/>
            <w:shd w:val="clear" w:color="000000" w:fill="FFFFFF"/>
            <w:hideMark/>
          </w:tcPr>
          <w:p w14:paraId="3E6ED4EA" w14:textId="2F489EE3"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С3-4՝ իզոբուտանի բարձր պարունակությամբ</w:t>
            </w:r>
            <w:r w:rsidRPr="00694317">
              <w:rPr>
                <w:sz w:val="20"/>
                <w:szCs w:val="20"/>
              </w:rPr>
              <w:t>․</w:t>
            </w:r>
            <w:r w:rsidRPr="00694317">
              <w:rPr>
                <w:rFonts w:ascii="Sylfaen" w:hAnsi="Sylfaen"/>
                <w:sz w:val="20"/>
                <w:szCs w:val="20"/>
              </w:rPr>
              <w:t xml:space="preserve"> գազ նավթային (սովորաբար С3-6 ընդգրկույթում ածխածինների, հիմնականում բուտանի </w:t>
            </w:r>
            <w:r w:rsidR="00CF43ED">
              <w:rPr>
                <w:rFonts w:ascii="Sylfaen" w:hAnsi="Sylfaen"/>
                <w:sz w:val="20"/>
                <w:szCs w:val="20"/>
              </w:rPr>
              <w:t>և</w:t>
            </w:r>
            <w:r w:rsidRPr="00694317">
              <w:rPr>
                <w:rFonts w:ascii="Sylfaen" w:hAnsi="Sylfaen"/>
                <w:sz w:val="20"/>
                <w:szCs w:val="20"/>
              </w:rPr>
              <w:t xml:space="preserve"> իզոբուտանի քանակություններով՝ հագեցած </w:t>
            </w:r>
            <w:r w:rsidR="00CF43ED">
              <w:rPr>
                <w:rFonts w:ascii="Sylfaen" w:hAnsi="Sylfaen"/>
                <w:sz w:val="20"/>
                <w:szCs w:val="20"/>
              </w:rPr>
              <w:t>և</w:t>
            </w:r>
            <w:r w:rsidRPr="00694317">
              <w:rPr>
                <w:rFonts w:ascii="Sylfaen" w:hAnsi="Sylfaen"/>
                <w:sz w:val="20"/>
                <w:szCs w:val="20"/>
              </w:rPr>
              <w:t xml:space="preserve"> չհագեցած ածխաջրածինների թորման արդյունքում ստացված ածխաջրածինների կոմպլեքս զուգակցում։</w:t>
            </w:r>
            <w:r w:rsidRPr="00694317">
              <w:rPr>
                <w:rFonts w:ascii="Sylfaen" w:hAnsi="Sylfaen" w:cs="Sylfaen"/>
                <w:sz w:val="20"/>
                <w:szCs w:val="20"/>
              </w:rPr>
              <w:t xml:space="preserve"> Հիմնականում պարունակում է հագեցած </w:t>
            </w:r>
            <w:r w:rsidR="00CF43ED">
              <w:rPr>
                <w:rFonts w:ascii="Sylfaen" w:hAnsi="Sylfaen" w:cs="Sylfaen"/>
                <w:sz w:val="20"/>
                <w:szCs w:val="20"/>
              </w:rPr>
              <w:t>և</w:t>
            </w:r>
            <w:r w:rsidRPr="00694317">
              <w:rPr>
                <w:rFonts w:ascii="Sylfaen" w:hAnsi="Sylfaen" w:cs="Sylfaen"/>
                <w:sz w:val="20"/>
                <w:szCs w:val="20"/>
              </w:rPr>
              <w:t xml:space="preserve"> չհագեցած С3-4 ածխաջրածիննե</w:t>
            </w:r>
            <w:r w:rsidRPr="00694317">
              <w:rPr>
                <w:rFonts w:ascii="Sylfaen" w:hAnsi="Sylfaen"/>
                <w:sz w:val="20"/>
                <w:szCs w:val="20"/>
              </w:rPr>
              <w:t>ր, հիմնականում՝ իզոբուտան։)</w:t>
            </w:r>
          </w:p>
        </w:tc>
        <w:tc>
          <w:tcPr>
            <w:tcW w:w="1727" w:type="pct"/>
            <w:shd w:val="clear" w:color="000000" w:fill="FFFFFF"/>
          </w:tcPr>
          <w:p w14:paraId="3CEADDB0"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C3-4, isobutane-rich; Petroleum gas (A complex combination of hydrocarbons from the distillation of saturated and unsaturated hydrocarbons usually ranging in carbon numbers from C3 through C6, predominantly butane and isobutane. It consists of saturated and unsaturated hydrocarbons having carbon numbers in the range of C3 through C4, predominantly isobutene)</w:t>
            </w:r>
          </w:p>
        </w:tc>
        <w:tc>
          <w:tcPr>
            <w:tcW w:w="509" w:type="pct"/>
            <w:shd w:val="clear" w:color="000000" w:fill="FFFFFF"/>
            <w:hideMark/>
          </w:tcPr>
          <w:p w14:paraId="19478A1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68477-33-8</w:t>
            </w:r>
          </w:p>
        </w:tc>
        <w:tc>
          <w:tcPr>
            <w:tcW w:w="695" w:type="pct"/>
            <w:shd w:val="clear" w:color="000000" w:fill="FFFFFF"/>
            <w:hideMark/>
          </w:tcPr>
          <w:p w14:paraId="688A914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0E1AE3C4" w14:textId="77777777" w:rsidTr="00175ED0">
        <w:trPr>
          <w:jc w:val="center"/>
        </w:trPr>
        <w:tc>
          <w:tcPr>
            <w:tcW w:w="433" w:type="pct"/>
            <w:shd w:val="clear" w:color="000000" w:fill="FFFFFF"/>
            <w:noWrap/>
          </w:tcPr>
          <w:p w14:paraId="13F9F55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148</w:t>
            </w:r>
          </w:p>
        </w:tc>
        <w:tc>
          <w:tcPr>
            <w:tcW w:w="1635" w:type="pct"/>
            <w:shd w:val="clear" w:color="000000" w:fill="FFFFFF"/>
            <w:hideMark/>
          </w:tcPr>
          <w:p w14:paraId="77469652" w14:textId="0A5F0852"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С3-4</w:t>
            </w:r>
            <w:r w:rsidRPr="00694317">
              <w:rPr>
                <w:sz w:val="20"/>
                <w:szCs w:val="20"/>
              </w:rPr>
              <w:t>․</w:t>
            </w:r>
            <w:r w:rsidRPr="00694317">
              <w:rPr>
                <w:rFonts w:ascii="Sylfaen" w:hAnsi="Sylfaen" w:cs="Sylfaen"/>
                <w:sz w:val="20"/>
                <w:szCs w:val="20"/>
              </w:rPr>
              <w:t xml:space="preserve"> նավթային գազ (անմշակ նավթի կրեկինգի արգասիքների թորման արդյունքում ստացված</w:t>
            </w:r>
            <w:r w:rsidRPr="00694317">
              <w:rPr>
                <w:rFonts w:ascii="Sylfaen" w:hAnsi="Sylfaen"/>
                <w:sz w:val="20"/>
                <w:szCs w:val="20"/>
              </w:rPr>
              <w:t xml:space="preserve"> ածխաջրածինների կոմպլեքս զուգակցում։ Պարունակում է մոտավորապես -51 °C-ից 1 °С -ի(-60 °F-ից </w:t>
            </w:r>
            <w:smartTag w:uri="urn:schemas-microsoft-com:office:smarttags" w:element="metricconverter">
              <w:smartTagPr>
                <w:attr w:name="ProductID" w:val="30 °F"/>
              </w:smartTagPr>
              <w:r w:rsidRPr="00694317">
                <w:rPr>
                  <w:rFonts w:ascii="Sylfaen" w:hAnsi="Sylfaen"/>
                  <w:sz w:val="20"/>
                  <w:szCs w:val="20"/>
                </w:rPr>
                <w:t>30 °F</w:t>
              </w:r>
            </w:smartTag>
            <w:r w:rsidRPr="00694317">
              <w:rPr>
                <w:rFonts w:ascii="Sylfaen" w:hAnsi="Sylfaen"/>
                <w:sz w:val="20"/>
                <w:szCs w:val="20"/>
              </w:rPr>
              <w:t xml:space="preserve">) միջակայքում եռացող С4-С5 ածխաջրածիններ՝ հիմնականում պրոպան </w:t>
            </w:r>
            <w:r w:rsidR="00CF43ED">
              <w:rPr>
                <w:rFonts w:ascii="Sylfaen" w:hAnsi="Sylfaen"/>
                <w:sz w:val="20"/>
                <w:szCs w:val="20"/>
              </w:rPr>
              <w:t>և</w:t>
            </w:r>
            <w:r w:rsidRPr="00694317">
              <w:rPr>
                <w:rFonts w:ascii="Sylfaen" w:hAnsi="Sylfaen"/>
                <w:sz w:val="20"/>
                <w:szCs w:val="20"/>
              </w:rPr>
              <w:t xml:space="preserve"> պրոպիլեն։)</w:t>
            </w:r>
          </w:p>
        </w:tc>
        <w:tc>
          <w:tcPr>
            <w:tcW w:w="1727" w:type="pct"/>
            <w:shd w:val="clear" w:color="000000" w:fill="FFFFFF"/>
          </w:tcPr>
          <w:p w14:paraId="6A01C810"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 xml:space="preserve">Gases (petroleum), C3-4; Petroleum gas (A complex combination of hydrocarbons produced by distillation of products from the cracking of crude oil. It consists of hydrocarbons having carbon numbers in the range of C3 through C4, predominantly of propane and propylene, and boiling in the range of approximately minus </w:t>
            </w:r>
            <w:smartTag w:uri="urn:schemas-microsoft-com:office:smarttags" w:element="metricconverter">
              <w:smartTagPr>
                <w:attr w:name="ProductID" w:val="51 °C"/>
              </w:smartTagPr>
              <w:r w:rsidRPr="00694317">
                <w:rPr>
                  <w:rFonts w:ascii="Sylfaen" w:hAnsi="Sylfaen"/>
                  <w:sz w:val="20"/>
                  <w:szCs w:val="20"/>
                </w:rPr>
                <w:t>51 °C</w:t>
              </w:r>
            </w:smartTag>
            <w:r w:rsidRPr="00694317">
              <w:rPr>
                <w:rFonts w:ascii="Sylfaen" w:hAnsi="Sylfaen"/>
                <w:sz w:val="20"/>
                <w:szCs w:val="20"/>
              </w:rPr>
              <w:t xml:space="preserve"> to minus </w:t>
            </w:r>
            <w:smartTag w:uri="urn:schemas-microsoft-com:office:smarttags" w:element="metricconverter">
              <w:smartTagPr>
                <w:attr w:name="ProductID" w:val="1 °C"/>
              </w:smartTagPr>
              <w:r w:rsidRPr="00694317">
                <w:rPr>
                  <w:rFonts w:ascii="Sylfaen" w:hAnsi="Sylfaen"/>
                  <w:sz w:val="20"/>
                  <w:szCs w:val="20"/>
                </w:rPr>
                <w:t>1 °C</w:t>
              </w:r>
            </w:smartTag>
            <w:r w:rsidRPr="00694317">
              <w:rPr>
                <w:rFonts w:ascii="Sylfaen" w:hAnsi="Sylfaen"/>
                <w:sz w:val="20"/>
                <w:szCs w:val="20"/>
              </w:rPr>
              <w:t xml:space="preserve"> (minus </w:t>
            </w:r>
            <w:smartTag w:uri="urn:schemas-microsoft-com:office:smarttags" w:element="metricconverter">
              <w:smartTagPr>
                <w:attr w:name="ProductID" w:val="60 °F"/>
              </w:smartTagPr>
              <w:r w:rsidRPr="00694317">
                <w:rPr>
                  <w:rFonts w:ascii="Sylfaen" w:hAnsi="Sylfaen"/>
                  <w:sz w:val="20"/>
                  <w:szCs w:val="20"/>
                </w:rPr>
                <w:t>60 °F</w:t>
              </w:r>
            </w:smartTag>
            <w:r w:rsidRPr="00694317">
              <w:rPr>
                <w:rFonts w:ascii="Sylfaen" w:hAnsi="Sylfaen"/>
                <w:sz w:val="20"/>
                <w:szCs w:val="20"/>
              </w:rPr>
              <w:t xml:space="preserve"> to </w:t>
            </w:r>
            <w:smartTag w:uri="urn:schemas-microsoft-com:office:smarttags" w:element="metricconverter">
              <w:smartTagPr>
                <w:attr w:name="ProductID" w:val="30 °F"/>
              </w:smartTagPr>
              <w:r w:rsidRPr="00694317">
                <w:rPr>
                  <w:rFonts w:ascii="Sylfaen" w:hAnsi="Sylfaen"/>
                  <w:sz w:val="20"/>
                  <w:szCs w:val="20"/>
                </w:rPr>
                <w:t>30 °F</w:t>
              </w:r>
            </w:smartTag>
            <w:r w:rsidRPr="00694317">
              <w:rPr>
                <w:rFonts w:ascii="Sylfaen" w:hAnsi="Sylfaen"/>
                <w:sz w:val="20"/>
                <w:szCs w:val="20"/>
              </w:rPr>
              <w:t>))</w:t>
            </w:r>
          </w:p>
        </w:tc>
        <w:tc>
          <w:tcPr>
            <w:tcW w:w="509" w:type="pct"/>
            <w:shd w:val="clear" w:color="000000" w:fill="FFFFFF"/>
            <w:hideMark/>
          </w:tcPr>
          <w:p w14:paraId="61650CD0"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68131-75-9</w:t>
            </w:r>
          </w:p>
        </w:tc>
        <w:tc>
          <w:tcPr>
            <w:tcW w:w="695" w:type="pct"/>
            <w:shd w:val="clear" w:color="000000" w:fill="FFFFFF"/>
            <w:hideMark/>
          </w:tcPr>
          <w:p w14:paraId="7CA98331"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067DB16" w14:textId="77777777" w:rsidTr="00175ED0">
        <w:trPr>
          <w:jc w:val="center"/>
        </w:trPr>
        <w:tc>
          <w:tcPr>
            <w:tcW w:w="433" w:type="pct"/>
            <w:shd w:val="clear" w:color="000000" w:fill="FFFFFF"/>
            <w:noWrap/>
          </w:tcPr>
          <w:p w14:paraId="38A09E82"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149</w:t>
            </w:r>
          </w:p>
        </w:tc>
        <w:tc>
          <w:tcPr>
            <w:tcW w:w="1635" w:type="pct"/>
            <w:shd w:val="clear" w:color="000000" w:fill="FFFFFF"/>
            <w:hideMark/>
          </w:tcPr>
          <w:p w14:paraId="04EDC5EF"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Գազեր (նավթային)՝ С4-ի բարձր պարունակությամբ</w:t>
            </w:r>
            <w:r w:rsidRPr="00694317">
              <w:rPr>
                <w:sz w:val="20"/>
                <w:szCs w:val="20"/>
              </w:rPr>
              <w:t>․</w:t>
            </w:r>
            <w:r w:rsidRPr="00694317">
              <w:rPr>
                <w:rFonts w:ascii="Sylfaen" w:hAnsi="Sylfaen" w:cs="Sylfaen"/>
                <w:sz w:val="20"/>
                <w:szCs w:val="20"/>
              </w:rPr>
              <w:t xml:space="preserve"> նավթային գազ (կատալիտիկ թորզատման արգասիքների թորման արդյունքում ստացված ածխաջրածինների կոմպլեքս զուգակցում</w:t>
            </w:r>
            <w:r w:rsidRPr="00694317">
              <w:rPr>
                <w:rFonts w:ascii="Sylfaen" w:hAnsi="Sylfaen"/>
                <w:sz w:val="20"/>
                <w:szCs w:val="20"/>
              </w:rPr>
              <w:t>։</w:t>
            </w:r>
            <w:r w:rsidRPr="00694317">
              <w:rPr>
                <w:rFonts w:ascii="Sylfaen" w:hAnsi="Sylfaen" w:cs="Sylfaen"/>
                <w:sz w:val="20"/>
                <w:szCs w:val="20"/>
              </w:rPr>
              <w:t xml:space="preserve"> Պարունակում է ալիֆատային С3-С5, հիմնականում՝ С4 </w:t>
            </w:r>
            <w:r w:rsidRPr="00694317">
              <w:rPr>
                <w:rFonts w:ascii="Sylfaen" w:hAnsi="Sylfaen"/>
                <w:sz w:val="20"/>
                <w:szCs w:val="20"/>
              </w:rPr>
              <w:t>ածխաջրածիններ։)</w:t>
            </w:r>
          </w:p>
        </w:tc>
        <w:tc>
          <w:tcPr>
            <w:tcW w:w="1727" w:type="pct"/>
            <w:shd w:val="clear" w:color="000000" w:fill="FFFFFF"/>
          </w:tcPr>
          <w:p w14:paraId="30CF1A19" w14:textId="77777777" w:rsidR="009741F4" w:rsidRPr="00694317" w:rsidRDefault="009741F4" w:rsidP="00694317">
            <w:pPr>
              <w:widowControl w:val="0"/>
              <w:spacing w:after="120"/>
              <w:jc w:val="both"/>
              <w:rPr>
                <w:rFonts w:ascii="Sylfaen" w:hAnsi="Sylfaen" w:cs="Sylfaen"/>
                <w:bCs/>
                <w:sz w:val="20"/>
                <w:szCs w:val="20"/>
              </w:rPr>
            </w:pPr>
            <w:r w:rsidRPr="00694317">
              <w:rPr>
                <w:rFonts w:ascii="Sylfaen" w:hAnsi="Sylfaen"/>
                <w:sz w:val="20"/>
                <w:szCs w:val="20"/>
              </w:rPr>
              <w:t>Gases (petroleum), C4-rich; Petroleum gas (A complex combination of hydrocarbons produced by distillation of products from a catalytic fractionation process. It consists of aliphatic hydrocarbons having carbon numbers in the range of C3 through C5, predominantly C4)</w:t>
            </w:r>
          </w:p>
        </w:tc>
        <w:tc>
          <w:tcPr>
            <w:tcW w:w="509" w:type="pct"/>
            <w:shd w:val="clear" w:color="000000" w:fill="FFFFFF"/>
            <w:hideMark/>
          </w:tcPr>
          <w:p w14:paraId="1428F45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68477-85-0</w:t>
            </w:r>
          </w:p>
        </w:tc>
        <w:tc>
          <w:tcPr>
            <w:tcW w:w="695" w:type="pct"/>
            <w:shd w:val="clear" w:color="000000" w:fill="FFFFFF"/>
            <w:hideMark/>
          </w:tcPr>
          <w:p w14:paraId="02339856"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E12282F" w14:textId="77777777" w:rsidTr="00175ED0">
        <w:trPr>
          <w:jc w:val="center"/>
        </w:trPr>
        <w:tc>
          <w:tcPr>
            <w:tcW w:w="433" w:type="pct"/>
            <w:shd w:val="clear" w:color="000000" w:fill="FFFFFF"/>
            <w:noWrap/>
          </w:tcPr>
          <w:p w14:paraId="7B4C852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150</w:t>
            </w:r>
          </w:p>
        </w:tc>
        <w:tc>
          <w:tcPr>
            <w:tcW w:w="1635" w:type="pct"/>
            <w:shd w:val="clear" w:color="000000" w:fill="FFFFFF"/>
            <w:hideMark/>
          </w:tcPr>
          <w:p w14:paraId="419E0A4E"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Հեքսամեթիլֆոսֆորամիդ</w:t>
            </w:r>
          </w:p>
        </w:tc>
        <w:tc>
          <w:tcPr>
            <w:tcW w:w="1727" w:type="pct"/>
            <w:shd w:val="clear" w:color="000000" w:fill="FFFFFF"/>
          </w:tcPr>
          <w:p w14:paraId="66FE2F05" w14:textId="77777777" w:rsidR="009741F4" w:rsidRPr="00694317" w:rsidRDefault="009741F4" w:rsidP="00694317">
            <w:pPr>
              <w:widowControl w:val="0"/>
              <w:spacing w:after="120"/>
              <w:rPr>
                <w:rFonts w:ascii="Sylfaen" w:hAnsi="Sylfaen" w:cs="Sylfaen"/>
                <w:bCs/>
                <w:sz w:val="20"/>
                <w:szCs w:val="20"/>
              </w:rPr>
            </w:pPr>
            <w:r w:rsidRPr="00694317">
              <w:rPr>
                <w:rFonts w:ascii="Sylfaen" w:hAnsi="Sylfaen"/>
                <w:sz w:val="20"/>
                <w:szCs w:val="20"/>
              </w:rPr>
              <w:t>Hexamethylphosphoric triamide; hexamethylphosphoramide</w:t>
            </w:r>
          </w:p>
        </w:tc>
        <w:tc>
          <w:tcPr>
            <w:tcW w:w="509" w:type="pct"/>
            <w:shd w:val="clear" w:color="000000" w:fill="FFFFFF"/>
            <w:noWrap/>
            <w:hideMark/>
          </w:tcPr>
          <w:p w14:paraId="405EC71B"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680-31-9</w:t>
            </w:r>
          </w:p>
        </w:tc>
        <w:tc>
          <w:tcPr>
            <w:tcW w:w="695" w:type="pct"/>
            <w:shd w:val="clear" w:color="000000" w:fill="FFFFFF"/>
            <w:noWrap/>
            <w:hideMark/>
          </w:tcPr>
          <w:p w14:paraId="0F092D0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4864D015" w14:textId="77777777" w:rsidTr="00175ED0">
        <w:trPr>
          <w:jc w:val="center"/>
        </w:trPr>
        <w:tc>
          <w:tcPr>
            <w:tcW w:w="433" w:type="pct"/>
            <w:shd w:val="clear" w:color="000000" w:fill="FFFFFF"/>
            <w:noWrap/>
          </w:tcPr>
          <w:p w14:paraId="499C727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151</w:t>
            </w:r>
          </w:p>
        </w:tc>
        <w:tc>
          <w:tcPr>
            <w:tcW w:w="1635" w:type="pct"/>
            <w:shd w:val="clear" w:color="000000" w:fill="FFFFFF"/>
            <w:hideMark/>
          </w:tcPr>
          <w:p w14:paraId="11DFD530" w14:textId="0B1BAE8F"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Բենզոլի (ածխային) գլխամասային թորամասեր</w:t>
            </w:r>
            <w:r w:rsidRPr="00694317">
              <w:rPr>
                <w:sz w:val="20"/>
                <w:szCs w:val="20"/>
              </w:rPr>
              <w:t>․</w:t>
            </w:r>
            <w:r w:rsidRPr="00694317">
              <w:rPr>
                <w:rFonts w:ascii="Sylfaen" w:hAnsi="Sylfaen" w:cs="Sylfaen"/>
                <w:sz w:val="20"/>
                <w:szCs w:val="20"/>
              </w:rPr>
              <w:t xml:space="preserve"> թեթ</w:t>
            </w:r>
            <w:r w:rsidR="00CF43ED">
              <w:rPr>
                <w:rFonts w:ascii="Sylfaen" w:hAnsi="Sylfaen" w:cs="Sylfaen"/>
                <w:sz w:val="20"/>
                <w:szCs w:val="20"/>
              </w:rPr>
              <w:t>և</w:t>
            </w:r>
            <w:r w:rsidRPr="00694317">
              <w:rPr>
                <w:rFonts w:ascii="Sylfaen" w:hAnsi="Sylfaen" w:cs="Sylfaen"/>
                <w:sz w:val="20"/>
                <w:szCs w:val="20"/>
              </w:rPr>
              <w:t xml:space="preserve"> յուղի վ</w:t>
            </w:r>
            <w:r w:rsidRPr="00694317">
              <w:rPr>
                <w:rFonts w:ascii="Sylfaen" w:hAnsi="Sylfaen"/>
                <w:sz w:val="20"/>
                <w:szCs w:val="20"/>
              </w:rPr>
              <w:t>երաթորվածք՝ եռման ցածր ջերմաստիճանով (կոքսացման թեթ</w:t>
            </w:r>
            <w:r w:rsidR="00CF43ED">
              <w:rPr>
                <w:rFonts w:ascii="Sylfaen" w:hAnsi="Sylfaen"/>
                <w:sz w:val="20"/>
                <w:szCs w:val="20"/>
              </w:rPr>
              <w:t>և</w:t>
            </w:r>
            <w:r w:rsidRPr="00694317">
              <w:rPr>
                <w:rFonts w:ascii="Sylfaen" w:hAnsi="Sylfaen"/>
                <w:sz w:val="20"/>
                <w:szCs w:val="20"/>
              </w:rPr>
              <w:t xml:space="preserve"> յուղի թորվածք, </w:t>
            </w:r>
            <w:r w:rsidRPr="00694317">
              <w:rPr>
                <w:rFonts w:ascii="Sylfaen" w:hAnsi="Sylfaen"/>
                <w:sz w:val="20"/>
                <w:szCs w:val="20"/>
              </w:rPr>
              <w:lastRenderedPageBreak/>
              <w:t>100 °С-ից (</w:t>
            </w:r>
            <w:smartTag w:uri="urn:schemas-microsoft-com:office:smarttags" w:element="metricconverter">
              <w:smartTagPr>
                <w:attr w:name="ProductID" w:val="212 °F"/>
              </w:smartTagPr>
              <w:r w:rsidRPr="00694317">
                <w:rPr>
                  <w:rFonts w:ascii="Sylfaen" w:hAnsi="Sylfaen"/>
                  <w:sz w:val="20"/>
                  <w:szCs w:val="20"/>
                </w:rPr>
                <w:t>212 °F</w:t>
              </w:r>
            </w:smartTag>
            <w:r w:rsidRPr="00694317">
              <w:rPr>
                <w:rFonts w:ascii="Sylfaen" w:hAnsi="Sylfaen"/>
                <w:sz w:val="20"/>
                <w:szCs w:val="20"/>
              </w:rPr>
              <w:t>) ցածր ջերմաստիճանում թորվող։ Հիմնականում բաղկացած է ալիֆատային С4-С6 ածխաջրածիններից։)</w:t>
            </w:r>
          </w:p>
        </w:tc>
        <w:tc>
          <w:tcPr>
            <w:tcW w:w="1727" w:type="pct"/>
            <w:shd w:val="clear" w:color="000000" w:fill="FFFFFF"/>
          </w:tcPr>
          <w:p w14:paraId="53024E61"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Benzol forerunnings (coal); Light Oil Redistillate, low boiling (The distillate from coke oven light oil having an approximate distillation range below </w:t>
            </w:r>
            <w:smartTag w:uri="urn:schemas-microsoft-com:office:smarttags" w:element="metricconverter">
              <w:smartTagPr>
                <w:attr w:name="ProductID" w:val="100 °C"/>
              </w:smartTagPr>
              <w:r w:rsidRPr="00694317">
                <w:rPr>
                  <w:rFonts w:ascii="Sylfaen" w:hAnsi="Sylfaen"/>
                  <w:sz w:val="20"/>
                  <w:szCs w:val="20"/>
                </w:rPr>
                <w:t>100 °C</w:t>
              </w:r>
            </w:smartTag>
            <w:r w:rsidRPr="00694317">
              <w:rPr>
                <w:rFonts w:ascii="Sylfaen" w:hAnsi="Sylfaen"/>
                <w:sz w:val="20"/>
                <w:szCs w:val="20"/>
              </w:rPr>
              <w:t xml:space="preserve"> (</w:t>
            </w:r>
            <w:smartTag w:uri="urn:schemas-microsoft-com:office:smarttags" w:element="metricconverter">
              <w:smartTagPr>
                <w:attr w:name="ProductID" w:val="212 °F"/>
              </w:smartTagPr>
              <w:r w:rsidRPr="00694317">
                <w:rPr>
                  <w:rFonts w:ascii="Sylfaen" w:hAnsi="Sylfaen"/>
                  <w:sz w:val="20"/>
                  <w:szCs w:val="20"/>
                </w:rPr>
                <w:t>212 °F</w:t>
              </w:r>
            </w:smartTag>
            <w:r w:rsidRPr="00694317">
              <w:rPr>
                <w:rFonts w:ascii="Sylfaen" w:hAnsi="Sylfaen"/>
                <w:sz w:val="20"/>
                <w:szCs w:val="20"/>
              </w:rPr>
              <w:t xml:space="preserve">). </w:t>
            </w:r>
            <w:r w:rsidRPr="00694317">
              <w:rPr>
                <w:rFonts w:ascii="Sylfaen" w:hAnsi="Sylfaen"/>
                <w:sz w:val="20"/>
                <w:szCs w:val="20"/>
              </w:rPr>
              <w:lastRenderedPageBreak/>
              <w:t>Composed primarily of C4 to C6 aliphatic hydrocarbons)</w:t>
            </w:r>
          </w:p>
        </w:tc>
        <w:tc>
          <w:tcPr>
            <w:tcW w:w="509" w:type="pct"/>
            <w:shd w:val="clear" w:color="000000" w:fill="FFFFFF"/>
            <w:hideMark/>
          </w:tcPr>
          <w:p w14:paraId="1A85C512"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lastRenderedPageBreak/>
              <w:t>65996-88-5</w:t>
            </w:r>
          </w:p>
        </w:tc>
        <w:tc>
          <w:tcPr>
            <w:tcW w:w="695" w:type="pct"/>
            <w:shd w:val="clear" w:color="000000" w:fill="FFFFFF"/>
            <w:hideMark/>
          </w:tcPr>
          <w:p w14:paraId="18E5F13F"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E50A9A7" w14:textId="77777777" w:rsidTr="00175ED0">
        <w:trPr>
          <w:jc w:val="center"/>
        </w:trPr>
        <w:tc>
          <w:tcPr>
            <w:tcW w:w="433" w:type="pct"/>
            <w:shd w:val="clear" w:color="000000" w:fill="FFFFFF"/>
            <w:noWrap/>
          </w:tcPr>
          <w:p w14:paraId="5E8F996F"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152</w:t>
            </w:r>
          </w:p>
        </w:tc>
        <w:tc>
          <w:tcPr>
            <w:tcW w:w="1635" w:type="pct"/>
            <w:shd w:val="clear" w:color="000000" w:fill="FFFFFF"/>
            <w:hideMark/>
          </w:tcPr>
          <w:p w14:paraId="45FE0F11" w14:textId="031ED0D1"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Ձյութայուղ, ածուխ՝ ցածր ջերմաստիճանով</w:t>
            </w:r>
            <w:r w:rsidRPr="00694317">
              <w:rPr>
                <w:sz w:val="20"/>
                <w:szCs w:val="20"/>
              </w:rPr>
              <w:t>․</w:t>
            </w:r>
            <w:r w:rsidRPr="00694317">
              <w:rPr>
                <w:rFonts w:ascii="Sylfaen" w:hAnsi="Sylfaen" w:cs="Sylfaen"/>
                <w:sz w:val="20"/>
                <w:szCs w:val="20"/>
              </w:rPr>
              <w:t xml:space="preserve"> ձյութայուղ, </w:t>
            </w:r>
            <w:r w:rsidRPr="00694317">
              <w:rPr>
                <w:rFonts w:ascii="Sylfaen" w:hAnsi="Sylfaen"/>
                <w:sz w:val="20"/>
                <w:szCs w:val="20"/>
              </w:rPr>
              <w:t>բարձրաեռ (ցածր ջերմաստիճանով քարածխային խեժի թորվածք։</w:t>
            </w:r>
            <w:r w:rsidRPr="00694317">
              <w:rPr>
                <w:rFonts w:ascii="Sylfaen" w:hAnsi="Sylfaen" w:cs="Sylfaen"/>
                <w:sz w:val="20"/>
                <w:szCs w:val="20"/>
              </w:rPr>
              <w:t xml:space="preserve"> Հիմնականում բաղկացած է մոտավորապես 160 °C-ից 340 °C</w:t>
            </w:r>
            <w:r w:rsidRPr="00694317">
              <w:rPr>
                <w:rFonts w:ascii="Sylfaen" w:hAnsi="Sylfaen"/>
                <w:sz w:val="20"/>
                <w:szCs w:val="20"/>
              </w:rPr>
              <w:t xml:space="preserve">-ի (320 °F-ից </w:t>
            </w:r>
            <w:smartTag w:uri="urn:schemas-microsoft-com:office:smarttags" w:element="metricconverter">
              <w:smartTagPr>
                <w:attr w:name="ProductID" w:val="644 °F"/>
              </w:smartTagPr>
              <w:r w:rsidRPr="00694317">
                <w:rPr>
                  <w:rFonts w:ascii="Sylfaen" w:hAnsi="Sylfaen"/>
                  <w:sz w:val="20"/>
                  <w:szCs w:val="20"/>
                </w:rPr>
                <w:t>644 °F</w:t>
              </w:r>
            </w:smartTag>
            <w:r w:rsidRPr="00694317">
              <w:rPr>
                <w:rFonts w:ascii="Sylfaen" w:hAnsi="Sylfaen"/>
                <w:sz w:val="20"/>
                <w:szCs w:val="20"/>
              </w:rPr>
              <w:t xml:space="preserve">) ընդգրկույթում եռացող ածխաջրածիններից, ֆենոլի ածանցյալներից </w:t>
            </w:r>
            <w:r w:rsidR="00CF43ED">
              <w:rPr>
                <w:rFonts w:ascii="Sylfaen" w:hAnsi="Sylfaen"/>
                <w:sz w:val="20"/>
                <w:szCs w:val="20"/>
              </w:rPr>
              <w:t>և</w:t>
            </w:r>
            <w:r w:rsidRPr="00694317">
              <w:rPr>
                <w:rFonts w:ascii="Sylfaen" w:hAnsi="Sylfaen"/>
                <w:sz w:val="20"/>
                <w:szCs w:val="20"/>
              </w:rPr>
              <w:t xml:space="preserve"> արոմատիկ ազոտային հիմքերից։)</w:t>
            </w:r>
          </w:p>
        </w:tc>
        <w:tc>
          <w:tcPr>
            <w:tcW w:w="1727" w:type="pct"/>
            <w:shd w:val="clear" w:color="000000" w:fill="FFFFFF"/>
          </w:tcPr>
          <w:p w14:paraId="3E94CD8D"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 xml:space="preserve">Tar oils, coal, low-temp.; Tar Oil, high boiling (A distillate from low-temperature coal tar. Composed primarily of hydrocarbons, phenolic compounds and aromatic nitrogen bases boiling in the range of approximately </w:t>
            </w:r>
            <w:smartTag w:uri="urn:schemas-microsoft-com:office:smarttags" w:element="metricconverter">
              <w:smartTagPr>
                <w:attr w:name="ProductID" w:val="160 °C"/>
              </w:smartTagPr>
              <w:r w:rsidRPr="00694317">
                <w:rPr>
                  <w:rFonts w:ascii="Sylfaen" w:hAnsi="Sylfaen"/>
                  <w:sz w:val="20"/>
                  <w:szCs w:val="20"/>
                </w:rPr>
                <w:t>160 °C</w:t>
              </w:r>
            </w:smartTag>
            <w:r w:rsidRPr="00694317">
              <w:rPr>
                <w:rFonts w:ascii="Sylfaen" w:hAnsi="Sylfaen"/>
                <w:sz w:val="20"/>
                <w:szCs w:val="20"/>
              </w:rPr>
              <w:t xml:space="preserve"> to </w:t>
            </w:r>
            <w:smartTag w:uri="urn:schemas-microsoft-com:office:smarttags" w:element="metricconverter">
              <w:smartTagPr>
                <w:attr w:name="ProductID" w:val="340 °C"/>
              </w:smartTagPr>
              <w:r w:rsidRPr="00694317">
                <w:rPr>
                  <w:rFonts w:ascii="Sylfaen" w:hAnsi="Sylfaen"/>
                  <w:sz w:val="20"/>
                  <w:szCs w:val="20"/>
                </w:rPr>
                <w:t>340 °C</w:t>
              </w:r>
            </w:smartTag>
            <w:r w:rsidRPr="00694317">
              <w:rPr>
                <w:rFonts w:ascii="Sylfaen" w:hAnsi="Sylfaen"/>
                <w:sz w:val="20"/>
                <w:szCs w:val="20"/>
              </w:rPr>
              <w:t xml:space="preserve"> (</w:t>
            </w:r>
            <w:smartTag w:uri="urn:schemas-microsoft-com:office:smarttags" w:element="metricconverter">
              <w:smartTagPr>
                <w:attr w:name="ProductID" w:val="320 °F"/>
              </w:smartTagPr>
              <w:r w:rsidRPr="00694317">
                <w:rPr>
                  <w:rFonts w:ascii="Sylfaen" w:hAnsi="Sylfaen"/>
                  <w:sz w:val="20"/>
                  <w:szCs w:val="20"/>
                </w:rPr>
                <w:t>320 °F</w:t>
              </w:r>
            </w:smartTag>
            <w:r w:rsidRPr="00694317">
              <w:rPr>
                <w:rFonts w:ascii="Sylfaen" w:hAnsi="Sylfaen"/>
                <w:sz w:val="20"/>
                <w:szCs w:val="20"/>
              </w:rPr>
              <w:t xml:space="preserve"> to </w:t>
            </w:r>
            <w:smartTag w:uri="urn:schemas-microsoft-com:office:smarttags" w:element="metricconverter">
              <w:smartTagPr>
                <w:attr w:name="ProductID" w:val="644 °F"/>
              </w:smartTagPr>
              <w:r w:rsidRPr="00694317">
                <w:rPr>
                  <w:rFonts w:ascii="Sylfaen" w:hAnsi="Sylfaen"/>
                  <w:sz w:val="20"/>
                  <w:szCs w:val="20"/>
                </w:rPr>
                <w:t>644 °F</w:t>
              </w:r>
            </w:smartTag>
            <w:r w:rsidRPr="00694317">
              <w:rPr>
                <w:rFonts w:ascii="Sylfaen" w:hAnsi="Sylfaen"/>
                <w:sz w:val="20"/>
                <w:szCs w:val="20"/>
              </w:rPr>
              <w:t>))</w:t>
            </w:r>
          </w:p>
        </w:tc>
        <w:tc>
          <w:tcPr>
            <w:tcW w:w="509" w:type="pct"/>
            <w:shd w:val="clear" w:color="000000" w:fill="FFFFFF"/>
            <w:hideMark/>
          </w:tcPr>
          <w:p w14:paraId="6D9E73E9"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101316-87-4</w:t>
            </w:r>
          </w:p>
        </w:tc>
        <w:tc>
          <w:tcPr>
            <w:tcW w:w="695" w:type="pct"/>
            <w:shd w:val="clear" w:color="000000" w:fill="FFFFFF"/>
            <w:hideMark/>
          </w:tcPr>
          <w:p w14:paraId="72D19BBD"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787C912A" w14:textId="77777777" w:rsidTr="00175ED0">
        <w:trPr>
          <w:jc w:val="center"/>
        </w:trPr>
        <w:tc>
          <w:tcPr>
            <w:tcW w:w="433" w:type="pct"/>
            <w:shd w:val="clear" w:color="000000" w:fill="FFFFFF"/>
            <w:noWrap/>
          </w:tcPr>
          <w:p w14:paraId="27895F95"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153</w:t>
            </w:r>
          </w:p>
        </w:tc>
        <w:tc>
          <w:tcPr>
            <w:tcW w:w="1635" w:type="pct"/>
            <w:shd w:val="clear" w:color="000000" w:fill="FFFFFF"/>
            <w:hideMark/>
          </w:tcPr>
          <w:p w14:paraId="5C24B0F7" w14:textId="77777777" w:rsidR="009741F4" w:rsidRPr="00694317" w:rsidRDefault="009741F4" w:rsidP="00673DD4">
            <w:pPr>
              <w:widowControl w:val="0"/>
              <w:spacing w:after="120"/>
              <w:rPr>
                <w:rFonts w:ascii="Sylfaen" w:hAnsi="Sylfaen" w:cs="Sylfaen"/>
                <w:bCs/>
                <w:sz w:val="20"/>
                <w:szCs w:val="20"/>
              </w:rPr>
            </w:pPr>
            <w:r w:rsidRPr="00694317">
              <w:rPr>
                <w:rFonts w:ascii="Sylfaen" w:hAnsi="Sylfaen"/>
                <w:sz w:val="20"/>
                <w:szCs w:val="20"/>
              </w:rPr>
              <w:t>Դիմեթիլ-{2-[(հիդրօքսիմեթիլ)կարբամոիլ]էթիլ}ֆոսֆոնատ</w:t>
            </w:r>
          </w:p>
        </w:tc>
        <w:tc>
          <w:tcPr>
            <w:tcW w:w="1727" w:type="pct"/>
          </w:tcPr>
          <w:p w14:paraId="06A5EBC5" w14:textId="77777777" w:rsidR="009741F4" w:rsidRPr="00694317" w:rsidRDefault="009741F4" w:rsidP="00673DD4">
            <w:pPr>
              <w:widowControl w:val="0"/>
              <w:spacing w:after="120"/>
              <w:rPr>
                <w:rFonts w:ascii="Sylfaen" w:hAnsi="Sylfaen" w:cs="Sylfaen"/>
                <w:bCs/>
                <w:sz w:val="20"/>
                <w:szCs w:val="20"/>
              </w:rPr>
            </w:pPr>
            <w:r w:rsidRPr="00694317">
              <w:rPr>
                <w:rFonts w:ascii="Sylfaen" w:hAnsi="Sylfaen"/>
                <w:sz w:val="20"/>
                <w:szCs w:val="20"/>
              </w:rPr>
              <w:t>Dimethyl {2-[(hydroxymethyl)carbamoyl]ethyl}phosphonate</w:t>
            </w:r>
          </w:p>
        </w:tc>
        <w:tc>
          <w:tcPr>
            <w:tcW w:w="509" w:type="pct"/>
            <w:noWrap/>
            <w:hideMark/>
          </w:tcPr>
          <w:p w14:paraId="26529798"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w:t>
            </w:r>
          </w:p>
        </w:tc>
        <w:tc>
          <w:tcPr>
            <w:tcW w:w="695" w:type="pct"/>
            <w:shd w:val="clear" w:color="000000" w:fill="FFFFFF"/>
            <w:noWrap/>
            <w:hideMark/>
          </w:tcPr>
          <w:p w14:paraId="498E7072"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42FD729" w14:textId="77777777" w:rsidTr="00175ED0">
        <w:trPr>
          <w:jc w:val="center"/>
        </w:trPr>
        <w:tc>
          <w:tcPr>
            <w:tcW w:w="433" w:type="pct"/>
            <w:shd w:val="clear" w:color="000000" w:fill="FFFFFF"/>
            <w:noWrap/>
          </w:tcPr>
          <w:p w14:paraId="5DD9EA99"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154</w:t>
            </w:r>
          </w:p>
        </w:tc>
        <w:tc>
          <w:tcPr>
            <w:tcW w:w="1635" w:type="pct"/>
            <w:shd w:val="clear" w:color="000000" w:fill="FFFFFF"/>
            <w:hideMark/>
          </w:tcPr>
          <w:p w14:paraId="0C09D09E" w14:textId="1C0AB195"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Թորվածք (քարածխային խեժ), նավթալինային յուղի բյուրեղացման մայր շաղախ</w:t>
            </w:r>
            <w:r w:rsidRPr="00694317">
              <w:rPr>
                <w:sz w:val="20"/>
                <w:szCs w:val="20"/>
              </w:rPr>
              <w:t>․</w:t>
            </w:r>
            <w:r w:rsidRPr="00694317">
              <w:rPr>
                <w:rFonts w:ascii="Sylfaen" w:hAnsi="Sylfaen" w:cs="Sylfaen"/>
                <w:sz w:val="20"/>
                <w:szCs w:val="20"/>
              </w:rPr>
              <w:t xml:space="preserve"> նավթալինային յուղի վերաթորվածք (քարածխային խեժից </w:t>
            </w:r>
            <w:r w:rsidRPr="00694317">
              <w:rPr>
                <w:rFonts w:ascii="Sylfaen" w:hAnsi="Sylfaen"/>
                <w:sz w:val="20"/>
                <w:szCs w:val="20"/>
              </w:rPr>
              <w:t xml:space="preserve">որպես նավթալինային թորամասի բյուրեղացման զտվածք ստացված </w:t>
            </w:r>
            <w:r w:rsidR="00CF43ED">
              <w:rPr>
                <w:rFonts w:ascii="Sylfaen" w:hAnsi="Sylfaen"/>
                <w:sz w:val="20"/>
                <w:szCs w:val="20"/>
              </w:rPr>
              <w:t>և</w:t>
            </w:r>
            <w:r w:rsidRPr="00694317">
              <w:rPr>
                <w:rFonts w:ascii="Sylfaen" w:hAnsi="Sylfaen"/>
                <w:sz w:val="20"/>
                <w:szCs w:val="20"/>
              </w:rPr>
              <w:t xml:space="preserve"> մոտավորապես 200 °C-ից 230 °C-ի (392 °F-ից </w:t>
            </w:r>
            <w:smartTag w:uri="urn:schemas-microsoft-com:office:smarttags" w:element="metricconverter">
              <w:smartTagPr>
                <w:attr w:name="ProductID" w:val="446 °F"/>
              </w:smartTagPr>
              <w:r w:rsidRPr="00694317">
                <w:rPr>
                  <w:rFonts w:ascii="Sylfaen" w:hAnsi="Sylfaen"/>
                  <w:sz w:val="20"/>
                  <w:szCs w:val="20"/>
                </w:rPr>
                <w:t>446 °F</w:t>
              </w:r>
            </w:smartTag>
            <w:r w:rsidRPr="00694317">
              <w:rPr>
                <w:rFonts w:ascii="Sylfaen" w:hAnsi="Sylfaen"/>
                <w:sz w:val="20"/>
                <w:szCs w:val="20"/>
              </w:rPr>
              <w:t xml:space="preserve">) ընդգրկույթում եռացող օրգանական միացությունների կոմպլեքս զուգակցում։ Հիմնականում բաղկացած է նավթալինից, թիոնավթենից </w:t>
            </w:r>
            <w:r w:rsidR="00CF43ED">
              <w:rPr>
                <w:rFonts w:ascii="Sylfaen" w:hAnsi="Sylfaen"/>
                <w:sz w:val="20"/>
                <w:szCs w:val="20"/>
              </w:rPr>
              <w:t>և</w:t>
            </w:r>
            <w:r w:rsidRPr="00694317">
              <w:rPr>
                <w:rFonts w:ascii="Sylfaen" w:hAnsi="Sylfaen"/>
                <w:sz w:val="20"/>
                <w:szCs w:val="20"/>
              </w:rPr>
              <w:t xml:space="preserve"> ալկիլնավթալիններից։)</w:t>
            </w:r>
          </w:p>
        </w:tc>
        <w:tc>
          <w:tcPr>
            <w:tcW w:w="1727" w:type="pct"/>
            <w:shd w:val="clear" w:color="000000" w:fill="FFFFFF"/>
          </w:tcPr>
          <w:p w14:paraId="6F94F97D"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 xml:space="preserve">Distillates (coal tar), naphthalene oil crystn. mother liquor; Naphthalene Oil Redistillate (A complex combination of organic compounds obtained as a filtrate from the crystallization of the naphthalene fraction from coal tar and boiling in the range of approximately </w:t>
            </w:r>
            <w:smartTag w:uri="urn:schemas-microsoft-com:office:smarttags" w:element="metricconverter">
              <w:smartTagPr>
                <w:attr w:name="ProductID" w:val="200 °C"/>
              </w:smartTagPr>
              <w:r w:rsidRPr="00694317">
                <w:rPr>
                  <w:rFonts w:ascii="Sylfaen" w:hAnsi="Sylfaen"/>
                  <w:sz w:val="20"/>
                  <w:szCs w:val="20"/>
                </w:rPr>
                <w:t>200 °C</w:t>
              </w:r>
            </w:smartTag>
            <w:r w:rsidRPr="00694317">
              <w:rPr>
                <w:rFonts w:ascii="Sylfaen" w:hAnsi="Sylfaen"/>
                <w:sz w:val="20"/>
                <w:szCs w:val="20"/>
              </w:rPr>
              <w:t xml:space="preserve"> to </w:t>
            </w:r>
            <w:smartTag w:uri="urn:schemas-microsoft-com:office:smarttags" w:element="metricconverter">
              <w:smartTagPr>
                <w:attr w:name="ProductID" w:val="230 °C"/>
              </w:smartTagPr>
              <w:r w:rsidRPr="00694317">
                <w:rPr>
                  <w:rFonts w:ascii="Sylfaen" w:hAnsi="Sylfaen"/>
                  <w:sz w:val="20"/>
                  <w:szCs w:val="20"/>
                </w:rPr>
                <w:t>230 °C</w:t>
              </w:r>
            </w:smartTag>
            <w:r w:rsidRPr="00694317">
              <w:rPr>
                <w:rFonts w:ascii="Sylfaen" w:hAnsi="Sylfaen"/>
                <w:sz w:val="20"/>
                <w:szCs w:val="20"/>
              </w:rPr>
              <w:t xml:space="preserve"> (</w:t>
            </w:r>
            <w:smartTag w:uri="urn:schemas-microsoft-com:office:smarttags" w:element="metricconverter">
              <w:smartTagPr>
                <w:attr w:name="ProductID" w:val="392 °F"/>
              </w:smartTagPr>
              <w:r w:rsidRPr="00694317">
                <w:rPr>
                  <w:rFonts w:ascii="Sylfaen" w:hAnsi="Sylfaen"/>
                  <w:sz w:val="20"/>
                  <w:szCs w:val="20"/>
                </w:rPr>
                <w:t>392 °F</w:t>
              </w:r>
            </w:smartTag>
            <w:r w:rsidRPr="00694317">
              <w:rPr>
                <w:rFonts w:ascii="Sylfaen" w:hAnsi="Sylfaen"/>
                <w:sz w:val="20"/>
                <w:szCs w:val="20"/>
              </w:rPr>
              <w:t xml:space="preserve"> to </w:t>
            </w:r>
            <w:smartTag w:uri="urn:schemas-microsoft-com:office:smarttags" w:element="metricconverter">
              <w:smartTagPr>
                <w:attr w:name="ProductID" w:val="446 °F"/>
              </w:smartTagPr>
              <w:r w:rsidRPr="00694317">
                <w:rPr>
                  <w:rFonts w:ascii="Sylfaen" w:hAnsi="Sylfaen"/>
                  <w:sz w:val="20"/>
                  <w:szCs w:val="20"/>
                </w:rPr>
                <w:t>446 °F</w:t>
              </w:r>
            </w:smartTag>
            <w:r w:rsidRPr="00694317">
              <w:rPr>
                <w:rFonts w:ascii="Sylfaen" w:hAnsi="Sylfaen"/>
                <w:sz w:val="20"/>
                <w:szCs w:val="20"/>
              </w:rPr>
              <w:t>). Contains chiefly naphthalene, thionaphthene and alkylnaphthalenes)</w:t>
            </w:r>
          </w:p>
        </w:tc>
        <w:tc>
          <w:tcPr>
            <w:tcW w:w="509" w:type="pct"/>
            <w:shd w:val="clear" w:color="000000" w:fill="FFFFFF"/>
            <w:hideMark/>
          </w:tcPr>
          <w:p w14:paraId="4134242D"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91995-49-2</w:t>
            </w:r>
          </w:p>
        </w:tc>
        <w:tc>
          <w:tcPr>
            <w:tcW w:w="695" w:type="pct"/>
            <w:shd w:val="clear" w:color="000000" w:fill="FFFFFF"/>
            <w:hideMark/>
          </w:tcPr>
          <w:p w14:paraId="085C9E41"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614979A5" w14:textId="77777777" w:rsidTr="00175ED0">
        <w:trPr>
          <w:jc w:val="center"/>
        </w:trPr>
        <w:tc>
          <w:tcPr>
            <w:tcW w:w="433" w:type="pct"/>
            <w:shd w:val="clear" w:color="000000" w:fill="FFFFFF"/>
            <w:noWrap/>
          </w:tcPr>
          <w:p w14:paraId="1A5E3EE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155</w:t>
            </w:r>
          </w:p>
        </w:tc>
        <w:tc>
          <w:tcPr>
            <w:tcW w:w="1635" w:type="pct"/>
            <w:shd w:val="clear" w:color="000000" w:fill="FFFFFF"/>
            <w:hideMark/>
          </w:tcPr>
          <w:p w14:paraId="2C9FD2D3" w14:textId="018FBE55"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t>Թորվածքներ (քարածխային խեժ), թեթ</w:t>
            </w:r>
            <w:r w:rsidR="00CF43ED">
              <w:rPr>
                <w:rFonts w:ascii="Sylfaen" w:hAnsi="Sylfaen"/>
                <w:sz w:val="20"/>
                <w:szCs w:val="20"/>
              </w:rPr>
              <w:t>և</w:t>
            </w:r>
            <w:r w:rsidRPr="00694317">
              <w:rPr>
                <w:rFonts w:ascii="Sylfaen" w:hAnsi="Sylfaen"/>
                <w:sz w:val="20"/>
                <w:szCs w:val="20"/>
              </w:rPr>
              <w:t xml:space="preserve"> յուղեր, չեզոք թորամաս</w:t>
            </w:r>
            <w:r w:rsidRPr="00694317">
              <w:rPr>
                <w:sz w:val="20"/>
                <w:szCs w:val="20"/>
              </w:rPr>
              <w:t>․</w:t>
            </w:r>
            <w:r w:rsidRPr="00694317">
              <w:rPr>
                <w:rFonts w:ascii="Sylfaen" w:hAnsi="Sylfaen" w:cs="Sylfaen"/>
                <w:sz w:val="20"/>
                <w:szCs w:val="20"/>
              </w:rPr>
              <w:t xml:space="preserve"> թեթ</w:t>
            </w:r>
            <w:r w:rsidR="00CF43ED">
              <w:rPr>
                <w:rFonts w:ascii="Sylfaen" w:hAnsi="Sylfaen" w:cs="Sylfaen"/>
                <w:sz w:val="20"/>
                <w:szCs w:val="20"/>
              </w:rPr>
              <w:t>և</w:t>
            </w:r>
            <w:r w:rsidRPr="00694317">
              <w:rPr>
                <w:rFonts w:ascii="Sylfaen" w:hAnsi="Sylfaen" w:cs="Sylfaen"/>
                <w:sz w:val="20"/>
                <w:szCs w:val="20"/>
              </w:rPr>
              <w:t xml:space="preserve"> յուղի լուծամզուքի մնացորդներ՝ բարձրաեռ (բարձրաեռ քարածխային խեժի մասնական թորման արդյունքում ստացված թորվածք</w:t>
            </w:r>
            <w:r w:rsidRPr="00694317">
              <w:rPr>
                <w:rFonts w:ascii="Sylfaen" w:hAnsi="Sylfaen"/>
                <w:sz w:val="20"/>
                <w:szCs w:val="20"/>
              </w:rPr>
              <w:t xml:space="preserve">։ </w:t>
            </w:r>
            <w:r w:rsidRPr="00694317">
              <w:rPr>
                <w:rFonts w:ascii="Sylfaen" w:hAnsi="Sylfaen" w:cs="Sylfaen"/>
                <w:sz w:val="20"/>
                <w:szCs w:val="20"/>
              </w:rPr>
              <w:t>Հիմնականու</w:t>
            </w:r>
            <w:r w:rsidRPr="00694317">
              <w:rPr>
                <w:rFonts w:ascii="Sylfaen" w:hAnsi="Sylfaen"/>
                <w:sz w:val="20"/>
                <w:szCs w:val="20"/>
              </w:rPr>
              <w:t xml:space="preserve">մ պարունակում է մոտավորապես 135 °C-ից 210 °С-ի (275 °F-ից </w:t>
            </w:r>
            <w:smartTag w:uri="urn:schemas-microsoft-com:office:smarttags" w:element="metricconverter">
              <w:smartTagPr>
                <w:attr w:name="ProductID" w:val="410 °F"/>
              </w:smartTagPr>
              <w:r w:rsidRPr="00694317">
                <w:rPr>
                  <w:rFonts w:ascii="Sylfaen" w:hAnsi="Sylfaen"/>
                  <w:sz w:val="20"/>
                  <w:szCs w:val="20"/>
                </w:rPr>
                <w:t>410 °F</w:t>
              </w:r>
            </w:smartTag>
            <w:r w:rsidRPr="00694317">
              <w:rPr>
                <w:rFonts w:ascii="Sylfaen" w:hAnsi="Sylfaen"/>
                <w:sz w:val="20"/>
                <w:szCs w:val="20"/>
              </w:rPr>
              <w:t>) միջակայքում եռացող միաօղակ արոմատիկ ածխաջրածինների ալկիլային ածանցյալներ)։</w:t>
            </w:r>
            <w:r w:rsidRPr="00694317">
              <w:rPr>
                <w:rFonts w:ascii="Sylfaen" w:hAnsi="Sylfaen" w:cs="Sylfaen"/>
                <w:sz w:val="20"/>
                <w:szCs w:val="20"/>
              </w:rPr>
              <w:t xml:space="preserve"> </w:t>
            </w:r>
            <w:r w:rsidRPr="00694317">
              <w:rPr>
                <w:rFonts w:ascii="Sylfaen" w:hAnsi="Sylfaen" w:cs="Sylfaen"/>
                <w:sz w:val="20"/>
                <w:szCs w:val="20"/>
              </w:rPr>
              <w:lastRenderedPageBreak/>
              <w:t xml:space="preserve">Նույնպես կարող է պարունակել չհագեցած ածխաջրածիններ, ինչպես օրինակ՝ ինդեն </w:t>
            </w:r>
            <w:r w:rsidR="00CF43ED">
              <w:rPr>
                <w:rFonts w:ascii="Sylfaen" w:hAnsi="Sylfaen" w:cs="Sylfaen"/>
                <w:sz w:val="20"/>
                <w:szCs w:val="20"/>
              </w:rPr>
              <w:t>և</w:t>
            </w:r>
            <w:r w:rsidRPr="00694317">
              <w:rPr>
                <w:rFonts w:ascii="Sylfaen" w:hAnsi="Sylfaen" w:cs="Sylfaen"/>
                <w:sz w:val="20"/>
                <w:szCs w:val="20"/>
              </w:rPr>
              <w:t xml:space="preserve"> բենզոֆուրան։)</w:t>
            </w:r>
          </w:p>
        </w:tc>
        <w:tc>
          <w:tcPr>
            <w:tcW w:w="1727" w:type="pct"/>
            <w:shd w:val="clear" w:color="000000" w:fill="FFFFFF"/>
          </w:tcPr>
          <w:p w14:paraId="0A67B741" w14:textId="77777777" w:rsidR="009741F4" w:rsidRPr="00694317" w:rsidRDefault="009741F4" w:rsidP="00673DD4">
            <w:pPr>
              <w:widowControl w:val="0"/>
              <w:spacing w:after="120"/>
              <w:jc w:val="both"/>
              <w:rPr>
                <w:rFonts w:ascii="Sylfaen" w:hAnsi="Sylfaen" w:cs="Sylfaen"/>
                <w:bCs/>
                <w:sz w:val="20"/>
                <w:szCs w:val="20"/>
              </w:rPr>
            </w:pPr>
            <w:r w:rsidRPr="00694317">
              <w:rPr>
                <w:rFonts w:ascii="Sylfaen" w:hAnsi="Sylfaen"/>
                <w:sz w:val="20"/>
                <w:szCs w:val="20"/>
              </w:rPr>
              <w:lastRenderedPageBreak/>
              <w:t xml:space="preserve">Distillates (coal tar), light oils, neutral fraction; Light Oil Extract Residues, high boiling (A distillate from the fractional distillation of high temperature coal tar. Composed primarily of alkyl-substituted one ring aromatic hydrocarbons boiling in the range of approximately </w:t>
            </w:r>
            <w:smartTag w:uri="urn:schemas-microsoft-com:office:smarttags" w:element="metricconverter">
              <w:smartTagPr>
                <w:attr w:name="ProductID" w:val="135 °C"/>
              </w:smartTagPr>
              <w:r w:rsidRPr="00694317">
                <w:rPr>
                  <w:rFonts w:ascii="Sylfaen" w:hAnsi="Sylfaen"/>
                  <w:sz w:val="20"/>
                  <w:szCs w:val="20"/>
                </w:rPr>
                <w:t>135 °C</w:t>
              </w:r>
            </w:smartTag>
            <w:r w:rsidRPr="00694317">
              <w:rPr>
                <w:rFonts w:ascii="Sylfaen" w:hAnsi="Sylfaen"/>
                <w:sz w:val="20"/>
                <w:szCs w:val="20"/>
              </w:rPr>
              <w:t xml:space="preserve"> to </w:t>
            </w:r>
            <w:smartTag w:uri="urn:schemas-microsoft-com:office:smarttags" w:element="metricconverter">
              <w:smartTagPr>
                <w:attr w:name="ProductID" w:val="210 °C"/>
              </w:smartTagPr>
              <w:r w:rsidRPr="00694317">
                <w:rPr>
                  <w:rFonts w:ascii="Sylfaen" w:hAnsi="Sylfaen"/>
                  <w:sz w:val="20"/>
                  <w:szCs w:val="20"/>
                </w:rPr>
                <w:t>210 °C</w:t>
              </w:r>
            </w:smartTag>
            <w:r w:rsidRPr="00694317">
              <w:rPr>
                <w:rFonts w:ascii="Sylfaen" w:hAnsi="Sylfaen"/>
                <w:sz w:val="20"/>
                <w:szCs w:val="20"/>
              </w:rPr>
              <w:t xml:space="preserve"> (</w:t>
            </w:r>
            <w:smartTag w:uri="urn:schemas-microsoft-com:office:smarttags" w:element="metricconverter">
              <w:smartTagPr>
                <w:attr w:name="ProductID" w:val="275 °F"/>
              </w:smartTagPr>
              <w:r w:rsidRPr="00694317">
                <w:rPr>
                  <w:rFonts w:ascii="Sylfaen" w:hAnsi="Sylfaen"/>
                  <w:sz w:val="20"/>
                  <w:szCs w:val="20"/>
                </w:rPr>
                <w:t>275 °F</w:t>
              </w:r>
            </w:smartTag>
            <w:r w:rsidRPr="00694317">
              <w:rPr>
                <w:rFonts w:ascii="Sylfaen" w:hAnsi="Sylfaen"/>
                <w:sz w:val="20"/>
                <w:szCs w:val="20"/>
              </w:rPr>
              <w:t xml:space="preserve"> to </w:t>
            </w:r>
            <w:smartTag w:uri="urn:schemas-microsoft-com:office:smarttags" w:element="metricconverter">
              <w:smartTagPr>
                <w:attr w:name="ProductID" w:val="410 °F"/>
              </w:smartTagPr>
              <w:r w:rsidRPr="00694317">
                <w:rPr>
                  <w:rFonts w:ascii="Sylfaen" w:hAnsi="Sylfaen"/>
                  <w:sz w:val="20"/>
                  <w:szCs w:val="20"/>
                </w:rPr>
                <w:t>410 °F</w:t>
              </w:r>
            </w:smartTag>
            <w:r w:rsidRPr="00694317">
              <w:rPr>
                <w:rFonts w:ascii="Sylfaen" w:hAnsi="Sylfaen"/>
                <w:sz w:val="20"/>
                <w:szCs w:val="20"/>
              </w:rPr>
              <w:t>). May also include unsaturated hydrocarbons such as indene and coumarone)</w:t>
            </w:r>
          </w:p>
        </w:tc>
        <w:tc>
          <w:tcPr>
            <w:tcW w:w="509" w:type="pct"/>
            <w:shd w:val="clear" w:color="000000" w:fill="FFFFFF"/>
            <w:hideMark/>
          </w:tcPr>
          <w:p w14:paraId="47EE00D8"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101794-90-5</w:t>
            </w:r>
          </w:p>
        </w:tc>
        <w:tc>
          <w:tcPr>
            <w:tcW w:w="695" w:type="pct"/>
            <w:shd w:val="clear" w:color="000000" w:fill="FFFFFF"/>
            <w:hideMark/>
          </w:tcPr>
          <w:p w14:paraId="10A33C35" w14:textId="77777777" w:rsidR="009741F4" w:rsidRPr="00694317" w:rsidRDefault="009741F4" w:rsidP="00673DD4">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11A9B6C8" w14:textId="77777777" w:rsidTr="00175ED0">
        <w:trPr>
          <w:jc w:val="center"/>
        </w:trPr>
        <w:tc>
          <w:tcPr>
            <w:tcW w:w="433" w:type="pct"/>
            <w:shd w:val="clear" w:color="000000" w:fill="FFFFFF"/>
            <w:noWrap/>
          </w:tcPr>
          <w:p w14:paraId="5ACC9837"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156</w:t>
            </w:r>
          </w:p>
        </w:tc>
        <w:tc>
          <w:tcPr>
            <w:tcW w:w="1635" w:type="pct"/>
            <w:shd w:val="clear" w:color="000000" w:fill="FFFFFF"/>
            <w:hideMark/>
          </w:tcPr>
          <w:p w14:paraId="75F857AF" w14:textId="2C12B383"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Թորվածքներ (քարածխային խեժ), բենզոլի թորամաս, թորման մնացորդներ</w:t>
            </w:r>
            <w:r w:rsidRPr="00694317">
              <w:rPr>
                <w:sz w:val="20"/>
                <w:szCs w:val="20"/>
              </w:rPr>
              <w:t>․</w:t>
            </w:r>
            <w:r w:rsidRPr="00694317">
              <w:rPr>
                <w:rFonts w:ascii="Sylfaen" w:hAnsi="Sylfaen" w:cs="Sylfaen"/>
                <w:sz w:val="20"/>
                <w:szCs w:val="20"/>
              </w:rPr>
              <w:t xml:space="preserve"> լվացման յուղ անմշակ բենզոլի (բարձ</w:t>
            </w:r>
            <w:r w:rsidRPr="00694317">
              <w:rPr>
                <w:rFonts w:ascii="Sylfaen" w:hAnsi="Sylfaen"/>
                <w:sz w:val="20"/>
                <w:szCs w:val="20"/>
              </w:rPr>
              <w:t>ր ջերմաստիճանով քարածխային խեժի) թորման արդյունքում ստացվող ածխաջրածինների կոմպլեքս զուգակցում։</w:t>
            </w:r>
            <w:r w:rsidRPr="00694317">
              <w:rPr>
                <w:rFonts w:ascii="Sylfaen" w:hAnsi="Sylfaen" w:cs="Sylfaen"/>
                <w:sz w:val="20"/>
                <w:szCs w:val="20"/>
              </w:rPr>
              <w:t xml:space="preserve"> Արդյունքը կարող է լին</w:t>
            </w:r>
            <w:r w:rsidRPr="00694317">
              <w:rPr>
                <w:rFonts w:ascii="Sylfaen" w:hAnsi="Sylfaen"/>
                <w:sz w:val="20"/>
                <w:szCs w:val="20"/>
              </w:rPr>
              <w:t xml:space="preserve">ել մոտավորապես 150 °C-ից 300 °C-ի (302 °F-ից </w:t>
            </w:r>
            <w:smartTag w:uri="urn:schemas-microsoft-com:office:smarttags" w:element="metricconverter">
              <w:smartTagPr>
                <w:attr w:name="ProductID" w:val="572 °F"/>
              </w:smartTagPr>
              <w:r w:rsidRPr="00694317">
                <w:rPr>
                  <w:rFonts w:ascii="Sylfaen" w:hAnsi="Sylfaen"/>
                  <w:sz w:val="20"/>
                  <w:szCs w:val="20"/>
                </w:rPr>
                <w:t>572 °F</w:t>
              </w:r>
            </w:smartTag>
            <w:r w:rsidRPr="00694317">
              <w:rPr>
                <w:rFonts w:ascii="Sylfaen" w:hAnsi="Sylfaen"/>
                <w:sz w:val="20"/>
                <w:szCs w:val="20"/>
              </w:rPr>
              <w:t>) միջակայքում թորվող հեղուկ կամ մինչ</w:t>
            </w:r>
            <w:r w:rsidR="00CF43ED">
              <w:rPr>
                <w:rFonts w:ascii="Sylfaen" w:hAnsi="Sylfaen"/>
                <w:sz w:val="20"/>
                <w:szCs w:val="20"/>
              </w:rPr>
              <w:t>և</w:t>
            </w:r>
            <w:r w:rsidRPr="00694317">
              <w:rPr>
                <w:rFonts w:ascii="Sylfaen" w:hAnsi="Sylfaen"/>
                <w:sz w:val="20"/>
                <w:szCs w:val="20"/>
              </w:rPr>
              <w:t xml:space="preserve"> </w:t>
            </w:r>
            <w:smartTag w:uri="urn:schemas-microsoft-com:office:smarttags" w:element="metricconverter">
              <w:smartTagPr>
                <w:attr w:name="ProductID" w:val="70 °C"/>
              </w:smartTagPr>
              <w:r w:rsidRPr="00694317">
                <w:rPr>
                  <w:rFonts w:ascii="Sylfaen" w:hAnsi="Sylfaen"/>
                  <w:sz w:val="20"/>
                  <w:szCs w:val="20"/>
                </w:rPr>
                <w:t>70 °C</w:t>
              </w:r>
            </w:smartTag>
            <w:r w:rsidRPr="00694317">
              <w:rPr>
                <w:rFonts w:ascii="Sylfaen" w:hAnsi="Sylfaen"/>
                <w:sz w:val="20"/>
                <w:szCs w:val="20"/>
              </w:rPr>
              <w:t xml:space="preserve"> (</w:t>
            </w:r>
            <w:smartTag w:uri="urn:schemas-microsoft-com:office:smarttags" w:element="metricconverter">
              <w:smartTagPr>
                <w:attr w:name="ProductID" w:val="158 °F"/>
              </w:smartTagPr>
              <w:r w:rsidRPr="00694317">
                <w:rPr>
                  <w:rFonts w:ascii="Sylfaen" w:hAnsi="Sylfaen"/>
                  <w:sz w:val="20"/>
                  <w:szCs w:val="20"/>
                </w:rPr>
                <w:t>158 °F</w:t>
              </w:r>
            </w:smartTag>
            <w:r w:rsidRPr="00694317">
              <w:rPr>
                <w:rFonts w:ascii="Sylfaen" w:hAnsi="Sylfaen"/>
                <w:sz w:val="20"/>
                <w:szCs w:val="20"/>
              </w:rPr>
              <w:t xml:space="preserve">) հալման ջերմաստիճանով կիսապինդ կամ պինդ նյութ։ Հիմնականում բաղկացած է նավթալինից </w:t>
            </w:r>
            <w:r w:rsidR="00CF43ED">
              <w:rPr>
                <w:rFonts w:ascii="Sylfaen" w:hAnsi="Sylfaen"/>
                <w:sz w:val="20"/>
                <w:szCs w:val="20"/>
              </w:rPr>
              <w:t>և</w:t>
            </w:r>
            <w:r w:rsidRPr="00694317">
              <w:rPr>
                <w:rFonts w:ascii="Sylfaen" w:hAnsi="Sylfaen"/>
                <w:sz w:val="20"/>
                <w:szCs w:val="20"/>
              </w:rPr>
              <w:t xml:space="preserve"> ալկիլնավթալիններից։)</w:t>
            </w:r>
          </w:p>
        </w:tc>
        <w:tc>
          <w:tcPr>
            <w:tcW w:w="1727" w:type="pct"/>
            <w:shd w:val="clear" w:color="000000" w:fill="FFFFFF"/>
          </w:tcPr>
          <w:p w14:paraId="5348CF61"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 xml:space="preserve">Distillates (coal tar), benzole fraction, distn. residues; Wash Oil (A complex combination of hydrocarbons obtained from the distillation of crude benzole (high temperature coal tar). It may be a liquid with the approximate distillation range of </w:t>
            </w:r>
            <w:smartTag w:uri="urn:schemas-microsoft-com:office:smarttags" w:element="metricconverter">
              <w:smartTagPr>
                <w:attr w:name="ProductID" w:val="150 °C"/>
              </w:smartTagPr>
              <w:r w:rsidRPr="00694317">
                <w:rPr>
                  <w:rFonts w:ascii="Sylfaen" w:hAnsi="Sylfaen"/>
                  <w:sz w:val="20"/>
                  <w:szCs w:val="20"/>
                </w:rPr>
                <w:t>150 °C</w:t>
              </w:r>
            </w:smartTag>
            <w:r w:rsidRPr="00694317">
              <w:rPr>
                <w:rFonts w:ascii="Sylfaen" w:hAnsi="Sylfaen"/>
                <w:sz w:val="20"/>
                <w:szCs w:val="20"/>
              </w:rPr>
              <w:t xml:space="preserve"> to </w:t>
            </w:r>
            <w:smartTag w:uri="urn:schemas-microsoft-com:office:smarttags" w:element="metricconverter">
              <w:smartTagPr>
                <w:attr w:name="ProductID" w:val="300 °C"/>
              </w:smartTagPr>
              <w:r w:rsidRPr="00694317">
                <w:rPr>
                  <w:rFonts w:ascii="Sylfaen" w:hAnsi="Sylfaen"/>
                  <w:sz w:val="20"/>
                  <w:szCs w:val="20"/>
                </w:rPr>
                <w:t>300 °C</w:t>
              </w:r>
            </w:smartTag>
            <w:r w:rsidRPr="00694317">
              <w:rPr>
                <w:rFonts w:ascii="Sylfaen" w:hAnsi="Sylfaen"/>
                <w:sz w:val="20"/>
                <w:szCs w:val="20"/>
              </w:rPr>
              <w:t xml:space="preserve"> (</w:t>
            </w:r>
            <w:smartTag w:uri="urn:schemas-microsoft-com:office:smarttags" w:element="metricconverter">
              <w:smartTagPr>
                <w:attr w:name="ProductID" w:val="302 °F"/>
              </w:smartTagPr>
              <w:r w:rsidRPr="00694317">
                <w:rPr>
                  <w:rFonts w:ascii="Sylfaen" w:hAnsi="Sylfaen"/>
                  <w:sz w:val="20"/>
                  <w:szCs w:val="20"/>
                </w:rPr>
                <w:t>302 °F</w:t>
              </w:r>
            </w:smartTag>
            <w:r w:rsidRPr="00694317">
              <w:rPr>
                <w:rFonts w:ascii="Sylfaen" w:hAnsi="Sylfaen"/>
                <w:sz w:val="20"/>
                <w:szCs w:val="20"/>
              </w:rPr>
              <w:t xml:space="preserve"> to </w:t>
            </w:r>
            <w:smartTag w:uri="urn:schemas-microsoft-com:office:smarttags" w:element="metricconverter">
              <w:smartTagPr>
                <w:attr w:name="ProductID" w:val="572 °F"/>
              </w:smartTagPr>
              <w:r w:rsidRPr="00694317">
                <w:rPr>
                  <w:rFonts w:ascii="Sylfaen" w:hAnsi="Sylfaen"/>
                  <w:sz w:val="20"/>
                  <w:szCs w:val="20"/>
                </w:rPr>
                <w:t>572 °F</w:t>
              </w:r>
            </w:smartTag>
            <w:r w:rsidRPr="00694317">
              <w:rPr>
                <w:rFonts w:ascii="Sylfaen" w:hAnsi="Sylfaen"/>
                <w:sz w:val="20"/>
                <w:szCs w:val="20"/>
              </w:rPr>
              <w:t xml:space="preserve">) or a semi-solid or solid with a melting point up to </w:t>
            </w:r>
            <w:smartTag w:uri="urn:schemas-microsoft-com:office:smarttags" w:element="metricconverter">
              <w:smartTagPr>
                <w:attr w:name="ProductID" w:val="70 °C"/>
              </w:smartTagPr>
              <w:r w:rsidRPr="00694317">
                <w:rPr>
                  <w:rFonts w:ascii="Sylfaen" w:hAnsi="Sylfaen"/>
                  <w:sz w:val="20"/>
                  <w:szCs w:val="20"/>
                </w:rPr>
                <w:t>70 °C</w:t>
              </w:r>
            </w:smartTag>
            <w:r w:rsidRPr="00694317">
              <w:rPr>
                <w:rFonts w:ascii="Sylfaen" w:hAnsi="Sylfaen"/>
                <w:sz w:val="20"/>
                <w:szCs w:val="20"/>
              </w:rPr>
              <w:t xml:space="preserve"> (</w:t>
            </w:r>
            <w:smartTag w:uri="urn:schemas-microsoft-com:office:smarttags" w:element="metricconverter">
              <w:smartTagPr>
                <w:attr w:name="ProductID" w:val="158 °F"/>
              </w:smartTagPr>
              <w:r w:rsidRPr="00694317">
                <w:rPr>
                  <w:rFonts w:ascii="Sylfaen" w:hAnsi="Sylfaen"/>
                  <w:sz w:val="20"/>
                  <w:szCs w:val="20"/>
                </w:rPr>
                <w:t>158 °F</w:t>
              </w:r>
            </w:smartTag>
            <w:r w:rsidRPr="00694317">
              <w:rPr>
                <w:rFonts w:ascii="Sylfaen" w:hAnsi="Sylfaen"/>
                <w:sz w:val="20"/>
                <w:szCs w:val="20"/>
              </w:rPr>
              <w:t>). It is composed primarily of naphthalene and alkyl naphthalenes)</w:t>
            </w:r>
          </w:p>
        </w:tc>
        <w:tc>
          <w:tcPr>
            <w:tcW w:w="509" w:type="pct"/>
            <w:shd w:val="clear" w:color="000000" w:fill="FFFFFF"/>
            <w:hideMark/>
          </w:tcPr>
          <w:p w14:paraId="2B48B15A"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121620-46-0</w:t>
            </w:r>
          </w:p>
        </w:tc>
        <w:tc>
          <w:tcPr>
            <w:tcW w:w="695" w:type="pct"/>
            <w:shd w:val="clear" w:color="000000" w:fill="FFFFFF"/>
            <w:hideMark/>
          </w:tcPr>
          <w:p w14:paraId="1EC89FDD"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r w:rsidR="009741F4" w:rsidRPr="00694317" w14:paraId="225CC56A" w14:textId="77777777" w:rsidTr="00175ED0">
        <w:trPr>
          <w:jc w:val="center"/>
        </w:trPr>
        <w:tc>
          <w:tcPr>
            <w:tcW w:w="433" w:type="pct"/>
            <w:shd w:val="clear" w:color="000000" w:fill="FFFFFF"/>
            <w:noWrap/>
          </w:tcPr>
          <w:p w14:paraId="36D5D3C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157</w:t>
            </w:r>
          </w:p>
        </w:tc>
        <w:tc>
          <w:tcPr>
            <w:tcW w:w="1635" w:type="pct"/>
            <w:shd w:val="clear" w:color="000000" w:fill="FFFFFF"/>
            <w:hideMark/>
          </w:tcPr>
          <w:p w14:paraId="442B1B57" w14:textId="3AA36923"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Թորվածքներ (քարածխային խեժ), թեթ</w:t>
            </w:r>
            <w:r w:rsidR="00CF43ED">
              <w:rPr>
                <w:rFonts w:ascii="Sylfaen" w:hAnsi="Sylfaen"/>
                <w:sz w:val="20"/>
                <w:szCs w:val="20"/>
              </w:rPr>
              <w:t>և</w:t>
            </w:r>
            <w:r w:rsidRPr="00694317">
              <w:rPr>
                <w:rFonts w:ascii="Sylfaen" w:hAnsi="Sylfaen"/>
                <w:sz w:val="20"/>
                <w:szCs w:val="20"/>
              </w:rPr>
              <w:t xml:space="preserve"> յուղեր, թթու պարունակող լուծամզուքներ</w:t>
            </w:r>
            <w:r w:rsidRPr="00694317">
              <w:rPr>
                <w:sz w:val="20"/>
                <w:szCs w:val="20"/>
              </w:rPr>
              <w:t>․</w:t>
            </w:r>
            <w:r w:rsidRPr="00694317">
              <w:rPr>
                <w:rFonts w:ascii="Sylfaen" w:hAnsi="Sylfaen" w:cs="Sylfaen"/>
                <w:sz w:val="20"/>
                <w:szCs w:val="20"/>
              </w:rPr>
              <w:t xml:space="preserve"> թեթ</w:t>
            </w:r>
            <w:r w:rsidR="00CF43ED">
              <w:rPr>
                <w:rFonts w:ascii="Sylfaen" w:hAnsi="Sylfaen" w:cs="Sylfaen"/>
                <w:sz w:val="20"/>
                <w:szCs w:val="20"/>
              </w:rPr>
              <w:t>և</w:t>
            </w:r>
            <w:r w:rsidRPr="00694317">
              <w:rPr>
                <w:rFonts w:ascii="Sylfaen" w:hAnsi="Sylfaen" w:cs="Sylfaen"/>
                <w:sz w:val="20"/>
                <w:szCs w:val="20"/>
              </w:rPr>
              <w:t xml:space="preserve"> յուղի լուծամզուքի մնացորդներ՝ եռման բարձր ջերմաստիճանով (յուղ</w:t>
            </w:r>
            <w:r w:rsidRPr="00694317">
              <w:rPr>
                <w:rFonts w:ascii="Sylfaen" w:hAnsi="Sylfaen"/>
                <w:sz w:val="20"/>
                <w:szCs w:val="20"/>
              </w:rPr>
              <w:t xml:space="preserve">ը 140 °C-ից </w:t>
            </w:r>
            <w:smartTag w:uri="urn:schemas-microsoft-com:office:smarttags" w:element="metricconverter">
              <w:smartTagPr>
                <w:attr w:name="ProductID" w:val="215 °C"/>
              </w:smartTagPr>
              <w:r w:rsidRPr="00694317">
                <w:rPr>
                  <w:rFonts w:ascii="Sylfaen" w:hAnsi="Sylfaen"/>
                  <w:sz w:val="20"/>
                  <w:szCs w:val="20"/>
                </w:rPr>
                <w:t>215 °C</w:t>
              </w:r>
            </w:smartTag>
            <w:r w:rsidRPr="00694317">
              <w:rPr>
                <w:rFonts w:ascii="Sylfaen" w:hAnsi="Sylfaen"/>
                <w:sz w:val="20"/>
                <w:szCs w:val="20"/>
              </w:rPr>
              <w:t xml:space="preserve"> –ի (284 °F-ից </w:t>
            </w:r>
            <w:smartTag w:uri="urn:schemas-microsoft-com:office:smarttags" w:element="metricconverter">
              <w:smartTagPr>
                <w:attr w:name="ProductID" w:val="419 °F"/>
              </w:smartTagPr>
              <w:r w:rsidRPr="00694317">
                <w:rPr>
                  <w:rFonts w:ascii="Sylfaen" w:hAnsi="Sylfaen"/>
                  <w:sz w:val="20"/>
                  <w:szCs w:val="20"/>
                </w:rPr>
                <w:t>419 °F</w:t>
              </w:r>
            </w:smartTag>
            <w:r w:rsidRPr="00694317">
              <w:rPr>
                <w:rFonts w:ascii="Sylfaen" w:hAnsi="Sylfaen"/>
                <w:sz w:val="20"/>
                <w:szCs w:val="20"/>
              </w:rPr>
              <w:t xml:space="preserve">) միջակայքում եռացող՝ արոմատիկ ածխաջրածինների, հիմնականում ինդենի, նավթալինի, բենզոֆուրանի, ֆենոլի, օրտո-, մետա- </w:t>
            </w:r>
            <w:r w:rsidR="00CF43ED">
              <w:rPr>
                <w:rFonts w:ascii="Sylfaen" w:hAnsi="Sylfaen"/>
                <w:sz w:val="20"/>
                <w:szCs w:val="20"/>
              </w:rPr>
              <w:t>և</w:t>
            </w:r>
            <w:r w:rsidRPr="00694317">
              <w:rPr>
                <w:rFonts w:ascii="Sylfaen" w:hAnsi="Sylfaen"/>
                <w:sz w:val="20"/>
                <w:szCs w:val="20"/>
              </w:rPr>
              <w:t xml:space="preserve"> պարա-կրեզոլների բարդ ռեակցիոն խառնուրդ է։)</w:t>
            </w:r>
          </w:p>
        </w:tc>
        <w:tc>
          <w:tcPr>
            <w:tcW w:w="1727" w:type="pct"/>
            <w:shd w:val="clear" w:color="000000" w:fill="FFFFFF"/>
          </w:tcPr>
          <w:p w14:paraId="44C4B777" w14:textId="77777777" w:rsidR="009741F4" w:rsidRPr="00694317" w:rsidRDefault="009741F4" w:rsidP="002654AF">
            <w:pPr>
              <w:widowControl w:val="0"/>
              <w:spacing w:after="120" w:line="264" w:lineRule="auto"/>
              <w:jc w:val="both"/>
              <w:rPr>
                <w:rFonts w:ascii="Sylfaen" w:hAnsi="Sylfaen" w:cs="Sylfaen"/>
                <w:bCs/>
                <w:sz w:val="20"/>
                <w:szCs w:val="20"/>
              </w:rPr>
            </w:pPr>
            <w:r w:rsidRPr="00694317">
              <w:rPr>
                <w:rFonts w:ascii="Sylfaen" w:hAnsi="Sylfaen"/>
                <w:sz w:val="20"/>
                <w:szCs w:val="20"/>
              </w:rPr>
              <w:t xml:space="preserve">Distillates (coal tar), light oils, acid exts.; Light Oil Extract Residues, high boiling (This oil is a complex reaction mass of aromatic hydrocarbons, primarily indene, naphthalene, coumarone, phenol, and o-, m- and p-cresol and boiling in the range of </w:t>
            </w:r>
            <w:smartTag w:uri="urn:schemas-microsoft-com:office:smarttags" w:element="metricconverter">
              <w:smartTagPr>
                <w:attr w:name="ProductID" w:val="140 °C"/>
              </w:smartTagPr>
              <w:r w:rsidRPr="00694317">
                <w:rPr>
                  <w:rFonts w:ascii="Sylfaen" w:hAnsi="Sylfaen"/>
                  <w:sz w:val="20"/>
                  <w:szCs w:val="20"/>
                </w:rPr>
                <w:t>140 °C</w:t>
              </w:r>
            </w:smartTag>
            <w:r w:rsidRPr="00694317">
              <w:rPr>
                <w:rFonts w:ascii="Sylfaen" w:hAnsi="Sylfaen"/>
                <w:sz w:val="20"/>
                <w:szCs w:val="20"/>
              </w:rPr>
              <w:t xml:space="preserve"> to </w:t>
            </w:r>
            <w:smartTag w:uri="urn:schemas-microsoft-com:office:smarttags" w:element="metricconverter">
              <w:smartTagPr>
                <w:attr w:name="ProductID" w:val="215 °C"/>
              </w:smartTagPr>
              <w:r w:rsidRPr="00694317">
                <w:rPr>
                  <w:rFonts w:ascii="Sylfaen" w:hAnsi="Sylfaen"/>
                  <w:sz w:val="20"/>
                  <w:szCs w:val="20"/>
                </w:rPr>
                <w:t>215 °C</w:t>
              </w:r>
            </w:smartTag>
            <w:r w:rsidRPr="00694317">
              <w:rPr>
                <w:rFonts w:ascii="Sylfaen" w:hAnsi="Sylfaen"/>
                <w:sz w:val="20"/>
                <w:szCs w:val="20"/>
              </w:rPr>
              <w:t xml:space="preserve"> (</w:t>
            </w:r>
            <w:smartTag w:uri="urn:schemas-microsoft-com:office:smarttags" w:element="metricconverter">
              <w:smartTagPr>
                <w:attr w:name="ProductID" w:val="284 °F"/>
              </w:smartTagPr>
              <w:r w:rsidRPr="00694317">
                <w:rPr>
                  <w:rFonts w:ascii="Sylfaen" w:hAnsi="Sylfaen"/>
                  <w:sz w:val="20"/>
                  <w:szCs w:val="20"/>
                </w:rPr>
                <w:t>284 °F</w:t>
              </w:r>
            </w:smartTag>
            <w:r w:rsidRPr="00694317">
              <w:rPr>
                <w:rFonts w:ascii="Sylfaen" w:hAnsi="Sylfaen"/>
                <w:sz w:val="20"/>
                <w:szCs w:val="20"/>
              </w:rPr>
              <w:t xml:space="preserve"> to </w:t>
            </w:r>
            <w:smartTag w:uri="urn:schemas-microsoft-com:office:smarttags" w:element="metricconverter">
              <w:smartTagPr>
                <w:attr w:name="ProductID" w:val="419 °F"/>
              </w:smartTagPr>
              <w:r w:rsidRPr="00694317">
                <w:rPr>
                  <w:rFonts w:ascii="Sylfaen" w:hAnsi="Sylfaen"/>
                  <w:sz w:val="20"/>
                  <w:szCs w:val="20"/>
                </w:rPr>
                <w:t>419 °F</w:t>
              </w:r>
            </w:smartTag>
            <w:r w:rsidRPr="00694317">
              <w:rPr>
                <w:rFonts w:ascii="Sylfaen" w:hAnsi="Sylfaen"/>
                <w:sz w:val="20"/>
                <w:szCs w:val="20"/>
              </w:rPr>
              <w:t>))</w:t>
            </w:r>
          </w:p>
        </w:tc>
        <w:tc>
          <w:tcPr>
            <w:tcW w:w="509" w:type="pct"/>
            <w:shd w:val="clear" w:color="000000" w:fill="FFFFFF"/>
            <w:hideMark/>
          </w:tcPr>
          <w:p w14:paraId="49BF286C"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90640-87-2</w:t>
            </w:r>
          </w:p>
        </w:tc>
        <w:tc>
          <w:tcPr>
            <w:tcW w:w="695" w:type="pct"/>
            <w:shd w:val="clear" w:color="000000" w:fill="FFFFFF"/>
            <w:hideMark/>
          </w:tcPr>
          <w:p w14:paraId="457E890E" w14:textId="77777777" w:rsidR="009741F4" w:rsidRPr="00694317" w:rsidRDefault="009741F4" w:rsidP="00694317">
            <w:pPr>
              <w:widowControl w:val="0"/>
              <w:spacing w:after="120"/>
              <w:jc w:val="center"/>
              <w:rPr>
                <w:rFonts w:ascii="Sylfaen" w:hAnsi="Sylfaen" w:cs="Sylfaen"/>
                <w:bCs/>
                <w:sz w:val="20"/>
                <w:szCs w:val="20"/>
              </w:rPr>
            </w:pPr>
            <w:r w:rsidRPr="00694317">
              <w:rPr>
                <w:rFonts w:ascii="Sylfaen" w:hAnsi="Sylfaen"/>
                <w:sz w:val="20"/>
                <w:szCs w:val="20"/>
              </w:rPr>
              <w:t>1В*</w:t>
            </w:r>
          </w:p>
        </w:tc>
      </w:tr>
    </w:tbl>
    <w:p w14:paraId="5C0E397D" w14:textId="77777777" w:rsidR="00175ED0" w:rsidRDefault="00175ED0" w:rsidP="009741F4">
      <w:pPr>
        <w:widowControl w:val="0"/>
        <w:spacing w:after="160" w:line="360" w:lineRule="auto"/>
        <w:rPr>
          <w:rFonts w:ascii="Sylfaen" w:hAnsi="Sylfaen"/>
          <w:sz w:val="20"/>
          <w:lang w:val="en-US"/>
        </w:rPr>
      </w:pPr>
    </w:p>
    <w:p w14:paraId="28C06347" w14:textId="77777777" w:rsidR="00175ED0" w:rsidRDefault="00175ED0">
      <w:pPr>
        <w:spacing w:after="200" w:line="276" w:lineRule="auto"/>
        <w:rPr>
          <w:rFonts w:ascii="Sylfaen" w:hAnsi="Sylfaen"/>
          <w:sz w:val="20"/>
          <w:lang w:val="en-US"/>
        </w:rPr>
      </w:pPr>
      <w:r>
        <w:rPr>
          <w:rFonts w:ascii="Sylfaen" w:hAnsi="Sylfaen"/>
          <w:sz w:val="20"/>
          <w:lang w:val="en-US"/>
        </w:rPr>
        <w:br w:type="page"/>
      </w:r>
    </w:p>
    <w:tbl>
      <w:tblPr>
        <w:tblW w:w="5384" w:type="pct"/>
        <w:tblInd w:w="-601" w:type="dxa"/>
        <w:tblLayout w:type="fixed"/>
        <w:tblLook w:val="04A0" w:firstRow="1" w:lastRow="0" w:firstColumn="1" w:lastColumn="0" w:noHBand="0" w:noVBand="1"/>
      </w:tblPr>
      <w:tblGrid>
        <w:gridCol w:w="1417"/>
        <w:gridCol w:w="4961"/>
        <w:gridCol w:w="5249"/>
        <w:gridCol w:w="1556"/>
        <w:gridCol w:w="2128"/>
      </w:tblGrid>
      <w:tr w:rsidR="00175ED0" w:rsidRPr="00694317" w14:paraId="5DB47857" w14:textId="77777777" w:rsidTr="00175ED0">
        <w:trPr>
          <w:tblHeader/>
        </w:trPr>
        <w:tc>
          <w:tcPr>
            <w:tcW w:w="463" w:type="pct"/>
            <w:shd w:val="clear" w:color="000000" w:fill="FFFFFF"/>
            <w:noWrap/>
          </w:tcPr>
          <w:p w14:paraId="77AD5FB9" w14:textId="77777777" w:rsidR="00175ED0" w:rsidRPr="00175ED0" w:rsidRDefault="00175ED0" w:rsidP="00175ED0">
            <w:pPr>
              <w:widowControl w:val="0"/>
              <w:spacing w:after="120"/>
              <w:jc w:val="center"/>
              <w:rPr>
                <w:rFonts w:ascii="Sylfaen" w:hAnsi="Sylfaen"/>
                <w:sz w:val="20"/>
                <w:szCs w:val="20"/>
              </w:rPr>
            </w:pPr>
            <w:r w:rsidRPr="00694317">
              <w:rPr>
                <w:rFonts w:ascii="Sylfaen" w:hAnsi="Sylfaen"/>
                <w:sz w:val="20"/>
                <w:szCs w:val="20"/>
              </w:rPr>
              <w:lastRenderedPageBreak/>
              <w:t>Համարը՝</w:t>
            </w:r>
          </w:p>
          <w:p w14:paraId="513E409B" w14:textId="77777777" w:rsidR="00175ED0" w:rsidRPr="00175ED0" w:rsidRDefault="00175ED0" w:rsidP="00175ED0">
            <w:pPr>
              <w:widowControl w:val="0"/>
              <w:spacing w:after="120"/>
              <w:jc w:val="center"/>
              <w:rPr>
                <w:rFonts w:ascii="Sylfaen" w:hAnsi="Sylfaen"/>
                <w:sz w:val="20"/>
                <w:szCs w:val="20"/>
              </w:rPr>
            </w:pPr>
            <w:r w:rsidRPr="00694317">
              <w:rPr>
                <w:rFonts w:ascii="Sylfaen" w:hAnsi="Sylfaen"/>
                <w:sz w:val="20"/>
                <w:szCs w:val="20"/>
              </w:rPr>
              <w:t>ը/կ</w:t>
            </w:r>
          </w:p>
        </w:tc>
        <w:tc>
          <w:tcPr>
            <w:tcW w:w="1620" w:type="pct"/>
            <w:shd w:val="clear" w:color="000000" w:fill="FFFFFF"/>
            <w:hideMark/>
          </w:tcPr>
          <w:p w14:paraId="5C4152A6" w14:textId="77777777" w:rsidR="00175ED0" w:rsidRPr="00175ED0" w:rsidRDefault="00175ED0" w:rsidP="00175ED0">
            <w:pPr>
              <w:widowControl w:val="0"/>
              <w:spacing w:after="120"/>
              <w:jc w:val="center"/>
              <w:rPr>
                <w:rFonts w:ascii="Sylfaen" w:hAnsi="Sylfaen"/>
                <w:sz w:val="20"/>
                <w:szCs w:val="20"/>
              </w:rPr>
            </w:pPr>
            <w:r w:rsidRPr="00694317">
              <w:rPr>
                <w:rFonts w:ascii="Sylfaen" w:hAnsi="Sylfaen"/>
                <w:sz w:val="20"/>
                <w:szCs w:val="20"/>
              </w:rPr>
              <w:t>Ռուսերեն անվանումը</w:t>
            </w:r>
          </w:p>
        </w:tc>
        <w:tc>
          <w:tcPr>
            <w:tcW w:w="1714" w:type="pct"/>
            <w:shd w:val="clear" w:color="000000" w:fill="FFFFFF"/>
          </w:tcPr>
          <w:p w14:paraId="510C8A10" w14:textId="77777777" w:rsidR="00175ED0" w:rsidRPr="00175ED0" w:rsidRDefault="00175ED0" w:rsidP="00175ED0">
            <w:pPr>
              <w:widowControl w:val="0"/>
              <w:spacing w:after="120"/>
              <w:jc w:val="center"/>
              <w:rPr>
                <w:rFonts w:ascii="Sylfaen" w:hAnsi="Sylfaen"/>
                <w:sz w:val="20"/>
                <w:szCs w:val="20"/>
              </w:rPr>
            </w:pPr>
            <w:r w:rsidRPr="00694317">
              <w:rPr>
                <w:rFonts w:ascii="Sylfaen" w:hAnsi="Sylfaen"/>
                <w:sz w:val="20"/>
                <w:szCs w:val="20"/>
              </w:rPr>
              <w:t>Անգլերեն անվանումը</w:t>
            </w:r>
          </w:p>
        </w:tc>
        <w:tc>
          <w:tcPr>
            <w:tcW w:w="508" w:type="pct"/>
            <w:shd w:val="clear" w:color="000000" w:fill="FFFFFF"/>
            <w:hideMark/>
          </w:tcPr>
          <w:p w14:paraId="691966E5" w14:textId="77777777" w:rsidR="00175ED0" w:rsidRPr="00175ED0" w:rsidRDefault="00175ED0" w:rsidP="00175ED0">
            <w:pPr>
              <w:widowControl w:val="0"/>
              <w:spacing w:after="120"/>
              <w:jc w:val="center"/>
              <w:rPr>
                <w:rFonts w:ascii="Sylfaen" w:hAnsi="Sylfaen"/>
                <w:sz w:val="20"/>
                <w:szCs w:val="20"/>
              </w:rPr>
            </w:pPr>
            <w:smartTag w:uri="urn:schemas-microsoft-com:office:smarttags" w:element="stockticker">
              <w:r w:rsidRPr="00694317">
                <w:rPr>
                  <w:rFonts w:ascii="Sylfaen" w:hAnsi="Sylfaen"/>
                  <w:sz w:val="20"/>
                  <w:szCs w:val="20"/>
                </w:rPr>
                <w:t>CAS</w:t>
              </w:r>
            </w:smartTag>
            <w:r w:rsidRPr="00694317">
              <w:rPr>
                <w:rFonts w:ascii="Sylfaen" w:hAnsi="Sylfaen"/>
                <w:sz w:val="20"/>
                <w:szCs w:val="20"/>
              </w:rPr>
              <w:t xml:space="preserve"> համարը</w:t>
            </w:r>
          </w:p>
        </w:tc>
        <w:tc>
          <w:tcPr>
            <w:tcW w:w="695" w:type="pct"/>
            <w:shd w:val="clear" w:color="000000" w:fill="FFFFFF"/>
            <w:hideMark/>
          </w:tcPr>
          <w:p w14:paraId="0E8D4C4A" w14:textId="77777777" w:rsidR="00175ED0" w:rsidRPr="00175ED0" w:rsidRDefault="00175ED0" w:rsidP="00175ED0">
            <w:pPr>
              <w:widowControl w:val="0"/>
              <w:spacing w:after="120"/>
              <w:jc w:val="center"/>
              <w:rPr>
                <w:rFonts w:ascii="Sylfaen" w:hAnsi="Sylfaen"/>
                <w:sz w:val="20"/>
                <w:szCs w:val="20"/>
              </w:rPr>
            </w:pPr>
            <w:r w:rsidRPr="00694317">
              <w:rPr>
                <w:rFonts w:ascii="Sylfaen" w:hAnsi="Sylfaen"/>
                <w:sz w:val="20"/>
                <w:szCs w:val="20"/>
              </w:rPr>
              <w:t>Ծանոթագրություն (վտանգավորության ենթադաս)</w:t>
            </w:r>
          </w:p>
        </w:tc>
      </w:tr>
      <w:tr w:rsidR="009741F4" w:rsidRPr="00E41F95" w14:paraId="4A283C81" w14:textId="77777777" w:rsidTr="00175ED0">
        <w:tc>
          <w:tcPr>
            <w:tcW w:w="463" w:type="pct"/>
            <w:shd w:val="clear" w:color="000000" w:fill="FFFFFF"/>
            <w:noWrap/>
          </w:tcPr>
          <w:p w14:paraId="6F798A0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158</w:t>
            </w:r>
          </w:p>
        </w:tc>
        <w:tc>
          <w:tcPr>
            <w:tcW w:w="1620" w:type="pct"/>
            <w:shd w:val="clear" w:color="000000" w:fill="FFFFFF"/>
            <w:hideMark/>
          </w:tcPr>
          <w:p w14:paraId="24B21CDF" w14:textId="2F227F1F"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թեթ</w:t>
            </w:r>
            <w:r w:rsidR="00CF43ED">
              <w:rPr>
                <w:rFonts w:ascii="Sylfaen" w:hAnsi="Sylfaen"/>
                <w:sz w:val="20"/>
                <w:szCs w:val="20"/>
              </w:rPr>
              <w:t>և</w:t>
            </w:r>
            <w:r w:rsidRPr="00E41F95">
              <w:rPr>
                <w:rFonts w:ascii="Sylfaen" w:hAnsi="Sylfaen"/>
                <w:sz w:val="20"/>
                <w:szCs w:val="20"/>
              </w:rPr>
              <w:t xml:space="preserve"> յուղեր</w:t>
            </w:r>
            <w:r w:rsidRPr="00E41F95">
              <w:rPr>
                <w:sz w:val="20"/>
                <w:szCs w:val="20"/>
              </w:rPr>
              <w:t>․</w:t>
            </w:r>
            <w:r w:rsidRPr="00E41F95">
              <w:rPr>
                <w:rFonts w:ascii="Sylfaen" w:hAnsi="Sylfaen" w:cs="Sylfaen"/>
                <w:sz w:val="20"/>
                <w:szCs w:val="20"/>
              </w:rPr>
              <w:t xml:space="preserve"> ֆենոլային յուղ (քարածխային խեժի թորման ժամանակ ստացված՝ ածխաջրածինների կոմպլեքս զուգակցում։ Պարունակում է արոմատիկ </w:t>
            </w:r>
            <w:r w:rsidR="00CF43ED">
              <w:rPr>
                <w:rFonts w:ascii="Sylfaen" w:hAnsi="Sylfaen" w:cs="Sylfaen"/>
                <w:sz w:val="20"/>
                <w:szCs w:val="20"/>
              </w:rPr>
              <w:t>և</w:t>
            </w:r>
            <w:r w:rsidRPr="00E41F95">
              <w:rPr>
                <w:rFonts w:ascii="Sylfaen" w:hAnsi="Sylfaen" w:cs="Sylfaen"/>
                <w:sz w:val="20"/>
                <w:szCs w:val="20"/>
              </w:rPr>
              <w:t xml:space="preserve"> այլ ածխաջրածիններ, ֆենոլային ածանցյալներ </w:t>
            </w:r>
            <w:r w:rsidR="00CF43ED">
              <w:rPr>
                <w:rFonts w:ascii="Sylfaen" w:hAnsi="Sylfaen" w:cs="Sylfaen"/>
                <w:sz w:val="20"/>
                <w:szCs w:val="20"/>
              </w:rPr>
              <w:t>և</w:t>
            </w:r>
            <w:r w:rsidRPr="00E41F95">
              <w:rPr>
                <w:rFonts w:ascii="Sylfaen" w:hAnsi="Sylfaen" w:cs="Sylfaen"/>
                <w:sz w:val="20"/>
                <w:szCs w:val="20"/>
              </w:rPr>
              <w:t xml:space="preserve"> արոմատիկ ազոտային միացություններ, թորվում է </w:t>
            </w:r>
            <w:r w:rsidRPr="00E41F95">
              <w:rPr>
                <w:rFonts w:ascii="Sylfaen" w:hAnsi="Sylfaen"/>
                <w:sz w:val="20"/>
                <w:szCs w:val="20"/>
              </w:rPr>
              <w:t xml:space="preserve">մոտավորապես 150 °C-ից 210 °C-ի  (302 °F-ից 410 °F) միջակայքում։) </w:t>
            </w:r>
          </w:p>
        </w:tc>
        <w:tc>
          <w:tcPr>
            <w:tcW w:w="1714" w:type="pct"/>
            <w:shd w:val="clear" w:color="000000" w:fill="FFFFFF"/>
          </w:tcPr>
          <w:p w14:paraId="600A4C2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light oils; Carbolic Oil (A complex combination of hydrocarbons obtained by distillation of coal tar. It consists of aromatic and other hydrocarbons, phenolic compounds and aromatic nitrogen compounds and distills at the approximate range of 150 °C to 210 °C (302 °F to 410 °F))</w:t>
            </w:r>
          </w:p>
        </w:tc>
        <w:tc>
          <w:tcPr>
            <w:tcW w:w="508" w:type="pct"/>
            <w:shd w:val="clear" w:color="000000" w:fill="FFFFFF"/>
            <w:hideMark/>
          </w:tcPr>
          <w:p w14:paraId="0617AC3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84650</w:t>
            </w:r>
            <w:r w:rsidRPr="00E41F95">
              <w:rPr>
                <w:rFonts w:ascii="Sylfaen" w:hAnsi="Sylfaen"/>
                <w:sz w:val="20"/>
                <w:szCs w:val="20"/>
                <w:lang w:val="en-US"/>
              </w:rPr>
              <w:t>-03</w:t>
            </w:r>
            <w:r w:rsidRPr="00E41F95">
              <w:rPr>
                <w:rFonts w:ascii="Sylfaen" w:hAnsi="Sylfaen"/>
                <w:sz w:val="20"/>
                <w:szCs w:val="20"/>
              </w:rPr>
              <w:t>-3</w:t>
            </w:r>
          </w:p>
        </w:tc>
        <w:tc>
          <w:tcPr>
            <w:tcW w:w="695" w:type="pct"/>
            <w:shd w:val="clear" w:color="000000" w:fill="FFFFFF"/>
            <w:hideMark/>
          </w:tcPr>
          <w:p w14:paraId="55376B9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8A7E810" w14:textId="77777777" w:rsidTr="00175ED0">
        <w:tc>
          <w:tcPr>
            <w:tcW w:w="463" w:type="pct"/>
            <w:shd w:val="clear" w:color="000000" w:fill="FFFFFF"/>
            <w:noWrap/>
          </w:tcPr>
          <w:p w14:paraId="04A5EBD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159</w:t>
            </w:r>
          </w:p>
        </w:tc>
        <w:tc>
          <w:tcPr>
            <w:tcW w:w="1620" w:type="pct"/>
            <w:shd w:val="clear" w:color="000000" w:fill="FFFFFF"/>
            <w:hideMark/>
          </w:tcPr>
          <w:p w14:paraId="6C5676AB" w14:textId="42752442"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թեթ</w:t>
            </w:r>
            <w:r w:rsidR="00CF43ED">
              <w:rPr>
                <w:rFonts w:ascii="Sylfaen" w:hAnsi="Sylfaen"/>
                <w:sz w:val="20"/>
                <w:szCs w:val="20"/>
              </w:rPr>
              <w:t>և</w:t>
            </w:r>
            <w:r w:rsidRPr="00E41F95">
              <w:rPr>
                <w:rFonts w:ascii="Sylfaen" w:hAnsi="Sylfaen"/>
                <w:sz w:val="20"/>
                <w:szCs w:val="20"/>
              </w:rPr>
              <w:t xml:space="preserve"> յուղեր, ալկալիական լուծամզուքներ</w:t>
            </w:r>
            <w:r w:rsidRPr="00E41F95">
              <w:rPr>
                <w:sz w:val="20"/>
                <w:szCs w:val="20"/>
              </w:rPr>
              <w:t>․</w:t>
            </w:r>
            <w:r w:rsidRPr="00E41F95">
              <w:rPr>
                <w:rFonts w:ascii="Sylfaen" w:hAnsi="Sylfaen" w:cs="Sylfaen"/>
                <w:sz w:val="20"/>
                <w:szCs w:val="20"/>
              </w:rPr>
              <w:t xml:space="preserve"> ալսկալիական լուծամզուք (ջրային լուծամզուք, որ</w:t>
            </w:r>
            <w:r w:rsidRPr="00E41F95">
              <w:rPr>
                <w:rFonts w:ascii="Sylfaen" w:hAnsi="Sylfaen"/>
                <w:sz w:val="20"/>
                <w:szCs w:val="20"/>
              </w:rPr>
              <w:t xml:space="preserve">ն ստացվել է ֆենոլային յուղի ալկալիական լվացման, այդ թվում՝ նատրիումի հիդրօքսիդի ջրային լուծույթով լվացման ժամանակ։ Հիմնականում բաղկացած </w:t>
            </w:r>
            <w:r w:rsidRPr="00E41F95">
              <w:rPr>
                <w:rFonts w:ascii="Sylfaen" w:hAnsi="Sylfaen"/>
                <w:sz w:val="20"/>
                <w:szCs w:val="20"/>
                <w:lang w:val="ru-RU"/>
              </w:rPr>
              <w:t>ы</w:t>
            </w:r>
            <w:r w:rsidRPr="00E41F95">
              <w:rPr>
                <w:rFonts w:ascii="Sylfaen" w:hAnsi="Sylfaen"/>
                <w:sz w:val="20"/>
                <w:szCs w:val="20"/>
              </w:rPr>
              <w:t>է տարբեր ֆենոլային բաղադրիչների ալկալիական աղերից։)</w:t>
            </w:r>
          </w:p>
        </w:tc>
        <w:tc>
          <w:tcPr>
            <w:tcW w:w="1714" w:type="pct"/>
            <w:shd w:val="clear" w:color="000000" w:fill="FFFFFF"/>
          </w:tcPr>
          <w:p w14:paraId="4C1361D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light oils, alk. exts.; Alkaline Extract (The aqueous extract from carbolic oil produced by an alkaline wash such as aqueous sodium hydroxide. Composed primarily of the alkali salts of various phenolic compounds)</w:t>
            </w:r>
          </w:p>
        </w:tc>
        <w:tc>
          <w:tcPr>
            <w:tcW w:w="508" w:type="pct"/>
            <w:shd w:val="clear" w:color="000000" w:fill="FFFFFF"/>
            <w:hideMark/>
          </w:tcPr>
          <w:p w14:paraId="1E9DB90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cs="Sylfaen"/>
                <w:bCs/>
                <w:sz w:val="20"/>
                <w:szCs w:val="20"/>
              </w:rPr>
              <w:t>90640-88-3</w:t>
            </w:r>
          </w:p>
        </w:tc>
        <w:tc>
          <w:tcPr>
            <w:tcW w:w="695" w:type="pct"/>
            <w:shd w:val="clear" w:color="000000" w:fill="FFFFFF"/>
            <w:hideMark/>
          </w:tcPr>
          <w:p w14:paraId="23D0B47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EDAFC8C" w14:textId="77777777" w:rsidTr="00175ED0">
        <w:tc>
          <w:tcPr>
            <w:tcW w:w="463" w:type="pct"/>
            <w:shd w:val="clear" w:color="000000" w:fill="FFFFFF"/>
            <w:noWrap/>
          </w:tcPr>
          <w:p w14:paraId="7C7E757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160</w:t>
            </w:r>
          </w:p>
        </w:tc>
        <w:tc>
          <w:tcPr>
            <w:tcW w:w="1620" w:type="pct"/>
            <w:shd w:val="clear" w:color="000000" w:fill="FFFFFF"/>
            <w:hideMark/>
          </w:tcPr>
          <w:p w14:paraId="1A6C62C5" w14:textId="5763581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նավթալինային յուղեր, առանց նավթալինի, ալկալիական լուծամզուքներ</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 xml:space="preserve">նավթալինային յուղի լուծամզուքի մնացորդներ (ալկալիական լվացման ժամանակ չորացված նավթալինային յուղից ֆենոլային բաղաղրիչներ (ձյութի թթվային թորամաս) կորզելուց հետո մնացող յուղ։ Հիմնականում բաղկացած է նավթալինից </w:t>
            </w:r>
            <w:r w:rsidR="00CF43ED">
              <w:rPr>
                <w:rFonts w:ascii="Sylfaen" w:hAnsi="Sylfaen"/>
                <w:sz w:val="20"/>
                <w:szCs w:val="20"/>
              </w:rPr>
              <w:t>և</w:t>
            </w:r>
            <w:r w:rsidRPr="00E41F95">
              <w:rPr>
                <w:rFonts w:ascii="Sylfaen" w:hAnsi="Sylfaen"/>
                <w:sz w:val="20"/>
                <w:szCs w:val="20"/>
              </w:rPr>
              <w:t xml:space="preserve"> ալկիլնավթալիններից։)</w:t>
            </w:r>
          </w:p>
        </w:tc>
        <w:tc>
          <w:tcPr>
            <w:tcW w:w="1714" w:type="pct"/>
            <w:shd w:val="clear" w:color="000000" w:fill="FFFFFF"/>
          </w:tcPr>
          <w:p w14:paraId="4B15D6A3"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naphthalene oils, naphthalene-free, alk. exts.; Naphthalene Oil Extract Residue (The oil remaining after the removal of phenolic compounds (tar acids) from drained naphthalene oil by an alkali wash. Composed primarily of naphthalene and alkyl naphthalenes)</w:t>
            </w:r>
          </w:p>
        </w:tc>
        <w:tc>
          <w:tcPr>
            <w:tcW w:w="508" w:type="pct"/>
            <w:shd w:val="clear" w:color="000000" w:fill="FFFFFF"/>
            <w:hideMark/>
          </w:tcPr>
          <w:p w14:paraId="1FD8187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cs="Sylfaen"/>
                <w:bCs/>
                <w:sz w:val="20"/>
                <w:szCs w:val="20"/>
              </w:rPr>
              <w:t>90640-90-7</w:t>
            </w:r>
          </w:p>
        </w:tc>
        <w:tc>
          <w:tcPr>
            <w:tcW w:w="695" w:type="pct"/>
            <w:shd w:val="clear" w:color="000000" w:fill="FFFFFF"/>
            <w:hideMark/>
          </w:tcPr>
          <w:p w14:paraId="402F3A4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9A5173C" w14:textId="77777777" w:rsidTr="00175ED0">
        <w:tc>
          <w:tcPr>
            <w:tcW w:w="463" w:type="pct"/>
            <w:shd w:val="clear" w:color="000000" w:fill="FFFFFF"/>
            <w:noWrap/>
          </w:tcPr>
          <w:p w14:paraId="6217696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161</w:t>
            </w:r>
          </w:p>
        </w:tc>
        <w:tc>
          <w:tcPr>
            <w:tcW w:w="1620" w:type="pct"/>
            <w:shd w:val="clear" w:color="000000" w:fill="FFFFFF"/>
            <w:hideMark/>
          </w:tcPr>
          <w:p w14:paraId="3732F5C6" w14:textId="050170ED"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նավթալինային յուղեր, ինդոլ-մեթիլնավթալինային թորամաս</w:t>
            </w:r>
            <w:r w:rsidRPr="00E41F95">
              <w:rPr>
                <w:sz w:val="20"/>
                <w:szCs w:val="20"/>
              </w:rPr>
              <w:t>․</w:t>
            </w:r>
            <w:r w:rsidRPr="00E41F95">
              <w:rPr>
                <w:rFonts w:ascii="Sylfaen" w:hAnsi="Sylfaen" w:cs="Sylfaen"/>
                <w:sz w:val="20"/>
                <w:szCs w:val="20"/>
              </w:rPr>
              <w:t xml:space="preserve"> մեթիլնավթալինային յուղ </w:t>
            </w:r>
            <w:r w:rsidRPr="00E41F95">
              <w:rPr>
                <w:rFonts w:ascii="Sylfaen" w:hAnsi="Sylfaen"/>
                <w:sz w:val="20"/>
                <w:szCs w:val="20"/>
              </w:rPr>
              <w:t xml:space="preserve">(բարձր ջերմաստիճանով քարածխային խեժի մասնական թորման արդյունքում ստացված թորվածք։ Հիմնականում </w:t>
            </w:r>
            <w:r w:rsidRPr="00E41F95">
              <w:rPr>
                <w:rFonts w:ascii="Sylfaen" w:hAnsi="Sylfaen"/>
                <w:sz w:val="20"/>
                <w:szCs w:val="20"/>
              </w:rPr>
              <w:lastRenderedPageBreak/>
              <w:t xml:space="preserve">բաղկացած է մոտավորապես 235 °C-ից 255 °C-ի (455 °F-ից 491 °F) ընդգրկույթում եռացող ինդոլից </w:t>
            </w:r>
            <w:r w:rsidR="00CF43ED">
              <w:rPr>
                <w:rFonts w:ascii="Sylfaen" w:hAnsi="Sylfaen"/>
                <w:sz w:val="20"/>
                <w:szCs w:val="20"/>
              </w:rPr>
              <w:t>և</w:t>
            </w:r>
            <w:r w:rsidRPr="00E41F95">
              <w:rPr>
                <w:rFonts w:ascii="Sylfaen" w:hAnsi="Sylfaen"/>
                <w:sz w:val="20"/>
                <w:szCs w:val="20"/>
              </w:rPr>
              <w:t xml:space="preserve"> մեթիլնավթալինից։)</w:t>
            </w:r>
          </w:p>
        </w:tc>
        <w:tc>
          <w:tcPr>
            <w:tcW w:w="1714" w:type="pct"/>
            <w:shd w:val="clear" w:color="000000" w:fill="FFFFFF"/>
          </w:tcPr>
          <w:p w14:paraId="390B7B9B"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(coal tar), naphthalene oils, indole-methylnaphthalene fraction; Methylnaphthalene Oil (A distillate from the fractional distillation of high temperature coal tar. Composed primarily of indole and methylnaphthalene boiling in the range of approximately </w:t>
            </w:r>
            <w:r w:rsidRPr="00E41F95">
              <w:rPr>
                <w:rFonts w:ascii="Sylfaen" w:hAnsi="Sylfaen"/>
                <w:sz w:val="20"/>
                <w:szCs w:val="20"/>
              </w:rPr>
              <w:lastRenderedPageBreak/>
              <w:t>235 °C to 255 °C (455 °F to 491 °F))</w:t>
            </w:r>
          </w:p>
        </w:tc>
        <w:tc>
          <w:tcPr>
            <w:tcW w:w="508" w:type="pct"/>
            <w:shd w:val="clear" w:color="000000" w:fill="FFFFFF"/>
            <w:hideMark/>
          </w:tcPr>
          <w:p w14:paraId="0891B88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101794-91-6</w:t>
            </w:r>
          </w:p>
        </w:tc>
        <w:tc>
          <w:tcPr>
            <w:tcW w:w="695" w:type="pct"/>
            <w:shd w:val="clear" w:color="000000" w:fill="FFFFFF"/>
            <w:hideMark/>
          </w:tcPr>
          <w:p w14:paraId="59602CD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D0FF7E7" w14:textId="77777777" w:rsidTr="00175ED0">
        <w:tc>
          <w:tcPr>
            <w:tcW w:w="463" w:type="pct"/>
            <w:shd w:val="clear" w:color="000000" w:fill="FFFFFF"/>
            <w:noWrap/>
          </w:tcPr>
          <w:p w14:paraId="2D793E8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162</w:t>
            </w:r>
          </w:p>
        </w:tc>
        <w:tc>
          <w:tcPr>
            <w:tcW w:w="1620" w:type="pct"/>
            <w:shd w:val="clear" w:color="000000" w:fill="FFFFFF"/>
            <w:hideMark/>
          </w:tcPr>
          <w:p w14:paraId="1F617454" w14:textId="316286EC"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նավթալինային յուղեր, թթվային լուծամզուքներ</w:t>
            </w:r>
            <w:r w:rsidRPr="00E41F95">
              <w:rPr>
                <w:sz w:val="20"/>
                <w:szCs w:val="20"/>
              </w:rPr>
              <w:t>․</w:t>
            </w:r>
            <w:r w:rsidRPr="00E41F95">
              <w:rPr>
                <w:rFonts w:ascii="Sylfaen" w:hAnsi="Sylfaen" w:cs="Sylfaen"/>
                <w:sz w:val="20"/>
                <w:szCs w:val="20"/>
              </w:rPr>
              <w:t xml:space="preserve"> մեթիլնավթալինային յուղի լուզամզուքի մնացորդներ (մոտա</w:t>
            </w:r>
            <w:r w:rsidRPr="00E41F95">
              <w:rPr>
                <w:rFonts w:ascii="Sylfaen" w:hAnsi="Sylfaen"/>
                <w:sz w:val="20"/>
                <w:szCs w:val="20"/>
              </w:rPr>
              <w:t xml:space="preserve">վորապես 230 °C-ից 255 °C-ի (446 °F-ից 491 °F) ընդգրկույթում եռացող՝ ածխաջրածինների կոմպլեքս զուգակցում, որն ստացվել է քարածխային խեժի թորման մեթիլնավթալինային թորամասից՝ հիմքեր կորզելու միջոցով։ Հիմնականում բաղկացած է 1(2)-մեթիլնավթալինից, նավթալինից, դիմեթիլնավթալինից </w:t>
            </w:r>
            <w:r w:rsidR="00CF43ED">
              <w:rPr>
                <w:rFonts w:ascii="Sylfaen" w:hAnsi="Sylfaen"/>
                <w:sz w:val="20"/>
                <w:szCs w:val="20"/>
              </w:rPr>
              <w:t>և</w:t>
            </w:r>
            <w:r w:rsidRPr="00E41F95">
              <w:rPr>
                <w:rFonts w:ascii="Sylfaen" w:hAnsi="Sylfaen"/>
                <w:sz w:val="20"/>
                <w:szCs w:val="20"/>
              </w:rPr>
              <w:t xml:space="preserve"> բիֆենիլից։)</w:t>
            </w:r>
          </w:p>
        </w:tc>
        <w:tc>
          <w:tcPr>
            <w:tcW w:w="1714" w:type="pct"/>
            <w:shd w:val="clear" w:color="000000" w:fill="FFFFFF"/>
          </w:tcPr>
          <w:p w14:paraId="78B86A7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naphthalene oils, acid exts.; Methylnaphthalene Oil Extract Residue (A complex combination of hydrocarbons obtained by debasing the methylnaphthalene fraction obtained by the distillation of coal tar and boiling in the range of approximately 230 °C to 255 °C (446 °F to 491 °F). Contains chiefly 1(2)-methylnaphthalene, naphthalene, dimethylnaphthalene and biphenyl)</w:t>
            </w:r>
          </w:p>
        </w:tc>
        <w:tc>
          <w:tcPr>
            <w:tcW w:w="508" w:type="pct"/>
            <w:shd w:val="clear" w:color="000000" w:fill="FFFFFF"/>
            <w:hideMark/>
          </w:tcPr>
          <w:p w14:paraId="55D9610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91995-48-1</w:t>
            </w:r>
          </w:p>
        </w:tc>
        <w:tc>
          <w:tcPr>
            <w:tcW w:w="695" w:type="pct"/>
            <w:shd w:val="clear" w:color="000000" w:fill="FFFFFF"/>
            <w:hideMark/>
          </w:tcPr>
          <w:p w14:paraId="0F6BFE8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D99FC48" w14:textId="77777777" w:rsidTr="00175ED0">
        <w:tc>
          <w:tcPr>
            <w:tcW w:w="463" w:type="pct"/>
            <w:shd w:val="clear" w:color="000000" w:fill="FFFFFF"/>
            <w:noWrap/>
          </w:tcPr>
          <w:p w14:paraId="28A62C9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163</w:t>
            </w:r>
          </w:p>
        </w:tc>
        <w:tc>
          <w:tcPr>
            <w:tcW w:w="1620" w:type="pct"/>
            <w:shd w:val="clear" w:color="000000" w:fill="FFFFFF"/>
            <w:hideMark/>
          </w:tcPr>
          <w:p w14:paraId="0A0A58C2" w14:textId="1D5FB503"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Թորվածքներ (քարածխային խեժ), նավթալինային յուղեր, մեթիլնավթալինային թորամաս, մեթիլնավթալինային յուղ (բարձր ջերմաստիճանով քարածխային խեժի մասնական թորման արդյունքում ստացված թորվածք։ Հիմնականում բաղկացած է մոտավորապես 225 °C-ից 255 °C-ի (437 °F-ից 491 °F) ընդգրկույթում եռացող՝ տեղակալված երկմիջուկ արոմատիկ ածխաջրածիններից </w:t>
            </w:r>
            <w:r w:rsidR="00CF43ED">
              <w:rPr>
                <w:rFonts w:ascii="Sylfaen" w:hAnsi="Sylfaen"/>
                <w:sz w:val="20"/>
                <w:szCs w:val="20"/>
              </w:rPr>
              <w:t>և</w:t>
            </w:r>
            <w:r w:rsidRPr="00E41F95">
              <w:rPr>
                <w:rFonts w:ascii="Sylfaen" w:hAnsi="Sylfaen"/>
                <w:sz w:val="20"/>
                <w:szCs w:val="20"/>
              </w:rPr>
              <w:t xml:space="preserve"> արոմատիկ ազոտային հիմքերից։)</w:t>
            </w:r>
          </w:p>
        </w:tc>
        <w:tc>
          <w:tcPr>
            <w:tcW w:w="1714" w:type="pct"/>
            <w:shd w:val="clear" w:color="000000" w:fill="FFFFFF"/>
          </w:tcPr>
          <w:p w14:paraId="49FBB629"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naphthalene oils, methylnaphthalene fraction; Methylnaphthalene Oil (A distillate from the fractional distillation of high temperature coal tar. Composed primarily of substituted two ring aromatic hydrocarbons and aromatic nitrogen bases boiling in the range of approximately 225 °C to 255 °C (437 °F to 491 °F))</w:t>
            </w:r>
          </w:p>
        </w:tc>
        <w:tc>
          <w:tcPr>
            <w:tcW w:w="508" w:type="pct"/>
            <w:shd w:val="clear" w:color="000000" w:fill="FFFFFF"/>
            <w:hideMark/>
          </w:tcPr>
          <w:p w14:paraId="588818C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101896-27-9</w:t>
            </w:r>
          </w:p>
        </w:tc>
        <w:tc>
          <w:tcPr>
            <w:tcW w:w="695" w:type="pct"/>
            <w:shd w:val="clear" w:color="000000" w:fill="FFFFFF"/>
            <w:hideMark/>
          </w:tcPr>
          <w:p w14:paraId="782AD0D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A03E360" w14:textId="77777777" w:rsidTr="00175ED0">
        <w:tc>
          <w:tcPr>
            <w:tcW w:w="463" w:type="pct"/>
            <w:shd w:val="clear" w:color="000000" w:fill="FFFFFF"/>
            <w:noWrap/>
          </w:tcPr>
          <w:p w14:paraId="3770108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164</w:t>
            </w:r>
          </w:p>
        </w:tc>
        <w:tc>
          <w:tcPr>
            <w:tcW w:w="1620" w:type="pct"/>
            <w:shd w:val="clear" w:color="000000" w:fill="FFFFFF"/>
            <w:hideMark/>
          </w:tcPr>
          <w:p w14:paraId="6136D1A0" w14:textId="2A138C28"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նավթալինային յուղեր՝ նավթալինի ցածր պարունակությամբ</w:t>
            </w:r>
            <w:r w:rsidRPr="00E41F95">
              <w:rPr>
                <w:sz w:val="20"/>
                <w:szCs w:val="20"/>
              </w:rPr>
              <w:t>․</w:t>
            </w:r>
            <w:r w:rsidRPr="00E41F95">
              <w:rPr>
                <w:rFonts w:ascii="Sylfaen" w:hAnsi="Sylfaen" w:cs="Sylfaen"/>
                <w:sz w:val="20"/>
                <w:szCs w:val="20"/>
              </w:rPr>
              <w:t xml:space="preserve"> նավթալինային յուղի վերաթորվածք (նավթալինային յուղի բյուրեղացման ժամանակ ստացված՝ ածխաջրածինների կոմպլեքս զուգակցում։ Հիմնականում բաղկացած է </w:t>
            </w:r>
            <w:r w:rsidRPr="00E41F95">
              <w:rPr>
                <w:rFonts w:ascii="Sylfaen" w:hAnsi="Sylfaen" w:cs="Sylfaen"/>
                <w:sz w:val="20"/>
                <w:szCs w:val="20"/>
              </w:rPr>
              <w:lastRenderedPageBreak/>
              <w:t xml:space="preserve">նավթալինից, ալկիլնավթալիններից </w:t>
            </w:r>
            <w:r w:rsidR="00CF43ED">
              <w:rPr>
                <w:rFonts w:ascii="Sylfaen" w:hAnsi="Sylfaen" w:cs="Sylfaen"/>
                <w:sz w:val="20"/>
                <w:szCs w:val="20"/>
              </w:rPr>
              <w:t>և</w:t>
            </w:r>
            <w:r w:rsidRPr="00E41F95">
              <w:rPr>
                <w:rFonts w:ascii="Sylfaen" w:hAnsi="Sylfaen" w:cs="Sylfaen"/>
                <w:sz w:val="20"/>
                <w:szCs w:val="20"/>
              </w:rPr>
              <w:t xml:space="preserve"> ֆենոլային ածանցյալներից։)</w:t>
            </w:r>
          </w:p>
        </w:tc>
        <w:tc>
          <w:tcPr>
            <w:tcW w:w="1714" w:type="pct"/>
            <w:shd w:val="clear" w:color="000000" w:fill="FFFFFF"/>
          </w:tcPr>
          <w:p w14:paraId="0F14C503" w14:textId="77777777" w:rsidR="009741F4" w:rsidRPr="00E41F95" w:rsidRDefault="009741F4" w:rsidP="00E41F95">
            <w:pPr>
              <w:widowControl w:val="0"/>
              <w:spacing w:after="120"/>
              <w:jc w:val="both"/>
              <w:rPr>
                <w:rFonts w:ascii="Sylfaen" w:hAnsi="Sylfaen" w:cs="Sylfaen"/>
                <w:sz w:val="20"/>
                <w:szCs w:val="20"/>
              </w:rPr>
            </w:pPr>
            <w:r w:rsidRPr="00E41F95">
              <w:rPr>
                <w:rFonts w:ascii="Sylfaen" w:hAnsi="Sylfaen"/>
                <w:sz w:val="20"/>
                <w:szCs w:val="20"/>
              </w:rPr>
              <w:lastRenderedPageBreak/>
              <w:t>Distillates (coal tar), naphthalene oils, naphthalene-low; Naphthalene Oil Redistillate (A complex combination of hydrocarbons obtained by crystallization of naphthalene oil. Composed primarily of naphthalene, alkyl naphthalenes and phenolic compounds)</w:t>
            </w:r>
          </w:p>
        </w:tc>
        <w:tc>
          <w:tcPr>
            <w:tcW w:w="508" w:type="pct"/>
            <w:shd w:val="clear" w:color="000000" w:fill="FFFFFF"/>
            <w:hideMark/>
          </w:tcPr>
          <w:p w14:paraId="2AD6CE6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84989-09-3</w:t>
            </w:r>
          </w:p>
        </w:tc>
        <w:tc>
          <w:tcPr>
            <w:tcW w:w="695" w:type="pct"/>
            <w:shd w:val="clear" w:color="000000" w:fill="FFFFFF"/>
            <w:hideMark/>
          </w:tcPr>
          <w:p w14:paraId="0DB9BFE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10D56F3" w14:textId="77777777" w:rsidTr="00175ED0">
        <w:tc>
          <w:tcPr>
            <w:tcW w:w="463" w:type="pct"/>
            <w:shd w:val="clear" w:color="000000" w:fill="FFFFFF"/>
            <w:noWrap/>
          </w:tcPr>
          <w:p w14:paraId="7236A74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165</w:t>
            </w:r>
          </w:p>
        </w:tc>
        <w:tc>
          <w:tcPr>
            <w:tcW w:w="1620" w:type="pct"/>
            <w:shd w:val="clear" w:color="000000" w:fill="FFFFFF"/>
            <w:hideMark/>
          </w:tcPr>
          <w:p w14:paraId="35BC1A9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նավթալինային յուղեր, ալկալիական լուծամզուքներ</w:t>
            </w:r>
            <w:r w:rsidRPr="00E41F95">
              <w:rPr>
                <w:sz w:val="20"/>
                <w:szCs w:val="20"/>
              </w:rPr>
              <w:t>․</w:t>
            </w:r>
            <w:r w:rsidRPr="00E41F95">
              <w:rPr>
                <w:rFonts w:ascii="Sylfaen" w:hAnsi="Sylfaen"/>
                <w:sz w:val="20"/>
                <w:szCs w:val="20"/>
              </w:rPr>
              <w:t xml:space="preserve"> ալկալիական լուծամզուք (ջրային լուծամզուք, որն ստացվել է նավթալինային յուղի ալկալիական լվացման, այդ թվում՝ նատրիումի հիդրօքսիդի ջրային լուծույթով լվացման ժամանակ։ Հիմնականում բաղկացած է տարբեր ֆենոլային ածանցյալների ալկալիական աղերից։)</w:t>
            </w:r>
          </w:p>
        </w:tc>
        <w:tc>
          <w:tcPr>
            <w:tcW w:w="1714" w:type="pct"/>
            <w:shd w:val="clear" w:color="000000" w:fill="FFFFFF"/>
          </w:tcPr>
          <w:p w14:paraId="0C5618B6"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naphthalene oils, alk. exts.; Alkaline Extract (The aqueous extract from naphthalene oil produced by an alkaline wash such as aqueous sodium hydroxide. Composed primarily of the alkali salts of various phenolic compounds)</w:t>
            </w:r>
          </w:p>
        </w:tc>
        <w:tc>
          <w:tcPr>
            <w:tcW w:w="508" w:type="pct"/>
            <w:shd w:val="clear" w:color="000000" w:fill="FFFFFF"/>
            <w:hideMark/>
          </w:tcPr>
          <w:p w14:paraId="5DFEB48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90640-89-4</w:t>
            </w:r>
          </w:p>
        </w:tc>
        <w:tc>
          <w:tcPr>
            <w:tcW w:w="695" w:type="pct"/>
            <w:shd w:val="clear" w:color="000000" w:fill="FFFFFF"/>
            <w:hideMark/>
          </w:tcPr>
          <w:p w14:paraId="0F6000D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3B08E80" w14:textId="77777777" w:rsidTr="00175ED0">
        <w:tc>
          <w:tcPr>
            <w:tcW w:w="463" w:type="pct"/>
            <w:shd w:val="clear" w:color="000000" w:fill="FFFFFF"/>
            <w:noWrap/>
          </w:tcPr>
          <w:p w14:paraId="27CDAB7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166</w:t>
            </w:r>
          </w:p>
        </w:tc>
        <w:tc>
          <w:tcPr>
            <w:tcW w:w="1620" w:type="pct"/>
            <w:shd w:val="clear" w:color="000000" w:fill="FFFFFF"/>
            <w:hideMark/>
          </w:tcPr>
          <w:p w14:paraId="18384343" w14:textId="2399AD2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 բենզոլային թորամաս՝ բենզոլի, տոլուոլի, քսիլոլների բարձր պարունակությամբ</w:t>
            </w:r>
            <w:r w:rsidRPr="00E41F95">
              <w:rPr>
                <w:sz w:val="20"/>
                <w:szCs w:val="20"/>
              </w:rPr>
              <w:t>․</w:t>
            </w:r>
            <w:r w:rsidRPr="00E41F95">
              <w:rPr>
                <w:rFonts w:ascii="Sylfaen" w:hAnsi="Sylfaen" w:cs="Sylfaen"/>
                <w:sz w:val="20"/>
                <w:szCs w:val="20"/>
              </w:rPr>
              <w:t xml:space="preserve">  ցածր ջերմաստիճանի պայմաններում եռացող՝ թեթ</w:t>
            </w:r>
            <w:r w:rsidR="00CF43ED">
              <w:rPr>
                <w:rFonts w:ascii="Sylfaen" w:hAnsi="Sylfaen" w:cs="Sylfaen"/>
                <w:sz w:val="20"/>
                <w:szCs w:val="20"/>
              </w:rPr>
              <w:t>և</w:t>
            </w:r>
            <w:r w:rsidRPr="00E41F95">
              <w:rPr>
                <w:rFonts w:ascii="Sylfaen" w:hAnsi="Sylfaen" w:cs="Sylfaen"/>
                <w:sz w:val="20"/>
                <w:szCs w:val="20"/>
              </w:rPr>
              <w:t xml:space="preserve"> նավթի վերաթորվածք (բենզոլային ճակատներ կ</w:t>
            </w:r>
            <w:r w:rsidRPr="00E41F95">
              <w:rPr>
                <w:rFonts w:ascii="Sylfaen" w:hAnsi="Sylfaen"/>
                <w:sz w:val="20"/>
                <w:szCs w:val="20"/>
              </w:rPr>
              <w:t>որզելու համար անմշակ բենզոլի թորումից ստացված մնացորդ։ Հիմնականում բաղկացած է մոտավորապես 75 °C-ից 200 °C-ի (167 °F-ից 392 °F) ընդգրկույթում եռացող բենզոլից, տոլուոլից, քսիլոլներից։)</w:t>
            </w:r>
          </w:p>
        </w:tc>
        <w:tc>
          <w:tcPr>
            <w:tcW w:w="1714" w:type="pct"/>
            <w:shd w:val="clear" w:color="000000" w:fill="FFFFFF"/>
          </w:tcPr>
          <w:p w14:paraId="41790FF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benzole fraction, BTX-rich; Light Oil Redistillate, low boiling (A residue from the distillation of crude benzole to remove benzole fronts. Composed primarily of benzene, toluene and xylenes boiling in the range of approximately 75 °C to 200 °C (167 °F to 392 °F))</w:t>
            </w:r>
          </w:p>
        </w:tc>
        <w:tc>
          <w:tcPr>
            <w:tcW w:w="508" w:type="pct"/>
            <w:shd w:val="clear" w:color="000000" w:fill="FFFFFF"/>
            <w:hideMark/>
          </w:tcPr>
          <w:p w14:paraId="5C65900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101896-26-8</w:t>
            </w:r>
          </w:p>
        </w:tc>
        <w:tc>
          <w:tcPr>
            <w:tcW w:w="695" w:type="pct"/>
            <w:shd w:val="clear" w:color="000000" w:fill="FFFFFF"/>
            <w:hideMark/>
          </w:tcPr>
          <w:p w14:paraId="3F524F1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A85ABD2" w14:textId="77777777" w:rsidTr="00175ED0">
        <w:tc>
          <w:tcPr>
            <w:tcW w:w="463" w:type="pct"/>
            <w:shd w:val="clear" w:color="000000" w:fill="FFFFFF"/>
            <w:noWrap/>
          </w:tcPr>
          <w:p w14:paraId="3757B55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167</w:t>
            </w:r>
          </w:p>
        </w:tc>
        <w:tc>
          <w:tcPr>
            <w:tcW w:w="1620" w:type="pct"/>
            <w:shd w:val="clear" w:color="000000" w:fill="FFFFFF"/>
            <w:hideMark/>
          </w:tcPr>
          <w:p w14:paraId="3AD4B993" w14:textId="37C7879E"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(քարածխային խեժի), նավթալինային յուղեր</w:t>
            </w:r>
            <w:r w:rsidRPr="00E41F95">
              <w:rPr>
                <w:sz w:val="20"/>
                <w:szCs w:val="20"/>
              </w:rPr>
              <w:t>․</w:t>
            </w:r>
            <w:r w:rsidRPr="00E41F95">
              <w:rPr>
                <w:rFonts w:ascii="Sylfaen" w:hAnsi="Sylfaen" w:cs="Sylfaen"/>
                <w:sz w:val="20"/>
                <w:szCs w:val="20"/>
              </w:rPr>
              <w:t xml:space="preserve"> նավթալինային յուղ (քարածխային խեժի թորման ժամանակ ստացված՝ ածխաջրածինների կոմպլեքս զուգակցում։ Հիմնականում բաղկացած է արոմատիկ </w:t>
            </w:r>
            <w:r w:rsidR="00CF43ED">
              <w:rPr>
                <w:rFonts w:ascii="Sylfaen" w:hAnsi="Sylfaen" w:cs="Sylfaen"/>
                <w:sz w:val="20"/>
                <w:szCs w:val="20"/>
              </w:rPr>
              <w:t>և</w:t>
            </w:r>
            <w:r w:rsidRPr="00E41F95">
              <w:rPr>
                <w:rFonts w:ascii="Sylfaen" w:hAnsi="Sylfaen" w:cs="Sylfaen"/>
                <w:sz w:val="20"/>
                <w:szCs w:val="20"/>
              </w:rPr>
              <w:t xml:space="preserve"> այլ ածխաջրածիններից, ֆենոլային ածանցյալներից ու արոմատիկ ազոտային միացությո</w:t>
            </w:r>
            <w:r w:rsidRPr="00E41F95">
              <w:rPr>
                <w:rFonts w:ascii="Sylfaen" w:hAnsi="Sylfaen"/>
                <w:sz w:val="20"/>
                <w:szCs w:val="20"/>
              </w:rPr>
              <w:t xml:space="preserve">ւններից </w:t>
            </w:r>
            <w:r w:rsidR="00CF43ED">
              <w:rPr>
                <w:rFonts w:ascii="Sylfaen" w:hAnsi="Sylfaen"/>
                <w:sz w:val="20"/>
                <w:szCs w:val="20"/>
              </w:rPr>
              <w:t>և</w:t>
            </w:r>
            <w:r w:rsidRPr="00E41F95">
              <w:rPr>
                <w:rFonts w:ascii="Sylfaen" w:hAnsi="Sylfaen"/>
                <w:sz w:val="20"/>
                <w:szCs w:val="20"/>
              </w:rPr>
              <w:t xml:space="preserve"> թորվում է մոտավորապես 200 °C-ից 250 °C-ի (392 °F-ից 482 °F) ընդգրկույթում։</w:t>
            </w:r>
          </w:p>
        </w:tc>
        <w:tc>
          <w:tcPr>
            <w:tcW w:w="1714" w:type="pct"/>
            <w:shd w:val="clear" w:color="000000" w:fill="FFFFFF"/>
          </w:tcPr>
          <w:p w14:paraId="0DE0169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tar), naphthalene oils; Naphthalene Oil (A complex combination of hydrocarbons obtained by the distillation of coal tar. It consists primarily of aromatic and other hydrocarbons, phenolic compounds and aromatic nitrogen compounds and distills in the approximate range of 200 °C to 250 °C (392 °F to 482 °F))</w:t>
            </w:r>
          </w:p>
        </w:tc>
        <w:tc>
          <w:tcPr>
            <w:tcW w:w="508" w:type="pct"/>
            <w:shd w:val="clear" w:color="000000" w:fill="FFFFFF"/>
            <w:hideMark/>
          </w:tcPr>
          <w:p w14:paraId="68D0798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84650-04-4</w:t>
            </w:r>
          </w:p>
        </w:tc>
        <w:tc>
          <w:tcPr>
            <w:tcW w:w="695" w:type="pct"/>
            <w:shd w:val="clear" w:color="000000" w:fill="FFFFFF"/>
            <w:hideMark/>
          </w:tcPr>
          <w:p w14:paraId="20D3DB0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9850F46" w14:textId="77777777" w:rsidTr="00175ED0">
        <w:tc>
          <w:tcPr>
            <w:tcW w:w="463" w:type="pct"/>
            <w:shd w:val="clear" w:color="000000" w:fill="FFFFFF"/>
            <w:noWrap/>
          </w:tcPr>
          <w:p w14:paraId="751D9E2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168</w:t>
            </w:r>
          </w:p>
        </w:tc>
        <w:tc>
          <w:tcPr>
            <w:tcW w:w="1620" w:type="pct"/>
            <w:shd w:val="clear" w:color="000000" w:fill="FFFFFF"/>
            <w:hideMark/>
          </w:tcPr>
          <w:p w14:paraId="0C4962F0"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ջրամաքրված ծանր լիգրոին, իզոհեքսանազերծման աշտարակի գլխամասի թորվածք</w:t>
            </w:r>
            <w:r w:rsidRPr="00E41F95">
              <w:rPr>
                <w:sz w:val="20"/>
                <w:szCs w:val="20"/>
              </w:rPr>
              <w:t>․</w:t>
            </w:r>
            <w:r w:rsidRPr="00E41F95">
              <w:rPr>
                <w:rFonts w:ascii="Sylfaen" w:hAnsi="Sylfaen" w:cs="Sylfaen"/>
                <w:sz w:val="20"/>
                <w:szCs w:val="20"/>
              </w:rPr>
              <w:t xml:space="preserve"> ջրամաքրված ցածրաեռ լիգրոին (ծանր լիգրոինի ջրամաքրման արգասիքների թորման ժամանակ ստացված՝ ածխաջրածինների կոմպլեքս զուգակցում։ Առավելապես պարունակո</w:t>
            </w:r>
            <w:r w:rsidRPr="00E41F95">
              <w:rPr>
                <w:rFonts w:ascii="Sylfaen" w:hAnsi="Sylfaen"/>
                <w:sz w:val="20"/>
                <w:szCs w:val="20"/>
              </w:rPr>
              <w:t>ւմ է մոտավորապես -49 °C-ից 68 °С-ի (-57 °F-ից 155 °F) միջակայքում եռացող С3-С6 ածխաջրածիններ։)</w:t>
            </w:r>
          </w:p>
        </w:tc>
        <w:tc>
          <w:tcPr>
            <w:tcW w:w="1714" w:type="pct"/>
            <w:shd w:val="clear" w:color="000000" w:fill="FFFFFF"/>
          </w:tcPr>
          <w:p w14:paraId="76655525"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hydrotreated heavy naphtha, deisohexanizer overheads; Low boiling point hydrogen treated naphtha (A complex combination of hydrocarbons obtained by distillation of the products from a heavy naphtha hydrotreating process. It consists of hydrocarbons having carbon numbers predominantly in the range of C3 through C6 and boiling in the range of approximately minus 49 °C to 68 °C (minus 57 °F to 155 °F))</w:t>
            </w:r>
          </w:p>
        </w:tc>
        <w:tc>
          <w:tcPr>
            <w:tcW w:w="508" w:type="pct"/>
            <w:shd w:val="clear" w:color="000000" w:fill="FFFFFF"/>
            <w:hideMark/>
          </w:tcPr>
          <w:p w14:paraId="288062F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68410-98-0</w:t>
            </w:r>
          </w:p>
        </w:tc>
        <w:tc>
          <w:tcPr>
            <w:tcW w:w="695" w:type="pct"/>
            <w:shd w:val="clear" w:color="000000" w:fill="FFFFFF"/>
            <w:hideMark/>
          </w:tcPr>
          <w:p w14:paraId="6061F87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07027F5" w14:textId="77777777" w:rsidTr="00175ED0">
        <w:tc>
          <w:tcPr>
            <w:tcW w:w="463" w:type="pct"/>
            <w:shd w:val="clear" w:color="000000" w:fill="FFFFFF"/>
            <w:noWrap/>
          </w:tcPr>
          <w:p w14:paraId="70A7AC7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169</w:t>
            </w:r>
          </w:p>
        </w:tc>
        <w:tc>
          <w:tcPr>
            <w:tcW w:w="1620" w:type="pct"/>
            <w:shd w:val="clear" w:color="000000" w:fill="FFFFFF"/>
            <w:hideMark/>
          </w:tcPr>
          <w:p w14:paraId="6B8F7E35"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Միջին ջերմաստիճանում եռացող՝ ջրամաքրված միջին թորվածքներ (նավթային)</w:t>
            </w:r>
            <w:r w:rsidRPr="00E41F95">
              <w:rPr>
                <w:sz w:val="20"/>
                <w:szCs w:val="20"/>
              </w:rPr>
              <w:t>․</w:t>
            </w:r>
            <w:r w:rsidRPr="00E41F95">
              <w:rPr>
                <w:rFonts w:ascii="Sylfaen" w:hAnsi="Sylfaen" w:cs="Sylfaen"/>
                <w:sz w:val="20"/>
                <w:szCs w:val="20"/>
              </w:rPr>
              <w:t xml:space="preserve"> ջրամաքրված ցածրաեռ լիգրոին (միջին թորվածքների ջրամաքրման գործընթացի արգասիքների թորման ժամանակ ստացված՝ ածխաջրածինների կոմպլեքս զուգակցում։ Առավելապես պարունակում է մոտավոր</w:t>
            </w:r>
            <w:r w:rsidRPr="00E41F95">
              <w:rPr>
                <w:rFonts w:ascii="Sylfaen" w:hAnsi="Sylfaen"/>
                <w:sz w:val="20"/>
                <w:szCs w:val="20"/>
              </w:rPr>
              <w:t>ապես 127 °C-ից 188 °С-ի (262 °F-ից 370 °F) միջակայքում եռացող С5-10 ածխաջրածիններ։)</w:t>
            </w:r>
          </w:p>
        </w:tc>
        <w:tc>
          <w:tcPr>
            <w:tcW w:w="1714" w:type="pct"/>
            <w:shd w:val="clear" w:color="000000" w:fill="FFFFFF"/>
          </w:tcPr>
          <w:p w14:paraId="7AE9AD90"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hydrotreated middle, intermediate boiling; Low boiling point hydrogen treated naphtha (A complex combination of hydrocarbons obtained by the distillation of products from a middle distillate hydrotreating process. It consists of hydrocarbons having carbon numbers predominantly in the range of C5 through C10 and boiling in the range of approximately 127 °C to 188 °C (262 °F to 370 °F))</w:t>
            </w:r>
          </w:p>
        </w:tc>
        <w:tc>
          <w:tcPr>
            <w:tcW w:w="508" w:type="pct"/>
            <w:shd w:val="clear" w:color="000000" w:fill="FFFFFF"/>
            <w:hideMark/>
          </w:tcPr>
          <w:p w14:paraId="71B4665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68410-96-8</w:t>
            </w:r>
          </w:p>
        </w:tc>
        <w:tc>
          <w:tcPr>
            <w:tcW w:w="695" w:type="pct"/>
            <w:shd w:val="clear" w:color="000000" w:fill="FFFFFF"/>
            <w:hideMark/>
          </w:tcPr>
          <w:p w14:paraId="30C63F1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F2024CC" w14:textId="77777777" w:rsidTr="00175ED0">
        <w:tc>
          <w:tcPr>
            <w:tcW w:w="463" w:type="pct"/>
            <w:shd w:val="clear" w:color="000000" w:fill="FFFFFF"/>
            <w:noWrap/>
          </w:tcPr>
          <w:p w14:paraId="29B9B57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170</w:t>
            </w:r>
          </w:p>
        </w:tc>
        <w:tc>
          <w:tcPr>
            <w:tcW w:w="1620" w:type="pct"/>
            <w:shd w:val="clear" w:color="000000" w:fill="FFFFFF"/>
            <w:hideMark/>
          </w:tcPr>
          <w:p w14:paraId="5473CA22" w14:textId="61839646"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Արոմատիկ թեթ</w:t>
            </w:r>
            <w:r w:rsidR="00CF43ED">
              <w:rPr>
                <w:rFonts w:ascii="Sylfaen" w:hAnsi="Sylfaen"/>
                <w:sz w:val="20"/>
                <w:szCs w:val="20"/>
              </w:rPr>
              <w:t>և</w:t>
            </w:r>
            <w:r w:rsidRPr="00E41F95">
              <w:rPr>
                <w:rFonts w:ascii="Sylfaen" w:hAnsi="Sylfaen"/>
                <w:sz w:val="20"/>
                <w:szCs w:val="20"/>
              </w:rPr>
              <w:t xml:space="preserve"> թորվածքներ (նավթային)</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 xml:space="preserve">ջերմային կրեկինգի արդյունքում ստացված ցածրաեռ լիգրոին (էթանի </w:t>
            </w:r>
            <w:r w:rsidR="00CF43ED">
              <w:rPr>
                <w:rFonts w:ascii="Sylfaen" w:hAnsi="Sylfaen"/>
                <w:sz w:val="20"/>
                <w:szCs w:val="20"/>
              </w:rPr>
              <w:t>և</w:t>
            </w:r>
            <w:r w:rsidRPr="00E41F95">
              <w:rPr>
                <w:rFonts w:ascii="Sylfaen" w:hAnsi="Sylfaen"/>
                <w:sz w:val="20"/>
                <w:szCs w:val="20"/>
              </w:rPr>
              <w:t xml:space="preserve"> պրոպանի ջերմային կրեկինգի արգասիքների թորման ժամանակ ստացված՝ ածխաջրածինների կոմպլեքս զուգակցում։ Տվյալ ցածրաեռ թորամասն առավելապես պարունակում է արոմատիկ С5-С7 ածխաջրածիններ՝ ոչ մեծ քանակությամբ ալիֆատիկ չհագեցած С5 ածխաջրածիններով։ Կարող է պարունակել բենզոլ։)</w:t>
            </w:r>
          </w:p>
        </w:tc>
        <w:tc>
          <w:tcPr>
            <w:tcW w:w="1714" w:type="pct"/>
            <w:shd w:val="clear" w:color="000000" w:fill="FFFFFF"/>
          </w:tcPr>
          <w:p w14:paraId="791E58C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light arom.; Low boiling point thermally cracked naphtha (The complex combination of hydrocarbons from the distillation of the products from the thermal cracking of ethane and propane. This lower boiling fraction consists predominantly of C5-7 aromatic hydrocarbons with some unsaturated aliphatic hydrocarbons having a carbon number predominantly of C5. This stream may contain benzene)</w:t>
            </w:r>
          </w:p>
        </w:tc>
        <w:tc>
          <w:tcPr>
            <w:tcW w:w="508" w:type="pct"/>
            <w:shd w:val="clear" w:color="000000" w:fill="FFFFFF"/>
            <w:hideMark/>
          </w:tcPr>
          <w:p w14:paraId="1C40059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67891-80-9</w:t>
            </w:r>
          </w:p>
        </w:tc>
        <w:tc>
          <w:tcPr>
            <w:tcW w:w="695" w:type="pct"/>
            <w:shd w:val="clear" w:color="000000" w:fill="FFFFFF"/>
            <w:hideMark/>
          </w:tcPr>
          <w:p w14:paraId="5F230FC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634EE86" w14:textId="77777777" w:rsidTr="00175ED0">
        <w:tc>
          <w:tcPr>
            <w:tcW w:w="463" w:type="pct"/>
            <w:shd w:val="clear" w:color="000000" w:fill="FFFFFF"/>
            <w:noWrap/>
          </w:tcPr>
          <w:p w14:paraId="6F307D1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171</w:t>
            </w:r>
          </w:p>
        </w:tc>
        <w:tc>
          <w:tcPr>
            <w:tcW w:w="1620" w:type="pct"/>
            <w:shd w:val="clear" w:color="000000" w:fill="FFFFFF"/>
            <w:hideMark/>
          </w:tcPr>
          <w:p w14:paraId="323C23DD"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Կատալիտիկ ռիֆորմինգի համար նախատեսված՝ պենտանի թորահանման աշտարակի թորվածքներ </w:t>
            </w:r>
            <w:r w:rsidRPr="00E41F95">
              <w:rPr>
                <w:rFonts w:ascii="Sylfaen" w:hAnsi="Sylfaen"/>
                <w:sz w:val="20"/>
                <w:szCs w:val="20"/>
              </w:rPr>
              <w:lastRenderedPageBreak/>
              <w:t>(նավթային)</w:t>
            </w:r>
            <w:r w:rsidRPr="00E41F95">
              <w:rPr>
                <w:sz w:val="20"/>
                <w:szCs w:val="20"/>
              </w:rPr>
              <w:t>․</w:t>
            </w:r>
            <w:r w:rsidRPr="00E41F95">
              <w:rPr>
                <w:rFonts w:ascii="Sylfaen" w:hAnsi="Sylfaen" w:cs="Sylfaen"/>
                <w:sz w:val="20"/>
                <w:szCs w:val="20"/>
              </w:rPr>
              <w:t xml:space="preserve"> կատալիտիկ ռիֆորմինգի արդյունքում ստացված ցածրաեռ լիգրոին (կատալիտիկ ռիֆորմինգի արգասիքների թորման ժամանակ ստացված՝ ածխաջրածինների կոմպլեքս զուգակցու</w:t>
            </w:r>
            <w:r w:rsidRPr="00E41F95">
              <w:rPr>
                <w:rFonts w:ascii="Sylfaen" w:hAnsi="Sylfaen"/>
                <w:sz w:val="20"/>
                <w:szCs w:val="20"/>
              </w:rPr>
              <w:t>մ։ Առավելապես պարունակում է մոտավորապես -49 °C-ից 63 °С-ի (-57 °F-ից 145 °F) միջակայքում եռացող ալիֆատիկ С3-С6 ածխաջրածիններ։)</w:t>
            </w:r>
          </w:p>
        </w:tc>
        <w:tc>
          <w:tcPr>
            <w:tcW w:w="1714" w:type="pct"/>
            <w:shd w:val="clear" w:color="000000" w:fill="FFFFFF"/>
          </w:tcPr>
          <w:p w14:paraId="4838B1D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(petroleum), catalytic reformed depentanizer; Low boiling point cat-reformed naphtha (A complex </w:t>
            </w:r>
            <w:r w:rsidRPr="00E41F95">
              <w:rPr>
                <w:rFonts w:ascii="Sylfaen" w:hAnsi="Sylfaen"/>
                <w:sz w:val="20"/>
                <w:szCs w:val="20"/>
              </w:rPr>
              <w:lastRenderedPageBreak/>
              <w:t>combination of hydrocarbons from the distillation of products from a catalytic reforming process. It consists predominantly of aliphatic hydrocarbons having carbon numbers predominantly in the range of C3 through C6 and boiling in the range of approximately minus 49 °C to 63 °C (minus 57 °F to 145 °F))</w:t>
            </w:r>
          </w:p>
        </w:tc>
        <w:tc>
          <w:tcPr>
            <w:tcW w:w="508" w:type="pct"/>
            <w:shd w:val="clear" w:color="000000" w:fill="FFFFFF"/>
            <w:hideMark/>
          </w:tcPr>
          <w:p w14:paraId="420AABA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68475-79-6</w:t>
            </w:r>
          </w:p>
        </w:tc>
        <w:tc>
          <w:tcPr>
            <w:tcW w:w="695" w:type="pct"/>
            <w:shd w:val="clear" w:color="000000" w:fill="FFFFFF"/>
            <w:hideMark/>
          </w:tcPr>
          <w:p w14:paraId="2E67911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30F986C" w14:textId="77777777" w:rsidTr="00175ED0">
        <w:tc>
          <w:tcPr>
            <w:tcW w:w="463" w:type="pct"/>
            <w:shd w:val="clear" w:color="000000" w:fill="FFFFFF"/>
            <w:noWrap/>
          </w:tcPr>
          <w:p w14:paraId="47AF711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172</w:t>
            </w:r>
          </w:p>
        </w:tc>
        <w:tc>
          <w:tcPr>
            <w:tcW w:w="1620" w:type="pct"/>
            <w:shd w:val="clear" w:color="000000" w:fill="FFFFFF"/>
            <w:hideMark/>
          </w:tcPr>
          <w:p w14:paraId="3092FE43" w14:textId="0C59296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լիգրոին-զտվածք, որն ստացվել է պիրոլիզի արդյունքում՝ բենզինի տարբեր սորտեր խառնելիս</w:t>
            </w:r>
            <w:r w:rsidRPr="00E41F95">
              <w:rPr>
                <w:sz w:val="20"/>
                <w:szCs w:val="20"/>
              </w:rPr>
              <w:t>․</w:t>
            </w:r>
            <w:r w:rsidRPr="00E41F95">
              <w:rPr>
                <w:rFonts w:ascii="Sylfaen" w:hAnsi="Sylfaen" w:cs="Sylfaen"/>
                <w:sz w:val="20"/>
                <w:szCs w:val="20"/>
              </w:rPr>
              <w:t xml:space="preserve"> ջերմային կրեկինգի արդյունքում ստացված ցածրաեռ </w:t>
            </w:r>
            <w:r w:rsidRPr="00E41F95">
              <w:rPr>
                <w:rFonts w:ascii="Sylfaen" w:hAnsi="Sylfaen"/>
                <w:sz w:val="20"/>
                <w:szCs w:val="20"/>
              </w:rPr>
              <w:t xml:space="preserve">լիգրոին (լիգրոինի </w:t>
            </w:r>
            <w:r w:rsidR="00CF43ED">
              <w:rPr>
                <w:rFonts w:ascii="Sylfaen" w:hAnsi="Sylfaen"/>
                <w:sz w:val="20"/>
                <w:szCs w:val="20"/>
              </w:rPr>
              <w:t>և</w:t>
            </w:r>
            <w:r w:rsidRPr="00E41F95">
              <w:rPr>
                <w:rFonts w:ascii="Sylfaen" w:hAnsi="Sylfaen"/>
                <w:sz w:val="20"/>
                <w:szCs w:val="20"/>
              </w:rPr>
              <w:t xml:space="preserve"> զտվածքի՝ 816 °С (1500 °F) պայմաններում պիրոլիզային թորզատման ժամանակ ստացված՝ ածխաջրածինների կոմպլեքս զուգակցում։ Առավելապես պարունակում է մոտավորապես 204 °С-ի (400 °F) պայմաններում եռացող С9 ածխաջրածիններ)</w:t>
            </w:r>
          </w:p>
        </w:tc>
        <w:tc>
          <w:tcPr>
            <w:tcW w:w="1714" w:type="pct"/>
            <w:shd w:val="clear" w:color="000000" w:fill="FFFFFF"/>
          </w:tcPr>
          <w:p w14:paraId="123127E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naphtha-raffinate pyrolyzate-derived, gasoline-blending; Low boiling point thermally cracked naphtha (The complex combination of hydrocarbons obtained by the pyrolysis fractionation at 816 °C (1500 °F) of naphtha and raffinate. It consists predominantly of hydrocarbons having a carbon number of C9 and boiling at approximately 204 °C (400 °F))</w:t>
            </w:r>
          </w:p>
        </w:tc>
        <w:tc>
          <w:tcPr>
            <w:tcW w:w="508" w:type="pct"/>
            <w:shd w:val="clear" w:color="000000" w:fill="FFFFFF"/>
            <w:hideMark/>
          </w:tcPr>
          <w:p w14:paraId="02D5BC4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68425-29-6</w:t>
            </w:r>
          </w:p>
        </w:tc>
        <w:tc>
          <w:tcPr>
            <w:tcW w:w="695" w:type="pct"/>
            <w:shd w:val="clear" w:color="000000" w:fill="FFFFFF"/>
            <w:hideMark/>
          </w:tcPr>
          <w:p w14:paraId="5CA4384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0858328" w14:textId="77777777" w:rsidTr="00175ED0">
        <w:tc>
          <w:tcPr>
            <w:tcW w:w="463" w:type="pct"/>
            <w:shd w:val="clear" w:color="000000" w:fill="FFFFFF"/>
            <w:noWrap/>
          </w:tcPr>
          <w:p w14:paraId="28571A3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173</w:t>
            </w:r>
          </w:p>
        </w:tc>
        <w:tc>
          <w:tcPr>
            <w:tcW w:w="1620" w:type="pct"/>
            <w:shd w:val="clear" w:color="000000" w:fill="FFFFFF"/>
            <w:hideMark/>
          </w:tcPr>
          <w:p w14:paraId="30946AB2" w14:textId="49FCA0A4"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Արոմատիկ ծանր թորվածքներ (նավթային)</w:t>
            </w:r>
            <w:r w:rsidRPr="00E41F95">
              <w:rPr>
                <w:sz w:val="20"/>
                <w:szCs w:val="20"/>
              </w:rPr>
              <w:t>․</w:t>
            </w:r>
            <w:r w:rsidRPr="00E41F95">
              <w:rPr>
                <w:rFonts w:ascii="Sylfaen" w:hAnsi="Sylfaen" w:cs="Sylfaen"/>
                <w:sz w:val="20"/>
                <w:szCs w:val="20"/>
              </w:rPr>
              <w:t xml:space="preserve"> ջերմային կրեկինգի արդյունքում ստացված ցածրաեռ </w:t>
            </w:r>
            <w:r w:rsidRPr="00E41F95">
              <w:rPr>
                <w:rFonts w:ascii="Sylfaen" w:hAnsi="Sylfaen"/>
                <w:sz w:val="20"/>
                <w:szCs w:val="20"/>
              </w:rPr>
              <w:t xml:space="preserve">լիգրոին (էթանի </w:t>
            </w:r>
            <w:r w:rsidR="00CF43ED">
              <w:rPr>
                <w:rFonts w:ascii="Sylfaen" w:hAnsi="Sylfaen"/>
                <w:sz w:val="20"/>
                <w:szCs w:val="20"/>
              </w:rPr>
              <w:t>և</w:t>
            </w:r>
            <w:r w:rsidRPr="00E41F95">
              <w:rPr>
                <w:rFonts w:ascii="Sylfaen" w:hAnsi="Sylfaen"/>
                <w:sz w:val="20"/>
                <w:szCs w:val="20"/>
              </w:rPr>
              <w:t xml:space="preserve"> պրոպանի ջերմային կրեկինգի գործընթացի արգասիքների թորման արդյունքում ստացված՝ ածխաջրածինների կոմպլեքս զուգակցում։ Առավել բարձր ջերմաստիճաններում եռացող այդ թորամասը հիմնականում բաղկացած է արոմատիկ С5-7 ածխաջրածիններից՝ չհագեցած ալիֆատիկ С5 ածխաջրածինների որոշակի քանակությամբ։ Կարող է պարունակել բենզոլ։)</w:t>
            </w:r>
          </w:p>
        </w:tc>
        <w:tc>
          <w:tcPr>
            <w:tcW w:w="1714" w:type="pct"/>
            <w:shd w:val="clear" w:color="000000" w:fill="FFFFFF"/>
          </w:tcPr>
          <w:p w14:paraId="48CDFE8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heavy arom.; Low boiling point thermally cracked naphtha (The complex combination of hydrocarbons from the distillation of the products from the thermal cracking of ethane and propane. This higher boiling fraction consists predominantly of C5-7 aromatic hydrocarbons with some unsaturated aliphatic hydrocarbons having carbon number predominantly of C5. This stream may contain benzene)</w:t>
            </w:r>
          </w:p>
        </w:tc>
        <w:tc>
          <w:tcPr>
            <w:tcW w:w="508" w:type="pct"/>
            <w:shd w:val="clear" w:color="000000" w:fill="FFFFFF"/>
            <w:hideMark/>
          </w:tcPr>
          <w:p w14:paraId="21AABFB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67891-79-6</w:t>
            </w:r>
          </w:p>
        </w:tc>
        <w:tc>
          <w:tcPr>
            <w:tcW w:w="695" w:type="pct"/>
            <w:shd w:val="clear" w:color="000000" w:fill="FFFFFF"/>
            <w:hideMark/>
          </w:tcPr>
          <w:p w14:paraId="2E8A73B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7747266" w14:textId="77777777" w:rsidTr="00175ED0">
        <w:tc>
          <w:tcPr>
            <w:tcW w:w="463" w:type="pct"/>
            <w:shd w:val="clear" w:color="000000" w:fill="FFFFFF"/>
            <w:noWrap/>
          </w:tcPr>
          <w:p w14:paraId="6D0542E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174</w:t>
            </w:r>
          </w:p>
        </w:tc>
        <w:tc>
          <w:tcPr>
            <w:tcW w:w="1620" w:type="pct"/>
            <w:shd w:val="clear" w:color="000000" w:fill="FFFFFF"/>
            <w:hideMark/>
          </w:tcPr>
          <w:p w14:paraId="7DE5CDDF" w14:textId="43E8D5EB"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բարձրաստիճան քարածխային խեժի հետ խառնած՝ պիրոլիզի միջոցով ստացված ալկեն-ալկինային յուղ, ինդենի թորամաս</w:t>
            </w:r>
            <w:r w:rsidRPr="00E41F95">
              <w:rPr>
                <w:sz w:val="20"/>
                <w:szCs w:val="20"/>
              </w:rPr>
              <w:t>․</w:t>
            </w:r>
            <w:r w:rsidRPr="00E41F95">
              <w:rPr>
                <w:rFonts w:ascii="Sylfaen" w:hAnsi="Sylfaen" w:cs="Sylfaen"/>
                <w:sz w:val="20"/>
                <w:szCs w:val="20"/>
              </w:rPr>
              <w:t xml:space="preserve"> վերաթորվածք (ածխաջրածինների կոմպլեքս զուգակցում, որ</w:t>
            </w:r>
            <w:r w:rsidRPr="00E41F95">
              <w:rPr>
                <w:rFonts w:ascii="Sylfaen" w:hAnsi="Sylfaen"/>
                <w:sz w:val="20"/>
                <w:szCs w:val="20"/>
              </w:rPr>
              <w:t xml:space="preserve">ն ստացվել է նավթամթերքներից կամ բնական գազից՝ ալկենների </w:t>
            </w:r>
            <w:r w:rsidR="00CF43ED">
              <w:rPr>
                <w:rFonts w:ascii="Sylfaen" w:hAnsi="Sylfaen"/>
                <w:sz w:val="20"/>
                <w:szCs w:val="20"/>
              </w:rPr>
              <w:t>և</w:t>
            </w:r>
            <w:r w:rsidRPr="00E41F95">
              <w:rPr>
                <w:rFonts w:ascii="Sylfaen" w:hAnsi="Sylfaen"/>
                <w:sz w:val="20"/>
                <w:szCs w:val="20"/>
              </w:rPr>
              <w:t xml:space="preserve"> ալկինների պիրոլիտիկ արտադրության ժամանակ ստացված՝ բարձրաստիճան բիտումային քարածխային խեժի ու նստվածքային յուղերի կրկնակի մասնական թորման ժամանակ։ Այն հիմնականում բաղկացած է ինդեններից </w:t>
            </w:r>
            <w:r w:rsidR="00CF43ED">
              <w:rPr>
                <w:rFonts w:ascii="Sylfaen" w:hAnsi="Sylfaen"/>
                <w:sz w:val="20"/>
                <w:szCs w:val="20"/>
              </w:rPr>
              <w:t>և</w:t>
            </w:r>
            <w:r w:rsidRPr="00E41F95">
              <w:rPr>
                <w:rFonts w:ascii="Sylfaen" w:hAnsi="Sylfaen"/>
                <w:sz w:val="20"/>
                <w:szCs w:val="20"/>
              </w:rPr>
              <w:t xml:space="preserve"> եռում է մոտավորապես 160 °C-ից 190 °C-ի (320 °F-ից 374 °F) ընդգրկույթում։)</w:t>
            </w:r>
          </w:p>
        </w:tc>
        <w:tc>
          <w:tcPr>
            <w:tcW w:w="1714" w:type="pct"/>
            <w:shd w:val="clear" w:color="000000" w:fill="FFFFFF"/>
          </w:tcPr>
          <w:p w14:paraId="7417D85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alkene-alkyne manuf. pyrolysis oil, mixed with high-temp. coal tar, indene fraction; Redistillates (A complex combination of hydrocarbons obtained as a redistillate from the fractional distillation of bituminous coal high temperature tar and residual oils that are obtained by the pyrolytic production of alkenes and alkynes from petroleum products or natural gas. It consists predominantly of indene and boils in a range of approximately 160 °C to 190 °C (320 °F to 374 °F))</w:t>
            </w:r>
          </w:p>
        </w:tc>
        <w:tc>
          <w:tcPr>
            <w:tcW w:w="508" w:type="pct"/>
            <w:shd w:val="clear" w:color="000000" w:fill="FFFFFF"/>
            <w:hideMark/>
          </w:tcPr>
          <w:p w14:paraId="51D4B82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91995-31-2</w:t>
            </w:r>
          </w:p>
        </w:tc>
        <w:tc>
          <w:tcPr>
            <w:tcW w:w="695" w:type="pct"/>
            <w:shd w:val="clear" w:color="000000" w:fill="FFFFFF"/>
            <w:hideMark/>
          </w:tcPr>
          <w:p w14:paraId="68A9DC4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5AACB24" w14:textId="77777777" w:rsidTr="00175ED0">
        <w:tc>
          <w:tcPr>
            <w:tcW w:w="463" w:type="pct"/>
            <w:shd w:val="clear" w:color="000000" w:fill="FFFFFF"/>
            <w:noWrap/>
          </w:tcPr>
          <w:p w14:paraId="29558E6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175</w:t>
            </w:r>
          </w:p>
        </w:tc>
        <w:tc>
          <w:tcPr>
            <w:tcW w:w="1620" w:type="pct"/>
            <w:shd w:val="clear" w:color="000000" w:fill="FFFFFF"/>
            <w:hideMark/>
          </w:tcPr>
          <w:p w14:paraId="52447C4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կատալիտիկ ռիֆորմինգի արդյունքում ստացված՝ ուղղաթորման լիգրոինի գլխամասի թորվածք</w:t>
            </w:r>
            <w:r w:rsidRPr="00E41F95">
              <w:rPr>
                <w:sz w:val="20"/>
                <w:szCs w:val="20"/>
              </w:rPr>
              <w:t>․</w:t>
            </w:r>
            <w:r w:rsidRPr="00E41F95">
              <w:rPr>
                <w:rFonts w:ascii="Sylfaen" w:hAnsi="Sylfaen"/>
                <w:sz w:val="20"/>
                <w:szCs w:val="20"/>
              </w:rPr>
              <w:t xml:space="preserve"> կատալիտիկ ռիֆորմինգի արդյունքում ստացված ցածրաեռ լիգրոին (ածխաջրածինների կոմպլեքս զուգակցում, որն ստացվել է ուղղաթորման լիգրոինի կատալիտիկ ռիֆորմինգի արդյունքում՝ հետագա թորզատմամբ։ Պարունակում է առավելապես С2-С6 հագեցած ալիֆատիկ ածխաջրածիններ։)</w:t>
            </w:r>
          </w:p>
        </w:tc>
        <w:tc>
          <w:tcPr>
            <w:tcW w:w="1714" w:type="pct"/>
            <w:shd w:val="clear" w:color="000000" w:fill="FFFFFF"/>
          </w:tcPr>
          <w:p w14:paraId="2860837D"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catalytic reformed straight-run naphtha overheads; Low boiling point cat-reformed naphtha (A complex combination of hydrocarbons obtained by the catalytic reforming of straight-run naphtha followed by the fractionation of the total effluent. It consists of saturated aliphatic hydrocarbons having carbon numbers predominantly in the range of C2 through C6)</w:t>
            </w:r>
          </w:p>
        </w:tc>
        <w:tc>
          <w:tcPr>
            <w:tcW w:w="508" w:type="pct"/>
            <w:shd w:val="clear" w:color="000000" w:fill="FFFFFF"/>
            <w:hideMark/>
          </w:tcPr>
          <w:p w14:paraId="19A1282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68513-63-3</w:t>
            </w:r>
          </w:p>
        </w:tc>
        <w:tc>
          <w:tcPr>
            <w:tcW w:w="695" w:type="pct"/>
            <w:shd w:val="clear" w:color="000000" w:fill="FFFFFF"/>
            <w:hideMark/>
          </w:tcPr>
          <w:p w14:paraId="568D4C0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00839CB" w14:textId="77777777" w:rsidTr="00175ED0">
        <w:tc>
          <w:tcPr>
            <w:tcW w:w="463" w:type="pct"/>
            <w:shd w:val="clear" w:color="000000" w:fill="FFFFFF"/>
            <w:noWrap/>
          </w:tcPr>
          <w:p w14:paraId="043FDDB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176</w:t>
            </w:r>
          </w:p>
        </w:tc>
        <w:tc>
          <w:tcPr>
            <w:tcW w:w="1620" w:type="pct"/>
            <w:shd w:val="clear" w:color="000000" w:fill="FFFFFF"/>
            <w:hideMark/>
          </w:tcPr>
          <w:p w14:paraId="2128E9A8"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պենտանազերծիչի գլխամասի թորվածք</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ցածրաեռ լիգրոին՝ չորոշված (կատալիտիկ կրեկինգի արդյունքում գազային հոսքից ստացված՝ ածխաջրածինների կոմպլեքս զուգակցում։ Պարունակում է առավելապես С</w:t>
            </w:r>
            <w:r w:rsidRPr="00E41F95">
              <w:rPr>
                <w:rFonts w:ascii="Sylfaen" w:hAnsi="Sylfaen"/>
                <w:sz w:val="20"/>
                <w:szCs w:val="20"/>
                <w:lang w:val="en-US"/>
              </w:rPr>
              <w:t>4</w:t>
            </w:r>
            <w:r w:rsidRPr="00E41F95">
              <w:rPr>
                <w:rFonts w:ascii="Sylfaen" w:hAnsi="Sylfaen"/>
                <w:sz w:val="20"/>
                <w:szCs w:val="20"/>
              </w:rPr>
              <w:t>-С6 ալիֆատիկ ածխաջրածիններ։)</w:t>
            </w:r>
          </w:p>
        </w:tc>
        <w:tc>
          <w:tcPr>
            <w:tcW w:w="1714" w:type="pct"/>
            <w:shd w:val="clear" w:color="000000" w:fill="FFFFFF"/>
          </w:tcPr>
          <w:p w14:paraId="39988C6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depentanizer overheads; Low boiling point naphtha </w:t>
            </w:r>
            <w:r w:rsidRPr="00E41F95">
              <w:rPr>
                <w:sz w:val="20"/>
                <w:szCs w:val="20"/>
              </w:rPr>
              <w:t>‒</w:t>
            </w:r>
            <w:r w:rsidRPr="00E41F95">
              <w:rPr>
                <w:rFonts w:ascii="Sylfaen" w:hAnsi="Sylfaen"/>
                <w:sz w:val="20"/>
                <w:szCs w:val="20"/>
              </w:rPr>
              <w:t xml:space="preserve"> unspecified (A complex combination of hydrocarbons obtained from a catalytic cracked gas stream. It consists of aliphatic hydrocarbons having carbon numbers predominantly in the range of C4 through C6)</w:t>
            </w:r>
          </w:p>
        </w:tc>
        <w:tc>
          <w:tcPr>
            <w:tcW w:w="508" w:type="pct"/>
            <w:shd w:val="clear" w:color="000000" w:fill="FFFFFF"/>
            <w:hideMark/>
          </w:tcPr>
          <w:p w14:paraId="2C4F120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68477-89-4</w:t>
            </w:r>
          </w:p>
        </w:tc>
        <w:tc>
          <w:tcPr>
            <w:tcW w:w="695" w:type="pct"/>
            <w:shd w:val="clear" w:color="000000" w:fill="FFFFFF"/>
            <w:hideMark/>
          </w:tcPr>
          <w:p w14:paraId="707267E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31DDC0A" w14:textId="77777777" w:rsidTr="00175ED0">
        <w:tc>
          <w:tcPr>
            <w:tcW w:w="463" w:type="pct"/>
            <w:shd w:val="clear" w:color="000000" w:fill="FFFFFF"/>
            <w:noWrap/>
          </w:tcPr>
          <w:p w14:paraId="069E01C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177</w:t>
            </w:r>
          </w:p>
        </w:tc>
        <w:tc>
          <w:tcPr>
            <w:tcW w:w="1620" w:type="pct"/>
            <w:shd w:val="clear" w:color="000000" w:fill="FFFFFF"/>
            <w:hideMark/>
          </w:tcPr>
          <w:p w14:paraId="76B711D2" w14:textId="4EDC3602"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Թորվածքներ (նավթային), ուղղաթորման բենզինի </w:t>
            </w:r>
            <w:r w:rsidRPr="00E41F95">
              <w:rPr>
                <w:rFonts w:ascii="Sylfaen" w:hAnsi="Sylfaen"/>
                <w:sz w:val="20"/>
                <w:szCs w:val="20"/>
              </w:rPr>
              <w:lastRenderedPageBreak/>
              <w:t>թորամասերի բաժանման՝ վերին թորվածքի թեթ</w:t>
            </w:r>
            <w:r w:rsidR="00CF43ED">
              <w:rPr>
                <w:rFonts w:ascii="Sylfaen" w:hAnsi="Sylfaen"/>
                <w:sz w:val="20"/>
                <w:szCs w:val="20"/>
              </w:rPr>
              <w:t>և</w:t>
            </w:r>
            <w:r w:rsidRPr="00E41F95">
              <w:rPr>
                <w:rFonts w:ascii="Sylfaen" w:hAnsi="Sylfaen"/>
                <w:sz w:val="20"/>
                <w:szCs w:val="20"/>
              </w:rPr>
              <w:t xml:space="preserve"> թորամաս</w:t>
            </w:r>
            <w:r w:rsidRPr="00E41F95">
              <w:rPr>
                <w:sz w:val="20"/>
                <w:szCs w:val="20"/>
              </w:rPr>
              <w:t>․</w:t>
            </w:r>
            <w:r w:rsidRPr="00E41F95">
              <w:rPr>
                <w:rFonts w:ascii="Sylfaen" w:hAnsi="Sylfaen" w:cs="Sylfaen"/>
                <w:sz w:val="20"/>
                <w:szCs w:val="20"/>
              </w:rPr>
              <w:t xml:space="preserve"> ցածրաեռ լիգրոին (ուղղաթորման բենզինի թեթ</w:t>
            </w:r>
            <w:r w:rsidR="00CF43ED">
              <w:rPr>
                <w:rFonts w:ascii="Sylfaen" w:hAnsi="Sylfaen" w:cs="Sylfaen"/>
                <w:sz w:val="20"/>
                <w:szCs w:val="20"/>
              </w:rPr>
              <w:t>և</w:t>
            </w:r>
            <w:r w:rsidRPr="00E41F95">
              <w:rPr>
                <w:rFonts w:ascii="Sylfaen" w:hAnsi="Sylfaen" w:cs="Sylfaen"/>
                <w:sz w:val="20"/>
                <w:szCs w:val="20"/>
              </w:rPr>
              <w:t xml:space="preserve"> թորամասի բաժանման ժամանակ ստացված՝ ածխաջրածինների կոմպլեքս զուգակցում։ Բաղկացած է առավելապես С3-С6 </w:t>
            </w:r>
            <w:r w:rsidRPr="00E41F95">
              <w:rPr>
                <w:rFonts w:ascii="Sylfaen" w:hAnsi="Sylfaen"/>
                <w:sz w:val="20"/>
                <w:szCs w:val="20"/>
              </w:rPr>
              <w:t>հագեցած ալիֆատիկ ածխաջրածիններից։)</w:t>
            </w:r>
          </w:p>
        </w:tc>
        <w:tc>
          <w:tcPr>
            <w:tcW w:w="1714" w:type="pct"/>
            <w:shd w:val="clear" w:color="000000" w:fill="FFFFFF"/>
          </w:tcPr>
          <w:p w14:paraId="6833A005"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(petroleum), light straight-run gasoline </w:t>
            </w:r>
            <w:r w:rsidRPr="00E41F95">
              <w:rPr>
                <w:rFonts w:ascii="Sylfaen" w:hAnsi="Sylfaen"/>
                <w:sz w:val="20"/>
                <w:szCs w:val="20"/>
              </w:rPr>
              <w:lastRenderedPageBreak/>
              <w:t>fractionation stabilizer overheads; Low boiling point naphtha (A complex combination of hydrocarbons obtained by the fractionation of light straight-run gasoline. It consists of saturated aliphatic hydrocarbons having carbon numbers predominantly in the range of C3 through C6)</w:t>
            </w:r>
          </w:p>
        </w:tc>
        <w:tc>
          <w:tcPr>
            <w:tcW w:w="508" w:type="pct"/>
            <w:shd w:val="clear" w:color="000000" w:fill="FFFFFF"/>
            <w:hideMark/>
          </w:tcPr>
          <w:p w14:paraId="1F8ECE0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68921-08-4</w:t>
            </w:r>
          </w:p>
        </w:tc>
        <w:tc>
          <w:tcPr>
            <w:tcW w:w="695" w:type="pct"/>
            <w:shd w:val="clear" w:color="000000" w:fill="FFFFFF"/>
            <w:hideMark/>
          </w:tcPr>
          <w:p w14:paraId="4483108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98F7016" w14:textId="77777777" w:rsidTr="00175ED0">
        <w:tc>
          <w:tcPr>
            <w:tcW w:w="463" w:type="pct"/>
            <w:shd w:val="clear" w:color="000000" w:fill="FFFFFF"/>
            <w:noWrap/>
          </w:tcPr>
          <w:p w14:paraId="5B8F530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178</w:t>
            </w:r>
          </w:p>
        </w:tc>
        <w:tc>
          <w:tcPr>
            <w:tcW w:w="1620" w:type="pct"/>
            <w:shd w:val="clear" w:color="000000" w:fill="FFFFFF"/>
            <w:hideMark/>
          </w:tcPr>
          <w:p w14:paraId="24714D39" w14:textId="2DB324EF"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Կատալիտիկ ռիֆորմինգի արդյունքում ստացված՝ ջրամաքրված թեթ</w:t>
            </w:r>
            <w:r w:rsidR="00CF43ED">
              <w:rPr>
                <w:rFonts w:ascii="Sylfaen" w:hAnsi="Sylfaen"/>
                <w:sz w:val="20"/>
                <w:szCs w:val="20"/>
              </w:rPr>
              <w:t>և</w:t>
            </w:r>
            <w:r w:rsidRPr="00E41F95">
              <w:rPr>
                <w:rFonts w:ascii="Sylfaen" w:hAnsi="Sylfaen"/>
                <w:sz w:val="20"/>
                <w:szCs w:val="20"/>
              </w:rPr>
              <w:t xml:space="preserve"> թորվածքներ (նավթային)</w:t>
            </w:r>
            <w:r w:rsidRPr="00E41F95">
              <w:rPr>
                <w:sz w:val="20"/>
                <w:szCs w:val="20"/>
              </w:rPr>
              <w:t>․</w:t>
            </w:r>
            <w:r w:rsidRPr="00E41F95">
              <w:rPr>
                <w:rFonts w:ascii="Sylfaen" w:hAnsi="Sylfaen" w:cs="Sylfaen"/>
                <w:sz w:val="20"/>
                <w:szCs w:val="20"/>
              </w:rPr>
              <w:t xml:space="preserve"> С8-С12 արոմատիկ թորամաս</w:t>
            </w:r>
            <w:r w:rsidRPr="00E41F95">
              <w:rPr>
                <w:sz w:val="20"/>
                <w:szCs w:val="20"/>
              </w:rPr>
              <w:t>․</w:t>
            </w:r>
            <w:r w:rsidRPr="00E41F95">
              <w:rPr>
                <w:rFonts w:ascii="Sylfaen" w:hAnsi="Sylfaen"/>
                <w:sz w:val="20"/>
                <w:szCs w:val="20"/>
              </w:rPr>
              <w:t xml:space="preserve"> </w:t>
            </w:r>
            <w:r w:rsidRPr="00E41F95">
              <w:rPr>
                <w:rFonts w:ascii="Sylfaen" w:hAnsi="Sylfaen" w:cs="Sylfaen"/>
                <w:sz w:val="20"/>
                <w:szCs w:val="20"/>
              </w:rPr>
              <w:t>ռիֆորմինգի արդ</w:t>
            </w:r>
            <w:r w:rsidRPr="00E41F95">
              <w:rPr>
                <w:rFonts w:ascii="Sylfaen" w:hAnsi="Sylfaen"/>
                <w:sz w:val="20"/>
                <w:szCs w:val="20"/>
              </w:rPr>
              <w:t>յունքում ստացված լիգրոին՝ եռման ցածր կետով (լիգրոինի կատալիտիկ ռիֆորմինգի ժամանակ ստացված՝ ալկիլբենզոլների կոմպլեքս զուգակցում։ Հիմնականում բաղկացած է մոտավորապես 160 °C-ից 180 °C-ի (320 °F-ից 356 °F) ընդգրկույթում եռացող С8-С10 ալկիլբենզոլներից։)</w:t>
            </w:r>
          </w:p>
        </w:tc>
        <w:tc>
          <w:tcPr>
            <w:tcW w:w="1714" w:type="pct"/>
            <w:shd w:val="clear" w:color="000000" w:fill="FFFFFF"/>
          </w:tcPr>
          <w:p w14:paraId="29AC4C17" w14:textId="77777777" w:rsidR="009741F4" w:rsidRPr="002654AF"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catalytic reformed hydrotreated light, C8-12 arom. fraction; Low boiling point cat-reformed naphtha (A complex combination of alkylbenzenes obtained by the catalytic reforming of petroleum naphtha. It consists predominantly of alkylbenzenes having carbon numbers predominantly in the range of C8 through C10 and boiling in the range of approximately 160 °C to 180 °C (320 °F to 356 °F))</w:t>
            </w:r>
          </w:p>
        </w:tc>
        <w:tc>
          <w:tcPr>
            <w:tcW w:w="508" w:type="pct"/>
            <w:shd w:val="clear" w:color="000000" w:fill="FFFFFF"/>
            <w:hideMark/>
          </w:tcPr>
          <w:p w14:paraId="51EFD3A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85116-58-1</w:t>
            </w:r>
          </w:p>
        </w:tc>
        <w:tc>
          <w:tcPr>
            <w:tcW w:w="695" w:type="pct"/>
            <w:shd w:val="clear" w:color="000000" w:fill="FFFFFF"/>
            <w:hideMark/>
          </w:tcPr>
          <w:p w14:paraId="7897FB4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4D1218A" w14:textId="77777777" w:rsidTr="00175ED0">
        <w:tc>
          <w:tcPr>
            <w:tcW w:w="463" w:type="pct"/>
            <w:shd w:val="clear" w:color="000000" w:fill="FFFFFF"/>
            <w:noWrap/>
          </w:tcPr>
          <w:p w14:paraId="0ECBFD1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179</w:t>
            </w:r>
          </w:p>
        </w:tc>
        <w:tc>
          <w:tcPr>
            <w:tcW w:w="1620" w:type="pct"/>
            <w:shd w:val="clear" w:color="000000" w:fill="FFFFFF"/>
            <w:hideMark/>
          </w:tcPr>
          <w:p w14:paraId="42B95A5C" w14:textId="2FCD852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թեթ</w:t>
            </w:r>
            <w:r w:rsidR="00CF43ED">
              <w:rPr>
                <w:rFonts w:ascii="Sylfaen" w:hAnsi="Sylfaen"/>
                <w:sz w:val="20"/>
                <w:szCs w:val="20"/>
              </w:rPr>
              <w:t>և</w:t>
            </w:r>
            <w:r w:rsidRPr="00E41F95">
              <w:rPr>
                <w:rFonts w:ascii="Sylfaen" w:hAnsi="Sylfaen"/>
                <w:sz w:val="20"/>
                <w:szCs w:val="20"/>
              </w:rPr>
              <w:t>, ուղղաթորման</w:t>
            </w:r>
            <w:r w:rsidRPr="00E41F95">
              <w:rPr>
                <w:sz w:val="20"/>
                <w:szCs w:val="20"/>
              </w:rPr>
              <w:t>․</w:t>
            </w:r>
            <w:r w:rsidRPr="00E41F95">
              <w:rPr>
                <w:rFonts w:ascii="Sylfaen" w:hAnsi="Sylfaen" w:cs="Sylfaen"/>
                <w:sz w:val="20"/>
                <w:szCs w:val="20"/>
              </w:rPr>
              <w:t xml:space="preserve"> լիգրոին ցածրաեռ (անմշակ նավթի</w:t>
            </w:r>
            <w:r w:rsidRPr="00E41F95">
              <w:rPr>
                <w:rFonts w:ascii="Sylfaen" w:hAnsi="Sylfaen"/>
                <w:sz w:val="20"/>
                <w:szCs w:val="20"/>
              </w:rPr>
              <w:t xml:space="preserve"> թորման ժամանակ ստացված՝ ածխաջրածինների կոմպլեքս զուգակցում։ Առավելապես պարունակում է մոտավորապես -88 °C-ից 99 °С-ի (-127 °F-ից 210 °F) միջակայքում եռացող С2-С7 ածխաջրածիններ։)</w:t>
            </w:r>
          </w:p>
        </w:tc>
        <w:tc>
          <w:tcPr>
            <w:tcW w:w="1714" w:type="pct"/>
            <w:shd w:val="clear" w:color="000000" w:fill="FFFFFF"/>
          </w:tcPr>
          <w:p w14:paraId="5BCC50B0" w14:textId="77777777" w:rsidR="009741F4" w:rsidRPr="00175ED0"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straight-run light; Low boiling point naphtha (A complex combination of hydrocarbons produced by the distillation of crude oil. It consists of hydrocarbons having carbon numbers predominantly in the range of C2 through C7 and boiling in the range of approximately minus 88 °C to 99 °C (minus 127 °F to 210 °F))</w:t>
            </w:r>
          </w:p>
        </w:tc>
        <w:tc>
          <w:tcPr>
            <w:tcW w:w="508" w:type="pct"/>
            <w:shd w:val="clear" w:color="000000" w:fill="FFFFFF"/>
            <w:hideMark/>
          </w:tcPr>
          <w:p w14:paraId="484064E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68410-05-9</w:t>
            </w:r>
          </w:p>
        </w:tc>
        <w:tc>
          <w:tcPr>
            <w:tcW w:w="695" w:type="pct"/>
            <w:shd w:val="clear" w:color="000000" w:fill="FFFFFF"/>
            <w:hideMark/>
          </w:tcPr>
          <w:p w14:paraId="696BBA2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F450564" w14:textId="77777777" w:rsidTr="00175ED0">
        <w:tc>
          <w:tcPr>
            <w:tcW w:w="463" w:type="pct"/>
            <w:shd w:val="clear" w:color="000000" w:fill="FFFFFF"/>
            <w:noWrap/>
          </w:tcPr>
          <w:p w14:paraId="46008DE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180</w:t>
            </w:r>
          </w:p>
        </w:tc>
        <w:tc>
          <w:tcPr>
            <w:tcW w:w="1620" w:type="pct"/>
            <w:shd w:val="clear" w:color="000000" w:fill="FFFFFF"/>
            <w:hideMark/>
          </w:tcPr>
          <w:p w14:paraId="1E5026BE" w14:textId="411273D0"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Ջերմային կրեկինգի արդյունքում ստացված թեթ</w:t>
            </w:r>
            <w:r w:rsidR="00CF43ED">
              <w:rPr>
                <w:rFonts w:ascii="Sylfaen" w:hAnsi="Sylfaen"/>
                <w:sz w:val="20"/>
                <w:szCs w:val="20"/>
              </w:rPr>
              <w:t>և</w:t>
            </w:r>
            <w:r w:rsidRPr="00E41F95">
              <w:rPr>
                <w:rFonts w:ascii="Sylfaen" w:hAnsi="Sylfaen"/>
                <w:sz w:val="20"/>
                <w:szCs w:val="20"/>
              </w:rPr>
              <w:t xml:space="preserve"> թորվածքներ (նավթային)՝ բութանազերծված, արոմատիկ</w:t>
            </w:r>
            <w:r w:rsidRPr="00E41F95">
              <w:rPr>
                <w:sz w:val="20"/>
                <w:szCs w:val="20"/>
              </w:rPr>
              <w:t>․</w:t>
            </w:r>
            <w:r w:rsidRPr="00E41F95">
              <w:rPr>
                <w:rFonts w:ascii="Sylfaen" w:hAnsi="Sylfaen" w:cs="Sylfaen"/>
                <w:sz w:val="20"/>
                <w:szCs w:val="20"/>
              </w:rPr>
              <w:t xml:space="preserve"> ջ</w:t>
            </w:r>
            <w:r w:rsidRPr="00E41F95">
              <w:rPr>
                <w:rFonts w:ascii="Sylfaen" w:hAnsi="Sylfaen"/>
                <w:sz w:val="20"/>
                <w:szCs w:val="20"/>
              </w:rPr>
              <w:t xml:space="preserve">երմային կրեկինգի արդյունքում ստացված ցածրաեռ լիգրոին (ջերմային կրեկինգի արգասիքների թորման ժամանակ ստացված՝ ածխաջրածինների կոմպլեքս զուգակցում։ Առավելապես պարունակում է արոմատիկ </w:t>
            </w:r>
            <w:r w:rsidRPr="00E41F95">
              <w:rPr>
                <w:rFonts w:ascii="Sylfaen" w:hAnsi="Sylfaen"/>
                <w:sz w:val="20"/>
                <w:szCs w:val="20"/>
              </w:rPr>
              <w:lastRenderedPageBreak/>
              <w:t>ածխաջրածիններ՝ հիմնականում բենզոլ։)</w:t>
            </w:r>
          </w:p>
        </w:tc>
        <w:tc>
          <w:tcPr>
            <w:tcW w:w="1714" w:type="pct"/>
            <w:shd w:val="clear" w:color="000000" w:fill="FFFFFF"/>
          </w:tcPr>
          <w:p w14:paraId="03EB025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Distillates (petroleum), light thermal cracked, debutanized arom.; Low boiling point thermally cracked naphtha (A complex combination of hydrocarbons produced by the distillation of products from a thermal cracking process. It consists predominantly of aromatic hydrocarbons, primarily benzene)</w:t>
            </w:r>
          </w:p>
        </w:tc>
        <w:tc>
          <w:tcPr>
            <w:tcW w:w="508" w:type="pct"/>
            <w:shd w:val="clear" w:color="000000" w:fill="FFFFFF"/>
            <w:hideMark/>
          </w:tcPr>
          <w:p w14:paraId="69C6A49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68955-29-3</w:t>
            </w:r>
          </w:p>
        </w:tc>
        <w:tc>
          <w:tcPr>
            <w:tcW w:w="695" w:type="pct"/>
            <w:shd w:val="clear" w:color="000000" w:fill="FFFFFF"/>
            <w:hideMark/>
          </w:tcPr>
          <w:p w14:paraId="04A529E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8AFFB63" w14:textId="77777777" w:rsidTr="00175ED0">
        <w:tc>
          <w:tcPr>
            <w:tcW w:w="463" w:type="pct"/>
            <w:shd w:val="clear" w:color="000000" w:fill="FFFFFF"/>
            <w:noWrap/>
          </w:tcPr>
          <w:p w14:paraId="25ECA6F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181</w:t>
            </w:r>
          </w:p>
        </w:tc>
        <w:tc>
          <w:tcPr>
            <w:tcW w:w="1620" w:type="pct"/>
            <w:shd w:val="clear" w:color="000000" w:fill="FFFFFF"/>
            <w:hideMark/>
          </w:tcPr>
          <w:p w14:paraId="02CD4EAF" w14:textId="4829D5DA"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ջրամաքրման գործընթացի արդյունքում ստացված թեթ</w:t>
            </w:r>
            <w:r w:rsidR="00CF43ED">
              <w:rPr>
                <w:rFonts w:ascii="Sylfaen" w:hAnsi="Sylfaen"/>
                <w:sz w:val="20"/>
                <w:szCs w:val="20"/>
              </w:rPr>
              <w:t>և</w:t>
            </w:r>
            <w:r w:rsidRPr="00E41F95">
              <w:rPr>
                <w:rFonts w:ascii="Sylfaen" w:hAnsi="Sylfaen"/>
                <w:sz w:val="20"/>
                <w:szCs w:val="20"/>
              </w:rPr>
              <w:t xml:space="preserve"> թորվածք՝ եռման ցածր կետով</w:t>
            </w:r>
            <w:r w:rsidRPr="00E41F95">
              <w:rPr>
                <w:sz w:val="20"/>
                <w:szCs w:val="20"/>
              </w:rPr>
              <w:t>․</w:t>
            </w:r>
            <w:r w:rsidRPr="00E41F95">
              <w:rPr>
                <w:rFonts w:ascii="Sylfaen" w:hAnsi="Sylfaen" w:cs="Sylfaen"/>
                <w:sz w:val="20"/>
                <w:szCs w:val="20"/>
              </w:rPr>
              <w:t xml:space="preserve"> ջրամաքրված ցածրաեռ լիգրոին (թեթ</w:t>
            </w:r>
            <w:r w:rsidR="00CF43ED">
              <w:rPr>
                <w:rFonts w:ascii="Sylfaen" w:hAnsi="Sylfaen" w:cs="Sylfaen"/>
                <w:sz w:val="20"/>
                <w:szCs w:val="20"/>
              </w:rPr>
              <w:t>և</w:t>
            </w:r>
            <w:r w:rsidRPr="00E41F95">
              <w:rPr>
                <w:rFonts w:ascii="Sylfaen" w:hAnsi="Sylfaen" w:cs="Sylfaen"/>
                <w:sz w:val="20"/>
                <w:szCs w:val="20"/>
              </w:rPr>
              <w:t xml:space="preserve"> թորվածքների ջրամաքրման գործընթացի արգասիքների թորման ժամանակ ստացված՝ ածխաջրածինների կոմպլեքս զուգակցում։ Առավելապես պարունակում է մոտավորապես 3 °C-ից 194 </w:t>
            </w:r>
            <w:r w:rsidRPr="00E41F95">
              <w:rPr>
                <w:rFonts w:ascii="Sylfaen" w:hAnsi="Sylfaen"/>
                <w:sz w:val="20"/>
                <w:szCs w:val="20"/>
              </w:rPr>
              <w:t>°С-ի (37 °F-ից 382 °F) միջակայքում եռացող С6-С9 ածխաջրածիններ։)</w:t>
            </w:r>
          </w:p>
        </w:tc>
        <w:tc>
          <w:tcPr>
            <w:tcW w:w="1714" w:type="pct"/>
            <w:shd w:val="clear" w:color="000000" w:fill="FFFFFF"/>
          </w:tcPr>
          <w:p w14:paraId="19504EF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light distillate hydrotreating process, low-boiling; Low boiling point hydrogen treated naphtha (A complex combination of hydrocarbons obtained by the distillation of products from the light distillate hydrotreating process. It consists of hydrocarbons having carbon numbers predominantly in the range of C6 through C9 and boiling in the range of approximately 3 °C to 194 °C (37 °F to 382 °F))</w:t>
            </w:r>
          </w:p>
        </w:tc>
        <w:tc>
          <w:tcPr>
            <w:tcW w:w="508" w:type="pct"/>
            <w:shd w:val="clear" w:color="000000" w:fill="FFFFFF"/>
            <w:hideMark/>
          </w:tcPr>
          <w:p w14:paraId="38F226D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68410-97-9</w:t>
            </w:r>
          </w:p>
        </w:tc>
        <w:tc>
          <w:tcPr>
            <w:tcW w:w="695" w:type="pct"/>
            <w:shd w:val="clear" w:color="000000" w:fill="FFFFFF"/>
            <w:hideMark/>
          </w:tcPr>
          <w:p w14:paraId="3CC8A6B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261E040" w14:textId="77777777" w:rsidTr="00175ED0">
        <w:tc>
          <w:tcPr>
            <w:tcW w:w="463" w:type="pct"/>
            <w:shd w:val="clear" w:color="000000" w:fill="FFFFFF"/>
            <w:noWrap/>
          </w:tcPr>
          <w:p w14:paraId="124C076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182</w:t>
            </w:r>
          </w:p>
        </w:tc>
        <w:tc>
          <w:tcPr>
            <w:tcW w:w="1620" w:type="pct"/>
            <w:shd w:val="clear" w:color="000000" w:fill="FFFFFF"/>
            <w:hideMark/>
          </w:tcPr>
          <w:p w14:paraId="09C5507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գոլորշային կրեկինգի արդյունքում ստացված նավթային թորվածքներ, С5-12 թորամաս</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ցածրաեռ լիգրոին՝ չորոշված (գոլորշային կրեկինգի արգասիքների թորման ժամանակ ստացված՝ օրգանական միացությունների կոմպլեքս զուգակցում։ Առավելապես պարունակում է չհագեցած С5-С12 ածխաջրածիններ։)</w:t>
            </w:r>
          </w:p>
        </w:tc>
        <w:tc>
          <w:tcPr>
            <w:tcW w:w="1714" w:type="pct"/>
            <w:shd w:val="clear" w:color="000000" w:fill="FFFFFF"/>
          </w:tcPr>
          <w:p w14:paraId="71ADA339"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steam-cracked, C5-12 fraction; Low boiling point naphtha </w:t>
            </w:r>
            <w:r w:rsidRPr="00E41F95">
              <w:rPr>
                <w:sz w:val="20"/>
                <w:szCs w:val="20"/>
              </w:rPr>
              <w:t>‒</w:t>
            </w:r>
            <w:r w:rsidRPr="00E41F95">
              <w:rPr>
                <w:rFonts w:ascii="Sylfaen" w:hAnsi="Sylfaen"/>
                <w:sz w:val="20"/>
                <w:szCs w:val="20"/>
              </w:rPr>
              <w:t xml:space="preserve"> unspecified (A complex combination of organic compounds obtained by the distillation of products from a steam cracking process. It consists of unsaturated hydrocarbons having carbon numbers predominantly in the range of C5 through C12)</w:t>
            </w:r>
          </w:p>
        </w:tc>
        <w:tc>
          <w:tcPr>
            <w:tcW w:w="508" w:type="pct"/>
            <w:shd w:val="clear" w:color="000000" w:fill="FFFFFF"/>
            <w:hideMark/>
          </w:tcPr>
          <w:p w14:paraId="2D5BBD6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68477-53-2</w:t>
            </w:r>
          </w:p>
        </w:tc>
        <w:tc>
          <w:tcPr>
            <w:tcW w:w="695" w:type="pct"/>
            <w:shd w:val="clear" w:color="000000" w:fill="FFFFFF"/>
            <w:hideMark/>
          </w:tcPr>
          <w:p w14:paraId="337E612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6A72104" w14:textId="77777777" w:rsidTr="00175ED0">
        <w:tc>
          <w:tcPr>
            <w:tcW w:w="463" w:type="pct"/>
            <w:shd w:val="clear" w:color="000000" w:fill="FFFFFF"/>
            <w:noWrap/>
          </w:tcPr>
          <w:p w14:paraId="4FE4AAE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183</w:t>
            </w:r>
          </w:p>
        </w:tc>
        <w:tc>
          <w:tcPr>
            <w:tcW w:w="1620" w:type="pct"/>
            <w:shd w:val="clear" w:color="000000" w:fill="FFFFFF"/>
            <w:hideMark/>
          </w:tcPr>
          <w:p w14:paraId="127C32FD"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շոգեմշակման հանովի աշտարակի լիգրոին, ցածրաեռ լիգրոին՝ չորոշված (Լիգրոինի ջրամաքրման կայանքից արգասիքների թորահանման ժամանակ ստացված՝ ածխաջրածինների կոմպլեքս զուգակցում։ Բաղկացած է հագեցած ալիֆատիկ ածխաջրածիններից, որոնցում ածխածինների քանակը գտնվում է հիմնականում С2-6 ընդգրկույթում)</w:t>
            </w:r>
          </w:p>
        </w:tc>
        <w:tc>
          <w:tcPr>
            <w:tcW w:w="1714" w:type="pct"/>
            <w:shd w:val="clear" w:color="000000" w:fill="FFFFFF"/>
          </w:tcPr>
          <w:p w14:paraId="41BCBEB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naphtha unifiner stripper; Low boiling point naphtha </w:t>
            </w:r>
            <w:r w:rsidRPr="00E41F95">
              <w:rPr>
                <w:sz w:val="20"/>
                <w:szCs w:val="20"/>
              </w:rPr>
              <w:t>‒</w:t>
            </w:r>
            <w:r w:rsidRPr="00E41F95">
              <w:rPr>
                <w:rFonts w:ascii="Sylfaen" w:hAnsi="Sylfaen"/>
                <w:sz w:val="20"/>
                <w:szCs w:val="20"/>
              </w:rPr>
              <w:t xml:space="preserve"> unspecified (A complex combination of hydrocarbons produced by stripping the products from the naphtha unifiner. It consists of saturated aliphatic hydrocarbons having carbon numbers predominantly in the range of C2 through C6)</w:t>
            </w:r>
          </w:p>
        </w:tc>
        <w:tc>
          <w:tcPr>
            <w:tcW w:w="508" w:type="pct"/>
            <w:shd w:val="clear" w:color="000000" w:fill="FFFFFF"/>
            <w:hideMark/>
          </w:tcPr>
          <w:p w14:paraId="00EC81A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68921-09-5</w:t>
            </w:r>
          </w:p>
        </w:tc>
        <w:tc>
          <w:tcPr>
            <w:tcW w:w="695" w:type="pct"/>
            <w:shd w:val="clear" w:color="000000" w:fill="FFFFFF"/>
            <w:hideMark/>
          </w:tcPr>
          <w:p w14:paraId="0C36354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50B23F3" w14:textId="77777777" w:rsidTr="00175ED0">
        <w:tc>
          <w:tcPr>
            <w:tcW w:w="463" w:type="pct"/>
            <w:shd w:val="clear" w:color="000000" w:fill="FFFFFF"/>
            <w:noWrap/>
          </w:tcPr>
          <w:p w14:paraId="24AA603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184</w:t>
            </w:r>
          </w:p>
        </w:tc>
        <w:tc>
          <w:tcPr>
            <w:tcW w:w="1620" w:type="pct"/>
            <w:shd w:val="clear" w:color="000000" w:fill="FFFFFF"/>
            <w:hideMark/>
          </w:tcPr>
          <w:p w14:paraId="373A2AA9" w14:textId="31D37FED"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Գոլորշային կրեկինգի արդյունքում ստացված թորվածքներ (նավթային), С8-С12 թորամաս՝ </w:t>
            </w:r>
            <w:r w:rsidRPr="00E41F95">
              <w:rPr>
                <w:rFonts w:ascii="Sylfaen" w:hAnsi="Sylfaen"/>
                <w:sz w:val="20"/>
                <w:szCs w:val="20"/>
              </w:rPr>
              <w:lastRenderedPageBreak/>
              <w:t>պոլիմերացված, թորվածքներ թեթ</w:t>
            </w:r>
            <w:r w:rsidR="00CF43ED">
              <w:rPr>
                <w:rFonts w:ascii="Sylfaen" w:hAnsi="Sylfaen"/>
                <w:sz w:val="20"/>
                <w:szCs w:val="20"/>
              </w:rPr>
              <w:t>և</w:t>
            </w:r>
            <w:r w:rsidRPr="00E41F95">
              <w:rPr>
                <w:sz w:val="20"/>
                <w:szCs w:val="20"/>
              </w:rPr>
              <w:t>․</w:t>
            </w:r>
            <w:r w:rsidRPr="00E41F95">
              <w:rPr>
                <w:rFonts w:ascii="Sylfaen" w:hAnsi="Sylfaen"/>
                <w:sz w:val="20"/>
                <w:szCs w:val="20"/>
              </w:rPr>
              <w:t xml:space="preserve"> ցածրաեռ լիգրոին՝ չորոշված (գոլորշային կրեկինգի նավթային թորվածքների պոլիմերացված С8-12 թորամասերի թորման ժամանակ ստացված՝ ածխաջրածինների կոմպլեքս զուգակցում։ Հիմնականում բաղկացած է С8-С12 արոմատիկ ածխաջրածիններից։)</w:t>
            </w:r>
          </w:p>
        </w:tc>
        <w:tc>
          <w:tcPr>
            <w:tcW w:w="1714" w:type="pct"/>
            <w:shd w:val="clear" w:color="000000" w:fill="FFFFFF"/>
          </w:tcPr>
          <w:p w14:paraId="4D835D36"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(petroleum), steam-cracked, C8-12 fraction, polymd., distn. lights; Low boiling point naphtha </w:t>
            </w:r>
            <w:r w:rsidRPr="00E41F95">
              <w:rPr>
                <w:sz w:val="20"/>
                <w:szCs w:val="20"/>
              </w:rPr>
              <w:t>‒</w:t>
            </w:r>
            <w:r w:rsidRPr="00E41F95">
              <w:rPr>
                <w:rFonts w:ascii="Sylfaen" w:hAnsi="Sylfaen"/>
                <w:sz w:val="20"/>
                <w:szCs w:val="20"/>
              </w:rPr>
              <w:t xml:space="preserve"> </w:t>
            </w:r>
            <w:r w:rsidRPr="00E41F95">
              <w:rPr>
                <w:rFonts w:ascii="Sylfaen" w:hAnsi="Sylfaen"/>
                <w:sz w:val="20"/>
                <w:szCs w:val="20"/>
              </w:rPr>
              <w:lastRenderedPageBreak/>
              <w:t>unspecified (A complex combination of hydrocarbons obtained by distillation of the polymerized C8 through C12 fraction from steam-cracked petroleum distillates. It consists predominantly of aromatic hydrocarbons having carbon numbers predominantly in the range of C8 through C12)</w:t>
            </w:r>
          </w:p>
        </w:tc>
        <w:tc>
          <w:tcPr>
            <w:tcW w:w="508" w:type="pct"/>
            <w:shd w:val="clear" w:color="000000" w:fill="FFFFFF"/>
            <w:hideMark/>
          </w:tcPr>
          <w:p w14:paraId="439BD19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95009-23-7</w:t>
            </w:r>
          </w:p>
        </w:tc>
        <w:tc>
          <w:tcPr>
            <w:tcW w:w="695" w:type="pct"/>
            <w:shd w:val="clear" w:color="000000" w:fill="FFFFFF"/>
            <w:hideMark/>
          </w:tcPr>
          <w:p w14:paraId="4BC5243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C628994" w14:textId="77777777" w:rsidTr="00175ED0">
        <w:tc>
          <w:tcPr>
            <w:tcW w:w="463" w:type="pct"/>
            <w:shd w:val="clear" w:color="000000" w:fill="FFFFFF"/>
            <w:noWrap/>
          </w:tcPr>
          <w:p w14:paraId="776F168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185</w:t>
            </w:r>
          </w:p>
        </w:tc>
        <w:tc>
          <w:tcPr>
            <w:tcW w:w="1620" w:type="pct"/>
            <w:shd w:val="clear" w:color="000000" w:fill="FFFFFF"/>
            <w:hideMark/>
          </w:tcPr>
          <w:p w14:paraId="7BC0903C" w14:textId="2D2BD6D4"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Գոլորշային կրեկինգի արդյունքում ստացված թորվածքներ (նավթային), С5-10 թորամաս՝ գոլորշային կրեկինգի լիգրոինի С5 թեթ</w:t>
            </w:r>
            <w:r w:rsidR="00CF43ED">
              <w:rPr>
                <w:rFonts w:ascii="Sylfaen" w:hAnsi="Sylfaen"/>
                <w:sz w:val="20"/>
                <w:szCs w:val="20"/>
              </w:rPr>
              <w:t>և</w:t>
            </w:r>
            <w:r w:rsidRPr="00E41F95">
              <w:rPr>
                <w:rFonts w:ascii="Sylfaen" w:hAnsi="Sylfaen"/>
                <w:sz w:val="20"/>
                <w:szCs w:val="20"/>
              </w:rPr>
              <w:t xml:space="preserve"> թորամասի հետ խառնած</w:t>
            </w:r>
            <w:r w:rsidRPr="00E41F95">
              <w:rPr>
                <w:sz w:val="20"/>
                <w:szCs w:val="20"/>
              </w:rPr>
              <w:t>․</w:t>
            </w:r>
            <w:r w:rsidRPr="00E41F95">
              <w:rPr>
                <w:rFonts w:ascii="Sylfaen" w:hAnsi="Sylfaen" w:cs="Sylfaen"/>
                <w:sz w:val="20"/>
                <w:szCs w:val="20"/>
              </w:rPr>
              <w:t xml:space="preserve">ցածրաեռ </w:t>
            </w:r>
            <w:r w:rsidRPr="00E41F95">
              <w:rPr>
                <w:rFonts w:ascii="Sylfaen" w:hAnsi="Sylfaen"/>
                <w:sz w:val="20"/>
                <w:szCs w:val="20"/>
              </w:rPr>
              <w:t>լիգրոին՝ չորոշված</w:t>
            </w:r>
          </w:p>
        </w:tc>
        <w:tc>
          <w:tcPr>
            <w:tcW w:w="1714" w:type="pct"/>
            <w:shd w:val="clear" w:color="000000" w:fill="FFFFFF"/>
          </w:tcPr>
          <w:p w14:paraId="256A416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steam-cracked, C5-10 fraction, mixed with light steam-cracked petroleum naphtha C5 fraction; Low boiling point naphtha </w:t>
            </w:r>
            <w:r w:rsidRPr="00E41F95">
              <w:rPr>
                <w:sz w:val="20"/>
                <w:szCs w:val="20"/>
              </w:rPr>
              <w:t>‒</w:t>
            </w:r>
            <w:r w:rsidRPr="00E41F95">
              <w:rPr>
                <w:rFonts w:ascii="Sylfaen" w:hAnsi="Sylfaen"/>
                <w:sz w:val="20"/>
                <w:szCs w:val="20"/>
              </w:rPr>
              <w:t xml:space="preserve"> unspecified</w:t>
            </w:r>
          </w:p>
        </w:tc>
        <w:tc>
          <w:tcPr>
            <w:tcW w:w="508" w:type="pct"/>
            <w:shd w:val="clear" w:color="000000" w:fill="FFFFFF"/>
            <w:hideMark/>
          </w:tcPr>
          <w:p w14:paraId="785C3D7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68477-55-4</w:t>
            </w:r>
          </w:p>
        </w:tc>
        <w:tc>
          <w:tcPr>
            <w:tcW w:w="695" w:type="pct"/>
            <w:shd w:val="clear" w:color="000000" w:fill="FFFFFF"/>
            <w:hideMark/>
          </w:tcPr>
          <w:p w14:paraId="05AF2D1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19EA110" w14:textId="77777777" w:rsidTr="00175ED0">
        <w:tc>
          <w:tcPr>
            <w:tcW w:w="463" w:type="pct"/>
            <w:shd w:val="clear" w:color="000000" w:fill="FFFFFF"/>
            <w:noWrap/>
          </w:tcPr>
          <w:p w14:paraId="5B44B6A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186</w:t>
            </w:r>
          </w:p>
        </w:tc>
        <w:tc>
          <w:tcPr>
            <w:tcW w:w="1620" w:type="pct"/>
            <w:shd w:val="clear" w:color="000000" w:fill="FFFFFF"/>
            <w:hideMark/>
          </w:tcPr>
          <w:p w14:paraId="761FEDD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պոլիմերացված, գոլորշային կրեկինգի արդյունքում ստացված նավթային թորվածքներ, С5-12 թորամաս</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ցածրաեռ լիգրոին՝ չորոշված (գոլորշային կրեկինգի պոլիմերացված նավթային թորվածքների թորման ժամանակ ստացված՝ ածխաջրածինների կոմպլեքս զուգակցում։ Առավելապես պարունակում է С5-12 ածխաջրածիններ։)</w:t>
            </w:r>
          </w:p>
        </w:tc>
        <w:tc>
          <w:tcPr>
            <w:tcW w:w="1714" w:type="pct"/>
            <w:shd w:val="clear" w:color="000000" w:fill="FFFFFF"/>
          </w:tcPr>
          <w:p w14:paraId="41F56F9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polymd. steam-cracked petroleum distillates, C5-12 fraction; Low boiling point naphtha </w:t>
            </w:r>
            <w:r w:rsidRPr="00E41F95">
              <w:rPr>
                <w:sz w:val="20"/>
                <w:szCs w:val="20"/>
              </w:rPr>
              <w:t>‒</w:t>
            </w:r>
            <w:r w:rsidRPr="00E41F95">
              <w:rPr>
                <w:rFonts w:ascii="Sylfaen" w:hAnsi="Sylfaen"/>
                <w:sz w:val="20"/>
                <w:szCs w:val="20"/>
              </w:rPr>
              <w:t xml:space="preserve"> unspecified (A complex combination of hydrocarbons obtained from the distillation of polymerized steam-cracked petroleum distillate. It consists predominantly of hydrocarbons having carbon numbers predominantly in the range of C5 through C12)</w:t>
            </w:r>
          </w:p>
        </w:tc>
        <w:tc>
          <w:tcPr>
            <w:tcW w:w="508" w:type="pct"/>
            <w:shd w:val="clear" w:color="000000" w:fill="FFFFFF"/>
            <w:hideMark/>
          </w:tcPr>
          <w:p w14:paraId="7FC7873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68477-50-9</w:t>
            </w:r>
          </w:p>
        </w:tc>
        <w:tc>
          <w:tcPr>
            <w:tcW w:w="695" w:type="pct"/>
            <w:shd w:val="clear" w:color="000000" w:fill="FFFFFF"/>
            <w:hideMark/>
          </w:tcPr>
          <w:p w14:paraId="249B372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1BE23C9" w14:textId="77777777" w:rsidTr="00175ED0">
        <w:tc>
          <w:tcPr>
            <w:tcW w:w="463" w:type="pct"/>
            <w:shd w:val="clear" w:color="000000" w:fill="FFFFFF"/>
            <w:noWrap/>
          </w:tcPr>
          <w:p w14:paraId="6D95C5D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187</w:t>
            </w:r>
          </w:p>
        </w:tc>
        <w:tc>
          <w:tcPr>
            <w:tcW w:w="1620" w:type="pct"/>
            <w:shd w:val="clear" w:color="000000" w:fill="FFFFFF"/>
            <w:hideMark/>
          </w:tcPr>
          <w:p w14:paraId="25D4B496" w14:textId="7BF2594B"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գոլորշային կրեկինգի արդյունքում ստացված լիգրոինի ածանցյալներ</w:t>
            </w:r>
            <w:r w:rsidRPr="00E41F95">
              <w:rPr>
                <w:sz w:val="20"/>
                <w:szCs w:val="20"/>
              </w:rPr>
              <w:t>․</w:t>
            </w:r>
            <w:r w:rsidRPr="00E41F95">
              <w:rPr>
                <w:rFonts w:ascii="Sylfaen" w:hAnsi="Sylfaen" w:cs="Sylfaen"/>
                <w:sz w:val="20"/>
                <w:szCs w:val="20"/>
              </w:rPr>
              <w:t xml:space="preserve"> ջրա</w:t>
            </w:r>
            <w:r w:rsidRPr="00E41F95">
              <w:rPr>
                <w:rFonts w:ascii="Sylfaen" w:hAnsi="Sylfaen"/>
                <w:sz w:val="20"/>
                <w:szCs w:val="20"/>
              </w:rPr>
              <w:t>մաքրված թեթ</w:t>
            </w:r>
            <w:r w:rsidR="00CF43ED">
              <w:rPr>
                <w:rFonts w:ascii="Sylfaen" w:hAnsi="Sylfaen"/>
                <w:sz w:val="20"/>
                <w:szCs w:val="20"/>
              </w:rPr>
              <w:t>և</w:t>
            </w:r>
            <w:r w:rsidRPr="00E41F95">
              <w:rPr>
                <w:rFonts w:ascii="Sylfaen" w:hAnsi="Sylfaen"/>
                <w:sz w:val="20"/>
                <w:szCs w:val="20"/>
              </w:rPr>
              <w:t xml:space="preserve"> արոմատիկ</w:t>
            </w:r>
            <w:r w:rsidRPr="00E41F95">
              <w:rPr>
                <w:sz w:val="20"/>
                <w:szCs w:val="20"/>
              </w:rPr>
              <w:t>․</w:t>
            </w:r>
            <w:r w:rsidRPr="00E41F95">
              <w:rPr>
                <w:rFonts w:ascii="Sylfaen" w:hAnsi="Sylfaen" w:cs="Sylfaen"/>
                <w:sz w:val="20"/>
                <w:szCs w:val="20"/>
              </w:rPr>
              <w:t xml:space="preserve"> կատալիտիկ կրեկինգի արդյունքում ստացված ցածրաեռ լիգրոին (գոլորշային կրեկինգի լիգրոինի թեթ</w:t>
            </w:r>
            <w:r w:rsidR="00CF43ED">
              <w:rPr>
                <w:rFonts w:ascii="Sylfaen" w:hAnsi="Sylfaen" w:cs="Sylfaen"/>
                <w:sz w:val="20"/>
                <w:szCs w:val="20"/>
              </w:rPr>
              <w:t>և</w:t>
            </w:r>
            <w:r w:rsidRPr="00E41F95">
              <w:rPr>
                <w:rFonts w:ascii="Sylfaen" w:hAnsi="Sylfaen" w:cs="Sylfaen"/>
                <w:sz w:val="20"/>
                <w:szCs w:val="20"/>
              </w:rPr>
              <w:t xml:space="preserve"> թորվածքի մշակման ժամանակ ստացված՝ ածխաջրածինների կոմպլեքս զուգակցում։ Առավելապես պարունակում է արոմատիկ ածխաջրածիններ։)</w:t>
            </w:r>
          </w:p>
        </w:tc>
        <w:tc>
          <w:tcPr>
            <w:tcW w:w="1714" w:type="pct"/>
            <w:shd w:val="clear" w:color="000000" w:fill="FFFFFF"/>
          </w:tcPr>
          <w:p w14:paraId="6C20975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naphtha steam cracking-derived, hydrotreated light arom.; Low boiling point cat-cracked naphtha (A complex combination of hydrocarbons obtained by treating a light distillate from steam-cracked naphtha. It consists predominantly of aromatic hydrocarbons)</w:t>
            </w:r>
          </w:p>
        </w:tc>
        <w:tc>
          <w:tcPr>
            <w:tcW w:w="508" w:type="pct"/>
            <w:shd w:val="clear" w:color="000000" w:fill="FFFFFF"/>
            <w:hideMark/>
          </w:tcPr>
          <w:p w14:paraId="395B9F7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91995-50-5</w:t>
            </w:r>
          </w:p>
        </w:tc>
        <w:tc>
          <w:tcPr>
            <w:tcW w:w="695" w:type="pct"/>
            <w:shd w:val="clear" w:color="000000" w:fill="FFFFFF"/>
            <w:hideMark/>
          </w:tcPr>
          <w:p w14:paraId="0B0108E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29020BC" w14:textId="77777777" w:rsidTr="00175ED0">
        <w:tc>
          <w:tcPr>
            <w:tcW w:w="463" w:type="pct"/>
            <w:shd w:val="clear" w:color="000000" w:fill="FFFFFF"/>
            <w:noWrap/>
          </w:tcPr>
          <w:p w14:paraId="366FA88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188</w:t>
            </w:r>
          </w:p>
        </w:tc>
        <w:tc>
          <w:tcPr>
            <w:tcW w:w="1620" w:type="pct"/>
            <w:shd w:val="clear" w:color="000000" w:fill="FFFFFF"/>
            <w:hideMark/>
          </w:tcPr>
          <w:p w14:paraId="74A0A944" w14:textId="0C1F54F5"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Թորվածքներ (նավթային), գոլորշային կրեկինգի արդյունքում ստացված լիգրոինի ածանցյալներ՝ </w:t>
            </w:r>
            <w:r w:rsidRPr="00E41F95">
              <w:rPr>
                <w:rFonts w:ascii="Sylfaen" w:hAnsi="Sylfaen"/>
                <w:sz w:val="20"/>
                <w:szCs w:val="20"/>
              </w:rPr>
              <w:lastRenderedPageBreak/>
              <w:t>լուծիչով մաքրված, թեթ</w:t>
            </w:r>
            <w:r w:rsidR="00CF43ED">
              <w:rPr>
                <w:rFonts w:ascii="Sylfaen" w:hAnsi="Sylfaen"/>
                <w:sz w:val="20"/>
                <w:szCs w:val="20"/>
              </w:rPr>
              <w:t>և</w:t>
            </w:r>
            <w:r w:rsidRPr="00E41F95">
              <w:rPr>
                <w:rFonts w:ascii="Sylfaen" w:hAnsi="Sylfaen"/>
                <w:sz w:val="20"/>
                <w:szCs w:val="20"/>
              </w:rPr>
              <w:t>, ջրամաքրված</w:t>
            </w:r>
            <w:r w:rsidRPr="00E41F95">
              <w:rPr>
                <w:sz w:val="20"/>
                <w:szCs w:val="20"/>
              </w:rPr>
              <w:t>․</w:t>
            </w:r>
            <w:r w:rsidRPr="00E41F95">
              <w:rPr>
                <w:rFonts w:ascii="Sylfaen" w:hAnsi="Sylfaen" w:cs="Sylfaen"/>
                <w:sz w:val="20"/>
                <w:szCs w:val="20"/>
              </w:rPr>
              <w:t xml:space="preserve"> ցածրաեռ լիգրոին՝ ձ</w:t>
            </w:r>
            <w:r w:rsidR="00CF43ED">
              <w:rPr>
                <w:rFonts w:ascii="Sylfaen" w:hAnsi="Sylfaen" w:cs="Sylfaen"/>
                <w:sz w:val="20"/>
                <w:szCs w:val="20"/>
              </w:rPr>
              <w:t>և</w:t>
            </w:r>
            <w:r w:rsidRPr="00E41F95">
              <w:rPr>
                <w:rFonts w:ascii="Sylfaen" w:hAnsi="Sylfaen" w:cs="Sylfaen"/>
                <w:sz w:val="20"/>
                <w:szCs w:val="20"/>
              </w:rPr>
              <w:t>ափոխված (ածխաջրածինների կոմպլեքս զուգակցում, որն ստացվել է գոլորշային կրեկինգի լիգրոինի ջրամաքրված թ</w:t>
            </w:r>
            <w:r w:rsidRPr="00E41F95">
              <w:rPr>
                <w:rFonts w:ascii="Sylfaen" w:hAnsi="Sylfaen"/>
                <w:sz w:val="20"/>
                <w:szCs w:val="20"/>
              </w:rPr>
              <w:t>եթ</w:t>
            </w:r>
            <w:r w:rsidR="00CF43ED">
              <w:rPr>
                <w:rFonts w:ascii="Sylfaen" w:hAnsi="Sylfaen"/>
                <w:sz w:val="20"/>
                <w:szCs w:val="20"/>
              </w:rPr>
              <w:t>և</w:t>
            </w:r>
            <w:r w:rsidRPr="00E41F95">
              <w:rPr>
                <w:rFonts w:ascii="Sylfaen" w:hAnsi="Sylfaen"/>
                <w:sz w:val="20"/>
                <w:szCs w:val="20"/>
              </w:rPr>
              <w:t xml:space="preserve"> թորվածքների՝ լուծիչի միջոցով՝ լուծամզման գործընթացի զտվածքների տեսքով։)</w:t>
            </w:r>
          </w:p>
        </w:tc>
        <w:tc>
          <w:tcPr>
            <w:tcW w:w="1714" w:type="pct"/>
            <w:shd w:val="clear" w:color="000000" w:fill="FFFFFF"/>
          </w:tcPr>
          <w:p w14:paraId="528A8353"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(petroleum), naphtha steam cracking-derived, solvent-refined light hydrotreated; Low boiling point </w:t>
            </w:r>
            <w:r w:rsidRPr="00E41F95">
              <w:rPr>
                <w:rFonts w:ascii="Sylfaen" w:hAnsi="Sylfaen"/>
                <w:sz w:val="20"/>
                <w:szCs w:val="20"/>
              </w:rPr>
              <w:lastRenderedPageBreak/>
              <w:t>modified naphtha (A complex combination of hydrocarbons obtained as the raffinates from a solvent extraction process of hydrotreated light distillate from steam-cracked naphtha)</w:t>
            </w:r>
          </w:p>
        </w:tc>
        <w:tc>
          <w:tcPr>
            <w:tcW w:w="508" w:type="pct"/>
            <w:shd w:val="clear" w:color="000000" w:fill="FFFFFF"/>
            <w:hideMark/>
          </w:tcPr>
          <w:p w14:paraId="26DCD71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91995-53-8</w:t>
            </w:r>
          </w:p>
        </w:tc>
        <w:tc>
          <w:tcPr>
            <w:tcW w:w="695" w:type="pct"/>
            <w:shd w:val="clear" w:color="000000" w:fill="FFFFFF"/>
            <w:hideMark/>
          </w:tcPr>
          <w:p w14:paraId="0134D30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D52CE50" w14:textId="77777777" w:rsidTr="00175ED0">
        <w:tc>
          <w:tcPr>
            <w:tcW w:w="463" w:type="pct"/>
            <w:shd w:val="clear" w:color="000000" w:fill="FFFFFF"/>
            <w:noWrap/>
          </w:tcPr>
          <w:p w14:paraId="4E44B5C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189</w:t>
            </w:r>
          </w:p>
        </w:tc>
        <w:tc>
          <w:tcPr>
            <w:tcW w:w="1620" w:type="pct"/>
            <w:shd w:val="clear" w:color="000000" w:fill="FFFFFF"/>
            <w:hideMark/>
          </w:tcPr>
          <w:p w14:paraId="3CFF2ED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С6-ի բարձր պարունակությամբ</w:t>
            </w:r>
            <w:r w:rsidRPr="00E41F95">
              <w:rPr>
                <w:sz w:val="20"/>
                <w:szCs w:val="20"/>
              </w:rPr>
              <w:t>․</w:t>
            </w:r>
            <w:r w:rsidRPr="00E41F95">
              <w:rPr>
                <w:rFonts w:ascii="Sylfaen" w:hAnsi="Sylfaen"/>
                <w:sz w:val="20"/>
                <w:szCs w:val="20"/>
              </w:rPr>
              <w:t>ցածրաեռ լիգրոին՝ չորոշված (նավթային հումքի թորման ժամանակ ստացված՝ ածխաջրածինների կոմպլեքս զուգակցում։ Առավելապես պարունակում է մոտավորապես 60 °C-ից 70 °С-ի (140 °F-ից 158 °F) ընդգրկույթում եռացող՝ С6-ի բարձր պարունակությամբ С5-7 ածխաջրածիններ։)</w:t>
            </w:r>
          </w:p>
        </w:tc>
        <w:tc>
          <w:tcPr>
            <w:tcW w:w="1714" w:type="pct"/>
            <w:shd w:val="clear" w:color="000000" w:fill="FFFFFF"/>
          </w:tcPr>
          <w:p w14:paraId="24B414B8"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C6-rich; Low boiling point naphtha </w:t>
            </w:r>
            <w:r w:rsidRPr="00E41F95">
              <w:rPr>
                <w:sz w:val="20"/>
                <w:szCs w:val="20"/>
              </w:rPr>
              <w:t>‒</w:t>
            </w:r>
            <w:r w:rsidRPr="00E41F95">
              <w:rPr>
                <w:rFonts w:ascii="Sylfaen" w:hAnsi="Sylfaen"/>
                <w:sz w:val="20"/>
                <w:szCs w:val="20"/>
              </w:rPr>
              <w:t xml:space="preserve"> unspecified (A complex combination of hydrocarbons obtained from the distillation of a petroleum feedstock. It consists predominantly of hydrocarbons having carbon numbers of C5 through C7, rich in C6, and boiling in the range of approximately 60 °C to 70 °C (140 °F to 158 °F))</w:t>
            </w:r>
          </w:p>
        </w:tc>
        <w:tc>
          <w:tcPr>
            <w:tcW w:w="508" w:type="pct"/>
            <w:shd w:val="clear" w:color="000000" w:fill="FFFFFF"/>
            <w:hideMark/>
          </w:tcPr>
          <w:p w14:paraId="2B8B95E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93165-19-6</w:t>
            </w:r>
          </w:p>
        </w:tc>
        <w:tc>
          <w:tcPr>
            <w:tcW w:w="695" w:type="pct"/>
            <w:shd w:val="clear" w:color="000000" w:fill="FFFFFF"/>
            <w:hideMark/>
          </w:tcPr>
          <w:p w14:paraId="2503C96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0897E8D" w14:textId="77777777" w:rsidTr="00175ED0">
        <w:tc>
          <w:tcPr>
            <w:tcW w:w="463" w:type="pct"/>
            <w:shd w:val="clear" w:color="000000" w:fill="FFFFFF"/>
            <w:noWrap/>
          </w:tcPr>
          <w:p w14:paraId="0CC18EA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190</w:t>
            </w:r>
          </w:p>
        </w:tc>
        <w:tc>
          <w:tcPr>
            <w:tcW w:w="1620" w:type="pct"/>
            <w:shd w:val="clear" w:color="000000" w:fill="FFFFFF"/>
            <w:hideMark/>
          </w:tcPr>
          <w:p w14:paraId="78899FD6" w14:textId="5413B604"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С7-9՝ С8-ի բարձր պարունակությամբ, հիդրոծծմբազերծված, արոմատազերծված</w:t>
            </w:r>
            <w:r w:rsidRPr="00E41F95">
              <w:rPr>
                <w:sz w:val="20"/>
                <w:szCs w:val="20"/>
              </w:rPr>
              <w:t>․</w:t>
            </w:r>
            <w:r w:rsidRPr="00E41F95">
              <w:rPr>
                <w:rFonts w:ascii="Sylfaen" w:hAnsi="Sylfaen"/>
                <w:sz w:val="20"/>
                <w:szCs w:val="20"/>
              </w:rPr>
              <w:t xml:space="preserve"> ցածրաեռ լիգրոին՝ չորոշված (հիդրոծծմբազերծված </w:t>
            </w:r>
            <w:r w:rsidR="00CF43ED">
              <w:rPr>
                <w:rFonts w:ascii="Sylfaen" w:hAnsi="Sylfaen"/>
                <w:sz w:val="20"/>
                <w:szCs w:val="20"/>
              </w:rPr>
              <w:t>և</w:t>
            </w:r>
            <w:r w:rsidRPr="00E41F95">
              <w:rPr>
                <w:rFonts w:ascii="Sylfaen" w:hAnsi="Sylfaen"/>
                <w:sz w:val="20"/>
                <w:szCs w:val="20"/>
              </w:rPr>
              <w:t xml:space="preserve"> արոմատազերծված թեթ</w:t>
            </w:r>
            <w:r w:rsidR="00CF43ED">
              <w:rPr>
                <w:rFonts w:ascii="Sylfaen" w:hAnsi="Sylfaen"/>
                <w:sz w:val="20"/>
                <w:szCs w:val="20"/>
              </w:rPr>
              <w:t>և</w:t>
            </w:r>
            <w:r w:rsidRPr="00E41F95">
              <w:rPr>
                <w:rFonts w:ascii="Sylfaen" w:hAnsi="Sylfaen"/>
                <w:sz w:val="20"/>
                <w:szCs w:val="20"/>
              </w:rPr>
              <w:t xml:space="preserve"> թորամասերի թորման ժամանակ ստացված՝ ածխաջրածինների կոմպլեքս զուգակցում։ Առավելապես պարունակում է С7-С9 ածխաջրածիններ՝ հիմնականում С8, մոտավորապես 120 °С-ից 130 °С-ի (248 °F-ից 266 °F) միջակայքում եռացող պարաֆիններ </w:t>
            </w:r>
            <w:r w:rsidR="00CF43ED">
              <w:rPr>
                <w:rFonts w:ascii="Sylfaen" w:hAnsi="Sylfaen"/>
                <w:sz w:val="20"/>
                <w:szCs w:val="20"/>
              </w:rPr>
              <w:t>և</w:t>
            </w:r>
            <w:r w:rsidRPr="00E41F95">
              <w:rPr>
                <w:rFonts w:ascii="Sylfaen" w:hAnsi="Sylfaen"/>
                <w:sz w:val="20"/>
                <w:szCs w:val="20"/>
              </w:rPr>
              <w:t xml:space="preserve"> ցիկլոպարաֆիններ։) </w:t>
            </w:r>
          </w:p>
        </w:tc>
        <w:tc>
          <w:tcPr>
            <w:tcW w:w="1714" w:type="pct"/>
            <w:shd w:val="clear" w:color="000000" w:fill="FFFFFF"/>
          </w:tcPr>
          <w:p w14:paraId="52C5BD6B"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C7-9, C8-rich, hydrodesulfurized dearomatized; Low boiling point naphtha </w:t>
            </w:r>
            <w:r w:rsidRPr="00E41F95">
              <w:rPr>
                <w:sz w:val="20"/>
                <w:szCs w:val="20"/>
              </w:rPr>
              <w:t>‒</w:t>
            </w:r>
            <w:r w:rsidRPr="00E41F95">
              <w:rPr>
                <w:rFonts w:ascii="Sylfaen" w:hAnsi="Sylfaen"/>
                <w:sz w:val="20"/>
                <w:szCs w:val="20"/>
              </w:rPr>
              <w:t xml:space="preserve"> unspecified (A complex combination of hydrocarbons obtained by the distillation of petroleum light fraction, hydrodesulfurized and dearomatized. It consists predominantly of hydrocarbons having carbon numbers in the range of C7 through C9, predominantly C8 paraffins and cycloparaffins, boiling in the range of approximately 120 °C to 130 °C (248 °F to 266 °F))</w:t>
            </w:r>
          </w:p>
        </w:tc>
        <w:tc>
          <w:tcPr>
            <w:tcW w:w="508" w:type="pct"/>
            <w:shd w:val="clear" w:color="000000" w:fill="FFFFFF"/>
            <w:hideMark/>
          </w:tcPr>
          <w:p w14:paraId="0700824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101316-56-7</w:t>
            </w:r>
          </w:p>
        </w:tc>
        <w:tc>
          <w:tcPr>
            <w:tcW w:w="695" w:type="pct"/>
            <w:shd w:val="clear" w:color="000000" w:fill="FFFFFF"/>
            <w:hideMark/>
          </w:tcPr>
          <w:p w14:paraId="3992671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D1D678F" w14:textId="77777777" w:rsidTr="00175ED0">
        <w:tc>
          <w:tcPr>
            <w:tcW w:w="463" w:type="pct"/>
            <w:shd w:val="clear" w:color="000000" w:fill="FFFFFF"/>
            <w:noWrap/>
          </w:tcPr>
          <w:p w14:paraId="75C8AC9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191</w:t>
            </w:r>
          </w:p>
        </w:tc>
        <w:tc>
          <w:tcPr>
            <w:tcW w:w="1620" w:type="pct"/>
            <w:shd w:val="clear" w:color="000000" w:fill="FFFFFF"/>
            <w:hideMark/>
          </w:tcPr>
          <w:p w14:paraId="2E9297CB" w14:textId="6C877BF6"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Թորվածքներ (նավթային), ջերմային կրեկինգի արդյունքում ստացված լիգրոին, </w:t>
            </w:r>
            <w:r w:rsidR="00CF43ED">
              <w:rPr>
                <w:rFonts w:ascii="Sylfaen" w:hAnsi="Sylfaen"/>
                <w:sz w:val="20"/>
                <w:szCs w:val="20"/>
              </w:rPr>
              <w:t>և</w:t>
            </w:r>
            <w:r w:rsidRPr="00E41F95">
              <w:rPr>
                <w:rFonts w:ascii="Sylfaen" w:hAnsi="Sylfaen"/>
                <w:sz w:val="20"/>
                <w:szCs w:val="20"/>
              </w:rPr>
              <w:t xml:space="preserve"> դիզելային վառելիք</w:t>
            </w:r>
            <w:r w:rsidRPr="00E41F95">
              <w:rPr>
                <w:sz w:val="20"/>
                <w:szCs w:val="20"/>
              </w:rPr>
              <w:t>․</w:t>
            </w:r>
            <w:r w:rsidRPr="00E41F95">
              <w:rPr>
                <w:rFonts w:ascii="Sylfaen" w:hAnsi="Sylfaen" w:cs="Sylfaen"/>
                <w:sz w:val="20"/>
                <w:szCs w:val="20"/>
              </w:rPr>
              <w:t xml:space="preserve"> ջերմային կրեկինգի արդյունքում ստացված ցածրաեռ </w:t>
            </w:r>
            <w:r w:rsidRPr="00E41F95">
              <w:rPr>
                <w:rFonts w:ascii="Sylfaen" w:hAnsi="Sylfaen"/>
                <w:sz w:val="20"/>
                <w:szCs w:val="20"/>
              </w:rPr>
              <w:t xml:space="preserve">լիգրոին (ջերմային կրեկինգի </w:t>
            </w:r>
            <w:r w:rsidRPr="00E41F95">
              <w:rPr>
                <w:rFonts w:ascii="Sylfaen" w:hAnsi="Sylfaen"/>
                <w:sz w:val="20"/>
                <w:szCs w:val="20"/>
              </w:rPr>
              <w:lastRenderedPageBreak/>
              <w:t xml:space="preserve">լիգրոինի </w:t>
            </w:r>
            <w:r w:rsidR="00CF43ED">
              <w:rPr>
                <w:rFonts w:ascii="Sylfaen" w:hAnsi="Sylfaen"/>
                <w:sz w:val="20"/>
                <w:szCs w:val="20"/>
              </w:rPr>
              <w:t>և</w:t>
            </w:r>
            <w:r w:rsidRPr="00E41F95">
              <w:rPr>
                <w:rFonts w:ascii="Sylfaen" w:hAnsi="Sylfaen"/>
                <w:sz w:val="20"/>
                <w:szCs w:val="20"/>
              </w:rPr>
              <w:t xml:space="preserve"> (կամ) դիզելային վառելիքի թորման ժամանակ ստացված՝ ածխաջրածինների կոմպլեքս զուգակցում։ Առավելապես պարունակում է մոտավորապես 33 °C-ից 60 °С-ի (91 °F-ից 140 °F) միջակայքում եռացող С5 օլեֆինային ածխաջրածիններ։)</w:t>
            </w:r>
          </w:p>
        </w:tc>
        <w:tc>
          <w:tcPr>
            <w:tcW w:w="1714" w:type="pct"/>
            <w:shd w:val="clear" w:color="000000" w:fill="FFFFFF"/>
          </w:tcPr>
          <w:p w14:paraId="48D6065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(petroleum), thermal cracked naphtha and gas oil; Low boiling point thermally cracked naphtha (A complex combination of hydrocarbons produced by distillation of thermally cracked naphtha and/or gas oil. It </w:t>
            </w:r>
            <w:r w:rsidRPr="00E41F95">
              <w:rPr>
                <w:rFonts w:ascii="Sylfaen" w:hAnsi="Sylfaen"/>
                <w:sz w:val="20"/>
                <w:szCs w:val="20"/>
              </w:rPr>
              <w:lastRenderedPageBreak/>
              <w:t>consists predominantly of olefinic hydrocarbons having a carbon number of C5 and boiling in the range of approximately 33 °C to 60 °C (91 °F to 140 °F))</w:t>
            </w:r>
          </w:p>
        </w:tc>
        <w:tc>
          <w:tcPr>
            <w:tcW w:w="508" w:type="pct"/>
            <w:shd w:val="clear" w:color="000000" w:fill="FFFFFF"/>
            <w:hideMark/>
          </w:tcPr>
          <w:p w14:paraId="55BED96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68603-00-9</w:t>
            </w:r>
          </w:p>
        </w:tc>
        <w:tc>
          <w:tcPr>
            <w:tcW w:w="695" w:type="pct"/>
            <w:shd w:val="clear" w:color="000000" w:fill="FFFFFF"/>
            <w:hideMark/>
          </w:tcPr>
          <w:p w14:paraId="15A81AE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F1976C4" w14:textId="77777777" w:rsidTr="00175ED0">
        <w:tc>
          <w:tcPr>
            <w:tcW w:w="463" w:type="pct"/>
            <w:shd w:val="clear" w:color="000000" w:fill="FFFFFF"/>
            <w:noWrap/>
          </w:tcPr>
          <w:p w14:paraId="1C1AD00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192</w:t>
            </w:r>
          </w:p>
        </w:tc>
        <w:tc>
          <w:tcPr>
            <w:tcW w:w="1620" w:type="pct"/>
            <w:shd w:val="clear" w:color="000000" w:fill="FFFFFF"/>
            <w:hideMark/>
          </w:tcPr>
          <w:p w14:paraId="4BAACEB1" w14:textId="73FAC590"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Թորվածքներ (նավթային), ջերմային կրեկինգի արդյունքում ստացված լիգրոին </w:t>
            </w:r>
            <w:r w:rsidR="00CF43ED">
              <w:rPr>
                <w:rFonts w:ascii="Sylfaen" w:hAnsi="Sylfaen"/>
                <w:sz w:val="20"/>
                <w:szCs w:val="20"/>
              </w:rPr>
              <w:t>և</w:t>
            </w:r>
            <w:r w:rsidRPr="00E41F95">
              <w:rPr>
                <w:rFonts w:ascii="Sylfaen" w:hAnsi="Sylfaen"/>
                <w:sz w:val="20"/>
                <w:szCs w:val="20"/>
              </w:rPr>
              <w:t xml:space="preserve"> գազայուղ, որոնք պարունակում են С5 դիմերներ</w:t>
            </w:r>
            <w:r w:rsidRPr="00E41F95">
              <w:rPr>
                <w:sz w:val="20"/>
                <w:szCs w:val="20"/>
              </w:rPr>
              <w:t>․</w:t>
            </w:r>
            <w:r w:rsidRPr="00E41F95">
              <w:rPr>
                <w:rFonts w:ascii="Sylfaen" w:hAnsi="Sylfaen" w:cs="Sylfaen"/>
                <w:sz w:val="20"/>
                <w:szCs w:val="20"/>
              </w:rPr>
              <w:t xml:space="preserve"> ջերմային կրեկինգի արդյունքում ստացված ցածրաեռ լիգրոին (ջերմային կրեկինգի լիգրոինի </w:t>
            </w:r>
            <w:r w:rsidR="00CF43ED">
              <w:rPr>
                <w:rFonts w:ascii="Sylfaen" w:hAnsi="Sylfaen" w:cs="Sylfaen"/>
                <w:sz w:val="20"/>
                <w:szCs w:val="20"/>
              </w:rPr>
              <w:t>և</w:t>
            </w:r>
            <w:r w:rsidRPr="00E41F95">
              <w:rPr>
                <w:rFonts w:ascii="Sylfaen" w:hAnsi="Sylfaen" w:cs="Sylfaen"/>
                <w:sz w:val="20"/>
                <w:szCs w:val="20"/>
              </w:rPr>
              <w:t xml:space="preserve"> (կամ) գազայուղի լուծամզուքային թորման ժամանակ ստացված՝ ածխաջրածինների կոմպլեքս զուգակցում)։ Առավելապես պարունակում է մոտավորապես 33</w:t>
            </w:r>
            <w:r w:rsidRPr="00E41F95">
              <w:rPr>
                <w:rFonts w:ascii="Sylfaen" w:hAnsi="Sylfaen"/>
                <w:sz w:val="20"/>
                <w:szCs w:val="20"/>
              </w:rPr>
              <w:t xml:space="preserve"> °C-ից 184 °С-ի (91 °F-ից 363 °F) միջակայքում եռացող՝ դիմերացված С5 օլեֆինների որոշակի քանակությամբ С5 ածխաջրածիններ։</w:t>
            </w:r>
          </w:p>
        </w:tc>
        <w:tc>
          <w:tcPr>
            <w:tcW w:w="1714" w:type="pct"/>
            <w:shd w:val="clear" w:color="000000" w:fill="FFFFFF"/>
          </w:tcPr>
          <w:p w14:paraId="72C840B4"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thermal cracked naphtha and gas oil, C5-dimer-contg.; Low boiling point thermally cracked naphtha (A complex combination of hydrocarbons produced by the extractive distillation of thermal cracked naphtha and/or gas oil. It consists predominantly of hydrocarbons having a carbon number of C5 with some dimerized C5 olefins and boiling in the range of approximately 33 °C to 184 °C (91 °F to 363 °F))</w:t>
            </w:r>
          </w:p>
        </w:tc>
        <w:tc>
          <w:tcPr>
            <w:tcW w:w="508" w:type="pct"/>
            <w:shd w:val="clear" w:color="000000" w:fill="FFFFFF"/>
            <w:hideMark/>
          </w:tcPr>
          <w:p w14:paraId="0767228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68603-01-0</w:t>
            </w:r>
          </w:p>
        </w:tc>
        <w:tc>
          <w:tcPr>
            <w:tcW w:w="695" w:type="pct"/>
            <w:shd w:val="clear" w:color="000000" w:fill="FFFFFF"/>
            <w:hideMark/>
          </w:tcPr>
          <w:p w14:paraId="1AA3F5C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5F7DA1B" w14:textId="77777777" w:rsidTr="00175ED0">
        <w:tc>
          <w:tcPr>
            <w:tcW w:w="463" w:type="pct"/>
            <w:shd w:val="clear" w:color="000000" w:fill="FFFFFF"/>
            <w:noWrap/>
          </w:tcPr>
          <w:p w14:paraId="2EEE070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193</w:t>
            </w:r>
          </w:p>
        </w:tc>
        <w:tc>
          <w:tcPr>
            <w:tcW w:w="1620" w:type="pct"/>
            <w:shd w:val="clear" w:color="000000" w:fill="FFFFFF"/>
            <w:hideMark/>
          </w:tcPr>
          <w:p w14:paraId="7C8FAE57" w14:textId="010172F2"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Թորվածքներ (նավթային), ջերմային կրեկինգի արդյունքում ստացված լիգրոին </w:t>
            </w:r>
            <w:r w:rsidR="00CF43ED">
              <w:rPr>
                <w:rFonts w:ascii="Sylfaen" w:hAnsi="Sylfaen"/>
                <w:sz w:val="20"/>
                <w:szCs w:val="20"/>
              </w:rPr>
              <w:t>և</w:t>
            </w:r>
            <w:r w:rsidRPr="00E41F95">
              <w:rPr>
                <w:rFonts w:ascii="Sylfaen" w:hAnsi="Sylfaen"/>
                <w:sz w:val="20"/>
                <w:szCs w:val="20"/>
              </w:rPr>
              <w:t xml:space="preserve"> գազայուղ՝ լուծամզուքային</w:t>
            </w:r>
            <w:r w:rsidRPr="00E41F95">
              <w:rPr>
                <w:sz w:val="20"/>
                <w:szCs w:val="20"/>
              </w:rPr>
              <w:t>․</w:t>
            </w:r>
            <w:r w:rsidRPr="00E41F95">
              <w:rPr>
                <w:rFonts w:ascii="Sylfaen" w:hAnsi="Sylfaen"/>
                <w:sz w:val="20"/>
                <w:szCs w:val="20"/>
              </w:rPr>
              <w:t xml:space="preserve"> ջերմային կրեկինգի արդյունքում ստացված ցածրաեռ լիգրոին (ջերմային կրեկինգի լիգրոինի </w:t>
            </w:r>
            <w:r w:rsidR="00CF43ED">
              <w:rPr>
                <w:rFonts w:ascii="Sylfaen" w:hAnsi="Sylfaen"/>
                <w:sz w:val="20"/>
                <w:szCs w:val="20"/>
              </w:rPr>
              <w:t>և</w:t>
            </w:r>
            <w:r w:rsidRPr="00E41F95">
              <w:rPr>
                <w:rFonts w:ascii="Sylfaen" w:hAnsi="Sylfaen"/>
                <w:sz w:val="20"/>
                <w:szCs w:val="20"/>
              </w:rPr>
              <w:t xml:space="preserve"> (կամ) գազայուղի լուծամզուքային թորման ժամանակ ստացված՝ ածխաջրածինների կոմպլեքս զուգակցում։ Պարունակում է պարաֆինային </w:t>
            </w:r>
            <w:r w:rsidR="00CF43ED">
              <w:rPr>
                <w:rFonts w:ascii="Sylfaen" w:hAnsi="Sylfaen"/>
                <w:sz w:val="20"/>
                <w:szCs w:val="20"/>
              </w:rPr>
              <w:t>և</w:t>
            </w:r>
            <w:r w:rsidRPr="00E41F95">
              <w:rPr>
                <w:rFonts w:ascii="Sylfaen" w:hAnsi="Sylfaen"/>
                <w:sz w:val="20"/>
                <w:szCs w:val="20"/>
              </w:rPr>
              <w:t xml:space="preserve"> օլեֆինային ածխաջրածիններ՝ հիմնականում իզոամիլեններ, ինչպիսիք են 2-մեթիլ-1-բութենը, 2-մեթիլ-2-բութենը, որոնք եռում են մոտավորապես 31 °C-ից 40 °C-ի (88 °F-ից 104 °F) միջակայքում):</w:t>
            </w:r>
          </w:p>
        </w:tc>
        <w:tc>
          <w:tcPr>
            <w:tcW w:w="1714" w:type="pct"/>
            <w:shd w:val="clear" w:color="000000" w:fill="FFFFFF"/>
          </w:tcPr>
          <w:p w14:paraId="2F203EE9"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thermal cracked naphtha and gas oil, extractive; Low boiling point thermally cracked naphtha (A complex combination of hydrocarbons produced by the extractive distillation of thermal cracked naphtha and/or gas oil. It consists of paraffinic and olefinic hydrocarbons, predominantly isoamylenes such as 2-methyl-1-butene and 2-methyl-2-butene and boiling in the range of approximately 31 °C to 40 °C (88 °F to 104 °F))</w:t>
            </w:r>
          </w:p>
        </w:tc>
        <w:tc>
          <w:tcPr>
            <w:tcW w:w="508" w:type="pct"/>
            <w:shd w:val="clear" w:color="000000" w:fill="FFFFFF"/>
            <w:hideMark/>
          </w:tcPr>
          <w:p w14:paraId="031A3B8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68603-03-2</w:t>
            </w:r>
          </w:p>
        </w:tc>
        <w:tc>
          <w:tcPr>
            <w:tcW w:w="695" w:type="pct"/>
            <w:shd w:val="clear" w:color="000000" w:fill="FFFFFF"/>
            <w:hideMark/>
          </w:tcPr>
          <w:p w14:paraId="2069629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396F11F" w14:textId="77777777" w:rsidTr="00175ED0">
        <w:tc>
          <w:tcPr>
            <w:tcW w:w="463" w:type="pct"/>
            <w:shd w:val="clear" w:color="000000" w:fill="FFFFFF"/>
            <w:noWrap/>
          </w:tcPr>
          <w:p w14:paraId="1076FE7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194</w:t>
            </w:r>
          </w:p>
        </w:tc>
        <w:tc>
          <w:tcPr>
            <w:tcW w:w="1620" w:type="pct"/>
            <w:shd w:val="clear" w:color="000000" w:fill="FFFFFF"/>
            <w:hideMark/>
          </w:tcPr>
          <w:p w14:paraId="400D386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գոլորշային կրեկինգի արդյունքում ստացված լիգրոին՝ պահպանված բարձր ջերմաստիճանի պայմաններում</w:t>
            </w:r>
            <w:r w:rsidRPr="00E41F95">
              <w:rPr>
                <w:sz w:val="20"/>
                <w:szCs w:val="20"/>
              </w:rPr>
              <w:t>․</w:t>
            </w:r>
            <w:r w:rsidRPr="00E41F95">
              <w:rPr>
                <w:rFonts w:ascii="Sylfaen" w:hAnsi="Sylfaen" w:cs="Sylfaen"/>
                <w:sz w:val="20"/>
                <w:szCs w:val="20"/>
              </w:rPr>
              <w:t xml:space="preserve"> С5-ի բարձր պարունակությամբ</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 xml:space="preserve">ցածրաեռ լիգրոին՝ չորոշված (բարձր ջերմաստիճանի պայմաններում պահպանված՝ գոլորշային կրեկինգի լիգրոինի թորման ժամանակ ստացված՝ ածխաջրածինների կոմպլեքս զուգակցում։ Հիմնականում պարունակում է С4-С6 ածխաջրածիններ՝ առավելապես С5։) </w:t>
            </w:r>
          </w:p>
        </w:tc>
        <w:tc>
          <w:tcPr>
            <w:tcW w:w="1714" w:type="pct"/>
            <w:shd w:val="clear" w:color="000000" w:fill="FFFFFF"/>
          </w:tcPr>
          <w:p w14:paraId="563AB0F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heat-soaked steam-cracked naphtha, C5-rich; Low boiling point naphtha </w:t>
            </w:r>
            <w:r w:rsidRPr="00E41F95">
              <w:rPr>
                <w:sz w:val="20"/>
                <w:szCs w:val="20"/>
              </w:rPr>
              <w:t>‒</w:t>
            </w:r>
            <w:r w:rsidRPr="00E41F95">
              <w:rPr>
                <w:rFonts w:ascii="Sylfaen" w:hAnsi="Sylfaen"/>
                <w:sz w:val="20"/>
                <w:szCs w:val="20"/>
              </w:rPr>
              <w:t xml:space="preserve"> unspecified (A complex combination of hydrocarbons obtained by distillation of heat-soaked steam-cracked naphtha. It consists predominantly of hydrocarbons having carbon numbers in the range of C4 through C6, predominantly C5)</w:t>
            </w:r>
          </w:p>
        </w:tc>
        <w:tc>
          <w:tcPr>
            <w:tcW w:w="508" w:type="pct"/>
            <w:shd w:val="clear" w:color="000000" w:fill="FFFFFF"/>
            <w:hideMark/>
          </w:tcPr>
          <w:p w14:paraId="24A31DB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91995-41-4</w:t>
            </w:r>
          </w:p>
        </w:tc>
        <w:tc>
          <w:tcPr>
            <w:tcW w:w="695" w:type="pct"/>
            <w:shd w:val="clear" w:color="000000" w:fill="FFFFFF"/>
            <w:hideMark/>
          </w:tcPr>
          <w:p w14:paraId="20B7BB3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89575BD" w14:textId="77777777" w:rsidTr="00175ED0">
        <w:tc>
          <w:tcPr>
            <w:tcW w:w="463" w:type="pct"/>
            <w:shd w:val="clear" w:color="000000" w:fill="FFFFFF"/>
            <w:noWrap/>
          </w:tcPr>
          <w:p w14:paraId="10AD039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195</w:t>
            </w:r>
          </w:p>
        </w:tc>
        <w:tc>
          <w:tcPr>
            <w:tcW w:w="1620" w:type="pct"/>
            <w:shd w:val="clear" w:color="000000" w:fill="FFFFFF"/>
            <w:hideMark/>
          </w:tcPr>
          <w:p w14:paraId="586E61DC" w14:textId="5CED6668"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 С3-6՝ պիպերիլենի բարձր պարունակությամբ</w:t>
            </w:r>
            <w:r w:rsidRPr="00E41F95">
              <w:rPr>
                <w:sz w:val="20"/>
                <w:szCs w:val="20"/>
              </w:rPr>
              <w:t>․</w:t>
            </w:r>
            <w:r w:rsidRPr="00E41F95">
              <w:rPr>
                <w:rFonts w:ascii="Sylfaen" w:hAnsi="Sylfaen"/>
                <w:sz w:val="20"/>
                <w:szCs w:val="20"/>
              </w:rPr>
              <w:t xml:space="preserve"> գազ նավթային (սովորաբար С3-6 ընդգրկույթում ածխածինների քանակություն ունեցող՝ հագեցած </w:t>
            </w:r>
            <w:r w:rsidR="00CF43ED">
              <w:rPr>
                <w:rFonts w:ascii="Sylfaen" w:hAnsi="Sylfaen"/>
                <w:sz w:val="20"/>
                <w:szCs w:val="20"/>
              </w:rPr>
              <w:t>և</w:t>
            </w:r>
            <w:r w:rsidRPr="00E41F95">
              <w:rPr>
                <w:rFonts w:ascii="Sylfaen" w:hAnsi="Sylfaen"/>
                <w:sz w:val="20"/>
                <w:szCs w:val="20"/>
              </w:rPr>
              <w:t xml:space="preserve"> չհագեցած ալիֆատիկ ածխաջրածինների թորման արդյունքում ստացված ածխաջրածինների կոմպլեքս զուգակցում։ Պարունակում է հագեցած </w:t>
            </w:r>
            <w:r w:rsidR="00CF43ED">
              <w:rPr>
                <w:rFonts w:ascii="Sylfaen" w:hAnsi="Sylfaen"/>
                <w:sz w:val="20"/>
                <w:szCs w:val="20"/>
              </w:rPr>
              <w:t>և</w:t>
            </w:r>
            <w:r w:rsidRPr="00E41F95">
              <w:rPr>
                <w:rFonts w:ascii="Sylfaen" w:hAnsi="Sylfaen"/>
                <w:sz w:val="20"/>
                <w:szCs w:val="20"/>
              </w:rPr>
              <w:t xml:space="preserve"> չհագեցած С3-С6 ածխաջրածիններ՝ առավելապես պիպերիլեններ։)</w:t>
            </w:r>
          </w:p>
        </w:tc>
        <w:tc>
          <w:tcPr>
            <w:tcW w:w="1714" w:type="pct"/>
            <w:shd w:val="clear" w:color="000000" w:fill="FFFFFF"/>
          </w:tcPr>
          <w:p w14:paraId="1DAD17C1"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(petroleum), C3-6, piperylene-rich; Petroleum gas (A complex combination of hydrocarbons from the distillation of saturated and unsaturated aliphatic hydrocarbons usually ranging in the carbon numbers C3 through C6. It consists of saturated and unsaturated hydrocarbons having carbon numbers in the range of C3 through C6, predominantly piperylenes)</w:t>
            </w:r>
          </w:p>
        </w:tc>
        <w:tc>
          <w:tcPr>
            <w:tcW w:w="508" w:type="pct"/>
            <w:shd w:val="clear" w:color="000000" w:fill="FFFFFF"/>
            <w:hideMark/>
          </w:tcPr>
          <w:p w14:paraId="147510F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68477-35-0</w:t>
            </w:r>
          </w:p>
        </w:tc>
        <w:tc>
          <w:tcPr>
            <w:tcW w:w="695" w:type="pct"/>
            <w:shd w:val="clear" w:color="000000" w:fill="FFFFFF"/>
            <w:hideMark/>
          </w:tcPr>
          <w:p w14:paraId="6A19BDD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1AEE241" w14:textId="77777777" w:rsidTr="00175ED0">
        <w:tc>
          <w:tcPr>
            <w:tcW w:w="463" w:type="pct"/>
            <w:shd w:val="clear" w:color="000000" w:fill="FFFFFF"/>
            <w:noWrap/>
          </w:tcPr>
          <w:p w14:paraId="18D2C52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196</w:t>
            </w:r>
          </w:p>
        </w:tc>
        <w:tc>
          <w:tcPr>
            <w:tcW w:w="1620" w:type="pct"/>
            <w:shd w:val="clear" w:color="000000" w:fill="FFFFFF"/>
            <w:hideMark/>
          </w:tcPr>
          <w:p w14:paraId="68E33061" w14:textId="64CA231C"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(նավթային)</w:t>
            </w:r>
            <w:r w:rsidRPr="00E41F95">
              <w:rPr>
                <w:sz w:val="20"/>
                <w:szCs w:val="20"/>
              </w:rPr>
              <w:t>․</w:t>
            </w:r>
            <w:r w:rsidRPr="00E41F95">
              <w:rPr>
                <w:rFonts w:ascii="Sylfaen" w:hAnsi="Sylfaen" w:cs="Sylfaen"/>
                <w:sz w:val="20"/>
                <w:szCs w:val="20"/>
              </w:rPr>
              <w:t xml:space="preserve"> С3-5՝ 2-մեթիլ-2-բութենի բարձր պարունակությամբ</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ցածրաեռ լիգրոին՝ չորոշված (С3-ից մինչ</w:t>
            </w:r>
            <w:r w:rsidR="00CF43ED">
              <w:rPr>
                <w:rFonts w:ascii="Sylfaen" w:hAnsi="Sylfaen"/>
                <w:sz w:val="20"/>
                <w:szCs w:val="20"/>
              </w:rPr>
              <w:t>և</w:t>
            </w:r>
            <w:r w:rsidRPr="00E41F95">
              <w:rPr>
                <w:rFonts w:ascii="Sylfaen" w:hAnsi="Sylfaen"/>
                <w:sz w:val="20"/>
                <w:szCs w:val="20"/>
              </w:rPr>
              <w:t xml:space="preserve"> С5 ածխաջրածինների՝ հիմնականում իզոպենտանի </w:t>
            </w:r>
            <w:r w:rsidR="00CF43ED">
              <w:rPr>
                <w:rFonts w:ascii="Sylfaen" w:hAnsi="Sylfaen"/>
                <w:sz w:val="20"/>
                <w:szCs w:val="20"/>
              </w:rPr>
              <w:t>և</w:t>
            </w:r>
            <w:r w:rsidRPr="00E41F95">
              <w:rPr>
                <w:rFonts w:ascii="Sylfaen" w:hAnsi="Sylfaen"/>
                <w:sz w:val="20"/>
                <w:szCs w:val="20"/>
              </w:rPr>
              <w:t xml:space="preserve"> 3-մեթիլ-1-բութենի թորման ժամանակ ստացված՝ ածխաջրածինների կոմպլեքս զուգակցում։ Պարունակում է հագեցած </w:t>
            </w:r>
            <w:r w:rsidR="00CF43ED">
              <w:rPr>
                <w:rFonts w:ascii="Sylfaen" w:hAnsi="Sylfaen"/>
                <w:sz w:val="20"/>
                <w:szCs w:val="20"/>
              </w:rPr>
              <w:t>և</w:t>
            </w:r>
            <w:r w:rsidRPr="00E41F95">
              <w:rPr>
                <w:rFonts w:ascii="Sylfaen" w:hAnsi="Sylfaen"/>
                <w:sz w:val="20"/>
                <w:szCs w:val="20"/>
              </w:rPr>
              <w:t xml:space="preserve"> չհագեցած С3-С5 ածխաջրածիններ՝ առավելապես 2-մեթիլ-2-բութեն։)</w:t>
            </w:r>
          </w:p>
        </w:tc>
        <w:tc>
          <w:tcPr>
            <w:tcW w:w="1714" w:type="pct"/>
            <w:shd w:val="clear" w:color="000000" w:fill="FFFFFF"/>
          </w:tcPr>
          <w:p w14:paraId="6EC3DBB1"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Distillates (petroleum), C3-5, 2-methyl-2-butene-rich; Low boiling point naphtha </w:t>
            </w:r>
            <w:r w:rsidRPr="00E41F95">
              <w:rPr>
                <w:sz w:val="20"/>
                <w:szCs w:val="20"/>
              </w:rPr>
              <w:t>‒</w:t>
            </w:r>
            <w:r w:rsidRPr="00E41F95">
              <w:rPr>
                <w:rFonts w:ascii="Sylfaen" w:hAnsi="Sylfaen"/>
                <w:sz w:val="20"/>
                <w:szCs w:val="20"/>
              </w:rPr>
              <w:t xml:space="preserve"> unspecified (A complex combination of hydrocarbons from the distillation of hydrocarbons usually ranging in carbon numbers from C3 through C5, predominantly isopentane and 3-methyl-1-butene. It consists of saturated and unsaturated hydrocarbons having carbon numbers in the range of C3 through C5, predominantly 2-methyl-2-butene)</w:t>
            </w:r>
          </w:p>
        </w:tc>
        <w:tc>
          <w:tcPr>
            <w:tcW w:w="508" w:type="pct"/>
            <w:shd w:val="clear" w:color="000000" w:fill="FFFFFF"/>
            <w:hideMark/>
          </w:tcPr>
          <w:p w14:paraId="6AD0091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68477-34-9</w:t>
            </w:r>
          </w:p>
        </w:tc>
        <w:tc>
          <w:tcPr>
            <w:tcW w:w="695" w:type="pct"/>
            <w:shd w:val="clear" w:color="000000" w:fill="FFFFFF"/>
            <w:hideMark/>
          </w:tcPr>
          <w:p w14:paraId="49F89D1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FCD8D31" w14:textId="77777777" w:rsidTr="00175ED0">
        <w:tc>
          <w:tcPr>
            <w:tcW w:w="463" w:type="pct"/>
            <w:shd w:val="clear" w:color="000000" w:fill="FFFFFF"/>
            <w:noWrap/>
          </w:tcPr>
          <w:p w14:paraId="0D2AB73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197</w:t>
            </w:r>
          </w:p>
        </w:tc>
        <w:tc>
          <w:tcPr>
            <w:tcW w:w="1620" w:type="pct"/>
            <w:shd w:val="clear" w:color="000000" w:fill="FFFFFF"/>
            <w:hideMark/>
          </w:tcPr>
          <w:p w14:paraId="3AC3D6DB" w14:textId="73EF179F"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Թորվածքներ (ածխային), պիրոլիզի արդյունքում մնացած՝ քարածխային խեժի յուղեր, </w:t>
            </w:r>
            <w:r w:rsidRPr="00E41F95">
              <w:rPr>
                <w:rFonts w:ascii="Sylfaen" w:hAnsi="Sylfaen"/>
                <w:sz w:val="20"/>
                <w:szCs w:val="20"/>
              </w:rPr>
              <w:lastRenderedPageBreak/>
              <w:t>նավթալինային յուղեր</w:t>
            </w:r>
            <w:r w:rsidRPr="00E41F95">
              <w:rPr>
                <w:sz w:val="20"/>
                <w:szCs w:val="20"/>
              </w:rPr>
              <w:t>․</w:t>
            </w:r>
            <w:r w:rsidRPr="00E41F95">
              <w:rPr>
                <w:rFonts w:ascii="Sylfaen" w:hAnsi="Sylfaen" w:cs="Sylfaen"/>
                <w:sz w:val="20"/>
                <w:szCs w:val="20"/>
              </w:rPr>
              <w:t xml:space="preserve"> վերաթո</w:t>
            </w:r>
            <w:r w:rsidRPr="00E41F95">
              <w:rPr>
                <w:rFonts w:ascii="Sylfaen" w:hAnsi="Sylfaen"/>
                <w:sz w:val="20"/>
                <w:szCs w:val="20"/>
              </w:rPr>
              <w:t xml:space="preserve">րվածքներ (բարձր ջերմաստիճանով բիտումային քարածխային խեժի </w:t>
            </w:r>
            <w:r w:rsidR="00CF43ED">
              <w:rPr>
                <w:rFonts w:ascii="Sylfaen" w:hAnsi="Sylfaen"/>
                <w:sz w:val="20"/>
                <w:szCs w:val="20"/>
              </w:rPr>
              <w:t>և</w:t>
            </w:r>
            <w:r w:rsidRPr="00E41F95">
              <w:rPr>
                <w:rFonts w:ascii="Sylfaen" w:hAnsi="Sylfaen"/>
                <w:sz w:val="20"/>
                <w:szCs w:val="20"/>
              </w:rPr>
              <w:t xml:space="preserve"> պիրոլիզի արդյունքում մնացած յուղերի մասնական թորման ժամանակ ստացված վերաթորվածք, որը եռում է մոտավորապես 190 °C-ից 270 °C-ի (374 °F-ից 518 °F) միջակայքում։ Հիմնականում բաղկացած է տեղակալված երկմիջուկ արոմատիկ նյութերից։)</w:t>
            </w:r>
          </w:p>
        </w:tc>
        <w:tc>
          <w:tcPr>
            <w:tcW w:w="1714" w:type="pct"/>
            <w:shd w:val="clear" w:color="000000" w:fill="FFFFFF"/>
          </w:tcPr>
          <w:p w14:paraId="06165E89"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(coal), coal tar-residual pyrolysis oils, naphthalene oils; Redistillates (The redistillate obtained </w:t>
            </w:r>
            <w:r w:rsidRPr="00E41F95">
              <w:rPr>
                <w:rFonts w:ascii="Sylfaen" w:hAnsi="Sylfaen"/>
                <w:sz w:val="20"/>
                <w:szCs w:val="20"/>
              </w:rPr>
              <w:lastRenderedPageBreak/>
              <w:t>from the fractional distillation of bituminous coal high temperature tar and pyrolysis residual oils and boiling in the range of approximately 190 °C to 270 °C (374 °F to 518 °F). Composed primarily of substituted dinuclear aromatics)</w:t>
            </w:r>
          </w:p>
        </w:tc>
        <w:tc>
          <w:tcPr>
            <w:tcW w:w="508" w:type="pct"/>
            <w:shd w:val="clear" w:color="000000" w:fill="FFFFFF"/>
            <w:hideMark/>
          </w:tcPr>
          <w:p w14:paraId="2335727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91995-35-6</w:t>
            </w:r>
          </w:p>
        </w:tc>
        <w:tc>
          <w:tcPr>
            <w:tcW w:w="695" w:type="pct"/>
            <w:shd w:val="clear" w:color="000000" w:fill="FFFFFF"/>
            <w:hideMark/>
          </w:tcPr>
          <w:p w14:paraId="5475A1D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0078A8B" w14:textId="77777777" w:rsidTr="00175ED0">
        <w:tc>
          <w:tcPr>
            <w:tcW w:w="463" w:type="pct"/>
            <w:shd w:val="clear" w:color="000000" w:fill="FFFFFF"/>
            <w:noWrap/>
          </w:tcPr>
          <w:p w14:paraId="4BAE687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198</w:t>
            </w:r>
          </w:p>
        </w:tc>
        <w:tc>
          <w:tcPr>
            <w:tcW w:w="1620" w:type="pct"/>
            <w:shd w:val="clear" w:color="000000" w:fill="FFFFFF"/>
            <w:hideMark/>
          </w:tcPr>
          <w:p w14:paraId="7CEA8AFF" w14:textId="1C3C79AE"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Լուծիչով լուծամզման արդյունքում ստացված թորվածքներ (ածխային), հիդրոկրեկինգային միջին թորամաս (հեղուկ լուծիչով լուծամզման կամ գերկրիտիկական գազով լուծամզման ժամանակ ստացված լուծույթի կամ ածխային լուծամզուքի հիդրոկրեկինգի միջոցով ստացված թորվածք, որը եռում է մոտավորապես 180 °C-ից 300 °C –ի (356 °F-ից 572 °F) միջակայքում։ Հիմնականում բաղկացած է երկօղակային արոմատիկ, ջրածնավորված արոմատիկ </w:t>
            </w:r>
            <w:r w:rsidR="00CF43ED">
              <w:rPr>
                <w:rFonts w:ascii="Sylfaen" w:hAnsi="Sylfaen"/>
                <w:sz w:val="20"/>
                <w:szCs w:val="20"/>
              </w:rPr>
              <w:t>և</w:t>
            </w:r>
            <w:r w:rsidRPr="00E41F95">
              <w:rPr>
                <w:rFonts w:ascii="Sylfaen" w:hAnsi="Sylfaen"/>
                <w:sz w:val="20"/>
                <w:szCs w:val="20"/>
              </w:rPr>
              <w:t xml:space="preserve"> նավթենային միացություններից, դրանց ալկիլային ածանցյալներից </w:t>
            </w:r>
            <w:r w:rsidR="00CF43ED">
              <w:rPr>
                <w:rFonts w:ascii="Sylfaen" w:hAnsi="Sylfaen"/>
                <w:sz w:val="20"/>
                <w:szCs w:val="20"/>
              </w:rPr>
              <w:t>և</w:t>
            </w:r>
            <w:r w:rsidRPr="00E41F95">
              <w:rPr>
                <w:rFonts w:ascii="Sylfaen" w:hAnsi="Sylfaen"/>
                <w:sz w:val="20"/>
                <w:szCs w:val="20"/>
              </w:rPr>
              <w:t xml:space="preserve"> ալկաններից՝ առավելապես С9-С14։ Կարող են առկա լինել ազոտ, ծծումբ ու թթվածին պարունակող միացություններ։)</w:t>
            </w:r>
          </w:p>
        </w:tc>
        <w:tc>
          <w:tcPr>
            <w:tcW w:w="1714" w:type="pct"/>
            <w:shd w:val="clear" w:color="000000" w:fill="FFFFFF"/>
          </w:tcPr>
          <w:p w14:paraId="4CE35CC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solvent extn., hydrocracked middle (Distillate obtained from the hydrocracking of coal extract or solution produced by the liquid solvent extraction or supercritical gas extraction processes and boiling in the range of approximately 180 °C to 300 °C (356 °F to 572 °F. Composed primarily of two-ring aromatic, hydrogenated aromatic and naphthenic compounds, their alkyl derivatives and alkanes having carbon numbers predominantly in the range of C9 through C14. Nitrogen, sulfur and oxygen-containing compounds are also present)</w:t>
            </w:r>
          </w:p>
        </w:tc>
        <w:tc>
          <w:tcPr>
            <w:tcW w:w="508" w:type="pct"/>
            <w:shd w:val="clear" w:color="000000" w:fill="FFFFFF"/>
            <w:hideMark/>
          </w:tcPr>
          <w:p w14:paraId="496C5AE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94114-56-4</w:t>
            </w:r>
          </w:p>
        </w:tc>
        <w:tc>
          <w:tcPr>
            <w:tcW w:w="695" w:type="pct"/>
            <w:shd w:val="clear" w:color="000000" w:fill="FFFFFF"/>
            <w:hideMark/>
          </w:tcPr>
          <w:p w14:paraId="5CE8F4E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5716CF2" w14:textId="77777777" w:rsidTr="00175ED0">
        <w:tc>
          <w:tcPr>
            <w:tcW w:w="463" w:type="pct"/>
            <w:shd w:val="clear" w:color="000000" w:fill="FFFFFF"/>
            <w:noWrap/>
          </w:tcPr>
          <w:p w14:paraId="6C5AEDC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199</w:t>
            </w:r>
          </w:p>
        </w:tc>
        <w:tc>
          <w:tcPr>
            <w:tcW w:w="1620" w:type="pct"/>
            <w:shd w:val="clear" w:color="000000" w:fill="FFFFFF"/>
            <w:hideMark/>
          </w:tcPr>
          <w:p w14:paraId="7760F216" w14:textId="55C98E8F"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Լուծիչով լուծամզման միջոցով՝ հիդրոկրեկինգով ստացված թորվածքներ (ածխային) (հեղուկ լուծույթով լուծամզման միջոցով կամ գերկրիտիկական վիճակում գտնվող գազով ընտրողական լուծամզման միջոցով ածխի լուծամզուքի կամ լուծույթի հիդրոկրեկինգի ժամանակ ստացված թորվածք, որը եռում է մոտավորապես 30 °C-ից 300 °C-ի (86 °F-ից 572 °F) ընդգրկույթում։ Առավելապես պարունակում է </w:t>
            </w:r>
            <w:r w:rsidRPr="00E41F95">
              <w:rPr>
                <w:rFonts w:ascii="Sylfaen" w:hAnsi="Sylfaen"/>
                <w:sz w:val="20"/>
                <w:szCs w:val="20"/>
              </w:rPr>
              <w:lastRenderedPageBreak/>
              <w:t xml:space="preserve">հիդրացված երկմիջուկ ածխաջրածիններ </w:t>
            </w:r>
            <w:r w:rsidR="00CF43ED">
              <w:rPr>
                <w:rFonts w:ascii="Sylfaen" w:hAnsi="Sylfaen"/>
                <w:sz w:val="20"/>
                <w:szCs w:val="20"/>
              </w:rPr>
              <w:t>և</w:t>
            </w:r>
            <w:r w:rsidRPr="00E41F95">
              <w:rPr>
                <w:rFonts w:ascii="Sylfaen" w:hAnsi="Sylfaen"/>
                <w:sz w:val="20"/>
                <w:szCs w:val="20"/>
              </w:rPr>
              <w:t xml:space="preserve"> դրանց С9-С14 ալկիլային ածանցյալները։)</w:t>
            </w:r>
          </w:p>
        </w:tc>
        <w:tc>
          <w:tcPr>
            <w:tcW w:w="1714" w:type="pct"/>
            <w:shd w:val="clear" w:color="000000" w:fill="FFFFFF"/>
          </w:tcPr>
          <w:p w14:paraId="5D342D80"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(coal), solvent extn., hydrocracked hydrogenated middle (Distillate from the hydrogenation of hydrocracked middle distillate from coal extract or solution produced by the liquid solvent extraction or supercritical gas extraction processes and boiling in the range of approximately 180 °C to 280 °C (356 °F to 536 °F). Composed primarily of hydrogenated two- ring carbon compounds and their alkyl derivatives having carbon numbers predominantly in the </w:t>
            </w:r>
            <w:r w:rsidRPr="00E41F95">
              <w:rPr>
                <w:rFonts w:ascii="Sylfaen" w:hAnsi="Sylfaen"/>
                <w:sz w:val="20"/>
                <w:szCs w:val="20"/>
              </w:rPr>
              <w:lastRenderedPageBreak/>
              <w:t>range of C9 through C14)</w:t>
            </w:r>
          </w:p>
        </w:tc>
        <w:tc>
          <w:tcPr>
            <w:tcW w:w="508" w:type="pct"/>
            <w:shd w:val="clear" w:color="000000" w:fill="FFFFFF"/>
            <w:hideMark/>
          </w:tcPr>
          <w:p w14:paraId="35C27CE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94114-53-1</w:t>
            </w:r>
          </w:p>
        </w:tc>
        <w:tc>
          <w:tcPr>
            <w:tcW w:w="695" w:type="pct"/>
            <w:shd w:val="clear" w:color="000000" w:fill="FFFFFF"/>
            <w:hideMark/>
          </w:tcPr>
          <w:p w14:paraId="013EE8B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B557133" w14:textId="77777777" w:rsidTr="00175ED0">
        <w:tc>
          <w:tcPr>
            <w:tcW w:w="463" w:type="pct"/>
            <w:shd w:val="clear" w:color="000000" w:fill="FFFFFF"/>
            <w:noWrap/>
          </w:tcPr>
          <w:p w14:paraId="4B6D64E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200</w:t>
            </w:r>
          </w:p>
        </w:tc>
        <w:tc>
          <w:tcPr>
            <w:tcW w:w="1620" w:type="pct"/>
            <w:shd w:val="clear" w:color="000000" w:fill="FFFFFF"/>
            <w:hideMark/>
          </w:tcPr>
          <w:p w14:paraId="3EC56AFB" w14:textId="2AA3A483"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Հիդրոկրեկինգից հետո լուծիչով լուծամզման միջոցով ստացված թորվածքներ (ածխային), ջրածնավորված միջին թորամաս (հիդրոկրեկինգի կամ հեղուկ լուծիչով լուծամզման արդյունքում կամ գերկրիտիկական գազով ընտրողական լուծամզման միջոցով ստացված ածխային լուծամզուքից միջին թորամասի թորվածքի ջրածնավորման արդյունքում առաջացած թորվածք, որը եռում է մոտավորապես 180 °C-ից 280 °C-ի (356 °F-ից 536 °F) ընդգրկույթում։ Առավելապես պարունակում է երկմիջուկ ածխաջրածիններ </w:t>
            </w:r>
            <w:r w:rsidR="00CF43ED">
              <w:rPr>
                <w:rFonts w:ascii="Sylfaen" w:hAnsi="Sylfaen"/>
                <w:sz w:val="20"/>
                <w:szCs w:val="20"/>
              </w:rPr>
              <w:t>և</w:t>
            </w:r>
            <w:r w:rsidRPr="00E41F95">
              <w:rPr>
                <w:rFonts w:ascii="Sylfaen" w:hAnsi="Sylfaen"/>
                <w:sz w:val="20"/>
                <w:szCs w:val="20"/>
              </w:rPr>
              <w:t xml:space="preserve"> դրանց С9-С14 ալկիլային ածանցյալները։)</w:t>
            </w:r>
          </w:p>
        </w:tc>
        <w:tc>
          <w:tcPr>
            <w:tcW w:w="1714" w:type="pct"/>
            <w:shd w:val="clear" w:color="000000" w:fill="FFFFFF"/>
          </w:tcPr>
          <w:p w14:paraId="36A5F055"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solvent extn., hydrocracked hydrogenated middle (Distillate from the hydrogenation of hydrocracked middle distillate from coal extract or solution produced by the liquid solvent extraction or supercritical gas extraction processes and boiling in the range of approximately 180 °C to 280 °C (356 °F to 536 °F). Composed primarily of hydrogenated two- ring carbon compounds and their alkyl derivatives having carbon numbers predominantly in the range of C9 through C14)</w:t>
            </w:r>
          </w:p>
        </w:tc>
        <w:tc>
          <w:tcPr>
            <w:tcW w:w="508" w:type="pct"/>
            <w:shd w:val="clear" w:color="000000" w:fill="FFFFFF"/>
            <w:hideMark/>
          </w:tcPr>
          <w:p w14:paraId="1701BBD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94114-57-5</w:t>
            </w:r>
          </w:p>
        </w:tc>
        <w:tc>
          <w:tcPr>
            <w:tcW w:w="695" w:type="pct"/>
            <w:shd w:val="clear" w:color="000000" w:fill="FFFFFF"/>
            <w:hideMark/>
          </w:tcPr>
          <w:p w14:paraId="3890854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72DD575" w14:textId="77777777" w:rsidTr="00175ED0">
        <w:tc>
          <w:tcPr>
            <w:tcW w:w="463" w:type="pct"/>
            <w:shd w:val="clear" w:color="000000" w:fill="FFFFFF"/>
            <w:noWrap/>
          </w:tcPr>
          <w:p w14:paraId="37E46FC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201</w:t>
            </w:r>
          </w:p>
        </w:tc>
        <w:tc>
          <w:tcPr>
            <w:tcW w:w="1620" w:type="pct"/>
            <w:shd w:val="clear" w:color="000000" w:fill="FFFFFF"/>
            <w:hideMark/>
          </w:tcPr>
          <w:p w14:paraId="51A19669" w14:textId="699A1BBC"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(ածխային), հեղուկ լուծիչի լուծամզուքներ՝ առաջնային (հեղուկ լուծիչում ածուխը թրմելու ընթացքում դուրս եկող գոլորշիների խտացման հեղուկ արգասիք, որը եռում է մոտավորապես 30 °C-ից 300 °C-ի (86 °F-ից 572 °F) ընդգրկույթում։ Առավելապես պարունակում է մասնակի հիդրացված՝ խտացված արոմատիկ ածխաջրածիններ, որոնք պարունակում են ազոտ, թթվածին, ծծումբ, ինչպես նա</w:t>
            </w:r>
            <w:r w:rsidR="00CF43ED">
              <w:rPr>
                <w:rFonts w:ascii="Sylfaen" w:hAnsi="Sylfaen"/>
                <w:sz w:val="20"/>
                <w:szCs w:val="20"/>
              </w:rPr>
              <w:t>և</w:t>
            </w:r>
            <w:r w:rsidRPr="00E41F95">
              <w:rPr>
                <w:rFonts w:ascii="Sylfaen" w:hAnsi="Sylfaen"/>
                <w:sz w:val="20"/>
                <w:szCs w:val="20"/>
              </w:rPr>
              <w:t xml:space="preserve"> դրանց С4-С14 ալկիլային ածանցյալները։</w:t>
            </w:r>
          </w:p>
        </w:tc>
        <w:tc>
          <w:tcPr>
            <w:tcW w:w="1714" w:type="pct"/>
            <w:shd w:val="clear" w:color="000000" w:fill="FFFFFF"/>
          </w:tcPr>
          <w:p w14:paraId="3F1427E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Distillates (coal), liq. solvent extn., primary (The liquid product of condensation of vapors emitted during the digestion of coal in a liquid solvent and boiling in the range of approximately 30 °C to 300 °C (86 °F to 572 °F). Composed primarily of partly hydrogenated condensed-ring aromatic hydrocarbons, aromatic compounds containing nitrogen, oxygen and sulfur, and their alkyl derivatives having carbon numbers predominantly in the range of C4 through C14)</w:t>
            </w:r>
          </w:p>
        </w:tc>
        <w:tc>
          <w:tcPr>
            <w:tcW w:w="508" w:type="pct"/>
            <w:shd w:val="clear" w:color="000000" w:fill="FFFFFF"/>
            <w:hideMark/>
          </w:tcPr>
          <w:p w14:paraId="034C19D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94114-52-0</w:t>
            </w:r>
          </w:p>
        </w:tc>
        <w:tc>
          <w:tcPr>
            <w:tcW w:w="695" w:type="pct"/>
            <w:shd w:val="clear" w:color="000000" w:fill="FFFFFF"/>
            <w:hideMark/>
          </w:tcPr>
          <w:p w14:paraId="198750A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0A54954" w14:textId="77777777" w:rsidTr="00175ED0">
        <w:tc>
          <w:tcPr>
            <w:tcW w:w="463" w:type="pct"/>
            <w:shd w:val="clear" w:color="000000" w:fill="FFFFFF"/>
            <w:noWrap/>
          </w:tcPr>
          <w:p w14:paraId="3462E29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202</w:t>
            </w:r>
          </w:p>
        </w:tc>
        <w:tc>
          <w:tcPr>
            <w:tcW w:w="1620" w:type="pct"/>
            <w:shd w:val="clear" w:color="000000" w:fill="FFFFFF"/>
            <w:hideMark/>
          </w:tcPr>
          <w:p w14:paraId="509B82B6" w14:textId="42E82820"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Թորվածքներ (ածխային)</w:t>
            </w:r>
            <w:r w:rsidRPr="00E41F95">
              <w:rPr>
                <w:sz w:val="20"/>
                <w:szCs w:val="20"/>
              </w:rPr>
              <w:t>․</w:t>
            </w:r>
            <w:r w:rsidRPr="00E41F95">
              <w:rPr>
                <w:rFonts w:ascii="Sylfaen" w:hAnsi="Sylfaen" w:cs="Sylfaen"/>
                <w:sz w:val="20"/>
                <w:szCs w:val="20"/>
              </w:rPr>
              <w:t xml:space="preserve"> թեթ</w:t>
            </w:r>
            <w:r w:rsidR="00CF43ED">
              <w:rPr>
                <w:rFonts w:ascii="Sylfaen" w:hAnsi="Sylfaen" w:cs="Sylfaen"/>
                <w:sz w:val="20"/>
                <w:szCs w:val="20"/>
              </w:rPr>
              <w:t>և</w:t>
            </w:r>
            <w:r w:rsidRPr="00E41F95">
              <w:rPr>
                <w:rFonts w:ascii="Sylfaen" w:hAnsi="Sylfaen" w:cs="Sylfaen"/>
                <w:sz w:val="20"/>
                <w:szCs w:val="20"/>
              </w:rPr>
              <w:t xml:space="preserve"> կոքսացման յուղ, նավթալինային թորամաս</w:t>
            </w:r>
            <w:r w:rsidRPr="00E41F95">
              <w:rPr>
                <w:sz w:val="20"/>
                <w:szCs w:val="20"/>
              </w:rPr>
              <w:t>․</w:t>
            </w:r>
            <w:r w:rsidRPr="00E41F95">
              <w:rPr>
                <w:rFonts w:ascii="Sylfaen" w:hAnsi="Sylfaen" w:cs="Sylfaen"/>
                <w:sz w:val="20"/>
                <w:szCs w:val="20"/>
              </w:rPr>
              <w:t xml:space="preserve"> նավթալինային յուղ (թեթ</w:t>
            </w:r>
            <w:r w:rsidR="00CF43ED">
              <w:rPr>
                <w:rFonts w:ascii="Sylfaen" w:hAnsi="Sylfaen" w:cs="Sylfaen"/>
                <w:sz w:val="20"/>
                <w:szCs w:val="20"/>
              </w:rPr>
              <w:t>և</w:t>
            </w:r>
            <w:r w:rsidRPr="00E41F95">
              <w:rPr>
                <w:rFonts w:ascii="Sylfaen" w:hAnsi="Sylfaen" w:cs="Sylfaen"/>
                <w:sz w:val="20"/>
                <w:szCs w:val="20"/>
              </w:rPr>
              <w:t xml:space="preserve"> կոքսացման յուղի թեթ</w:t>
            </w:r>
            <w:r w:rsidR="00CF43ED">
              <w:rPr>
                <w:rFonts w:ascii="Sylfaen" w:hAnsi="Sylfaen" w:cs="Sylfaen"/>
                <w:sz w:val="20"/>
                <w:szCs w:val="20"/>
              </w:rPr>
              <w:t>և</w:t>
            </w:r>
            <w:r w:rsidRPr="00E41F95">
              <w:rPr>
                <w:rFonts w:ascii="Sylfaen" w:hAnsi="Sylfaen" w:cs="Sylfaen"/>
                <w:sz w:val="20"/>
                <w:szCs w:val="20"/>
              </w:rPr>
              <w:t xml:space="preserve"> թորամասերի թորահանման (շարունակական թորում) ժամանակ ստացված՝ ածխաջրածինների կոմպլեքս </w:t>
            </w:r>
            <w:r w:rsidRPr="00E41F95">
              <w:rPr>
                <w:rFonts w:ascii="Sylfaen" w:hAnsi="Sylfaen" w:cs="Sylfaen"/>
                <w:sz w:val="20"/>
                <w:szCs w:val="20"/>
              </w:rPr>
              <w:lastRenderedPageBreak/>
              <w:t>զուգակցում։ Առավելապես պարունակում է նավթալին, բենզոֆուրան</w:t>
            </w:r>
            <w:r w:rsidRPr="00E41F95">
              <w:rPr>
                <w:rFonts w:ascii="Sylfaen" w:hAnsi="Sylfaen"/>
                <w:sz w:val="20"/>
                <w:szCs w:val="20"/>
              </w:rPr>
              <w:t xml:space="preserve"> </w:t>
            </w:r>
            <w:r w:rsidR="00CF43ED">
              <w:rPr>
                <w:rFonts w:ascii="Sylfaen" w:hAnsi="Sylfaen"/>
                <w:sz w:val="20"/>
                <w:szCs w:val="20"/>
              </w:rPr>
              <w:t>և</w:t>
            </w:r>
            <w:r w:rsidRPr="00E41F95">
              <w:rPr>
                <w:rFonts w:ascii="Sylfaen" w:hAnsi="Sylfaen"/>
                <w:sz w:val="20"/>
                <w:szCs w:val="20"/>
              </w:rPr>
              <w:t xml:space="preserve"> ինդեն, եռում է 148 °С-ից (298 °F) բարձր ջերմաստիճանում։)</w:t>
            </w:r>
          </w:p>
        </w:tc>
        <w:tc>
          <w:tcPr>
            <w:tcW w:w="1714" w:type="pct"/>
            <w:shd w:val="clear" w:color="000000" w:fill="FFFFFF"/>
          </w:tcPr>
          <w:p w14:paraId="78F2615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Distillates (coal), coke-oven light oil, naphthalene cut; Naphthalene Oil (The complex combination of hydrocarbons obtained from prefractionation (continuous distillation) of coke oven light oil. It consists predominantly of naphthalene, coumarone and indene and boils above 148 </w:t>
            </w:r>
            <w:r w:rsidRPr="00E41F95">
              <w:rPr>
                <w:rFonts w:ascii="Sylfaen" w:hAnsi="Sylfaen"/>
                <w:sz w:val="20"/>
                <w:szCs w:val="20"/>
              </w:rPr>
              <w:lastRenderedPageBreak/>
              <w:t>°C (298 °F))</w:t>
            </w:r>
          </w:p>
        </w:tc>
        <w:tc>
          <w:tcPr>
            <w:tcW w:w="508" w:type="pct"/>
            <w:shd w:val="clear" w:color="000000" w:fill="FFFFFF"/>
            <w:hideMark/>
          </w:tcPr>
          <w:p w14:paraId="058E70E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85029-51-2</w:t>
            </w:r>
          </w:p>
        </w:tc>
        <w:tc>
          <w:tcPr>
            <w:tcW w:w="695" w:type="pct"/>
            <w:shd w:val="clear" w:color="000000" w:fill="FFFFFF"/>
            <w:hideMark/>
          </w:tcPr>
          <w:p w14:paraId="448D027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3D83089" w14:textId="77777777" w:rsidTr="00175ED0">
        <w:tc>
          <w:tcPr>
            <w:tcW w:w="463" w:type="pct"/>
            <w:shd w:val="clear" w:color="000000" w:fill="FFFFFF"/>
            <w:noWrap/>
          </w:tcPr>
          <w:p w14:paraId="0FFB062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203</w:t>
            </w:r>
          </w:p>
        </w:tc>
        <w:tc>
          <w:tcPr>
            <w:tcW w:w="1620" w:type="pct"/>
            <w:shd w:val="clear" w:color="000000" w:fill="FFFFFF"/>
            <w:hideMark/>
          </w:tcPr>
          <w:p w14:paraId="2C2758D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Ամոնիումի դիքրոմատ</w:t>
            </w:r>
          </w:p>
        </w:tc>
        <w:tc>
          <w:tcPr>
            <w:tcW w:w="1714" w:type="pct"/>
            <w:shd w:val="clear" w:color="000000" w:fill="FFFFFF"/>
          </w:tcPr>
          <w:p w14:paraId="7C87E7B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Ammonium dichromate</w:t>
            </w:r>
          </w:p>
        </w:tc>
        <w:tc>
          <w:tcPr>
            <w:tcW w:w="508" w:type="pct"/>
            <w:shd w:val="clear" w:color="000000" w:fill="FFFFFF"/>
            <w:noWrap/>
            <w:hideMark/>
          </w:tcPr>
          <w:p w14:paraId="04D0B5B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cs="Sylfaen"/>
                <w:bCs/>
                <w:sz w:val="20"/>
                <w:szCs w:val="20"/>
              </w:rPr>
              <w:t>7789-09-5</w:t>
            </w:r>
          </w:p>
        </w:tc>
        <w:tc>
          <w:tcPr>
            <w:tcW w:w="695" w:type="pct"/>
            <w:shd w:val="clear" w:color="000000" w:fill="FFFFFF"/>
            <w:noWrap/>
            <w:hideMark/>
          </w:tcPr>
          <w:p w14:paraId="55D6FDE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F088780" w14:textId="77777777" w:rsidTr="00175ED0">
        <w:tc>
          <w:tcPr>
            <w:tcW w:w="463" w:type="pct"/>
            <w:shd w:val="clear" w:color="000000" w:fill="FFFFFF"/>
            <w:noWrap/>
          </w:tcPr>
          <w:p w14:paraId="07CABD8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204</w:t>
            </w:r>
          </w:p>
        </w:tc>
        <w:tc>
          <w:tcPr>
            <w:tcW w:w="1620" w:type="pct"/>
            <w:shd w:val="clear" w:color="000000" w:fill="FFFFFF"/>
            <w:hideMark/>
          </w:tcPr>
          <w:p w14:paraId="07D5C20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Կալիումի դիքրոմատ</w:t>
            </w:r>
          </w:p>
        </w:tc>
        <w:tc>
          <w:tcPr>
            <w:tcW w:w="1714" w:type="pct"/>
            <w:shd w:val="clear" w:color="000000" w:fill="FFFFFF"/>
          </w:tcPr>
          <w:p w14:paraId="2E8071A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Potassium dichromate</w:t>
            </w:r>
          </w:p>
        </w:tc>
        <w:tc>
          <w:tcPr>
            <w:tcW w:w="508" w:type="pct"/>
            <w:shd w:val="clear" w:color="000000" w:fill="FFFFFF"/>
            <w:noWrap/>
            <w:hideMark/>
          </w:tcPr>
          <w:p w14:paraId="10953D4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7778-50-9</w:t>
            </w:r>
          </w:p>
        </w:tc>
        <w:tc>
          <w:tcPr>
            <w:tcW w:w="695" w:type="pct"/>
            <w:shd w:val="clear" w:color="000000" w:fill="FFFFFF"/>
            <w:noWrap/>
            <w:hideMark/>
          </w:tcPr>
          <w:p w14:paraId="485DBC2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EC3D1DF" w14:textId="77777777" w:rsidTr="00175ED0">
        <w:tc>
          <w:tcPr>
            <w:tcW w:w="463" w:type="pct"/>
            <w:shd w:val="clear" w:color="000000" w:fill="FFFFFF"/>
            <w:noWrap/>
          </w:tcPr>
          <w:p w14:paraId="1543171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205</w:t>
            </w:r>
          </w:p>
        </w:tc>
        <w:tc>
          <w:tcPr>
            <w:tcW w:w="1620" w:type="pct"/>
            <w:shd w:val="clear" w:color="000000" w:fill="FFFFFF"/>
            <w:hideMark/>
          </w:tcPr>
          <w:p w14:paraId="49D97BD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Նատրիումի դիքրոմատ</w:t>
            </w:r>
          </w:p>
        </w:tc>
        <w:tc>
          <w:tcPr>
            <w:tcW w:w="1714" w:type="pct"/>
            <w:shd w:val="clear" w:color="000000" w:fill="FFFFFF"/>
          </w:tcPr>
          <w:p w14:paraId="376FA5B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Sodium dichromate</w:t>
            </w:r>
          </w:p>
        </w:tc>
        <w:tc>
          <w:tcPr>
            <w:tcW w:w="508" w:type="pct"/>
            <w:shd w:val="clear" w:color="000000" w:fill="FFFFFF"/>
            <w:noWrap/>
            <w:hideMark/>
          </w:tcPr>
          <w:p w14:paraId="51353E7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10588-01-9</w:t>
            </w:r>
          </w:p>
        </w:tc>
        <w:tc>
          <w:tcPr>
            <w:tcW w:w="695" w:type="pct"/>
            <w:shd w:val="clear" w:color="000000" w:fill="FFFFFF"/>
            <w:noWrap/>
            <w:hideMark/>
          </w:tcPr>
          <w:p w14:paraId="02A92A2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E102BF2" w14:textId="77777777" w:rsidTr="00175ED0">
        <w:tc>
          <w:tcPr>
            <w:tcW w:w="463" w:type="pct"/>
            <w:shd w:val="clear" w:color="000000" w:fill="FFFFFF"/>
            <w:noWrap/>
          </w:tcPr>
          <w:p w14:paraId="2957237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206</w:t>
            </w:r>
          </w:p>
        </w:tc>
        <w:tc>
          <w:tcPr>
            <w:tcW w:w="1620" w:type="pct"/>
            <w:shd w:val="clear" w:color="000000" w:fill="FFFFFF"/>
            <w:hideMark/>
          </w:tcPr>
          <w:p w14:paraId="0EF879B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Դիէթիլսուլֆատ</w:t>
            </w:r>
          </w:p>
        </w:tc>
        <w:tc>
          <w:tcPr>
            <w:tcW w:w="1714" w:type="pct"/>
            <w:shd w:val="clear" w:color="000000" w:fill="FFFFFF"/>
          </w:tcPr>
          <w:p w14:paraId="6D61B05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Diethyl sulphate</w:t>
            </w:r>
          </w:p>
        </w:tc>
        <w:tc>
          <w:tcPr>
            <w:tcW w:w="508" w:type="pct"/>
            <w:shd w:val="clear" w:color="000000" w:fill="FFFFFF"/>
            <w:noWrap/>
            <w:hideMark/>
          </w:tcPr>
          <w:p w14:paraId="57B65A5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64-67-5</w:t>
            </w:r>
          </w:p>
        </w:tc>
        <w:tc>
          <w:tcPr>
            <w:tcW w:w="695" w:type="pct"/>
            <w:shd w:val="clear" w:color="000000" w:fill="FFFFFF"/>
            <w:noWrap/>
            <w:hideMark/>
          </w:tcPr>
          <w:p w14:paraId="09B55F2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BBAC27F" w14:textId="77777777" w:rsidTr="00175ED0">
        <w:tc>
          <w:tcPr>
            <w:tcW w:w="463" w:type="pct"/>
            <w:shd w:val="clear" w:color="000000" w:fill="FFFFFF"/>
            <w:noWrap/>
          </w:tcPr>
          <w:p w14:paraId="1D728F0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207</w:t>
            </w:r>
          </w:p>
        </w:tc>
        <w:tc>
          <w:tcPr>
            <w:tcW w:w="1620" w:type="pct"/>
            <w:shd w:val="clear" w:color="000000" w:fill="FFFFFF"/>
            <w:hideMark/>
          </w:tcPr>
          <w:p w14:paraId="4EE698A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(S)-N-(5,6,7,9-Տետրահիդրո-1,2,3,10-տետրամեթօքսի-9-օքսոբենզո[ա]հեպտալեն-7-իլ)ացետամիդ (Կոլխիցին)</w:t>
            </w:r>
          </w:p>
        </w:tc>
        <w:tc>
          <w:tcPr>
            <w:tcW w:w="1714" w:type="pct"/>
            <w:shd w:val="clear" w:color="000000" w:fill="FFFFFF"/>
          </w:tcPr>
          <w:p w14:paraId="7F7BEC1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(S)-N-(5,6,7,9-Tetrahydro-1,2,3,10-tetramethoxy-9-oxobenzo[a]heptalen-7-yl)acetamide (Colchicine)</w:t>
            </w:r>
          </w:p>
        </w:tc>
        <w:tc>
          <w:tcPr>
            <w:tcW w:w="508" w:type="pct"/>
            <w:shd w:val="clear" w:color="000000" w:fill="FFFFFF"/>
            <w:noWrap/>
            <w:hideMark/>
          </w:tcPr>
          <w:p w14:paraId="501D97A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64-86-8</w:t>
            </w:r>
          </w:p>
        </w:tc>
        <w:tc>
          <w:tcPr>
            <w:tcW w:w="695" w:type="pct"/>
            <w:shd w:val="clear" w:color="000000" w:fill="FFFFFF"/>
            <w:noWrap/>
            <w:hideMark/>
          </w:tcPr>
          <w:p w14:paraId="1A50E05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BA374A3" w14:textId="77777777" w:rsidTr="00175ED0">
        <w:tc>
          <w:tcPr>
            <w:tcW w:w="463" w:type="pct"/>
            <w:shd w:val="clear" w:color="000000" w:fill="FFFFFF"/>
            <w:noWrap/>
          </w:tcPr>
          <w:p w14:paraId="36C43CA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208</w:t>
            </w:r>
          </w:p>
        </w:tc>
        <w:tc>
          <w:tcPr>
            <w:tcW w:w="1620" w:type="pct"/>
            <w:shd w:val="clear" w:color="000000" w:fill="FFFFFF"/>
            <w:hideMark/>
          </w:tcPr>
          <w:p w14:paraId="2157CD8D" w14:textId="5395EE42"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Բնական գազի խտուցքներ (նավթային)</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 xml:space="preserve">ցածրաեռ լիգրոին՝ չորոշված (արտաքին զատիչի մեջ հետադեմ խտացման միջոցով բնական գազից հեղուկի տեսքով առանձնացված՝ ածխաջրածինների կոմպլեքս զուգակցում։ Հիմնականում բաղկացած է С2-20 ածխաջրածիններից։ Մթնոլորտային ճնշման </w:t>
            </w:r>
            <w:r w:rsidR="00CF43ED">
              <w:rPr>
                <w:rFonts w:ascii="Sylfaen" w:hAnsi="Sylfaen"/>
                <w:sz w:val="20"/>
                <w:szCs w:val="20"/>
              </w:rPr>
              <w:t>և</w:t>
            </w:r>
            <w:r w:rsidRPr="00E41F95">
              <w:rPr>
                <w:rFonts w:ascii="Sylfaen" w:hAnsi="Sylfaen"/>
                <w:sz w:val="20"/>
                <w:szCs w:val="20"/>
              </w:rPr>
              <w:t xml:space="preserve"> ջերմաստիճանի պայմաններում հեղուկ է։)</w:t>
            </w:r>
          </w:p>
        </w:tc>
        <w:tc>
          <w:tcPr>
            <w:tcW w:w="1714" w:type="pct"/>
            <w:shd w:val="clear" w:color="000000" w:fill="FFFFFF"/>
          </w:tcPr>
          <w:p w14:paraId="40756FD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Natural gas condensates (petroleum); Low boiling point naphtha </w:t>
            </w:r>
            <w:r w:rsidRPr="00E41F95">
              <w:rPr>
                <w:sz w:val="20"/>
                <w:szCs w:val="20"/>
              </w:rPr>
              <w:t>‒</w:t>
            </w:r>
            <w:r w:rsidRPr="00E41F95">
              <w:rPr>
                <w:rFonts w:ascii="Sylfaen" w:hAnsi="Sylfaen"/>
                <w:sz w:val="20"/>
                <w:szCs w:val="20"/>
              </w:rPr>
              <w:t xml:space="preserve"> unspecified (A complex combination of hydrocarbons separated as a liquid from natural gas in a surface separator by retrograde condensation. It consists mainly of hydrocarbons having carbon numbers predominantly in the range of C2 to C20. It is a liquid at atmospheric temperature and pressure)</w:t>
            </w:r>
          </w:p>
        </w:tc>
        <w:tc>
          <w:tcPr>
            <w:tcW w:w="508" w:type="pct"/>
            <w:shd w:val="clear" w:color="000000" w:fill="FFFFFF"/>
            <w:hideMark/>
          </w:tcPr>
          <w:p w14:paraId="745162B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64741-47-5</w:t>
            </w:r>
          </w:p>
        </w:tc>
        <w:tc>
          <w:tcPr>
            <w:tcW w:w="695" w:type="pct"/>
            <w:shd w:val="clear" w:color="000000" w:fill="FFFFFF"/>
            <w:hideMark/>
          </w:tcPr>
          <w:p w14:paraId="7145538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87D88AA" w14:textId="77777777" w:rsidTr="00175ED0">
        <w:tc>
          <w:tcPr>
            <w:tcW w:w="463" w:type="pct"/>
            <w:shd w:val="clear" w:color="000000" w:fill="FFFFFF"/>
            <w:noWrap/>
          </w:tcPr>
          <w:p w14:paraId="18BE430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209</w:t>
            </w:r>
          </w:p>
        </w:tc>
        <w:tc>
          <w:tcPr>
            <w:tcW w:w="1620" w:type="pct"/>
            <w:shd w:val="clear" w:color="000000" w:fill="FFFFFF"/>
            <w:hideMark/>
          </w:tcPr>
          <w:p w14:paraId="561ECED1" w14:textId="1270A835"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Բնական գազի խտուցքներ</w:t>
            </w:r>
            <w:r w:rsidRPr="00E41F95">
              <w:rPr>
                <w:sz w:val="20"/>
                <w:szCs w:val="20"/>
              </w:rPr>
              <w:t>․</w:t>
            </w:r>
            <w:r w:rsidRPr="00E41F95">
              <w:rPr>
                <w:rFonts w:ascii="Sylfaen" w:hAnsi="Sylfaen"/>
                <w:sz w:val="20"/>
                <w:szCs w:val="20"/>
              </w:rPr>
              <w:t xml:space="preserve"> ցածրաեռ լիգրոին՝ չորոշված (ածխաջրածինների կոմպլեքս զուգակցում, որը բնական գազիզ առանձնացվել </w:t>
            </w:r>
            <w:r w:rsidR="00CF43ED">
              <w:rPr>
                <w:rFonts w:ascii="Sylfaen" w:hAnsi="Sylfaen"/>
                <w:sz w:val="20"/>
                <w:szCs w:val="20"/>
              </w:rPr>
              <w:t>և</w:t>
            </w:r>
            <w:r w:rsidRPr="00E41F95">
              <w:rPr>
                <w:rFonts w:ascii="Sylfaen" w:hAnsi="Sylfaen"/>
                <w:sz w:val="20"/>
                <w:szCs w:val="20"/>
              </w:rPr>
              <w:t xml:space="preserve"> (կամ) խտացվել է փոխադրման ժամանակ </w:t>
            </w:r>
            <w:r w:rsidR="00CF43ED">
              <w:rPr>
                <w:rFonts w:ascii="Sylfaen" w:hAnsi="Sylfaen"/>
                <w:sz w:val="20"/>
                <w:szCs w:val="20"/>
              </w:rPr>
              <w:t>և</w:t>
            </w:r>
            <w:r w:rsidRPr="00E41F95">
              <w:rPr>
                <w:rFonts w:ascii="Sylfaen" w:hAnsi="Sylfaen"/>
                <w:sz w:val="20"/>
                <w:szCs w:val="20"/>
              </w:rPr>
              <w:t xml:space="preserve"> հավաքվել է հորատանցքի հորանաբերանում </w:t>
            </w:r>
            <w:r w:rsidR="00CF43ED">
              <w:rPr>
                <w:rFonts w:ascii="Sylfaen" w:hAnsi="Sylfaen"/>
                <w:sz w:val="20"/>
                <w:szCs w:val="20"/>
              </w:rPr>
              <w:t>և</w:t>
            </w:r>
            <w:r w:rsidRPr="00E41F95">
              <w:rPr>
                <w:rFonts w:ascii="Sylfaen" w:hAnsi="Sylfaen"/>
                <w:sz w:val="20"/>
                <w:szCs w:val="20"/>
              </w:rPr>
              <w:t xml:space="preserve"> (կամ) խողովակաշարի խորուտներում, սկրուբերներում արտադրության, հավաքման, փոխանցման </w:t>
            </w:r>
            <w:r w:rsidR="00CF43ED">
              <w:rPr>
                <w:rFonts w:ascii="Sylfaen" w:hAnsi="Sylfaen"/>
                <w:sz w:val="20"/>
                <w:szCs w:val="20"/>
              </w:rPr>
              <w:t>և</w:t>
            </w:r>
            <w:r w:rsidRPr="00E41F95">
              <w:rPr>
                <w:rFonts w:ascii="Sylfaen" w:hAnsi="Sylfaen"/>
                <w:sz w:val="20"/>
                <w:szCs w:val="20"/>
              </w:rPr>
              <w:t xml:space="preserve"> բաշխման արդյունքում </w:t>
            </w:r>
            <w:r w:rsidR="00CF43ED">
              <w:rPr>
                <w:rFonts w:ascii="Sylfaen" w:hAnsi="Sylfaen"/>
                <w:sz w:val="20"/>
                <w:szCs w:val="20"/>
              </w:rPr>
              <w:t>և</w:t>
            </w:r>
            <w:r w:rsidRPr="00E41F95">
              <w:rPr>
                <w:rFonts w:ascii="Sylfaen" w:hAnsi="Sylfaen"/>
                <w:sz w:val="20"/>
                <w:szCs w:val="20"/>
              </w:rPr>
              <w:t xml:space="preserve"> այլն։ Պարունակում է առավելապես С2-С8 </w:t>
            </w:r>
            <w:r w:rsidRPr="00E41F95">
              <w:rPr>
                <w:rFonts w:ascii="Sylfaen" w:hAnsi="Sylfaen"/>
                <w:sz w:val="20"/>
                <w:szCs w:val="20"/>
              </w:rPr>
              <w:lastRenderedPageBreak/>
              <w:t>ածխաջրածիններ։)</w:t>
            </w:r>
          </w:p>
        </w:tc>
        <w:tc>
          <w:tcPr>
            <w:tcW w:w="1714" w:type="pct"/>
            <w:shd w:val="clear" w:color="000000" w:fill="FFFFFF"/>
          </w:tcPr>
          <w:p w14:paraId="76F10F40"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Natural gas condensates; Low boiling point naphtha unspecified (A complex combination of hydrocarbons separated and/or condensed from natural gas during transportation and collected at the wellhead and/or from the production, gathering, transmission, and distribution pipelines in deeps, scrubbers, etc. It consists predominantly of hydrocarbons having carbon numbers predominantly in the range of C2 through C8)</w:t>
            </w:r>
          </w:p>
        </w:tc>
        <w:tc>
          <w:tcPr>
            <w:tcW w:w="508" w:type="pct"/>
            <w:shd w:val="clear" w:color="000000" w:fill="FFFFFF"/>
            <w:hideMark/>
          </w:tcPr>
          <w:p w14:paraId="18E2F69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68919-39-1</w:t>
            </w:r>
          </w:p>
        </w:tc>
        <w:tc>
          <w:tcPr>
            <w:tcW w:w="695" w:type="pct"/>
            <w:shd w:val="clear" w:color="000000" w:fill="FFFFFF"/>
            <w:hideMark/>
          </w:tcPr>
          <w:p w14:paraId="561B183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1EFB0CD" w14:textId="77777777" w:rsidTr="00175ED0">
        <w:tc>
          <w:tcPr>
            <w:tcW w:w="463" w:type="pct"/>
            <w:shd w:val="clear" w:color="000000" w:fill="FFFFFF"/>
            <w:noWrap/>
          </w:tcPr>
          <w:p w14:paraId="32F0DDE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210</w:t>
            </w:r>
          </w:p>
        </w:tc>
        <w:tc>
          <w:tcPr>
            <w:tcW w:w="1620" w:type="pct"/>
            <w:shd w:val="clear" w:color="000000" w:fill="FFFFFF"/>
            <w:hideMark/>
          </w:tcPr>
          <w:p w14:paraId="5D7E3305" w14:textId="059BA4B2"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Թեթ</w:t>
            </w:r>
            <w:r w:rsidR="00CF43ED">
              <w:rPr>
                <w:rFonts w:ascii="Sylfaen" w:hAnsi="Sylfaen"/>
                <w:sz w:val="20"/>
                <w:szCs w:val="20"/>
              </w:rPr>
              <w:t>և</w:t>
            </w:r>
            <w:r w:rsidRPr="00E41F95">
              <w:rPr>
                <w:rFonts w:ascii="Sylfaen" w:hAnsi="Sylfaen"/>
                <w:sz w:val="20"/>
                <w:szCs w:val="20"/>
              </w:rPr>
              <w:t xml:space="preserve"> յուղ (ածխային) կոքսային</w:t>
            </w:r>
            <w:r w:rsidRPr="00E41F95">
              <w:rPr>
                <w:sz w:val="20"/>
                <w:szCs w:val="20"/>
              </w:rPr>
              <w:t>․</w:t>
            </w:r>
            <w:r w:rsidRPr="00E41F95">
              <w:rPr>
                <w:rFonts w:ascii="Sylfaen" w:hAnsi="Sylfaen" w:cs="Sylfaen"/>
                <w:sz w:val="20"/>
                <w:szCs w:val="20"/>
              </w:rPr>
              <w:t xml:space="preserve"> չմաքրված բենզոլ (բարձր ջերմաստիճանի պայմաններում (700 °C-ից (1292 °F) բարձր) ածխի դեստրուկտիվ թորման ժամանակ անջատվող գազից կորզված ցնդող օրգանական հեղուկ)։ Հիմնականում բաղկացած է բենզոլից, տոլուոլից </w:t>
            </w:r>
            <w:r w:rsidR="00CF43ED">
              <w:rPr>
                <w:rFonts w:ascii="Sylfaen" w:hAnsi="Sylfaen" w:cs="Sylfaen"/>
                <w:sz w:val="20"/>
                <w:szCs w:val="20"/>
              </w:rPr>
              <w:t>և</w:t>
            </w:r>
            <w:r w:rsidRPr="00E41F95">
              <w:rPr>
                <w:rFonts w:ascii="Sylfaen" w:hAnsi="Sylfaen" w:cs="Sylfaen"/>
                <w:sz w:val="20"/>
                <w:szCs w:val="20"/>
              </w:rPr>
              <w:t xml:space="preserve"> քսիլոլների</w:t>
            </w:r>
            <w:r w:rsidRPr="00E41F95">
              <w:rPr>
                <w:rFonts w:ascii="Sylfaen" w:hAnsi="Sylfaen"/>
                <w:sz w:val="20"/>
                <w:szCs w:val="20"/>
              </w:rPr>
              <w:t xml:space="preserve">ց։ Կարող է պարունակել աննշան քանակությամբ այլ ածխաջրածիններ։ </w:t>
            </w:r>
          </w:p>
        </w:tc>
        <w:tc>
          <w:tcPr>
            <w:tcW w:w="1714" w:type="pct"/>
            <w:shd w:val="clear" w:color="000000" w:fill="FFFFFF"/>
          </w:tcPr>
          <w:p w14:paraId="4D783EED"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Light oil (coal), coke-oven; Crude benzole (The volatile organic liquid extracted from the gas evolved in the high temperature (greater than 700 °C (1292 °F)) destructive distillation of coal. Composed primarily of benzene, toluene, and xylenes. May contain other minor hydrocarbon constituents)</w:t>
            </w:r>
          </w:p>
        </w:tc>
        <w:tc>
          <w:tcPr>
            <w:tcW w:w="508" w:type="pct"/>
            <w:shd w:val="clear" w:color="000000" w:fill="FFFFFF"/>
            <w:hideMark/>
          </w:tcPr>
          <w:p w14:paraId="1912EA7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65996-78-3</w:t>
            </w:r>
          </w:p>
        </w:tc>
        <w:tc>
          <w:tcPr>
            <w:tcW w:w="695" w:type="pct"/>
            <w:shd w:val="clear" w:color="000000" w:fill="FFFFFF"/>
            <w:hideMark/>
          </w:tcPr>
          <w:p w14:paraId="05B9549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940B6D9" w14:textId="77777777" w:rsidTr="00175ED0">
        <w:tc>
          <w:tcPr>
            <w:tcW w:w="463" w:type="pct"/>
            <w:shd w:val="clear" w:color="000000" w:fill="FFFFFF"/>
            <w:noWrap/>
          </w:tcPr>
          <w:p w14:paraId="535E70E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211</w:t>
            </w:r>
          </w:p>
        </w:tc>
        <w:tc>
          <w:tcPr>
            <w:tcW w:w="1620" w:type="pct"/>
            <w:shd w:val="clear" w:color="000000" w:fill="FFFFFF"/>
            <w:hideMark/>
          </w:tcPr>
          <w:p w14:paraId="691F26BC" w14:textId="7C1E784A"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Կիսակոքսացման գործընթացի արդյունքում ստացված թեթ</w:t>
            </w:r>
            <w:r w:rsidR="00CF43ED">
              <w:rPr>
                <w:rFonts w:ascii="Sylfaen" w:hAnsi="Sylfaen"/>
                <w:sz w:val="20"/>
                <w:szCs w:val="20"/>
              </w:rPr>
              <w:t>և</w:t>
            </w:r>
            <w:r w:rsidRPr="00E41F95">
              <w:rPr>
                <w:rFonts w:ascii="Sylfaen" w:hAnsi="Sylfaen"/>
                <w:sz w:val="20"/>
                <w:szCs w:val="20"/>
              </w:rPr>
              <w:t xml:space="preserve"> յուղ (ածխային)</w:t>
            </w:r>
            <w:r w:rsidRPr="00E41F95">
              <w:rPr>
                <w:sz w:val="20"/>
                <w:szCs w:val="20"/>
              </w:rPr>
              <w:t>․</w:t>
            </w:r>
            <w:r w:rsidRPr="00E41F95">
              <w:rPr>
                <w:rFonts w:ascii="Sylfaen" w:hAnsi="Sylfaen"/>
                <w:sz w:val="20"/>
                <w:szCs w:val="20"/>
              </w:rPr>
              <w:t>թարմ յուղ (ցածր ջերմաստիճանի պայմաններում (700 °C-ից (1292°F) ցածր) ածխի դեստրուկտիվ թորման ժամանակ անջատվող գազից խտացված ցնդող օրգանական հեղուկ)։ Հիմնականում բաղկացած է С6-10 ածխաջրածիններից։</w:t>
            </w:r>
          </w:p>
        </w:tc>
        <w:tc>
          <w:tcPr>
            <w:tcW w:w="1714" w:type="pct"/>
            <w:shd w:val="clear" w:color="000000" w:fill="FFFFFF"/>
          </w:tcPr>
          <w:p w14:paraId="6B1DF70D" w14:textId="77777777" w:rsidR="009741F4" w:rsidRPr="00E41F95" w:rsidRDefault="009741F4" w:rsidP="00E41F95">
            <w:pPr>
              <w:widowControl w:val="0"/>
              <w:spacing w:after="120"/>
              <w:jc w:val="both"/>
              <w:rPr>
                <w:rFonts w:ascii="Sylfaen" w:hAnsi="Sylfaen" w:cs="Sylfaen"/>
                <w:sz w:val="20"/>
                <w:szCs w:val="20"/>
              </w:rPr>
            </w:pPr>
            <w:r w:rsidRPr="00E41F95">
              <w:rPr>
                <w:rFonts w:ascii="Sylfaen" w:hAnsi="Sylfaen"/>
                <w:sz w:val="20"/>
                <w:szCs w:val="20"/>
              </w:rPr>
              <w:t>Light oil (coal), semi-coking process; Fresh oil (The volatile organic liquid condensed from the gas evolved in the low-temperature (less than 700 °C (1292 °F)) destructive distillation of coal. Composed primarily of C6-10 hydrocarbons)</w:t>
            </w:r>
          </w:p>
        </w:tc>
        <w:tc>
          <w:tcPr>
            <w:tcW w:w="508" w:type="pct"/>
            <w:shd w:val="clear" w:color="000000" w:fill="FFFFFF"/>
            <w:hideMark/>
          </w:tcPr>
          <w:p w14:paraId="779B981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90641-11-5</w:t>
            </w:r>
          </w:p>
        </w:tc>
        <w:tc>
          <w:tcPr>
            <w:tcW w:w="695" w:type="pct"/>
            <w:shd w:val="clear" w:color="000000" w:fill="FFFFFF"/>
            <w:hideMark/>
          </w:tcPr>
          <w:p w14:paraId="2727B46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404A3E5" w14:textId="77777777" w:rsidTr="00175ED0">
        <w:tc>
          <w:tcPr>
            <w:tcW w:w="463" w:type="pct"/>
            <w:shd w:val="clear" w:color="000000" w:fill="FFFFFF"/>
            <w:noWrap/>
          </w:tcPr>
          <w:p w14:paraId="02B37E1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212</w:t>
            </w:r>
          </w:p>
        </w:tc>
        <w:tc>
          <w:tcPr>
            <w:tcW w:w="1620" w:type="pct"/>
            <w:shd w:val="clear" w:color="000000" w:fill="FFFFFF"/>
            <w:hideMark/>
          </w:tcPr>
          <w:p w14:paraId="3AF941B3"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Լիգրոին. լիգրոին ցածրաեռ (նավթի մասնական թորման ժամանակ ստացված՝ ածխաջրածինների խառնուրդ։ Թորամասը եռում է մոտավորապես 20 °С-ից 135 °С-ի (58 °F-ից 275 °F) միջակայքում։</w:t>
            </w:r>
          </w:p>
        </w:tc>
        <w:tc>
          <w:tcPr>
            <w:tcW w:w="1714" w:type="pct"/>
            <w:shd w:val="clear" w:color="000000" w:fill="FFFFFF"/>
          </w:tcPr>
          <w:p w14:paraId="075A47D9"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Ligroine; Low boiling point naphtha (A complex combination of hydrocarbons obtained by the fractional distillation of petroleum. This fraction boils in a range of approximately 20 °C to 135 °C (58 °F to 275 °F)</w:t>
            </w:r>
          </w:p>
        </w:tc>
        <w:tc>
          <w:tcPr>
            <w:tcW w:w="508" w:type="pct"/>
            <w:shd w:val="clear" w:color="000000" w:fill="FFFFFF"/>
            <w:hideMark/>
          </w:tcPr>
          <w:p w14:paraId="2D8315D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8032-32-4</w:t>
            </w:r>
          </w:p>
        </w:tc>
        <w:tc>
          <w:tcPr>
            <w:tcW w:w="695" w:type="pct"/>
            <w:shd w:val="clear" w:color="000000" w:fill="FFFFFF"/>
            <w:hideMark/>
          </w:tcPr>
          <w:p w14:paraId="18E8BF6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153393F" w14:textId="77777777" w:rsidTr="00175ED0">
        <w:tc>
          <w:tcPr>
            <w:tcW w:w="463" w:type="pct"/>
            <w:shd w:val="clear" w:color="000000" w:fill="FFFFFF"/>
            <w:noWrap/>
          </w:tcPr>
          <w:p w14:paraId="3110663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213</w:t>
            </w:r>
          </w:p>
        </w:tc>
        <w:tc>
          <w:tcPr>
            <w:tcW w:w="1620" w:type="pct"/>
            <w:shd w:val="clear" w:color="000000" w:fill="FFFFFF"/>
            <w:hideMark/>
          </w:tcPr>
          <w:p w14:paraId="5D2E9756" w14:textId="0071142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յուղեր (ածխային), քարածխային խեժի ազոտային հիմք</w:t>
            </w:r>
            <w:r w:rsidRPr="00E41F95">
              <w:rPr>
                <w:sz w:val="20"/>
                <w:szCs w:val="20"/>
              </w:rPr>
              <w:t>․</w:t>
            </w:r>
            <w:r w:rsidRPr="00E41F95">
              <w:rPr>
                <w:rFonts w:ascii="Sylfaen" w:hAnsi="Sylfaen" w:cs="Sylfaen"/>
                <w:sz w:val="20"/>
                <w:szCs w:val="20"/>
              </w:rPr>
              <w:t xml:space="preserve"> թթվային լուծամզուք (լուծամզուք քարածխային յուղի ալկալիական լուծամզուքի մնացորդներից, որ</w:t>
            </w:r>
            <w:r w:rsidRPr="00E41F95">
              <w:rPr>
                <w:rFonts w:ascii="Sylfaen" w:hAnsi="Sylfaen"/>
                <w:sz w:val="20"/>
                <w:szCs w:val="20"/>
              </w:rPr>
              <w:t xml:space="preserve">ն ստացվել է թթվով, օրինակ՝ ջրային ծծմբական թթվով լվացման ժամանակ՝ նավթալին կորզելու նպատակով թորումից հետո։ Առավելապես պարունակում է տարբեր արոմատիկ ազոտային հիմքերի աղեր՝ ներառյալ պիրիդինը, </w:t>
            </w:r>
            <w:r w:rsidRPr="00E41F95">
              <w:rPr>
                <w:rFonts w:ascii="Sylfaen" w:hAnsi="Sylfaen"/>
                <w:sz w:val="20"/>
                <w:szCs w:val="20"/>
              </w:rPr>
              <w:lastRenderedPageBreak/>
              <w:t xml:space="preserve">քինոլինը </w:t>
            </w:r>
            <w:r w:rsidR="00CF43ED">
              <w:rPr>
                <w:rFonts w:ascii="Sylfaen" w:hAnsi="Sylfaen"/>
                <w:sz w:val="20"/>
                <w:szCs w:val="20"/>
              </w:rPr>
              <w:t>և</w:t>
            </w:r>
            <w:r w:rsidRPr="00E41F95">
              <w:rPr>
                <w:rFonts w:ascii="Sylfaen" w:hAnsi="Sylfaen"/>
                <w:sz w:val="20"/>
                <w:szCs w:val="20"/>
              </w:rPr>
              <w:t xml:space="preserve"> այլ ալկիլային ածանցյալներ։)</w:t>
            </w:r>
          </w:p>
        </w:tc>
        <w:tc>
          <w:tcPr>
            <w:tcW w:w="1714" w:type="pct"/>
            <w:shd w:val="clear" w:color="000000" w:fill="FFFFFF"/>
          </w:tcPr>
          <w:p w14:paraId="5F709708"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Extract oils (coal), tar base; Acid Extract (The extract from coal tar oil alkaline extract residue produced by an acidic wash such as aqueous sulfuric acid after distillation to remove naphthalene. Composed primarily of the acid salts of various aromatic nitrogen bases including pyridine, quinoline, and their alkyl derivatives)</w:t>
            </w:r>
          </w:p>
        </w:tc>
        <w:tc>
          <w:tcPr>
            <w:tcW w:w="508" w:type="pct"/>
            <w:shd w:val="clear" w:color="000000" w:fill="FFFFFF"/>
            <w:hideMark/>
          </w:tcPr>
          <w:p w14:paraId="7D5EF11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65996-86-3</w:t>
            </w:r>
          </w:p>
        </w:tc>
        <w:tc>
          <w:tcPr>
            <w:tcW w:w="695" w:type="pct"/>
            <w:shd w:val="clear" w:color="000000" w:fill="FFFFFF"/>
            <w:hideMark/>
          </w:tcPr>
          <w:p w14:paraId="3E54ABE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C542A26" w14:textId="77777777" w:rsidTr="00175ED0">
        <w:tc>
          <w:tcPr>
            <w:tcW w:w="463" w:type="pct"/>
            <w:shd w:val="clear" w:color="000000" w:fill="FFFFFF"/>
            <w:noWrap/>
          </w:tcPr>
          <w:p w14:paraId="00C8038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214</w:t>
            </w:r>
          </w:p>
        </w:tc>
        <w:tc>
          <w:tcPr>
            <w:tcW w:w="1620" w:type="pct"/>
            <w:shd w:val="clear" w:color="000000" w:fill="FFFFFF"/>
            <w:hideMark/>
          </w:tcPr>
          <w:p w14:paraId="143CEDA6"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յուղեր (ածխային)՝ թթվային, առանց ձյութային հիմքի</w:t>
            </w:r>
            <w:r w:rsidRPr="00E41F95">
              <w:rPr>
                <w:sz w:val="20"/>
                <w:szCs w:val="20"/>
              </w:rPr>
              <w:t>․</w:t>
            </w:r>
            <w:r w:rsidRPr="00E41F95">
              <w:rPr>
                <w:rFonts w:ascii="Sylfaen" w:hAnsi="Sylfaen" w:cs="Sylfaen"/>
                <w:sz w:val="20"/>
                <w:szCs w:val="20"/>
              </w:rPr>
              <w:t xml:space="preserve"> մեթիլնավթալինային յուղի լուծամզուքի մնա</w:t>
            </w:r>
            <w:r w:rsidRPr="00E41F95">
              <w:rPr>
                <w:rFonts w:ascii="Sylfaen" w:hAnsi="Sylfaen"/>
                <w:sz w:val="20"/>
                <w:szCs w:val="20"/>
              </w:rPr>
              <w:t>ցորդներ (մոտավորապես 220 °C-ից 265 °C-ի (428 °F-ից 509 °F) ընդգրկույթում եռացող լուծամզուքի յուղ՝ քարածխային խեժի ալկալիական լուծամզուքի մնացորդից, որն արտադրվում է թթվային լվացման, այդ թվում՝ ծծմբական թթվի ջրային լուծույթով լվացման միջոցով՝ ձյութային հիմքեր կորզելու նպատակով թորումից հետո։ Հիմնականում բաղկացած է ալկիլնավթալիններից։)</w:t>
            </w:r>
          </w:p>
        </w:tc>
        <w:tc>
          <w:tcPr>
            <w:tcW w:w="1714" w:type="pct"/>
            <w:shd w:val="clear" w:color="000000" w:fill="FFFFFF"/>
          </w:tcPr>
          <w:p w14:paraId="0075C058"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oils (coal), acidic, tar-base free; Methylnaphthalene Oil Extract Residue (The extract oil boiling in the range of approximately 220 °C to 265 °C (428 °F to 509 °F) from coal tar alkaline extract residue produced by an acidic wash such as aqueous sulfuric acid after distillation to remove tar bases. Composed primarily of alkylnaphthalenes)</w:t>
            </w:r>
          </w:p>
        </w:tc>
        <w:tc>
          <w:tcPr>
            <w:tcW w:w="508" w:type="pct"/>
            <w:shd w:val="clear" w:color="000000" w:fill="FFFFFF"/>
            <w:hideMark/>
          </w:tcPr>
          <w:p w14:paraId="4060901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84989-12-8</w:t>
            </w:r>
          </w:p>
        </w:tc>
        <w:tc>
          <w:tcPr>
            <w:tcW w:w="695" w:type="pct"/>
            <w:shd w:val="clear" w:color="000000" w:fill="FFFFFF"/>
            <w:hideMark/>
          </w:tcPr>
          <w:p w14:paraId="53840F8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87EEC2A" w14:textId="77777777" w:rsidTr="00175ED0">
        <w:tc>
          <w:tcPr>
            <w:tcW w:w="463" w:type="pct"/>
            <w:shd w:val="clear" w:color="000000" w:fill="FFFFFF"/>
            <w:noWrap/>
          </w:tcPr>
          <w:p w14:paraId="13E1BC9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215</w:t>
            </w:r>
          </w:p>
        </w:tc>
        <w:tc>
          <w:tcPr>
            <w:tcW w:w="1620" w:type="pct"/>
            <w:shd w:val="clear" w:color="000000" w:fill="FFFFFF"/>
            <w:hideMark/>
          </w:tcPr>
          <w:p w14:paraId="560BA219" w14:textId="01FB621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յուղեր (ածխային), թեթ</w:t>
            </w:r>
            <w:r w:rsidR="00CF43ED">
              <w:rPr>
                <w:rFonts w:ascii="Sylfaen" w:hAnsi="Sylfaen"/>
                <w:sz w:val="20"/>
                <w:szCs w:val="20"/>
              </w:rPr>
              <w:t>և</w:t>
            </w:r>
            <w:r w:rsidRPr="00E41F95">
              <w:rPr>
                <w:rFonts w:ascii="Sylfaen" w:hAnsi="Sylfaen"/>
                <w:sz w:val="20"/>
                <w:szCs w:val="20"/>
              </w:rPr>
              <w:t xml:space="preserve"> յուղ</w:t>
            </w:r>
            <w:r w:rsidRPr="00E41F95">
              <w:rPr>
                <w:sz w:val="20"/>
                <w:szCs w:val="20"/>
              </w:rPr>
              <w:t>․</w:t>
            </w:r>
            <w:r w:rsidRPr="00E41F95">
              <w:rPr>
                <w:rFonts w:ascii="Sylfaen" w:hAnsi="Sylfaen" w:cs="Sylfaen"/>
                <w:sz w:val="20"/>
                <w:szCs w:val="20"/>
              </w:rPr>
              <w:t xml:space="preserve"> թթվային լուծամզուք (ալկ</w:t>
            </w:r>
            <w:r w:rsidRPr="00E41F95">
              <w:rPr>
                <w:rFonts w:ascii="Sylfaen" w:hAnsi="Sylfaen"/>
                <w:sz w:val="20"/>
                <w:szCs w:val="20"/>
              </w:rPr>
              <w:t xml:space="preserve">ալիով լվացված ֆենոլային յուղի թթվային լվացման ժամանակ ստացված ջրային լուծամզուք։ Հիմնականում բաղկացած է տարբեր արոմատիկ ազոտային հիմքերի թթու աղերից՝ ներառյալ պիրիդինը, քինոլինը </w:t>
            </w:r>
            <w:r w:rsidR="00CF43ED">
              <w:rPr>
                <w:rFonts w:ascii="Sylfaen" w:hAnsi="Sylfaen"/>
                <w:sz w:val="20"/>
                <w:szCs w:val="20"/>
              </w:rPr>
              <w:t>և</w:t>
            </w:r>
            <w:r w:rsidRPr="00E41F95">
              <w:rPr>
                <w:rFonts w:ascii="Sylfaen" w:hAnsi="Sylfaen"/>
                <w:sz w:val="20"/>
                <w:szCs w:val="20"/>
              </w:rPr>
              <w:t xml:space="preserve"> այլ ալիֆատիկ ածանցյալներ։)</w:t>
            </w:r>
          </w:p>
        </w:tc>
        <w:tc>
          <w:tcPr>
            <w:tcW w:w="1714" w:type="pct"/>
            <w:shd w:val="clear" w:color="000000" w:fill="FFFFFF"/>
          </w:tcPr>
          <w:p w14:paraId="1756855B"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oils (coal), light oil; Acid Extract (The aqueous extract produced by an acidic wash of alkali-washed carbolic oil. Composed primarily of acid salts of various aromatic nitrogen bases including pyridine, quinoline and their alkyl derivatives)</w:t>
            </w:r>
          </w:p>
        </w:tc>
        <w:tc>
          <w:tcPr>
            <w:tcW w:w="508" w:type="pct"/>
            <w:shd w:val="clear" w:color="000000" w:fill="FFFFFF"/>
            <w:hideMark/>
          </w:tcPr>
          <w:p w14:paraId="6D46B99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90640-99-6</w:t>
            </w:r>
          </w:p>
        </w:tc>
        <w:tc>
          <w:tcPr>
            <w:tcW w:w="695" w:type="pct"/>
            <w:shd w:val="clear" w:color="000000" w:fill="FFFFFF"/>
            <w:hideMark/>
          </w:tcPr>
          <w:p w14:paraId="4D4AC54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4FFCF05" w14:textId="77777777" w:rsidTr="00175ED0">
        <w:tc>
          <w:tcPr>
            <w:tcW w:w="463" w:type="pct"/>
            <w:shd w:val="clear" w:color="000000" w:fill="FFFFFF"/>
            <w:noWrap/>
          </w:tcPr>
          <w:p w14:paraId="4836EA0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216</w:t>
            </w:r>
          </w:p>
        </w:tc>
        <w:tc>
          <w:tcPr>
            <w:tcW w:w="1620" w:type="pct"/>
            <w:shd w:val="clear" w:color="000000" w:fill="FFFFFF"/>
            <w:hideMark/>
          </w:tcPr>
          <w:p w14:paraId="7DBC5E5C" w14:textId="275553B4"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յուղեր (ածխային)</w:t>
            </w:r>
            <w:r w:rsidRPr="00E41F95">
              <w:rPr>
                <w:sz w:val="20"/>
                <w:szCs w:val="20"/>
              </w:rPr>
              <w:t>․</w:t>
            </w:r>
            <w:r w:rsidRPr="00E41F95">
              <w:rPr>
                <w:rFonts w:ascii="Sylfaen" w:hAnsi="Sylfaen"/>
                <w:sz w:val="20"/>
                <w:szCs w:val="20"/>
              </w:rPr>
              <w:t xml:space="preserve"> քարածխային խեժի՝ պիրոլիզի արդյունքում մնացած յուղ, նավթալինային յուղ, թորման մնացորդներ</w:t>
            </w:r>
            <w:r w:rsidRPr="00E41F95">
              <w:rPr>
                <w:sz w:val="20"/>
                <w:szCs w:val="20"/>
              </w:rPr>
              <w:t>․</w:t>
            </w:r>
            <w:r w:rsidRPr="00E41F95">
              <w:rPr>
                <w:rFonts w:ascii="Sylfaen" w:hAnsi="Sylfaen" w:cs="Sylfaen"/>
                <w:sz w:val="20"/>
                <w:szCs w:val="20"/>
              </w:rPr>
              <w:t xml:space="preserve"> վերաթորվածքներ (մեթիլնավթալինային յուղի թորումից (բիտումային քարածխային խեժից </w:t>
            </w:r>
            <w:r w:rsidR="00CF43ED">
              <w:rPr>
                <w:rFonts w:ascii="Sylfaen" w:hAnsi="Sylfaen" w:cs="Sylfaen"/>
                <w:sz w:val="20"/>
                <w:szCs w:val="20"/>
              </w:rPr>
              <w:t>և</w:t>
            </w:r>
            <w:r w:rsidRPr="00E41F95">
              <w:rPr>
                <w:rFonts w:ascii="Sylfaen" w:hAnsi="Sylfaen" w:cs="Sylfaen"/>
                <w:sz w:val="20"/>
                <w:szCs w:val="20"/>
              </w:rPr>
              <w:t xml:space="preserve"> պիրոլիզի մնացորդային յուղից) ստացված մնացորդ, որից նախապես կորզվել են ֆենոլներն ու հիմք</w:t>
            </w:r>
            <w:r w:rsidRPr="00E41F95">
              <w:rPr>
                <w:rFonts w:ascii="Sylfaen" w:hAnsi="Sylfaen"/>
                <w:sz w:val="20"/>
                <w:szCs w:val="20"/>
              </w:rPr>
              <w:t xml:space="preserve">երը, 240 °C-ից 260 °C -ի (464 °F-ից 500 °F) եռման միջակայքով)։ Հիմնականում բաղկացած է տեղակալված երկմիջուկ արոմատիկ </w:t>
            </w:r>
            <w:r w:rsidR="00CF43ED">
              <w:rPr>
                <w:rFonts w:ascii="Sylfaen" w:hAnsi="Sylfaen"/>
                <w:sz w:val="20"/>
                <w:szCs w:val="20"/>
              </w:rPr>
              <w:t>և</w:t>
            </w:r>
            <w:r w:rsidRPr="00E41F95">
              <w:rPr>
                <w:rFonts w:ascii="Sylfaen" w:hAnsi="Sylfaen"/>
                <w:sz w:val="20"/>
                <w:szCs w:val="20"/>
              </w:rPr>
              <w:t xml:space="preserve"> հետերոցիկլիկ ածխաջրածիններից։)</w:t>
            </w:r>
          </w:p>
        </w:tc>
        <w:tc>
          <w:tcPr>
            <w:tcW w:w="1714" w:type="pct"/>
            <w:shd w:val="clear" w:color="000000" w:fill="FFFFFF"/>
          </w:tcPr>
          <w:p w14:paraId="3E7CF77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oils (coal), coal tar residual pyrolysis oils, naphthalene oil, distn. residues; Redistillates (Residue from the distillation of dephenolated and debased methylnaphthalene oil (from bituminous coal tar and pyrolysis residual oils) with a boiling range of 240 °C to 260 °C (464 °F to 500 °F). Composed primarily of substituted dinuclear aromatic and heterocyclic hydrocarbons)</w:t>
            </w:r>
          </w:p>
        </w:tc>
        <w:tc>
          <w:tcPr>
            <w:tcW w:w="508" w:type="pct"/>
            <w:shd w:val="clear" w:color="000000" w:fill="FFFFFF"/>
            <w:hideMark/>
          </w:tcPr>
          <w:p w14:paraId="5B2F713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122070-80-8</w:t>
            </w:r>
          </w:p>
        </w:tc>
        <w:tc>
          <w:tcPr>
            <w:tcW w:w="695" w:type="pct"/>
            <w:shd w:val="clear" w:color="000000" w:fill="FFFFFF"/>
            <w:hideMark/>
          </w:tcPr>
          <w:p w14:paraId="4617400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1B</w:t>
            </w:r>
            <w:r w:rsidRPr="00E41F95">
              <w:rPr>
                <w:rFonts w:ascii="Sylfaen" w:hAnsi="Sylfaen" w:cs="Sylfaen"/>
                <w:bCs/>
                <w:sz w:val="20"/>
                <w:szCs w:val="20"/>
              </w:rPr>
              <w:t>*</w:t>
            </w:r>
          </w:p>
        </w:tc>
      </w:tr>
      <w:tr w:rsidR="009741F4" w:rsidRPr="00E41F95" w14:paraId="386D33B8" w14:textId="77777777" w:rsidTr="00175ED0">
        <w:tc>
          <w:tcPr>
            <w:tcW w:w="463" w:type="pct"/>
            <w:shd w:val="clear" w:color="000000" w:fill="FFFFFF"/>
            <w:noWrap/>
          </w:tcPr>
          <w:p w14:paraId="64B5A61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217</w:t>
            </w:r>
          </w:p>
        </w:tc>
        <w:tc>
          <w:tcPr>
            <w:tcW w:w="1620" w:type="pct"/>
            <w:shd w:val="clear" w:color="000000" w:fill="FFFFFF"/>
            <w:hideMark/>
          </w:tcPr>
          <w:p w14:paraId="27B0BD4F" w14:textId="2D868DBB"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յուղեր (ածխային), պիրոլիզի արդյունքում մնացած՝ քարածխային խեժի յուղեր, նավթալինային յուղեր</w:t>
            </w:r>
            <w:r w:rsidRPr="00E41F95">
              <w:rPr>
                <w:sz w:val="20"/>
                <w:szCs w:val="20"/>
              </w:rPr>
              <w:t>․</w:t>
            </w:r>
            <w:r w:rsidRPr="00E41F95">
              <w:rPr>
                <w:rFonts w:ascii="Sylfaen" w:hAnsi="Sylfaen" w:cs="Sylfaen"/>
                <w:sz w:val="20"/>
                <w:szCs w:val="20"/>
              </w:rPr>
              <w:t xml:space="preserve"> վերաթորվածքներ (բարձր</w:t>
            </w:r>
            <w:r w:rsidRPr="00E41F95">
              <w:rPr>
                <w:rFonts w:ascii="Sylfaen" w:hAnsi="Sylfaen"/>
                <w:sz w:val="20"/>
                <w:szCs w:val="20"/>
              </w:rPr>
              <w:t xml:space="preserve"> ջերմաստիճանի պայմաններում խեժի </w:t>
            </w:r>
            <w:r w:rsidR="00CF43ED">
              <w:rPr>
                <w:rFonts w:ascii="Sylfaen" w:hAnsi="Sylfaen"/>
                <w:sz w:val="20"/>
                <w:szCs w:val="20"/>
              </w:rPr>
              <w:t>և</w:t>
            </w:r>
            <w:r w:rsidRPr="00E41F95">
              <w:rPr>
                <w:rFonts w:ascii="Sylfaen" w:hAnsi="Sylfaen"/>
                <w:sz w:val="20"/>
                <w:szCs w:val="20"/>
              </w:rPr>
              <w:t xml:space="preserve"> պիրոլիզի արդյունքում մնացած յուղի թորման ժամանակ ստացված յուղից հիմքերի ու ֆենոլների կորզման ժամանակ ստացված չեզոք յուղ, որը եռում է մոտավորապես 225 °C-ից 255 °C-ի (437 °F-ից 491 °F) միջակայքում։ Հիմնականում բաղկացած է տեղակալված երկմիջուկ արոմատիկ ածխաջրածինններից։)</w:t>
            </w:r>
          </w:p>
        </w:tc>
        <w:tc>
          <w:tcPr>
            <w:tcW w:w="1714" w:type="pct"/>
            <w:shd w:val="clear" w:color="000000" w:fill="FFFFFF"/>
          </w:tcPr>
          <w:p w14:paraId="425B3F1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oils (coal), coal tar-residual pyrolysis oils, naphthalene oils; Redistillates (A neutral oil obtained by debasing and dephenolating the oil obtained from the distillation of high temperature tar and pyrolysis residual oils which has a boiliing range of 225 °C to 255 °C (437 °F to 491 °F). Composed primarily of substituted dinuclear aromatic hydrocarbons)</w:t>
            </w:r>
          </w:p>
        </w:tc>
        <w:tc>
          <w:tcPr>
            <w:tcW w:w="508" w:type="pct"/>
            <w:shd w:val="clear" w:color="000000" w:fill="FFFFFF"/>
            <w:hideMark/>
          </w:tcPr>
          <w:p w14:paraId="4190227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122070-79-5</w:t>
            </w:r>
          </w:p>
        </w:tc>
        <w:tc>
          <w:tcPr>
            <w:tcW w:w="695" w:type="pct"/>
            <w:shd w:val="clear" w:color="000000" w:fill="FFFFFF"/>
            <w:hideMark/>
          </w:tcPr>
          <w:p w14:paraId="5186B8D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A3C093E" w14:textId="77777777" w:rsidTr="00175ED0">
        <w:tc>
          <w:tcPr>
            <w:tcW w:w="463" w:type="pct"/>
            <w:shd w:val="clear" w:color="000000" w:fill="FFFFFF"/>
            <w:noWrap/>
          </w:tcPr>
          <w:p w14:paraId="5065F51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218</w:t>
            </w:r>
          </w:p>
        </w:tc>
        <w:tc>
          <w:tcPr>
            <w:tcW w:w="1620" w:type="pct"/>
            <w:shd w:val="clear" w:color="000000" w:fill="FFFFFF"/>
            <w:hideMark/>
          </w:tcPr>
          <w:p w14:paraId="7278EFC9" w14:textId="4EBC198E"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յուղեր (ածխային)</w:t>
            </w:r>
            <w:r w:rsidRPr="00E41F95">
              <w:rPr>
                <w:sz w:val="20"/>
                <w:szCs w:val="20"/>
              </w:rPr>
              <w:t>․</w:t>
            </w:r>
            <w:r w:rsidRPr="00E41F95">
              <w:rPr>
                <w:rFonts w:ascii="Sylfaen" w:hAnsi="Sylfaen" w:cs="Sylfaen"/>
                <w:sz w:val="20"/>
                <w:szCs w:val="20"/>
              </w:rPr>
              <w:t xml:space="preserve"> քարածխային ձյութի ազոտային հիմք, կոլիդինի թորամաս</w:t>
            </w:r>
            <w:r w:rsidRPr="00E41F95">
              <w:rPr>
                <w:sz w:val="20"/>
                <w:szCs w:val="20"/>
              </w:rPr>
              <w:t>․</w:t>
            </w:r>
            <w:r w:rsidRPr="00E41F95">
              <w:rPr>
                <w:rFonts w:ascii="Sylfaen" w:hAnsi="Sylfaen" w:cs="Sylfaen"/>
                <w:sz w:val="20"/>
                <w:szCs w:val="20"/>
              </w:rPr>
              <w:t>թորվածքի հիմք</w:t>
            </w:r>
            <w:r w:rsidRPr="00E41F95">
              <w:rPr>
                <w:rFonts w:ascii="Sylfaen" w:hAnsi="Sylfaen"/>
                <w:sz w:val="20"/>
                <w:szCs w:val="20"/>
              </w:rPr>
              <w:t xml:space="preserve">եր (անմշակ նավթային խեժի արոմատիկ զանգվածներից հիմքերի թթվային կորզման </w:t>
            </w:r>
            <w:r w:rsidR="00CF43ED">
              <w:rPr>
                <w:rFonts w:ascii="Sylfaen" w:hAnsi="Sylfaen"/>
                <w:sz w:val="20"/>
                <w:szCs w:val="20"/>
              </w:rPr>
              <w:t>և</w:t>
            </w:r>
            <w:r w:rsidRPr="00E41F95">
              <w:rPr>
                <w:rFonts w:ascii="Sylfaen" w:hAnsi="Sylfaen"/>
                <w:sz w:val="20"/>
                <w:szCs w:val="20"/>
              </w:rPr>
              <w:t xml:space="preserve"> հիմքերի թորման միջոցով ստացված լուծամզուք։ Հիմնականում բաղկացած է կոլիդիններից, անիլինից, տոլուիդինից, լուտիդիններից, քսիլիդիններից։)</w:t>
            </w:r>
          </w:p>
        </w:tc>
        <w:tc>
          <w:tcPr>
            <w:tcW w:w="1714" w:type="pct"/>
            <w:shd w:val="clear" w:color="000000" w:fill="FFFFFF"/>
          </w:tcPr>
          <w:p w14:paraId="2493F033"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oils (coal), tar base, collidine fraction; Distillate Bases (The extract produced by the acidic extraction of bases from crude coal tar aromatic oils, neutralization, and distillation of the bases. Composed primarily of collidines, aniline, toluidines, lutidines, xylidines)</w:t>
            </w:r>
          </w:p>
        </w:tc>
        <w:tc>
          <w:tcPr>
            <w:tcW w:w="508" w:type="pct"/>
            <w:shd w:val="clear" w:color="000000" w:fill="FFFFFF"/>
            <w:hideMark/>
          </w:tcPr>
          <w:p w14:paraId="5A72A9D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68937-63-3</w:t>
            </w:r>
          </w:p>
        </w:tc>
        <w:tc>
          <w:tcPr>
            <w:tcW w:w="695" w:type="pct"/>
            <w:shd w:val="clear" w:color="000000" w:fill="FFFFFF"/>
            <w:hideMark/>
          </w:tcPr>
          <w:p w14:paraId="7BEBA59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6982494" w14:textId="77777777" w:rsidTr="00175ED0">
        <w:tc>
          <w:tcPr>
            <w:tcW w:w="463" w:type="pct"/>
            <w:shd w:val="clear" w:color="000000" w:fill="FFFFFF"/>
            <w:noWrap/>
          </w:tcPr>
          <w:p w14:paraId="0C3B475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219</w:t>
            </w:r>
          </w:p>
        </w:tc>
        <w:tc>
          <w:tcPr>
            <w:tcW w:w="1620" w:type="pct"/>
            <w:shd w:val="clear" w:color="000000" w:fill="FFFFFF"/>
            <w:hideMark/>
          </w:tcPr>
          <w:p w14:paraId="592CE12B" w14:textId="5DB34F1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Լուծամզուքների յուղեր (ածխային), նավթալինային յուղեր</w:t>
            </w:r>
            <w:r w:rsidRPr="00E41F95">
              <w:rPr>
                <w:sz w:val="20"/>
                <w:szCs w:val="20"/>
              </w:rPr>
              <w:t>․</w:t>
            </w:r>
            <w:r w:rsidRPr="00E41F95">
              <w:rPr>
                <w:rFonts w:ascii="Sylfaen" w:hAnsi="Sylfaen"/>
                <w:sz w:val="20"/>
                <w:szCs w:val="20"/>
              </w:rPr>
              <w:t xml:space="preserve"> թթվային լուծամզուք (ալկալիով մշակված նավթալինային յուղի թթվային լվացման ժամանակ ստացված ջրային լուծամզուք։ Հիմնականում բացկացած է տարբեր արոմատիկ ազոտային հիմքերի թթու աղերից՝ ներառյալ պիրիդինը, քինոլինը </w:t>
            </w:r>
            <w:r w:rsidR="00CF43ED">
              <w:rPr>
                <w:rFonts w:ascii="Sylfaen" w:hAnsi="Sylfaen"/>
                <w:sz w:val="20"/>
                <w:szCs w:val="20"/>
              </w:rPr>
              <w:t>և</w:t>
            </w:r>
            <w:r w:rsidRPr="00E41F95">
              <w:rPr>
                <w:rFonts w:ascii="Sylfaen" w:hAnsi="Sylfaen"/>
                <w:sz w:val="20"/>
                <w:szCs w:val="20"/>
              </w:rPr>
              <w:t xml:space="preserve"> այլ ալկիլային ածանցյալներ։)</w:t>
            </w:r>
          </w:p>
        </w:tc>
        <w:tc>
          <w:tcPr>
            <w:tcW w:w="1714" w:type="pct"/>
            <w:shd w:val="clear" w:color="000000" w:fill="FFFFFF"/>
          </w:tcPr>
          <w:p w14:paraId="29C72589"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oils (coal), naphthalene oils; Acid Extract (The aqueous extract produced by an acidic wash of alkali-washed naphthalene oil. Composed primarily of acid salts of various aromatic nitrogen bases including pyridine, quinoline and their alkyl derivatives)</w:t>
            </w:r>
          </w:p>
        </w:tc>
        <w:tc>
          <w:tcPr>
            <w:tcW w:w="508" w:type="pct"/>
            <w:shd w:val="clear" w:color="000000" w:fill="FFFFFF"/>
            <w:hideMark/>
          </w:tcPr>
          <w:p w14:paraId="57F7B65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90641-00-2</w:t>
            </w:r>
          </w:p>
        </w:tc>
        <w:tc>
          <w:tcPr>
            <w:tcW w:w="695" w:type="pct"/>
            <w:shd w:val="clear" w:color="000000" w:fill="FFFFFF"/>
            <w:hideMark/>
          </w:tcPr>
          <w:p w14:paraId="551BCD1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6076EC1" w14:textId="77777777" w:rsidTr="00175ED0">
        <w:tc>
          <w:tcPr>
            <w:tcW w:w="463" w:type="pct"/>
            <w:shd w:val="clear" w:color="000000" w:fill="FFFFFF"/>
            <w:noWrap/>
          </w:tcPr>
          <w:p w14:paraId="35C01C3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220</w:t>
            </w:r>
          </w:p>
        </w:tc>
        <w:tc>
          <w:tcPr>
            <w:tcW w:w="1620" w:type="pct"/>
            <w:shd w:val="clear" w:color="000000" w:fill="FFFFFF"/>
            <w:hideMark/>
          </w:tcPr>
          <w:p w14:paraId="2606D9F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Մեթիլակրիլամիդոմեթօքսիացետատ (ակրիլամիդի պարունակությունը ≥ 0,1 %-ից)</w:t>
            </w:r>
          </w:p>
        </w:tc>
        <w:tc>
          <w:tcPr>
            <w:tcW w:w="1714" w:type="pct"/>
            <w:shd w:val="clear" w:color="000000" w:fill="FFFFFF"/>
          </w:tcPr>
          <w:p w14:paraId="6FE3F7B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Methyl acrylamidomethoxyacetate (containing ≥ 0,1 % acrylamid)</w:t>
            </w:r>
          </w:p>
        </w:tc>
        <w:tc>
          <w:tcPr>
            <w:tcW w:w="508" w:type="pct"/>
            <w:shd w:val="clear" w:color="000000" w:fill="FFFFFF"/>
            <w:noWrap/>
            <w:hideMark/>
          </w:tcPr>
          <w:p w14:paraId="17A25F4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77402-03-0</w:t>
            </w:r>
          </w:p>
        </w:tc>
        <w:tc>
          <w:tcPr>
            <w:tcW w:w="695" w:type="pct"/>
            <w:shd w:val="clear" w:color="000000" w:fill="FFFFFF"/>
            <w:noWrap/>
            <w:hideMark/>
          </w:tcPr>
          <w:p w14:paraId="4B2CF03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F49EC09" w14:textId="77777777" w:rsidTr="00175ED0">
        <w:tc>
          <w:tcPr>
            <w:tcW w:w="463" w:type="pct"/>
            <w:shd w:val="clear" w:color="000000" w:fill="FFFFFF"/>
            <w:noWrap/>
          </w:tcPr>
          <w:p w14:paraId="3630AB9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221</w:t>
            </w:r>
          </w:p>
        </w:tc>
        <w:tc>
          <w:tcPr>
            <w:tcW w:w="1620" w:type="pct"/>
            <w:shd w:val="clear" w:color="000000" w:fill="FFFFFF"/>
            <w:hideMark/>
          </w:tcPr>
          <w:p w14:paraId="0434AD8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Մեթիլակրիլամիդոգլիկոլյատ (ակրիլամիդի պարունակությունը ≥ 0,1 %-ից)</w:t>
            </w:r>
          </w:p>
        </w:tc>
        <w:tc>
          <w:tcPr>
            <w:tcW w:w="1714" w:type="pct"/>
            <w:shd w:val="clear" w:color="000000" w:fill="FFFFFF"/>
          </w:tcPr>
          <w:p w14:paraId="73F1174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Methyl acrylamidoglycolate (containing ≥ 0,1 % acrylamide)</w:t>
            </w:r>
          </w:p>
        </w:tc>
        <w:tc>
          <w:tcPr>
            <w:tcW w:w="508" w:type="pct"/>
            <w:shd w:val="clear" w:color="000000" w:fill="FFFFFF"/>
            <w:noWrap/>
            <w:hideMark/>
          </w:tcPr>
          <w:p w14:paraId="03173B2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77402-05-2</w:t>
            </w:r>
          </w:p>
        </w:tc>
        <w:tc>
          <w:tcPr>
            <w:tcW w:w="695" w:type="pct"/>
            <w:shd w:val="clear" w:color="000000" w:fill="FFFFFF"/>
            <w:noWrap/>
            <w:hideMark/>
          </w:tcPr>
          <w:p w14:paraId="2D45869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5E828F3" w14:textId="77777777" w:rsidTr="00175ED0">
        <w:tc>
          <w:tcPr>
            <w:tcW w:w="463" w:type="pct"/>
            <w:shd w:val="clear" w:color="000000" w:fill="FFFFFF"/>
            <w:noWrap/>
          </w:tcPr>
          <w:p w14:paraId="31F0EC3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222</w:t>
            </w:r>
          </w:p>
        </w:tc>
        <w:tc>
          <w:tcPr>
            <w:tcW w:w="1620" w:type="pct"/>
            <w:shd w:val="clear" w:color="000000" w:fill="FFFFFF"/>
            <w:hideMark/>
          </w:tcPr>
          <w:p w14:paraId="02A1BBE4" w14:textId="4BC3A452"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Նավթամթերքներ, կաղապարման էլեկտրական սարքվածքի ջրամաքրիչի ռիֆորմինգի արգասիքներ</w:t>
            </w:r>
            <w:r w:rsidRPr="00E41F95">
              <w:rPr>
                <w:sz w:val="20"/>
                <w:szCs w:val="20"/>
              </w:rPr>
              <w:t>․</w:t>
            </w:r>
            <w:r w:rsidRPr="00E41F95">
              <w:rPr>
                <w:rFonts w:ascii="Sylfaen" w:hAnsi="Sylfaen"/>
                <w:sz w:val="20"/>
                <w:szCs w:val="20"/>
              </w:rPr>
              <w:t xml:space="preserve"> ռիֆորմինգի ենթարկված ցածրաեռ լիգրոին (ջրամաքրման </w:t>
            </w:r>
            <w:r w:rsidR="00CF43ED">
              <w:rPr>
                <w:rFonts w:ascii="Sylfaen" w:hAnsi="Sylfaen"/>
                <w:sz w:val="20"/>
                <w:szCs w:val="20"/>
              </w:rPr>
              <w:t>և</w:t>
            </w:r>
            <w:r w:rsidRPr="00E41F95">
              <w:rPr>
                <w:rFonts w:ascii="Sylfaen" w:hAnsi="Sylfaen"/>
                <w:sz w:val="20"/>
                <w:szCs w:val="20"/>
              </w:rPr>
              <w:t xml:space="preserve"> կաղապարման ընթացքում ստացված ու 27 °С-ից 210 °С-ի (80 °F-ից 410 °F) ընդգրկույթում եռացող ածխաջրածինների կոմպլեքս զուգակցում)։</w:t>
            </w:r>
          </w:p>
        </w:tc>
        <w:tc>
          <w:tcPr>
            <w:tcW w:w="1714" w:type="pct"/>
            <w:shd w:val="clear" w:color="000000" w:fill="FFFFFF"/>
          </w:tcPr>
          <w:p w14:paraId="11B1D420"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Petroleum products, hydrofiner-powerformer reformates; Low boiling point cat-reformed naphtha (The complex combination of hydrocarbons obtained in a hydrofiner-powerformer process and boiling in a range of approximately 27 °C to 210 °C (80 °F to 410 °F))</w:t>
            </w:r>
          </w:p>
        </w:tc>
        <w:tc>
          <w:tcPr>
            <w:tcW w:w="508" w:type="pct"/>
            <w:shd w:val="clear" w:color="000000" w:fill="FFFFFF"/>
            <w:hideMark/>
          </w:tcPr>
          <w:p w14:paraId="6E238F3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68514-79-4</w:t>
            </w:r>
          </w:p>
        </w:tc>
        <w:tc>
          <w:tcPr>
            <w:tcW w:w="695" w:type="pct"/>
            <w:shd w:val="clear" w:color="000000" w:fill="FFFFFF"/>
            <w:hideMark/>
          </w:tcPr>
          <w:p w14:paraId="653B102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CB2B292" w14:textId="77777777" w:rsidTr="00175ED0">
        <w:tc>
          <w:tcPr>
            <w:tcW w:w="463" w:type="pct"/>
            <w:shd w:val="clear" w:color="000000" w:fill="FFFFFF"/>
            <w:noWrap/>
          </w:tcPr>
          <w:p w14:paraId="5677B84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223</w:t>
            </w:r>
          </w:p>
        </w:tc>
        <w:tc>
          <w:tcPr>
            <w:tcW w:w="1620" w:type="pct"/>
            <w:shd w:val="clear" w:color="000000" w:fill="FFFFFF"/>
            <w:hideMark/>
          </w:tcPr>
          <w:p w14:paraId="49E4AED7" w14:textId="74E98706"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Նավթային գազեր՝ հեղուկացված, ծծմբազերծված, С4 թորամասի</w:t>
            </w:r>
            <w:r w:rsidRPr="00E41F95">
              <w:rPr>
                <w:sz w:val="20"/>
                <w:szCs w:val="20"/>
              </w:rPr>
              <w:t>․</w:t>
            </w:r>
            <w:r w:rsidRPr="00E41F95">
              <w:rPr>
                <w:rFonts w:ascii="Sylfaen" w:hAnsi="Sylfaen" w:cs="Sylfaen"/>
                <w:sz w:val="20"/>
                <w:szCs w:val="20"/>
              </w:rPr>
              <w:t xml:space="preserve"> նավթային գազ (մերկապտանների օքսիդացման կամ թթվային խառնուկների հեռացման համար հեղուկացված նավթային գազը ծծմբազերծման գործընթացին ենթարկելու ժամանակ ստացված՝ ածխաջրածինների կոմպլեքս</w:t>
            </w:r>
            <w:r w:rsidRPr="00E41F95">
              <w:rPr>
                <w:rFonts w:ascii="Sylfaen" w:hAnsi="Sylfaen"/>
                <w:sz w:val="20"/>
                <w:szCs w:val="20"/>
              </w:rPr>
              <w:t xml:space="preserve"> զուգակցում։ Առավելապես պարունակում է հագեցած </w:t>
            </w:r>
            <w:r w:rsidR="00CF43ED">
              <w:rPr>
                <w:rFonts w:ascii="Sylfaen" w:hAnsi="Sylfaen"/>
                <w:sz w:val="20"/>
                <w:szCs w:val="20"/>
              </w:rPr>
              <w:t>և</w:t>
            </w:r>
            <w:r w:rsidRPr="00E41F95">
              <w:rPr>
                <w:rFonts w:ascii="Sylfaen" w:hAnsi="Sylfaen"/>
                <w:sz w:val="20"/>
                <w:szCs w:val="20"/>
              </w:rPr>
              <w:t xml:space="preserve"> չհագեցած С4 ածխաջրածիններ։)</w:t>
            </w:r>
          </w:p>
        </w:tc>
        <w:tc>
          <w:tcPr>
            <w:tcW w:w="1714" w:type="pct"/>
            <w:shd w:val="clear" w:color="000000" w:fill="FFFFFF"/>
          </w:tcPr>
          <w:p w14:paraId="6514596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Petroleum gases, liquefied, sweetened, C4 fraction; Petroleum gas (A complex combination of hydrocarbons obtained by subjecting a liquified petroleum gas mix to a sweetening process to oxidize mercaptans or to remove acidic impurities. It consists predominantly of C4 saturated and unsaturated hydrocarbons)</w:t>
            </w:r>
          </w:p>
        </w:tc>
        <w:tc>
          <w:tcPr>
            <w:tcW w:w="508" w:type="pct"/>
            <w:shd w:val="clear" w:color="000000" w:fill="FFFFFF"/>
            <w:hideMark/>
          </w:tcPr>
          <w:p w14:paraId="58B6A27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92045-80-2</w:t>
            </w:r>
          </w:p>
        </w:tc>
        <w:tc>
          <w:tcPr>
            <w:tcW w:w="695" w:type="pct"/>
            <w:shd w:val="clear" w:color="000000" w:fill="FFFFFF"/>
            <w:hideMark/>
          </w:tcPr>
          <w:p w14:paraId="7183146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E168397" w14:textId="77777777" w:rsidTr="00175ED0">
        <w:tc>
          <w:tcPr>
            <w:tcW w:w="463" w:type="pct"/>
            <w:shd w:val="clear" w:color="000000" w:fill="FFFFFF"/>
            <w:noWrap/>
          </w:tcPr>
          <w:p w14:paraId="7E796E5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224</w:t>
            </w:r>
          </w:p>
        </w:tc>
        <w:tc>
          <w:tcPr>
            <w:tcW w:w="1620" w:type="pct"/>
            <w:shd w:val="clear" w:color="000000" w:fill="FFFFFF"/>
            <w:hideMark/>
          </w:tcPr>
          <w:p w14:paraId="138A0D1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Նավթային գազեր՝ հեղուկացված, ծծմբազերծված</w:t>
            </w:r>
            <w:r w:rsidRPr="00E41F95">
              <w:rPr>
                <w:sz w:val="20"/>
                <w:szCs w:val="20"/>
              </w:rPr>
              <w:t>․</w:t>
            </w:r>
            <w:r w:rsidRPr="00E41F95">
              <w:rPr>
                <w:rFonts w:ascii="Sylfaen" w:hAnsi="Sylfaen" w:cs="Sylfaen"/>
                <w:sz w:val="20"/>
                <w:szCs w:val="20"/>
              </w:rPr>
              <w:t xml:space="preserve"> նավթային գազ (մերկապտանների փոխակերպման կամ թթվային խառնուկների կորզման </w:t>
            </w:r>
            <w:r w:rsidRPr="00E41F95">
              <w:rPr>
                <w:rFonts w:ascii="Sylfaen" w:hAnsi="Sylfaen"/>
                <w:sz w:val="20"/>
                <w:szCs w:val="20"/>
              </w:rPr>
              <w:t>համար հեղուկացված նավթային գազի խառնուրդը ծծմբազերծման գործընթացին ենթարկելու միջոցով ստացված՝ ածխաջրածինների կոմպլեքս զուգակցում։ Առավելապես պարունակում է մոտավորապես -40 °C-ից 80 °С-ի (-40 °F-ից 176 °F) միջակայքում եռացող С3-С7 ածխաջրածիններ)։</w:t>
            </w:r>
          </w:p>
        </w:tc>
        <w:tc>
          <w:tcPr>
            <w:tcW w:w="1714" w:type="pct"/>
            <w:shd w:val="clear" w:color="000000" w:fill="FFFFFF"/>
          </w:tcPr>
          <w:p w14:paraId="3225FCC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Petroleum gases, liquefied, sweetened; Petroleum gas (A complex combination of hydrocarbons obtained by subjecting liquefied petroleum gas mix to a sweetening process to convert mercaptans or to remove acidic impurities. It consists of hydrocarbons having carbon numbers predominantly in the range of C3 through C7 and boiling in the range of approximately minus 40 °C to 80 °C (minus 40 °F to 176 °F))</w:t>
            </w:r>
          </w:p>
        </w:tc>
        <w:tc>
          <w:tcPr>
            <w:tcW w:w="508" w:type="pct"/>
            <w:shd w:val="clear" w:color="000000" w:fill="FFFFFF"/>
            <w:hideMark/>
          </w:tcPr>
          <w:p w14:paraId="765E758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68476-86-8</w:t>
            </w:r>
          </w:p>
        </w:tc>
        <w:tc>
          <w:tcPr>
            <w:tcW w:w="695" w:type="pct"/>
            <w:shd w:val="clear" w:color="000000" w:fill="FFFFFF"/>
            <w:hideMark/>
          </w:tcPr>
          <w:p w14:paraId="20D031E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115A134" w14:textId="77777777" w:rsidTr="00175ED0">
        <w:tc>
          <w:tcPr>
            <w:tcW w:w="463" w:type="pct"/>
            <w:shd w:val="clear" w:color="000000" w:fill="FFFFFF"/>
            <w:noWrap/>
          </w:tcPr>
          <w:p w14:paraId="70C3258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225</w:t>
            </w:r>
          </w:p>
        </w:tc>
        <w:tc>
          <w:tcPr>
            <w:tcW w:w="1620" w:type="pct"/>
            <w:shd w:val="clear" w:color="000000" w:fill="FFFFFF"/>
            <w:hideMark/>
          </w:tcPr>
          <w:p w14:paraId="09846911"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Նավթային գազեր՝ հեղուկացված</w:t>
            </w:r>
            <w:r w:rsidRPr="00E41F95">
              <w:rPr>
                <w:sz w:val="20"/>
                <w:szCs w:val="20"/>
              </w:rPr>
              <w:t>․</w:t>
            </w:r>
            <w:r w:rsidRPr="00E41F95">
              <w:rPr>
                <w:rFonts w:ascii="Sylfaen" w:hAnsi="Sylfaen" w:cs="Sylfaen"/>
                <w:sz w:val="20"/>
                <w:szCs w:val="20"/>
              </w:rPr>
              <w:t xml:space="preserve"> նավթային գազ (անմշակ նավթի թորման ժամանակ ստացված՝ </w:t>
            </w:r>
            <w:r w:rsidRPr="00E41F95">
              <w:rPr>
                <w:rFonts w:ascii="Sylfaen" w:hAnsi="Sylfaen"/>
                <w:sz w:val="20"/>
                <w:szCs w:val="20"/>
              </w:rPr>
              <w:t xml:space="preserve">ածխաջրածինների կոմպլեքս զուգակցում)։ </w:t>
            </w:r>
            <w:r w:rsidRPr="00E41F95">
              <w:rPr>
                <w:rFonts w:ascii="Sylfaen" w:hAnsi="Sylfaen"/>
                <w:sz w:val="20"/>
                <w:szCs w:val="20"/>
              </w:rPr>
              <w:lastRenderedPageBreak/>
              <w:t>Առավելապես պարունակում է մոտավորապես -40 °C-ից 80 °С-ի (-40 °F-ից 176 °F) միջակայքում եռացող С3-С7 ածխաջրածիններ)։</w:t>
            </w:r>
          </w:p>
        </w:tc>
        <w:tc>
          <w:tcPr>
            <w:tcW w:w="1714" w:type="pct"/>
            <w:shd w:val="clear" w:color="000000" w:fill="FFFFFF"/>
          </w:tcPr>
          <w:p w14:paraId="37BF78B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Petroleum gases, liquefied; Petroleum gas (A complex combination of hydrocarbons produced by the distillation of crude oil. It consists of hydrocarbons having carbon </w:t>
            </w:r>
            <w:r w:rsidRPr="00E41F95">
              <w:rPr>
                <w:rFonts w:ascii="Sylfaen" w:hAnsi="Sylfaen"/>
                <w:sz w:val="20"/>
                <w:szCs w:val="20"/>
              </w:rPr>
              <w:lastRenderedPageBreak/>
              <w:t>numbers predominantly in the range of C3 through C7 and boiling in the range of approximately minus 40 °C to 80 °C (minus 40 °F to 176 °F))</w:t>
            </w:r>
          </w:p>
        </w:tc>
        <w:tc>
          <w:tcPr>
            <w:tcW w:w="508" w:type="pct"/>
            <w:shd w:val="clear" w:color="000000" w:fill="FFFFFF"/>
            <w:hideMark/>
          </w:tcPr>
          <w:p w14:paraId="478789A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68476-85-7</w:t>
            </w:r>
          </w:p>
        </w:tc>
        <w:tc>
          <w:tcPr>
            <w:tcW w:w="695" w:type="pct"/>
            <w:shd w:val="clear" w:color="000000" w:fill="FFFFFF"/>
            <w:hideMark/>
          </w:tcPr>
          <w:p w14:paraId="35B9B9B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3DCB1A2" w14:textId="77777777" w:rsidTr="00175ED0">
        <w:tc>
          <w:tcPr>
            <w:tcW w:w="463" w:type="pct"/>
            <w:shd w:val="clear" w:color="000000" w:fill="FFFFFF"/>
            <w:noWrap/>
          </w:tcPr>
          <w:p w14:paraId="25D622E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226</w:t>
            </w:r>
          </w:p>
        </w:tc>
        <w:tc>
          <w:tcPr>
            <w:tcW w:w="1620" w:type="pct"/>
            <w:shd w:val="clear" w:color="000000" w:fill="FFFFFF"/>
            <w:hideMark/>
          </w:tcPr>
          <w:p w14:paraId="2306D28A" w14:textId="6949F144"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Նավթամթերքներ, նավթաթորման գործարանի գազեր</w:t>
            </w:r>
            <w:r w:rsidRPr="00E41F95">
              <w:rPr>
                <w:sz w:val="20"/>
                <w:szCs w:val="20"/>
              </w:rPr>
              <w:t>․</w:t>
            </w:r>
            <w:r w:rsidRPr="00E41F95">
              <w:rPr>
                <w:rFonts w:ascii="Sylfaen" w:hAnsi="Sylfaen" w:cs="Sylfaen"/>
                <w:sz w:val="20"/>
                <w:szCs w:val="20"/>
              </w:rPr>
              <w:t xml:space="preserve"> նավթաթորման գործարանի </w:t>
            </w:r>
            <w:r w:rsidRPr="00E41F95">
              <w:rPr>
                <w:rFonts w:ascii="Sylfaen" w:hAnsi="Sylfaen"/>
                <w:sz w:val="20"/>
                <w:szCs w:val="20"/>
              </w:rPr>
              <w:t xml:space="preserve">գազ (կոմպլեքս զուգակցում, որը հիմնականում բաղկացած է տարբեր՝ ոչ մեծ քանակությամբ մեթանով, էթանով </w:t>
            </w:r>
            <w:r w:rsidR="00CF43ED">
              <w:rPr>
                <w:rFonts w:ascii="Sylfaen" w:hAnsi="Sylfaen"/>
                <w:sz w:val="20"/>
                <w:szCs w:val="20"/>
              </w:rPr>
              <w:t>և</w:t>
            </w:r>
            <w:r w:rsidRPr="00E41F95">
              <w:rPr>
                <w:rFonts w:ascii="Sylfaen" w:hAnsi="Sylfaen"/>
                <w:sz w:val="20"/>
                <w:szCs w:val="20"/>
              </w:rPr>
              <w:t xml:space="preserve"> պրոպանով ջրածնից)։</w:t>
            </w:r>
          </w:p>
        </w:tc>
        <w:tc>
          <w:tcPr>
            <w:tcW w:w="1714" w:type="pct"/>
            <w:shd w:val="clear" w:color="000000" w:fill="FFFFFF"/>
          </w:tcPr>
          <w:p w14:paraId="57C7B5F3"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Petroleum products, refinery gases; Refinery gas (A complex combination which consists primarily of hydrogen with various small amounts of methane, ethane, and propane)</w:t>
            </w:r>
          </w:p>
        </w:tc>
        <w:tc>
          <w:tcPr>
            <w:tcW w:w="508" w:type="pct"/>
            <w:shd w:val="clear" w:color="000000" w:fill="FFFFFF"/>
            <w:hideMark/>
          </w:tcPr>
          <w:p w14:paraId="239BFF8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68607-11-4</w:t>
            </w:r>
          </w:p>
        </w:tc>
        <w:tc>
          <w:tcPr>
            <w:tcW w:w="695" w:type="pct"/>
            <w:shd w:val="clear" w:color="000000" w:fill="FFFFFF"/>
            <w:hideMark/>
          </w:tcPr>
          <w:p w14:paraId="32A58B4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DB1F988" w14:textId="77777777" w:rsidTr="00175ED0">
        <w:tc>
          <w:tcPr>
            <w:tcW w:w="463" w:type="pct"/>
            <w:shd w:val="clear" w:color="000000" w:fill="FFFFFF"/>
            <w:noWrap/>
          </w:tcPr>
          <w:p w14:paraId="149745F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227</w:t>
            </w:r>
          </w:p>
        </w:tc>
        <w:tc>
          <w:tcPr>
            <w:tcW w:w="1620" w:type="pct"/>
            <w:shd w:val="clear" w:color="000000" w:fill="FFFFFF"/>
            <w:hideMark/>
          </w:tcPr>
          <w:p w14:paraId="0A647585" w14:textId="77777777" w:rsidR="009741F4" w:rsidRPr="00E41F95" w:rsidRDefault="009741F4" w:rsidP="00E41F95">
            <w:pPr>
              <w:widowControl w:val="0"/>
              <w:spacing w:after="120"/>
              <w:rPr>
                <w:rFonts w:ascii="Sylfaen" w:hAnsi="Sylfaen" w:cs="Sylfaen"/>
                <w:bCs/>
                <w:sz w:val="20"/>
                <w:szCs w:val="20"/>
                <w:lang w:val="ru-RU"/>
              </w:rPr>
            </w:pPr>
            <w:r w:rsidRPr="00E41F95">
              <w:rPr>
                <w:rFonts w:ascii="Sylfaen" w:hAnsi="Sylfaen"/>
                <w:sz w:val="20"/>
                <w:szCs w:val="20"/>
              </w:rPr>
              <w:t>Քրոմի (VI) օքսիդ</w:t>
            </w:r>
          </w:p>
        </w:tc>
        <w:tc>
          <w:tcPr>
            <w:tcW w:w="1714" w:type="pct"/>
            <w:shd w:val="clear" w:color="000000" w:fill="FFFFFF"/>
          </w:tcPr>
          <w:p w14:paraId="4AFD1FC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Chromium (VI) trioxide</w:t>
            </w:r>
          </w:p>
        </w:tc>
        <w:tc>
          <w:tcPr>
            <w:tcW w:w="508" w:type="pct"/>
            <w:shd w:val="clear" w:color="000000" w:fill="FFFFFF"/>
            <w:noWrap/>
            <w:hideMark/>
          </w:tcPr>
          <w:p w14:paraId="6BB99C9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1333-82-0</w:t>
            </w:r>
          </w:p>
        </w:tc>
        <w:tc>
          <w:tcPr>
            <w:tcW w:w="695" w:type="pct"/>
            <w:shd w:val="clear" w:color="000000" w:fill="FFFFFF"/>
            <w:noWrap/>
            <w:hideMark/>
          </w:tcPr>
          <w:p w14:paraId="4AB931A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4A96108" w14:textId="77777777" w:rsidTr="00175ED0">
        <w:tc>
          <w:tcPr>
            <w:tcW w:w="463" w:type="pct"/>
            <w:shd w:val="clear" w:color="000000" w:fill="FFFFFF"/>
            <w:noWrap/>
          </w:tcPr>
          <w:p w14:paraId="6FBE9C8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228</w:t>
            </w:r>
          </w:p>
        </w:tc>
        <w:tc>
          <w:tcPr>
            <w:tcW w:w="1620" w:type="pct"/>
            <w:shd w:val="clear" w:color="000000" w:fill="FFFFFF"/>
            <w:hideMark/>
          </w:tcPr>
          <w:p w14:paraId="7E883491" w14:textId="6FF755A8"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Մնացորդներ (քարածխային խեժ), անթրացենային յուղի թորում</w:t>
            </w:r>
            <w:r w:rsidRPr="00E41F95">
              <w:rPr>
                <w:sz w:val="20"/>
                <w:szCs w:val="20"/>
              </w:rPr>
              <w:t>․</w:t>
            </w:r>
            <w:r w:rsidRPr="00E41F95">
              <w:rPr>
                <w:rFonts w:ascii="Sylfaen" w:hAnsi="Sylfaen" w:cs="Sylfaen"/>
                <w:sz w:val="20"/>
                <w:szCs w:val="20"/>
              </w:rPr>
              <w:t xml:space="preserve"> անթրացենային յուղի թորամաս (մոտավորապես 340 °C-ից 400 °C</w:t>
            </w:r>
            <w:r w:rsidRPr="00E41F95">
              <w:rPr>
                <w:rFonts w:ascii="Sylfaen" w:hAnsi="Sylfaen"/>
                <w:sz w:val="20"/>
                <w:szCs w:val="20"/>
              </w:rPr>
              <w:t xml:space="preserve">-ի (644 °F-ից 752 °F) ընդգրկույթում եռացող անմշակ անթրացենի մասնական թորման արդյունքում առաջացած մնացորդներ։ Հիմնականում բաղկացած է եռամիջուկ </w:t>
            </w:r>
            <w:r w:rsidR="00CF43ED">
              <w:rPr>
                <w:rFonts w:ascii="Sylfaen" w:hAnsi="Sylfaen"/>
                <w:sz w:val="20"/>
                <w:szCs w:val="20"/>
              </w:rPr>
              <w:t>և</w:t>
            </w:r>
            <w:r w:rsidRPr="00E41F95">
              <w:rPr>
                <w:rFonts w:ascii="Sylfaen" w:hAnsi="Sylfaen"/>
                <w:sz w:val="20"/>
                <w:szCs w:val="20"/>
              </w:rPr>
              <w:t xml:space="preserve"> բազմամիջուկ արոմատիկ ու հետերոցիկլիկ ածխաջրածիններից)</w:t>
            </w:r>
          </w:p>
        </w:tc>
        <w:tc>
          <w:tcPr>
            <w:tcW w:w="1714" w:type="pct"/>
            <w:shd w:val="clear" w:color="000000" w:fill="FFFFFF"/>
          </w:tcPr>
          <w:p w14:paraId="4A55A82B"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Residues (coal tar), anthracene oil distn.; Anthracene Oil Fraction (The residue from the fraction distillation of crude anthracene boiling in the approximate range of 340 °C to 400 °C (644 °F to 752 °F). It consists predominantly of tri- and polynuclear aromatic and heterocyclic hydrocarbons)</w:t>
            </w:r>
          </w:p>
        </w:tc>
        <w:tc>
          <w:tcPr>
            <w:tcW w:w="508" w:type="pct"/>
            <w:shd w:val="clear" w:color="000000" w:fill="FFFFFF"/>
            <w:hideMark/>
          </w:tcPr>
          <w:p w14:paraId="53215F7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92061-92-2</w:t>
            </w:r>
          </w:p>
        </w:tc>
        <w:tc>
          <w:tcPr>
            <w:tcW w:w="695" w:type="pct"/>
            <w:shd w:val="clear" w:color="000000" w:fill="FFFFFF"/>
            <w:hideMark/>
          </w:tcPr>
          <w:p w14:paraId="425792D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C817149" w14:textId="77777777" w:rsidTr="00175ED0">
        <w:tc>
          <w:tcPr>
            <w:tcW w:w="463" w:type="pct"/>
            <w:shd w:val="clear" w:color="000000" w:fill="FFFFFF"/>
            <w:noWrap/>
          </w:tcPr>
          <w:p w14:paraId="60FC2D5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229</w:t>
            </w:r>
          </w:p>
        </w:tc>
        <w:tc>
          <w:tcPr>
            <w:tcW w:w="1620" w:type="pct"/>
            <w:shd w:val="clear" w:color="000000" w:fill="FFFFFF"/>
            <w:hideMark/>
          </w:tcPr>
          <w:p w14:paraId="45648713"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Մնացորդներ (նավթային), С6-8՝ կատալիտիկ ռիֆորմինգի արդյունքում ստացված</w:t>
            </w:r>
            <w:r w:rsidRPr="00E41F95">
              <w:rPr>
                <w:sz w:val="20"/>
                <w:szCs w:val="20"/>
              </w:rPr>
              <w:t>․</w:t>
            </w:r>
            <w:r w:rsidRPr="00E41F95">
              <w:rPr>
                <w:rFonts w:ascii="Sylfaen" w:hAnsi="Sylfaen"/>
                <w:sz w:val="20"/>
                <w:szCs w:val="20"/>
              </w:rPr>
              <w:t xml:space="preserve"> կատալիտիկ ռիֆորմինգի արդյունքում ստացված ցածրաեռ լիգրոին (С6-8 հումքի կատալիտիկ ռիֆորմինգի գործընթացի բարդ մնացորդներ)։ Առավելապես պարունակում է С2-С6 ածխաջրածիններ։</w:t>
            </w:r>
          </w:p>
        </w:tc>
        <w:tc>
          <w:tcPr>
            <w:tcW w:w="1714" w:type="pct"/>
            <w:shd w:val="clear" w:color="000000" w:fill="FFFFFF"/>
          </w:tcPr>
          <w:p w14:paraId="3C9EB24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Residues (petroleum), C6-8 catalytic reformer; Low boiling point cat-reformed naphtha (A complex residuum from the catalytic reforming of C6-8 feed. It consists of hydrocarbons having carbon numbers predominantly in the range of C2 through C6)</w:t>
            </w:r>
          </w:p>
        </w:tc>
        <w:tc>
          <w:tcPr>
            <w:tcW w:w="508" w:type="pct"/>
            <w:shd w:val="clear" w:color="000000" w:fill="FFFFFF"/>
            <w:hideMark/>
          </w:tcPr>
          <w:p w14:paraId="2F2A277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68478-15-9</w:t>
            </w:r>
          </w:p>
        </w:tc>
        <w:tc>
          <w:tcPr>
            <w:tcW w:w="695" w:type="pct"/>
            <w:shd w:val="clear" w:color="000000" w:fill="FFFFFF"/>
            <w:hideMark/>
          </w:tcPr>
          <w:p w14:paraId="7F3983C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ADEC2CA" w14:textId="77777777" w:rsidTr="00175ED0">
        <w:tc>
          <w:tcPr>
            <w:tcW w:w="463" w:type="pct"/>
            <w:shd w:val="clear" w:color="000000" w:fill="FFFFFF"/>
            <w:noWrap/>
          </w:tcPr>
          <w:p w14:paraId="6CE3F16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230</w:t>
            </w:r>
          </w:p>
        </w:tc>
        <w:tc>
          <w:tcPr>
            <w:tcW w:w="1620" w:type="pct"/>
            <w:shd w:val="clear" w:color="000000" w:fill="FFFFFF"/>
            <w:hideMark/>
          </w:tcPr>
          <w:p w14:paraId="7FB20916"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Մնացորդներ (նավթային), ավտոկլավ ալկիլացված ճեղքման համար՝ С4-ի բարձր պարունակությամբ</w:t>
            </w:r>
            <w:r w:rsidRPr="00E41F95">
              <w:rPr>
                <w:sz w:val="20"/>
                <w:szCs w:val="20"/>
              </w:rPr>
              <w:t>․</w:t>
            </w:r>
            <w:r w:rsidRPr="00E41F95">
              <w:rPr>
                <w:rFonts w:ascii="Sylfaen" w:hAnsi="Sylfaen" w:cs="Sylfaen"/>
                <w:sz w:val="20"/>
                <w:szCs w:val="20"/>
              </w:rPr>
              <w:t xml:space="preserve"> նավթային գազ (տարբեր նավթաթորման գործողությունների հոսքերի թորման արդյունքու</w:t>
            </w:r>
            <w:r w:rsidRPr="00E41F95">
              <w:rPr>
                <w:rFonts w:ascii="Sylfaen" w:hAnsi="Sylfaen"/>
                <w:sz w:val="20"/>
                <w:szCs w:val="20"/>
              </w:rPr>
              <w:t xml:space="preserve">մ առաջացած կոմպլեքս մնացորդներ։ Պարունակում </w:t>
            </w:r>
            <w:r w:rsidRPr="00E41F95">
              <w:rPr>
                <w:rFonts w:ascii="Sylfaen" w:hAnsi="Sylfaen"/>
                <w:sz w:val="20"/>
                <w:szCs w:val="20"/>
              </w:rPr>
              <w:lastRenderedPageBreak/>
              <w:t>է մոտավորապես -11,7 °C-ից 27,8 °С -ի (11 °F-ից 82 °F) միջակայքում եռացող С4-С5 ածխաջրածիններ՝ առավելապես բութան)</w:t>
            </w:r>
          </w:p>
        </w:tc>
        <w:tc>
          <w:tcPr>
            <w:tcW w:w="1714" w:type="pct"/>
            <w:shd w:val="clear" w:color="000000" w:fill="FFFFFF"/>
          </w:tcPr>
          <w:p w14:paraId="6C138235"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Residues (petroleum), alkylation splitter, C4-rich; Petroleum gas (A complex residuum from the distillation of streams various refinery operations. It consists of hydrocarbons having carbon numbers in the range of C4 through C5, predominantly butane and boiling in the range </w:t>
            </w:r>
            <w:r w:rsidRPr="00E41F95">
              <w:rPr>
                <w:rFonts w:ascii="Sylfaen" w:hAnsi="Sylfaen"/>
                <w:sz w:val="20"/>
                <w:szCs w:val="20"/>
              </w:rPr>
              <w:lastRenderedPageBreak/>
              <w:t>of approximately minus 11.7 °C to 27.8 °C (11 °F to 82 °F))</w:t>
            </w:r>
          </w:p>
        </w:tc>
        <w:tc>
          <w:tcPr>
            <w:tcW w:w="508" w:type="pct"/>
            <w:shd w:val="clear" w:color="000000" w:fill="FFFFFF"/>
            <w:hideMark/>
          </w:tcPr>
          <w:p w14:paraId="437716C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68513-66-6</w:t>
            </w:r>
          </w:p>
        </w:tc>
        <w:tc>
          <w:tcPr>
            <w:tcW w:w="695" w:type="pct"/>
            <w:shd w:val="clear" w:color="000000" w:fill="FFFFFF"/>
            <w:hideMark/>
          </w:tcPr>
          <w:p w14:paraId="4AB19CF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63CBDCE" w14:textId="77777777" w:rsidTr="00175ED0">
        <w:tc>
          <w:tcPr>
            <w:tcW w:w="463" w:type="pct"/>
            <w:shd w:val="clear" w:color="000000" w:fill="FFFFFF"/>
            <w:noWrap/>
          </w:tcPr>
          <w:p w14:paraId="6EE36EC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231</w:t>
            </w:r>
          </w:p>
        </w:tc>
        <w:tc>
          <w:tcPr>
            <w:tcW w:w="1620" w:type="pct"/>
            <w:shd w:val="clear" w:color="000000" w:fill="FFFFFF"/>
            <w:hideMark/>
          </w:tcPr>
          <w:p w14:paraId="261EFA94" w14:textId="6C0E4B03"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Գոլորշային կրեկինգի արդյունքում ստացված թեթ</w:t>
            </w:r>
            <w:r w:rsidR="00CF43ED">
              <w:rPr>
                <w:rFonts w:ascii="Sylfaen" w:hAnsi="Sylfaen"/>
                <w:sz w:val="20"/>
                <w:szCs w:val="20"/>
              </w:rPr>
              <w:t>և</w:t>
            </w:r>
            <w:r w:rsidRPr="00E41F95">
              <w:rPr>
                <w:rFonts w:ascii="Sylfaen" w:hAnsi="Sylfaen"/>
                <w:sz w:val="20"/>
                <w:szCs w:val="20"/>
              </w:rPr>
              <w:t xml:space="preserve"> մնացորդներ (նավթային)՝ արոմատիկ</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ցածրաեռ լիգրոին՝ չորոշված (ածխաջրածինների խառնուրդ, որն ստացվել է գոլորշային կրեկինգի արգասիքների թորման կամ նմանատիպ գործողությունների ժամանակ՝ շատ թեթ</w:t>
            </w:r>
            <w:r w:rsidR="00CF43ED">
              <w:rPr>
                <w:rFonts w:ascii="Sylfaen" w:hAnsi="Sylfaen"/>
                <w:sz w:val="20"/>
                <w:szCs w:val="20"/>
              </w:rPr>
              <w:t>և</w:t>
            </w:r>
            <w:r w:rsidRPr="00E41F95">
              <w:rPr>
                <w:rFonts w:ascii="Sylfaen" w:hAnsi="Sylfaen"/>
                <w:sz w:val="20"/>
                <w:szCs w:val="20"/>
              </w:rPr>
              <w:t xml:space="preserve"> արգասիքների անջատումից հետո, ինչը հանգեցնում է նրան, որ մնացորդը հիմնականում պարունակում է ածխաջրածիններ՝ 5-ից ավելի ածխածնի ատոմներով։ Առավելապես պարունակում է 5-ից ավելի ածխածնի ատոմներով արոմատիկ ածխաջրածիններ, որոնք եռում են մոտ 40 °C (104 °F) ջերմաստիճանի պայմաններում)։</w:t>
            </w:r>
          </w:p>
        </w:tc>
        <w:tc>
          <w:tcPr>
            <w:tcW w:w="1714" w:type="pct"/>
            <w:shd w:val="clear" w:color="000000" w:fill="FFFFFF"/>
          </w:tcPr>
          <w:p w14:paraId="0D7FD184"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Residues (petroleum), steam-cracked light, arom.; Low boiling point naphtha </w:t>
            </w:r>
            <w:r w:rsidRPr="00E41F95">
              <w:rPr>
                <w:sz w:val="20"/>
                <w:szCs w:val="20"/>
              </w:rPr>
              <w:t>‒</w:t>
            </w:r>
            <w:r w:rsidRPr="00E41F95">
              <w:rPr>
                <w:rFonts w:ascii="Sylfaen" w:hAnsi="Sylfaen"/>
                <w:sz w:val="20"/>
                <w:szCs w:val="20"/>
              </w:rPr>
              <w:t xml:space="preserve"> unspecified (A complex combination of hydrocarbons obtained by the distillation of the products of steam cracking or similar processes after taking off the very light products resulting in a residue starting with hydrocarbons having carbon numbers greater than C5. It consists predominantly of aromatic hydrocarbons having carbon numbers greater than C5 and boiling above approximately 40 °C (104 °F))</w:t>
            </w:r>
          </w:p>
        </w:tc>
        <w:tc>
          <w:tcPr>
            <w:tcW w:w="508" w:type="pct"/>
            <w:shd w:val="clear" w:color="000000" w:fill="FFFFFF"/>
            <w:hideMark/>
          </w:tcPr>
          <w:p w14:paraId="7B956EF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102110-55-4</w:t>
            </w:r>
          </w:p>
        </w:tc>
        <w:tc>
          <w:tcPr>
            <w:tcW w:w="695" w:type="pct"/>
            <w:shd w:val="clear" w:color="000000" w:fill="FFFFFF"/>
            <w:hideMark/>
          </w:tcPr>
          <w:p w14:paraId="2ECE2A6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A031A2C" w14:textId="77777777" w:rsidTr="00175ED0">
        <w:tc>
          <w:tcPr>
            <w:tcW w:w="463" w:type="pct"/>
            <w:shd w:val="clear" w:color="000000" w:fill="FFFFFF"/>
            <w:noWrap/>
          </w:tcPr>
          <w:p w14:paraId="534A574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232</w:t>
            </w:r>
          </w:p>
        </w:tc>
        <w:tc>
          <w:tcPr>
            <w:tcW w:w="1620" w:type="pct"/>
            <w:shd w:val="clear" w:color="000000" w:fill="FFFFFF"/>
            <w:hideMark/>
          </w:tcPr>
          <w:p w14:paraId="66026D7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Բութանի թորահանման աշտարակում նստվածք տվող մնացորդներ (նավթային)</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ցածրաեռ լիգրոին՝ չորոշված (բութանի հոսքի թորումից հետո առաջացած մնացորդներ)։ Առավելապես պարունակում է ալիֆատիկ С4-С6 ածխաջրածիններ։</w:t>
            </w:r>
          </w:p>
        </w:tc>
        <w:tc>
          <w:tcPr>
            <w:tcW w:w="1714" w:type="pct"/>
            <w:shd w:val="clear" w:color="000000" w:fill="FFFFFF"/>
          </w:tcPr>
          <w:p w14:paraId="062F77E8"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Residues (petroleum), butane splitter bottoms; Low boiling point naphtha unspecified (A complex residuum from the distillation of butane stream. It consists of aliphatic hydrocarbons having carbon numbers predominantly in the range of C4 through C6)</w:t>
            </w:r>
          </w:p>
        </w:tc>
        <w:tc>
          <w:tcPr>
            <w:tcW w:w="508" w:type="pct"/>
            <w:shd w:val="clear" w:color="000000" w:fill="FFFFFF"/>
            <w:hideMark/>
          </w:tcPr>
          <w:p w14:paraId="6617BFC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68478-12-6</w:t>
            </w:r>
          </w:p>
        </w:tc>
        <w:tc>
          <w:tcPr>
            <w:tcW w:w="695" w:type="pct"/>
            <w:shd w:val="clear" w:color="000000" w:fill="FFFFFF"/>
            <w:hideMark/>
          </w:tcPr>
          <w:p w14:paraId="3825B7A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45C1141" w14:textId="77777777" w:rsidTr="00175ED0">
        <w:tc>
          <w:tcPr>
            <w:tcW w:w="463" w:type="pct"/>
            <w:shd w:val="clear" w:color="000000" w:fill="FFFFFF"/>
            <w:noWrap/>
          </w:tcPr>
          <w:p w14:paraId="040FCCA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233</w:t>
            </w:r>
          </w:p>
        </w:tc>
        <w:tc>
          <w:tcPr>
            <w:tcW w:w="1620" w:type="pct"/>
            <w:shd w:val="clear" w:color="000000" w:fill="FFFFFF"/>
            <w:hideMark/>
          </w:tcPr>
          <w:p w14:paraId="6D2BAF49" w14:textId="7A7880C4"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(քարածխային խեժ), բենզոլի թորամասեր՝ ալկալիական, թթվի լուծամզուքի</w:t>
            </w:r>
            <w:r w:rsidRPr="00E41F95">
              <w:rPr>
                <w:sz w:val="20"/>
                <w:szCs w:val="20"/>
              </w:rPr>
              <w:t>․</w:t>
            </w:r>
            <w:r w:rsidRPr="00E41F95">
              <w:rPr>
                <w:rFonts w:ascii="Sylfaen" w:hAnsi="Sylfaen"/>
                <w:sz w:val="20"/>
                <w:szCs w:val="20"/>
              </w:rPr>
              <w:t xml:space="preserve"> թեթ</w:t>
            </w:r>
            <w:r w:rsidR="00CF43ED">
              <w:rPr>
                <w:rFonts w:ascii="Sylfaen" w:hAnsi="Sylfaen"/>
                <w:sz w:val="20"/>
                <w:szCs w:val="20"/>
              </w:rPr>
              <w:t>և</w:t>
            </w:r>
            <w:r w:rsidRPr="00E41F95">
              <w:rPr>
                <w:rFonts w:ascii="Sylfaen" w:hAnsi="Sylfaen"/>
                <w:sz w:val="20"/>
                <w:szCs w:val="20"/>
              </w:rPr>
              <w:t xml:space="preserve"> յուղի լուծամզուքի մնացորդներ՝ եռման ցածր ջերմաստիճանով (ածխաջրածինների կոմպլեքս զուգակցում, որն ստացվել է անմշակ ֆենոլներ </w:t>
            </w:r>
            <w:r w:rsidR="00CF43ED">
              <w:rPr>
                <w:rFonts w:ascii="Sylfaen" w:hAnsi="Sylfaen"/>
                <w:sz w:val="20"/>
                <w:szCs w:val="20"/>
              </w:rPr>
              <w:t>և</w:t>
            </w:r>
            <w:r w:rsidRPr="00E41F95">
              <w:rPr>
                <w:rFonts w:ascii="Sylfaen" w:hAnsi="Sylfaen"/>
                <w:sz w:val="20"/>
                <w:szCs w:val="20"/>
              </w:rPr>
              <w:t xml:space="preserve"> ազոտային հիմքեր չպարունակող՝ եռման բարձր ջերմաստիճանով քարածխային խեժի թորվածքի վերաթորման ժամանակ։ Հիմնականում </w:t>
            </w:r>
            <w:r w:rsidRPr="00E41F95">
              <w:rPr>
                <w:rFonts w:ascii="Sylfaen" w:hAnsi="Sylfaen"/>
                <w:sz w:val="20"/>
                <w:szCs w:val="20"/>
              </w:rPr>
              <w:lastRenderedPageBreak/>
              <w:t xml:space="preserve">բաղկացած է 85 °C-ից 195 °C (185 °F-ից 383 °F) ընդգրկույթում եռացող՝ չտեղակալված </w:t>
            </w:r>
            <w:r w:rsidR="00CF43ED">
              <w:rPr>
                <w:rFonts w:ascii="Sylfaen" w:hAnsi="Sylfaen"/>
                <w:sz w:val="20"/>
                <w:szCs w:val="20"/>
              </w:rPr>
              <w:t>և</w:t>
            </w:r>
            <w:r w:rsidRPr="00E41F95">
              <w:rPr>
                <w:rFonts w:ascii="Sylfaen" w:hAnsi="Sylfaen"/>
                <w:sz w:val="20"/>
                <w:szCs w:val="20"/>
              </w:rPr>
              <w:t xml:space="preserve"> տեղակալված միամիջուկ արոմատիկ ածխաջրածիններից։)</w:t>
            </w:r>
          </w:p>
        </w:tc>
        <w:tc>
          <w:tcPr>
            <w:tcW w:w="1714" w:type="pct"/>
            <w:shd w:val="clear" w:color="000000" w:fill="FFFFFF"/>
          </w:tcPr>
          <w:p w14:paraId="3FF06454"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Extract residues (coal tar), benzole fraction alk., acid ext.; Light Oil Extract Residues, low boiling (A complex combination of hydrocarbons obtained by the redistillation of the distillate of high temperature coal tar (tar acid and tar base free). It consists predominantly of unsubstituted and substituted mononuclear aromatic hydrocarbons boiling in the range of 85 °C to 195 °C (185 °F to 383 °F))</w:t>
            </w:r>
          </w:p>
        </w:tc>
        <w:tc>
          <w:tcPr>
            <w:tcW w:w="508" w:type="pct"/>
            <w:shd w:val="clear" w:color="000000" w:fill="FFFFFF"/>
            <w:hideMark/>
          </w:tcPr>
          <w:p w14:paraId="0445B81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101316-63-6</w:t>
            </w:r>
          </w:p>
        </w:tc>
        <w:tc>
          <w:tcPr>
            <w:tcW w:w="695" w:type="pct"/>
            <w:shd w:val="clear" w:color="000000" w:fill="FFFFFF"/>
            <w:hideMark/>
          </w:tcPr>
          <w:p w14:paraId="01B33DF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232B980" w14:textId="77777777" w:rsidTr="00175ED0">
        <w:tc>
          <w:tcPr>
            <w:tcW w:w="463" w:type="pct"/>
            <w:shd w:val="clear" w:color="000000" w:fill="FFFFFF"/>
            <w:noWrap/>
          </w:tcPr>
          <w:p w14:paraId="6B0EC82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234</w:t>
            </w:r>
          </w:p>
        </w:tc>
        <w:tc>
          <w:tcPr>
            <w:tcW w:w="1620" w:type="pct"/>
            <w:shd w:val="clear" w:color="000000" w:fill="FFFFFF"/>
            <w:hideMark/>
          </w:tcPr>
          <w:p w14:paraId="3120587B" w14:textId="31E44190"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ալկալիական թեթ</w:t>
            </w:r>
            <w:r w:rsidR="00CF43ED">
              <w:rPr>
                <w:rFonts w:ascii="Sylfaen" w:hAnsi="Sylfaen"/>
                <w:sz w:val="20"/>
                <w:szCs w:val="20"/>
              </w:rPr>
              <w:t>և</w:t>
            </w:r>
            <w:r w:rsidRPr="00E41F95">
              <w:rPr>
                <w:rFonts w:ascii="Sylfaen" w:hAnsi="Sylfaen"/>
                <w:sz w:val="20"/>
                <w:szCs w:val="20"/>
              </w:rPr>
              <w:t xml:space="preserve"> յուղ, թորման գլխամասի թորվածք</w:t>
            </w:r>
            <w:r w:rsidRPr="00E41F95">
              <w:rPr>
                <w:sz w:val="20"/>
                <w:szCs w:val="20"/>
              </w:rPr>
              <w:t>․</w:t>
            </w:r>
            <w:r w:rsidRPr="00E41F95">
              <w:rPr>
                <w:rFonts w:ascii="Sylfaen" w:hAnsi="Sylfaen" w:cs="Sylfaen"/>
                <w:sz w:val="20"/>
                <w:szCs w:val="20"/>
              </w:rPr>
              <w:t xml:space="preserve"> թեթ</w:t>
            </w:r>
            <w:r w:rsidR="00CF43ED">
              <w:rPr>
                <w:rFonts w:ascii="Sylfaen" w:hAnsi="Sylfaen" w:cs="Sylfaen"/>
                <w:sz w:val="20"/>
                <w:szCs w:val="20"/>
              </w:rPr>
              <w:t>և</w:t>
            </w:r>
            <w:r w:rsidRPr="00E41F95">
              <w:rPr>
                <w:rFonts w:ascii="Sylfaen" w:hAnsi="Sylfaen" w:cs="Sylfaen"/>
                <w:sz w:val="20"/>
                <w:szCs w:val="20"/>
              </w:rPr>
              <w:t xml:space="preserve"> յուղի լուծամզուքի մնացորդներ՝ եռման ցածր ջերմաստիճանով (թեթ</w:t>
            </w:r>
            <w:r w:rsidR="00CF43ED">
              <w:rPr>
                <w:rFonts w:ascii="Sylfaen" w:hAnsi="Sylfaen" w:cs="Sylfaen"/>
                <w:sz w:val="20"/>
                <w:szCs w:val="20"/>
              </w:rPr>
              <w:t>և</w:t>
            </w:r>
            <w:r w:rsidRPr="00E41F95">
              <w:rPr>
                <w:rFonts w:ascii="Sylfaen" w:hAnsi="Sylfaen" w:cs="Sylfaen"/>
                <w:sz w:val="20"/>
                <w:szCs w:val="20"/>
              </w:rPr>
              <w:t xml:space="preserve"> թորամասերի թորահանման կամ 145 °С-ից (293 °F) զգալիորեն ցածր ջերմաստիճանի պայմաններում եռացող՝ արոմատիկ ածխաջրած</w:t>
            </w:r>
            <w:r w:rsidRPr="00E41F95">
              <w:rPr>
                <w:rFonts w:ascii="Sylfaen" w:hAnsi="Sylfaen"/>
                <w:sz w:val="20"/>
                <w:szCs w:val="20"/>
              </w:rPr>
              <w:t>ինների, բենզոֆուրանի, նավթալինի ու ինդենի բարձր պարունակությամբ լվացման ֆենոլային յուղի թորահանման աշտարակի նստվածքի թորման արդյունքում ստացված առաջին թորամասը։ Հիմնականում բաղկացած է ալիֆատիկ ու արոմատիկ С7-С8 ածխաջրածիններից։)</w:t>
            </w:r>
          </w:p>
        </w:tc>
        <w:tc>
          <w:tcPr>
            <w:tcW w:w="1714" w:type="pct"/>
            <w:shd w:val="clear" w:color="000000" w:fill="FFFFFF"/>
          </w:tcPr>
          <w:p w14:paraId="40EF2D0B"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light oil alk., distn. overheads; Light Oil Extract Residues, low boiling (The first fraction from the distillation of aromatic hydrocarbons, coumarone, naphthalene and indene rich prefractionator bottoms or washed carbolic oil boiling substantially below 145 °C (293 °F). Composed primarily of C7 and C8 aliphatic and aromatic hydrocarbons)</w:t>
            </w:r>
          </w:p>
        </w:tc>
        <w:tc>
          <w:tcPr>
            <w:tcW w:w="508" w:type="pct"/>
            <w:shd w:val="clear" w:color="000000" w:fill="FFFFFF"/>
            <w:hideMark/>
          </w:tcPr>
          <w:p w14:paraId="329FC7F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90641-02-4</w:t>
            </w:r>
          </w:p>
        </w:tc>
        <w:tc>
          <w:tcPr>
            <w:tcW w:w="695" w:type="pct"/>
            <w:shd w:val="clear" w:color="000000" w:fill="FFFFFF"/>
            <w:hideMark/>
          </w:tcPr>
          <w:p w14:paraId="36C7988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646BA94" w14:textId="77777777" w:rsidTr="00175ED0">
        <w:tc>
          <w:tcPr>
            <w:tcW w:w="463" w:type="pct"/>
            <w:shd w:val="clear" w:color="000000" w:fill="FFFFFF"/>
            <w:noWrap/>
          </w:tcPr>
          <w:p w14:paraId="0F032A2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235</w:t>
            </w:r>
          </w:p>
        </w:tc>
        <w:tc>
          <w:tcPr>
            <w:tcW w:w="1620" w:type="pct"/>
            <w:shd w:val="clear" w:color="000000" w:fill="FFFFFF"/>
            <w:hideMark/>
          </w:tcPr>
          <w:p w14:paraId="07752563" w14:textId="3D9B74C4"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թեթ</w:t>
            </w:r>
            <w:r w:rsidR="00CF43ED">
              <w:rPr>
                <w:rFonts w:ascii="Sylfaen" w:hAnsi="Sylfaen"/>
                <w:sz w:val="20"/>
                <w:szCs w:val="20"/>
              </w:rPr>
              <w:t>և</w:t>
            </w:r>
            <w:r w:rsidRPr="00E41F95">
              <w:rPr>
                <w:rFonts w:ascii="Sylfaen" w:hAnsi="Sylfaen"/>
                <w:sz w:val="20"/>
                <w:szCs w:val="20"/>
              </w:rPr>
              <w:t xml:space="preserve"> ալկալիական յուղ, ինդենային բենզինային թորամաս</w:t>
            </w:r>
            <w:r w:rsidRPr="00E41F95">
              <w:rPr>
                <w:sz w:val="20"/>
                <w:szCs w:val="20"/>
              </w:rPr>
              <w:t>․</w:t>
            </w:r>
            <w:r w:rsidRPr="00E41F95">
              <w:rPr>
                <w:rFonts w:ascii="Sylfaen" w:hAnsi="Sylfaen" w:cs="Sylfaen"/>
                <w:sz w:val="20"/>
                <w:szCs w:val="20"/>
              </w:rPr>
              <w:t xml:space="preserve"> թեթ</w:t>
            </w:r>
            <w:r w:rsidR="00CF43ED">
              <w:rPr>
                <w:rFonts w:ascii="Sylfaen" w:hAnsi="Sylfaen" w:cs="Sylfaen"/>
                <w:sz w:val="20"/>
                <w:szCs w:val="20"/>
              </w:rPr>
              <w:t>և</w:t>
            </w:r>
            <w:r w:rsidRPr="00E41F95">
              <w:rPr>
                <w:rFonts w:ascii="Sylfaen" w:hAnsi="Sylfaen" w:cs="Sylfaen"/>
                <w:sz w:val="20"/>
                <w:szCs w:val="20"/>
              </w:rPr>
              <w:t xml:space="preserve"> յուղի լուծամզուքի մնացորդներ՝ եռման բարձր ջերմաստիճանով (մոտավորապես 155 °C-ից 180 °C (311 °F до 356 °F) եռման ընդգրկույթով՝ արոմատիկ ածխաջրածինների, </w:t>
            </w:r>
            <w:r w:rsidRPr="00E41F95">
              <w:rPr>
                <w:rFonts w:ascii="Sylfaen" w:hAnsi="Sylfaen"/>
                <w:sz w:val="20"/>
                <w:szCs w:val="20"/>
              </w:rPr>
              <w:t xml:space="preserve">բենզոֆուրանի, նավթալինի </w:t>
            </w:r>
            <w:r w:rsidR="00CF43ED">
              <w:rPr>
                <w:rFonts w:ascii="Sylfaen" w:hAnsi="Sylfaen"/>
                <w:sz w:val="20"/>
                <w:szCs w:val="20"/>
              </w:rPr>
              <w:t>և</w:t>
            </w:r>
            <w:r w:rsidRPr="00E41F95">
              <w:rPr>
                <w:rFonts w:ascii="Sylfaen" w:hAnsi="Sylfaen"/>
                <w:sz w:val="20"/>
                <w:szCs w:val="20"/>
              </w:rPr>
              <w:t xml:space="preserve"> ինդենի բարձր պարունակությամբ թեթ</w:t>
            </w:r>
            <w:r w:rsidR="00CF43ED">
              <w:rPr>
                <w:rFonts w:ascii="Sylfaen" w:hAnsi="Sylfaen"/>
                <w:sz w:val="20"/>
                <w:szCs w:val="20"/>
              </w:rPr>
              <w:t>և</w:t>
            </w:r>
            <w:r w:rsidRPr="00E41F95">
              <w:rPr>
                <w:rFonts w:ascii="Sylfaen" w:hAnsi="Sylfaen"/>
                <w:sz w:val="20"/>
                <w:szCs w:val="20"/>
              </w:rPr>
              <w:t xml:space="preserve"> թորամասերի թորահանման աշտարակում ալկալիական լվացման ֆենոլային յուղի թորվածք։ Հիմնականում բաղկացած է ինդենից, ինդանից </w:t>
            </w:r>
            <w:r w:rsidR="00CF43ED">
              <w:rPr>
                <w:rFonts w:ascii="Sylfaen" w:hAnsi="Sylfaen"/>
                <w:sz w:val="20"/>
                <w:szCs w:val="20"/>
              </w:rPr>
              <w:t>և</w:t>
            </w:r>
            <w:r w:rsidRPr="00E41F95">
              <w:rPr>
                <w:rFonts w:ascii="Sylfaen" w:hAnsi="Sylfaen"/>
                <w:sz w:val="20"/>
                <w:szCs w:val="20"/>
              </w:rPr>
              <w:t xml:space="preserve"> տրիմեթիլբենզոլներից։)</w:t>
            </w:r>
          </w:p>
        </w:tc>
        <w:tc>
          <w:tcPr>
            <w:tcW w:w="1714" w:type="pct"/>
            <w:shd w:val="clear" w:color="000000" w:fill="FFFFFF"/>
          </w:tcPr>
          <w:p w14:paraId="34280D2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light oil alk., indene naphtha fraction; Light Oil Extract Residues, high boiling (The distillate from aromatic hydrocarbons, coumarone, naphthalene and indene rich prefractionator bottoms or washed carbolic oils, having an approximate boiling range of 155 °C to 180 °C (311 °F to 356 °F). Composed primarily of indene, indan and trimethylbenzenes)</w:t>
            </w:r>
          </w:p>
        </w:tc>
        <w:tc>
          <w:tcPr>
            <w:tcW w:w="508" w:type="pct"/>
            <w:shd w:val="clear" w:color="000000" w:fill="FFFFFF"/>
            <w:hideMark/>
          </w:tcPr>
          <w:p w14:paraId="7F8E326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90641-03-5</w:t>
            </w:r>
          </w:p>
        </w:tc>
        <w:tc>
          <w:tcPr>
            <w:tcW w:w="695" w:type="pct"/>
            <w:shd w:val="clear" w:color="000000" w:fill="FFFFFF"/>
            <w:hideMark/>
          </w:tcPr>
          <w:p w14:paraId="0D30054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2AC24DC" w14:textId="77777777" w:rsidTr="00175ED0">
        <w:tc>
          <w:tcPr>
            <w:tcW w:w="463" w:type="pct"/>
            <w:shd w:val="clear" w:color="000000" w:fill="FFFFFF"/>
            <w:noWrap/>
          </w:tcPr>
          <w:p w14:paraId="62706E1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236</w:t>
            </w:r>
          </w:p>
        </w:tc>
        <w:tc>
          <w:tcPr>
            <w:tcW w:w="1620" w:type="pct"/>
            <w:shd w:val="clear" w:color="000000" w:fill="FFFFFF"/>
            <w:hideMark/>
          </w:tcPr>
          <w:p w14:paraId="0E3B8C1F" w14:textId="772C299B"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թեթ</w:t>
            </w:r>
            <w:r w:rsidR="00CF43ED">
              <w:rPr>
                <w:rFonts w:ascii="Sylfaen" w:hAnsi="Sylfaen"/>
                <w:sz w:val="20"/>
                <w:szCs w:val="20"/>
              </w:rPr>
              <w:t>և</w:t>
            </w:r>
            <w:r w:rsidRPr="00E41F95">
              <w:rPr>
                <w:rFonts w:ascii="Sylfaen" w:hAnsi="Sylfaen"/>
                <w:sz w:val="20"/>
                <w:szCs w:val="20"/>
              </w:rPr>
              <w:t xml:space="preserve"> ալկալիական յուղ, թթվային լուծամզուքներ, ինդենի թորամաս</w:t>
            </w:r>
            <w:r w:rsidRPr="00E41F95">
              <w:rPr>
                <w:sz w:val="20"/>
                <w:szCs w:val="20"/>
              </w:rPr>
              <w:t>․</w:t>
            </w:r>
            <w:r w:rsidRPr="00E41F95">
              <w:rPr>
                <w:rFonts w:ascii="Sylfaen" w:hAnsi="Sylfaen" w:cs="Sylfaen"/>
                <w:sz w:val="20"/>
                <w:szCs w:val="20"/>
              </w:rPr>
              <w:t xml:space="preserve"> թեթ</w:t>
            </w:r>
            <w:r w:rsidR="00CF43ED">
              <w:rPr>
                <w:rFonts w:ascii="Sylfaen" w:hAnsi="Sylfaen" w:cs="Sylfaen"/>
                <w:sz w:val="20"/>
                <w:szCs w:val="20"/>
              </w:rPr>
              <w:t>և</w:t>
            </w:r>
            <w:r w:rsidRPr="00E41F95">
              <w:rPr>
                <w:rFonts w:ascii="Sylfaen" w:hAnsi="Sylfaen" w:cs="Sylfaen"/>
                <w:sz w:val="20"/>
                <w:szCs w:val="20"/>
              </w:rPr>
              <w:t xml:space="preserve"> յուղի լուծամզուքի մնացորդներ՝ եռման միջին ջերմաստիճանով</w:t>
            </w:r>
          </w:p>
        </w:tc>
        <w:tc>
          <w:tcPr>
            <w:tcW w:w="1714" w:type="pct"/>
            <w:shd w:val="clear" w:color="000000" w:fill="FFFFFF"/>
          </w:tcPr>
          <w:p w14:paraId="1D7B441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light oil alk., acid ext., indene fraction; Light Oil Extract Residues, intermediate boiling</w:t>
            </w:r>
          </w:p>
        </w:tc>
        <w:tc>
          <w:tcPr>
            <w:tcW w:w="508" w:type="pct"/>
            <w:shd w:val="clear" w:color="000000" w:fill="FFFFFF"/>
            <w:hideMark/>
          </w:tcPr>
          <w:p w14:paraId="1CF04DD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101316-62-5</w:t>
            </w:r>
          </w:p>
        </w:tc>
        <w:tc>
          <w:tcPr>
            <w:tcW w:w="695" w:type="pct"/>
            <w:shd w:val="clear" w:color="000000" w:fill="FFFFFF"/>
            <w:hideMark/>
          </w:tcPr>
          <w:p w14:paraId="49E649D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505DE34" w14:textId="77777777" w:rsidTr="00175ED0">
        <w:tc>
          <w:tcPr>
            <w:tcW w:w="463" w:type="pct"/>
            <w:shd w:val="clear" w:color="000000" w:fill="FFFFFF"/>
            <w:noWrap/>
          </w:tcPr>
          <w:p w14:paraId="410EDEA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237</w:t>
            </w:r>
          </w:p>
        </w:tc>
        <w:tc>
          <w:tcPr>
            <w:tcW w:w="1620" w:type="pct"/>
            <w:shd w:val="clear" w:color="000000" w:fill="FFFFFF"/>
            <w:hideMark/>
          </w:tcPr>
          <w:p w14:paraId="728027CB" w14:textId="179ADB96"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նավթալինային յուղ՝ ալկալիական, նավթալինի ցածր պարունակությամբ</w:t>
            </w:r>
            <w:r w:rsidRPr="00E41F95">
              <w:rPr>
                <w:sz w:val="20"/>
                <w:szCs w:val="20"/>
              </w:rPr>
              <w:t>․</w:t>
            </w:r>
            <w:r w:rsidRPr="00E41F95">
              <w:rPr>
                <w:rFonts w:ascii="Sylfaen" w:hAnsi="Sylfaen" w:cs="Sylfaen"/>
                <w:sz w:val="20"/>
                <w:szCs w:val="20"/>
              </w:rPr>
              <w:t xml:space="preserve"> նավթալինային յուղի լուծամզուքի մնացորդներ (ածխաջրածինների կոմպլեքս զուգակցում, որը մնացել է բյուրեղացման ընթացքու</w:t>
            </w:r>
            <w:r w:rsidRPr="00E41F95">
              <w:rPr>
                <w:rFonts w:ascii="Sylfaen" w:hAnsi="Sylfaen"/>
                <w:sz w:val="20"/>
                <w:szCs w:val="20"/>
              </w:rPr>
              <w:t xml:space="preserve">մ ալկալիով լվացված նավթալինային յուղից նավթալին կորզելուց հետո։ Հիմնականում բաղկացած է նավթալինից </w:t>
            </w:r>
            <w:r w:rsidR="00CF43ED">
              <w:rPr>
                <w:rFonts w:ascii="Sylfaen" w:hAnsi="Sylfaen"/>
                <w:sz w:val="20"/>
                <w:szCs w:val="20"/>
              </w:rPr>
              <w:t>և</w:t>
            </w:r>
            <w:r w:rsidRPr="00E41F95">
              <w:rPr>
                <w:rFonts w:ascii="Sylfaen" w:hAnsi="Sylfaen"/>
                <w:sz w:val="20"/>
                <w:szCs w:val="20"/>
              </w:rPr>
              <w:t xml:space="preserve"> ալկիլնավթալիններից։)</w:t>
            </w:r>
          </w:p>
        </w:tc>
        <w:tc>
          <w:tcPr>
            <w:tcW w:w="1714" w:type="pct"/>
            <w:shd w:val="clear" w:color="000000" w:fill="FFFFFF"/>
          </w:tcPr>
          <w:p w14:paraId="39839E5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naphthalene oil, alk., naphthalene-low; Naphthalene Oil Extract Residue (A complex combination of hydrocarbons remaining after the removal of naphthalene from alkali-washed naphthalene oil by a crystallization process. It is composed primarily of naphthalene and alkyl naphthalenes)</w:t>
            </w:r>
          </w:p>
        </w:tc>
        <w:tc>
          <w:tcPr>
            <w:tcW w:w="508" w:type="pct"/>
            <w:shd w:val="clear" w:color="000000" w:fill="FFFFFF"/>
            <w:hideMark/>
          </w:tcPr>
          <w:p w14:paraId="095F4D4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121620-48-2</w:t>
            </w:r>
          </w:p>
        </w:tc>
        <w:tc>
          <w:tcPr>
            <w:tcW w:w="695" w:type="pct"/>
            <w:shd w:val="clear" w:color="000000" w:fill="FFFFFF"/>
            <w:hideMark/>
          </w:tcPr>
          <w:p w14:paraId="28252B9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16D0FDC" w14:textId="77777777" w:rsidTr="00175ED0">
        <w:tc>
          <w:tcPr>
            <w:tcW w:w="463" w:type="pct"/>
            <w:shd w:val="clear" w:color="000000" w:fill="FFFFFF"/>
            <w:noWrap/>
          </w:tcPr>
          <w:p w14:paraId="3D2A3A0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238</w:t>
            </w:r>
          </w:p>
        </w:tc>
        <w:tc>
          <w:tcPr>
            <w:tcW w:w="1620" w:type="pct"/>
            <w:shd w:val="clear" w:color="000000" w:fill="FFFFFF"/>
            <w:hideMark/>
          </w:tcPr>
          <w:p w14:paraId="1800B673" w14:textId="718D4085"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Լուծամզուքի մնացորդներ (ածխային)՝ ալկալիական, ցածր ջերմաստիճանով քարածխային խեժի (ցածր ջերմաստիճանով քարածխային խեժի յուղի մնացորդներ՝ ալկալիական լվացումից, այդ թվում՝ նատրիումի հիդրօքսիդի ջրային լուծույթով լվացումից հետո՝ քարածխային խեժի անմշակ ֆենոլների հեռացման համար։ Հիմնականում բաղկացած է ածխաջրածիններից </w:t>
            </w:r>
            <w:r w:rsidR="00CF43ED">
              <w:rPr>
                <w:rFonts w:ascii="Sylfaen" w:hAnsi="Sylfaen"/>
                <w:sz w:val="20"/>
                <w:szCs w:val="20"/>
              </w:rPr>
              <w:t>և</w:t>
            </w:r>
            <w:r w:rsidRPr="00E41F95">
              <w:rPr>
                <w:rFonts w:ascii="Sylfaen" w:hAnsi="Sylfaen"/>
                <w:sz w:val="20"/>
                <w:szCs w:val="20"/>
              </w:rPr>
              <w:t xml:space="preserve"> արոմատիկ ազոտային հիմքերից։)</w:t>
            </w:r>
          </w:p>
        </w:tc>
        <w:tc>
          <w:tcPr>
            <w:tcW w:w="1714" w:type="pct"/>
            <w:shd w:val="clear" w:color="000000" w:fill="FFFFFF"/>
          </w:tcPr>
          <w:p w14:paraId="6E640B14"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low temp. coal atar alk. (The residue from low temperature coal tar oils after an alkaline wash, such as aqueous sodium hydroxide, to remove crude coal tar acids. Composed primarily of hydrocarbons and aromatic nitrogen bases)</w:t>
            </w:r>
          </w:p>
        </w:tc>
        <w:tc>
          <w:tcPr>
            <w:tcW w:w="508" w:type="pct"/>
            <w:shd w:val="clear" w:color="000000" w:fill="FFFFFF"/>
            <w:hideMark/>
          </w:tcPr>
          <w:p w14:paraId="0F09EC0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122384-78-5</w:t>
            </w:r>
          </w:p>
        </w:tc>
        <w:tc>
          <w:tcPr>
            <w:tcW w:w="695" w:type="pct"/>
            <w:shd w:val="clear" w:color="000000" w:fill="FFFFFF"/>
            <w:hideMark/>
          </w:tcPr>
          <w:p w14:paraId="0AB0F32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38BFF8E" w14:textId="77777777" w:rsidTr="00175ED0">
        <w:tc>
          <w:tcPr>
            <w:tcW w:w="463" w:type="pct"/>
            <w:shd w:val="clear" w:color="000000" w:fill="FFFFFF"/>
            <w:noWrap/>
          </w:tcPr>
          <w:p w14:paraId="10064BF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239</w:t>
            </w:r>
          </w:p>
        </w:tc>
        <w:tc>
          <w:tcPr>
            <w:tcW w:w="1620" w:type="pct"/>
            <w:shd w:val="clear" w:color="000000" w:fill="FFFFFF"/>
            <w:hideMark/>
          </w:tcPr>
          <w:p w14:paraId="5C9CB218" w14:textId="096A37E1"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բենզոլի թթվային թորամաս</w:t>
            </w:r>
            <w:r w:rsidRPr="00E41F95">
              <w:rPr>
                <w:sz w:val="20"/>
                <w:szCs w:val="20"/>
              </w:rPr>
              <w:t>․</w:t>
            </w:r>
            <w:r w:rsidRPr="00E41F95">
              <w:rPr>
                <w:rFonts w:ascii="Sylfaen" w:hAnsi="Sylfaen" w:cs="Sylfaen"/>
                <w:sz w:val="20"/>
                <w:szCs w:val="20"/>
              </w:rPr>
              <w:t xml:space="preserve"> թեթ</w:t>
            </w:r>
            <w:r w:rsidR="00CF43ED">
              <w:rPr>
                <w:rFonts w:ascii="Sylfaen" w:hAnsi="Sylfaen" w:cs="Sylfaen"/>
                <w:sz w:val="20"/>
                <w:szCs w:val="20"/>
              </w:rPr>
              <w:t>և</w:t>
            </w:r>
            <w:r w:rsidRPr="00E41F95">
              <w:rPr>
                <w:rFonts w:ascii="Sylfaen" w:hAnsi="Sylfaen" w:cs="Sylfaen"/>
                <w:sz w:val="20"/>
                <w:szCs w:val="20"/>
              </w:rPr>
              <w:t xml:space="preserve"> յուղի լուծամզուքի մնացորդներ՝ ցածրաեռ (թթվային ապարախյուս, բարձր ջերմաստիճանի պայմաններում անմշակ ածխի ծծմբաթթվական մշակման կողմնակի </w:t>
            </w:r>
            <w:r w:rsidRPr="00E41F95">
              <w:rPr>
                <w:rFonts w:ascii="Sylfaen" w:hAnsi="Sylfaen"/>
                <w:sz w:val="20"/>
                <w:szCs w:val="20"/>
              </w:rPr>
              <w:t>արգասիք։ Հիմնականում բաղկացած է ծծմբական թթվից ու օրգանական միացություններից։)</w:t>
            </w:r>
          </w:p>
        </w:tc>
        <w:tc>
          <w:tcPr>
            <w:tcW w:w="1714" w:type="pct"/>
            <w:shd w:val="clear" w:color="000000" w:fill="FFFFFF"/>
          </w:tcPr>
          <w:p w14:paraId="0269367D"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benzole fraction acid; Light Oil Extract Residues, low boiling (An acid sludge by-product of the sulfuric acid refining of crude high temperature coal. Composed primarily of sulfuric acid and organic compounds)</w:t>
            </w:r>
          </w:p>
        </w:tc>
        <w:tc>
          <w:tcPr>
            <w:tcW w:w="508" w:type="pct"/>
            <w:shd w:val="clear" w:color="000000" w:fill="FFFFFF"/>
            <w:hideMark/>
          </w:tcPr>
          <w:p w14:paraId="195BFEE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93821-38-6</w:t>
            </w:r>
          </w:p>
        </w:tc>
        <w:tc>
          <w:tcPr>
            <w:tcW w:w="695" w:type="pct"/>
            <w:shd w:val="clear" w:color="000000" w:fill="FFFFFF"/>
            <w:hideMark/>
          </w:tcPr>
          <w:p w14:paraId="794DAA5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A263D52" w14:textId="77777777" w:rsidTr="00175ED0">
        <w:tc>
          <w:tcPr>
            <w:tcW w:w="463" w:type="pct"/>
            <w:shd w:val="clear" w:color="000000" w:fill="FFFFFF"/>
            <w:noWrap/>
          </w:tcPr>
          <w:p w14:paraId="1CD7B67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240</w:t>
            </w:r>
          </w:p>
        </w:tc>
        <w:tc>
          <w:tcPr>
            <w:tcW w:w="1620" w:type="pct"/>
            <w:shd w:val="clear" w:color="000000" w:fill="FFFFFF"/>
            <w:hideMark/>
          </w:tcPr>
          <w:p w14:paraId="1A80B354" w14:textId="393CE0D0"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բենզոլի ալկալիական թորամաս</w:t>
            </w:r>
            <w:r w:rsidRPr="00E41F95">
              <w:rPr>
                <w:sz w:val="20"/>
                <w:szCs w:val="20"/>
              </w:rPr>
              <w:t>․</w:t>
            </w:r>
            <w:r w:rsidRPr="00E41F95">
              <w:rPr>
                <w:rFonts w:ascii="Sylfaen" w:hAnsi="Sylfaen"/>
                <w:sz w:val="20"/>
                <w:szCs w:val="20"/>
              </w:rPr>
              <w:t xml:space="preserve"> թեթ</w:t>
            </w:r>
            <w:r w:rsidR="00CF43ED">
              <w:rPr>
                <w:rFonts w:ascii="Sylfaen" w:hAnsi="Sylfaen"/>
                <w:sz w:val="20"/>
                <w:szCs w:val="20"/>
              </w:rPr>
              <w:t>և</w:t>
            </w:r>
            <w:r w:rsidRPr="00E41F95">
              <w:rPr>
                <w:rFonts w:ascii="Sylfaen" w:hAnsi="Sylfaen"/>
                <w:sz w:val="20"/>
                <w:szCs w:val="20"/>
              </w:rPr>
              <w:t xml:space="preserve"> յուղի լուծամզուքի մնացորդներ՝ եռման ցածր ջերմաստիճանով (անմշակ ֆենոլներից ու քարածխային խեժի ազոտային հիմքերից, բարձր ջերմաստիճանով բիտումային խեժից ազատված՝ թորվածքից ստացված վերաթորվածք, որը եռում է մոտավորապես 90 °C-ից 160 °C-ի (194 °F-ից 320 °F) ընդգրկույթում։ Հիմնականում բաղկացած է բենզոլից, տոլուոլից </w:t>
            </w:r>
            <w:r w:rsidR="00CF43ED">
              <w:rPr>
                <w:rFonts w:ascii="Sylfaen" w:hAnsi="Sylfaen"/>
                <w:sz w:val="20"/>
                <w:szCs w:val="20"/>
              </w:rPr>
              <w:t>և</w:t>
            </w:r>
            <w:r w:rsidRPr="00E41F95">
              <w:rPr>
                <w:rFonts w:ascii="Sylfaen" w:hAnsi="Sylfaen"/>
                <w:sz w:val="20"/>
                <w:szCs w:val="20"/>
              </w:rPr>
              <w:t xml:space="preserve"> քսիլոլներից։)</w:t>
            </w:r>
          </w:p>
        </w:tc>
        <w:tc>
          <w:tcPr>
            <w:tcW w:w="1714" w:type="pct"/>
            <w:shd w:val="clear" w:color="000000" w:fill="FFFFFF"/>
          </w:tcPr>
          <w:p w14:paraId="566C4FCB"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benzole fraction alk., acid ext.; Light Oil Extract Residues, low boiling (The redistillate from the distillate, freed of tar acids and tar bases, from bituminous coal high temperature tar boiling in the approximate range of 90 °C to 160 °C (194 °F to 320 °F). It consists predominantly of benzene, toluene and xylenes)</w:t>
            </w:r>
          </w:p>
        </w:tc>
        <w:tc>
          <w:tcPr>
            <w:tcW w:w="508" w:type="pct"/>
            <w:shd w:val="clear" w:color="000000" w:fill="FFFFFF"/>
            <w:hideMark/>
          </w:tcPr>
          <w:p w14:paraId="143DF40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91995-61-8</w:t>
            </w:r>
          </w:p>
        </w:tc>
        <w:tc>
          <w:tcPr>
            <w:tcW w:w="695" w:type="pct"/>
            <w:shd w:val="clear" w:color="000000" w:fill="FFFFFF"/>
            <w:hideMark/>
          </w:tcPr>
          <w:p w14:paraId="27C70C0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90C52FC" w14:textId="77777777" w:rsidTr="00175ED0">
        <w:tc>
          <w:tcPr>
            <w:tcW w:w="463" w:type="pct"/>
            <w:shd w:val="clear" w:color="000000" w:fill="FFFFFF"/>
            <w:noWrap/>
          </w:tcPr>
          <w:p w14:paraId="480B2A2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241</w:t>
            </w:r>
          </w:p>
        </w:tc>
        <w:tc>
          <w:tcPr>
            <w:tcW w:w="1620" w:type="pct"/>
            <w:shd w:val="clear" w:color="000000" w:fill="FFFFFF"/>
            <w:hideMark/>
          </w:tcPr>
          <w:p w14:paraId="6F5D49A6" w14:textId="04529AA2"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ալկալիական ձյութայուղի, կարբոնացված, մոխրած</w:t>
            </w:r>
            <w:r w:rsidRPr="00E41F95">
              <w:rPr>
                <w:sz w:val="20"/>
                <w:szCs w:val="20"/>
              </w:rPr>
              <w:t>․</w:t>
            </w:r>
            <w:r w:rsidRPr="00E41F95">
              <w:rPr>
                <w:rFonts w:ascii="Sylfaen" w:hAnsi="Sylfaen" w:cs="Sylfaen"/>
                <w:sz w:val="20"/>
                <w:szCs w:val="20"/>
              </w:rPr>
              <w:t xml:space="preserve"> չմաքրված ֆենոլներ (CO</w:t>
            </w:r>
            <w:r w:rsidRPr="00E41F95">
              <w:rPr>
                <w:rFonts w:ascii="Sylfaen" w:hAnsi="Sylfaen"/>
                <w:sz w:val="20"/>
                <w:szCs w:val="20"/>
                <w:vertAlign w:val="subscript"/>
              </w:rPr>
              <w:t>2</w:t>
            </w:r>
            <w:r w:rsidRPr="00E41F95">
              <w:rPr>
                <w:rFonts w:ascii="Sylfaen" w:hAnsi="Sylfaen"/>
                <w:sz w:val="20"/>
                <w:szCs w:val="20"/>
              </w:rPr>
              <w:t xml:space="preserve">-ով </w:t>
            </w:r>
            <w:r w:rsidR="00CF43ED">
              <w:rPr>
                <w:rFonts w:ascii="Sylfaen" w:hAnsi="Sylfaen"/>
                <w:sz w:val="20"/>
                <w:szCs w:val="20"/>
              </w:rPr>
              <w:t>և</w:t>
            </w:r>
            <w:r w:rsidRPr="00E41F95">
              <w:rPr>
                <w:rFonts w:ascii="Sylfaen" w:hAnsi="Sylfaen"/>
                <w:sz w:val="20"/>
                <w:szCs w:val="20"/>
              </w:rPr>
              <w:t xml:space="preserve"> CaO-օվ քարածխային յուղի ալկալիական լուծամզուքի մշակման արգասիք։ Հիմնականում բաղկացած է CaCO</w:t>
            </w:r>
            <w:r w:rsidRPr="00E41F95">
              <w:rPr>
                <w:rFonts w:ascii="Sylfaen" w:hAnsi="Sylfaen"/>
                <w:sz w:val="20"/>
                <w:szCs w:val="20"/>
                <w:vertAlign w:val="subscript"/>
              </w:rPr>
              <w:t>3-ից</w:t>
            </w:r>
            <w:r w:rsidRPr="00E41F95">
              <w:rPr>
                <w:rFonts w:ascii="Sylfaen" w:hAnsi="Sylfaen"/>
                <w:sz w:val="20"/>
                <w:szCs w:val="20"/>
              </w:rPr>
              <w:t>, Ca(OH)</w:t>
            </w:r>
            <w:r w:rsidRPr="00E41F95">
              <w:rPr>
                <w:rFonts w:ascii="Sylfaen" w:hAnsi="Sylfaen"/>
                <w:sz w:val="20"/>
                <w:szCs w:val="20"/>
                <w:vertAlign w:val="subscript"/>
              </w:rPr>
              <w:t>2</w:t>
            </w:r>
            <w:r w:rsidRPr="00E41F95">
              <w:rPr>
                <w:rFonts w:ascii="Sylfaen" w:hAnsi="Sylfaen"/>
                <w:sz w:val="20"/>
                <w:szCs w:val="20"/>
              </w:rPr>
              <w:t>-ից, Na</w:t>
            </w:r>
            <w:r w:rsidRPr="00E41F95">
              <w:rPr>
                <w:rFonts w:ascii="Sylfaen" w:hAnsi="Sylfaen"/>
                <w:sz w:val="20"/>
                <w:szCs w:val="20"/>
                <w:vertAlign w:val="subscript"/>
              </w:rPr>
              <w:t>2</w:t>
            </w:r>
            <w:r w:rsidRPr="00E41F95">
              <w:rPr>
                <w:rFonts w:ascii="Sylfaen" w:hAnsi="Sylfaen"/>
                <w:sz w:val="20"/>
                <w:szCs w:val="20"/>
              </w:rPr>
              <w:t>CO</w:t>
            </w:r>
            <w:r w:rsidRPr="00E41F95">
              <w:rPr>
                <w:rFonts w:ascii="Sylfaen" w:hAnsi="Sylfaen"/>
                <w:sz w:val="20"/>
                <w:szCs w:val="20"/>
                <w:vertAlign w:val="subscript"/>
              </w:rPr>
              <w:t xml:space="preserve">3-ից </w:t>
            </w:r>
            <w:r w:rsidR="00CF43ED">
              <w:rPr>
                <w:rFonts w:ascii="Sylfaen" w:hAnsi="Sylfaen"/>
                <w:sz w:val="20"/>
                <w:szCs w:val="20"/>
                <w:vertAlign w:val="subscript"/>
              </w:rPr>
              <w:t>և</w:t>
            </w:r>
            <w:r w:rsidRPr="00E41F95">
              <w:rPr>
                <w:rFonts w:ascii="Sylfaen" w:hAnsi="Sylfaen"/>
                <w:sz w:val="20"/>
                <w:szCs w:val="20"/>
                <w:vertAlign w:val="subscript"/>
              </w:rPr>
              <w:t xml:space="preserve"> այլ օրգանական ու անօրգանական խառնուկներից։</w:t>
            </w:r>
            <w:r w:rsidRPr="00E41F95">
              <w:rPr>
                <w:rFonts w:ascii="Sylfaen" w:hAnsi="Sylfaen"/>
                <w:sz w:val="20"/>
                <w:szCs w:val="20"/>
              </w:rPr>
              <w:t>)</w:t>
            </w:r>
          </w:p>
        </w:tc>
        <w:tc>
          <w:tcPr>
            <w:tcW w:w="1714" w:type="pct"/>
            <w:shd w:val="clear" w:color="000000" w:fill="FFFFFF"/>
          </w:tcPr>
          <w:p w14:paraId="68DF4E94"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tar oil alk., carbonated, limed; Crude Phenols (The product obtained by treatment of coal tar oil alkaline extract with CO</w:t>
            </w:r>
            <w:r w:rsidRPr="00E41F95">
              <w:rPr>
                <w:rFonts w:ascii="Sylfaen" w:hAnsi="Sylfaen"/>
                <w:sz w:val="20"/>
                <w:szCs w:val="20"/>
                <w:vertAlign w:val="subscript"/>
              </w:rPr>
              <w:t>2</w:t>
            </w:r>
            <w:r w:rsidRPr="00E41F95">
              <w:rPr>
                <w:rFonts w:ascii="Sylfaen" w:hAnsi="Sylfaen"/>
                <w:sz w:val="20"/>
                <w:szCs w:val="20"/>
              </w:rPr>
              <w:t xml:space="preserve"> and CaO. Composed primarily of CaCO</w:t>
            </w:r>
            <w:r w:rsidRPr="00E41F95">
              <w:rPr>
                <w:rFonts w:ascii="Sylfaen" w:hAnsi="Sylfaen"/>
                <w:sz w:val="20"/>
                <w:szCs w:val="20"/>
                <w:vertAlign w:val="subscript"/>
              </w:rPr>
              <w:t>3</w:t>
            </w:r>
            <w:r w:rsidRPr="00E41F95">
              <w:rPr>
                <w:rFonts w:ascii="Sylfaen" w:hAnsi="Sylfaen"/>
                <w:sz w:val="20"/>
                <w:szCs w:val="20"/>
              </w:rPr>
              <w:t>, Ca(OH)</w:t>
            </w:r>
            <w:r w:rsidRPr="00E41F95">
              <w:rPr>
                <w:rFonts w:ascii="Sylfaen" w:hAnsi="Sylfaen"/>
                <w:sz w:val="20"/>
                <w:szCs w:val="20"/>
                <w:vertAlign w:val="subscript"/>
              </w:rPr>
              <w:t>2</w:t>
            </w:r>
            <w:r w:rsidRPr="00E41F95">
              <w:rPr>
                <w:rFonts w:ascii="Sylfaen" w:hAnsi="Sylfaen"/>
                <w:sz w:val="20"/>
                <w:szCs w:val="20"/>
              </w:rPr>
              <w:t>, Na</w:t>
            </w:r>
            <w:r w:rsidRPr="00E41F95">
              <w:rPr>
                <w:rFonts w:ascii="Sylfaen" w:hAnsi="Sylfaen"/>
                <w:sz w:val="20"/>
                <w:szCs w:val="20"/>
                <w:vertAlign w:val="subscript"/>
              </w:rPr>
              <w:t>2</w:t>
            </w:r>
            <w:r w:rsidRPr="00E41F95">
              <w:rPr>
                <w:rFonts w:ascii="Sylfaen" w:hAnsi="Sylfaen"/>
                <w:sz w:val="20"/>
                <w:szCs w:val="20"/>
              </w:rPr>
              <w:t>CO</w:t>
            </w:r>
            <w:r w:rsidRPr="00E41F95">
              <w:rPr>
                <w:rFonts w:ascii="Sylfaen" w:hAnsi="Sylfaen"/>
                <w:sz w:val="20"/>
                <w:szCs w:val="20"/>
                <w:vertAlign w:val="subscript"/>
              </w:rPr>
              <w:t xml:space="preserve">3 </w:t>
            </w:r>
            <w:r w:rsidRPr="00E41F95">
              <w:rPr>
                <w:rFonts w:ascii="Sylfaen" w:hAnsi="Sylfaen"/>
                <w:sz w:val="20"/>
                <w:szCs w:val="20"/>
              </w:rPr>
              <w:t>and other organic and inorganic impurities)</w:t>
            </w:r>
          </w:p>
        </w:tc>
        <w:tc>
          <w:tcPr>
            <w:tcW w:w="508" w:type="pct"/>
            <w:shd w:val="clear" w:color="000000" w:fill="FFFFFF"/>
            <w:hideMark/>
          </w:tcPr>
          <w:p w14:paraId="59D6658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90641-06-8</w:t>
            </w:r>
          </w:p>
        </w:tc>
        <w:tc>
          <w:tcPr>
            <w:tcW w:w="695" w:type="pct"/>
            <w:shd w:val="clear" w:color="000000" w:fill="FFFFFF"/>
            <w:hideMark/>
          </w:tcPr>
          <w:p w14:paraId="1102874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330917A" w14:textId="77777777" w:rsidTr="00175ED0">
        <w:tc>
          <w:tcPr>
            <w:tcW w:w="463" w:type="pct"/>
            <w:shd w:val="clear" w:color="000000" w:fill="FFFFFF"/>
            <w:noWrap/>
          </w:tcPr>
          <w:p w14:paraId="58D85D1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242</w:t>
            </w:r>
          </w:p>
        </w:tc>
        <w:tc>
          <w:tcPr>
            <w:tcW w:w="1620" w:type="pct"/>
            <w:shd w:val="clear" w:color="000000" w:fill="FFFFFF"/>
            <w:hideMark/>
          </w:tcPr>
          <w:p w14:paraId="7F79445A" w14:textId="3CBDD25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ալկալիական ձյութայուղի, նավթալինի թորման արդյունքում առաջացած մնացորդներ</w:t>
            </w:r>
            <w:r w:rsidRPr="00E41F95">
              <w:rPr>
                <w:sz w:val="20"/>
                <w:szCs w:val="20"/>
              </w:rPr>
              <w:t>․</w:t>
            </w:r>
            <w:r w:rsidRPr="00E41F95">
              <w:rPr>
                <w:rFonts w:ascii="Sylfaen" w:hAnsi="Sylfaen" w:cs="Sylfaen"/>
                <w:sz w:val="20"/>
                <w:szCs w:val="20"/>
              </w:rPr>
              <w:t xml:space="preserve"> նավթալինային յուղի լուծամզուքի </w:t>
            </w:r>
            <w:r w:rsidRPr="00E41F95">
              <w:rPr>
                <w:rFonts w:ascii="Sylfaen" w:hAnsi="Sylfaen"/>
                <w:sz w:val="20"/>
                <w:szCs w:val="20"/>
              </w:rPr>
              <w:t>մնացորդներ (թորման միջոցով նավթալին կորզելուց հետո լուծամզված քիմիական յուղից ստացված մնացորդներ</w:t>
            </w:r>
            <w:r w:rsidRPr="00E41F95">
              <w:rPr>
                <w:sz w:val="20"/>
                <w:szCs w:val="20"/>
              </w:rPr>
              <w:t>․</w:t>
            </w:r>
            <w:r w:rsidRPr="00E41F95">
              <w:rPr>
                <w:rFonts w:ascii="Sylfaen" w:hAnsi="Sylfaen" w:cs="Sylfaen"/>
                <w:sz w:val="20"/>
                <w:szCs w:val="20"/>
              </w:rPr>
              <w:t xml:space="preserve"> Առավելապես պարունակում է երկուսից չորս միջուկով՝ խտացված արոմատիկ ածխաջրածինների </w:t>
            </w:r>
            <w:r w:rsidR="00CF43ED">
              <w:rPr>
                <w:rFonts w:ascii="Sylfaen" w:hAnsi="Sylfaen" w:cs="Sylfaen"/>
                <w:sz w:val="20"/>
                <w:szCs w:val="20"/>
              </w:rPr>
              <w:t>և</w:t>
            </w:r>
            <w:r w:rsidRPr="00E41F95">
              <w:rPr>
                <w:rFonts w:ascii="Sylfaen" w:hAnsi="Sylfaen" w:cs="Sylfaen"/>
                <w:sz w:val="20"/>
                <w:szCs w:val="20"/>
              </w:rPr>
              <w:t xml:space="preserve"> արոմատիկ ազոտային հիմքեր։)</w:t>
            </w:r>
          </w:p>
        </w:tc>
        <w:tc>
          <w:tcPr>
            <w:tcW w:w="1714" w:type="pct"/>
            <w:shd w:val="clear" w:color="000000" w:fill="FFFFFF"/>
          </w:tcPr>
          <w:p w14:paraId="6A402595"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tar oil alk., naphthalene distn. residues; Naphthalene Oil Extract Residue (The residue obtained from chemical oil extracted after the removal of naphthalene by distillation composed primarily of two to four membered condensed ring aromatic hydrocarbons and aromatic nitrogen bases)</w:t>
            </w:r>
          </w:p>
        </w:tc>
        <w:tc>
          <w:tcPr>
            <w:tcW w:w="508" w:type="pct"/>
            <w:shd w:val="clear" w:color="000000" w:fill="FFFFFF"/>
            <w:hideMark/>
          </w:tcPr>
          <w:p w14:paraId="39EEACC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73665-18-6</w:t>
            </w:r>
          </w:p>
        </w:tc>
        <w:tc>
          <w:tcPr>
            <w:tcW w:w="695" w:type="pct"/>
            <w:shd w:val="clear" w:color="000000" w:fill="FFFFFF"/>
            <w:hideMark/>
          </w:tcPr>
          <w:p w14:paraId="146649F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23B2933" w14:textId="77777777" w:rsidTr="00175ED0">
        <w:tc>
          <w:tcPr>
            <w:tcW w:w="463" w:type="pct"/>
            <w:shd w:val="clear" w:color="000000" w:fill="FFFFFF"/>
            <w:noWrap/>
          </w:tcPr>
          <w:p w14:paraId="6949BBC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243</w:t>
            </w:r>
          </w:p>
        </w:tc>
        <w:tc>
          <w:tcPr>
            <w:tcW w:w="1620" w:type="pct"/>
            <w:shd w:val="clear" w:color="000000" w:fill="FFFFFF"/>
            <w:hideMark/>
          </w:tcPr>
          <w:p w14:paraId="4CB4AB10" w14:textId="4F3CB53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Լուծամզուքի մնացորդներ (ածխային)՝ ալկալիական նավթալինային յուղի, թորման </w:t>
            </w:r>
            <w:r w:rsidRPr="00E41F95">
              <w:rPr>
                <w:rFonts w:ascii="Sylfaen" w:hAnsi="Sylfaen"/>
                <w:sz w:val="20"/>
                <w:szCs w:val="20"/>
              </w:rPr>
              <w:lastRenderedPageBreak/>
              <w:t>արդյունքում առաջացած մնացորդներ</w:t>
            </w:r>
            <w:r w:rsidRPr="00E41F95">
              <w:rPr>
                <w:sz w:val="20"/>
                <w:szCs w:val="20"/>
              </w:rPr>
              <w:t>․</w:t>
            </w:r>
            <w:r w:rsidRPr="00E41F95">
              <w:rPr>
                <w:rFonts w:ascii="Sylfaen" w:hAnsi="Sylfaen" w:cs="Sylfaen"/>
                <w:sz w:val="20"/>
                <w:szCs w:val="20"/>
              </w:rPr>
              <w:t xml:space="preserve"> մեթիլնավթալինային յուղի լուծամզուքի մնացորդներ (ալկալիով լվացված նավթալինային յուղի թորման արդյունքում առաջացած մնացորդներ, </w:t>
            </w:r>
            <w:r w:rsidRPr="00E41F95">
              <w:rPr>
                <w:rFonts w:ascii="Sylfaen" w:hAnsi="Sylfaen"/>
                <w:sz w:val="20"/>
                <w:szCs w:val="20"/>
              </w:rPr>
              <w:t xml:space="preserve">որոնք եռում են մոտավորապես 220 °C-ից 300 °C-ի (428 °F-ից 572 °F) միջակայքում։ Հիմնականում բաղկացած է նավթալինից, ալկիլնավթալիններից </w:t>
            </w:r>
            <w:r w:rsidR="00CF43ED">
              <w:rPr>
                <w:rFonts w:ascii="Sylfaen" w:hAnsi="Sylfaen"/>
                <w:sz w:val="20"/>
                <w:szCs w:val="20"/>
              </w:rPr>
              <w:t>և</w:t>
            </w:r>
            <w:r w:rsidRPr="00E41F95">
              <w:rPr>
                <w:rFonts w:ascii="Sylfaen" w:hAnsi="Sylfaen"/>
                <w:sz w:val="20"/>
                <w:szCs w:val="20"/>
              </w:rPr>
              <w:t xml:space="preserve"> արոմատիկ ազոտային հիմքերից։)</w:t>
            </w:r>
          </w:p>
        </w:tc>
        <w:tc>
          <w:tcPr>
            <w:tcW w:w="1714" w:type="pct"/>
            <w:shd w:val="clear" w:color="000000" w:fill="FFFFFF"/>
          </w:tcPr>
          <w:p w14:paraId="4A135762"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Extract residues (coal), naphthalene oil alk., distn. residues; Methylnaphthalene Oil Extract Residue (The residue from </w:t>
            </w:r>
            <w:r w:rsidRPr="00E41F95">
              <w:rPr>
                <w:rFonts w:ascii="Sylfaen" w:hAnsi="Sylfaen"/>
                <w:sz w:val="20"/>
                <w:szCs w:val="20"/>
              </w:rPr>
              <w:lastRenderedPageBreak/>
              <w:t>the distillation of alkali-washed naphthalene oil having an approximate distillation range of 220 °C to 300 °C (428 °F to 572 °F). Composed primarily of naphthalene, alkylnaphthalenes and aromatic nitrogen bases)</w:t>
            </w:r>
          </w:p>
        </w:tc>
        <w:tc>
          <w:tcPr>
            <w:tcW w:w="508" w:type="pct"/>
            <w:shd w:val="clear" w:color="000000" w:fill="FFFFFF"/>
            <w:hideMark/>
          </w:tcPr>
          <w:p w14:paraId="630C2AE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90641-05-7</w:t>
            </w:r>
          </w:p>
        </w:tc>
        <w:tc>
          <w:tcPr>
            <w:tcW w:w="695" w:type="pct"/>
            <w:shd w:val="clear" w:color="000000" w:fill="FFFFFF"/>
            <w:hideMark/>
          </w:tcPr>
          <w:p w14:paraId="64D6099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3B5D23E" w14:textId="77777777" w:rsidTr="00175ED0">
        <w:tc>
          <w:tcPr>
            <w:tcW w:w="463" w:type="pct"/>
            <w:shd w:val="clear" w:color="000000" w:fill="FFFFFF"/>
            <w:noWrap/>
          </w:tcPr>
          <w:p w14:paraId="32A82B3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244</w:t>
            </w:r>
          </w:p>
        </w:tc>
        <w:tc>
          <w:tcPr>
            <w:tcW w:w="1620" w:type="pct"/>
            <w:shd w:val="clear" w:color="000000" w:fill="FFFFFF"/>
            <w:hideMark/>
          </w:tcPr>
          <w:p w14:paraId="788FDFAF"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Լուծամզուքի մնացորդներ (ածխային), խեժի ալկալիական յուղ</w:t>
            </w:r>
            <w:r w:rsidRPr="00E41F95">
              <w:rPr>
                <w:sz w:val="20"/>
                <w:szCs w:val="20"/>
              </w:rPr>
              <w:t>․</w:t>
            </w:r>
            <w:r w:rsidRPr="00E41F95">
              <w:rPr>
                <w:rFonts w:ascii="Sylfaen" w:hAnsi="Sylfaen" w:cs="Sylfaen"/>
                <w:sz w:val="20"/>
                <w:szCs w:val="20"/>
              </w:rPr>
              <w:t xml:space="preserve"> ֆենոլային յուղի լուծամզուքի մնացորդներ (անմշակ ֆենոլների կորզումից հետո քարածխային խեժի յուղը ալկալիական լուծույթով, այդ թվում՝ նատրիումի հիդրօքսիդի լուծույթով մշակելիս ստացված մնացորդներ։ </w:t>
            </w:r>
            <w:r w:rsidRPr="00E41F95">
              <w:rPr>
                <w:rFonts w:ascii="Sylfaen" w:hAnsi="Sylfaen"/>
                <w:sz w:val="20"/>
                <w:szCs w:val="20"/>
              </w:rPr>
              <w:t>Առավելապես պարունակում է նավթալիններ ու ազոտային արոմատիկ հիմքեր։)</w:t>
            </w:r>
          </w:p>
        </w:tc>
        <w:tc>
          <w:tcPr>
            <w:tcW w:w="1714" w:type="pct"/>
            <w:shd w:val="clear" w:color="000000" w:fill="FFFFFF"/>
          </w:tcPr>
          <w:p w14:paraId="42853E93"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tar oil alk.; Carbolic Oil Extract Residue (The residue obtained from coal tar oil by an alkaline wash such as aqueous sodium hydroxide after the removal of crude coal tar acids. Composed primarily of naphthalenes and aromatic nitrogen bases)</w:t>
            </w:r>
          </w:p>
        </w:tc>
        <w:tc>
          <w:tcPr>
            <w:tcW w:w="508" w:type="pct"/>
            <w:shd w:val="clear" w:color="000000" w:fill="FFFFFF"/>
            <w:hideMark/>
          </w:tcPr>
          <w:p w14:paraId="0CBE6CF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65996-87-4</w:t>
            </w:r>
          </w:p>
        </w:tc>
        <w:tc>
          <w:tcPr>
            <w:tcW w:w="695" w:type="pct"/>
            <w:shd w:val="clear" w:color="000000" w:fill="FFFFFF"/>
            <w:hideMark/>
          </w:tcPr>
          <w:p w14:paraId="0065FD5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03695AF" w14:textId="77777777" w:rsidTr="00175ED0">
        <w:tc>
          <w:tcPr>
            <w:tcW w:w="463" w:type="pct"/>
            <w:shd w:val="clear" w:color="000000" w:fill="FFFFFF"/>
            <w:noWrap/>
          </w:tcPr>
          <w:p w14:paraId="514F7F3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245</w:t>
            </w:r>
          </w:p>
        </w:tc>
        <w:tc>
          <w:tcPr>
            <w:tcW w:w="1620" w:type="pct"/>
            <w:shd w:val="clear" w:color="000000" w:fill="FFFFFF"/>
            <w:hideMark/>
          </w:tcPr>
          <w:p w14:paraId="71D088BE" w14:textId="31D67FDC"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Լուծամզուքների մնացորդներ (ածխային), նավթալինային յուղ՝ ալկալիական</w:t>
            </w:r>
            <w:r w:rsidRPr="00E41F95">
              <w:rPr>
                <w:sz w:val="20"/>
                <w:szCs w:val="20"/>
              </w:rPr>
              <w:t>․</w:t>
            </w:r>
            <w:r w:rsidRPr="00E41F95">
              <w:rPr>
                <w:rFonts w:ascii="Sylfaen" w:hAnsi="Sylfaen" w:cs="Sylfaen"/>
                <w:sz w:val="20"/>
                <w:szCs w:val="20"/>
              </w:rPr>
              <w:t xml:space="preserve"> նավթալինային յուղի լուծամզուքի մնացորդներ (ֆենոլային ածանցյալների (ձյութի անմշակ ֆենոլ) </w:t>
            </w:r>
            <w:r w:rsidRPr="00E41F95">
              <w:rPr>
                <w:rFonts w:ascii="Sylfaen" w:hAnsi="Sylfaen"/>
                <w:sz w:val="20"/>
                <w:szCs w:val="20"/>
              </w:rPr>
              <w:t xml:space="preserve">կորզման համար նավթալինային յուղի ալկալիական լվացման միջոցով ստացված՝ ածխաջրածինների կոմպլեքս զուգակցում)։ Բաղկացած է նավթալինից </w:t>
            </w:r>
            <w:r w:rsidR="00CF43ED">
              <w:rPr>
                <w:rFonts w:ascii="Sylfaen" w:hAnsi="Sylfaen"/>
                <w:sz w:val="20"/>
                <w:szCs w:val="20"/>
              </w:rPr>
              <w:t>և</w:t>
            </w:r>
            <w:r w:rsidRPr="00E41F95">
              <w:rPr>
                <w:rFonts w:ascii="Sylfaen" w:hAnsi="Sylfaen"/>
                <w:sz w:val="20"/>
                <w:szCs w:val="20"/>
              </w:rPr>
              <w:t xml:space="preserve"> ալկիլնավթալիններից։)</w:t>
            </w:r>
          </w:p>
        </w:tc>
        <w:tc>
          <w:tcPr>
            <w:tcW w:w="1714" w:type="pct"/>
            <w:shd w:val="clear" w:color="000000" w:fill="FFFFFF"/>
          </w:tcPr>
          <w:p w14:paraId="681AD576"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naphthalene oil, alk.; Naphthalene Oil Extract Residue (A complex combination of hydrocarbons obtained from the alkali washing of naphthalene oil to remove phenolic compounds (tar acids). It is composed of naphthalene and alkyl naphthalenes)</w:t>
            </w:r>
          </w:p>
        </w:tc>
        <w:tc>
          <w:tcPr>
            <w:tcW w:w="508" w:type="pct"/>
            <w:shd w:val="clear" w:color="000000" w:fill="FFFFFF"/>
            <w:hideMark/>
          </w:tcPr>
          <w:p w14:paraId="687BF43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121620-47-1</w:t>
            </w:r>
          </w:p>
        </w:tc>
        <w:tc>
          <w:tcPr>
            <w:tcW w:w="695" w:type="pct"/>
            <w:shd w:val="clear" w:color="000000" w:fill="FFFFFF"/>
            <w:hideMark/>
          </w:tcPr>
          <w:p w14:paraId="7654045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593AF9E" w14:textId="77777777" w:rsidTr="00175ED0">
        <w:tc>
          <w:tcPr>
            <w:tcW w:w="463" w:type="pct"/>
            <w:shd w:val="clear" w:color="000000" w:fill="FFFFFF"/>
            <w:noWrap/>
          </w:tcPr>
          <w:p w14:paraId="1919109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246</w:t>
            </w:r>
          </w:p>
        </w:tc>
        <w:tc>
          <w:tcPr>
            <w:tcW w:w="1620" w:type="pct"/>
            <w:shd w:val="clear" w:color="000000" w:fill="FFFFFF"/>
            <w:hideMark/>
          </w:tcPr>
          <w:p w14:paraId="719E95FF" w14:textId="0AF5D34D"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Լուծամզուքների մնացորդներ (ածխային)՝ ալկալիական թեթ</w:t>
            </w:r>
            <w:r w:rsidR="00CF43ED">
              <w:rPr>
                <w:rFonts w:ascii="Sylfaen" w:hAnsi="Sylfaen"/>
                <w:sz w:val="20"/>
                <w:szCs w:val="20"/>
              </w:rPr>
              <w:t>և</w:t>
            </w:r>
            <w:r w:rsidRPr="00E41F95">
              <w:rPr>
                <w:rFonts w:ascii="Sylfaen" w:hAnsi="Sylfaen"/>
                <w:sz w:val="20"/>
                <w:szCs w:val="20"/>
              </w:rPr>
              <w:t xml:space="preserve"> յուղ, թթվային լուծամզուքներ</w:t>
            </w:r>
            <w:r w:rsidRPr="00E41F95">
              <w:rPr>
                <w:sz w:val="20"/>
                <w:szCs w:val="20"/>
              </w:rPr>
              <w:t>․</w:t>
            </w:r>
            <w:r w:rsidRPr="00E41F95">
              <w:rPr>
                <w:rFonts w:ascii="Sylfaen" w:hAnsi="Sylfaen" w:cs="Sylfaen"/>
                <w:sz w:val="20"/>
                <w:szCs w:val="20"/>
              </w:rPr>
              <w:t xml:space="preserve"> ֆենոլային յուղի լուծամզուքների մնացորդներ (աննշան քանակությամբ հիմնական բաղկացուցիչ </w:t>
            </w:r>
            <w:r w:rsidRPr="00E41F95">
              <w:rPr>
                <w:rFonts w:ascii="Sylfaen" w:hAnsi="Sylfaen" w:cs="Sylfaen"/>
                <w:sz w:val="20"/>
                <w:szCs w:val="20"/>
              </w:rPr>
              <w:lastRenderedPageBreak/>
              <w:t xml:space="preserve">մասերի (խեժերի հիմքերի) կորզման համար ալկալիական ֆենոլային յուղերը թթվով մշակելիս ստացված յուղ)։ Հիմնականում բաղկացած է ինդենից, ինդանից </w:t>
            </w:r>
            <w:r w:rsidR="00CF43ED">
              <w:rPr>
                <w:rFonts w:ascii="Sylfaen" w:hAnsi="Sylfaen" w:cs="Sylfaen"/>
                <w:sz w:val="20"/>
                <w:szCs w:val="20"/>
              </w:rPr>
              <w:t>և</w:t>
            </w:r>
            <w:r w:rsidRPr="00E41F95">
              <w:rPr>
                <w:rFonts w:ascii="Sylfaen" w:hAnsi="Sylfaen" w:cs="Sylfaen"/>
                <w:sz w:val="20"/>
                <w:szCs w:val="20"/>
              </w:rPr>
              <w:t xml:space="preserve"> ալիլբենզոլներից։)</w:t>
            </w:r>
          </w:p>
        </w:tc>
        <w:tc>
          <w:tcPr>
            <w:tcW w:w="1714" w:type="pct"/>
            <w:shd w:val="clear" w:color="000000" w:fill="FFFFFF"/>
          </w:tcPr>
          <w:p w14:paraId="6BED3E5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Extract residues (coal), light oil alk., acid ext.; Carbolic Oil Extract Residue (The oil resulting from the acid washing of alkali-washed carbolic oil to remove the minor amounts of basic compounds (tar bases). Composed primarily of indene, </w:t>
            </w:r>
            <w:r w:rsidRPr="00E41F95">
              <w:rPr>
                <w:rFonts w:ascii="Sylfaen" w:hAnsi="Sylfaen"/>
                <w:sz w:val="20"/>
                <w:szCs w:val="20"/>
              </w:rPr>
              <w:lastRenderedPageBreak/>
              <w:t>indan and alkylbenzenes)</w:t>
            </w:r>
          </w:p>
        </w:tc>
        <w:tc>
          <w:tcPr>
            <w:tcW w:w="508" w:type="pct"/>
            <w:shd w:val="clear" w:color="000000" w:fill="FFFFFF"/>
            <w:hideMark/>
          </w:tcPr>
          <w:p w14:paraId="077E50D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90641-01-3</w:t>
            </w:r>
          </w:p>
        </w:tc>
        <w:tc>
          <w:tcPr>
            <w:tcW w:w="695" w:type="pct"/>
            <w:shd w:val="clear" w:color="000000" w:fill="FFFFFF"/>
            <w:hideMark/>
          </w:tcPr>
          <w:p w14:paraId="13EF7CC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1727E1BE" w14:textId="77777777" w:rsidTr="00175ED0">
        <w:tc>
          <w:tcPr>
            <w:tcW w:w="463" w:type="pct"/>
            <w:shd w:val="clear" w:color="000000" w:fill="FFFFFF"/>
            <w:noWrap/>
          </w:tcPr>
          <w:p w14:paraId="6DC536D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247</w:t>
            </w:r>
          </w:p>
        </w:tc>
        <w:tc>
          <w:tcPr>
            <w:tcW w:w="1620" w:type="pct"/>
            <w:shd w:val="clear" w:color="000000" w:fill="FFFFFF"/>
            <w:hideMark/>
          </w:tcPr>
          <w:p w14:paraId="41D6766E" w14:textId="12844D4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Լուծամզուքների մնացորդներ (ածխային)՝ ալկալիական նավթալինային յուղի, թորման վերին թորվածք</w:t>
            </w:r>
            <w:r w:rsidRPr="00E41F95">
              <w:rPr>
                <w:sz w:val="20"/>
                <w:szCs w:val="20"/>
              </w:rPr>
              <w:t>․</w:t>
            </w:r>
            <w:r w:rsidRPr="00E41F95">
              <w:rPr>
                <w:rFonts w:ascii="Sylfaen" w:hAnsi="Sylfaen" w:cs="Sylfaen"/>
                <w:sz w:val="20"/>
                <w:szCs w:val="20"/>
              </w:rPr>
              <w:t xml:space="preserve"> նավթալինային յուղի լուծամզուքի մնացորդներ (ալկալիով լվացված նավթալինային յուղի թորվածք, որը եռում է մոտավորապես 180 °C-ից 220 °C</w:t>
            </w:r>
            <w:r w:rsidRPr="00E41F95">
              <w:rPr>
                <w:rFonts w:ascii="Sylfaen" w:hAnsi="Sylfaen"/>
                <w:sz w:val="20"/>
                <w:szCs w:val="20"/>
              </w:rPr>
              <w:t xml:space="preserve">-ի (356 °F-ից 428 °F) միջակայքում։ Հիմնականում բաղկացած է նավթալինից, ալկիլբենզոլներից, ինդենից </w:t>
            </w:r>
            <w:r w:rsidR="00CF43ED">
              <w:rPr>
                <w:rFonts w:ascii="Sylfaen" w:hAnsi="Sylfaen"/>
                <w:sz w:val="20"/>
                <w:szCs w:val="20"/>
              </w:rPr>
              <w:t>և</w:t>
            </w:r>
            <w:r w:rsidRPr="00E41F95">
              <w:rPr>
                <w:rFonts w:ascii="Sylfaen" w:hAnsi="Sylfaen"/>
                <w:sz w:val="20"/>
                <w:szCs w:val="20"/>
              </w:rPr>
              <w:t xml:space="preserve"> ինդանից:)</w:t>
            </w:r>
          </w:p>
        </w:tc>
        <w:tc>
          <w:tcPr>
            <w:tcW w:w="1714" w:type="pct"/>
            <w:shd w:val="clear" w:color="000000" w:fill="FFFFFF"/>
          </w:tcPr>
          <w:p w14:paraId="5B8A3200"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Extract residues (coal), naphthalene oil alk., distn. overheads; Naphthalene Oil Extract Residue (The distillate from alkali-washed naphthalene oil having an approximate distillation range of 180 °C to 220 °C (356 °F to 428 °F). Composed primarily of naphthalene, alkylbenzenes, indene and indan)</w:t>
            </w:r>
          </w:p>
        </w:tc>
        <w:tc>
          <w:tcPr>
            <w:tcW w:w="508" w:type="pct"/>
            <w:shd w:val="clear" w:color="000000" w:fill="FFFFFF"/>
            <w:hideMark/>
          </w:tcPr>
          <w:p w14:paraId="5FAD143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90641-04-6</w:t>
            </w:r>
          </w:p>
        </w:tc>
        <w:tc>
          <w:tcPr>
            <w:tcW w:w="695" w:type="pct"/>
            <w:shd w:val="clear" w:color="000000" w:fill="FFFFFF"/>
            <w:hideMark/>
          </w:tcPr>
          <w:p w14:paraId="0DEEA47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1E7CCC5" w14:textId="77777777" w:rsidTr="00175ED0">
        <w:tc>
          <w:tcPr>
            <w:tcW w:w="463" w:type="pct"/>
            <w:shd w:val="clear" w:color="000000" w:fill="FFFFFF"/>
            <w:noWrap/>
          </w:tcPr>
          <w:p w14:paraId="700BE33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248</w:t>
            </w:r>
          </w:p>
        </w:tc>
        <w:tc>
          <w:tcPr>
            <w:tcW w:w="1620" w:type="pct"/>
            <w:shd w:val="clear" w:color="000000" w:fill="FFFFFF"/>
            <w:hideMark/>
          </w:tcPr>
          <w:p w14:paraId="1318300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Մնացորդային յուղեր (նավթային)՝ իզոբութանի թորահանման համար աշտարակներ</w:t>
            </w:r>
            <w:r w:rsidRPr="00E41F95">
              <w:rPr>
                <w:sz w:val="20"/>
                <w:szCs w:val="20"/>
              </w:rPr>
              <w:t>․</w:t>
            </w:r>
            <w:r w:rsidRPr="00E41F95">
              <w:rPr>
                <w:rFonts w:ascii="Sylfaen" w:hAnsi="Sylfaen" w:cs="Sylfaen"/>
                <w:sz w:val="20"/>
                <w:szCs w:val="20"/>
              </w:rPr>
              <w:t xml:space="preserve"> </w:t>
            </w:r>
            <w:r w:rsidRPr="00E41F95">
              <w:rPr>
                <w:rFonts w:ascii="Sylfaen" w:hAnsi="Sylfaen"/>
                <w:sz w:val="20"/>
                <w:szCs w:val="20"/>
              </w:rPr>
              <w:t>ցածրաեռ լիգրոին՝ չորոշված (բութան-բութիլենային հոսքի մթնոլորտային թորման արդյունքում առաջացած մնացորդներ։ Առավելապես պարունակում է ալիֆատիկ С4-С6 ածխաջրածիններ։)</w:t>
            </w:r>
          </w:p>
        </w:tc>
        <w:tc>
          <w:tcPr>
            <w:tcW w:w="1714" w:type="pct"/>
            <w:shd w:val="clear" w:color="000000" w:fill="FFFFFF"/>
          </w:tcPr>
          <w:p w14:paraId="21F7A3B6"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Residual oils (petroleum), deisobutanizer tower; Low boiling point naphtha </w:t>
            </w:r>
            <w:r w:rsidRPr="00E41F95">
              <w:rPr>
                <w:sz w:val="20"/>
                <w:szCs w:val="20"/>
              </w:rPr>
              <w:t>‒</w:t>
            </w:r>
            <w:r w:rsidRPr="00E41F95">
              <w:rPr>
                <w:rFonts w:ascii="Sylfaen" w:hAnsi="Sylfaen"/>
                <w:sz w:val="20"/>
                <w:szCs w:val="20"/>
              </w:rPr>
              <w:t xml:space="preserve"> unspecified(A complex residuum from the atmospheric distillation of the butane-butylene stream. It consists of aliphatic hydrocarbons having carbon numbers predominantly in the range of C4 through C6)</w:t>
            </w:r>
          </w:p>
        </w:tc>
        <w:tc>
          <w:tcPr>
            <w:tcW w:w="508" w:type="pct"/>
            <w:shd w:val="clear" w:color="000000" w:fill="FFFFFF"/>
            <w:hideMark/>
          </w:tcPr>
          <w:p w14:paraId="345039C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68478-16-0</w:t>
            </w:r>
          </w:p>
        </w:tc>
        <w:tc>
          <w:tcPr>
            <w:tcW w:w="695" w:type="pct"/>
            <w:shd w:val="clear" w:color="000000" w:fill="FFFFFF"/>
            <w:hideMark/>
          </w:tcPr>
          <w:p w14:paraId="04C698F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EF3FD39" w14:textId="77777777" w:rsidTr="00175ED0">
        <w:tc>
          <w:tcPr>
            <w:tcW w:w="463" w:type="pct"/>
            <w:shd w:val="clear" w:color="000000" w:fill="FFFFFF"/>
            <w:noWrap/>
          </w:tcPr>
          <w:p w14:paraId="44A7778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249</w:t>
            </w:r>
          </w:p>
        </w:tc>
        <w:tc>
          <w:tcPr>
            <w:tcW w:w="1620" w:type="pct"/>
            <w:shd w:val="clear" w:color="000000" w:fill="FFFFFF"/>
            <w:hideMark/>
          </w:tcPr>
          <w:p w14:paraId="67A09D2D" w14:textId="1488697B"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Դուրս եկող գազեր (նավթային), կատալիտիկ կրեկինգի համար կրկնակի բազմաթորման աշտարակի կլանիչ</w:t>
            </w:r>
            <w:r w:rsidRPr="00E41F95">
              <w:rPr>
                <w:sz w:val="20"/>
                <w:szCs w:val="20"/>
              </w:rPr>
              <w:t>․</w:t>
            </w:r>
            <w:r w:rsidRPr="00E41F95">
              <w:rPr>
                <w:rFonts w:ascii="Sylfaen" w:hAnsi="Sylfaen" w:cs="Sylfaen"/>
                <w:sz w:val="20"/>
                <w:szCs w:val="20"/>
              </w:rPr>
              <w:t xml:space="preserve"> նավթաթորման գործարանի գազ (</w:t>
            </w:r>
            <w:r w:rsidRPr="00E41F95">
              <w:rPr>
                <w:rFonts w:ascii="Sylfaen" w:hAnsi="Sylfaen"/>
                <w:sz w:val="20"/>
                <w:szCs w:val="20"/>
              </w:rPr>
              <w:t xml:space="preserve">կատալիտիկ կրեկինգի արգասիքների բազմաթորման ժամանակ ստացված՝ ածխաջրածինների կոմպլեքս զուգակցում։ Այն բաղկացած է ջրածնից </w:t>
            </w:r>
            <w:r w:rsidR="00CF43ED">
              <w:rPr>
                <w:rFonts w:ascii="Sylfaen" w:hAnsi="Sylfaen"/>
                <w:sz w:val="20"/>
                <w:szCs w:val="20"/>
              </w:rPr>
              <w:t>և</w:t>
            </w:r>
            <w:r w:rsidRPr="00E41F95">
              <w:rPr>
                <w:rFonts w:ascii="Sylfaen" w:hAnsi="Sylfaen"/>
                <w:sz w:val="20"/>
                <w:szCs w:val="20"/>
              </w:rPr>
              <w:t xml:space="preserve"> առավելապես С1-С3 ածխաջրածիններից։)</w:t>
            </w:r>
          </w:p>
        </w:tc>
        <w:tc>
          <w:tcPr>
            <w:tcW w:w="1714" w:type="pct"/>
            <w:shd w:val="clear" w:color="000000" w:fill="FFFFFF"/>
          </w:tcPr>
          <w:p w14:paraId="17BAB738"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catalytic cracker refractionation absorber; Refinery gas (A complex combination of hydrocarbons obtained from refractionation of products from a catalytic cracking process. It consists of hydrogen and hydrocarbons having carbon numbers predominantly in the range of C1 through C3)</w:t>
            </w:r>
          </w:p>
        </w:tc>
        <w:tc>
          <w:tcPr>
            <w:tcW w:w="508" w:type="pct"/>
            <w:shd w:val="clear" w:color="000000" w:fill="FFFFFF"/>
            <w:hideMark/>
          </w:tcPr>
          <w:p w14:paraId="71139A1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68478-25-1</w:t>
            </w:r>
          </w:p>
        </w:tc>
        <w:tc>
          <w:tcPr>
            <w:tcW w:w="695" w:type="pct"/>
            <w:shd w:val="clear" w:color="000000" w:fill="FFFFFF"/>
            <w:hideMark/>
          </w:tcPr>
          <w:p w14:paraId="180B276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F18DBB8" w14:textId="77777777" w:rsidTr="00175ED0">
        <w:tc>
          <w:tcPr>
            <w:tcW w:w="463" w:type="pct"/>
            <w:shd w:val="clear" w:color="000000" w:fill="FFFFFF"/>
            <w:noWrap/>
          </w:tcPr>
          <w:p w14:paraId="71466D3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250</w:t>
            </w:r>
          </w:p>
        </w:tc>
        <w:tc>
          <w:tcPr>
            <w:tcW w:w="1620" w:type="pct"/>
            <w:shd w:val="clear" w:color="000000" w:fill="FFFFFF"/>
            <w:hideMark/>
          </w:tcPr>
          <w:p w14:paraId="35D9AEF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Դուրս եկող գազեր (նավթային)՝ ջերմային կրեկինգի արդյունքում առաջացած թորվածքի, գազայուղի ու լիգրոինի կլանիչի</w:t>
            </w:r>
            <w:r w:rsidRPr="00E41F95">
              <w:rPr>
                <w:sz w:val="20"/>
                <w:szCs w:val="20"/>
              </w:rPr>
              <w:t>․</w:t>
            </w:r>
            <w:r w:rsidRPr="00E41F95">
              <w:rPr>
                <w:rFonts w:ascii="Sylfaen" w:hAnsi="Sylfaen" w:cs="Sylfaen"/>
                <w:sz w:val="20"/>
                <w:szCs w:val="20"/>
              </w:rPr>
              <w:t xml:space="preserve"> նավթային գազ (ջերմային </w:t>
            </w:r>
            <w:r w:rsidRPr="00E41F95">
              <w:rPr>
                <w:rFonts w:ascii="Sylfaen" w:hAnsi="Sylfaen" w:cs="Sylfaen"/>
                <w:sz w:val="20"/>
                <w:szCs w:val="20"/>
              </w:rPr>
              <w:lastRenderedPageBreak/>
              <w:t xml:space="preserve">կրեկինգի արդյունքում առաջացած թորվածքների, </w:t>
            </w:r>
            <w:r w:rsidRPr="00E41F95">
              <w:rPr>
                <w:rFonts w:ascii="Sylfaen" w:hAnsi="Sylfaen"/>
                <w:sz w:val="20"/>
                <w:szCs w:val="20"/>
              </w:rPr>
              <w:t>լիգրոինի ու գազայուղի բաժանման ժամանակ ստացված՝ ածխաջրածինների կոմպլեքս</w:t>
            </w:r>
            <w:r w:rsidRPr="00E41F95" w:rsidDel="001A2DAB">
              <w:rPr>
                <w:rFonts w:ascii="Sylfaen" w:hAnsi="Sylfaen"/>
                <w:sz w:val="20"/>
                <w:szCs w:val="20"/>
              </w:rPr>
              <w:t xml:space="preserve"> </w:t>
            </w:r>
            <w:r w:rsidRPr="00E41F95">
              <w:rPr>
                <w:rFonts w:ascii="Sylfaen" w:hAnsi="Sylfaen"/>
                <w:sz w:val="20"/>
                <w:szCs w:val="20"/>
              </w:rPr>
              <w:t>զուգակցում։ Հիմնականում պարունակում է С1-С6 ածխաջրածիններ։)</w:t>
            </w:r>
          </w:p>
        </w:tc>
        <w:tc>
          <w:tcPr>
            <w:tcW w:w="1714" w:type="pct"/>
            <w:shd w:val="clear" w:color="000000" w:fill="FFFFFF"/>
          </w:tcPr>
          <w:p w14:paraId="7B1A835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Tail gas (petroleum), thermal-cracked distillate, gas oil and naphtha absorber; petroleum gas (A complex combination of hydrocarbons obtained from the separation of thermal-</w:t>
            </w:r>
            <w:r w:rsidRPr="00E41F95">
              <w:rPr>
                <w:rFonts w:ascii="Sylfaen" w:hAnsi="Sylfaen"/>
                <w:sz w:val="20"/>
                <w:szCs w:val="20"/>
              </w:rPr>
              <w:lastRenderedPageBreak/>
              <w:t>cracked distillates, naphtha and gas oil. It consists pedrominantly of hydrocarbons having carbon numbers predominantly in the range of C1 through C6)</w:t>
            </w:r>
          </w:p>
        </w:tc>
        <w:tc>
          <w:tcPr>
            <w:tcW w:w="508" w:type="pct"/>
            <w:shd w:val="clear" w:color="000000" w:fill="FFFFFF"/>
            <w:hideMark/>
          </w:tcPr>
          <w:p w14:paraId="432E58C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68952-81-8</w:t>
            </w:r>
          </w:p>
        </w:tc>
        <w:tc>
          <w:tcPr>
            <w:tcW w:w="695" w:type="pct"/>
            <w:shd w:val="clear" w:color="000000" w:fill="FFFFFF"/>
            <w:hideMark/>
          </w:tcPr>
          <w:p w14:paraId="640FD98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5F61A21F" w14:textId="77777777" w:rsidTr="00175ED0">
        <w:tc>
          <w:tcPr>
            <w:tcW w:w="463" w:type="pct"/>
            <w:shd w:val="clear" w:color="000000" w:fill="FFFFFF"/>
            <w:noWrap/>
          </w:tcPr>
          <w:p w14:paraId="07B20D3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251</w:t>
            </w:r>
          </w:p>
        </w:tc>
        <w:tc>
          <w:tcPr>
            <w:tcW w:w="1620" w:type="pct"/>
            <w:shd w:val="clear" w:color="000000" w:fill="FFFFFF"/>
            <w:hideMark/>
          </w:tcPr>
          <w:p w14:paraId="54B1DBFC" w14:textId="41D9ACE0"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Դուրս եկող գազեր (նավթային), պարզեցված յուղի կատալիտիկ կրեկինգի </w:t>
            </w:r>
            <w:r w:rsidR="00CF43ED">
              <w:rPr>
                <w:rFonts w:ascii="Sylfaen" w:hAnsi="Sylfaen"/>
                <w:sz w:val="20"/>
                <w:szCs w:val="20"/>
              </w:rPr>
              <w:t>և</w:t>
            </w:r>
            <w:r w:rsidRPr="00E41F95">
              <w:rPr>
                <w:rFonts w:ascii="Sylfaen" w:hAnsi="Sylfaen"/>
                <w:sz w:val="20"/>
                <w:szCs w:val="20"/>
              </w:rPr>
              <w:t xml:space="preserve"> ջերմային կրեկինգի ենթարկված վակուումային մնացորդի ոռոգման թորամասի հավաքիչի</w:t>
            </w:r>
            <w:r w:rsidRPr="00E41F95">
              <w:rPr>
                <w:sz w:val="20"/>
                <w:szCs w:val="20"/>
              </w:rPr>
              <w:t>․</w:t>
            </w:r>
            <w:r w:rsidRPr="00E41F95">
              <w:rPr>
                <w:rFonts w:ascii="Sylfaen" w:hAnsi="Sylfaen" w:cs="Sylfaen"/>
                <w:sz w:val="20"/>
                <w:szCs w:val="20"/>
              </w:rPr>
              <w:t xml:space="preserve"> նավթային գազ (</w:t>
            </w:r>
            <w:r w:rsidRPr="00E41F95">
              <w:rPr>
                <w:rFonts w:ascii="Sylfaen" w:hAnsi="Sylfaen"/>
                <w:sz w:val="20"/>
                <w:szCs w:val="20"/>
              </w:rPr>
              <w:t>կատալիտիկ կրեկինգի ենթարկված պարզեցված յուղի ու ջերմային կրեկինգի ենթարկված վակուումային մնացորդի թորումից ստացված՝ ածխաջրածինների կոմպլեքս զուգակցում։ Հիմնականում պարունակում է С1-С6 ածխաջրածիններ։)</w:t>
            </w:r>
          </w:p>
        </w:tc>
        <w:tc>
          <w:tcPr>
            <w:tcW w:w="1714" w:type="pct"/>
            <w:shd w:val="clear" w:color="000000" w:fill="FFFFFF"/>
          </w:tcPr>
          <w:p w14:paraId="465126B1"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catalytic cracked clarified oil and thermal cracked vacuum residue fractionation reflux drum; Petroleum gas (A complex combination of hydrocarbons obtained from fractionation of catalytic cracked clarified oil and thermal cracked vacuum residue. It consists predominantly of hydrocarbons having carbon numbers predominantly in the range of C1 through C6)</w:t>
            </w:r>
          </w:p>
        </w:tc>
        <w:tc>
          <w:tcPr>
            <w:tcW w:w="508" w:type="pct"/>
            <w:shd w:val="clear" w:color="000000" w:fill="FFFFFF"/>
            <w:hideMark/>
          </w:tcPr>
          <w:p w14:paraId="32462D7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68478-21-7</w:t>
            </w:r>
          </w:p>
        </w:tc>
        <w:tc>
          <w:tcPr>
            <w:tcW w:w="695" w:type="pct"/>
            <w:shd w:val="clear" w:color="000000" w:fill="FFFFFF"/>
            <w:hideMark/>
          </w:tcPr>
          <w:p w14:paraId="494B0DE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E5C14F5" w14:textId="77777777" w:rsidTr="00175ED0">
        <w:tc>
          <w:tcPr>
            <w:tcW w:w="463" w:type="pct"/>
            <w:shd w:val="clear" w:color="000000" w:fill="FFFFFF"/>
            <w:noWrap/>
          </w:tcPr>
          <w:p w14:paraId="3F95707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252</w:t>
            </w:r>
          </w:p>
        </w:tc>
        <w:tc>
          <w:tcPr>
            <w:tcW w:w="1620" w:type="pct"/>
            <w:shd w:val="clear" w:color="000000" w:fill="FFFFFF"/>
            <w:hideMark/>
          </w:tcPr>
          <w:p w14:paraId="6308E3C4" w14:textId="1992C7D9"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Դուրս եկող գազեր (նավթային)՝ կատալիտիկ ռիֆորմինգի լիգրոինի կայունացման աշտարակի</w:t>
            </w:r>
            <w:r w:rsidRPr="00E41F95">
              <w:rPr>
                <w:sz w:val="20"/>
                <w:szCs w:val="20"/>
              </w:rPr>
              <w:t>․</w:t>
            </w:r>
            <w:r w:rsidRPr="00E41F95">
              <w:rPr>
                <w:rFonts w:ascii="Sylfaen" w:hAnsi="Sylfaen" w:cs="Sylfaen"/>
                <w:sz w:val="20"/>
                <w:szCs w:val="20"/>
              </w:rPr>
              <w:t xml:space="preserve"> նավթաթորման գործարանի գազ (կատալիտիկ ռիֆորմինգի</w:t>
            </w:r>
            <w:r w:rsidRPr="00E41F95">
              <w:rPr>
                <w:rFonts w:ascii="Sylfaen" w:hAnsi="Sylfaen"/>
                <w:sz w:val="20"/>
                <w:szCs w:val="20"/>
              </w:rPr>
              <w:t xml:space="preserve"> լիգրոինի կայունացման արդյունքում ստացված՝ ածխաջրածինների կոմպլեքս զուգակցում։ Բաղկացած է ջրածնից </w:t>
            </w:r>
            <w:r w:rsidR="00CF43ED">
              <w:rPr>
                <w:rFonts w:ascii="Sylfaen" w:hAnsi="Sylfaen"/>
                <w:sz w:val="20"/>
                <w:szCs w:val="20"/>
              </w:rPr>
              <w:t>և</w:t>
            </w:r>
            <w:r w:rsidRPr="00E41F95">
              <w:rPr>
                <w:rFonts w:ascii="Sylfaen" w:hAnsi="Sylfaen"/>
                <w:sz w:val="20"/>
                <w:szCs w:val="20"/>
              </w:rPr>
              <w:t xml:space="preserve"> առավելապես С1-С6 ածխաջրածիններից։)</w:t>
            </w:r>
          </w:p>
        </w:tc>
        <w:tc>
          <w:tcPr>
            <w:tcW w:w="1714" w:type="pct"/>
            <w:shd w:val="clear" w:color="000000" w:fill="FFFFFF"/>
          </w:tcPr>
          <w:p w14:paraId="6716C22C"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catalytic reformed naphtha stabilizer; Refinery gas (A complex combination of hydrocarbons obtained from the stabilization of catalytic reformed naphtha. It consists of hydrogen and hydrocarbons having carbon numbers predominantly in the range of C1 through C6)</w:t>
            </w:r>
          </w:p>
        </w:tc>
        <w:tc>
          <w:tcPr>
            <w:tcW w:w="508" w:type="pct"/>
            <w:shd w:val="clear" w:color="000000" w:fill="FFFFFF"/>
            <w:hideMark/>
          </w:tcPr>
          <w:p w14:paraId="6F24085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68478-28-4</w:t>
            </w:r>
          </w:p>
        </w:tc>
        <w:tc>
          <w:tcPr>
            <w:tcW w:w="695" w:type="pct"/>
            <w:shd w:val="clear" w:color="000000" w:fill="FFFFFF"/>
            <w:hideMark/>
          </w:tcPr>
          <w:p w14:paraId="5461FE0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94DDD40" w14:textId="77777777" w:rsidTr="00175ED0">
        <w:tc>
          <w:tcPr>
            <w:tcW w:w="463" w:type="pct"/>
            <w:shd w:val="clear" w:color="000000" w:fill="FFFFFF"/>
            <w:noWrap/>
          </w:tcPr>
          <w:p w14:paraId="3D9CEBD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253</w:t>
            </w:r>
          </w:p>
        </w:tc>
        <w:tc>
          <w:tcPr>
            <w:tcW w:w="1620" w:type="pct"/>
            <w:shd w:val="clear" w:color="000000" w:fill="FFFFFF"/>
            <w:hideMark/>
          </w:tcPr>
          <w:p w14:paraId="4810AC70" w14:textId="1AAEC2FF"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Դուրս եկող գազեր (նավթային)՝ թորվածքի </w:t>
            </w:r>
            <w:r w:rsidR="00CF43ED">
              <w:rPr>
                <w:rFonts w:ascii="Sylfaen" w:hAnsi="Sylfaen"/>
                <w:sz w:val="20"/>
                <w:szCs w:val="20"/>
              </w:rPr>
              <w:t>և</w:t>
            </w:r>
            <w:r w:rsidRPr="00E41F95">
              <w:rPr>
                <w:rFonts w:ascii="Sylfaen" w:hAnsi="Sylfaen"/>
                <w:sz w:val="20"/>
                <w:szCs w:val="20"/>
              </w:rPr>
              <w:t xml:space="preserve"> կատալիտիկ կրեկինգի լիգրոինի կայունացման աշտարակի</w:t>
            </w:r>
            <w:r w:rsidRPr="00E41F95">
              <w:rPr>
                <w:sz w:val="20"/>
                <w:szCs w:val="20"/>
              </w:rPr>
              <w:t>․</w:t>
            </w:r>
            <w:r w:rsidRPr="00E41F95">
              <w:rPr>
                <w:rFonts w:ascii="Sylfaen" w:hAnsi="Sylfaen" w:cs="Sylfaen"/>
                <w:sz w:val="20"/>
                <w:szCs w:val="20"/>
              </w:rPr>
              <w:t xml:space="preserve"> նավթային գազ (</w:t>
            </w:r>
            <w:r w:rsidRPr="00E41F95">
              <w:rPr>
                <w:rFonts w:ascii="Sylfaen" w:hAnsi="Sylfaen"/>
                <w:sz w:val="20"/>
                <w:szCs w:val="20"/>
              </w:rPr>
              <w:t>կատալիտիկ կրեկինգի լիգրոինի ու թորվածքի թորզտման ժամանակ ստացված՝ ածխաջրածինների կոմպլեքս զուգակցում։ Առավելապես պարունակում է С1-С4 ածխաջրածիններ։)</w:t>
            </w:r>
          </w:p>
        </w:tc>
        <w:tc>
          <w:tcPr>
            <w:tcW w:w="1714" w:type="pct"/>
            <w:shd w:val="clear" w:color="000000" w:fill="FFFFFF"/>
          </w:tcPr>
          <w:p w14:paraId="42B41EE7"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catalytic cracked distillate and naphtha stabilizer; Petroleum gas (A complex combination of hydrocarbons obtained by the fractionation of catalytic cracked naphtha and distillate. It consists predominantly of hydrocarbons having carbon numbers predominantly in the range of C1 through C4)</w:t>
            </w:r>
          </w:p>
        </w:tc>
        <w:tc>
          <w:tcPr>
            <w:tcW w:w="508" w:type="pct"/>
            <w:shd w:val="clear" w:color="000000" w:fill="FFFFFF"/>
            <w:hideMark/>
          </w:tcPr>
          <w:p w14:paraId="1312521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68952-77-2</w:t>
            </w:r>
          </w:p>
        </w:tc>
        <w:tc>
          <w:tcPr>
            <w:tcW w:w="695" w:type="pct"/>
            <w:shd w:val="clear" w:color="000000" w:fill="FFFFFF"/>
            <w:hideMark/>
          </w:tcPr>
          <w:p w14:paraId="40E3415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CD5B32D" w14:textId="77777777" w:rsidTr="00175ED0">
        <w:tc>
          <w:tcPr>
            <w:tcW w:w="463" w:type="pct"/>
            <w:shd w:val="clear" w:color="000000" w:fill="FFFFFF"/>
            <w:noWrap/>
          </w:tcPr>
          <w:p w14:paraId="6B2DC0C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254</w:t>
            </w:r>
          </w:p>
        </w:tc>
        <w:tc>
          <w:tcPr>
            <w:tcW w:w="1620" w:type="pct"/>
            <w:shd w:val="clear" w:color="000000" w:fill="FFFFFF"/>
            <w:hideMark/>
          </w:tcPr>
          <w:p w14:paraId="5548AA84" w14:textId="41B6BE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Դուրս եկող գազեր (նավթային)՝ կատալիտիկ հիդրոծծմբազերծման ենթարկված լիգրոինի բաժանումից ստացված</w:t>
            </w:r>
            <w:r w:rsidRPr="00E41F95">
              <w:rPr>
                <w:sz w:val="20"/>
                <w:szCs w:val="20"/>
              </w:rPr>
              <w:t>․</w:t>
            </w:r>
            <w:r w:rsidRPr="00E41F95">
              <w:rPr>
                <w:rFonts w:ascii="Sylfaen" w:hAnsi="Sylfaen" w:cs="Sylfaen"/>
                <w:sz w:val="20"/>
                <w:szCs w:val="20"/>
              </w:rPr>
              <w:t xml:space="preserve"> նավթաթորման գործարանի գազ (</w:t>
            </w:r>
            <w:r w:rsidRPr="00E41F95">
              <w:rPr>
                <w:rFonts w:ascii="Sylfaen" w:hAnsi="Sylfaen"/>
                <w:sz w:val="20"/>
                <w:szCs w:val="20"/>
              </w:rPr>
              <w:t>լիգրոինի հիդրոծծմբազերծման</w:t>
            </w:r>
            <w:r w:rsidRPr="00E41F95" w:rsidDel="001A2DAB">
              <w:rPr>
                <w:rFonts w:ascii="Sylfaen" w:hAnsi="Sylfaen"/>
                <w:sz w:val="20"/>
                <w:szCs w:val="20"/>
              </w:rPr>
              <w:t xml:space="preserve"> </w:t>
            </w:r>
            <w:r w:rsidRPr="00E41F95">
              <w:rPr>
                <w:rFonts w:ascii="Sylfaen" w:hAnsi="Sylfaen"/>
                <w:sz w:val="20"/>
                <w:szCs w:val="20"/>
              </w:rPr>
              <w:t xml:space="preserve">արդյունքում ստացված՝ ածխաջրածինների կոմպլեքս զուգակցում։ Բաղկացած է ջրածնից, մեթանից, էթանից </w:t>
            </w:r>
            <w:r w:rsidR="00CF43ED">
              <w:rPr>
                <w:rFonts w:ascii="Sylfaen" w:hAnsi="Sylfaen"/>
                <w:sz w:val="20"/>
                <w:szCs w:val="20"/>
              </w:rPr>
              <w:t>և</w:t>
            </w:r>
            <w:r w:rsidRPr="00E41F95">
              <w:rPr>
                <w:rFonts w:ascii="Sylfaen" w:hAnsi="Sylfaen"/>
                <w:sz w:val="20"/>
                <w:szCs w:val="20"/>
              </w:rPr>
              <w:t xml:space="preserve"> պրոպանից:)</w:t>
            </w:r>
          </w:p>
        </w:tc>
        <w:tc>
          <w:tcPr>
            <w:tcW w:w="1714" w:type="pct"/>
            <w:shd w:val="clear" w:color="000000" w:fill="FFFFFF"/>
          </w:tcPr>
          <w:p w14:paraId="5FC27446"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catalytic hydrodesulfurized naphtha separator; Refinery gas (A complex combination of hydrocarbons obtained from the hydrodesulfurization of naphtha. It consists of hydrogen, methane, ethane, and propane)</w:t>
            </w:r>
          </w:p>
        </w:tc>
        <w:tc>
          <w:tcPr>
            <w:tcW w:w="508" w:type="pct"/>
            <w:shd w:val="clear" w:color="000000" w:fill="FFFFFF"/>
            <w:hideMark/>
          </w:tcPr>
          <w:p w14:paraId="41F397F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68952-79-4</w:t>
            </w:r>
          </w:p>
        </w:tc>
        <w:tc>
          <w:tcPr>
            <w:tcW w:w="695" w:type="pct"/>
            <w:shd w:val="clear" w:color="000000" w:fill="FFFFFF"/>
            <w:hideMark/>
          </w:tcPr>
          <w:p w14:paraId="3919C63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1264F64" w14:textId="77777777" w:rsidTr="00175ED0">
        <w:tc>
          <w:tcPr>
            <w:tcW w:w="463" w:type="pct"/>
            <w:shd w:val="clear" w:color="000000" w:fill="FFFFFF"/>
            <w:noWrap/>
          </w:tcPr>
          <w:p w14:paraId="1D47899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255</w:t>
            </w:r>
          </w:p>
        </w:tc>
        <w:tc>
          <w:tcPr>
            <w:tcW w:w="1620" w:type="pct"/>
            <w:shd w:val="clear" w:color="000000" w:fill="FFFFFF"/>
            <w:hideMark/>
          </w:tcPr>
          <w:p w14:paraId="5C76EB5B" w14:textId="3E066A0A"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 Դուրս եկող գազեր (նավթային)՝ գազի հագեցման կայանքի խառը հոսքից, С4-ի բարձր պարունակությամբ</w:t>
            </w:r>
            <w:r w:rsidRPr="00E41F95">
              <w:rPr>
                <w:sz w:val="20"/>
                <w:szCs w:val="20"/>
              </w:rPr>
              <w:t>․</w:t>
            </w:r>
            <w:r w:rsidRPr="00E41F95">
              <w:rPr>
                <w:rFonts w:ascii="Sylfaen" w:hAnsi="Sylfaen" w:cs="Sylfaen"/>
                <w:sz w:val="20"/>
                <w:szCs w:val="20"/>
              </w:rPr>
              <w:t xml:space="preserve"> նավթային գազ (ուղղաթորման լիգրոինի թորմա</w:t>
            </w:r>
            <w:r w:rsidRPr="00E41F95">
              <w:rPr>
                <w:rFonts w:ascii="Sylfaen" w:hAnsi="Sylfaen"/>
                <w:sz w:val="20"/>
                <w:szCs w:val="20"/>
              </w:rPr>
              <w:t xml:space="preserve">ն, դուրս եկող գազի </w:t>
            </w:r>
            <w:r w:rsidR="00CF43ED">
              <w:rPr>
                <w:rFonts w:ascii="Sylfaen" w:hAnsi="Sylfaen"/>
                <w:sz w:val="20"/>
                <w:szCs w:val="20"/>
              </w:rPr>
              <w:t>և</w:t>
            </w:r>
            <w:r w:rsidRPr="00E41F95">
              <w:rPr>
                <w:rFonts w:ascii="Sylfaen" w:hAnsi="Sylfaen"/>
                <w:sz w:val="20"/>
                <w:szCs w:val="20"/>
              </w:rPr>
              <w:t xml:space="preserve"> կատալիտիկ ռիֆորմինգի լիգրոինի կայունացման կայանքից դուրս եկող գազի թորման կայունացումից ստացված՝ ածխաջրածինների կոմպլեքս զուգակցում։ Պարունակում է С3-С6 ածխաջրածիններ՝ առավելապես բութան </w:t>
            </w:r>
            <w:r w:rsidR="00CF43ED">
              <w:rPr>
                <w:rFonts w:ascii="Sylfaen" w:hAnsi="Sylfaen"/>
                <w:sz w:val="20"/>
                <w:szCs w:val="20"/>
              </w:rPr>
              <w:t>և</w:t>
            </w:r>
            <w:r w:rsidRPr="00E41F95">
              <w:rPr>
                <w:rFonts w:ascii="Sylfaen" w:hAnsi="Sylfaen"/>
                <w:sz w:val="20"/>
                <w:szCs w:val="20"/>
              </w:rPr>
              <w:t xml:space="preserve"> իզոբութեն։)</w:t>
            </w:r>
          </w:p>
        </w:tc>
        <w:tc>
          <w:tcPr>
            <w:tcW w:w="1714" w:type="pct"/>
            <w:shd w:val="clear" w:color="000000" w:fill="FFFFFF"/>
          </w:tcPr>
          <w:p w14:paraId="592FD90D"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saturate gas plant mixed stream, C4-rich; Petroleum gas (A complex combination of hydrocarbons obtained from the fractionation stabilization of straight-run naphtha, distillation tail gas and catalytic reformed naphtha stabilizer tail gas. It consists of hydrocarbons having carbon numbers in the range of C3 through C6, predominantly butane and isobutene)</w:t>
            </w:r>
          </w:p>
        </w:tc>
        <w:tc>
          <w:tcPr>
            <w:tcW w:w="508" w:type="pct"/>
            <w:shd w:val="clear" w:color="000000" w:fill="FFFFFF"/>
            <w:hideMark/>
          </w:tcPr>
          <w:p w14:paraId="1BA69D2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68478-32-0</w:t>
            </w:r>
          </w:p>
        </w:tc>
        <w:tc>
          <w:tcPr>
            <w:tcW w:w="695" w:type="pct"/>
            <w:shd w:val="clear" w:color="000000" w:fill="FFFFFF"/>
            <w:hideMark/>
          </w:tcPr>
          <w:p w14:paraId="61E74A9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06AD8F0" w14:textId="77777777" w:rsidTr="00175ED0">
        <w:tc>
          <w:tcPr>
            <w:tcW w:w="463" w:type="pct"/>
            <w:shd w:val="clear" w:color="000000" w:fill="FFFFFF"/>
            <w:noWrap/>
          </w:tcPr>
          <w:p w14:paraId="35C0677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256</w:t>
            </w:r>
          </w:p>
        </w:tc>
        <w:tc>
          <w:tcPr>
            <w:tcW w:w="1620" w:type="pct"/>
            <w:shd w:val="clear" w:color="000000" w:fill="FFFFFF"/>
            <w:hideMark/>
          </w:tcPr>
          <w:p w14:paraId="314D827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Դուրս եկող գազեր (նավթային)՝ կատալիտիկ ռիֆորմինգի լիգրոինի թորզտման կայունարար</w:t>
            </w:r>
            <w:r w:rsidRPr="00E41F95">
              <w:rPr>
                <w:sz w:val="20"/>
                <w:szCs w:val="20"/>
              </w:rPr>
              <w:t>․</w:t>
            </w:r>
            <w:r w:rsidRPr="00E41F95">
              <w:rPr>
                <w:rFonts w:ascii="Sylfaen" w:hAnsi="Sylfaen"/>
                <w:sz w:val="20"/>
                <w:szCs w:val="20"/>
              </w:rPr>
              <w:t xml:space="preserve"> նավթային գազ (կատալիտիկ ռիֆորմինգի լիգրոինի թորզտման կայունացումից ստացված՝ ածխաջրածինների կոմպլեքս զուգակցում։ Առավելապես պարունակում է С1-С4 ածխաջրածիններ։)</w:t>
            </w:r>
          </w:p>
        </w:tc>
        <w:tc>
          <w:tcPr>
            <w:tcW w:w="1714" w:type="pct"/>
            <w:shd w:val="clear" w:color="000000" w:fill="FFFFFF"/>
          </w:tcPr>
          <w:p w14:paraId="0593E74E"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catalytic reformed naphtha fractionation stabilizer; Petroleum gas (A complex combination of hydrocarbons obtained from the fractionation stabilization of catalytic reformed naphtha. It consists predominantly of hydrocarbons having carbon numbers predominantly in the range of C1 through C4)</w:t>
            </w:r>
          </w:p>
        </w:tc>
        <w:tc>
          <w:tcPr>
            <w:tcW w:w="508" w:type="pct"/>
            <w:shd w:val="clear" w:color="000000" w:fill="FFFFFF"/>
            <w:hideMark/>
          </w:tcPr>
          <w:p w14:paraId="161D526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68478-26-2</w:t>
            </w:r>
          </w:p>
        </w:tc>
        <w:tc>
          <w:tcPr>
            <w:tcW w:w="695" w:type="pct"/>
            <w:shd w:val="clear" w:color="000000" w:fill="FFFFFF"/>
            <w:hideMark/>
          </w:tcPr>
          <w:p w14:paraId="7DEF4D0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6F60987A" w14:textId="77777777" w:rsidTr="00175ED0">
        <w:tc>
          <w:tcPr>
            <w:tcW w:w="463" w:type="pct"/>
            <w:shd w:val="clear" w:color="000000" w:fill="FFFFFF"/>
            <w:noWrap/>
          </w:tcPr>
          <w:p w14:paraId="7E114F7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257</w:t>
            </w:r>
          </w:p>
        </w:tc>
        <w:tc>
          <w:tcPr>
            <w:tcW w:w="1620" w:type="pct"/>
            <w:shd w:val="clear" w:color="000000" w:fill="FFFFFF"/>
            <w:hideMark/>
          </w:tcPr>
          <w:p w14:paraId="79229817" w14:textId="0716D5E4"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 xml:space="preserve">Գազի կորզման </w:t>
            </w:r>
            <w:r w:rsidR="00CF43ED">
              <w:rPr>
                <w:rFonts w:ascii="Sylfaen" w:hAnsi="Sylfaen"/>
                <w:sz w:val="20"/>
                <w:szCs w:val="20"/>
              </w:rPr>
              <w:t>և</w:t>
            </w:r>
            <w:r w:rsidRPr="00E41F95">
              <w:rPr>
                <w:rFonts w:ascii="Sylfaen" w:hAnsi="Sylfaen"/>
                <w:sz w:val="20"/>
                <w:szCs w:val="20"/>
              </w:rPr>
              <w:t xml:space="preserve"> հագեցման կայանքից դուրս եկող գազեր (նավթային)՝ С1-2-ի բարձր պարունակությամբ</w:t>
            </w:r>
            <w:r w:rsidRPr="00E41F95">
              <w:rPr>
                <w:sz w:val="20"/>
                <w:szCs w:val="20"/>
              </w:rPr>
              <w:t>․</w:t>
            </w:r>
            <w:r w:rsidRPr="00E41F95">
              <w:rPr>
                <w:rFonts w:ascii="Sylfaen" w:hAnsi="Sylfaen"/>
                <w:sz w:val="20"/>
                <w:szCs w:val="20"/>
              </w:rPr>
              <w:t xml:space="preserve"> նավթային գազ (դուրս եկող գազի թորվածքի, ուղղաթորման լիգրոինի </w:t>
            </w:r>
            <w:r w:rsidR="00CF43ED">
              <w:rPr>
                <w:rFonts w:ascii="Sylfaen" w:hAnsi="Sylfaen"/>
                <w:sz w:val="20"/>
                <w:szCs w:val="20"/>
              </w:rPr>
              <w:t>և</w:t>
            </w:r>
            <w:r w:rsidRPr="00E41F95">
              <w:rPr>
                <w:rFonts w:ascii="Sylfaen" w:hAnsi="Sylfaen"/>
                <w:sz w:val="20"/>
                <w:szCs w:val="20"/>
              </w:rPr>
              <w:t xml:space="preserve"> կատալիտիկ ռիֆորմինգի լիգրոինի կայունացման </w:t>
            </w:r>
            <w:r w:rsidRPr="00E41F95">
              <w:rPr>
                <w:rFonts w:ascii="Sylfaen" w:hAnsi="Sylfaen"/>
                <w:sz w:val="20"/>
                <w:szCs w:val="20"/>
              </w:rPr>
              <w:lastRenderedPageBreak/>
              <w:t>կայանքից դուրս եկող գազի թորման ժամանակ ստացված՝ ածխաջրածինների կոմպլեքս զուգակցում։ Առավելապես պարունակում է С1-С5 ածխաջրածիններ՝ հիմնականում մեթան ու էթան։)</w:t>
            </w:r>
          </w:p>
        </w:tc>
        <w:tc>
          <w:tcPr>
            <w:tcW w:w="1714" w:type="pct"/>
            <w:shd w:val="clear" w:color="000000" w:fill="FFFFFF"/>
          </w:tcPr>
          <w:p w14:paraId="3F31A0F8"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lastRenderedPageBreak/>
              <w:t xml:space="preserve">Tail gas (petroleum), saturate gas recovery plant, C1-2-rich; Petroleum gas (A complex combination of hydrocarbons obtained from fractionation of distillate tail gas, straight-run naphtha, catalytic reformed naphtha stabilizer tail gas. It consists predominantly of hydrocarbons having carbon </w:t>
            </w:r>
            <w:r w:rsidRPr="00E41F95">
              <w:rPr>
                <w:rFonts w:ascii="Sylfaen" w:hAnsi="Sylfaen"/>
                <w:sz w:val="20"/>
                <w:szCs w:val="20"/>
              </w:rPr>
              <w:lastRenderedPageBreak/>
              <w:t>numbers in the range of C1through C5, predominantly methane and ethane)</w:t>
            </w:r>
          </w:p>
        </w:tc>
        <w:tc>
          <w:tcPr>
            <w:tcW w:w="508" w:type="pct"/>
            <w:shd w:val="clear" w:color="000000" w:fill="FFFFFF"/>
            <w:hideMark/>
          </w:tcPr>
          <w:p w14:paraId="6DF9123F"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lastRenderedPageBreak/>
              <w:t>68478-33-1</w:t>
            </w:r>
          </w:p>
        </w:tc>
        <w:tc>
          <w:tcPr>
            <w:tcW w:w="695" w:type="pct"/>
            <w:shd w:val="clear" w:color="000000" w:fill="FFFFFF"/>
            <w:hideMark/>
          </w:tcPr>
          <w:p w14:paraId="073DF80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4AEA5C7E" w14:textId="77777777" w:rsidTr="00175ED0">
        <w:tc>
          <w:tcPr>
            <w:tcW w:w="463" w:type="pct"/>
            <w:shd w:val="clear" w:color="000000" w:fill="FFFFFF"/>
            <w:noWrap/>
          </w:tcPr>
          <w:p w14:paraId="67C6772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258</w:t>
            </w:r>
          </w:p>
        </w:tc>
        <w:tc>
          <w:tcPr>
            <w:tcW w:w="1620" w:type="pct"/>
            <w:shd w:val="clear" w:color="000000" w:fill="FFFFFF"/>
            <w:hideMark/>
          </w:tcPr>
          <w:p w14:paraId="43D616AB" w14:textId="49643DF3"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 xml:space="preserve">Հիդրոծծմբազերծիչի հետ միավորված՝ թորզտման աշտարակի </w:t>
            </w:r>
            <w:r w:rsidR="00CF43ED">
              <w:rPr>
                <w:rFonts w:ascii="Sylfaen" w:hAnsi="Sylfaen"/>
                <w:sz w:val="20"/>
                <w:szCs w:val="20"/>
              </w:rPr>
              <w:t>և</w:t>
            </w:r>
            <w:r w:rsidRPr="00E41F95">
              <w:rPr>
                <w:rFonts w:ascii="Sylfaen" w:hAnsi="Sylfaen"/>
                <w:sz w:val="20"/>
                <w:szCs w:val="20"/>
              </w:rPr>
              <w:t xml:space="preserve"> կատալիտիկ կրեկինգի, կատալիտիկ ռիֆորմինգի կայանքից դուրս եկող գազեր (նավթային)</w:t>
            </w:r>
            <w:r w:rsidRPr="00E41F95">
              <w:rPr>
                <w:sz w:val="20"/>
                <w:szCs w:val="20"/>
              </w:rPr>
              <w:t>․</w:t>
            </w:r>
            <w:r w:rsidRPr="00E41F95">
              <w:rPr>
                <w:rFonts w:ascii="Sylfaen" w:hAnsi="Sylfaen" w:cs="Sylfaen"/>
                <w:sz w:val="20"/>
                <w:szCs w:val="20"/>
              </w:rPr>
              <w:t xml:space="preserve"> նավթային գազ (ածխաջրածինների կոմպլեքս զուգակցում, որն ստացվել է թթվային խառնուկների</w:t>
            </w:r>
            <w:r w:rsidRPr="00E41F95">
              <w:rPr>
                <w:rFonts w:ascii="Sylfaen" w:hAnsi="Sylfaen"/>
                <w:sz w:val="20"/>
                <w:szCs w:val="20"/>
              </w:rPr>
              <w:t xml:space="preserve"> հեռացման համար վերամշակված՝ կատալիտիկ կրեկինգի, կատալիտիկ ռիֆորմինգի </w:t>
            </w:r>
            <w:r w:rsidR="00CF43ED">
              <w:rPr>
                <w:rFonts w:ascii="Sylfaen" w:hAnsi="Sylfaen"/>
                <w:sz w:val="20"/>
                <w:szCs w:val="20"/>
              </w:rPr>
              <w:t>և</w:t>
            </w:r>
            <w:r w:rsidRPr="00E41F95">
              <w:rPr>
                <w:rFonts w:ascii="Sylfaen" w:hAnsi="Sylfaen"/>
                <w:sz w:val="20"/>
                <w:szCs w:val="20"/>
              </w:rPr>
              <w:t xml:space="preserve"> հիդրոծծմբազերծման գործընթացների արգասիքների թորման արդյունքում։ Առավելապես պարունակում է С1-С5 ածխաջրածիններ։)</w:t>
            </w:r>
          </w:p>
        </w:tc>
        <w:tc>
          <w:tcPr>
            <w:tcW w:w="1714" w:type="pct"/>
            <w:shd w:val="clear" w:color="000000" w:fill="FFFFFF"/>
          </w:tcPr>
          <w:p w14:paraId="07306F7F"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Tail gas (petroleum), catalytic cracker, catalytic reformer and hydrodesulfurizer combined fractionater; Petroleum gas (A complex combination of hydrocarbons obtained from the fractionation of products from catalytic cracking, catalytic reforming and hydrodesulfurizing processes treated to remove acidic impurities. It consists predominantly of hydrocarbons having cabon numbers predominantly in the range of C1 through C5)</w:t>
            </w:r>
          </w:p>
        </w:tc>
        <w:tc>
          <w:tcPr>
            <w:tcW w:w="508" w:type="pct"/>
            <w:shd w:val="clear" w:color="000000" w:fill="FFFFFF"/>
            <w:hideMark/>
          </w:tcPr>
          <w:p w14:paraId="683218A7"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68478-24-0</w:t>
            </w:r>
          </w:p>
        </w:tc>
        <w:tc>
          <w:tcPr>
            <w:tcW w:w="695" w:type="pct"/>
            <w:shd w:val="clear" w:color="000000" w:fill="FFFFFF"/>
            <w:hideMark/>
          </w:tcPr>
          <w:p w14:paraId="64E89D6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A0FB613" w14:textId="77777777" w:rsidTr="00175ED0">
        <w:tc>
          <w:tcPr>
            <w:tcW w:w="463" w:type="pct"/>
            <w:shd w:val="clear" w:color="000000" w:fill="FFFFFF"/>
            <w:noWrap/>
          </w:tcPr>
          <w:p w14:paraId="1BEB27D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259</w:t>
            </w:r>
          </w:p>
        </w:tc>
        <w:tc>
          <w:tcPr>
            <w:tcW w:w="1620" w:type="pct"/>
            <w:shd w:val="clear" w:color="000000" w:fill="FFFFFF"/>
            <w:hideMark/>
          </w:tcPr>
          <w:p w14:paraId="27642352" w14:textId="6E397BAC"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Հիդրոծծմբազերծված ուղղաթորման լիգրոինի զատիչից դուրս եկող գազեր (նավթային)</w:t>
            </w:r>
            <w:r w:rsidRPr="00E41F95">
              <w:rPr>
                <w:sz w:val="20"/>
                <w:szCs w:val="20"/>
              </w:rPr>
              <w:t>․</w:t>
            </w:r>
            <w:r w:rsidRPr="00E41F95">
              <w:rPr>
                <w:rFonts w:ascii="Sylfaen" w:hAnsi="Sylfaen" w:cs="Sylfaen"/>
                <w:sz w:val="20"/>
                <w:szCs w:val="20"/>
              </w:rPr>
              <w:t xml:space="preserve"> նավթաթորման գործարանի գազ (ուղղաթորման </w:t>
            </w:r>
            <w:r w:rsidRPr="00E41F95">
              <w:rPr>
                <w:rFonts w:ascii="Sylfaen" w:hAnsi="Sylfaen"/>
                <w:sz w:val="20"/>
                <w:szCs w:val="20"/>
              </w:rPr>
              <w:t xml:space="preserve">լիգրոինի հիդրոծծմբազերծման ընթացքում ստացված՝ ածխաջրածինների կոմպլեքս զուգակցում։ Պարունակում է ջրածին </w:t>
            </w:r>
            <w:r w:rsidR="00CF43ED">
              <w:rPr>
                <w:rFonts w:ascii="Sylfaen" w:hAnsi="Sylfaen"/>
                <w:sz w:val="20"/>
                <w:szCs w:val="20"/>
              </w:rPr>
              <w:t>և</w:t>
            </w:r>
            <w:r w:rsidRPr="00E41F95">
              <w:rPr>
                <w:rFonts w:ascii="Sylfaen" w:hAnsi="Sylfaen"/>
                <w:sz w:val="20"/>
                <w:szCs w:val="20"/>
              </w:rPr>
              <w:t xml:space="preserve"> հագեցած ալիֆատիկ С1-С6 ածխաջրածիններ։)</w:t>
            </w:r>
          </w:p>
        </w:tc>
        <w:tc>
          <w:tcPr>
            <w:tcW w:w="1714" w:type="pct"/>
            <w:shd w:val="clear" w:color="000000" w:fill="FFFFFF"/>
          </w:tcPr>
          <w:p w14:paraId="47ABCDD1"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Tail gas (petroleum), hydrodesulfurized straight-run naphtha separator; Refinery gas (A complex combination of hydrocarbons obtained from hydrodesulfurization of straight-run naphtha. It consists of hydrogen and saturated aliphatic hydrocarbons having carbon numbers predominantly in the range of C1 through C6)</w:t>
            </w:r>
          </w:p>
        </w:tc>
        <w:tc>
          <w:tcPr>
            <w:tcW w:w="508" w:type="pct"/>
            <w:shd w:val="clear" w:color="000000" w:fill="FFFFFF"/>
            <w:hideMark/>
          </w:tcPr>
          <w:p w14:paraId="25039A47"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68478-30-8</w:t>
            </w:r>
          </w:p>
        </w:tc>
        <w:tc>
          <w:tcPr>
            <w:tcW w:w="695" w:type="pct"/>
            <w:shd w:val="clear" w:color="000000" w:fill="FFFFFF"/>
            <w:hideMark/>
          </w:tcPr>
          <w:p w14:paraId="164256F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9B3F7DD" w14:textId="77777777" w:rsidTr="00175ED0">
        <w:tc>
          <w:tcPr>
            <w:tcW w:w="463" w:type="pct"/>
            <w:shd w:val="clear" w:color="000000" w:fill="FFFFFF"/>
            <w:noWrap/>
          </w:tcPr>
          <w:p w14:paraId="17C8B70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260</w:t>
            </w:r>
          </w:p>
        </w:tc>
        <w:tc>
          <w:tcPr>
            <w:tcW w:w="1620" w:type="pct"/>
            <w:shd w:val="clear" w:color="000000" w:fill="FFFFFF"/>
            <w:hideMark/>
          </w:tcPr>
          <w:p w14:paraId="0A22E70F" w14:textId="79B9F0DF"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Կատալիտիկ ռիֆորմինգի լիգրոինի զատիչից դուրս եկող գազեր (նավթային)</w:t>
            </w:r>
            <w:r w:rsidRPr="00E41F95">
              <w:rPr>
                <w:sz w:val="20"/>
                <w:szCs w:val="20"/>
              </w:rPr>
              <w:t>․</w:t>
            </w:r>
            <w:r w:rsidRPr="00E41F95">
              <w:rPr>
                <w:rFonts w:ascii="Sylfaen" w:hAnsi="Sylfaen" w:cs="Sylfaen"/>
                <w:sz w:val="20"/>
                <w:szCs w:val="20"/>
              </w:rPr>
              <w:t xml:space="preserve"> նավթաթորման գործարանի գազ (ուղղաթորման </w:t>
            </w:r>
            <w:r w:rsidRPr="00E41F95">
              <w:rPr>
                <w:rFonts w:ascii="Sylfaen" w:hAnsi="Sylfaen"/>
                <w:sz w:val="20"/>
                <w:szCs w:val="20"/>
              </w:rPr>
              <w:t xml:space="preserve">լիգրոինի կատալիտիկ ռիֆորմինգի ընթացքում ստացված՝ ածխաջրածինների կոմպլեքս զուգակցում։ </w:t>
            </w:r>
            <w:r w:rsidRPr="00E41F95">
              <w:rPr>
                <w:rFonts w:ascii="Sylfaen" w:hAnsi="Sylfaen"/>
                <w:sz w:val="20"/>
                <w:szCs w:val="20"/>
              </w:rPr>
              <w:lastRenderedPageBreak/>
              <w:t xml:space="preserve">Պարունակում է ջրածին </w:t>
            </w:r>
            <w:r w:rsidR="00CF43ED">
              <w:rPr>
                <w:rFonts w:ascii="Sylfaen" w:hAnsi="Sylfaen"/>
                <w:sz w:val="20"/>
                <w:szCs w:val="20"/>
              </w:rPr>
              <w:t>և</w:t>
            </w:r>
            <w:r w:rsidRPr="00E41F95">
              <w:rPr>
                <w:rFonts w:ascii="Sylfaen" w:hAnsi="Sylfaen"/>
                <w:sz w:val="20"/>
                <w:szCs w:val="20"/>
              </w:rPr>
              <w:t xml:space="preserve"> առավելապես С1-С6 ածխաջրածիններ։)</w:t>
            </w:r>
          </w:p>
        </w:tc>
        <w:tc>
          <w:tcPr>
            <w:tcW w:w="1714" w:type="pct"/>
            <w:shd w:val="clear" w:color="000000" w:fill="FFFFFF"/>
          </w:tcPr>
          <w:p w14:paraId="7806D78E"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lastRenderedPageBreak/>
              <w:t xml:space="preserve">Tail gas (petroleum), catalytic reformed naphtha separator; Refinery gas (A complex combination of hydrocarbons obtained from the catalytic reforming of straight run naphtha. It consists of hydrogen and hydrocarbons having carbon numbers predominantly in the range of C1 through </w:t>
            </w:r>
            <w:r w:rsidRPr="00E41F95">
              <w:rPr>
                <w:rFonts w:ascii="Sylfaen" w:hAnsi="Sylfaen"/>
                <w:sz w:val="20"/>
                <w:szCs w:val="20"/>
              </w:rPr>
              <w:lastRenderedPageBreak/>
              <w:t>C6)</w:t>
            </w:r>
          </w:p>
        </w:tc>
        <w:tc>
          <w:tcPr>
            <w:tcW w:w="508" w:type="pct"/>
            <w:shd w:val="clear" w:color="000000" w:fill="FFFFFF"/>
            <w:hideMark/>
          </w:tcPr>
          <w:p w14:paraId="398849C3"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lastRenderedPageBreak/>
              <w:t>68478-27-3</w:t>
            </w:r>
          </w:p>
        </w:tc>
        <w:tc>
          <w:tcPr>
            <w:tcW w:w="695" w:type="pct"/>
            <w:shd w:val="clear" w:color="000000" w:fill="FFFFFF"/>
            <w:hideMark/>
          </w:tcPr>
          <w:p w14:paraId="3C829C5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06E20949" w14:textId="77777777" w:rsidTr="00175ED0">
        <w:tc>
          <w:tcPr>
            <w:tcW w:w="463" w:type="pct"/>
            <w:shd w:val="clear" w:color="000000" w:fill="FFFFFF"/>
            <w:noWrap/>
          </w:tcPr>
          <w:p w14:paraId="0838BFB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261</w:t>
            </w:r>
          </w:p>
        </w:tc>
        <w:tc>
          <w:tcPr>
            <w:tcW w:w="1620" w:type="pct"/>
            <w:shd w:val="clear" w:color="000000" w:fill="FFFFFF"/>
            <w:hideMark/>
          </w:tcPr>
          <w:p w14:paraId="041F8EA6" w14:textId="4615D4C4"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Կրեկինգ-թորվածքի ջրամաքրման կայանքի զատիչից դուրս եկող գազեր (նավթային)</w:t>
            </w:r>
            <w:r w:rsidRPr="00E41F95">
              <w:rPr>
                <w:sz w:val="20"/>
                <w:szCs w:val="20"/>
              </w:rPr>
              <w:t>․</w:t>
            </w:r>
            <w:r w:rsidRPr="00E41F95">
              <w:rPr>
                <w:rFonts w:ascii="Sylfaen" w:hAnsi="Sylfaen"/>
                <w:sz w:val="20"/>
                <w:szCs w:val="20"/>
              </w:rPr>
              <w:t xml:space="preserve"> նավթաթորման գործարանի գազ (կատալիզատորի առկայությամբ ջրածնով կրեկինգի թորվածքների մշակման ժամանակ ստացված՝ ածխաջրածինների կոմպլեքս զուգակցում</w:t>
            </w:r>
            <w:r w:rsidRPr="00E41F95">
              <w:rPr>
                <w:sz w:val="20"/>
                <w:szCs w:val="20"/>
              </w:rPr>
              <w:t>․</w:t>
            </w:r>
            <w:r w:rsidRPr="00E41F95">
              <w:rPr>
                <w:rFonts w:ascii="Sylfaen" w:hAnsi="Sylfaen" w:cs="Sylfaen"/>
                <w:sz w:val="20"/>
                <w:szCs w:val="20"/>
              </w:rPr>
              <w:t xml:space="preserve"> Պարունակում է ջրածին </w:t>
            </w:r>
            <w:r w:rsidR="00CF43ED">
              <w:rPr>
                <w:rFonts w:ascii="Sylfaen" w:hAnsi="Sylfaen" w:cs="Sylfaen"/>
                <w:sz w:val="20"/>
                <w:szCs w:val="20"/>
              </w:rPr>
              <w:t>և</w:t>
            </w:r>
            <w:r w:rsidRPr="00E41F95">
              <w:rPr>
                <w:rFonts w:ascii="Sylfaen" w:hAnsi="Sylfaen" w:cs="Sylfaen"/>
                <w:sz w:val="20"/>
                <w:szCs w:val="20"/>
              </w:rPr>
              <w:t xml:space="preserve"> հագեցած ալիֆատիկ ածխաջրածիններ՝ առավելապես С1-С5։)</w:t>
            </w:r>
          </w:p>
        </w:tc>
        <w:tc>
          <w:tcPr>
            <w:tcW w:w="1714" w:type="pct"/>
            <w:shd w:val="clear" w:color="000000" w:fill="FFFFFF"/>
          </w:tcPr>
          <w:p w14:paraId="49B02E80"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Tail gas (petroleum), cracked distillate hydrotreater separator; Refinery gas (A complex combination of hydrocarbons obtained by treating cracked distillates with hydrogen in the presence of a catalyst. It consists of hydrogen and saturated aliphatic hydrocarbons having carbon numbers predominantly in the range of C1 through C5)</w:t>
            </w:r>
          </w:p>
        </w:tc>
        <w:tc>
          <w:tcPr>
            <w:tcW w:w="508" w:type="pct"/>
            <w:shd w:val="clear" w:color="000000" w:fill="FFFFFF"/>
            <w:hideMark/>
          </w:tcPr>
          <w:p w14:paraId="06F4C72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68478-29-5</w:t>
            </w:r>
          </w:p>
        </w:tc>
        <w:tc>
          <w:tcPr>
            <w:tcW w:w="695" w:type="pct"/>
            <w:shd w:val="clear" w:color="000000" w:fill="FFFFFF"/>
            <w:hideMark/>
          </w:tcPr>
          <w:p w14:paraId="778A120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54D7A14" w14:textId="77777777" w:rsidTr="00175ED0">
        <w:tc>
          <w:tcPr>
            <w:tcW w:w="463" w:type="pct"/>
            <w:shd w:val="clear" w:color="000000" w:fill="FFFFFF"/>
            <w:noWrap/>
          </w:tcPr>
          <w:p w14:paraId="288AE34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262</w:t>
            </w:r>
          </w:p>
        </w:tc>
        <w:tc>
          <w:tcPr>
            <w:tcW w:w="1620" w:type="pct"/>
            <w:shd w:val="clear" w:color="000000" w:fill="FFFFFF"/>
            <w:hideMark/>
          </w:tcPr>
          <w:p w14:paraId="733EDA22"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Կատալիտիկ կրեկինգի լիգրոինի կայունացման կլանիչից դուրս եկող գազեր (նավթային) նավթային գազ (կատալիտիկ կրեկինգի լիգրոինի կայունացման ժամանակ ստացված՝ ածխաջրածինների կոմպլեքս զուգակցում։ Առավելապես պարունակում է С1-С6։)</w:t>
            </w:r>
          </w:p>
        </w:tc>
        <w:tc>
          <w:tcPr>
            <w:tcW w:w="1714" w:type="pct"/>
            <w:shd w:val="clear" w:color="000000" w:fill="FFFFFF"/>
          </w:tcPr>
          <w:p w14:paraId="4D435066"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Tail gas (petroleum), catalytic cracked naphtha stabilization absorber; Petroleum gas (A complex combination of hydrocarbons obtained from the stabilization of catalytic cracked naphtha. It consists predominantly of hydrocarbons having carbon numbers predominantly in the range of C1 through C6)</w:t>
            </w:r>
          </w:p>
        </w:tc>
        <w:tc>
          <w:tcPr>
            <w:tcW w:w="508" w:type="pct"/>
            <w:shd w:val="clear" w:color="000000" w:fill="FFFFFF"/>
            <w:hideMark/>
          </w:tcPr>
          <w:p w14:paraId="2A70313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68478-22-8</w:t>
            </w:r>
          </w:p>
        </w:tc>
        <w:tc>
          <w:tcPr>
            <w:tcW w:w="695" w:type="pct"/>
            <w:shd w:val="clear" w:color="000000" w:fill="FFFFFF"/>
            <w:hideMark/>
          </w:tcPr>
          <w:p w14:paraId="2D1E0FB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B6EEDA2" w14:textId="77777777" w:rsidTr="00175ED0">
        <w:tc>
          <w:tcPr>
            <w:tcW w:w="463" w:type="pct"/>
            <w:shd w:val="clear" w:color="000000" w:fill="FFFFFF"/>
            <w:noWrap/>
          </w:tcPr>
          <w:p w14:paraId="38513D9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263</w:t>
            </w:r>
          </w:p>
        </w:tc>
        <w:tc>
          <w:tcPr>
            <w:tcW w:w="1620" w:type="pct"/>
            <w:shd w:val="clear" w:color="000000" w:fill="FFFFFF"/>
            <w:hideMark/>
          </w:tcPr>
          <w:p w14:paraId="1FB57CB0"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Ջերմային կրեկինգի ածխաջրածինների բազմաթորման, նավթի կոքսացման կայունացման աշտարակից դուրս եկող գազեր (նավթային)</w:t>
            </w:r>
            <w:r w:rsidRPr="00E41F95">
              <w:rPr>
                <w:sz w:val="20"/>
                <w:szCs w:val="20"/>
              </w:rPr>
              <w:t>․</w:t>
            </w:r>
            <w:r w:rsidRPr="00E41F95">
              <w:rPr>
                <w:rFonts w:ascii="Sylfaen" w:hAnsi="Sylfaen" w:cs="Sylfaen"/>
                <w:sz w:val="20"/>
                <w:szCs w:val="20"/>
              </w:rPr>
              <w:t xml:space="preserve"> նավթային գազ (նավթի կոքսացման ընթացքում ջերմային կրեկինգի ածխաջրածինների՝ թորամասերի բաժանման կայունացման ժամանակ ստացված՝ ածխաջրածինների կոմպլեքս զուգակցում։ Հիմնականում պարունակում է С1-С6 ածխաջրածիններ։)</w:t>
            </w:r>
          </w:p>
        </w:tc>
        <w:tc>
          <w:tcPr>
            <w:tcW w:w="1714" w:type="pct"/>
            <w:shd w:val="clear" w:color="000000" w:fill="FFFFFF"/>
          </w:tcPr>
          <w:p w14:paraId="107D3ED0"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Tail gas (petroleum), thermal cracked hydrocarbon fractionation stabilizer, petroleum coking; Petroleum gas (A complex combination of hydrocarbons obtained from the fractionation stabilization of thermal cracked hydrocarbons from petroleum coking process. It consists of hydrocarbons having carbon numbers predominantly in the range of C1 through C6)</w:t>
            </w:r>
          </w:p>
        </w:tc>
        <w:tc>
          <w:tcPr>
            <w:tcW w:w="508" w:type="pct"/>
            <w:shd w:val="clear" w:color="000000" w:fill="FFFFFF"/>
            <w:hideMark/>
          </w:tcPr>
          <w:p w14:paraId="2FDF60F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68952-82-9</w:t>
            </w:r>
          </w:p>
        </w:tc>
        <w:tc>
          <w:tcPr>
            <w:tcW w:w="695" w:type="pct"/>
            <w:shd w:val="clear" w:color="000000" w:fill="FFFFFF"/>
            <w:hideMark/>
          </w:tcPr>
          <w:p w14:paraId="2798C94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39AB46A2" w14:textId="77777777" w:rsidTr="00175ED0">
        <w:tc>
          <w:tcPr>
            <w:tcW w:w="463" w:type="pct"/>
            <w:shd w:val="clear" w:color="000000" w:fill="FFFFFF"/>
            <w:noWrap/>
          </w:tcPr>
          <w:p w14:paraId="599F19D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264</w:t>
            </w:r>
          </w:p>
        </w:tc>
        <w:tc>
          <w:tcPr>
            <w:tcW w:w="1620" w:type="pct"/>
            <w:shd w:val="clear" w:color="000000" w:fill="FFFFFF"/>
            <w:hideMark/>
          </w:tcPr>
          <w:p w14:paraId="47AF63F0"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 xml:space="preserve">Դուրս եկող գազեր (նավթային)՝ ջերմային կրեկինգի </w:t>
            </w:r>
            <w:r w:rsidRPr="00E41F95">
              <w:rPr>
                <w:rFonts w:ascii="Sylfaen" w:hAnsi="Sylfaen"/>
                <w:sz w:val="20"/>
                <w:szCs w:val="20"/>
              </w:rPr>
              <w:lastRenderedPageBreak/>
              <w:t>ենթարկված վակուումային մնացորդի</w:t>
            </w:r>
            <w:r w:rsidRPr="00E41F95">
              <w:rPr>
                <w:sz w:val="20"/>
                <w:szCs w:val="20"/>
              </w:rPr>
              <w:t>․</w:t>
            </w:r>
            <w:r w:rsidRPr="00E41F95">
              <w:rPr>
                <w:rFonts w:ascii="Sylfaen" w:hAnsi="Sylfaen" w:cs="Sylfaen"/>
                <w:sz w:val="20"/>
                <w:szCs w:val="20"/>
              </w:rPr>
              <w:t xml:space="preserve"> նավթային գազ (վակուումային մնացորդի ջերմային կրեկինգի արդյունքում ստացված՝ ածխաջրածինների կոմպլեքս</w:t>
            </w:r>
            <w:r w:rsidRPr="00E41F95">
              <w:rPr>
                <w:rFonts w:ascii="Sylfaen" w:hAnsi="Sylfaen"/>
                <w:sz w:val="20"/>
                <w:szCs w:val="20"/>
              </w:rPr>
              <w:t xml:space="preserve"> զուգակցում։ Առավելապես պարունակում է С1-С5 ածխաջրածիններ։)</w:t>
            </w:r>
          </w:p>
        </w:tc>
        <w:tc>
          <w:tcPr>
            <w:tcW w:w="1714" w:type="pct"/>
            <w:shd w:val="clear" w:color="000000" w:fill="FFFFFF"/>
          </w:tcPr>
          <w:p w14:paraId="2E99BA51"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lastRenderedPageBreak/>
              <w:t xml:space="preserve">Tail gas (petroleum), vacuum residues thermal cracker; </w:t>
            </w:r>
            <w:r w:rsidRPr="00E41F95">
              <w:rPr>
                <w:rFonts w:ascii="Sylfaen" w:hAnsi="Sylfaen"/>
                <w:sz w:val="20"/>
                <w:szCs w:val="20"/>
              </w:rPr>
              <w:lastRenderedPageBreak/>
              <w:t>Petroleum gas (A complex combination of hydrocarbons obtained from the thermal cracking of vacuum residues. It consists of hydrocarbons having carbon numbers predominantly in the range of C1 through C5)</w:t>
            </w:r>
          </w:p>
        </w:tc>
        <w:tc>
          <w:tcPr>
            <w:tcW w:w="508" w:type="pct"/>
            <w:shd w:val="clear" w:color="000000" w:fill="FFFFFF"/>
            <w:hideMark/>
          </w:tcPr>
          <w:p w14:paraId="5A8D7DE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68478-34-2</w:t>
            </w:r>
          </w:p>
        </w:tc>
        <w:tc>
          <w:tcPr>
            <w:tcW w:w="695" w:type="pct"/>
            <w:shd w:val="clear" w:color="000000" w:fill="FFFFFF"/>
            <w:hideMark/>
          </w:tcPr>
          <w:p w14:paraId="0123136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2CCE1E71" w14:textId="77777777" w:rsidTr="00175ED0">
        <w:tc>
          <w:tcPr>
            <w:tcW w:w="463" w:type="pct"/>
            <w:shd w:val="clear" w:color="000000" w:fill="FFFFFF"/>
            <w:noWrap/>
          </w:tcPr>
          <w:p w14:paraId="7AC178E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265</w:t>
            </w:r>
          </w:p>
        </w:tc>
        <w:tc>
          <w:tcPr>
            <w:tcW w:w="1620" w:type="pct"/>
            <w:shd w:val="clear" w:color="000000" w:fill="FFFFFF"/>
            <w:hideMark/>
          </w:tcPr>
          <w:p w14:paraId="6B477F11"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Դուրս եկող գազ (նավթային), գազի կորզման արտադրամասի գազ</w:t>
            </w:r>
            <w:r w:rsidRPr="00E41F95">
              <w:rPr>
                <w:sz w:val="20"/>
                <w:szCs w:val="20"/>
              </w:rPr>
              <w:t>․</w:t>
            </w:r>
            <w:r w:rsidRPr="00E41F95">
              <w:rPr>
                <w:rFonts w:ascii="Sylfaen" w:hAnsi="Sylfaen" w:cs="Sylfaen"/>
                <w:sz w:val="20"/>
                <w:szCs w:val="20"/>
              </w:rPr>
              <w:t xml:space="preserve"> գազ նավթային (տարբեր ածխաջրածնային հոսքերի արգասիքների թորման արդյունքում ստացված՝ ածխաջրածինների </w:t>
            </w:r>
            <w:r w:rsidRPr="00E41F95">
              <w:rPr>
                <w:rFonts w:ascii="Sylfaen" w:hAnsi="Sylfaen"/>
                <w:sz w:val="20"/>
                <w:szCs w:val="20"/>
              </w:rPr>
              <w:t>կոմպլեքս զուգակցում։ Առավելապես պարունակում է С1-С5 ածխաջրածիններ։)</w:t>
            </w:r>
          </w:p>
        </w:tc>
        <w:tc>
          <w:tcPr>
            <w:tcW w:w="1714" w:type="pct"/>
            <w:shd w:val="clear" w:color="000000" w:fill="FFFFFF"/>
          </w:tcPr>
          <w:p w14:paraId="30E2B0E1"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gas recovery plant; Petroleum gas (A complex combination of hydrocarbons from the distillation of products from miscellaneous hydrocarbon streams. It consists predominantly of hydrocarbons having carbon numbers predominantly in the range of C1 through C5)</w:t>
            </w:r>
          </w:p>
        </w:tc>
        <w:tc>
          <w:tcPr>
            <w:tcW w:w="508" w:type="pct"/>
            <w:shd w:val="clear" w:color="000000" w:fill="FFFFFF"/>
            <w:hideMark/>
          </w:tcPr>
          <w:p w14:paraId="03A86B6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68308-04-3</w:t>
            </w:r>
          </w:p>
        </w:tc>
        <w:tc>
          <w:tcPr>
            <w:tcW w:w="695" w:type="pct"/>
            <w:shd w:val="clear" w:color="000000" w:fill="FFFFFF"/>
            <w:hideMark/>
          </w:tcPr>
          <w:p w14:paraId="6F2D02B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r w:rsidR="009741F4" w:rsidRPr="00E41F95" w14:paraId="7DC9B140" w14:textId="77777777" w:rsidTr="00175ED0">
        <w:tc>
          <w:tcPr>
            <w:tcW w:w="463" w:type="pct"/>
            <w:shd w:val="clear" w:color="000000" w:fill="FFFFFF"/>
            <w:noWrap/>
          </w:tcPr>
          <w:p w14:paraId="7A72A78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266</w:t>
            </w:r>
          </w:p>
        </w:tc>
        <w:tc>
          <w:tcPr>
            <w:tcW w:w="1620" w:type="pct"/>
            <w:shd w:val="clear" w:color="000000" w:fill="FFFFFF"/>
            <w:hideMark/>
          </w:tcPr>
          <w:p w14:paraId="1B927F2D"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Դուրս եկող գազ (նավթային)՝ ծծմբաջրածին չպարունակող՝ վակուումային դիզելային վառելիքի հիդրոծծմբազերծման</w:t>
            </w:r>
            <w:r w:rsidRPr="00E41F95">
              <w:rPr>
                <w:sz w:val="20"/>
                <w:szCs w:val="20"/>
              </w:rPr>
              <w:t>․</w:t>
            </w:r>
            <w:r w:rsidRPr="00E41F95">
              <w:rPr>
                <w:rFonts w:ascii="Sylfaen" w:hAnsi="Sylfaen" w:cs="Sylfaen"/>
                <w:sz w:val="20"/>
                <w:szCs w:val="20"/>
              </w:rPr>
              <w:t xml:space="preserve"> գազ նավթային (ածխաջրածինների կոմպլեքս միացո</w:t>
            </w:r>
            <w:r w:rsidRPr="00E41F95">
              <w:rPr>
                <w:rFonts w:ascii="Sylfaen" w:hAnsi="Sylfaen"/>
                <w:sz w:val="20"/>
                <w:szCs w:val="20"/>
              </w:rPr>
              <w:t>ւթյուն, որն ստացվել է այն վակուումային դիզելային վառելիքի կատալիտիկ հիդրոծծմբազերծման ժամանակ, որից ամինային մաքրման միջոցով կորզվել է ծծմբաջրածին։ Հիմնականում պարունակում է С1-С6 ածխաջրածիններ։)</w:t>
            </w:r>
          </w:p>
        </w:tc>
        <w:tc>
          <w:tcPr>
            <w:tcW w:w="1714" w:type="pct"/>
            <w:shd w:val="clear" w:color="000000" w:fill="FFFFFF"/>
          </w:tcPr>
          <w:p w14:paraId="5E25A89A" w14:textId="77777777" w:rsidR="009741F4" w:rsidRPr="00E41F95" w:rsidRDefault="009741F4" w:rsidP="00E41F95">
            <w:pPr>
              <w:widowControl w:val="0"/>
              <w:spacing w:after="120"/>
              <w:jc w:val="both"/>
              <w:rPr>
                <w:rFonts w:ascii="Sylfaen" w:hAnsi="Sylfaen" w:cs="Sylfaen"/>
                <w:bCs/>
                <w:sz w:val="20"/>
                <w:szCs w:val="20"/>
              </w:rPr>
            </w:pPr>
            <w:r w:rsidRPr="00E41F95">
              <w:rPr>
                <w:rFonts w:ascii="Sylfaen" w:hAnsi="Sylfaen"/>
                <w:sz w:val="20"/>
                <w:szCs w:val="20"/>
              </w:rPr>
              <w:t>Tail gas (petroleum), vacuum gas oil hydrodesulfurizer, hydrogen sulfide-free; Petroleum gas (A complex combination of hydrocarbons obtained from catalytic hydrodesulfurization of vacuum gas oil and from which hydrogen sulfide has been removed by amine treatment. It consists predominantly of hydrocarbons having carbon numbers predominantly in the range of C1 through C6)</w:t>
            </w:r>
          </w:p>
        </w:tc>
        <w:tc>
          <w:tcPr>
            <w:tcW w:w="508" w:type="pct"/>
            <w:shd w:val="clear" w:color="000000" w:fill="FFFFFF"/>
            <w:hideMark/>
          </w:tcPr>
          <w:p w14:paraId="65C2122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68308-12-3</w:t>
            </w:r>
          </w:p>
        </w:tc>
        <w:tc>
          <w:tcPr>
            <w:tcW w:w="695" w:type="pct"/>
            <w:shd w:val="clear" w:color="000000" w:fill="FFFFFF"/>
            <w:hideMark/>
          </w:tcPr>
          <w:p w14:paraId="614060A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1В***</w:t>
            </w:r>
          </w:p>
        </w:tc>
      </w:tr>
    </w:tbl>
    <w:p w14:paraId="3DA1CD60" w14:textId="77777777" w:rsidR="00175ED0" w:rsidRDefault="00175ED0" w:rsidP="009741F4">
      <w:pPr>
        <w:widowControl w:val="0"/>
        <w:spacing w:after="160" w:line="360" w:lineRule="auto"/>
        <w:rPr>
          <w:rFonts w:ascii="Sylfaen" w:hAnsi="Sylfaen"/>
          <w:lang w:val="en-US"/>
        </w:rPr>
      </w:pPr>
    </w:p>
    <w:p w14:paraId="0350AFB9" w14:textId="77777777" w:rsidR="00175ED0" w:rsidRDefault="00175ED0">
      <w:pPr>
        <w:spacing w:after="200" w:line="276" w:lineRule="auto"/>
        <w:rPr>
          <w:rFonts w:ascii="Sylfaen" w:hAnsi="Sylfaen"/>
          <w:lang w:val="en-US"/>
        </w:rPr>
      </w:pPr>
      <w:r>
        <w:rPr>
          <w:rFonts w:ascii="Sylfaen" w:hAnsi="Sylfaen"/>
          <w:lang w:val="en-US"/>
        </w:rPr>
        <w:br w:type="page"/>
      </w:r>
    </w:p>
    <w:tbl>
      <w:tblPr>
        <w:tblW w:w="5334" w:type="pct"/>
        <w:tblInd w:w="-459" w:type="dxa"/>
        <w:tblLayout w:type="fixed"/>
        <w:tblLook w:val="04A0" w:firstRow="1" w:lastRow="0" w:firstColumn="1" w:lastColumn="0" w:noHBand="0" w:noVBand="1"/>
      </w:tblPr>
      <w:tblGrid>
        <w:gridCol w:w="1187"/>
        <w:gridCol w:w="5051"/>
        <w:gridCol w:w="5245"/>
        <w:gridCol w:w="1559"/>
        <w:gridCol w:w="2127"/>
      </w:tblGrid>
      <w:tr w:rsidR="00175ED0" w:rsidRPr="00175ED0" w14:paraId="4C749915" w14:textId="77777777" w:rsidTr="00175ED0">
        <w:trPr>
          <w:tblHeader/>
        </w:trPr>
        <w:tc>
          <w:tcPr>
            <w:tcW w:w="391" w:type="pct"/>
            <w:shd w:val="clear" w:color="000000" w:fill="FFFFFF"/>
            <w:noWrap/>
          </w:tcPr>
          <w:p w14:paraId="49720980" w14:textId="77777777" w:rsidR="00175ED0" w:rsidRPr="00175ED0" w:rsidRDefault="00175ED0" w:rsidP="00175ED0">
            <w:pPr>
              <w:widowControl w:val="0"/>
              <w:spacing w:after="120"/>
              <w:jc w:val="center"/>
              <w:rPr>
                <w:rFonts w:ascii="Sylfaen" w:hAnsi="Sylfaen"/>
                <w:sz w:val="20"/>
                <w:szCs w:val="20"/>
              </w:rPr>
            </w:pPr>
            <w:r w:rsidRPr="00175ED0">
              <w:rPr>
                <w:rFonts w:ascii="Sylfaen" w:hAnsi="Sylfaen"/>
                <w:sz w:val="20"/>
                <w:szCs w:val="20"/>
              </w:rPr>
              <w:lastRenderedPageBreak/>
              <w:t>Համարը՝ ը/կ</w:t>
            </w:r>
          </w:p>
        </w:tc>
        <w:tc>
          <w:tcPr>
            <w:tcW w:w="1665" w:type="pct"/>
            <w:shd w:val="clear" w:color="000000" w:fill="FFFFFF"/>
            <w:hideMark/>
          </w:tcPr>
          <w:p w14:paraId="36E33D4F" w14:textId="77777777" w:rsidR="00175ED0" w:rsidRPr="00175ED0" w:rsidRDefault="00175ED0" w:rsidP="00175ED0">
            <w:pPr>
              <w:widowControl w:val="0"/>
              <w:spacing w:after="120"/>
              <w:jc w:val="center"/>
              <w:rPr>
                <w:rFonts w:ascii="Sylfaen" w:hAnsi="Sylfaen"/>
                <w:sz w:val="20"/>
                <w:szCs w:val="20"/>
              </w:rPr>
            </w:pPr>
            <w:r w:rsidRPr="00175ED0">
              <w:rPr>
                <w:rFonts w:ascii="Sylfaen" w:hAnsi="Sylfaen"/>
                <w:sz w:val="20"/>
                <w:szCs w:val="20"/>
              </w:rPr>
              <w:t>Ռուսերեն անվանումը</w:t>
            </w:r>
          </w:p>
        </w:tc>
        <w:tc>
          <w:tcPr>
            <w:tcW w:w="1729" w:type="pct"/>
            <w:shd w:val="clear" w:color="000000" w:fill="FFFFFF"/>
          </w:tcPr>
          <w:p w14:paraId="46B3C6F5" w14:textId="77777777" w:rsidR="00175ED0" w:rsidRPr="00175ED0" w:rsidRDefault="00175ED0" w:rsidP="00175ED0">
            <w:pPr>
              <w:widowControl w:val="0"/>
              <w:spacing w:after="120"/>
              <w:jc w:val="center"/>
              <w:rPr>
                <w:rFonts w:ascii="Sylfaen" w:hAnsi="Sylfaen"/>
                <w:sz w:val="20"/>
                <w:szCs w:val="20"/>
              </w:rPr>
            </w:pPr>
            <w:r w:rsidRPr="00175ED0">
              <w:rPr>
                <w:rFonts w:ascii="Sylfaen" w:hAnsi="Sylfaen"/>
                <w:sz w:val="20"/>
                <w:szCs w:val="20"/>
              </w:rPr>
              <w:t>Անգլերեն անվանումը</w:t>
            </w:r>
          </w:p>
        </w:tc>
        <w:tc>
          <w:tcPr>
            <w:tcW w:w="514" w:type="pct"/>
            <w:shd w:val="clear" w:color="000000" w:fill="FFFFFF"/>
            <w:hideMark/>
          </w:tcPr>
          <w:p w14:paraId="79E474E0" w14:textId="77777777" w:rsidR="00175ED0" w:rsidRPr="00175ED0" w:rsidRDefault="00175ED0" w:rsidP="00175ED0">
            <w:pPr>
              <w:widowControl w:val="0"/>
              <w:spacing w:after="120"/>
              <w:jc w:val="center"/>
              <w:rPr>
                <w:rFonts w:ascii="Sylfaen" w:hAnsi="Sylfaen"/>
                <w:sz w:val="20"/>
                <w:szCs w:val="20"/>
              </w:rPr>
            </w:pPr>
            <w:smartTag w:uri="urn:schemas-microsoft-com:office:smarttags" w:element="stockticker">
              <w:r w:rsidRPr="00175ED0">
                <w:rPr>
                  <w:rFonts w:ascii="Sylfaen" w:hAnsi="Sylfaen"/>
                  <w:sz w:val="20"/>
                  <w:szCs w:val="20"/>
                </w:rPr>
                <w:t>CAS</w:t>
              </w:r>
            </w:smartTag>
            <w:r w:rsidRPr="00175ED0">
              <w:rPr>
                <w:rFonts w:ascii="Sylfaen" w:hAnsi="Sylfaen"/>
                <w:sz w:val="20"/>
                <w:szCs w:val="20"/>
              </w:rPr>
              <w:t xml:space="preserve"> համարը</w:t>
            </w:r>
          </w:p>
        </w:tc>
        <w:tc>
          <w:tcPr>
            <w:tcW w:w="701" w:type="pct"/>
            <w:shd w:val="clear" w:color="000000" w:fill="FFFFFF"/>
            <w:hideMark/>
          </w:tcPr>
          <w:p w14:paraId="4C64A757" w14:textId="77777777" w:rsidR="00175ED0" w:rsidRPr="00175ED0" w:rsidRDefault="00175ED0" w:rsidP="00175ED0">
            <w:pPr>
              <w:widowControl w:val="0"/>
              <w:spacing w:after="120"/>
              <w:jc w:val="center"/>
              <w:rPr>
                <w:rFonts w:ascii="Sylfaen" w:hAnsi="Sylfaen"/>
                <w:sz w:val="20"/>
                <w:szCs w:val="20"/>
              </w:rPr>
            </w:pPr>
            <w:r w:rsidRPr="00175ED0">
              <w:rPr>
                <w:rFonts w:ascii="Sylfaen" w:hAnsi="Sylfaen"/>
                <w:sz w:val="20"/>
                <w:szCs w:val="20"/>
              </w:rPr>
              <w:t>Ծանոթագրություն (վտանգավորության ենթադաս)</w:t>
            </w:r>
          </w:p>
        </w:tc>
      </w:tr>
      <w:tr w:rsidR="009741F4" w:rsidRPr="00175ED0" w14:paraId="75B1072E" w14:textId="77777777" w:rsidTr="00175ED0">
        <w:tc>
          <w:tcPr>
            <w:tcW w:w="391" w:type="pct"/>
            <w:shd w:val="clear" w:color="000000" w:fill="FFFFFF"/>
            <w:noWrap/>
          </w:tcPr>
          <w:p w14:paraId="3021AAB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267</w:t>
            </w:r>
          </w:p>
        </w:tc>
        <w:tc>
          <w:tcPr>
            <w:tcW w:w="1665" w:type="pct"/>
            <w:shd w:val="clear" w:color="000000" w:fill="FFFFFF"/>
            <w:hideMark/>
          </w:tcPr>
          <w:p w14:paraId="169F4ADC" w14:textId="4199AA20"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Դուրս եկող գազ (նավթային), ռեկտիֆիկացման աշտարակի հիդրոծծմբազրկված թորվածք </w:t>
            </w:r>
            <w:r w:rsidR="00CF43ED">
              <w:rPr>
                <w:rFonts w:ascii="Sylfaen" w:hAnsi="Sylfaen"/>
                <w:sz w:val="20"/>
                <w:szCs w:val="20"/>
              </w:rPr>
              <w:t>և</w:t>
            </w:r>
            <w:r w:rsidRPr="00175ED0">
              <w:rPr>
                <w:rFonts w:ascii="Sylfaen" w:hAnsi="Sylfaen"/>
                <w:sz w:val="20"/>
                <w:szCs w:val="20"/>
              </w:rPr>
              <w:t xml:space="preserve"> հիդրոծծմբազրկված լիգրոին, առանց թթվի</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նավթային գազ (հիդրոծծմբազրկված լիգրոինի </w:t>
            </w:r>
            <w:r w:rsidR="00CF43ED">
              <w:rPr>
                <w:rFonts w:ascii="Sylfaen" w:hAnsi="Sylfaen"/>
                <w:sz w:val="20"/>
                <w:szCs w:val="20"/>
              </w:rPr>
              <w:t>և</w:t>
            </w:r>
            <w:r w:rsidRPr="00175ED0">
              <w:rPr>
                <w:rFonts w:ascii="Sylfaen" w:hAnsi="Sylfaen"/>
                <w:sz w:val="20"/>
                <w:szCs w:val="20"/>
              </w:rPr>
              <w:t xml:space="preserve"> ածխաջրածնային թորվածքների չափազատումից ստացված ածխաջրածինների կոմպլեքս զուգակցում, որը մշակվել է թթվային խառնուկները կորզելու նպատակով։ Հիմնականում պարունակում է С1-С5 ածխաջրածիններ։)</w:t>
            </w:r>
          </w:p>
        </w:tc>
        <w:tc>
          <w:tcPr>
            <w:tcW w:w="1729" w:type="pct"/>
            <w:shd w:val="clear" w:color="000000" w:fill="FFFFFF"/>
          </w:tcPr>
          <w:p w14:paraId="7807909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hydrodesulfurized distillate and hydrodesulfurized naphtha fractionator, acid-free; Petroleum gas (A complex combination of hydrocarbons obtained from fractionation of hydrodesulfurized naphtha and distillate hydrocarbon streams and treated to remove acidic impurities. It consists predominantly of hydrocarbons having carbon numbers predominantly in the range of C1 through C5)</w:t>
            </w:r>
          </w:p>
        </w:tc>
        <w:tc>
          <w:tcPr>
            <w:tcW w:w="514" w:type="pct"/>
            <w:shd w:val="clear" w:color="000000" w:fill="FFFFFF"/>
            <w:hideMark/>
          </w:tcPr>
          <w:p w14:paraId="5543EE2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68308-06-5</w:t>
            </w:r>
          </w:p>
        </w:tc>
        <w:tc>
          <w:tcPr>
            <w:tcW w:w="701" w:type="pct"/>
            <w:shd w:val="clear" w:color="000000" w:fill="FFFFFF"/>
            <w:hideMark/>
          </w:tcPr>
          <w:p w14:paraId="2A14A95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343AC15" w14:textId="77777777" w:rsidTr="00175ED0">
        <w:tc>
          <w:tcPr>
            <w:tcW w:w="391" w:type="pct"/>
            <w:shd w:val="clear" w:color="000000" w:fill="FFFFFF"/>
            <w:noWrap/>
          </w:tcPr>
          <w:p w14:paraId="236D5FB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268</w:t>
            </w:r>
          </w:p>
        </w:tc>
        <w:tc>
          <w:tcPr>
            <w:tcW w:w="1665" w:type="pct"/>
            <w:shd w:val="clear" w:color="000000" w:fill="FFFFFF"/>
            <w:hideMark/>
          </w:tcPr>
          <w:p w14:paraId="35FE51B1" w14:textId="0A5FDE2A"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Դուրս եկող գազ (նավթային), կատալիտիկ կրեկինգի թորվածք </w:t>
            </w:r>
            <w:r w:rsidR="00CF43ED">
              <w:rPr>
                <w:rFonts w:ascii="Sylfaen" w:hAnsi="Sylfaen"/>
                <w:sz w:val="20"/>
                <w:szCs w:val="20"/>
              </w:rPr>
              <w:t>և</w:t>
            </w:r>
            <w:r w:rsidRPr="00175ED0">
              <w:rPr>
                <w:rFonts w:ascii="Sylfaen" w:hAnsi="Sylfaen"/>
                <w:sz w:val="20"/>
                <w:szCs w:val="20"/>
              </w:rPr>
              <w:t xml:space="preserve"> կատալիտիկ կրեկինգի լիգրոինի աբսորբված թորամաս</w:t>
            </w:r>
            <w:r w:rsidRPr="00175ED0">
              <w:rPr>
                <w:sz w:val="20"/>
                <w:szCs w:val="20"/>
              </w:rPr>
              <w:t>․</w:t>
            </w:r>
            <w:r w:rsidRPr="00175ED0">
              <w:rPr>
                <w:rFonts w:ascii="Sylfaen" w:hAnsi="Sylfaen"/>
                <w:sz w:val="20"/>
                <w:szCs w:val="20"/>
              </w:rPr>
              <w:t xml:space="preserve"> գազ նավթային (թորվածքների </w:t>
            </w:r>
            <w:r w:rsidR="00CF43ED">
              <w:rPr>
                <w:rFonts w:ascii="Sylfaen" w:hAnsi="Sylfaen"/>
                <w:sz w:val="20"/>
                <w:szCs w:val="20"/>
              </w:rPr>
              <w:t>և</w:t>
            </w:r>
            <w:r w:rsidRPr="00175ED0">
              <w:rPr>
                <w:rFonts w:ascii="Sylfaen" w:hAnsi="Sylfaen"/>
                <w:sz w:val="20"/>
                <w:szCs w:val="20"/>
              </w:rPr>
              <w:t xml:space="preserve"> լիգրոինի կատալիտիկ կրեկինգի արգասիքների թորումից ստացված ածխաջրածինների կոմպլեքս զուգակցում։ Առավելապես պարունակում է С1-С4 ածխաջրածիններ։)</w:t>
            </w:r>
          </w:p>
        </w:tc>
        <w:tc>
          <w:tcPr>
            <w:tcW w:w="1729" w:type="pct"/>
            <w:shd w:val="clear" w:color="000000" w:fill="FFFFFF"/>
          </w:tcPr>
          <w:p w14:paraId="7890B51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catalytic cracked distillate and catalytic cracked naphtha fractionation absorber; Petroleum gas (The complex combination of hydrocarbons from the distillation of the products from catalytic cracked distillates and catalytic cracked naphtha. It consists predominantly of hydrocarbons having carbon numbers in the range of C1 through C4)</w:t>
            </w:r>
          </w:p>
        </w:tc>
        <w:tc>
          <w:tcPr>
            <w:tcW w:w="514" w:type="pct"/>
            <w:shd w:val="clear" w:color="000000" w:fill="FFFFFF"/>
            <w:hideMark/>
          </w:tcPr>
          <w:p w14:paraId="627FF94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68307-98-2</w:t>
            </w:r>
          </w:p>
        </w:tc>
        <w:tc>
          <w:tcPr>
            <w:tcW w:w="701" w:type="pct"/>
            <w:shd w:val="clear" w:color="000000" w:fill="FFFFFF"/>
            <w:hideMark/>
          </w:tcPr>
          <w:p w14:paraId="628A6B4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140FEF1" w14:textId="77777777" w:rsidTr="00175ED0">
        <w:tc>
          <w:tcPr>
            <w:tcW w:w="391" w:type="pct"/>
            <w:shd w:val="clear" w:color="000000" w:fill="FFFFFF"/>
            <w:noWrap/>
          </w:tcPr>
          <w:p w14:paraId="062DA18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269</w:t>
            </w:r>
          </w:p>
        </w:tc>
        <w:tc>
          <w:tcPr>
            <w:tcW w:w="1665" w:type="pct"/>
            <w:shd w:val="clear" w:color="000000" w:fill="FFFFFF"/>
            <w:hideMark/>
          </w:tcPr>
          <w:p w14:paraId="1F9ABAA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պրոպան-պրոպիլենի ալկիլացման հումքի դիէթանացում, գազ նավթային (պրոպանի հետ պրոպիլենի ռեակցիայի արգասիքների թորման ժամանակ ստացված ածխաջրածինների կոմպլեքս զուգակցում։ Պարունակում է առավելապես С1-С4 ածխաջրածիններ։)</w:t>
            </w:r>
          </w:p>
        </w:tc>
        <w:tc>
          <w:tcPr>
            <w:tcW w:w="1729" w:type="pct"/>
            <w:shd w:val="clear" w:color="000000" w:fill="FFFFFF"/>
          </w:tcPr>
          <w:p w14:paraId="0DF7166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propane-propylene alkylation feed prep deethanizer; Petroleum gas (A complex combination of hydrocarbons obtained from the distillation of the reaction products of propane with propylene. It consists of hydrocarbons having carbon numbers predominantly in the range of C1 through C4)</w:t>
            </w:r>
          </w:p>
        </w:tc>
        <w:tc>
          <w:tcPr>
            <w:tcW w:w="514" w:type="pct"/>
            <w:shd w:val="clear" w:color="000000" w:fill="FFFFFF"/>
            <w:hideMark/>
          </w:tcPr>
          <w:p w14:paraId="5B23F5D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68308-11-2</w:t>
            </w:r>
          </w:p>
        </w:tc>
        <w:tc>
          <w:tcPr>
            <w:tcW w:w="701" w:type="pct"/>
            <w:shd w:val="clear" w:color="000000" w:fill="FFFFFF"/>
            <w:hideMark/>
          </w:tcPr>
          <w:p w14:paraId="0D9B135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4CFC9E0" w14:textId="77777777" w:rsidTr="00175ED0">
        <w:tc>
          <w:tcPr>
            <w:tcW w:w="391" w:type="pct"/>
            <w:shd w:val="clear" w:color="000000" w:fill="FFFFFF"/>
            <w:noWrap/>
          </w:tcPr>
          <w:p w14:paraId="0581285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270</w:t>
            </w:r>
          </w:p>
        </w:tc>
        <w:tc>
          <w:tcPr>
            <w:tcW w:w="1665" w:type="pct"/>
            <w:shd w:val="clear" w:color="000000" w:fill="FFFFFF"/>
            <w:hideMark/>
          </w:tcPr>
          <w:p w14:paraId="46F53B5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դիզելային վառելիքի կատալիտիկ կրեկինգի աբսորբերից</w:t>
            </w:r>
            <w:r w:rsidRPr="00175ED0">
              <w:rPr>
                <w:sz w:val="20"/>
                <w:szCs w:val="20"/>
              </w:rPr>
              <w:t>․</w:t>
            </w:r>
            <w:r w:rsidRPr="00175ED0">
              <w:rPr>
                <w:rFonts w:ascii="Sylfaen" w:hAnsi="Sylfaen" w:cs="Sylfaen"/>
                <w:sz w:val="20"/>
                <w:szCs w:val="20"/>
              </w:rPr>
              <w:t xml:space="preserve"> գազ նավթային (դիզելային վառելիքի </w:t>
            </w:r>
            <w:r w:rsidRPr="00175ED0">
              <w:rPr>
                <w:rFonts w:ascii="Sylfaen" w:hAnsi="Sylfaen"/>
                <w:sz w:val="20"/>
                <w:szCs w:val="20"/>
              </w:rPr>
              <w:t xml:space="preserve">կատալիտիկ կրեկինգի արգասիքների թորումից ստացված ածխաջրածինների կոմպլեքս զուգակցում։ </w:t>
            </w:r>
            <w:r w:rsidRPr="00175ED0">
              <w:rPr>
                <w:rFonts w:ascii="Sylfaen" w:hAnsi="Sylfaen"/>
                <w:sz w:val="20"/>
                <w:szCs w:val="20"/>
              </w:rPr>
              <w:lastRenderedPageBreak/>
              <w:t>Հիմնականում պարունակում է С1-С5 ածխաջրածիններ։)</w:t>
            </w:r>
          </w:p>
        </w:tc>
        <w:tc>
          <w:tcPr>
            <w:tcW w:w="1729" w:type="pct"/>
            <w:shd w:val="clear" w:color="000000" w:fill="FFFFFF"/>
          </w:tcPr>
          <w:p w14:paraId="48F2591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Tail gas (petroleum), gas oil catalytic cracking absorber; Petroleum gas (A complex combination of hydrocarbons obtained from the distillation of products from the catalytic cracking of gas oil. It consists predominantly of hydrocarbons having carbon numbers predominantly in the </w:t>
            </w:r>
            <w:r w:rsidRPr="00175ED0">
              <w:rPr>
                <w:rFonts w:ascii="Sylfaen" w:hAnsi="Sylfaen"/>
                <w:sz w:val="20"/>
                <w:szCs w:val="20"/>
              </w:rPr>
              <w:lastRenderedPageBreak/>
              <w:t>range of C1 through C5)</w:t>
            </w:r>
          </w:p>
        </w:tc>
        <w:tc>
          <w:tcPr>
            <w:tcW w:w="514" w:type="pct"/>
            <w:shd w:val="clear" w:color="000000" w:fill="FFFFFF"/>
            <w:hideMark/>
          </w:tcPr>
          <w:p w14:paraId="1451859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68308-03-2</w:t>
            </w:r>
          </w:p>
        </w:tc>
        <w:tc>
          <w:tcPr>
            <w:tcW w:w="701" w:type="pct"/>
            <w:shd w:val="clear" w:color="000000" w:fill="FFFFFF"/>
            <w:hideMark/>
          </w:tcPr>
          <w:p w14:paraId="167E42A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8ED98CC" w14:textId="77777777" w:rsidTr="00175ED0">
        <w:tc>
          <w:tcPr>
            <w:tcW w:w="391" w:type="pct"/>
            <w:shd w:val="clear" w:color="000000" w:fill="FFFFFF"/>
            <w:noWrap/>
          </w:tcPr>
          <w:p w14:paraId="32805B9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271</w:t>
            </w:r>
          </w:p>
        </w:tc>
        <w:tc>
          <w:tcPr>
            <w:tcW w:w="1665" w:type="pct"/>
            <w:shd w:val="clear" w:color="000000" w:fill="FFFFFF"/>
            <w:hideMark/>
          </w:tcPr>
          <w:p w14:paraId="0147433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կրեկինգի թորվածքի ջրամաքրման հատվածամասից</w:t>
            </w:r>
            <w:r w:rsidRPr="00175ED0">
              <w:rPr>
                <w:sz w:val="20"/>
                <w:szCs w:val="20"/>
              </w:rPr>
              <w:t>․</w:t>
            </w:r>
            <w:r w:rsidRPr="00175ED0">
              <w:rPr>
                <w:rFonts w:ascii="Sylfaen" w:hAnsi="Sylfaen" w:cs="Sylfaen"/>
                <w:sz w:val="20"/>
                <w:szCs w:val="20"/>
              </w:rPr>
              <w:t xml:space="preserve"> գազ նավթային (թերմային կրեկինգի թորվածքների </w:t>
            </w:r>
            <w:r w:rsidRPr="00175ED0">
              <w:rPr>
                <w:rFonts w:ascii="Sylfaen" w:hAnsi="Sylfaen"/>
                <w:sz w:val="20"/>
                <w:szCs w:val="20"/>
              </w:rPr>
              <w:t>կատալիտիկ հիդրացման ժամանակ ստացված ածխաջրածինների կոմպլեքս զուգակցում։ Պարունակում է առավելապես С1-С6 հագեցած ածխաջրածիններ։)</w:t>
            </w:r>
          </w:p>
        </w:tc>
        <w:tc>
          <w:tcPr>
            <w:tcW w:w="1729" w:type="pct"/>
            <w:shd w:val="clear" w:color="000000" w:fill="FFFFFF"/>
          </w:tcPr>
          <w:p w14:paraId="25EA832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cracked distillate hydrotreater stripper; Petroleum gas (A complex combination of hydrocarbons obtained by treating thermal cracked distillates with hydrogen in the presence of a catalyst. It consists predominantly of saturated hydrocarbons having carbon numbers predominantly in the range of C1 through C6)</w:t>
            </w:r>
          </w:p>
        </w:tc>
        <w:tc>
          <w:tcPr>
            <w:tcW w:w="514" w:type="pct"/>
            <w:shd w:val="clear" w:color="000000" w:fill="FFFFFF"/>
            <w:hideMark/>
          </w:tcPr>
          <w:p w14:paraId="30B53CE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68308-01-0</w:t>
            </w:r>
          </w:p>
        </w:tc>
        <w:tc>
          <w:tcPr>
            <w:tcW w:w="701" w:type="pct"/>
            <w:shd w:val="clear" w:color="000000" w:fill="FFFFFF"/>
            <w:hideMark/>
          </w:tcPr>
          <w:p w14:paraId="33EEBDA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A2C5A11" w14:textId="77777777" w:rsidTr="00175ED0">
        <w:tc>
          <w:tcPr>
            <w:tcW w:w="391" w:type="pct"/>
            <w:shd w:val="clear" w:color="000000" w:fill="FFFFFF"/>
            <w:noWrap/>
          </w:tcPr>
          <w:p w14:paraId="7E0BC15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272</w:t>
            </w:r>
          </w:p>
        </w:tc>
        <w:tc>
          <w:tcPr>
            <w:tcW w:w="1665" w:type="pct"/>
            <w:shd w:val="clear" w:color="000000" w:fill="FFFFFF"/>
            <w:hideMark/>
          </w:tcPr>
          <w:p w14:paraId="2405B027" w14:textId="4F7EA286"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ուղղաթորված լիգրոինի հիդրոդեսուլֆուրիզատորից</w:t>
            </w:r>
            <w:r w:rsidRPr="00175ED0">
              <w:rPr>
                <w:sz w:val="20"/>
                <w:szCs w:val="20"/>
              </w:rPr>
              <w:t>․</w:t>
            </w:r>
            <w:r w:rsidRPr="00175ED0">
              <w:rPr>
                <w:rFonts w:ascii="Sylfaen" w:hAnsi="Sylfaen" w:cs="Sylfaen"/>
                <w:sz w:val="20"/>
                <w:szCs w:val="20"/>
              </w:rPr>
              <w:t xml:space="preserve"> նավթաթորման գործարանի գազ</w:t>
            </w:r>
            <w:r w:rsidRPr="00175ED0">
              <w:rPr>
                <w:sz w:val="20"/>
                <w:szCs w:val="20"/>
              </w:rPr>
              <w:t>․</w:t>
            </w:r>
            <w:r w:rsidRPr="00175ED0">
              <w:rPr>
                <w:rFonts w:ascii="Sylfaen" w:hAnsi="Sylfaen"/>
                <w:sz w:val="20"/>
                <w:szCs w:val="20"/>
              </w:rPr>
              <w:t xml:space="preserve"> </w:t>
            </w:r>
            <w:r w:rsidRPr="00175ED0">
              <w:rPr>
                <w:rFonts w:ascii="Sylfaen" w:hAnsi="Sylfaen" w:cs="Sylfaen"/>
                <w:sz w:val="20"/>
                <w:szCs w:val="20"/>
              </w:rPr>
              <w:t xml:space="preserve">(ուղղաթորված լիգրոինի հիդրոծծմբազրկման ժամանակ ստացված կոմպլեքս զուգակցում։ Պարունակում է ջրածին </w:t>
            </w:r>
            <w:r w:rsidR="00CF43ED">
              <w:rPr>
                <w:rFonts w:ascii="Sylfaen" w:hAnsi="Sylfaen" w:cs="Sylfaen"/>
                <w:sz w:val="20"/>
                <w:szCs w:val="20"/>
              </w:rPr>
              <w:t>և</w:t>
            </w:r>
            <w:r w:rsidRPr="00175ED0">
              <w:rPr>
                <w:rFonts w:ascii="Sylfaen" w:hAnsi="Sylfaen" w:cs="Sylfaen"/>
                <w:sz w:val="20"/>
                <w:szCs w:val="20"/>
              </w:rPr>
              <w:t xml:space="preserve"> հիմնականում С1-С5 ածխաջրածիններ։)</w:t>
            </w:r>
          </w:p>
        </w:tc>
        <w:tc>
          <w:tcPr>
            <w:tcW w:w="1729" w:type="pct"/>
            <w:shd w:val="clear" w:color="000000" w:fill="FFFFFF"/>
          </w:tcPr>
          <w:p w14:paraId="094397D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straight-run naphtha hydrodesulfurizer; Refinery gas (A complex combination obtained from the hydrodesulfurization of straight-run naphtha. It consists of hydrogen and hydrocarbons having carbon numbers predominantly in the range of C1 through C5)</w:t>
            </w:r>
          </w:p>
        </w:tc>
        <w:tc>
          <w:tcPr>
            <w:tcW w:w="514" w:type="pct"/>
            <w:shd w:val="clear" w:color="000000" w:fill="FFFFFF"/>
            <w:hideMark/>
          </w:tcPr>
          <w:p w14:paraId="012409F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68952-80-7</w:t>
            </w:r>
          </w:p>
        </w:tc>
        <w:tc>
          <w:tcPr>
            <w:tcW w:w="701" w:type="pct"/>
            <w:shd w:val="clear" w:color="000000" w:fill="FFFFFF"/>
            <w:hideMark/>
          </w:tcPr>
          <w:p w14:paraId="5E9FF95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E44FBAE" w14:textId="77777777" w:rsidTr="00175ED0">
        <w:tc>
          <w:tcPr>
            <w:tcW w:w="391" w:type="pct"/>
            <w:shd w:val="clear" w:color="000000" w:fill="FFFFFF"/>
            <w:noWrap/>
          </w:tcPr>
          <w:p w14:paraId="5288019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273</w:t>
            </w:r>
          </w:p>
        </w:tc>
        <w:tc>
          <w:tcPr>
            <w:tcW w:w="1665" w:type="pct"/>
            <w:shd w:val="clear" w:color="000000" w:fill="FFFFFF"/>
            <w:hideMark/>
          </w:tcPr>
          <w:p w14:paraId="46B2A9C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ուղղաթորված թորվածքի հիդրոծծմբազրկումից, առանց ծծմբաջրածնի</w:t>
            </w:r>
            <w:r w:rsidRPr="00175ED0">
              <w:rPr>
                <w:sz w:val="20"/>
                <w:szCs w:val="20"/>
              </w:rPr>
              <w:t>․</w:t>
            </w:r>
            <w:r w:rsidRPr="00175ED0">
              <w:rPr>
                <w:rFonts w:ascii="Sylfaen" w:hAnsi="Sylfaen" w:cs="Sylfaen"/>
                <w:sz w:val="20"/>
                <w:szCs w:val="20"/>
              </w:rPr>
              <w:t xml:space="preserve"> գազ նավթայի</w:t>
            </w:r>
            <w:r w:rsidRPr="00175ED0">
              <w:rPr>
                <w:rFonts w:ascii="Sylfaen" w:hAnsi="Sylfaen"/>
                <w:sz w:val="20"/>
                <w:szCs w:val="20"/>
              </w:rPr>
              <w:t>ն (ամինային մաքրման արդյունքում ծծմբաջրածին չպարունակող՝ ուղղաթորված թորվածքների կատալիտիկ հիդրոծծմբազրկման ժամանակ ստացված ածխաջրածինների կոմպլեքս զուգակցում։ Հիմնականում պարունակում է С1-С4 ածխաջրածիններ։)</w:t>
            </w:r>
          </w:p>
        </w:tc>
        <w:tc>
          <w:tcPr>
            <w:tcW w:w="1729" w:type="pct"/>
            <w:shd w:val="clear" w:color="000000" w:fill="FFFFFF"/>
          </w:tcPr>
          <w:p w14:paraId="4F28AEB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straight-run distillate hydrodesulfurizer, hydrogen sulfide-free; Petroleum gas (A complex combination of hydrocarbons obtained from catalytic hydrodesulfurization of straight run distillates and from which hydrogen sulfide has been removed by amine treatment. It consists predominantly of hydrocarbons having carbon numbers predominantly in the range of C1 through C4)</w:t>
            </w:r>
          </w:p>
        </w:tc>
        <w:tc>
          <w:tcPr>
            <w:tcW w:w="514" w:type="pct"/>
            <w:shd w:val="clear" w:color="000000" w:fill="FFFFFF"/>
            <w:hideMark/>
          </w:tcPr>
          <w:p w14:paraId="66C3270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68308-10-1</w:t>
            </w:r>
          </w:p>
        </w:tc>
        <w:tc>
          <w:tcPr>
            <w:tcW w:w="701" w:type="pct"/>
            <w:shd w:val="clear" w:color="000000" w:fill="FFFFFF"/>
            <w:hideMark/>
          </w:tcPr>
          <w:p w14:paraId="67BDFAA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6AF4CCD" w14:textId="77777777" w:rsidTr="00175ED0">
        <w:tc>
          <w:tcPr>
            <w:tcW w:w="391" w:type="pct"/>
            <w:shd w:val="clear" w:color="000000" w:fill="FFFFFF"/>
            <w:noWrap/>
          </w:tcPr>
          <w:p w14:paraId="3778327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274</w:t>
            </w:r>
          </w:p>
        </w:tc>
        <w:tc>
          <w:tcPr>
            <w:tcW w:w="1665" w:type="pct"/>
            <w:shd w:val="clear" w:color="000000" w:fill="FFFFFF"/>
            <w:hideMark/>
          </w:tcPr>
          <w:p w14:paraId="193469E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վակուումային հիդրոծծմբազրկված դիզելային վառելիքի շոգեմշակման, առանց ծծմբաջրածնի</w:t>
            </w:r>
            <w:r w:rsidRPr="00175ED0">
              <w:rPr>
                <w:sz w:val="20"/>
                <w:szCs w:val="20"/>
              </w:rPr>
              <w:t>․</w:t>
            </w:r>
            <w:r w:rsidRPr="00175ED0">
              <w:rPr>
                <w:rFonts w:ascii="Sylfaen" w:hAnsi="Sylfaen"/>
                <w:sz w:val="20"/>
                <w:szCs w:val="20"/>
              </w:rPr>
              <w:t xml:space="preserve"> գազ նավթային (ամինային մաքրման միջոցով ծծմբաջրածինը կորզած վակուումային դիզելային </w:t>
            </w:r>
            <w:r w:rsidRPr="00175ED0">
              <w:rPr>
                <w:rFonts w:ascii="Sylfaen" w:hAnsi="Sylfaen"/>
                <w:sz w:val="20"/>
                <w:szCs w:val="20"/>
              </w:rPr>
              <w:lastRenderedPageBreak/>
              <w:t>վառելիքի կատալիտիկ հիդրոծծմբազրկման կայունացումից ստացված ածխաջրածինների կոմպլեքս զուգակցում։ Հիմնականում պարունակում է С1-С6 ածխաջրածիններ։)</w:t>
            </w:r>
          </w:p>
        </w:tc>
        <w:tc>
          <w:tcPr>
            <w:tcW w:w="1729" w:type="pct"/>
            <w:shd w:val="clear" w:color="000000" w:fill="FFFFFF"/>
          </w:tcPr>
          <w:p w14:paraId="0ACE992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Tail gas (petroleum), hydrodesulfurized vacuum gas oil stripper, hydrogen sulfide-free; Petroleum gas (A complex combination of hydrocarbons obtained from stripping stabilization of catalytic hydrodesulfurized vacuum gas oil and from which hydrogen sulfide has been removed by </w:t>
            </w:r>
            <w:r w:rsidRPr="00175ED0">
              <w:rPr>
                <w:rFonts w:ascii="Sylfaen" w:hAnsi="Sylfaen"/>
                <w:sz w:val="20"/>
                <w:szCs w:val="20"/>
              </w:rPr>
              <w:lastRenderedPageBreak/>
              <w:t>amine treatment. It consists predominantly of hydrocarbons having carbon numbers predominantly in the range of C1 through C6)</w:t>
            </w:r>
          </w:p>
        </w:tc>
        <w:tc>
          <w:tcPr>
            <w:tcW w:w="514" w:type="pct"/>
            <w:shd w:val="clear" w:color="000000" w:fill="FFFFFF"/>
            <w:hideMark/>
          </w:tcPr>
          <w:p w14:paraId="32D5704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68308-07-6</w:t>
            </w:r>
          </w:p>
        </w:tc>
        <w:tc>
          <w:tcPr>
            <w:tcW w:w="701" w:type="pct"/>
            <w:shd w:val="clear" w:color="000000" w:fill="FFFFFF"/>
            <w:hideMark/>
          </w:tcPr>
          <w:p w14:paraId="41409C0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3B0C44E" w14:textId="77777777" w:rsidTr="00175ED0">
        <w:tc>
          <w:tcPr>
            <w:tcW w:w="391" w:type="pct"/>
            <w:shd w:val="clear" w:color="000000" w:fill="FFFFFF"/>
            <w:noWrap/>
          </w:tcPr>
          <w:p w14:paraId="6E22498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275</w:t>
            </w:r>
          </w:p>
        </w:tc>
        <w:tc>
          <w:tcPr>
            <w:tcW w:w="1665" w:type="pct"/>
            <w:shd w:val="clear" w:color="000000" w:fill="FFFFFF"/>
            <w:hideMark/>
          </w:tcPr>
          <w:p w14:paraId="346AF5C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իզոմերացված լիգրոինի կրկնաթորված կայունացուցիչից</w:t>
            </w:r>
            <w:r w:rsidRPr="00175ED0">
              <w:rPr>
                <w:sz w:val="20"/>
                <w:szCs w:val="20"/>
              </w:rPr>
              <w:t>․</w:t>
            </w:r>
            <w:r w:rsidRPr="00175ED0">
              <w:rPr>
                <w:rFonts w:ascii="Sylfaen" w:hAnsi="Sylfaen" w:cs="Sylfaen"/>
                <w:sz w:val="20"/>
                <w:szCs w:val="20"/>
              </w:rPr>
              <w:t xml:space="preserve"> գազ նավթային (իզոմերացված </w:t>
            </w:r>
            <w:r w:rsidRPr="00175ED0">
              <w:rPr>
                <w:rFonts w:ascii="Sylfaen" w:hAnsi="Sylfaen"/>
                <w:sz w:val="20"/>
                <w:szCs w:val="20"/>
              </w:rPr>
              <w:t>լիգրոինի թորամասերի բաժանման արգասիքների կայունացումից ստացված ածխաջրածինների կոմպլեքս զուգակցում։ Հիմնականում պարունակում է С1-С4 ածխաջրածիններ։)</w:t>
            </w:r>
          </w:p>
        </w:tc>
        <w:tc>
          <w:tcPr>
            <w:tcW w:w="1729" w:type="pct"/>
            <w:shd w:val="clear" w:color="000000" w:fill="FFFFFF"/>
          </w:tcPr>
          <w:p w14:paraId="0664201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isomerized naphtha fractionation stabilizer; Petroleum gas (A complex combination of hydrocarbons obtained from the fractionation stabilization products from isomerized naphtha. It consists predominantly of hydrocarbons having carbon numbers predominantly in the range of C1 through C4)</w:t>
            </w:r>
          </w:p>
        </w:tc>
        <w:tc>
          <w:tcPr>
            <w:tcW w:w="514" w:type="pct"/>
            <w:shd w:val="clear" w:color="000000" w:fill="FFFFFF"/>
            <w:hideMark/>
          </w:tcPr>
          <w:p w14:paraId="4A2F3CA3"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68308-08-7</w:t>
            </w:r>
          </w:p>
        </w:tc>
        <w:tc>
          <w:tcPr>
            <w:tcW w:w="701" w:type="pct"/>
            <w:shd w:val="clear" w:color="000000" w:fill="FFFFFF"/>
            <w:hideMark/>
          </w:tcPr>
          <w:p w14:paraId="11361AD9"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69F4FA2" w14:textId="77777777" w:rsidTr="00175ED0">
        <w:tc>
          <w:tcPr>
            <w:tcW w:w="391" w:type="pct"/>
            <w:shd w:val="clear" w:color="000000" w:fill="FFFFFF"/>
            <w:noWrap/>
          </w:tcPr>
          <w:p w14:paraId="0F67DD8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276</w:t>
            </w:r>
          </w:p>
        </w:tc>
        <w:tc>
          <w:tcPr>
            <w:tcW w:w="1665" w:type="pct"/>
            <w:shd w:val="clear" w:color="000000" w:fill="FFFFFF"/>
            <w:hideMark/>
          </w:tcPr>
          <w:p w14:paraId="1EA91FF7" w14:textId="4B67130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թեթ</w:t>
            </w:r>
            <w:r w:rsidR="00CF43ED">
              <w:rPr>
                <w:rFonts w:ascii="Sylfaen" w:hAnsi="Sylfaen"/>
                <w:sz w:val="20"/>
                <w:szCs w:val="20"/>
              </w:rPr>
              <w:t>և</w:t>
            </w:r>
            <w:r w:rsidRPr="00175ED0">
              <w:rPr>
                <w:rFonts w:ascii="Sylfaen" w:hAnsi="Sylfaen"/>
                <w:sz w:val="20"/>
                <w:szCs w:val="20"/>
              </w:rPr>
              <w:t xml:space="preserve"> ուղղաթորման լիգրոինի կայունացուցիչի, առանց ծծմբաջրածնի գազ նավթային (կայունացած թեթ</w:t>
            </w:r>
            <w:r w:rsidR="00CF43ED">
              <w:rPr>
                <w:rFonts w:ascii="Sylfaen" w:hAnsi="Sylfaen"/>
                <w:sz w:val="20"/>
                <w:szCs w:val="20"/>
              </w:rPr>
              <w:t>և</w:t>
            </w:r>
            <w:r w:rsidRPr="00175ED0">
              <w:rPr>
                <w:rFonts w:ascii="Sylfaen" w:hAnsi="Sylfaen"/>
                <w:sz w:val="20"/>
                <w:szCs w:val="20"/>
              </w:rPr>
              <w:t xml:space="preserve"> ուղղաթորման լիգրոինի, որից ծծմբաջրածինը կորզվել է ամինային մաքրումով, չափազատման ժամանակ ստացված ածխաջրածինների կոմպլեքս զուգակցում։ Հիմնականում պարունակում է С1-С5 ածխաջրածիններ։)</w:t>
            </w:r>
          </w:p>
        </w:tc>
        <w:tc>
          <w:tcPr>
            <w:tcW w:w="1729" w:type="pct"/>
            <w:shd w:val="clear" w:color="000000" w:fill="FFFFFF"/>
          </w:tcPr>
          <w:p w14:paraId="593BFD8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light straight-run naphtha stabilizer, hydrogen sulfide-free; Petroleum gas (A complex combination of hydrocarbons obtained from fractionation stabilization of light straight run naphtha and from which hydrogen sulfide has been removed by amine treatment. It consists predominantly of hydrocarbons having carbon numbers predominantly in the range of C1 through C5)</w:t>
            </w:r>
          </w:p>
        </w:tc>
        <w:tc>
          <w:tcPr>
            <w:tcW w:w="514" w:type="pct"/>
            <w:shd w:val="clear" w:color="000000" w:fill="FFFFFF"/>
            <w:hideMark/>
          </w:tcPr>
          <w:p w14:paraId="6D790F3C"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68308-09-8</w:t>
            </w:r>
          </w:p>
        </w:tc>
        <w:tc>
          <w:tcPr>
            <w:tcW w:w="701" w:type="pct"/>
            <w:shd w:val="clear" w:color="000000" w:fill="FFFFFF"/>
            <w:hideMark/>
          </w:tcPr>
          <w:p w14:paraId="584A54AD"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6D9F4A2" w14:textId="77777777" w:rsidTr="00175ED0">
        <w:tc>
          <w:tcPr>
            <w:tcW w:w="391" w:type="pct"/>
            <w:shd w:val="clear" w:color="000000" w:fill="FFFFFF"/>
            <w:noWrap/>
          </w:tcPr>
          <w:p w14:paraId="18BECB1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277</w:t>
            </w:r>
          </w:p>
        </w:tc>
        <w:tc>
          <w:tcPr>
            <w:tcW w:w="1665" w:type="pct"/>
            <w:shd w:val="clear" w:color="000000" w:fill="FFFFFF"/>
            <w:hideMark/>
          </w:tcPr>
          <w:p w14:paraId="6A816DD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կատալիտիկ պոլիմերացված լիգրոինի ֆրակցիոն կայունացում</w:t>
            </w:r>
            <w:r w:rsidRPr="00175ED0">
              <w:rPr>
                <w:sz w:val="20"/>
                <w:szCs w:val="20"/>
              </w:rPr>
              <w:t>․</w:t>
            </w:r>
            <w:r w:rsidRPr="00175ED0">
              <w:rPr>
                <w:rFonts w:ascii="Sylfaen" w:hAnsi="Sylfaen" w:cs="Sylfaen"/>
                <w:sz w:val="20"/>
                <w:szCs w:val="20"/>
              </w:rPr>
              <w:t xml:space="preserve"> գազ նավթային (պոլիմերացված </w:t>
            </w:r>
            <w:r w:rsidRPr="00175ED0">
              <w:rPr>
                <w:rFonts w:ascii="Sylfaen" w:hAnsi="Sylfaen"/>
                <w:sz w:val="20"/>
                <w:szCs w:val="20"/>
              </w:rPr>
              <w:t>լիգրոինի կայունացման արգասիքների ռեկտիֆիկացումից ստացված ածխաջրածինների կոմպլեքս զուգակցում։ Հիմնականում պարունակում է С1-С4 ածխաջրածիններ։)</w:t>
            </w:r>
          </w:p>
        </w:tc>
        <w:tc>
          <w:tcPr>
            <w:tcW w:w="1729" w:type="pct"/>
            <w:shd w:val="clear" w:color="000000" w:fill="FFFFFF"/>
          </w:tcPr>
          <w:p w14:paraId="025FDE6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catalytic polymn. naphtha fractionation stabilizer; Petroleum gas (A complex combination of hydrocarbons from the fractionation stabilization products from polymerization of naphtha. It consists predominantly of hydrocarbons having carbon numbers in the range of C1 through C4)</w:t>
            </w:r>
          </w:p>
        </w:tc>
        <w:tc>
          <w:tcPr>
            <w:tcW w:w="514" w:type="pct"/>
            <w:shd w:val="clear" w:color="000000" w:fill="FFFFFF"/>
            <w:hideMark/>
          </w:tcPr>
          <w:p w14:paraId="32E49EBD"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68307-99-3</w:t>
            </w:r>
          </w:p>
        </w:tc>
        <w:tc>
          <w:tcPr>
            <w:tcW w:w="701" w:type="pct"/>
            <w:shd w:val="clear" w:color="000000" w:fill="FFFFFF"/>
            <w:hideMark/>
          </w:tcPr>
          <w:p w14:paraId="07AA99C6"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73D10C1" w14:textId="77777777" w:rsidTr="00175ED0">
        <w:tc>
          <w:tcPr>
            <w:tcW w:w="391" w:type="pct"/>
            <w:shd w:val="clear" w:color="000000" w:fill="FFFFFF"/>
            <w:noWrap/>
          </w:tcPr>
          <w:p w14:paraId="628AAB1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278</w:t>
            </w:r>
          </w:p>
        </w:tc>
        <w:tc>
          <w:tcPr>
            <w:tcW w:w="1665" w:type="pct"/>
            <w:shd w:val="clear" w:color="000000" w:fill="FFFFFF"/>
            <w:hideMark/>
          </w:tcPr>
          <w:p w14:paraId="7CD1783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կատալիտիկ ռիֆորմինգի լիգրոինի կայունացված թորամաս, որը չի պարունակում ծծմբաջրածին</w:t>
            </w:r>
            <w:r w:rsidRPr="00175ED0">
              <w:rPr>
                <w:sz w:val="20"/>
                <w:szCs w:val="20"/>
              </w:rPr>
              <w:t>․</w:t>
            </w:r>
            <w:r w:rsidRPr="00175ED0">
              <w:rPr>
                <w:rFonts w:ascii="Sylfaen" w:hAnsi="Sylfaen" w:cs="Sylfaen"/>
                <w:sz w:val="20"/>
                <w:szCs w:val="20"/>
              </w:rPr>
              <w:t xml:space="preserve"> գազ նավթային </w:t>
            </w:r>
            <w:r w:rsidRPr="00175ED0">
              <w:rPr>
                <w:rFonts w:ascii="Sylfaen" w:hAnsi="Sylfaen" w:cs="Sylfaen"/>
                <w:sz w:val="20"/>
                <w:szCs w:val="20"/>
              </w:rPr>
              <w:lastRenderedPageBreak/>
              <w:t>(ամինային մաքրման մի</w:t>
            </w:r>
            <w:r w:rsidRPr="00175ED0">
              <w:rPr>
                <w:rFonts w:ascii="Sylfaen" w:hAnsi="Sylfaen"/>
                <w:sz w:val="20"/>
                <w:szCs w:val="20"/>
              </w:rPr>
              <w:t>ջոցով ածխաջրածինի կորզումով կատալիտիկ ռիֆորմինգի լիգրոինի ֆրակցիոն կայունացման ժամանակ ստացված ածխաջրածինների կոմպլեքս զուգակցում։ Հիմնականում պարունակում է С1-С4 ածխաջրածիններ։)</w:t>
            </w:r>
          </w:p>
        </w:tc>
        <w:tc>
          <w:tcPr>
            <w:tcW w:w="1729" w:type="pct"/>
            <w:shd w:val="clear" w:color="000000" w:fill="FFFFFF"/>
          </w:tcPr>
          <w:p w14:paraId="0AFD323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Tail gas (petroleum), catalytic reformed naphtha fractionation stabilizer, hydrogen sulfide-free; Petroleum gas (A complex combination of hydrocarbons obtained from </w:t>
            </w:r>
            <w:r w:rsidRPr="00175ED0">
              <w:rPr>
                <w:rFonts w:ascii="Sylfaen" w:hAnsi="Sylfaen"/>
                <w:sz w:val="20"/>
                <w:szCs w:val="20"/>
              </w:rPr>
              <w:lastRenderedPageBreak/>
              <w:t>fractionation stabilization of catalytic reformed naphtha and from which hydrogen sulfide has been removed by amine treatment. It consists predominantly of hydrocarbons having carbon numbers predominantly in the range of C1 through C4)</w:t>
            </w:r>
          </w:p>
        </w:tc>
        <w:tc>
          <w:tcPr>
            <w:tcW w:w="514" w:type="pct"/>
            <w:shd w:val="clear" w:color="000000" w:fill="FFFFFF"/>
            <w:hideMark/>
          </w:tcPr>
          <w:p w14:paraId="2E7D35CA"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lastRenderedPageBreak/>
              <w:t>68308-00-9</w:t>
            </w:r>
          </w:p>
        </w:tc>
        <w:tc>
          <w:tcPr>
            <w:tcW w:w="701" w:type="pct"/>
            <w:shd w:val="clear" w:color="000000" w:fill="FFFFFF"/>
            <w:hideMark/>
          </w:tcPr>
          <w:p w14:paraId="148541E1"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F46173A" w14:textId="77777777" w:rsidTr="00175ED0">
        <w:tc>
          <w:tcPr>
            <w:tcW w:w="391" w:type="pct"/>
            <w:shd w:val="clear" w:color="000000" w:fill="FFFFFF"/>
            <w:noWrap/>
          </w:tcPr>
          <w:p w14:paraId="5CB8A8E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279</w:t>
            </w:r>
          </w:p>
        </w:tc>
        <w:tc>
          <w:tcPr>
            <w:tcW w:w="1665" w:type="pct"/>
            <w:shd w:val="clear" w:color="000000" w:fill="FFFFFF"/>
            <w:hideMark/>
          </w:tcPr>
          <w:p w14:paraId="3334C29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Դուրս եկող գազ (նավթային), դիէթանացման աշտարակի գազի կորզման արտադրամասի</w:t>
            </w:r>
            <w:r w:rsidRPr="00175ED0">
              <w:rPr>
                <w:sz w:val="20"/>
                <w:szCs w:val="20"/>
              </w:rPr>
              <w:t>․</w:t>
            </w:r>
            <w:r w:rsidRPr="00175ED0">
              <w:rPr>
                <w:rFonts w:ascii="Sylfaen" w:hAnsi="Sylfaen" w:cs="Sylfaen"/>
                <w:sz w:val="20"/>
                <w:szCs w:val="20"/>
              </w:rPr>
              <w:t xml:space="preserve"> գազ նավթային (տարբեր ածխաջրածնային հոսքերի արգասիքների թորումից ստացված ածխաջրածինների կոմպլեքս զուգակցում։ Հիմնականում պարունակում է С1-С4 ածխաջրածիններ։)</w:t>
            </w:r>
          </w:p>
        </w:tc>
        <w:tc>
          <w:tcPr>
            <w:tcW w:w="1729" w:type="pct"/>
            <w:shd w:val="clear" w:color="000000" w:fill="FFFFFF"/>
          </w:tcPr>
          <w:p w14:paraId="0A1A13C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Tail gas (petroleum), gas recovery plant deethanizer; Petroleum gas (A complex combination of hydrocarbons from the distillation of products from miscellaneous hydrocarbon streams. It consists of hydrocarbons having carbon numbers predominantly in the range of C1 through C4)</w:t>
            </w:r>
          </w:p>
        </w:tc>
        <w:tc>
          <w:tcPr>
            <w:tcW w:w="514" w:type="pct"/>
            <w:shd w:val="clear" w:color="000000" w:fill="FFFFFF"/>
            <w:hideMark/>
          </w:tcPr>
          <w:p w14:paraId="25760CAB"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68308-05-4</w:t>
            </w:r>
          </w:p>
        </w:tc>
        <w:tc>
          <w:tcPr>
            <w:tcW w:w="701" w:type="pct"/>
            <w:shd w:val="clear" w:color="000000" w:fill="FFFFFF"/>
            <w:hideMark/>
          </w:tcPr>
          <w:p w14:paraId="3CD0BF42"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28AF8E2" w14:textId="77777777" w:rsidTr="00175ED0">
        <w:tc>
          <w:tcPr>
            <w:tcW w:w="391" w:type="pct"/>
            <w:shd w:val="clear" w:color="000000" w:fill="FFFFFF"/>
            <w:noWrap/>
          </w:tcPr>
          <w:p w14:paraId="2EF5D42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280</w:t>
            </w:r>
          </w:p>
        </w:tc>
        <w:tc>
          <w:tcPr>
            <w:tcW w:w="1665" w:type="pct"/>
            <w:shd w:val="clear" w:color="000000" w:fill="FFFFFF"/>
            <w:hideMark/>
          </w:tcPr>
          <w:p w14:paraId="27D8ABF8" w14:textId="4C93246E"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Կուպր</w:t>
            </w:r>
            <w:r w:rsidRPr="00175ED0">
              <w:rPr>
                <w:sz w:val="20"/>
                <w:szCs w:val="20"/>
              </w:rPr>
              <w:t>․</w:t>
            </w:r>
            <w:r w:rsidRPr="00175ED0">
              <w:rPr>
                <w:rFonts w:ascii="Sylfaen" w:hAnsi="Sylfaen" w:cs="Sylfaen"/>
                <w:sz w:val="20"/>
                <w:szCs w:val="20"/>
              </w:rPr>
              <w:t xml:space="preserve"> քարածխային ձյութ, բարձրջերմաստիճանային</w:t>
            </w:r>
            <w:r w:rsidRPr="00175ED0">
              <w:rPr>
                <w:sz w:val="20"/>
                <w:szCs w:val="20"/>
              </w:rPr>
              <w:t>․</w:t>
            </w:r>
            <w:r w:rsidRPr="00175ED0">
              <w:rPr>
                <w:rFonts w:ascii="Sylfaen" w:hAnsi="Sylfaen" w:cs="Sylfaen"/>
                <w:sz w:val="20"/>
                <w:szCs w:val="20"/>
              </w:rPr>
              <w:t xml:space="preserve"> կու</w:t>
            </w:r>
            <w:r w:rsidRPr="00175ED0">
              <w:rPr>
                <w:rFonts w:ascii="Sylfaen" w:hAnsi="Sylfaen"/>
                <w:sz w:val="20"/>
                <w:szCs w:val="20"/>
              </w:rPr>
              <w:t>պր (բարձր ջերմաստիճանում քարածխային խեժի թորման մնացորդներ։ Ս</w:t>
            </w:r>
            <w:r w:rsidR="00CF43ED">
              <w:rPr>
                <w:rFonts w:ascii="Sylfaen" w:hAnsi="Sylfaen"/>
                <w:sz w:val="20"/>
                <w:szCs w:val="20"/>
              </w:rPr>
              <w:t>և</w:t>
            </w:r>
            <w:r w:rsidRPr="00175ED0">
              <w:rPr>
                <w:rFonts w:ascii="Sylfaen" w:hAnsi="Sylfaen"/>
                <w:sz w:val="20"/>
                <w:szCs w:val="20"/>
              </w:rPr>
              <w:t xml:space="preserve"> պինդ նյութ՝ 30 °С-ից միչ</w:t>
            </w:r>
            <w:r w:rsidR="00CF43ED">
              <w:rPr>
                <w:rFonts w:ascii="Sylfaen" w:hAnsi="Sylfaen"/>
                <w:sz w:val="20"/>
                <w:szCs w:val="20"/>
              </w:rPr>
              <w:t>և</w:t>
            </w:r>
            <w:r w:rsidRPr="00175ED0">
              <w:rPr>
                <w:rFonts w:ascii="Sylfaen" w:hAnsi="Sylfaen"/>
                <w:sz w:val="20"/>
                <w:szCs w:val="20"/>
              </w:rPr>
              <w:t xml:space="preserve"> 180 °С (86 °F մինչ</w:t>
            </w:r>
            <w:r w:rsidR="00CF43ED">
              <w:rPr>
                <w:rFonts w:ascii="Sylfaen" w:hAnsi="Sylfaen"/>
                <w:sz w:val="20"/>
                <w:szCs w:val="20"/>
              </w:rPr>
              <w:t>և</w:t>
            </w:r>
            <w:r w:rsidRPr="00175ED0">
              <w:rPr>
                <w:rFonts w:ascii="Sylfaen" w:hAnsi="Sylfaen"/>
                <w:sz w:val="20"/>
                <w:szCs w:val="20"/>
              </w:rPr>
              <w:t xml:space="preserve"> 356 °F) փափկեցման ջերմաստիճանով)։ Բաղկացած է առավելապես երեք </w:t>
            </w:r>
            <w:r w:rsidR="00CF43ED">
              <w:rPr>
                <w:rFonts w:ascii="Sylfaen" w:hAnsi="Sylfaen"/>
                <w:sz w:val="20"/>
                <w:szCs w:val="20"/>
              </w:rPr>
              <w:t>և</w:t>
            </w:r>
            <w:r w:rsidRPr="00175ED0">
              <w:rPr>
                <w:rFonts w:ascii="Sylfaen" w:hAnsi="Sylfaen"/>
                <w:sz w:val="20"/>
                <w:szCs w:val="20"/>
              </w:rPr>
              <w:t xml:space="preserve"> ավելի կոնդենսացված բենզոլային օղակներով արոմատիկ ածխաջրածիններից։</w:t>
            </w:r>
          </w:p>
        </w:tc>
        <w:tc>
          <w:tcPr>
            <w:tcW w:w="1729" w:type="pct"/>
            <w:shd w:val="clear" w:color="000000" w:fill="FFFFFF"/>
          </w:tcPr>
          <w:p w14:paraId="3E4A0DB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Pitch, coal tar, high-temp. (The residue from the distillation of high temperature coal tar. A black solid with an approximate softening point from 30 °C to 180 °C (86 °F to 356 °F). Composed primarily of a complex mixture of three or more membered condensed ring aromatic hydrocarbons)</w:t>
            </w:r>
          </w:p>
        </w:tc>
        <w:tc>
          <w:tcPr>
            <w:tcW w:w="514" w:type="pct"/>
            <w:shd w:val="clear" w:color="000000" w:fill="FFFFFF"/>
            <w:hideMark/>
          </w:tcPr>
          <w:p w14:paraId="39FD8119"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65996-93-2</w:t>
            </w:r>
          </w:p>
        </w:tc>
        <w:tc>
          <w:tcPr>
            <w:tcW w:w="701" w:type="pct"/>
            <w:shd w:val="clear" w:color="000000" w:fill="FFFFFF"/>
            <w:hideMark/>
          </w:tcPr>
          <w:p w14:paraId="4D4E5E78"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39940D5" w14:textId="77777777" w:rsidTr="00175ED0">
        <w:tc>
          <w:tcPr>
            <w:tcW w:w="391" w:type="pct"/>
            <w:shd w:val="clear" w:color="000000" w:fill="FFFFFF"/>
            <w:noWrap/>
          </w:tcPr>
          <w:p w14:paraId="387AE76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281</w:t>
            </w:r>
          </w:p>
        </w:tc>
        <w:tc>
          <w:tcPr>
            <w:tcW w:w="1665" w:type="pct"/>
            <w:shd w:val="clear" w:color="000000" w:fill="FFFFFF"/>
            <w:hideMark/>
          </w:tcPr>
          <w:p w14:paraId="5E0BD9BE" w14:textId="6A9B6584"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Պիրիդին, ալկիլային ածանցյալներ, հում ձյութի հիմքեր (քարածխային խեժի թորման ժամանակ ստացվող պոլիալկիլային պիրիդինների կոմպլեքս զուգակցում կամ եռման բարձր ջերմաստիճանով թորվածքներ, մոտ 150 °С (302 °F)-ից բարձր ամոնիումի ռեակցիաներ՝ ացետալդեհիդի, ֆորմալդեհիդի </w:t>
            </w:r>
            <w:r w:rsidR="00CF43ED">
              <w:rPr>
                <w:rFonts w:ascii="Sylfaen" w:hAnsi="Sylfaen"/>
                <w:sz w:val="20"/>
                <w:szCs w:val="20"/>
              </w:rPr>
              <w:t>և</w:t>
            </w:r>
            <w:r w:rsidRPr="00175ED0">
              <w:rPr>
                <w:rFonts w:ascii="Sylfaen" w:hAnsi="Sylfaen"/>
                <w:sz w:val="20"/>
                <w:szCs w:val="20"/>
              </w:rPr>
              <w:t xml:space="preserve"> պարաֆորմալդեհիդի հետ)</w:t>
            </w:r>
          </w:p>
        </w:tc>
        <w:tc>
          <w:tcPr>
            <w:tcW w:w="1729" w:type="pct"/>
            <w:shd w:val="clear" w:color="000000" w:fill="FFFFFF"/>
          </w:tcPr>
          <w:p w14:paraId="07AD35E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Pyridine, alkyl derivs.; Crude Tar Bases (The complex combination of polyalkylated pyridines derived from coal tar distillation or as high-boiling distillates approximately above 150 °C (302 °F) from the reaction of ammonia with acetaldehyde, formaldehyde or paraformaldehyde)</w:t>
            </w:r>
          </w:p>
        </w:tc>
        <w:tc>
          <w:tcPr>
            <w:tcW w:w="514" w:type="pct"/>
            <w:shd w:val="clear" w:color="000000" w:fill="FFFFFF"/>
            <w:hideMark/>
          </w:tcPr>
          <w:p w14:paraId="1AF8A2C7"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68391-11-7</w:t>
            </w:r>
          </w:p>
        </w:tc>
        <w:tc>
          <w:tcPr>
            <w:tcW w:w="701" w:type="pct"/>
            <w:shd w:val="clear" w:color="000000" w:fill="FFFFFF"/>
            <w:hideMark/>
          </w:tcPr>
          <w:p w14:paraId="4F895BF2"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023607D" w14:textId="77777777" w:rsidTr="00175ED0">
        <w:tc>
          <w:tcPr>
            <w:tcW w:w="391" w:type="pct"/>
            <w:shd w:val="clear" w:color="000000" w:fill="FFFFFF"/>
            <w:noWrap/>
          </w:tcPr>
          <w:p w14:paraId="0959172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282</w:t>
            </w:r>
          </w:p>
        </w:tc>
        <w:tc>
          <w:tcPr>
            <w:tcW w:w="1665" w:type="pct"/>
            <w:shd w:val="clear" w:color="000000" w:fill="FFFFFF"/>
            <w:hideMark/>
          </w:tcPr>
          <w:p w14:paraId="39D9081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Բնական գազ (նավթային), հեղուկ հումքի խառնուրդ, լիգրոին ցածրաեռ՝ չորոշված (գազի վերաշրջանառության արտադրամասում սառեցում կամ աբսորբում պրոցեսների միջոցով բնական գազից որպես հեղուկ առանձնացված՝ ածխաջրածինների կոմպլեքս զուգակցում։ Հիմնականում բաղկացած հագեցած ալիֆատիկ С2-С8 ածխաջրածիններից։)</w:t>
            </w:r>
          </w:p>
        </w:tc>
        <w:tc>
          <w:tcPr>
            <w:tcW w:w="1729" w:type="pct"/>
            <w:shd w:val="clear" w:color="000000" w:fill="FFFFFF"/>
          </w:tcPr>
          <w:p w14:paraId="5618D9B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Natural gas (petroleum), raw liq. mix; Low boiling point naphtha </w:t>
            </w:r>
            <w:r w:rsidRPr="00175ED0">
              <w:rPr>
                <w:sz w:val="20"/>
                <w:szCs w:val="20"/>
              </w:rPr>
              <w:t>‒</w:t>
            </w:r>
            <w:r w:rsidRPr="00175ED0">
              <w:rPr>
                <w:rFonts w:ascii="Sylfaen" w:hAnsi="Sylfaen"/>
                <w:sz w:val="20"/>
                <w:szCs w:val="20"/>
              </w:rPr>
              <w:t xml:space="preserve"> unspecified (A complex combination of hydrocarbons separated as a liquid from natural gas in a gas recycling plant by processes such as refrigeration or absorption. It consists mainly of saturated aliphatic hydrocarbons having carbon numbers in the range of C2 through C8)</w:t>
            </w:r>
          </w:p>
        </w:tc>
        <w:tc>
          <w:tcPr>
            <w:tcW w:w="514" w:type="pct"/>
            <w:shd w:val="clear" w:color="000000" w:fill="FFFFFF"/>
            <w:hideMark/>
          </w:tcPr>
          <w:p w14:paraId="1264F628"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64741-48-6</w:t>
            </w:r>
          </w:p>
        </w:tc>
        <w:tc>
          <w:tcPr>
            <w:tcW w:w="701" w:type="pct"/>
            <w:shd w:val="clear" w:color="000000" w:fill="FFFFFF"/>
            <w:hideMark/>
          </w:tcPr>
          <w:p w14:paraId="46442A9B"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832E746" w14:textId="77777777" w:rsidTr="00175ED0">
        <w:tc>
          <w:tcPr>
            <w:tcW w:w="391" w:type="pct"/>
            <w:shd w:val="clear" w:color="000000" w:fill="FFFFFF"/>
            <w:noWrap/>
          </w:tcPr>
          <w:p w14:paraId="28396FA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283</w:t>
            </w:r>
          </w:p>
        </w:tc>
        <w:tc>
          <w:tcPr>
            <w:tcW w:w="1665" w:type="pct"/>
            <w:shd w:val="clear" w:color="000000" w:fill="FFFFFF"/>
            <w:hideMark/>
          </w:tcPr>
          <w:p w14:paraId="3E7C539F"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Պրոպիլենօքսիդ</w:t>
            </w:r>
          </w:p>
        </w:tc>
        <w:tc>
          <w:tcPr>
            <w:tcW w:w="1729" w:type="pct"/>
            <w:shd w:val="clear" w:color="000000" w:fill="FFFFFF"/>
          </w:tcPr>
          <w:p w14:paraId="42A0D653"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Propylene oxide</w:t>
            </w:r>
          </w:p>
        </w:tc>
        <w:tc>
          <w:tcPr>
            <w:tcW w:w="514" w:type="pct"/>
            <w:shd w:val="clear" w:color="000000" w:fill="FFFFFF"/>
            <w:noWrap/>
            <w:hideMark/>
          </w:tcPr>
          <w:p w14:paraId="2F4B06A5"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75-56-9</w:t>
            </w:r>
          </w:p>
        </w:tc>
        <w:tc>
          <w:tcPr>
            <w:tcW w:w="701" w:type="pct"/>
            <w:shd w:val="clear" w:color="000000" w:fill="FFFFFF"/>
            <w:noWrap/>
            <w:hideMark/>
          </w:tcPr>
          <w:p w14:paraId="6C4AAF45"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62535B7" w14:textId="77777777" w:rsidTr="00175ED0">
        <w:tc>
          <w:tcPr>
            <w:tcW w:w="391" w:type="pct"/>
            <w:shd w:val="clear" w:color="000000" w:fill="FFFFFF"/>
            <w:noWrap/>
          </w:tcPr>
          <w:p w14:paraId="23DF2FF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284</w:t>
            </w:r>
          </w:p>
        </w:tc>
        <w:tc>
          <w:tcPr>
            <w:tcW w:w="1665" w:type="pct"/>
            <w:shd w:val="clear" w:color="000000" w:fill="FFFFFF"/>
            <w:hideMark/>
          </w:tcPr>
          <w:p w14:paraId="4440C24B" w14:textId="19C9418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Սոլվենտ-լիգրոին (նավթային)</w:t>
            </w:r>
            <w:r w:rsidRPr="00175ED0">
              <w:rPr>
                <w:sz w:val="20"/>
                <w:szCs w:val="20"/>
              </w:rPr>
              <w:t>․</w:t>
            </w:r>
            <w:r w:rsidRPr="00175ED0">
              <w:rPr>
                <w:rFonts w:ascii="Sylfaen" w:hAnsi="Sylfaen" w:cs="Sylfaen"/>
                <w:sz w:val="20"/>
                <w:szCs w:val="20"/>
              </w:rPr>
              <w:t xml:space="preserve"> թեթ</w:t>
            </w:r>
            <w:r w:rsidR="00CF43ED">
              <w:rPr>
                <w:rFonts w:ascii="Sylfaen" w:hAnsi="Sylfaen" w:cs="Sylfaen"/>
                <w:sz w:val="20"/>
                <w:szCs w:val="20"/>
              </w:rPr>
              <w:t>և</w:t>
            </w:r>
            <w:r w:rsidRPr="00175ED0">
              <w:rPr>
                <w:rFonts w:ascii="Sylfaen" w:hAnsi="Sylfaen" w:cs="Sylfaen"/>
                <w:sz w:val="20"/>
                <w:szCs w:val="20"/>
              </w:rPr>
              <w:t xml:space="preserve"> արոմատիկ</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 (արոմատիկ հոսքերի թորումից ստացված ածխաջրածինների կոմպլեքս զուգակցում։ Հիմնականում պարունակում է մոտավորապես 135 °C-ից 210 °С (275 °F-ից 410 °F) միջակայքում եռացող С8-10 արոմատիկ ածխաջրածիններ։)</w:t>
            </w:r>
          </w:p>
        </w:tc>
        <w:tc>
          <w:tcPr>
            <w:tcW w:w="1729" w:type="pct"/>
            <w:shd w:val="clear" w:color="000000" w:fill="FFFFFF"/>
          </w:tcPr>
          <w:p w14:paraId="036A98B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Solvent naphtha (petroleum), light arom.; Low boiling point naphtha – unspecified (A complex combination of hydrocarbons obtained from distillation of aromatic streams. It consists predominantly of aromatic hydrocarbons having carbon numbers predominantly in the range of C8 through C10 and boiling in the range of approximately 135 °C to 210 °C (275 °F to 410 °F))</w:t>
            </w:r>
          </w:p>
        </w:tc>
        <w:tc>
          <w:tcPr>
            <w:tcW w:w="514" w:type="pct"/>
            <w:shd w:val="clear" w:color="000000" w:fill="FFFFFF"/>
            <w:hideMark/>
          </w:tcPr>
          <w:p w14:paraId="2B71FD79"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64742-95-6</w:t>
            </w:r>
          </w:p>
        </w:tc>
        <w:tc>
          <w:tcPr>
            <w:tcW w:w="701" w:type="pct"/>
            <w:shd w:val="clear" w:color="000000" w:fill="FFFFFF"/>
            <w:hideMark/>
          </w:tcPr>
          <w:p w14:paraId="4F15E5FF"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B51B4FC" w14:textId="77777777" w:rsidTr="00175ED0">
        <w:tc>
          <w:tcPr>
            <w:tcW w:w="391" w:type="pct"/>
            <w:shd w:val="clear" w:color="000000" w:fill="FFFFFF"/>
            <w:noWrap/>
          </w:tcPr>
          <w:p w14:paraId="2C8A6B4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285</w:t>
            </w:r>
          </w:p>
        </w:tc>
        <w:tc>
          <w:tcPr>
            <w:tcW w:w="1665" w:type="pct"/>
            <w:shd w:val="clear" w:color="000000" w:fill="FFFFFF"/>
            <w:hideMark/>
          </w:tcPr>
          <w:p w14:paraId="554316D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Սթոդդարդի լուծիչ</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 (մոտավորապես 148,8 °C-ից 204,4 °С (300 °F-ից 400 °F) միջակայքում եռացող դառը կամ տհաճ հոտ չունեցող նավթի անգույն մաքրած թորվածք)։</w:t>
            </w:r>
          </w:p>
        </w:tc>
        <w:tc>
          <w:tcPr>
            <w:tcW w:w="1729" w:type="pct"/>
            <w:shd w:val="clear" w:color="000000" w:fill="FFFFFF"/>
          </w:tcPr>
          <w:p w14:paraId="09CFA32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Stoddard solvent; Low boiling point naphtha unspecified (A colourless, refined petroleum distillate that is free from rancid or objectionable odours and that boils in a range of approximately 148,8 °C to 204,4 °C (300 °F to 400 °F))</w:t>
            </w:r>
          </w:p>
        </w:tc>
        <w:tc>
          <w:tcPr>
            <w:tcW w:w="514" w:type="pct"/>
            <w:shd w:val="clear" w:color="000000" w:fill="FFFFFF"/>
            <w:hideMark/>
          </w:tcPr>
          <w:p w14:paraId="7DB2C45D"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8052-41-3</w:t>
            </w:r>
          </w:p>
        </w:tc>
        <w:tc>
          <w:tcPr>
            <w:tcW w:w="701" w:type="pct"/>
            <w:shd w:val="clear" w:color="000000" w:fill="FFFFFF"/>
            <w:hideMark/>
          </w:tcPr>
          <w:p w14:paraId="4E2422A3"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17CCBB3" w14:textId="77777777" w:rsidTr="00175ED0">
        <w:tc>
          <w:tcPr>
            <w:tcW w:w="391" w:type="pct"/>
            <w:shd w:val="clear" w:color="000000" w:fill="FFFFFF"/>
            <w:noWrap/>
          </w:tcPr>
          <w:p w14:paraId="6899055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286</w:t>
            </w:r>
          </w:p>
        </w:tc>
        <w:tc>
          <w:tcPr>
            <w:tcW w:w="1665" w:type="pct"/>
            <w:shd w:val="clear" w:color="000000" w:fill="FFFFFF"/>
            <w:hideMark/>
          </w:tcPr>
          <w:p w14:paraId="516F5DC8" w14:textId="2F603CFA"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Զտված նավթամթերք, շոգիով կրեկինգի С4 թորամաս՝ կորզված ամոնիումի պղնձային ացետատի միջոցով, С3-5 </w:t>
            </w:r>
            <w:r w:rsidR="00CF43ED">
              <w:rPr>
                <w:rFonts w:ascii="Sylfaen" w:hAnsi="Sylfaen"/>
                <w:sz w:val="20"/>
                <w:szCs w:val="20"/>
              </w:rPr>
              <w:t>և</w:t>
            </w:r>
            <w:r w:rsidRPr="00175ED0">
              <w:rPr>
                <w:rFonts w:ascii="Sylfaen" w:hAnsi="Sylfaen"/>
                <w:sz w:val="20"/>
                <w:szCs w:val="20"/>
              </w:rPr>
              <w:t xml:space="preserve"> С3-5 չհագեցած առանց բուտադիեն, նավթային գազ</w:t>
            </w:r>
          </w:p>
        </w:tc>
        <w:tc>
          <w:tcPr>
            <w:tcW w:w="1729" w:type="pct"/>
            <w:shd w:val="clear" w:color="000000" w:fill="FFFFFF"/>
          </w:tcPr>
          <w:p w14:paraId="386DA6CF" w14:textId="77777777" w:rsidR="009741F4" w:rsidRPr="00175ED0" w:rsidRDefault="009741F4" w:rsidP="002654AF">
            <w:pPr>
              <w:widowControl w:val="0"/>
              <w:spacing w:after="120"/>
              <w:jc w:val="both"/>
              <w:rPr>
                <w:rFonts w:ascii="Sylfaen" w:hAnsi="Sylfaen" w:cs="Sylfaen"/>
                <w:bCs/>
                <w:sz w:val="20"/>
                <w:szCs w:val="20"/>
                <w:lang w:val="en-GB"/>
              </w:rPr>
            </w:pPr>
            <w:r w:rsidRPr="00175ED0">
              <w:rPr>
                <w:rFonts w:ascii="Sylfaen" w:hAnsi="Sylfaen"/>
                <w:sz w:val="20"/>
                <w:szCs w:val="20"/>
              </w:rPr>
              <w:t>Raffinates (petroleum), steam-cracked C4 fraction cuprous ammonium acetate extn., C3-5 and C3-5 unsatd., butadiene-free; Petroleum gas</w:t>
            </w:r>
          </w:p>
        </w:tc>
        <w:tc>
          <w:tcPr>
            <w:tcW w:w="514" w:type="pct"/>
            <w:shd w:val="clear" w:color="000000" w:fill="FFFFFF"/>
            <w:hideMark/>
          </w:tcPr>
          <w:p w14:paraId="61A53547"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97722-19-5</w:t>
            </w:r>
          </w:p>
        </w:tc>
        <w:tc>
          <w:tcPr>
            <w:tcW w:w="701" w:type="pct"/>
            <w:shd w:val="clear" w:color="000000" w:fill="FFFFFF"/>
            <w:hideMark/>
          </w:tcPr>
          <w:p w14:paraId="19F9DC15"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B51457A" w14:textId="77777777" w:rsidTr="00175ED0">
        <w:tc>
          <w:tcPr>
            <w:tcW w:w="391" w:type="pct"/>
            <w:shd w:val="clear" w:color="000000" w:fill="FFFFFF"/>
            <w:noWrap/>
          </w:tcPr>
          <w:p w14:paraId="4B9F631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287</w:t>
            </w:r>
          </w:p>
        </w:tc>
        <w:tc>
          <w:tcPr>
            <w:tcW w:w="1665" w:type="pct"/>
            <w:shd w:val="clear" w:color="000000" w:fill="FFFFFF"/>
            <w:hideMark/>
          </w:tcPr>
          <w:p w14:paraId="3CA9A47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Զտված նավթամթերք, ռիֆորմիգի ենթարկված, Լուրգի կայանքով առանձնացված, լիգրոին ցածրաեռ մոդիֆիկացված (ածխաջրածինների կոմպլեքս զուգակցում, որոնք ստացվել են որպես Լուրգի </w:t>
            </w:r>
            <w:r w:rsidRPr="00175ED0">
              <w:rPr>
                <w:rFonts w:ascii="Sylfaen" w:hAnsi="Sylfaen"/>
                <w:sz w:val="20"/>
                <w:szCs w:val="20"/>
              </w:rPr>
              <w:lastRenderedPageBreak/>
              <w:t>կայանքով առանձնացումից զտված նավթամթերք։ Հիմնականում պարունակում է ոչ արոմատիկ С6-С8 ածխաջրածիններ՝ արոմատիկ ածխաջրածինների չնչին խառնուկով։)</w:t>
            </w:r>
          </w:p>
        </w:tc>
        <w:tc>
          <w:tcPr>
            <w:tcW w:w="1729" w:type="pct"/>
            <w:shd w:val="clear" w:color="000000" w:fill="FFFFFF"/>
          </w:tcPr>
          <w:p w14:paraId="5316BEF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Raffinates (petroleum), reformer, Lurgi unit-sepd.; Low boiling point modified naphtha (The complex combination of hydrocarbons obtained as a raffinate from a Lurgi separation unit. It consists predominantly of non-aromatic </w:t>
            </w:r>
            <w:r w:rsidRPr="00175ED0">
              <w:rPr>
                <w:rFonts w:ascii="Sylfaen" w:hAnsi="Sylfaen"/>
                <w:sz w:val="20"/>
                <w:szCs w:val="20"/>
              </w:rPr>
              <w:lastRenderedPageBreak/>
              <w:t>hydrocarbons with various small amounts of aromatic hydrocarbons having carbon numbers predominantly in the range of C6 through C8)</w:t>
            </w:r>
          </w:p>
        </w:tc>
        <w:tc>
          <w:tcPr>
            <w:tcW w:w="514" w:type="pct"/>
            <w:shd w:val="clear" w:color="000000" w:fill="FFFFFF"/>
            <w:hideMark/>
          </w:tcPr>
          <w:p w14:paraId="2AA91F37"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lastRenderedPageBreak/>
              <w:t>68425-35-4</w:t>
            </w:r>
          </w:p>
        </w:tc>
        <w:tc>
          <w:tcPr>
            <w:tcW w:w="701" w:type="pct"/>
            <w:shd w:val="clear" w:color="000000" w:fill="FFFFFF"/>
            <w:hideMark/>
          </w:tcPr>
          <w:p w14:paraId="351F42C5"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B6E6E19" w14:textId="77777777" w:rsidTr="00175ED0">
        <w:tc>
          <w:tcPr>
            <w:tcW w:w="391" w:type="pct"/>
            <w:shd w:val="clear" w:color="000000" w:fill="FFFFFF"/>
            <w:noWrap/>
          </w:tcPr>
          <w:p w14:paraId="47E31ED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288</w:t>
            </w:r>
          </w:p>
        </w:tc>
        <w:tc>
          <w:tcPr>
            <w:tcW w:w="1665" w:type="pct"/>
            <w:shd w:val="clear" w:color="000000" w:fill="FFFFFF"/>
            <w:hideMark/>
          </w:tcPr>
          <w:p w14:paraId="6F23809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Զտված նավթամթերք, կատալիտիկ ռեֆորմինգի էթիլենգլիկոլի լուծույթի հանդիպակաց հոսքի լուծամզվածքներ</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մոդիֆիկացված  (կատալիտիկ ռեֆորմինգի հոսքում UDEX լուծամզման պրոցեսից որպես զտված նավթամթերք ստացված ածխաջրածինների կոմպլեքս զուգակցում։ Հիմնականում պարունակում է հագեցած С6-С9 ածխաջրածիններ։)</w:t>
            </w:r>
          </w:p>
        </w:tc>
        <w:tc>
          <w:tcPr>
            <w:tcW w:w="1729" w:type="pct"/>
            <w:shd w:val="clear" w:color="000000" w:fill="FFFFFF"/>
          </w:tcPr>
          <w:p w14:paraId="4009E4B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Raffinates (petroleum), catalytic reformer ethylene glycol-water countercurrent exts.; Low boiling point modified naphtha (A complex combination of hydrocarbons obtained as the raffinate from the UDEX extraction process on the catalytic reformer stream. It consists of saturated hydrocarbons having carbon numbers predominantly in the range of C6 through C9)</w:t>
            </w:r>
          </w:p>
        </w:tc>
        <w:tc>
          <w:tcPr>
            <w:tcW w:w="514" w:type="pct"/>
            <w:shd w:val="clear" w:color="000000" w:fill="FFFFFF"/>
            <w:hideMark/>
          </w:tcPr>
          <w:p w14:paraId="56975C9A"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68410-71-9</w:t>
            </w:r>
          </w:p>
        </w:tc>
        <w:tc>
          <w:tcPr>
            <w:tcW w:w="701" w:type="pct"/>
            <w:shd w:val="clear" w:color="000000" w:fill="FFFFFF"/>
            <w:hideMark/>
          </w:tcPr>
          <w:p w14:paraId="07C854E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799A9E4" w14:textId="77777777" w:rsidTr="00175ED0">
        <w:tc>
          <w:tcPr>
            <w:tcW w:w="391" w:type="pct"/>
            <w:shd w:val="clear" w:color="000000" w:fill="FFFFFF"/>
            <w:noWrap/>
          </w:tcPr>
          <w:p w14:paraId="46828DC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289</w:t>
            </w:r>
          </w:p>
        </w:tc>
        <w:tc>
          <w:tcPr>
            <w:tcW w:w="1665" w:type="pct"/>
            <w:shd w:val="clear" w:color="000000" w:fill="FFFFFF"/>
            <w:hideMark/>
          </w:tcPr>
          <w:p w14:paraId="1986A759" w14:textId="61473731"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Խեժի յուղեր, գորշ ածխային, թեթ</w:t>
            </w:r>
            <w:r w:rsidR="00CF43ED">
              <w:rPr>
                <w:rFonts w:ascii="Sylfaen" w:hAnsi="Sylfaen"/>
                <w:sz w:val="20"/>
                <w:szCs w:val="20"/>
              </w:rPr>
              <w:t>և</w:t>
            </w:r>
            <w:r w:rsidRPr="00175ED0">
              <w:rPr>
                <w:rFonts w:ascii="Sylfaen" w:hAnsi="Sylfaen"/>
                <w:sz w:val="20"/>
                <w:szCs w:val="20"/>
              </w:rPr>
              <w:t xml:space="preserve"> նավթ (մոտավորապես 80 °C մինչ</w:t>
            </w:r>
            <w:r w:rsidR="00CF43ED">
              <w:rPr>
                <w:rFonts w:ascii="Sylfaen" w:hAnsi="Sylfaen"/>
                <w:sz w:val="20"/>
                <w:szCs w:val="20"/>
              </w:rPr>
              <w:t>և</w:t>
            </w:r>
            <w:r w:rsidRPr="00175ED0">
              <w:rPr>
                <w:rFonts w:ascii="Sylfaen" w:hAnsi="Sylfaen"/>
                <w:sz w:val="20"/>
                <w:szCs w:val="20"/>
              </w:rPr>
              <w:t xml:space="preserve"> 250 °С-ի (176 °F մինչ</w:t>
            </w:r>
            <w:r w:rsidR="00CF43ED">
              <w:rPr>
                <w:rFonts w:ascii="Sylfaen" w:hAnsi="Sylfaen"/>
                <w:sz w:val="20"/>
                <w:szCs w:val="20"/>
              </w:rPr>
              <w:t>և</w:t>
            </w:r>
            <w:r w:rsidRPr="00175ED0">
              <w:rPr>
                <w:rFonts w:ascii="Sylfaen" w:hAnsi="Sylfaen"/>
                <w:sz w:val="20"/>
                <w:szCs w:val="20"/>
              </w:rPr>
              <w:t xml:space="preserve"> 482 °F) միջակայքում եռացող՝ գորշ ածխային ձյութից թորվածք։ Հիմնականում բաղկացած է ալիֆատիկ </w:t>
            </w:r>
            <w:r w:rsidR="00CF43ED">
              <w:rPr>
                <w:rFonts w:ascii="Sylfaen" w:hAnsi="Sylfaen"/>
                <w:sz w:val="20"/>
                <w:szCs w:val="20"/>
              </w:rPr>
              <w:t>և</w:t>
            </w:r>
            <w:r w:rsidRPr="00175ED0">
              <w:rPr>
                <w:rFonts w:ascii="Sylfaen" w:hAnsi="Sylfaen"/>
                <w:sz w:val="20"/>
                <w:szCs w:val="20"/>
              </w:rPr>
              <w:t xml:space="preserve"> արոմատիկ ածխաջրածիններից </w:t>
            </w:r>
            <w:r w:rsidR="00CF43ED">
              <w:rPr>
                <w:rFonts w:ascii="Sylfaen" w:hAnsi="Sylfaen"/>
                <w:sz w:val="20"/>
                <w:szCs w:val="20"/>
              </w:rPr>
              <w:t>և</w:t>
            </w:r>
            <w:r w:rsidRPr="00175ED0">
              <w:rPr>
                <w:rFonts w:ascii="Sylfaen" w:hAnsi="Sylfaen"/>
                <w:sz w:val="20"/>
                <w:szCs w:val="20"/>
              </w:rPr>
              <w:t xml:space="preserve"> միահիմք ֆենոլներից։)</w:t>
            </w:r>
          </w:p>
        </w:tc>
        <w:tc>
          <w:tcPr>
            <w:tcW w:w="1729" w:type="pct"/>
            <w:shd w:val="clear" w:color="000000" w:fill="FFFFFF"/>
          </w:tcPr>
          <w:p w14:paraId="5DCECBC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oils, brown-coal; Light Oil (The distillate from lignite tar boiling in the range of approximately 80 °C to 250 °C (176 °F to 482 °F). Composed primarily of aliphatic and aromatic hydrocarbons and monobasic phenols)</w:t>
            </w:r>
          </w:p>
        </w:tc>
        <w:tc>
          <w:tcPr>
            <w:tcW w:w="514" w:type="pct"/>
            <w:shd w:val="clear" w:color="000000" w:fill="FFFFFF"/>
            <w:hideMark/>
          </w:tcPr>
          <w:p w14:paraId="616DB32B"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94114-40-6</w:t>
            </w:r>
          </w:p>
        </w:tc>
        <w:tc>
          <w:tcPr>
            <w:tcW w:w="701" w:type="pct"/>
            <w:shd w:val="clear" w:color="000000" w:fill="FFFFFF"/>
            <w:hideMark/>
          </w:tcPr>
          <w:p w14:paraId="487F52D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F22BBB4" w14:textId="77777777" w:rsidTr="00175ED0">
        <w:tc>
          <w:tcPr>
            <w:tcW w:w="391" w:type="pct"/>
            <w:shd w:val="clear" w:color="000000" w:fill="FFFFFF"/>
            <w:noWrap/>
          </w:tcPr>
          <w:p w14:paraId="3D177AF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290</w:t>
            </w:r>
          </w:p>
        </w:tc>
        <w:tc>
          <w:tcPr>
            <w:tcW w:w="1665" w:type="pct"/>
            <w:shd w:val="clear" w:color="000000" w:fill="FFFFFF"/>
            <w:hideMark/>
          </w:tcPr>
          <w:p w14:paraId="48D598EB" w14:textId="55134A4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Խեժի յուղեր, ածխային, ֆենոլային յուղ (բարձրաստիճան քարածխային խեժից թորվածք, որն ունի թորման մոտավորապես 130 °C մինչ</w:t>
            </w:r>
            <w:r w:rsidR="00CF43ED">
              <w:rPr>
                <w:rFonts w:ascii="Sylfaen" w:hAnsi="Sylfaen"/>
                <w:sz w:val="20"/>
                <w:szCs w:val="20"/>
              </w:rPr>
              <w:t>և</w:t>
            </w:r>
            <w:r w:rsidRPr="00175ED0">
              <w:rPr>
                <w:rFonts w:ascii="Sylfaen" w:hAnsi="Sylfaen"/>
                <w:sz w:val="20"/>
                <w:szCs w:val="20"/>
              </w:rPr>
              <w:t xml:space="preserve"> 250 °C-ի (266 °F մինչ</w:t>
            </w:r>
            <w:r w:rsidR="00CF43ED">
              <w:rPr>
                <w:rFonts w:ascii="Sylfaen" w:hAnsi="Sylfaen"/>
                <w:sz w:val="20"/>
                <w:szCs w:val="20"/>
              </w:rPr>
              <w:t>և</w:t>
            </w:r>
            <w:r w:rsidRPr="00175ED0">
              <w:rPr>
                <w:rFonts w:ascii="Sylfaen" w:hAnsi="Sylfaen"/>
                <w:sz w:val="20"/>
                <w:szCs w:val="20"/>
              </w:rPr>
              <w:t xml:space="preserve"> 410 °F) միջակայք։ Հիմնականում բաղկացած է նավթալինից, ալկիլնավթալիններից, ֆենոլային միացություններից </w:t>
            </w:r>
            <w:r w:rsidR="00CF43ED">
              <w:rPr>
                <w:rFonts w:ascii="Sylfaen" w:hAnsi="Sylfaen"/>
                <w:sz w:val="20"/>
                <w:szCs w:val="20"/>
              </w:rPr>
              <w:t>և</w:t>
            </w:r>
            <w:r w:rsidRPr="00175ED0">
              <w:rPr>
                <w:rFonts w:ascii="Sylfaen" w:hAnsi="Sylfaen"/>
                <w:sz w:val="20"/>
                <w:szCs w:val="20"/>
              </w:rPr>
              <w:t xml:space="preserve"> արոմատիկ ազոտային հիմքերից։)</w:t>
            </w:r>
          </w:p>
        </w:tc>
        <w:tc>
          <w:tcPr>
            <w:tcW w:w="1729" w:type="pct"/>
            <w:shd w:val="clear" w:color="000000" w:fill="FFFFFF"/>
          </w:tcPr>
          <w:p w14:paraId="45584FE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oils, coal; Carbolic Oil (The distillate from high temperature coal tar having an approximate distillation range of 130 °C to 250 °C (266 °F to 410 °F). Composed primarily of naphthalene, alkylnaphthalenes, phenolic compounds, and aromatic nitrogen bases)</w:t>
            </w:r>
          </w:p>
        </w:tc>
        <w:tc>
          <w:tcPr>
            <w:tcW w:w="514" w:type="pct"/>
            <w:shd w:val="clear" w:color="000000" w:fill="FFFFFF"/>
            <w:hideMark/>
          </w:tcPr>
          <w:p w14:paraId="67FD42C7"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65996-82-9</w:t>
            </w:r>
          </w:p>
        </w:tc>
        <w:tc>
          <w:tcPr>
            <w:tcW w:w="701" w:type="pct"/>
            <w:shd w:val="clear" w:color="000000" w:fill="FFFFFF"/>
            <w:hideMark/>
          </w:tcPr>
          <w:p w14:paraId="79F7B68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95A3D01" w14:textId="77777777" w:rsidTr="00175ED0">
        <w:tc>
          <w:tcPr>
            <w:tcW w:w="391" w:type="pct"/>
            <w:shd w:val="clear" w:color="000000" w:fill="FFFFFF"/>
            <w:noWrap/>
          </w:tcPr>
          <w:p w14:paraId="6287ADB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291</w:t>
            </w:r>
          </w:p>
        </w:tc>
        <w:tc>
          <w:tcPr>
            <w:tcW w:w="1665" w:type="pct"/>
            <w:shd w:val="clear" w:color="000000" w:fill="FFFFFF"/>
            <w:hideMark/>
          </w:tcPr>
          <w:p w14:paraId="0A1F868B"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Կադմիումի սուլֆատ</w:t>
            </w:r>
          </w:p>
        </w:tc>
        <w:tc>
          <w:tcPr>
            <w:tcW w:w="1729" w:type="pct"/>
            <w:shd w:val="clear" w:color="000000" w:fill="FFFFFF"/>
          </w:tcPr>
          <w:p w14:paraId="76794627"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Cadmium sulphate</w:t>
            </w:r>
          </w:p>
        </w:tc>
        <w:tc>
          <w:tcPr>
            <w:tcW w:w="514" w:type="pct"/>
            <w:shd w:val="clear" w:color="000000" w:fill="FFFFFF"/>
            <w:noWrap/>
            <w:hideMark/>
          </w:tcPr>
          <w:p w14:paraId="25854732"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10124-36-4</w:t>
            </w:r>
          </w:p>
        </w:tc>
        <w:tc>
          <w:tcPr>
            <w:tcW w:w="701" w:type="pct"/>
            <w:shd w:val="clear" w:color="000000" w:fill="FFFFFF"/>
            <w:noWrap/>
            <w:hideMark/>
          </w:tcPr>
          <w:p w14:paraId="05091AE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46067CC" w14:textId="77777777" w:rsidTr="00175ED0">
        <w:tc>
          <w:tcPr>
            <w:tcW w:w="391" w:type="pct"/>
            <w:shd w:val="clear" w:color="000000" w:fill="FFFFFF"/>
            <w:noWrap/>
          </w:tcPr>
          <w:p w14:paraId="25E3197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292</w:t>
            </w:r>
          </w:p>
        </w:tc>
        <w:tc>
          <w:tcPr>
            <w:tcW w:w="1665" w:type="pct"/>
            <w:shd w:val="clear" w:color="000000" w:fill="FFFFFF"/>
            <w:hideMark/>
          </w:tcPr>
          <w:p w14:paraId="1454DCB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հիդրոծծմբազրկված</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լիգրոին ցածրաեռ ջրամաքրված (կատալիտիկ </w:t>
            </w:r>
            <w:r w:rsidRPr="00175ED0">
              <w:rPr>
                <w:rFonts w:ascii="Sylfaen" w:hAnsi="Sylfaen"/>
                <w:sz w:val="20"/>
                <w:szCs w:val="20"/>
              </w:rPr>
              <w:lastRenderedPageBreak/>
              <w:t>հիդրոծծմբազրկման պրոցեսի արդյունքում ստացված ածխաջրածինների խառնուրդ։ Հիմնականում պարունակում է մոտավորապես 90 °C-ից 230°С (194 °F-ից 446 °F) միջակայքում եռացող С7-С12 ածխաջրածիններ)։</w:t>
            </w:r>
          </w:p>
        </w:tc>
        <w:tc>
          <w:tcPr>
            <w:tcW w:w="1729" w:type="pct"/>
            <w:shd w:val="clear" w:color="000000" w:fill="FFFFFF"/>
          </w:tcPr>
          <w:p w14:paraId="16A46DA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hydrodesulphurized heavy; Low boiling point hydrogen treated naphtha (A complex </w:t>
            </w:r>
            <w:r w:rsidRPr="00175ED0">
              <w:rPr>
                <w:rFonts w:ascii="Sylfaen" w:hAnsi="Sylfaen"/>
                <w:sz w:val="20"/>
                <w:szCs w:val="20"/>
              </w:rPr>
              <w:lastRenderedPageBreak/>
              <w:t>combination of hydrocarbons obtained from a catalytic hydrodesulfurization process. It consists of hydrocarbons having carbon numbers predominantly in the range of C7 through C12 and boiling in the range of approximately 90 °C to 230 °C (194 °F to 446 °F))</w:t>
            </w:r>
          </w:p>
        </w:tc>
        <w:tc>
          <w:tcPr>
            <w:tcW w:w="514" w:type="pct"/>
            <w:shd w:val="clear" w:color="000000" w:fill="FFFFFF"/>
            <w:hideMark/>
          </w:tcPr>
          <w:p w14:paraId="3D0FDF09"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lastRenderedPageBreak/>
              <w:t>64742-82-1</w:t>
            </w:r>
          </w:p>
        </w:tc>
        <w:tc>
          <w:tcPr>
            <w:tcW w:w="701" w:type="pct"/>
            <w:shd w:val="clear" w:color="000000" w:fill="FFFFFF"/>
            <w:hideMark/>
          </w:tcPr>
          <w:p w14:paraId="24EC32A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3322F3D" w14:textId="77777777" w:rsidTr="00175ED0">
        <w:tc>
          <w:tcPr>
            <w:tcW w:w="391" w:type="pct"/>
            <w:shd w:val="clear" w:color="000000" w:fill="FFFFFF"/>
            <w:noWrap/>
          </w:tcPr>
          <w:p w14:paraId="517AADE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293</w:t>
            </w:r>
          </w:p>
        </w:tc>
        <w:tc>
          <w:tcPr>
            <w:tcW w:w="1665" w:type="pct"/>
            <w:shd w:val="clear" w:color="000000" w:fill="FFFFFF"/>
            <w:hideMark/>
          </w:tcPr>
          <w:p w14:paraId="6A6DC0D1" w14:textId="2EF4532D"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ջրամաքրված, լիգրոին ցածրաեռ, ջրամաքրված (նավթային թորամասի կատալիտիկ ջրածնավորման արդյունքում ստացված ածխաջրածինների խառնուրդ։ Հիմնականում պարունակում է մոտավորապես -20 °C-ից 190 °С-ի (-4 °F-ից 374 °F) միջակայքում եռացող С4-С11 ածխաջրածիններ)։</w:t>
            </w:r>
          </w:p>
        </w:tc>
        <w:tc>
          <w:tcPr>
            <w:tcW w:w="1729" w:type="pct"/>
            <w:shd w:val="clear" w:color="000000" w:fill="FFFFFF"/>
          </w:tcPr>
          <w:p w14:paraId="0F8B0C9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hydrotreated light; Low boiling point hydrogen treated naphtha (A complex combination of hydrocarbons obtained by treating a petroleum fraction with hydrogen in the presence of a catalyst. It consists of hydrocarbons having carbon numbers predominantly in the range of C4 through C11 and boiling in the range of approximately minus 20 °C to 190 °C (minus 4 °F to 374 °F))</w:t>
            </w:r>
          </w:p>
        </w:tc>
        <w:tc>
          <w:tcPr>
            <w:tcW w:w="514" w:type="pct"/>
            <w:shd w:val="clear" w:color="000000" w:fill="FFFFFF"/>
            <w:hideMark/>
          </w:tcPr>
          <w:p w14:paraId="646E973A"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64742-49-0</w:t>
            </w:r>
          </w:p>
        </w:tc>
        <w:tc>
          <w:tcPr>
            <w:tcW w:w="701" w:type="pct"/>
            <w:shd w:val="clear" w:color="000000" w:fill="FFFFFF"/>
            <w:hideMark/>
          </w:tcPr>
          <w:p w14:paraId="01AC89E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64DF1E4" w14:textId="77777777" w:rsidTr="00175ED0">
        <w:tc>
          <w:tcPr>
            <w:tcW w:w="391" w:type="pct"/>
            <w:shd w:val="clear" w:color="000000" w:fill="FFFFFF"/>
            <w:noWrap/>
          </w:tcPr>
          <w:p w14:paraId="474B215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294</w:t>
            </w:r>
          </w:p>
        </w:tc>
        <w:tc>
          <w:tcPr>
            <w:tcW w:w="1665" w:type="pct"/>
            <w:shd w:val="clear" w:color="000000" w:fill="FFFFFF"/>
            <w:hideMark/>
          </w:tcPr>
          <w:p w14:paraId="284AB97C" w14:textId="01C81530"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հիդրոծծմբազրկված</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ջրամաքրված (կատալիտիկ հիդրոծծմբազրկման պրոցեսի արյունքում ստացված ածխաջրածինների խառնուրդ։ Հիմնականում պարունակում է մոտավորապես -20 °C-ից 190 °С-ի (-4 °F-ից 374 °F) միջակայքում եռացող С4-С11 ածխաջրածիններ)։</w:t>
            </w:r>
          </w:p>
        </w:tc>
        <w:tc>
          <w:tcPr>
            <w:tcW w:w="1729" w:type="pct"/>
            <w:shd w:val="clear" w:color="000000" w:fill="FFFFFF"/>
          </w:tcPr>
          <w:p w14:paraId="55BA8A5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hydrodesulfurized light; Low boiling point hydrogen treated naphtha (A complex combination of hydrocarbons obtained from a catalytic hydrodesulfurization process. It consists of hydrocarbons having carbon numbers predominantly in the range of C4 through C11 and boiling in the range of approximately minus 20 °C to 190 °C (minus 4 °F to 374 °F))</w:t>
            </w:r>
          </w:p>
        </w:tc>
        <w:tc>
          <w:tcPr>
            <w:tcW w:w="514" w:type="pct"/>
            <w:shd w:val="clear" w:color="000000" w:fill="FFFFFF"/>
            <w:hideMark/>
          </w:tcPr>
          <w:p w14:paraId="7059D93C"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64742-73-0</w:t>
            </w:r>
          </w:p>
        </w:tc>
        <w:tc>
          <w:tcPr>
            <w:tcW w:w="701" w:type="pct"/>
            <w:shd w:val="clear" w:color="000000" w:fill="FFFFFF"/>
            <w:hideMark/>
          </w:tcPr>
          <w:p w14:paraId="41EFC46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7C8C467" w14:textId="77777777" w:rsidTr="00175ED0">
        <w:tc>
          <w:tcPr>
            <w:tcW w:w="391" w:type="pct"/>
            <w:shd w:val="clear" w:color="000000" w:fill="FFFFFF"/>
            <w:noWrap/>
          </w:tcPr>
          <w:p w14:paraId="17458F3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295</w:t>
            </w:r>
          </w:p>
        </w:tc>
        <w:tc>
          <w:tcPr>
            <w:tcW w:w="1665" w:type="pct"/>
            <w:shd w:val="clear" w:color="000000" w:fill="FFFFFF"/>
            <w:hideMark/>
          </w:tcPr>
          <w:p w14:paraId="6293430F" w14:textId="43D60B12"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ջերմային կրեկինգի, լիգրոին ցածրաեռ ջերմային կրեկինգի (նավթի ծանր թորամասերի բարձր ջերմաստիճանային կրեկինգի արդյունքի՝ նավթային թորվածքի հոտազերծող ծծմբային մաքրման ժամանակ ստացված ածխաջրածինների խառնուրդ։ Հիմնականում պարունակում է մոտավորապես 20 °C-ից 100 °С (68 °F-ից 212 °F) միջակայքում եռացող արոմատիկ, օլեֆինային </w:t>
            </w:r>
            <w:r w:rsidR="00CF43ED">
              <w:rPr>
                <w:rFonts w:ascii="Sylfaen" w:hAnsi="Sylfaen"/>
                <w:sz w:val="20"/>
                <w:szCs w:val="20"/>
              </w:rPr>
              <w:t>և</w:t>
            </w:r>
            <w:r w:rsidRPr="00175ED0">
              <w:rPr>
                <w:rFonts w:ascii="Sylfaen" w:hAnsi="Sylfaen"/>
                <w:sz w:val="20"/>
                <w:szCs w:val="20"/>
              </w:rPr>
              <w:t xml:space="preserve"> հագեցած ածխաջրածիններ)։</w:t>
            </w:r>
          </w:p>
        </w:tc>
        <w:tc>
          <w:tcPr>
            <w:tcW w:w="1729" w:type="pct"/>
            <w:shd w:val="clear" w:color="000000" w:fill="FFFFFF"/>
          </w:tcPr>
          <w:p w14:paraId="468084B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light thermal cracked, sweetened; Low boiling point thermally cracked naphtha (A complex combination of hydrocarbons obtained by subjecting a petroleum distillate from the high temperature thermal cracking of heavy oil fractions to a sweetening process to convert mercaptans. It consists predominantly of aromatics, olefins and saturated hydrocarbons boiling in the range of approximately 20 °C to 100 °C (68 °F to 212 °F))</w:t>
            </w:r>
          </w:p>
        </w:tc>
        <w:tc>
          <w:tcPr>
            <w:tcW w:w="514" w:type="pct"/>
            <w:shd w:val="clear" w:color="000000" w:fill="FFFFFF"/>
            <w:hideMark/>
          </w:tcPr>
          <w:p w14:paraId="4B715540"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92045-65-3</w:t>
            </w:r>
          </w:p>
        </w:tc>
        <w:tc>
          <w:tcPr>
            <w:tcW w:w="701" w:type="pct"/>
            <w:shd w:val="clear" w:color="000000" w:fill="FFFFFF"/>
            <w:hideMark/>
          </w:tcPr>
          <w:p w14:paraId="55E0452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F970678" w14:textId="77777777" w:rsidTr="00175ED0">
        <w:tc>
          <w:tcPr>
            <w:tcW w:w="391" w:type="pct"/>
            <w:shd w:val="clear" w:color="000000" w:fill="FFFFFF"/>
            <w:noWrap/>
          </w:tcPr>
          <w:p w14:paraId="0C236CD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296</w:t>
            </w:r>
          </w:p>
        </w:tc>
        <w:tc>
          <w:tcPr>
            <w:tcW w:w="1665" w:type="pct"/>
            <w:shd w:val="clear" w:color="000000" w:fill="FFFFFF"/>
            <w:hideMark/>
          </w:tcPr>
          <w:p w14:paraId="46139AF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ջրամաքրված, լիգրոին ցածրաեռ ջրամաքրված (նավթային թորամասի կատալիտիկ ջրածնավորման արդյունքում ստացված ածխաջրածինների խառնուրդ։ Հիմնականում պարունակում է մոտավորապես 65 °C-ից 230°С-ի (149 °F-ից 446 °F) միջակայքում եռացող С6-С13 ածխաջրածիններ)։</w:t>
            </w:r>
          </w:p>
        </w:tc>
        <w:tc>
          <w:tcPr>
            <w:tcW w:w="1729" w:type="pct"/>
            <w:shd w:val="clear" w:color="000000" w:fill="FFFFFF"/>
          </w:tcPr>
          <w:p w14:paraId="792D09A3" w14:textId="77777777" w:rsidR="009741F4" w:rsidRPr="00175ED0" w:rsidRDefault="009741F4" w:rsidP="002654AF">
            <w:pPr>
              <w:widowControl w:val="0"/>
              <w:spacing w:after="120"/>
              <w:jc w:val="both"/>
              <w:rPr>
                <w:rFonts w:ascii="Sylfaen" w:hAnsi="Sylfaen" w:cs="Sylfaen"/>
                <w:sz w:val="20"/>
                <w:szCs w:val="20"/>
              </w:rPr>
            </w:pPr>
            <w:r w:rsidRPr="00175ED0">
              <w:rPr>
                <w:rFonts w:ascii="Sylfaen" w:hAnsi="Sylfaen"/>
                <w:sz w:val="20"/>
                <w:szCs w:val="20"/>
              </w:rPr>
              <w:t>Naphtha (petroleum), hydrotreated heavy; Low boiling point hydrogen treated naphtha (A complex combination of hydrocarbons obtained by treating a petroleum fraction with hydrogen in the presence of a catalyst. It consists of hydrocarbons having carbon numbers predominantly in the range of C6 through C13 and boiling in the range of approximately 65 °C to 230 °C (149 °F to 446 °F)</w:t>
            </w:r>
          </w:p>
        </w:tc>
        <w:tc>
          <w:tcPr>
            <w:tcW w:w="514" w:type="pct"/>
            <w:shd w:val="clear" w:color="000000" w:fill="FFFFFF"/>
            <w:hideMark/>
          </w:tcPr>
          <w:p w14:paraId="4FD7A17C"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64742-48-9</w:t>
            </w:r>
          </w:p>
        </w:tc>
        <w:tc>
          <w:tcPr>
            <w:tcW w:w="701" w:type="pct"/>
            <w:shd w:val="clear" w:color="000000" w:fill="FFFFFF"/>
            <w:hideMark/>
          </w:tcPr>
          <w:p w14:paraId="1E5AE1D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F14B0BC" w14:textId="77777777" w:rsidTr="00175ED0">
        <w:tc>
          <w:tcPr>
            <w:tcW w:w="391" w:type="pct"/>
            <w:shd w:val="clear" w:color="000000" w:fill="FFFFFF"/>
            <w:noWrap/>
          </w:tcPr>
          <w:p w14:paraId="7FDFEBC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297</w:t>
            </w:r>
          </w:p>
        </w:tc>
        <w:tc>
          <w:tcPr>
            <w:tcW w:w="1665" w:type="pct"/>
            <w:shd w:val="clear" w:color="000000" w:fill="FFFFFF"/>
            <w:hideMark/>
          </w:tcPr>
          <w:p w14:paraId="4C6433DD" w14:textId="3D85D099"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ջերմային կրեկինգի, լիգրոին ցածրաեռ ջերմային կրեկինգի (ջերմային կրեկինգի արգասիքների թորման ժամանակ ստացված ածխաջրածինների խառնուրդ։ Հիմնականում պարունակում է մոտավորապես 10 °C-ից 130 °С -ի (14 °F-ից 266 °F) միջակայքում եռացող С4-С8 չհագեցած ածխաջրածիններ)։</w:t>
            </w:r>
          </w:p>
        </w:tc>
        <w:tc>
          <w:tcPr>
            <w:tcW w:w="1729" w:type="pct"/>
            <w:shd w:val="clear" w:color="000000" w:fill="FFFFFF"/>
          </w:tcPr>
          <w:p w14:paraId="3B267CB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light thermal cracked; Low boiling point thermally cracked naphtha (A complex combination of hydrocarbons from distillation of products from a thermal cracking process. It consists predominantly of unsaturated hydrocarbons having carbon numbers predominantly in the range of C4 through C8 and boiling in the range of approximately minus 10 °C to 130 °C (14 °F to 266 °F))</w:t>
            </w:r>
          </w:p>
        </w:tc>
        <w:tc>
          <w:tcPr>
            <w:tcW w:w="514" w:type="pct"/>
            <w:shd w:val="clear" w:color="000000" w:fill="FFFFFF"/>
            <w:hideMark/>
          </w:tcPr>
          <w:p w14:paraId="4E8BC46F"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64741-74-8</w:t>
            </w:r>
          </w:p>
        </w:tc>
        <w:tc>
          <w:tcPr>
            <w:tcW w:w="701" w:type="pct"/>
            <w:shd w:val="clear" w:color="000000" w:fill="FFFFFF"/>
            <w:hideMark/>
          </w:tcPr>
          <w:p w14:paraId="62FBC07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4ECAF74" w14:textId="77777777" w:rsidTr="00175ED0">
        <w:tc>
          <w:tcPr>
            <w:tcW w:w="391" w:type="pct"/>
            <w:shd w:val="clear" w:color="000000" w:fill="FFFFFF"/>
            <w:noWrap/>
          </w:tcPr>
          <w:p w14:paraId="07CD0C0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298</w:t>
            </w:r>
          </w:p>
        </w:tc>
        <w:tc>
          <w:tcPr>
            <w:tcW w:w="1665" w:type="pct"/>
            <w:shd w:val="clear" w:color="000000" w:fill="FFFFFF"/>
            <w:hideMark/>
          </w:tcPr>
          <w:p w14:paraId="6052C8B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ջերմային կրեկինգի, լիգրոին ցածրաեռ ջերմային կրեկինգի (ջերմային կրեկինգի արգասիքների թորման ժամանակ ստացված ածխաջրածինների խառնուրդ։ Հիմնականում պարունակում է մոտավորապես 65 °C-ից 220°С-ի (148 °F-ից 428 °F) միջակայքում եռացող С6-С12 ածխաջրածիններ)։</w:t>
            </w:r>
          </w:p>
        </w:tc>
        <w:tc>
          <w:tcPr>
            <w:tcW w:w="1729" w:type="pct"/>
            <w:shd w:val="clear" w:color="000000" w:fill="FFFFFF"/>
          </w:tcPr>
          <w:p w14:paraId="62EA4D4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heavy thermal cracked; Low boiling point thermally cracked naphtha (A complex combination of hydrocarbons from distillation of the products from a thermal cracking process. It consists predominantly of unsaturated hydrocarbons having carbon numbers predominantly in the range of C6 through C12 and boiling in the range of approximately 65 °C to 220 °C (148 °F to 428 °F))</w:t>
            </w:r>
          </w:p>
        </w:tc>
        <w:tc>
          <w:tcPr>
            <w:tcW w:w="514" w:type="pct"/>
            <w:shd w:val="clear" w:color="000000" w:fill="FFFFFF"/>
            <w:hideMark/>
          </w:tcPr>
          <w:p w14:paraId="51A44762"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64741-83-9</w:t>
            </w:r>
          </w:p>
        </w:tc>
        <w:tc>
          <w:tcPr>
            <w:tcW w:w="701" w:type="pct"/>
            <w:shd w:val="clear" w:color="000000" w:fill="FFFFFF"/>
            <w:hideMark/>
          </w:tcPr>
          <w:p w14:paraId="26534E3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4B2615B" w14:textId="77777777" w:rsidTr="00175ED0">
        <w:tc>
          <w:tcPr>
            <w:tcW w:w="391" w:type="pct"/>
            <w:shd w:val="clear" w:color="000000" w:fill="FFFFFF"/>
            <w:noWrap/>
          </w:tcPr>
          <w:p w14:paraId="6713F1A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299</w:t>
            </w:r>
          </w:p>
        </w:tc>
        <w:tc>
          <w:tcPr>
            <w:tcW w:w="1665" w:type="pct"/>
            <w:shd w:val="clear" w:color="000000" w:fill="FFFFFF"/>
            <w:hideMark/>
          </w:tcPr>
          <w:p w14:paraId="032B28FB" w14:textId="2EF3DFA0"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ջերմային կրեկինգի ջրամաքրված, լիգրոին ցածրաեռ ջրամաքրված (էթիլենի արտադրության ջերմային կրեկինգի արգասիքների բաժանման </w:t>
            </w:r>
            <w:r w:rsidR="00CF43ED">
              <w:rPr>
                <w:rFonts w:ascii="Sylfaen" w:hAnsi="Sylfaen"/>
                <w:sz w:val="20"/>
                <w:szCs w:val="20"/>
              </w:rPr>
              <w:t>և</w:t>
            </w:r>
            <w:r w:rsidRPr="00175ED0">
              <w:rPr>
                <w:rFonts w:ascii="Sylfaen" w:hAnsi="Sylfaen"/>
                <w:sz w:val="20"/>
                <w:szCs w:val="20"/>
              </w:rPr>
              <w:t xml:space="preserve"> հետագա հիդրացման ժամանակ ստացված ածխաջրածինների խառնուրդ։ Հիմնականում պարունակում է մոտավորապես 50 </w:t>
            </w:r>
            <w:r w:rsidRPr="00175ED0">
              <w:rPr>
                <w:rFonts w:ascii="Sylfaen" w:hAnsi="Sylfaen"/>
                <w:sz w:val="20"/>
                <w:szCs w:val="20"/>
              </w:rPr>
              <w:lastRenderedPageBreak/>
              <w:t xml:space="preserve">°C-ից 200°С (122 °F-ից 392 °F) միջակայքում եռացող հագեցած </w:t>
            </w:r>
            <w:r w:rsidR="00CF43ED">
              <w:rPr>
                <w:rFonts w:ascii="Sylfaen" w:hAnsi="Sylfaen"/>
                <w:sz w:val="20"/>
                <w:szCs w:val="20"/>
              </w:rPr>
              <w:t>և</w:t>
            </w:r>
            <w:r w:rsidRPr="00175ED0">
              <w:rPr>
                <w:rFonts w:ascii="Sylfaen" w:hAnsi="Sylfaen"/>
                <w:sz w:val="20"/>
                <w:szCs w:val="20"/>
              </w:rPr>
              <w:t xml:space="preserve"> չհագեցած պարաֆիններ, ցիկլիկ պարաֆիններ </w:t>
            </w:r>
            <w:r w:rsidR="00CF43ED">
              <w:rPr>
                <w:rFonts w:ascii="Sylfaen" w:hAnsi="Sylfaen"/>
                <w:sz w:val="20"/>
                <w:szCs w:val="20"/>
              </w:rPr>
              <w:t>և</w:t>
            </w:r>
            <w:r w:rsidRPr="00175ED0">
              <w:rPr>
                <w:rFonts w:ascii="Sylfaen" w:hAnsi="Sylfaen"/>
                <w:sz w:val="20"/>
                <w:szCs w:val="20"/>
              </w:rPr>
              <w:t xml:space="preserve"> ցիկլիկ արոմատիկ С4-С10 ածխաջրածիններ)։ Բենզոլային ածխաջրածինների պարունակությունը կարող է տատանվել մինչ</w:t>
            </w:r>
            <w:r w:rsidR="00CF43ED">
              <w:rPr>
                <w:rFonts w:ascii="Sylfaen" w:hAnsi="Sylfaen"/>
                <w:sz w:val="20"/>
                <w:szCs w:val="20"/>
              </w:rPr>
              <w:t>և</w:t>
            </w:r>
            <w:r w:rsidRPr="00175ED0">
              <w:rPr>
                <w:rFonts w:ascii="Sylfaen" w:hAnsi="Sylfaen"/>
                <w:sz w:val="20"/>
                <w:szCs w:val="20"/>
              </w:rPr>
              <w:t xml:space="preserve"> 30%՝ ըստ զանգվածի, ինչպես նա</w:t>
            </w:r>
            <w:r w:rsidR="00CF43ED">
              <w:rPr>
                <w:rFonts w:ascii="Sylfaen" w:hAnsi="Sylfaen"/>
                <w:sz w:val="20"/>
                <w:szCs w:val="20"/>
              </w:rPr>
              <w:t>և</w:t>
            </w:r>
            <w:r w:rsidRPr="00175ED0">
              <w:rPr>
                <w:rFonts w:ascii="Sylfaen" w:hAnsi="Sylfaen"/>
                <w:sz w:val="20"/>
                <w:szCs w:val="20"/>
              </w:rPr>
              <w:t xml:space="preserve"> հնարավոր է ծծմբի </w:t>
            </w:r>
            <w:r w:rsidR="00CF43ED">
              <w:rPr>
                <w:rFonts w:ascii="Sylfaen" w:hAnsi="Sylfaen"/>
                <w:sz w:val="20"/>
                <w:szCs w:val="20"/>
              </w:rPr>
              <w:t>և</w:t>
            </w:r>
            <w:r w:rsidRPr="00175ED0">
              <w:rPr>
                <w:rFonts w:ascii="Sylfaen" w:hAnsi="Sylfaen"/>
                <w:sz w:val="20"/>
                <w:szCs w:val="20"/>
              </w:rPr>
              <w:t xml:space="preserve"> թթվածին պարունակող միացությունների ոչ մեծ քանակների ներկայությունը։)</w:t>
            </w:r>
          </w:p>
        </w:tc>
        <w:tc>
          <w:tcPr>
            <w:tcW w:w="1729" w:type="pct"/>
            <w:shd w:val="clear" w:color="000000" w:fill="FFFFFF"/>
          </w:tcPr>
          <w:p w14:paraId="29CFE25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light steam-cracked, hydrogenated; Low boiling point hydrogen treated naphtha (A complex combination of hydrocarbons produced from the separation and subsequent hydrogenation of the products of a steam-cracking process to produce ethylene. It consists predominantly of saturated and unsaturated paraffins, cyclic </w:t>
            </w:r>
            <w:r w:rsidRPr="00175ED0">
              <w:rPr>
                <w:rFonts w:ascii="Sylfaen" w:hAnsi="Sylfaen"/>
                <w:sz w:val="20"/>
                <w:szCs w:val="20"/>
              </w:rPr>
              <w:lastRenderedPageBreak/>
              <w:t>paraffins and cyclic aromatic hydrocarbons having carbon numbers predominantly in the range of C4 through C10 and boiling in the range of approximately 50 °C to 200 °C (122 °F to 392 °F). The proportion of benzene hydrocarbons may vary up to 30 wt. % and the stream may also contain small amounts of sulfur and oxygenated compounds)</w:t>
            </w:r>
          </w:p>
        </w:tc>
        <w:tc>
          <w:tcPr>
            <w:tcW w:w="514" w:type="pct"/>
            <w:shd w:val="clear" w:color="000000" w:fill="FFFFFF"/>
            <w:hideMark/>
          </w:tcPr>
          <w:p w14:paraId="272A6C63"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lastRenderedPageBreak/>
              <w:t>93165-55-0</w:t>
            </w:r>
          </w:p>
        </w:tc>
        <w:tc>
          <w:tcPr>
            <w:tcW w:w="701" w:type="pct"/>
            <w:shd w:val="clear" w:color="000000" w:fill="FFFFFF"/>
            <w:hideMark/>
          </w:tcPr>
          <w:p w14:paraId="218CE17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5D0DFFF" w14:textId="77777777" w:rsidTr="00175ED0">
        <w:tc>
          <w:tcPr>
            <w:tcW w:w="391" w:type="pct"/>
            <w:shd w:val="clear" w:color="000000" w:fill="FFFFFF"/>
            <w:noWrap/>
          </w:tcPr>
          <w:p w14:paraId="3A4DB2B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300</w:t>
            </w:r>
          </w:p>
        </w:tc>
        <w:tc>
          <w:tcPr>
            <w:tcW w:w="1665" w:type="pct"/>
            <w:shd w:val="clear" w:color="000000" w:fill="FFFFFF"/>
            <w:hideMark/>
          </w:tcPr>
          <w:p w14:paraId="51CD8AA4" w14:textId="2AF066B0"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հիդրոծծմբազրկված, արոմատազերծված, լիգրոին ցածրաեռ՝ չորոշված (հիդրոծծմբազերծված </w:t>
            </w:r>
            <w:r w:rsidR="00CF43ED">
              <w:rPr>
                <w:rFonts w:ascii="Sylfaen" w:hAnsi="Sylfaen"/>
                <w:sz w:val="20"/>
                <w:szCs w:val="20"/>
              </w:rPr>
              <w:t>և</w:t>
            </w:r>
            <w:r w:rsidRPr="00175ED0">
              <w:rPr>
                <w:rFonts w:ascii="Sylfaen" w:hAnsi="Sylfaen"/>
                <w:sz w:val="20"/>
                <w:szCs w:val="20"/>
              </w:rPr>
              <w:t xml:space="preserve"> արոմատազերծված թեթ</w:t>
            </w:r>
            <w:r w:rsidR="00CF43ED">
              <w:rPr>
                <w:rFonts w:ascii="Sylfaen" w:hAnsi="Sylfaen"/>
                <w:sz w:val="20"/>
                <w:szCs w:val="20"/>
              </w:rPr>
              <w:t>և</w:t>
            </w:r>
            <w:r w:rsidRPr="00175ED0">
              <w:rPr>
                <w:rFonts w:ascii="Sylfaen" w:hAnsi="Sylfaen"/>
                <w:sz w:val="20"/>
                <w:szCs w:val="20"/>
              </w:rPr>
              <w:t xml:space="preserve"> նավթային թորամասի թորման ժամանակ ստացված՝ ածխաջրածինների խառնուրդ։ Հիմնականում պարունակում է մոտավորապես 90 °C-ից 100 °С-ի (194 °F-ից 212 °F) միջակայքում եռացող պարաֆիններ </w:t>
            </w:r>
            <w:r w:rsidR="00CF43ED">
              <w:rPr>
                <w:rFonts w:ascii="Sylfaen" w:hAnsi="Sylfaen"/>
                <w:sz w:val="20"/>
                <w:szCs w:val="20"/>
              </w:rPr>
              <w:t>և</w:t>
            </w:r>
            <w:r w:rsidRPr="00175ED0">
              <w:rPr>
                <w:rFonts w:ascii="Sylfaen" w:hAnsi="Sylfaen"/>
                <w:sz w:val="20"/>
                <w:szCs w:val="20"/>
              </w:rPr>
              <w:t xml:space="preserve"> ցիկլոպարաֆիններ С7)։</w:t>
            </w:r>
          </w:p>
        </w:tc>
        <w:tc>
          <w:tcPr>
            <w:tcW w:w="1729" w:type="pct"/>
            <w:shd w:val="clear" w:color="000000" w:fill="FFFFFF"/>
          </w:tcPr>
          <w:p w14:paraId="554C9AF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hydrodesulfurized light, dearomatized; Low boiling point naphtha </w:t>
            </w:r>
            <w:r w:rsidRPr="00175ED0">
              <w:rPr>
                <w:sz w:val="20"/>
                <w:szCs w:val="20"/>
              </w:rPr>
              <w:t>‒</w:t>
            </w:r>
            <w:r w:rsidRPr="00175ED0">
              <w:rPr>
                <w:rFonts w:ascii="Sylfaen" w:hAnsi="Sylfaen"/>
                <w:sz w:val="20"/>
                <w:szCs w:val="20"/>
              </w:rPr>
              <w:t xml:space="preserve"> unspecified (A complex combination of hydrocarbons obtained by distillation of hydrodesulfurized and dearomatized light petroleum fractions. It consists predominantly of C7 paraffins and cycloparaffins boiling in a range of approximately 90 °C to 100 °C (194 °F to 212 °F))</w:t>
            </w:r>
          </w:p>
        </w:tc>
        <w:tc>
          <w:tcPr>
            <w:tcW w:w="514" w:type="pct"/>
            <w:shd w:val="clear" w:color="000000" w:fill="FFFFFF"/>
            <w:hideMark/>
          </w:tcPr>
          <w:p w14:paraId="76E179A0"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92045-53-9</w:t>
            </w:r>
          </w:p>
        </w:tc>
        <w:tc>
          <w:tcPr>
            <w:tcW w:w="701" w:type="pct"/>
            <w:shd w:val="clear" w:color="000000" w:fill="FFFFFF"/>
            <w:hideMark/>
          </w:tcPr>
          <w:p w14:paraId="4303DA0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3CEA54A" w14:textId="77777777" w:rsidTr="00175ED0">
        <w:tc>
          <w:tcPr>
            <w:tcW w:w="391" w:type="pct"/>
            <w:shd w:val="clear" w:color="000000" w:fill="FFFFFF"/>
            <w:noWrap/>
          </w:tcPr>
          <w:p w14:paraId="392DE0C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301</w:t>
            </w:r>
          </w:p>
        </w:tc>
        <w:tc>
          <w:tcPr>
            <w:tcW w:w="1665" w:type="pct"/>
            <w:shd w:val="clear" w:color="000000" w:fill="FFFFFF"/>
            <w:hideMark/>
          </w:tcPr>
          <w:p w14:paraId="3013F88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հիդրոծծմբազրկված լայն, կայանքներ կոքսացման համար, լիգրոին ցածրաեռ՝ չորոշված (կոքսացման կայանքի գիդրոծծմբազրկված թորվածքի չափազատման ժամանակ ստացված՝ ածխաջրածինների կոմպլեքս զուգակցում։ Հիմնականում պարունակում է մոտավորապես 23 °C-ից 196°С-ի (73 °F-ից 385 °F) միջակայքում եռացող С5-С11 ածխաջրածիններ)։</w:t>
            </w:r>
          </w:p>
        </w:tc>
        <w:tc>
          <w:tcPr>
            <w:tcW w:w="1729" w:type="pct"/>
            <w:shd w:val="clear" w:color="000000" w:fill="FFFFFF"/>
          </w:tcPr>
          <w:p w14:paraId="0932E1B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hydrodesulfurised full-range coker; Low boiling point naphtha - unspecified (A complex combination of hydrocarbons obtained by fractionation from hydrodesulfurised coker distillate. It consists predominantly of hydrocarbons having carbon numbers predominantly in the range of C5 to C11 and boiling in the range of approximately 23 °C to 196 °C (73 °F to 385 °F))</w:t>
            </w:r>
          </w:p>
        </w:tc>
        <w:tc>
          <w:tcPr>
            <w:tcW w:w="514" w:type="pct"/>
            <w:shd w:val="clear" w:color="000000" w:fill="FFFFFF"/>
            <w:hideMark/>
          </w:tcPr>
          <w:p w14:paraId="0008D3B7"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101316-76-1</w:t>
            </w:r>
          </w:p>
        </w:tc>
        <w:tc>
          <w:tcPr>
            <w:tcW w:w="701" w:type="pct"/>
            <w:shd w:val="clear" w:color="000000" w:fill="FFFFFF"/>
            <w:hideMark/>
          </w:tcPr>
          <w:p w14:paraId="6DAEBE7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F5A9A13" w14:textId="77777777" w:rsidTr="00175ED0">
        <w:tc>
          <w:tcPr>
            <w:tcW w:w="391" w:type="pct"/>
            <w:shd w:val="clear" w:color="000000" w:fill="FFFFFF"/>
            <w:noWrap/>
          </w:tcPr>
          <w:p w14:paraId="09A7F44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302</w:t>
            </w:r>
          </w:p>
        </w:tc>
        <w:tc>
          <w:tcPr>
            <w:tcW w:w="1665" w:type="pct"/>
            <w:shd w:val="clear" w:color="000000" w:fill="FFFFFF"/>
            <w:hideMark/>
          </w:tcPr>
          <w:p w14:paraId="0B5427C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հիդրոծծմբազրկված լայն</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լիգրոին ցածրաեռ ջրամաքրված (կատալիտիկ հիդրոծծմբազրկման ժամանակ ստացված՝ ածխաջրածինների կոմպլեքս զուգակցում։ Հիմնականում պարունակում է մոտավորապես 30 </w:t>
            </w:r>
            <w:r w:rsidRPr="00175ED0">
              <w:rPr>
                <w:rFonts w:ascii="Sylfaen" w:hAnsi="Sylfaen"/>
                <w:sz w:val="20"/>
                <w:szCs w:val="20"/>
              </w:rPr>
              <w:lastRenderedPageBreak/>
              <w:t>°C-ից 250 °С-ի (86 °F-ից 482 °F) միջակայքում եռացող С4-С11 ածխաջրածիններ։)</w:t>
            </w:r>
          </w:p>
        </w:tc>
        <w:tc>
          <w:tcPr>
            <w:tcW w:w="1729" w:type="pct"/>
            <w:shd w:val="clear" w:color="000000" w:fill="FFFFFF"/>
          </w:tcPr>
          <w:p w14:paraId="3687F10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hydrodesulfurized full-range; Low boiling point hydrogen treated naphtha (A complex combination of hydrocarbons obtained from a catalytic hydrodesulfurization process. It consists predominantly of hydrocarbons having carbon numbers predominantly in the </w:t>
            </w:r>
            <w:r w:rsidRPr="00175ED0">
              <w:rPr>
                <w:rFonts w:ascii="Sylfaen" w:hAnsi="Sylfaen"/>
                <w:sz w:val="20"/>
                <w:szCs w:val="20"/>
              </w:rPr>
              <w:lastRenderedPageBreak/>
              <w:t>range of C4 through C11 and boiling in the range of approximately 30 °C to 250 °C (86 °F to 482 °F))</w:t>
            </w:r>
          </w:p>
        </w:tc>
        <w:tc>
          <w:tcPr>
            <w:tcW w:w="514" w:type="pct"/>
            <w:shd w:val="clear" w:color="000000" w:fill="FFFFFF"/>
            <w:hideMark/>
          </w:tcPr>
          <w:p w14:paraId="1835DE81"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lastRenderedPageBreak/>
              <w:t>92045-52-8</w:t>
            </w:r>
          </w:p>
        </w:tc>
        <w:tc>
          <w:tcPr>
            <w:tcW w:w="701" w:type="pct"/>
            <w:shd w:val="clear" w:color="000000" w:fill="FFFFFF"/>
            <w:hideMark/>
          </w:tcPr>
          <w:p w14:paraId="65A5A93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BAA64D8" w14:textId="77777777" w:rsidTr="00175ED0">
        <w:tc>
          <w:tcPr>
            <w:tcW w:w="391" w:type="pct"/>
            <w:shd w:val="clear" w:color="000000" w:fill="FFFFFF"/>
            <w:noWrap/>
          </w:tcPr>
          <w:p w14:paraId="71D5899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303</w:t>
            </w:r>
          </w:p>
        </w:tc>
        <w:tc>
          <w:tcPr>
            <w:tcW w:w="1665" w:type="pct"/>
            <w:shd w:val="clear" w:color="000000" w:fill="FFFFFF"/>
            <w:hideMark/>
          </w:tcPr>
          <w:p w14:paraId="280D4D83" w14:textId="16FFAE31"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շոգիով կրեկինգի ջրամաքրված, լիգրոին ցածրաեռ ջրամաքրված (պիրոլիզի պրոցեսի նավթային թորամասի կատալիտիկ ջրածնավորման ժամանակ ստացված ածխաջրածինների խառնուրդ։ Հիմնականում պարունակում է մոտավորապես 35 °C-ից 190 °С-ի (95 °F-ից 374 °F) միջակայքում եռացող С5-С11 չհագեցած ածխաջրածիններ)։</w:t>
            </w:r>
          </w:p>
        </w:tc>
        <w:tc>
          <w:tcPr>
            <w:tcW w:w="1729" w:type="pct"/>
            <w:shd w:val="clear" w:color="000000" w:fill="FFFFFF"/>
          </w:tcPr>
          <w:p w14:paraId="21636FA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hydrotreated light steam-cracked; Low boiling point hydrogen treated naphtha (A complex combination of hydrocarbons obtained by treating a petroleum fraction, derived from a pyrolysis process, with hydrogen in the presence of a catalyst. It consists predominantly of unsaturated hydrocarbons having carbon numbers predominantly in the range of C5 through C11 and boiling in the range of approximately 35 °C to 190 °C (95 °F to 374 °F))</w:t>
            </w:r>
          </w:p>
        </w:tc>
        <w:tc>
          <w:tcPr>
            <w:tcW w:w="514" w:type="pct"/>
            <w:shd w:val="clear" w:color="000000" w:fill="FFFFFF"/>
            <w:hideMark/>
          </w:tcPr>
          <w:p w14:paraId="7EBE79E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92045-57-3</w:t>
            </w:r>
          </w:p>
        </w:tc>
        <w:tc>
          <w:tcPr>
            <w:tcW w:w="701" w:type="pct"/>
            <w:shd w:val="clear" w:color="000000" w:fill="FFFFFF"/>
            <w:hideMark/>
          </w:tcPr>
          <w:p w14:paraId="6C57B43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D323A64" w14:textId="77777777" w:rsidTr="00175ED0">
        <w:tc>
          <w:tcPr>
            <w:tcW w:w="391" w:type="pct"/>
            <w:shd w:val="clear" w:color="000000" w:fill="FFFFFF"/>
            <w:noWrap/>
          </w:tcPr>
          <w:p w14:paraId="52EBA6D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304</w:t>
            </w:r>
          </w:p>
        </w:tc>
        <w:tc>
          <w:tcPr>
            <w:tcW w:w="1665" w:type="pct"/>
            <w:shd w:val="clear" w:color="000000" w:fill="FFFFFF"/>
            <w:hideMark/>
          </w:tcPr>
          <w:p w14:paraId="356C16A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իզոմերացված, С6-թորամաս, լիգրոին ցածրաեռ մոդիֆիկացված (կատալիտիկ իզոմերացված գազայուղի թորման ժամանակ ստացված ածխաջրածինների խառնուրդ։ Հիմնականում պարունակում է մոտավորապես 60 °C-ից 66°С-ի (140 °F-ից 151 °F) միջակայքում եռացող հեքսանի իզոմերներ)։</w:t>
            </w:r>
          </w:p>
        </w:tc>
        <w:tc>
          <w:tcPr>
            <w:tcW w:w="1729" w:type="pct"/>
            <w:shd w:val="clear" w:color="000000" w:fill="FFFFFF"/>
          </w:tcPr>
          <w:p w14:paraId="0EAE571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isomerization, C6-fraction; Low boiling point modified naphtha (A complex combination of hydrocarbons obtained by distillation of a gasoline which has been catalytically isomerized. It consists predominantly of hexane isomers boiling in the range of approximately 60 °C to 66 °C (140 °F to 151 °F))</w:t>
            </w:r>
          </w:p>
        </w:tc>
        <w:tc>
          <w:tcPr>
            <w:tcW w:w="514" w:type="pct"/>
            <w:shd w:val="clear" w:color="000000" w:fill="FFFFFF"/>
            <w:hideMark/>
          </w:tcPr>
          <w:p w14:paraId="514F02D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92045-58-4</w:t>
            </w:r>
          </w:p>
        </w:tc>
        <w:tc>
          <w:tcPr>
            <w:tcW w:w="701" w:type="pct"/>
            <w:shd w:val="clear" w:color="000000" w:fill="FFFFFF"/>
            <w:hideMark/>
          </w:tcPr>
          <w:p w14:paraId="5F2BC50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A420D2E" w14:textId="77777777" w:rsidTr="00175ED0">
        <w:tc>
          <w:tcPr>
            <w:tcW w:w="391" w:type="pct"/>
            <w:shd w:val="clear" w:color="000000" w:fill="FFFFFF"/>
            <w:noWrap/>
          </w:tcPr>
          <w:p w14:paraId="7AF6E58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305</w:t>
            </w:r>
          </w:p>
        </w:tc>
        <w:tc>
          <w:tcPr>
            <w:tcW w:w="1665" w:type="pct"/>
            <w:shd w:val="clear" w:color="000000" w:fill="FFFFFF"/>
            <w:hideMark/>
          </w:tcPr>
          <w:p w14:paraId="6CD0EFD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կատալիտիկ պարաֆինազերծված, լիգրոին ցածրաեռ՝ չորոշված (նավթային թորամասի պարաֆինազերծման ժամանակ ստացված ածխաջրածինների խառնուրդ։ Հիմնականում պարունակում է մոտավորապես 35 °C-ից 230 °С-ի (95 °F-ից 446 °F) միջակայքում եռացող С5-С12 ածխաջրածիններ։)</w:t>
            </w:r>
          </w:p>
        </w:tc>
        <w:tc>
          <w:tcPr>
            <w:tcW w:w="1729" w:type="pct"/>
            <w:shd w:val="clear" w:color="000000" w:fill="FFFFFF"/>
          </w:tcPr>
          <w:p w14:paraId="268D1B8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catalytic dewaxed; Low boiling point naphtha </w:t>
            </w:r>
            <w:r w:rsidRPr="00175ED0">
              <w:rPr>
                <w:sz w:val="20"/>
                <w:szCs w:val="20"/>
              </w:rPr>
              <w:t>‒</w:t>
            </w:r>
            <w:r w:rsidRPr="00175ED0">
              <w:rPr>
                <w:rFonts w:ascii="Sylfaen" w:hAnsi="Sylfaen"/>
                <w:sz w:val="20"/>
                <w:szCs w:val="20"/>
              </w:rPr>
              <w:t xml:space="preserve"> unspecified (A complex combination of hydrocarbons obtained from the catalytic dewaxing of a petroleum fraction. It consists predominantly of hydrocarbons having carbon numbers predominantly in the range of C5 through C12 and boiling in the range of approximately 35 °C to 230 °C (95 °F to 446 °F))</w:t>
            </w:r>
          </w:p>
        </w:tc>
        <w:tc>
          <w:tcPr>
            <w:tcW w:w="514" w:type="pct"/>
            <w:shd w:val="clear" w:color="000000" w:fill="FFFFFF"/>
            <w:hideMark/>
          </w:tcPr>
          <w:p w14:paraId="0E66454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64742-66-1</w:t>
            </w:r>
          </w:p>
        </w:tc>
        <w:tc>
          <w:tcPr>
            <w:tcW w:w="701" w:type="pct"/>
            <w:shd w:val="clear" w:color="000000" w:fill="FFFFFF"/>
            <w:hideMark/>
          </w:tcPr>
          <w:p w14:paraId="047CFEA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3B9969B" w14:textId="77777777" w:rsidTr="00175ED0">
        <w:tc>
          <w:tcPr>
            <w:tcW w:w="391" w:type="pct"/>
            <w:shd w:val="clear" w:color="000000" w:fill="FFFFFF"/>
            <w:noWrap/>
          </w:tcPr>
          <w:p w14:paraId="6300869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306</w:t>
            </w:r>
          </w:p>
        </w:tc>
        <w:tc>
          <w:tcPr>
            <w:tcW w:w="1665" w:type="pct"/>
            <w:shd w:val="clear" w:color="000000" w:fill="FFFFFF"/>
            <w:hideMark/>
          </w:tcPr>
          <w:p w14:paraId="2638F3E7" w14:textId="011A8746"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կատալիտիկ ռիֆորմինգի թեթ</w:t>
            </w:r>
            <w:r w:rsidR="00CF43ED">
              <w:rPr>
                <w:rFonts w:ascii="Sylfaen" w:hAnsi="Sylfaen"/>
                <w:sz w:val="20"/>
                <w:szCs w:val="20"/>
              </w:rPr>
              <w:t>և</w:t>
            </w:r>
            <w:r w:rsidRPr="00175ED0">
              <w:rPr>
                <w:rFonts w:ascii="Sylfaen" w:hAnsi="Sylfaen"/>
                <w:sz w:val="20"/>
                <w:szCs w:val="20"/>
              </w:rPr>
              <w:t xml:space="preserve"> թորամաս, արոմատիկ միացություններ չպարունակող</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 (կատալիտիկ ռիֆորմինգի թեթ</w:t>
            </w:r>
            <w:r w:rsidR="00CF43ED">
              <w:rPr>
                <w:rFonts w:ascii="Sylfaen" w:hAnsi="Sylfaen"/>
                <w:sz w:val="20"/>
                <w:szCs w:val="20"/>
              </w:rPr>
              <w:t>և</w:t>
            </w:r>
            <w:r w:rsidRPr="00175ED0">
              <w:rPr>
                <w:rFonts w:ascii="Sylfaen" w:hAnsi="Sylfaen"/>
                <w:sz w:val="20"/>
                <w:szCs w:val="20"/>
              </w:rPr>
              <w:t xml:space="preserve"> լիգրոինի սելեկտիվ </w:t>
            </w:r>
            <w:r w:rsidRPr="00175ED0">
              <w:rPr>
                <w:rFonts w:ascii="Sylfaen" w:hAnsi="Sylfaen"/>
                <w:sz w:val="20"/>
                <w:szCs w:val="20"/>
              </w:rPr>
              <w:lastRenderedPageBreak/>
              <w:t xml:space="preserve">աբսորբման պրոցեսում արոմատիկ միացություններ կորզելուց հետո մնացած ածխաջրածինների կոմպլեքս զուգակցում։ Հիմնականում պարունակում է մոտավորապես 66 °C-ից 121°С-ի (151 °F-ից 250 °F) միջակայքում եռացող պարաֆինային </w:t>
            </w:r>
            <w:r w:rsidR="00CF43ED">
              <w:rPr>
                <w:rFonts w:ascii="Sylfaen" w:hAnsi="Sylfaen"/>
                <w:sz w:val="20"/>
                <w:szCs w:val="20"/>
              </w:rPr>
              <w:t>և</w:t>
            </w:r>
            <w:r w:rsidRPr="00175ED0">
              <w:rPr>
                <w:rFonts w:ascii="Sylfaen" w:hAnsi="Sylfaen"/>
                <w:sz w:val="20"/>
                <w:szCs w:val="20"/>
              </w:rPr>
              <w:t xml:space="preserve"> ցիկլիկ С5-С8 ածխաջրածիններ)։</w:t>
            </w:r>
          </w:p>
        </w:tc>
        <w:tc>
          <w:tcPr>
            <w:tcW w:w="1729" w:type="pct"/>
            <w:shd w:val="clear" w:color="000000" w:fill="FFFFFF"/>
          </w:tcPr>
          <w:p w14:paraId="71F1A79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catalytic reformed light, arom.-free fraction; Low boiling point naphtha </w:t>
            </w:r>
            <w:r w:rsidRPr="00175ED0">
              <w:rPr>
                <w:sz w:val="20"/>
                <w:szCs w:val="20"/>
              </w:rPr>
              <w:t>‒</w:t>
            </w:r>
            <w:r w:rsidRPr="00175ED0">
              <w:rPr>
                <w:rFonts w:ascii="Sylfaen" w:hAnsi="Sylfaen"/>
                <w:sz w:val="20"/>
                <w:szCs w:val="20"/>
              </w:rPr>
              <w:t xml:space="preserve"> unspecified (A complex combination of hydrocarbons remaining after removal of aromatic compounds from catalytic reformed </w:t>
            </w:r>
            <w:r w:rsidRPr="00175ED0">
              <w:rPr>
                <w:rFonts w:ascii="Sylfaen" w:hAnsi="Sylfaen"/>
                <w:sz w:val="20"/>
                <w:szCs w:val="20"/>
              </w:rPr>
              <w:lastRenderedPageBreak/>
              <w:t>light naphtha in a selective absorption process. It consists predominantly of paraffinic and cyclic compounds having carbon numbers predominantly in the range of C5 to C8 and boiling in the range of approximately 66 °C to 121 °C (151 °F to 250 °F))</w:t>
            </w:r>
          </w:p>
        </w:tc>
        <w:tc>
          <w:tcPr>
            <w:tcW w:w="514" w:type="pct"/>
            <w:shd w:val="clear" w:color="000000" w:fill="FFFFFF"/>
            <w:hideMark/>
          </w:tcPr>
          <w:p w14:paraId="5EB7B21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85116-59-2</w:t>
            </w:r>
          </w:p>
        </w:tc>
        <w:tc>
          <w:tcPr>
            <w:tcW w:w="701" w:type="pct"/>
            <w:shd w:val="clear" w:color="000000" w:fill="FFFFFF"/>
            <w:hideMark/>
          </w:tcPr>
          <w:p w14:paraId="4838BD0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149F151" w14:textId="77777777" w:rsidTr="00175ED0">
        <w:tc>
          <w:tcPr>
            <w:tcW w:w="391" w:type="pct"/>
            <w:shd w:val="clear" w:color="000000" w:fill="FFFFFF"/>
            <w:noWrap/>
          </w:tcPr>
          <w:p w14:paraId="41D38DF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307</w:t>
            </w:r>
          </w:p>
        </w:tc>
        <w:tc>
          <w:tcPr>
            <w:tcW w:w="1665" w:type="pct"/>
            <w:shd w:val="clear" w:color="000000" w:fill="FFFFFF"/>
            <w:hideMark/>
          </w:tcPr>
          <w:p w14:paraId="6BF994B7" w14:textId="27C69C1A"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կատալիտիկ ռիֆորմինգի</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լիգրոին ցածրաեռ կատալիտիկ ռիֆորմինգի (կատալիտիկ ռիֆորմինգի արգասիքների թորման ժամանակ ստացված ածխաջրածինների խառնուրդ։ Հիմնականում պարունակում է մոտավորապես 30 °C-ից 220°С-ի (90 °F-ից 430 °F) միջակայքում եռացող С4-С12 ածխաջրածիններ)։ Արոմատիկ </w:t>
            </w:r>
            <w:r w:rsidR="00CF43ED">
              <w:rPr>
                <w:rFonts w:ascii="Sylfaen" w:hAnsi="Sylfaen"/>
                <w:sz w:val="20"/>
                <w:szCs w:val="20"/>
              </w:rPr>
              <w:t>և</w:t>
            </w:r>
            <w:r w:rsidRPr="00175ED0">
              <w:rPr>
                <w:rFonts w:ascii="Sylfaen" w:hAnsi="Sylfaen"/>
                <w:sz w:val="20"/>
                <w:szCs w:val="20"/>
              </w:rPr>
              <w:t xml:space="preserve"> ճյուղավորված շղթայով ածխաջրածինների հարաբերական բարձր պարունակությամբ արգասիք, կարող է պարունակել 10% </w:t>
            </w:r>
            <w:r w:rsidR="00CF43ED">
              <w:rPr>
                <w:rFonts w:ascii="Sylfaen" w:hAnsi="Sylfaen"/>
                <w:sz w:val="20"/>
                <w:szCs w:val="20"/>
              </w:rPr>
              <w:t>և</w:t>
            </w:r>
            <w:r w:rsidRPr="00175ED0">
              <w:rPr>
                <w:rFonts w:ascii="Sylfaen" w:hAnsi="Sylfaen"/>
                <w:sz w:val="20"/>
                <w:szCs w:val="20"/>
              </w:rPr>
              <w:t xml:space="preserve"> ավելի բենզոլ՝ ըստ ծավալի)։ </w:t>
            </w:r>
          </w:p>
        </w:tc>
        <w:tc>
          <w:tcPr>
            <w:tcW w:w="1729" w:type="pct"/>
            <w:shd w:val="clear" w:color="000000" w:fill="FFFFFF"/>
          </w:tcPr>
          <w:p w14:paraId="60CB30D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catalytic reformed; Low boiling point cat-reformed naphtha (A complex combination of hydrocarbons produced by the distillation of products from a catalytic reforming process. It consists of hydrocarbons having carbon numbers predominantly in the range of C4 through C12 and boiling in the range of approximately 30 °C to 220 °C (90 °F to 430 °F). It contains a relatively large proportion of aromatic and branched chain hydrocarbons. This stream may contain 10 vol. % or more benzene)</w:t>
            </w:r>
          </w:p>
        </w:tc>
        <w:tc>
          <w:tcPr>
            <w:tcW w:w="514" w:type="pct"/>
            <w:shd w:val="clear" w:color="000000" w:fill="FFFFFF"/>
            <w:hideMark/>
          </w:tcPr>
          <w:p w14:paraId="6E1D3B0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68955-35-1</w:t>
            </w:r>
          </w:p>
        </w:tc>
        <w:tc>
          <w:tcPr>
            <w:tcW w:w="701" w:type="pct"/>
            <w:shd w:val="clear" w:color="000000" w:fill="FFFFFF"/>
            <w:hideMark/>
          </w:tcPr>
          <w:p w14:paraId="726FACE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07CC3DB" w14:textId="77777777" w:rsidTr="00175ED0">
        <w:tc>
          <w:tcPr>
            <w:tcW w:w="391" w:type="pct"/>
            <w:shd w:val="clear" w:color="000000" w:fill="FFFFFF"/>
            <w:noWrap/>
          </w:tcPr>
          <w:p w14:paraId="4CBB759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308</w:t>
            </w:r>
          </w:p>
        </w:tc>
        <w:tc>
          <w:tcPr>
            <w:tcW w:w="1665" w:type="pct"/>
            <w:shd w:val="clear" w:color="000000" w:fill="FFFFFF"/>
            <w:hideMark/>
          </w:tcPr>
          <w:p w14:paraId="4E9AC811" w14:textId="2A143EAE"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բարձր ջերմաստիճանում հասունացված, շոգիով կրեկինգի</w:t>
            </w:r>
            <w:r w:rsidRPr="00175ED0">
              <w:rPr>
                <w:sz w:val="20"/>
                <w:szCs w:val="20"/>
              </w:rPr>
              <w:t>․</w:t>
            </w:r>
            <w:r w:rsidRPr="00175ED0">
              <w:rPr>
                <w:rFonts w:ascii="Sylfaen" w:hAnsi="Sylfaen"/>
                <w:sz w:val="20"/>
                <w:szCs w:val="20"/>
              </w:rPr>
              <w:t xml:space="preserve"> լիգրոին ցածրաեռ՝ չորոշված (բարձր ջերմաստիճանում հասունացման պրոցեսում կորզումից հետո շոգիով կրեկինգի լիգրոինը թորամասերի բաժանելիս ստացված ածխաջրածինների կոմպլեքս զուգակցում։ Հիմնականում պարունակում է մոտավորապես 0 °C-ից 80 °С-ի (32 °F-ից 176 °F) միջակայքում եռացող С4-С6 ածխաջրածիններ։)</w:t>
            </w:r>
          </w:p>
        </w:tc>
        <w:tc>
          <w:tcPr>
            <w:tcW w:w="1729" w:type="pct"/>
            <w:shd w:val="clear" w:color="000000" w:fill="FFFFFF"/>
          </w:tcPr>
          <w:p w14:paraId="22FA267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heat-soaked, steam-cracked; Low boiling point naphtha </w:t>
            </w:r>
            <w:r w:rsidRPr="00175ED0">
              <w:rPr>
                <w:sz w:val="20"/>
                <w:szCs w:val="20"/>
              </w:rPr>
              <w:t>‒</w:t>
            </w:r>
            <w:r w:rsidRPr="00175ED0">
              <w:rPr>
                <w:rFonts w:ascii="Sylfaen" w:hAnsi="Sylfaen"/>
                <w:sz w:val="20"/>
                <w:szCs w:val="20"/>
              </w:rPr>
              <w:t xml:space="preserve"> unspecified (A complex combination of hydrocarbons obtained by the fractionation of steam cracked naphtha after recovery from a heat soaking process. It consists predominantly of hydrocarbons having a carbon number predominantly in the range of C4 through C6 and boiling in the range of approximately 0 °C to 80 °C (32 °F to 176 °F))</w:t>
            </w:r>
          </w:p>
        </w:tc>
        <w:tc>
          <w:tcPr>
            <w:tcW w:w="514" w:type="pct"/>
            <w:shd w:val="clear" w:color="000000" w:fill="FFFFFF"/>
            <w:hideMark/>
          </w:tcPr>
          <w:p w14:paraId="71A196F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92201-97-3</w:t>
            </w:r>
          </w:p>
        </w:tc>
        <w:tc>
          <w:tcPr>
            <w:tcW w:w="701" w:type="pct"/>
            <w:shd w:val="clear" w:color="000000" w:fill="FFFFFF"/>
            <w:hideMark/>
          </w:tcPr>
          <w:p w14:paraId="5F295A5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0B38FA3" w14:textId="77777777" w:rsidTr="00175ED0">
        <w:tc>
          <w:tcPr>
            <w:tcW w:w="391" w:type="pct"/>
            <w:shd w:val="clear" w:color="000000" w:fill="FFFFFF"/>
            <w:noWrap/>
          </w:tcPr>
          <w:p w14:paraId="5D727E2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309</w:t>
            </w:r>
          </w:p>
        </w:tc>
        <w:tc>
          <w:tcPr>
            <w:tcW w:w="1665" w:type="pct"/>
            <w:shd w:val="clear" w:color="000000" w:fill="FFFFFF"/>
            <w:hideMark/>
          </w:tcPr>
          <w:p w14:paraId="0C5D7C1A" w14:textId="17064CFF"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կատալիտիկ կրեկինգի, լիգրոին ցածրաեռ կատալիտիկ կրեկինգի </w:t>
            </w:r>
            <w:r w:rsidRPr="00175ED0">
              <w:rPr>
                <w:rFonts w:ascii="Sylfaen" w:hAnsi="Sylfaen"/>
                <w:sz w:val="20"/>
                <w:szCs w:val="20"/>
              </w:rPr>
              <w:lastRenderedPageBreak/>
              <w:t xml:space="preserve">(կատալիտիկ կրեկինգի արգասիքների թորման ժամանակ ստացված ածխաջրածինների խառնուրդ։ Հիմնականում պարունակում է С4-С11 ածխաջրածիններ </w:t>
            </w:r>
            <w:r w:rsidR="00CF43ED">
              <w:rPr>
                <w:rFonts w:ascii="Sylfaen" w:hAnsi="Sylfaen"/>
                <w:sz w:val="20"/>
                <w:szCs w:val="20"/>
              </w:rPr>
              <w:t>և</w:t>
            </w:r>
            <w:r w:rsidRPr="00175ED0">
              <w:rPr>
                <w:rFonts w:ascii="Sylfaen" w:hAnsi="Sylfaen"/>
                <w:sz w:val="20"/>
                <w:szCs w:val="20"/>
              </w:rPr>
              <w:t xml:space="preserve"> եռում է մոտավորապես -20 °C-ից 190 °С-ի (-4 °F-ից 374 °F) միջակայքում։ Պարունակում է համեմատական ոչ մեծ քանակի չհագեցած ածխաջրածիններ։</w:t>
            </w:r>
            <w:r w:rsidRPr="00175ED0">
              <w:rPr>
                <w:rFonts w:ascii="Sylfaen" w:hAnsi="Sylfaen"/>
                <w:sz w:val="20"/>
                <w:szCs w:val="20"/>
                <w:lang w:val="en-GB"/>
              </w:rPr>
              <w:t>)</w:t>
            </w:r>
          </w:p>
        </w:tc>
        <w:tc>
          <w:tcPr>
            <w:tcW w:w="1729" w:type="pct"/>
            <w:shd w:val="clear" w:color="000000" w:fill="FFFFFF"/>
          </w:tcPr>
          <w:p w14:paraId="796EA93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light catalytic cracked; Low boiling point cat-cracked naphtha (A complex combination of </w:t>
            </w:r>
            <w:r w:rsidRPr="00175ED0">
              <w:rPr>
                <w:rFonts w:ascii="Sylfaen" w:hAnsi="Sylfaen"/>
                <w:sz w:val="20"/>
                <w:szCs w:val="20"/>
              </w:rPr>
              <w:lastRenderedPageBreak/>
              <w:t>hydrocarbons produced by the distillation of products from a catalytic cracking process. It consists of hydrocarbons having carbon numbers predominantly in the range of C4 through C11 and boiling in the range of approximately minus 20 °C to 190 °C (minus 4 °F to 374 °F). It contains a relatively large proportion of unsaturated hydrocarbons)</w:t>
            </w:r>
          </w:p>
        </w:tc>
        <w:tc>
          <w:tcPr>
            <w:tcW w:w="514" w:type="pct"/>
            <w:shd w:val="clear" w:color="000000" w:fill="FFFFFF"/>
            <w:hideMark/>
          </w:tcPr>
          <w:p w14:paraId="255D9C0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64741-55-5</w:t>
            </w:r>
          </w:p>
        </w:tc>
        <w:tc>
          <w:tcPr>
            <w:tcW w:w="701" w:type="pct"/>
            <w:shd w:val="clear" w:color="000000" w:fill="FFFFFF"/>
            <w:hideMark/>
          </w:tcPr>
          <w:p w14:paraId="1337DA0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5352FEF" w14:textId="77777777" w:rsidTr="00175ED0">
        <w:tc>
          <w:tcPr>
            <w:tcW w:w="391" w:type="pct"/>
            <w:shd w:val="clear" w:color="000000" w:fill="FFFFFF"/>
            <w:noWrap/>
          </w:tcPr>
          <w:p w14:paraId="639A454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310</w:t>
            </w:r>
          </w:p>
        </w:tc>
        <w:tc>
          <w:tcPr>
            <w:tcW w:w="1665" w:type="pct"/>
            <w:shd w:val="clear" w:color="000000" w:fill="FFFFFF"/>
            <w:hideMark/>
          </w:tcPr>
          <w:p w14:paraId="3061295C" w14:textId="542ACA4B"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կատալիտիկ ռիֆորմինգի, արոմատազերծված</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լիգրոին ցածրաեռ կատալիտիկ ռիֆորմինգի (կատալիտիկ ռիֆորմինգի արգասիքների թորման ժամանակ ստացված ածխաջրածինների խառնուրդ։ Հիմնականում պարունակում է С5-С8 ածխաջրածիններ </w:t>
            </w:r>
            <w:r w:rsidR="00CF43ED">
              <w:rPr>
                <w:rFonts w:ascii="Sylfaen" w:hAnsi="Sylfaen"/>
                <w:sz w:val="20"/>
                <w:szCs w:val="20"/>
              </w:rPr>
              <w:t>և</w:t>
            </w:r>
            <w:r w:rsidRPr="00175ED0">
              <w:rPr>
                <w:rFonts w:ascii="Sylfaen" w:hAnsi="Sylfaen"/>
                <w:sz w:val="20"/>
                <w:szCs w:val="20"/>
              </w:rPr>
              <w:t xml:space="preserve"> եռում է մոտավորապես 35 °C-ից 120 °С-ի (95 °F-ից 248°F) միջակայքում։ Պարունակում է զգալի մաս ոչ արոմատիկ, ճյուղավորված շղթայով ածխաջրածիններ։)</w:t>
            </w:r>
          </w:p>
        </w:tc>
        <w:tc>
          <w:tcPr>
            <w:tcW w:w="1729" w:type="pct"/>
            <w:shd w:val="clear" w:color="000000" w:fill="FFFFFF"/>
          </w:tcPr>
          <w:p w14:paraId="1A7C837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light catalytic reformed, arom.-free; Low boiling point cat-reformed naphtha (A complex combination of hydrocarbons obtained from distillation of products from a catalytic reforming process. It consists predominantly of hydrocarbons having carbon numbers predominantly in the range of C5 through C8 and boiling in the range of approximately 35 °C to 120 °C (95 °F to 248 °F). It contains a relatively large proportion of branched chain hydrocarbons with the aromatic components removed)</w:t>
            </w:r>
          </w:p>
        </w:tc>
        <w:tc>
          <w:tcPr>
            <w:tcW w:w="514" w:type="pct"/>
            <w:shd w:val="clear" w:color="000000" w:fill="FFFFFF"/>
            <w:hideMark/>
          </w:tcPr>
          <w:p w14:paraId="35CC4C4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68513-03-1</w:t>
            </w:r>
          </w:p>
        </w:tc>
        <w:tc>
          <w:tcPr>
            <w:tcW w:w="701" w:type="pct"/>
            <w:shd w:val="clear" w:color="000000" w:fill="FFFFFF"/>
            <w:hideMark/>
          </w:tcPr>
          <w:p w14:paraId="7997877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F0286F8" w14:textId="77777777" w:rsidTr="00175ED0">
        <w:tc>
          <w:tcPr>
            <w:tcW w:w="391" w:type="pct"/>
            <w:shd w:val="clear" w:color="000000" w:fill="FFFFFF"/>
            <w:noWrap/>
          </w:tcPr>
          <w:p w14:paraId="247CAAC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311</w:t>
            </w:r>
          </w:p>
        </w:tc>
        <w:tc>
          <w:tcPr>
            <w:tcW w:w="1665" w:type="pct"/>
            <w:shd w:val="clear" w:color="000000" w:fill="FFFFFF"/>
            <w:hideMark/>
          </w:tcPr>
          <w:p w14:paraId="5DB09505" w14:textId="48EF293E"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կատալիտիկ ռիֆորմինգի</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լիգրոին ցածրաեռ կատալիտիկ ռիֆորմինգի (կատալիտիկ ռիֆորմինգի արգասիքների թորման ժամանակ ստացված ածխաջրածինների խառնուրդ։ Հիմնականում պարունակում է С5-С11 ածխաջրածիններ </w:t>
            </w:r>
            <w:r w:rsidR="00CF43ED">
              <w:rPr>
                <w:rFonts w:ascii="Sylfaen" w:hAnsi="Sylfaen"/>
                <w:sz w:val="20"/>
                <w:szCs w:val="20"/>
              </w:rPr>
              <w:t>և</w:t>
            </w:r>
            <w:r w:rsidRPr="00175ED0">
              <w:rPr>
                <w:rFonts w:ascii="Sylfaen" w:hAnsi="Sylfaen"/>
                <w:sz w:val="20"/>
                <w:szCs w:val="20"/>
              </w:rPr>
              <w:t xml:space="preserve"> եռում է մոտավորապես -35 °C-ից 190 °С-ի (95 °F-ից 374 °F) միջակայքում։ Պարունակում է զգալի մաս արոմատիկ </w:t>
            </w:r>
            <w:r w:rsidR="00CF43ED">
              <w:rPr>
                <w:rFonts w:ascii="Sylfaen" w:hAnsi="Sylfaen"/>
                <w:sz w:val="20"/>
                <w:szCs w:val="20"/>
              </w:rPr>
              <w:t>և</w:t>
            </w:r>
            <w:r w:rsidRPr="00175ED0">
              <w:rPr>
                <w:rFonts w:ascii="Sylfaen" w:hAnsi="Sylfaen"/>
                <w:sz w:val="20"/>
                <w:szCs w:val="20"/>
              </w:rPr>
              <w:t xml:space="preserve"> ճյուղավորված շղթայով ածխաջրածիններ՝ ըստ ծավալի 10% </w:t>
            </w:r>
            <w:r w:rsidR="00CF43ED">
              <w:rPr>
                <w:rFonts w:ascii="Sylfaen" w:hAnsi="Sylfaen"/>
                <w:sz w:val="20"/>
                <w:szCs w:val="20"/>
              </w:rPr>
              <w:t>և</w:t>
            </w:r>
            <w:r w:rsidRPr="00175ED0">
              <w:rPr>
                <w:rFonts w:ascii="Sylfaen" w:hAnsi="Sylfaen"/>
                <w:sz w:val="20"/>
                <w:szCs w:val="20"/>
              </w:rPr>
              <w:t xml:space="preserve"> ավելի բենզոլի պարունակությամբ։)</w:t>
            </w:r>
          </w:p>
        </w:tc>
        <w:tc>
          <w:tcPr>
            <w:tcW w:w="1729" w:type="pct"/>
            <w:shd w:val="clear" w:color="000000" w:fill="FFFFFF"/>
          </w:tcPr>
          <w:p w14:paraId="5A51BCE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light catalytic reformed; Low boiling point cat-reformed naphtha (A complex combination of hydrocarbons produced from the distillation of products from a catalytic reforming process. It consists of hydrocarbons having carbon numbers predominantly in the range of C5 through C11 and boiling in the range of approximately 35 °C to 190 °C (95 °F to 374 °F). It contains a relatively large proportion of aromatic and branched chain hydrocarbons. This stream may contain 10 vol. % or more benzene)</w:t>
            </w:r>
          </w:p>
        </w:tc>
        <w:tc>
          <w:tcPr>
            <w:tcW w:w="514" w:type="pct"/>
            <w:shd w:val="clear" w:color="000000" w:fill="FFFFFF"/>
            <w:hideMark/>
          </w:tcPr>
          <w:p w14:paraId="0CC8CCD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64741-63-5</w:t>
            </w:r>
          </w:p>
        </w:tc>
        <w:tc>
          <w:tcPr>
            <w:tcW w:w="701" w:type="pct"/>
            <w:shd w:val="clear" w:color="000000" w:fill="FFFFFF"/>
            <w:hideMark/>
          </w:tcPr>
          <w:p w14:paraId="0E668B8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146A744" w14:textId="77777777" w:rsidTr="00175ED0">
        <w:tc>
          <w:tcPr>
            <w:tcW w:w="391" w:type="pct"/>
            <w:shd w:val="clear" w:color="000000" w:fill="FFFFFF"/>
            <w:noWrap/>
          </w:tcPr>
          <w:p w14:paraId="6F0086E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312</w:t>
            </w:r>
          </w:p>
        </w:tc>
        <w:tc>
          <w:tcPr>
            <w:tcW w:w="1665" w:type="pct"/>
            <w:shd w:val="clear" w:color="000000" w:fill="FFFFFF"/>
            <w:hideMark/>
          </w:tcPr>
          <w:p w14:paraId="0244F9BC" w14:textId="141854E4"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ուղղաթորման, լիգրոին </w:t>
            </w:r>
            <w:r w:rsidRPr="00175ED0">
              <w:rPr>
                <w:rFonts w:ascii="Sylfaen" w:hAnsi="Sylfaen"/>
                <w:sz w:val="20"/>
                <w:szCs w:val="20"/>
              </w:rPr>
              <w:lastRenderedPageBreak/>
              <w:t xml:space="preserve">ցածրաեռ (հում նավթի թորման ժամանակ ստացված ածխաջրածինների խառնուրդ։ Հիմնականում պարունակում է С4-С10 ալիֆատիկ ածխաջրածիններ </w:t>
            </w:r>
            <w:r w:rsidR="00CF43ED">
              <w:rPr>
                <w:rFonts w:ascii="Sylfaen" w:hAnsi="Sylfaen"/>
                <w:sz w:val="20"/>
                <w:szCs w:val="20"/>
              </w:rPr>
              <w:t>և</w:t>
            </w:r>
            <w:r w:rsidRPr="00175ED0">
              <w:rPr>
                <w:rFonts w:ascii="Sylfaen" w:hAnsi="Sylfaen"/>
                <w:sz w:val="20"/>
                <w:szCs w:val="20"/>
              </w:rPr>
              <w:t xml:space="preserve"> եռում է մոտավորապես -20 °C-ից 180 °С-ի (-4 °F-ից 356 °F) միջակայքում)։</w:t>
            </w:r>
          </w:p>
        </w:tc>
        <w:tc>
          <w:tcPr>
            <w:tcW w:w="1729" w:type="pct"/>
            <w:shd w:val="clear" w:color="000000" w:fill="FFFFFF"/>
          </w:tcPr>
          <w:p w14:paraId="2B2D474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light straight-run; Low boiling point </w:t>
            </w:r>
            <w:r w:rsidRPr="00175ED0">
              <w:rPr>
                <w:rFonts w:ascii="Sylfaen" w:hAnsi="Sylfaen"/>
                <w:sz w:val="20"/>
                <w:szCs w:val="20"/>
              </w:rPr>
              <w:lastRenderedPageBreak/>
              <w:t>naphtha (A complex combination of hydrocarbons produced by distillation of crude oil. It consists predominantly of aliphatic hydrocarbons having carbon numbers predominantly in the range of C4 through C10 and boiling in the range of approximately minus 20 °C to 180°C (minus 4 °F to 356 °F))</w:t>
            </w:r>
          </w:p>
        </w:tc>
        <w:tc>
          <w:tcPr>
            <w:tcW w:w="514" w:type="pct"/>
            <w:shd w:val="clear" w:color="000000" w:fill="FFFFFF"/>
            <w:hideMark/>
          </w:tcPr>
          <w:p w14:paraId="031498E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64741-46-4</w:t>
            </w:r>
          </w:p>
        </w:tc>
        <w:tc>
          <w:tcPr>
            <w:tcW w:w="701" w:type="pct"/>
            <w:shd w:val="clear" w:color="000000" w:fill="FFFFFF"/>
            <w:hideMark/>
          </w:tcPr>
          <w:p w14:paraId="4839ED0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31BF6D3" w14:textId="77777777" w:rsidTr="00175ED0">
        <w:tc>
          <w:tcPr>
            <w:tcW w:w="391" w:type="pct"/>
            <w:shd w:val="clear" w:color="000000" w:fill="FFFFFF"/>
            <w:noWrap/>
          </w:tcPr>
          <w:p w14:paraId="3E8BD35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313</w:t>
            </w:r>
          </w:p>
        </w:tc>
        <w:tc>
          <w:tcPr>
            <w:tcW w:w="1665" w:type="pct"/>
            <w:shd w:val="clear" w:color="000000" w:fill="FFFFFF"/>
            <w:hideMark/>
          </w:tcPr>
          <w:p w14:paraId="153873C6" w14:textId="3DE379F6"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շոգիով կրեկինգի արոմատիկ, լիգրոին ցածրաեռ՝ չորոշված (շոգիով կրեկինգի արգասիքների թորման ժամանակ ստացված ածխաջրածինների խառնուրդ։ Հիմնականում պարունակում է С7-С9 ածխաջրածիններ </w:t>
            </w:r>
            <w:r w:rsidR="00CF43ED">
              <w:rPr>
                <w:rFonts w:ascii="Sylfaen" w:hAnsi="Sylfaen"/>
                <w:sz w:val="20"/>
                <w:szCs w:val="20"/>
              </w:rPr>
              <w:t>և</w:t>
            </w:r>
            <w:r w:rsidRPr="00175ED0">
              <w:rPr>
                <w:rFonts w:ascii="Sylfaen" w:hAnsi="Sylfaen"/>
                <w:sz w:val="20"/>
                <w:szCs w:val="20"/>
              </w:rPr>
              <w:t xml:space="preserve"> եռում է մոտավորապես 110 °C-ից 165°С-ի (230 °F-ից 329 °F) միջակայքում)։</w:t>
            </w:r>
          </w:p>
        </w:tc>
        <w:tc>
          <w:tcPr>
            <w:tcW w:w="1729" w:type="pct"/>
            <w:shd w:val="clear" w:color="000000" w:fill="FFFFFF"/>
          </w:tcPr>
          <w:p w14:paraId="31BE365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steam-cracked arom.; Low boiling point naphtha </w:t>
            </w:r>
            <w:r w:rsidRPr="00175ED0">
              <w:rPr>
                <w:sz w:val="20"/>
                <w:szCs w:val="20"/>
              </w:rPr>
              <w:t>‒</w:t>
            </w:r>
            <w:r w:rsidRPr="00175ED0">
              <w:rPr>
                <w:rFonts w:ascii="Sylfaen" w:hAnsi="Sylfaen"/>
                <w:sz w:val="20"/>
                <w:szCs w:val="20"/>
              </w:rPr>
              <w:t xml:space="preserve"> unspecified (A complex combination of hydrocarbons produced by distillation of products from a steam-cracking process. It consists predominantly of aromatic hydrocarbons having carbon numbers predominantly in the range of C7 through C9 and boiling in the range of approximately 110 °C to 165 °C (230 °F to 329 °F))</w:t>
            </w:r>
          </w:p>
        </w:tc>
        <w:tc>
          <w:tcPr>
            <w:tcW w:w="514" w:type="pct"/>
            <w:shd w:val="clear" w:color="000000" w:fill="FFFFFF"/>
            <w:hideMark/>
          </w:tcPr>
          <w:p w14:paraId="693879E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68527-23-1</w:t>
            </w:r>
          </w:p>
        </w:tc>
        <w:tc>
          <w:tcPr>
            <w:tcW w:w="701" w:type="pct"/>
            <w:shd w:val="clear" w:color="000000" w:fill="FFFFFF"/>
            <w:hideMark/>
          </w:tcPr>
          <w:p w14:paraId="36A9973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F8EF33B" w14:textId="77777777" w:rsidTr="00175ED0">
        <w:tc>
          <w:tcPr>
            <w:tcW w:w="391" w:type="pct"/>
            <w:shd w:val="clear" w:color="000000" w:fill="FFFFFF"/>
            <w:noWrap/>
          </w:tcPr>
          <w:p w14:paraId="02D8B33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314</w:t>
            </w:r>
          </w:p>
        </w:tc>
        <w:tc>
          <w:tcPr>
            <w:tcW w:w="1665" w:type="pct"/>
            <w:shd w:val="clear" w:color="000000" w:fill="FFFFFF"/>
            <w:hideMark/>
          </w:tcPr>
          <w:p w14:paraId="4E5F8E5B" w14:textId="296AC4BB"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հիդրոծծմբազրկված թեթ</w:t>
            </w:r>
            <w:r w:rsidR="00CF43ED">
              <w:rPr>
                <w:rFonts w:ascii="Sylfaen" w:hAnsi="Sylfaen"/>
                <w:sz w:val="20"/>
                <w:szCs w:val="20"/>
              </w:rPr>
              <w:t>և</w:t>
            </w:r>
            <w:r w:rsidRPr="00175ED0">
              <w:rPr>
                <w:rFonts w:ascii="Sylfaen" w:hAnsi="Sylfaen"/>
                <w:sz w:val="20"/>
                <w:szCs w:val="20"/>
              </w:rPr>
              <w:t xml:space="preserve">, ջերմային կրեկինգի, լիգրոին ցածրաեռ ջրամաքրված (ջերմային կրեկինգի հիդրոծծմբազերծված արգասիքի մասնական թորման ժամանակ ստացված ածխաջրածինների խառնուրդ։ Հիմնականում պարունակում է С5-С11 ածխաջրածիններ </w:t>
            </w:r>
            <w:r w:rsidR="00CF43ED">
              <w:rPr>
                <w:rFonts w:ascii="Sylfaen" w:hAnsi="Sylfaen"/>
                <w:sz w:val="20"/>
                <w:szCs w:val="20"/>
              </w:rPr>
              <w:t>և</w:t>
            </w:r>
            <w:r w:rsidRPr="00175ED0">
              <w:rPr>
                <w:rFonts w:ascii="Sylfaen" w:hAnsi="Sylfaen"/>
                <w:sz w:val="20"/>
                <w:szCs w:val="20"/>
              </w:rPr>
              <w:t xml:space="preserve"> եռում է մոտավորապես 23 °C-ից 195 °С-ի (73 °F-ից 383 °F) միջակայքում։</w:t>
            </w:r>
          </w:p>
        </w:tc>
        <w:tc>
          <w:tcPr>
            <w:tcW w:w="1729" w:type="pct"/>
            <w:shd w:val="clear" w:color="000000" w:fill="FFFFFF"/>
          </w:tcPr>
          <w:p w14:paraId="42E5294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hydrodesulfurized thermal cracked light; Low boiling point hydrogen treated naphtha (A complex combination of hydrocarbons obtained by fractionation of hydrodesulfurized thermal cracker distillate. It consists predominantly of hydrocarbons having carbon numbers predominantly in the range of C5 to C11 and boiling in the range of approximately 23 °C to 195 °C (73 °F to 383 °F))</w:t>
            </w:r>
          </w:p>
        </w:tc>
        <w:tc>
          <w:tcPr>
            <w:tcW w:w="514" w:type="pct"/>
            <w:shd w:val="clear" w:color="000000" w:fill="FFFFFF"/>
            <w:hideMark/>
          </w:tcPr>
          <w:p w14:paraId="6C6E638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85116-60-5</w:t>
            </w:r>
          </w:p>
        </w:tc>
        <w:tc>
          <w:tcPr>
            <w:tcW w:w="701" w:type="pct"/>
            <w:shd w:val="clear" w:color="000000" w:fill="FFFFFF"/>
            <w:hideMark/>
          </w:tcPr>
          <w:p w14:paraId="61EE571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513956C" w14:textId="77777777" w:rsidTr="00175ED0">
        <w:tc>
          <w:tcPr>
            <w:tcW w:w="391" w:type="pct"/>
            <w:shd w:val="clear" w:color="000000" w:fill="FFFFFF"/>
            <w:noWrap/>
          </w:tcPr>
          <w:p w14:paraId="7A15DFE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315</w:t>
            </w:r>
          </w:p>
        </w:tc>
        <w:tc>
          <w:tcPr>
            <w:tcW w:w="1665" w:type="pct"/>
            <w:shd w:val="clear" w:color="000000" w:fill="FFFFFF"/>
            <w:hideMark/>
          </w:tcPr>
          <w:p w14:paraId="343C3122" w14:textId="26B39321"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շոգիով կրեկինգի, լիգրոին ցածրաեռ՝ չորոշված (ջրով կրեկինգի արգասիքների թորման ժամանակ ստացված ածխաջրածինների խառնուրդ։ Հիմնականում պարունակում է С4-С10 հագեցած ածխաջրածիններ </w:t>
            </w:r>
            <w:r w:rsidR="00CF43ED">
              <w:rPr>
                <w:rFonts w:ascii="Sylfaen" w:hAnsi="Sylfaen"/>
                <w:sz w:val="20"/>
                <w:szCs w:val="20"/>
              </w:rPr>
              <w:t>և</w:t>
            </w:r>
            <w:r w:rsidRPr="00175ED0">
              <w:rPr>
                <w:rFonts w:ascii="Sylfaen" w:hAnsi="Sylfaen"/>
                <w:sz w:val="20"/>
                <w:szCs w:val="20"/>
              </w:rPr>
              <w:t xml:space="preserve"> եռում է մոտավորապես -20 °C-ից 180 °С-ի (-4 °F-ից 356 °F) միջակայքում)։</w:t>
            </w:r>
          </w:p>
        </w:tc>
        <w:tc>
          <w:tcPr>
            <w:tcW w:w="1729" w:type="pct"/>
            <w:shd w:val="clear" w:color="000000" w:fill="FFFFFF"/>
          </w:tcPr>
          <w:p w14:paraId="0435BB7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hydrocracked; Low boiling naphtha unspecified (A complex combination of hydrocarbons from distillation of the products from a hydrocracking process. It consists predominantly of saturated hydrocarbons having carbon numbers predominantly in the range of C4 through C10, and boiling in the range of approximately minus 20 °C to 180 °C (minus </w:t>
            </w:r>
            <w:r w:rsidRPr="00175ED0">
              <w:rPr>
                <w:rFonts w:ascii="Sylfaen" w:hAnsi="Sylfaen"/>
                <w:sz w:val="20"/>
                <w:szCs w:val="20"/>
              </w:rPr>
              <w:lastRenderedPageBreak/>
              <w:t>4 °F to 356 °F))</w:t>
            </w:r>
          </w:p>
        </w:tc>
        <w:tc>
          <w:tcPr>
            <w:tcW w:w="514" w:type="pct"/>
            <w:shd w:val="clear" w:color="000000" w:fill="FFFFFF"/>
            <w:hideMark/>
          </w:tcPr>
          <w:p w14:paraId="1C64D2F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64741-69-1</w:t>
            </w:r>
          </w:p>
        </w:tc>
        <w:tc>
          <w:tcPr>
            <w:tcW w:w="701" w:type="pct"/>
            <w:shd w:val="clear" w:color="000000" w:fill="FFFFFF"/>
            <w:hideMark/>
          </w:tcPr>
          <w:p w14:paraId="62FD28D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81541B9" w14:textId="77777777" w:rsidTr="00175ED0">
        <w:tc>
          <w:tcPr>
            <w:tcW w:w="391" w:type="pct"/>
            <w:shd w:val="clear" w:color="000000" w:fill="FFFFFF"/>
            <w:noWrap/>
          </w:tcPr>
          <w:p w14:paraId="7B580C4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316</w:t>
            </w:r>
          </w:p>
        </w:tc>
        <w:tc>
          <w:tcPr>
            <w:tcW w:w="1665" w:type="pct"/>
            <w:shd w:val="clear" w:color="000000" w:fill="FFFFFF"/>
            <w:hideMark/>
          </w:tcPr>
          <w:p w14:paraId="7BDAE00B" w14:textId="5900F94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ջրամաքրված, ցիկլոալկաններ պարունակող, լիգրոին ցածրաեռ ջրամաքրված (նավթային թորամասի թորման ժամանակ ստացված ածխաջրածինների խառնուրդ։ Հիմնականում պարունակում է մոտավորապես -20 °C-ից 190 °С-ի (-4 °F-ից 374 °F) միջակայքում եռացող ալկաններ </w:t>
            </w:r>
            <w:r w:rsidR="00CF43ED">
              <w:rPr>
                <w:rFonts w:ascii="Sylfaen" w:hAnsi="Sylfaen"/>
                <w:sz w:val="20"/>
                <w:szCs w:val="20"/>
              </w:rPr>
              <w:t>և</w:t>
            </w:r>
            <w:r w:rsidRPr="00175ED0">
              <w:rPr>
                <w:rFonts w:ascii="Sylfaen" w:hAnsi="Sylfaen"/>
                <w:sz w:val="20"/>
                <w:szCs w:val="20"/>
              </w:rPr>
              <w:t xml:space="preserve"> ցիկլոալկաններ)։</w:t>
            </w:r>
          </w:p>
        </w:tc>
        <w:tc>
          <w:tcPr>
            <w:tcW w:w="1729" w:type="pct"/>
            <w:shd w:val="clear" w:color="000000" w:fill="FFFFFF"/>
          </w:tcPr>
          <w:p w14:paraId="16D1FC5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hydrotreated light, cycloalkane-contg.; Low boiling point hydrogen treated naphtha (A complex combination of hydrocarbons obtained from the distillation of a petroleum fraction. It consists predominantly of alkanes and cycloalkanes boiling in the range of approximately minus 20 °C to 190 °C (minus 4 °F to 374 °F))</w:t>
            </w:r>
          </w:p>
        </w:tc>
        <w:tc>
          <w:tcPr>
            <w:tcW w:w="514" w:type="pct"/>
            <w:shd w:val="clear" w:color="000000" w:fill="FFFFFF"/>
            <w:hideMark/>
          </w:tcPr>
          <w:p w14:paraId="10C9355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85116-61-6</w:t>
            </w:r>
          </w:p>
        </w:tc>
        <w:tc>
          <w:tcPr>
            <w:tcW w:w="701" w:type="pct"/>
            <w:shd w:val="clear" w:color="000000" w:fill="FFFFFF"/>
            <w:hideMark/>
          </w:tcPr>
          <w:p w14:paraId="1210583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543170F" w14:textId="77777777" w:rsidTr="00175ED0">
        <w:tc>
          <w:tcPr>
            <w:tcW w:w="391" w:type="pct"/>
            <w:shd w:val="clear" w:color="000000" w:fill="FFFFFF"/>
            <w:noWrap/>
          </w:tcPr>
          <w:p w14:paraId="028726D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317</w:t>
            </w:r>
          </w:p>
        </w:tc>
        <w:tc>
          <w:tcPr>
            <w:tcW w:w="1665" w:type="pct"/>
            <w:shd w:val="clear" w:color="000000" w:fill="FFFFFF"/>
            <w:hideMark/>
          </w:tcPr>
          <w:p w14:paraId="15E97DF1" w14:textId="6DED2091"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շոգիով կրեկինգի դեբենզոլային, ջերմային մշակված, լիգրոին ցածրաեռ՝ չորոշված (շոգիով կրեկինգի դեբենզոլային թեթ</w:t>
            </w:r>
            <w:r w:rsidR="00CF43ED">
              <w:rPr>
                <w:rFonts w:ascii="Sylfaen" w:hAnsi="Sylfaen"/>
                <w:sz w:val="20"/>
                <w:szCs w:val="20"/>
              </w:rPr>
              <w:t>և</w:t>
            </w:r>
            <w:r w:rsidRPr="00175ED0">
              <w:rPr>
                <w:rFonts w:ascii="Sylfaen" w:hAnsi="Sylfaen"/>
                <w:sz w:val="20"/>
                <w:szCs w:val="20"/>
              </w:rPr>
              <w:t xml:space="preserve"> նավթային լիգրոինի մշակման </w:t>
            </w:r>
            <w:r w:rsidR="00CF43ED">
              <w:rPr>
                <w:rFonts w:ascii="Sylfaen" w:hAnsi="Sylfaen"/>
                <w:sz w:val="20"/>
                <w:szCs w:val="20"/>
              </w:rPr>
              <w:t>և</w:t>
            </w:r>
            <w:r w:rsidRPr="00175ED0">
              <w:rPr>
                <w:rFonts w:ascii="Sylfaen" w:hAnsi="Sylfaen"/>
                <w:sz w:val="20"/>
                <w:szCs w:val="20"/>
              </w:rPr>
              <w:t xml:space="preserve"> թորման ժամանակ ստացված ածխաջրածինների խառնուրդ։ Հիմնականում պարունակում է մոտավորապես 95 °C-ից 200°С-ի (203 °F-ից 392 °F) միջակայքում եռացող С7-С12 ածխաջրածիններ)։</w:t>
            </w:r>
          </w:p>
        </w:tc>
        <w:tc>
          <w:tcPr>
            <w:tcW w:w="1729" w:type="pct"/>
            <w:shd w:val="clear" w:color="000000" w:fill="FFFFFF"/>
          </w:tcPr>
          <w:p w14:paraId="399141B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steam-cracked, debenzenized, thermally treated; Low boiling point naphtha </w:t>
            </w:r>
            <w:r w:rsidRPr="00175ED0">
              <w:rPr>
                <w:sz w:val="20"/>
                <w:szCs w:val="20"/>
              </w:rPr>
              <w:t>‒</w:t>
            </w:r>
            <w:r w:rsidRPr="00175ED0">
              <w:rPr>
                <w:rFonts w:ascii="Sylfaen" w:hAnsi="Sylfaen"/>
                <w:sz w:val="20"/>
                <w:szCs w:val="20"/>
              </w:rPr>
              <w:t xml:space="preserve"> unspecified (A complex combination of hydrocarbons obtained by the treatment and distillation of debenzenized light steam-cracked petroleum naphtha. It consists predominantly of hydrocarbons having carbon numbers predominantly in the range of C7 through C12 and boiling in the range of approximately 95 °C to 200 °C (203 °F to 392 °F))</w:t>
            </w:r>
          </w:p>
        </w:tc>
        <w:tc>
          <w:tcPr>
            <w:tcW w:w="514" w:type="pct"/>
            <w:shd w:val="clear" w:color="000000" w:fill="FFFFFF"/>
            <w:hideMark/>
          </w:tcPr>
          <w:p w14:paraId="149419E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98219-46-6</w:t>
            </w:r>
          </w:p>
        </w:tc>
        <w:tc>
          <w:tcPr>
            <w:tcW w:w="701" w:type="pct"/>
            <w:shd w:val="clear" w:color="000000" w:fill="FFFFFF"/>
            <w:hideMark/>
          </w:tcPr>
          <w:p w14:paraId="10B25A6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BDFAAFF" w14:textId="77777777" w:rsidTr="00175ED0">
        <w:tc>
          <w:tcPr>
            <w:tcW w:w="391" w:type="pct"/>
            <w:shd w:val="clear" w:color="000000" w:fill="FFFFFF"/>
            <w:noWrap/>
          </w:tcPr>
          <w:p w14:paraId="19D854A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318</w:t>
            </w:r>
          </w:p>
        </w:tc>
        <w:tc>
          <w:tcPr>
            <w:tcW w:w="1665" w:type="pct"/>
            <w:shd w:val="clear" w:color="000000" w:fill="FFFFFF"/>
            <w:hideMark/>
          </w:tcPr>
          <w:p w14:paraId="1B350322" w14:textId="5B47FD50"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շոգիով կրեկինգի դեբենզոլային, լիգրոին ցածրաեռ՝ չորոշված (շոգիով կրեկինգի արգասիքների թորման ժամանակ ստացված ածխաջրածինների խառնուրդ։ Հիմնականում պարունակում է մոտավորապես 80 °C-ից 218°С-ի (176 °F-ից 424 °F) միջակայքում եռացող С4-С12 ածխաջրածիններ)։</w:t>
            </w:r>
          </w:p>
        </w:tc>
        <w:tc>
          <w:tcPr>
            <w:tcW w:w="1729" w:type="pct"/>
            <w:shd w:val="clear" w:color="000000" w:fill="FFFFFF"/>
          </w:tcPr>
          <w:p w14:paraId="5BC5EF1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steam-cracked, debenzenized; Low boiling point naphtha </w:t>
            </w:r>
            <w:r w:rsidRPr="00175ED0">
              <w:rPr>
                <w:sz w:val="20"/>
                <w:szCs w:val="20"/>
              </w:rPr>
              <w:t>‒</w:t>
            </w:r>
            <w:r w:rsidRPr="00175ED0">
              <w:rPr>
                <w:rFonts w:ascii="Sylfaen" w:hAnsi="Sylfaen"/>
                <w:sz w:val="20"/>
                <w:szCs w:val="20"/>
              </w:rPr>
              <w:t xml:space="preserve"> unspecified (A complex combination of hydrocarbons produced by distillation of products from a steam-cracking process. It consists predominantly of hydrocarbons having carbon numbers predominantly in the range of C4 through C12 and boiling in the range of approximately 80 °C to 218 °C (176 °F to 424 °F))</w:t>
            </w:r>
          </w:p>
        </w:tc>
        <w:tc>
          <w:tcPr>
            <w:tcW w:w="514" w:type="pct"/>
            <w:shd w:val="clear" w:color="000000" w:fill="FFFFFF"/>
            <w:hideMark/>
          </w:tcPr>
          <w:p w14:paraId="53731B7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68527-26-4</w:t>
            </w:r>
          </w:p>
        </w:tc>
        <w:tc>
          <w:tcPr>
            <w:tcW w:w="701" w:type="pct"/>
            <w:shd w:val="clear" w:color="000000" w:fill="FFFFFF"/>
            <w:hideMark/>
          </w:tcPr>
          <w:p w14:paraId="01F1FF6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A393A70" w14:textId="77777777" w:rsidTr="00175ED0">
        <w:tc>
          <w:tcPr>
            <w:tcW w:w="391" w:type="pct"/>
            <w:shd w:val="clear" w:color="000000" w:fill="FFFFFF"/>
            <w:noWrap/>
          </w:tcPr>
          <w:p w14:paraId="0EAFC24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319</w:t>
            </w:r>
          </w:p>
        </w:tc>
        <w:tc>
          <w:tcPr>
            <w:tcW w:w="1665" w:type="pct"/>
            <w:shd w:val="clear" w:color="000000" w:fill="FFFFFF"/>
            <w:hideMark/>
          </w:tcPr>
          <w:p w14:paraId="07BD96EF" w14:textId="66D8AB55"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կատալիտիկ կրեկինգի ծծմբազերծված, լիգրոին ցածրաեռ կատալիտիկ կրեկինգի (կատալիտիկ կրեկինգի լիգրոինի՝ մերկապտանների </w:t>
            </w:r>
            <w:r w:rsidR="00CF43ED">
              <w:rPr>
                <w:rFonts w:ascii="Sylfaen" w:hAnsi="Sylfaen"/>
                <w:sz w:val="20"/>
                <w:szCs w:val="20"/>
              </w:rPr>
              <w:t>և</w:t>
            </w:r>
            <w:r w:rsidRPr="00175ED0">
              <w:rPr>
                <w:rFonts w:ascii="Sylfaen" w:hAnsi="Sylfaen"/>
                <w:sz w:val="20"/>
                <w:szCs w:val="20"/>
              </w:rPr>
              <w:t xml:space="preserve"> թթվային խառնուկների կորզման նպատակով հոտազերծող ծծմբային </w:t>
            </w:r>
            <w:r w:rsidRPr="00175ED0">
              <w:rPr>
                <w:rFonts w:ascii="Sylfaen" w:hAnsi="Sylfaen"/>
                <w:sz w:val="20"/>
                <w:szCs w:val="20"/>
              </w:rPr>
              <w:lastRenderedPageBreak/>
              <w:t>մաքրման արդյունքում ստացված ածխաջրածինների խառնուրդ։ Հիմնականում պարունակում է մոտավորապես 35 °C-ից 210°С-ի (95 °F-ից 410 °F) միջակայքում եռացող ածխաջրածիններ)։</w:t>
            </w:r>
          </w:p>
        </w:tc>
        <w:tc>
          <w:tcPr>
            <w:tcW w:w="1729" w:type="pct"/>
            <w:shd w:val="clear" w:color="000000" w:fill="FFFFFF"/>
          </w:tcPr>
          <w:p w14:paraId="0F54009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light catalytic cracked sweetened; Low boiling point cat-cracked naphtha (A complex combination of hydrocarbons obtained by subjecting naphtha from a catalytic cracking process to a sweetening process to convert mercaptans or to remove acidic </w:t>
            </w:r>
            <w:r w:rsidRPr="00175ED0">
              <w:rPr>
                <w:rFonts w:ascii="Sylfaen" w:hAnsi="Sylfaen"/>
                <w:sz w:val="20"/>
                <w:szCs w:val="20"/>
              </w:rPr>
              <w:lastRenderedPageBreak/>
              <w:t>impurities. It consists predominantly of hydrocarbons boiling in a range of approximately 35 °C to 210 °C (95 °F to 410 °F))</w:t>
            </w:r>
          </w:p>
        </w:tc>
        <w:tc>
          <w:tcPr>
            <w:tcW w:w="514" w:type="pct"/>
            <w:shd w:val="clear" w:color="000000" w:fill="FFFFFF"/>
            <w:hideMark/>
          </w:tcPr>
          <w:p w14:paraId="24A6F89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92045-59-5</w:t>
            </w:r>
          </w:p>
        </w:tc>
        <w:tc>
          <w:tcPr>
            <w:tcW w:w="701" w:type="pct"/>
            <w:shd w:val="clear" w:color="000000" w:fill="FFFFFF"/>
            <w:hideMark/>
          </w:tcPr>
          <w:p w14:paraId="349CB0D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2EBD65A" w14:textId="77777777" w:rsidTr="00175ED0">
        <w:tc>
          <w:tcPr>
            <w:tcW w:w="391" w:type="pct"/>
            <w:shd w:val="clear" w:color="000000" w:fill="FFFFFF"/>
            <w:noWrap/>
          </w:tcPr>
          <w:p w14:paraId="0083D11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320</w:t>
            </w:r>
          </w:p>
        </w:tc>
        <w:tc>
          <w:tcPr>
            <w:tcW w:w="1665" w:type="pct"/>
            <w:shd w:val="clear" w:color="000000" w:fill="FFFFFF"/>
            <w:hideMark/>
          </w:tcPr>
          <w:p w14:paraId="5BF89F71" w14:textId="6C1EE2F5"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ծծմբազերծված, լիգրոին ցածրաեռ չորոշված (նավթային թորվածքի՝ մերկապտանների կամ թթվային խառնուկների կորզման նպատակով հոտազերծող ծծմբային մաքրման արդյունքում ստացված ածխաջրածինների խառնուրդ։ Հիմնականում պարունակում է մոտավորապես -20 °C-ից 100 °С-ի (-4 °F-ից 212 °F) միջակայքում եռացող С3-С6 հագեցած </w:t>
            </w:r>
            <w:r w:rsidR="00CF43ED">
              <w:rPr>
                <w:rFonts w:ascii="Sylfaen" w:hAnsi="Sylfaen"/>
                <w:sz w:val="20"/>
                <w:szCs w:val="20"/>
              </w:rPr>
              <w:t>և</w:t>
            </w:r>
            <w:r w:rsidRPr="00175ED0">
              <w:rPr>
                <w:rFonts w:ascii="Sylfaen" w:hAnsi="Sylfaen"/>
                <w:sz w:val="20"/>
                <w:szCs w:val="20"/>
              </w:rPr>
              <w:t xml:space="preserve"> չհագեցած ածխաջրածիններ)։</w:t>
            </w:r>
          </w:p>
        </w:tc>
        <w:tc>
          <w:tcPr>
            <w:tcW w:w="1729" w:type="pct"/>
            <w:shd w:val="clear" w:color="000000" w:fill="FFFFFF"/>
          </w:tcPr>
          <w:p w14:paraId="6C098E3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sweetened; Low boiling point naphtha </w:t>
            </w:r>
            <w:r w:rsidRPr="00175ED0">
              <w:rPr>
                <w:sz w:val="20"/>
                <w:szCs w:val="20"/>
              </w:rPr>
              <w:t>‒</w:t>
            </w:r>
            <w:r w:rsidRPr="00175ED0">
              <w:rPr>
                <w:rFonts w:ascii="Sylfaen" w:hAnsi="Sylfaen"/>
                <w:sz w:val="20"/>
                <w:szCs w:val="20"/>
              </w:rPr>
              <w:t xml:space="preserve"> unspecified (A complex combination of hydrocarbons obtained by subjecting a petroleum distillate to a sweetening process to convert mercaptans or to remove acidic impurities. It consists predominantly of saturated and unsaturated hydrocarbons having carbon numbers predominantly in the range of C3 through C6 and boiling in the range of approximately minus 20 °C to 100 °C (minus 4 °F to 212 °F)</w:t>
            </w:r>
          </w:p>
        </w:tc>
        <w:tc>
          <w:tcPr>
            <w:tcW w:w="514" w:type="pct"/>
            <w:shd w:val="clear" w:color="000000" w:fill="FFFFFF"/>
            <w:hideMark/>
          </w:tcPr>
          <w:p w14:paraId="45A1A2F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68783-66-4</w:t>
            </w:r>
          </w:p>
        </w:tc>
        <w:tc>
          <w:tcPr>
            <w:tcW w:w="701" w:type="pct"/>
            <w:shd w:val="clear" w:color="000000" w:fill="FFFFFF"/>
            <w:hideMark/>
          </w:tcPr>
          <w:p w14:paraId="64F555D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8E576A8" w14:textId="77777777" w:rsidTr="00175ED0">
        <w:tc>
          <w:tcPr>
            <w:tcW w:w="391" w:type="pct"/>
            <w:shd w:val="clear" w:color="000000" w:fill="FFFFFF"/>
            <w:noWrap/>
          </w:tcPr>
          <w:p w14:paraId="1C8B171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321</w:t>
            </w:r>
          </w:p>
        </w:tc>
        <w:tc>
          <w:tcPr>
            <w:tcW w:w="1665" w:type="pct"/>
            <w:shd w:val="clear" w:color="000000" w:fill="FFFFFF"/>
            <w:hideMark/>
          </w:tcPr>
          <w:p w14:paraId="1F01590C" w14:textId="7F73E5D8"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շոգիով կրեկինգի, ջերմային մշակված, լիգրոին ցածրաեռ՝ չորոշված (շոգիով կրեկինգի թեթ</w:t>
            </w:r>
            <w:r w:rsidR="00CF43ED">
              <w:rPr>
                <w:rFonts w:ascii="Sylfaen" w:hAnsi="Sylfaen"/>
                <w:sz w:val="20"/>
                <w:szCs w:val="20"/>
              </w:rPr>
              <w:t>և</w:t>
            </w:r>
            <w:r w:rsidRPr="00175ED0">
              <w:rPr>
                <w:rFonts w:ascii="Sylfaen" w:hAnsi="Sylfaen"/>
                <w:sz w:val="20"/>
                <w:szCs w:val="20"/>
              </w:rPr>
              <w:t xml:space="preserve"> նավթային լիգրոինի մշակման </w:t>
            </w:r>
            <w:r w:rsidR="00CF43ED">
              <w:rPr>
                <w:rFonts w:ascii="Sylfaen" w:hAnsi="Sylfaen"/>
                <w:sz w:val="20"/>
                <w:szCs w:val="20"/>
              </w:rPr>
              <w:t>և</w:t>
            </w:r>
            <w:r w:rsidRPr="00175ED0">
              <w:rPr>
                <w:rFonts w:ascii="Sylfaen" w:hAnsi="Sylfaen"/>
                <w:sz w:val="20"/>
                <w:szCs w:val="20"/>
              </w:rPr>
              <w:t xml:space="preserve"> թորման ժամանակ ստացված ածխաջրածինների խառնուրդ։ Հիմնականում պարունակում է մոտավորապես 35 °C-ից 80°С-ի (95 °F-ից 176 °F) միջակայքում եռացող С5-С6 ածխաջրածիններ)։</w:t>
            </w:r>
          </w:p>
        </w:tc>
        <w:tc>
          <w:tcPr>
            <w:tcW w:w="1729" w:type="pct"/>
            <w:shd w:val="clear" w:color="000000" w:fill="FFFFFF"/>
          </w:tcPr>
          <w:p w14:paraId="11C1E1B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light steam-cracked, thermally treated; Low boiling point naphtha – unspecified (A complex combination of hydrocarbons obtained by the treatment and distillation of light steam-cracked petroleum naphtha. It consists predominantly of hydrocarbons having carbon numbers predominantly in the range of C5 through C6 and boiling in the range of approximately 35 °C to 80 °C (95 °F to 176 °F)</w:t>
            </w:r>
          </w:p>
        </w:tc>
        <w:tc>
          <w:tcPr>
            <w:tcW w:w="514" w:type="pct"/>
            <w:shd w:val="clear" w:color="000000" w:fill="FFFFFF"/>
            <w:hideMark/>
          </w:tcPr>
          <w:p w14:paraId="55FD512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98219-47-7</w:t>
            </w:r>
          </w:p>
        </w:tc>
        <w:tc>
          <w:tcPr>
            <w:tcW w:w="701" w:type="pct"/>
            <w:shd w:val="clear" w:color="000000" w:fill="FFFFFF"/>
            <w:hideMark/>
          </w:tcPr>
          <w:p w14:paraId="721FCC1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381B2F0" w14:textId="77777777" w:rsidTr="00175ED0">
        <w:tc>
          <w:tcPr>
            <w:tcW w:w="391" w:type="pct"/>
            <w:shd w:val="clear" w:color="000000" w:fill="FFFFFF"/>
            <w:noWrap/>
          </w:tcPr>
          <w:p w14:paraId="2605DEE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322</w:t>
            </w:r>
          </w:p>
        </w:tc>
        <w:tc>
          <w:tcPr>
            <w:tcW w:w="1665" w:type="pct"/>
            <w:shd w:val="clear" w:color="000000" w:fill="FFFFFF"/>
            <w:hideMark/>
          </w:tcPr>
          <w:p w14:paraId="4A441B08" w14:textId="7C28DA43"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շոգիով կրեկինգի, լիգրոին ցածրաեռ՝ չորոշված (շոգիով կրեկինգի արգասիքների թորման ժամանակ ստացված ածխաջրածինների խառնուրդ։ Հիմնականում պարունակում է մոտավորապես -20 °C-ից 190 °С-ի (-4 °F-ից 374 °F) միջակայքում եռացող С4-С11 չհագեցած ածխաջրածիններ)։ Արգասիքը կարող է պարունակել ըստ ծավալի 10% </w:t>
            </w:r>
            <w:r w:rsidR="00CF43ED">
              <w:rPr>
                <w:rFonts w:ascii="Sylfaen" w:hAnsi="Sylfaen"/>
                <w:sz w:val="20"/>
                <w:szCs w:val="20"/>
              </w:rPr>
              <w:t>և</w:t>
            </w:r>
            <w:r w:rsidRPr="00175ED0">
              <w:rPr>
                <w:rFonts w:ascii="Sylfaen" w:hAnsi="Sylfaen"/>
                <w:sz w:val="20"/>
                <w:szCs w:val="20"/>
              </w:rPr>
              <w:t xml:space="preserve"> ավելի բենզոլ։</w:t>
            </w:r>
          </w:p>
        </w:tc>
        <w:tc>
          <w:tcPr>
            <w:tcW w:w="1729" w:type="pct"/>
            <w:shd w:val="clear" w:color="000000" w:fill="FFFFFF"/>
          </w:tcPr>
          <w:p w14:paraId="31CDCBB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steam-cracked; Low boiling point naphtha </w:t>
            </w:r>
            <w:r w:rsidRPr="00175ED0">
              <w:rPr>
                <w:sz w:val="20"/>
                <w:szCs w:val="20"/>
              </w:rPr>
              <w:t>‒</w:t>
            </w:r>
            <w:r w:rsidRPr="00175ED0">
              <w:rPr>
                <w:rFonts w:ascii="Sylfaen" w:hAnsi="Sylfaen"/>
                <w:sz w:val="20"/>
                <w:szCs w:val="20"/>
              </w:rPr>
              <w:t xml:space="preserve"> unspecified (A complex combination of hydrocarbons obtained by the distillation of the products from a steam cracking process. It consists predominantly of unsaturated hydrocarbons having carbon numbers predominantly in the range of C4 through C11 and boiling in the range of approximately minus 20 °C to 190 °C (minus 4 °F to 374 °F). This stream is likely to contain 10 vol. % or </w:t>
            </w:r>
            <w:r w:rsidRPr="00175ED0">
              <w:rPr>
                <w:rFonts w:ascii="Sylfaen" w:hAnsi="Sylfaen"/>
                <w:sz w:val="20"/>
                <w:szCs w:val="20"/>
              </w:rPr>
              <w:lastRenderedPageBreak/>
              <w:t>more benzene)</w:t>
            </w:r>
          </w:p>
        </w:tc>
        <w:tc>
          <w:tcPr>
            <w:tcW w:w="514" w:type="pct"/>
            <w:shd w:val="clear" w:color="000000" w:fill="FFFFFF"/>
            <w:hideMark/>
          </w:tcPr>
          <w:p w14:paraId="3F0CDBB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64742-83-2</w:t>
            </w:r>
          </w:p>
        </w:tc>
        <w:tc>
          <w:tcPr>
            <w:tcW w:w="701" w:type="pct"/>
            <w:shd w:val="clear" w:color="000000" w:fill="FFFFFF"/>
            <w:hideMark/>
          </w:tcPr>
          <w:p w14:paraId="6B56943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BCE4C29" w14:textId="77777777" w:rsidTr="00175ED0">
        <w:tc>
          <w:tcPr>
            <w:tcW w:w="391" w:type="pct"/>
            <w:shd w:val="clear" w:color="000000" w:fill="FFFFFF"/>
            <w:noWrap/>
          </w:tcPr>
          <w:p w14:paraId="51BA85D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323</w:t>
            </w:r>
          </w:p>
        </w:tc>
        <w:tc>
          <w:tcPr>
            <w:tcW w:w="1665" w:type="pct"/>
            <w:shd w:val="clear" w:color="000000" w:fill="FFFFFF"/>
            <w:hideMark/>
          </w:tcPr>
          <w:p w14:paraId="7BAC7AAA" w14:textId="275AE52E"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С5-ի բարձր պարունակությամբ ծծմբազերծված, լիգրոին ցածրաեռ չորոշված (նավթային լիգրոինի՝ մերկապտանների կամ թթվային խառնուկների կորզման նպատակով հոտազերծման պրոցեսների արդյունքում ստացված ածխաջրածինների խառնուրդ։ Հիմնականում պարունակում է մոտավորապես 10 °C-ից 35°С-ի (14 °F-ից 95 °F) միջակայքում եռացող С4-С5 ածխաջրածիններ՝ С5-ի բարձր պարունակությամբ)։</w:t>
            </w:r>
          </w:p>
        </w:tc>
        <w:tc>
          <w:tcPr>
            <w:tcW w:w="1729" w:type="pct"/>
            <w:shd w:val="clear" w:color="000000" w:fill="FFFFFF"/>
          </w:tcPr>
          <w:p w14:paraId="22EAC08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light, C5-rich, sweetened; Low boiling point naphtha </w:t>
            </w:r>
            <w:r w:rsidRPr="00175ED0">
              <w:rPr>
                <w:sz w:val="20"/>
                <w:szCs w:val="20"/>
              </w:rPr>
              <w:t>‒</w:t>
            </w:r>
            <w:r w:rsidRPr="00175ED0">
              <w:rPr>
                <w:rFonts w:ascii="Sylfaen" w:hAnsi="Sylfaen"/>
                <w:sz w:val="20"/>
                <w:szCs w:val="20"/>
              </w:rPr>
              <w:t xml:space="preserve"> unspecified (A complex combination of hydrocarbons obtained by subjecting a petroleum naphtha to a sweetening process to convert mercaptans or to remove acidic impurities. It consists of hydrocarbons having carbon numbers predominantly in the range of C4 through C5, predominantly C5, and boiling in the range of approximately minus 10 °C to 35 °C (14 °F to 95 °F))</w:t>
            </w:r>
          </w:p>
        </w:tc>
        <w:tc>
          <w:tcPr>
            <w:tcW w:w="514" w:type="pct"/>
            <w:shd w:val="clear" w:color="000000" w:fill="FFFFFF"/>
            <w:hideMark/>
          </w:tcPr>
          <w:p w14:paraId="22E7A1F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92045-60-8</w:t>
            </w:r>
          </w:p>
        </w:tc>
        <w:tc>
          <w:tcPr>
            <w:tcW w:w="701" w:type="pct"/>
            <w:shd w:val="clear" w:color="000000" w:fill="FFFFFF"/>
            <w:hideMark/>
          </w:tcPr>
          <w:p w14:paraId="2B3DC57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4D9666F" w14:textId="77777777" w:rsidTr="00175ED0">
        <w:tc>
          <w:tcPr>
            <w:tcW w:w="391" w:type="pct"/>
            <w:shd w:val="clear" w:color="000000" w:fill="FFFFFF"/>
            <w:noWrap/>
          </w:tcPr>
          <w:p w14:paraId="344CB57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324</w:t>
            </w:r>
          </w:p>
        </w:tc>
        <w:tc>
          <w:tcPr>
            <w:tcW w:w="1665" w:type="pct"/>
            <w:shd w:val="clear" w:color="000000" w:fill="FFFFFF"/>
            <w:hideMark/>
          </w:tcPr>
          <w:p w14:paraId="7DDB21CC" w14:textId="3AABF482"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ալկիլացված, լիգրոին ցածրաեռ՝ մոդիֆիկացված (հիմնականում С3-С5 մոնոօլեֆինային ածխաջրածինների հետ իզոբութանի ռեակցիայի արգասիքների թորման ժամանակ ստացված ածխաջրածինների խառնուրդ։ Հիմնականում պարունակում է մոտավորապես 90 °C-ից 160°С-ի (194 °F-ից 320 °F) միջակայքում եռացող С7-С10 հագեցած ածխաջրածիններ)։</w:t>
            </w:r>
          </w:p>
        </w:tc>
        <w:tc>
          <w:tcPr>
            <w:tcW w:w="1729" w:type="pct"/>
            <w:shd w:val="clear" w:color="000000" w:fill="FFFFFF"/>
          </w:tcPr>
          <w:p w14:paraId="5AAC817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light alkylate; Low boiling point modified naphtha (A complex combination of hydrocarbons produced by distillation of the reaction products of isobutane with monoolefinic hydrocarbons usually ranging in carbon numbers from C3 through C5. It consists of predominantly branched chain saturated hydrocarbons having carbon numbers predominantly in the range of C7 through C10 and boiling in the range of approximately 90 °C to 160 °C (194 °F to 320 °F))</w:t>
            </w:r>
          </w:p>
        </w:tc>
        <w:tc>
          <w:tcPr>
            <w:tcW w:w="514" w:type="pct"/>
            <w:shd w:val="clear" w:color="000000" w:fill="FFFFFF"/>
            <w:hideMark/>
          </w:tcPr>
          <w:p w14:paraId="26EEF9D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64741-66-8</w:t>
            </w:r>
          </w:p>
        </w:tc>
        <w:tc>
          <w:tcPr>
            <w:tcW w:w="701" w:type="pct"/>
            <w:shd w:val="clear" w:color="000000" w:fill="FFFFFF"/>
            <w:hideMark/>
          </w:tcPr>
          <w:p w14:paraId="38F25CA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157AA2B" w14:textId="77777777" w:rsidTr="00175ED0">
        <w:tc>
          <w:tcPr>
            <w:tcW w:w="391" w:type="pct"/>
            <w:shd w:val="clear" w:color="000000" w:fill="FFFFFF"/>
            <w:noWrap/>
          </w:tcPr>
          <w:p w14:paraId="633B7C2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325</w:t>
            </w:r>
          </w:p>
        </w:tc>
        <w:tc>
          <w:tcPr>
            <w:tcW w:w="1665" w:type="pct"/>
            <w:shd w:val="clear" w:color="000000" w:fill="FFFFFF"/>
            <w:hideMark/>
          </w:tcPr>
          <w:p w14:paraId="7C16B71C" w14:textId="534DAA71"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xml:space="preserve"> կատալիտիկ կրեկինգի թորվածք, լիգրոին ցածրաեռ կատալիտիկ կրեկինգի (կատալիտիկ կրեկինգի արգասիքների թորման ժամանակ ստացված ածխաջրածինների խառնուրդ։ Հիմնականում պարունակում է С1-С5 ածխաջրածիններ։)</w:t>
            </w:r>
          </w:p>
        </w:tc>
        <w:tc>
          <w:tcPr>
            <w:tcW w:w="1729" w:type="pct"/>
            <w:shd w:val="clear" w:color="000000" w:fill="FFFFFF"/>
          </w:tcPr>
          <w:p w14:paraId="0E7BB04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catalytic cracked light distd.; Low boiling point cat-cracked naphtha (A complex combination of hydrocarbons produced by the distillation of products from a catalytic cracking process. It consists of hydrocarbons having carbon numbers predominantly in the range of C1 through C5)</w:t>
            </w:r>
          </w:p>
        </w:tc>
        <w:tc>
          <w:tcPr>
            <w:tcW w:w="514" w:type="pct"/>
            <w:shd w:val="clear" w:color="000000" w:fill="FFFFFF"/>
            <w:hideMark/>
          </w:tcPr>
          <w:p w14:paraId="3A2728A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68783-09-5</w:t>
            </w:r>
          </w:p>
        </w:tc>
        <w:tc>
          <w:tcPr>
            <w:tcW w:w="701" w:type="pct"/>
            <w:shd w:val="clear" w:color="000000" w:fill="FFFFFF"/>
            <w:hideMark/>
          </w:tcPr>
          <w:p w14:paraId="0B4F6EB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4E7D0DE" w14:textId="77777777" w:rsidTr="00175ED0">
        <w:tc>
          <w:tcPr>
            <w:tcW w:w="391" w:type="pct"/>
            <w:shd w:val="clear" w:color="000000" w:fill="FFFFFF"/>
            <w:noWrap/>
          </w:tcPr>
          <w:p w14:paraId="1B27E9D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326</w:t>
            </w:r>
          </w:p>
        </w:tc>
        <w:tc>
          <w:tcPr>
            <w:tcW w:w="1665" w:type="pct"/>
            <w:shd w:val="clear" w:color="000000" w:fill="FFFFFF"/>
            <w:hideMark/>
          </w:tcPr>
          <w:p w14:paraId="6543D6F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չծծմբազերծված</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լիգրոին ցածրաեռ (մաքրման տարբեր պրոցեսներից լիգրոինի թորման ժամանակ ստացված </w:t>
            </w:r>
            <w:r w:rsidRPr="00175ED0">
              <w:rPr>
                <w:rFonts w:ascii="Sylfaen" w:hAnsi="Sylfaen"/>
                <w:sz w:val="20"/>
                <w:szCs w:val="20"/>
              </w:rPr>
              <w:lastRenderedPageBreak/>
              <w:t>ածխաջրածինների խառնուրդ։ Հիմնականում պարունակում է մոտավորապես 0 °C-ից 230°С-ի (25 °F-ից 446 °F) միջակայքում եռացող С5-С12 ածխաջրածիններ)։</w:t>
            </w:r>
          </w:p>
        </w:tc>
        <w:tc>
          <w:tcPr>
            <w:tcW w:w="1729" w:type="pct"/>
            <w:shd w:val="clear" w:color="000000" w:fill="FFFFFF"/>
          </w:tcPr>
          <w:p w14:paraId="769ACDF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unsweetened; Low boiling point naphtha (A complex combination of hydrocarbons produced from the distillation of naphtha streams from </w:t>
            </w:r>
            <w:r w:rsidRPr="00175ED0">
              <w:rPr>
                <w:rFonts w:ascii="Sylfaen" w:hAnsi="Sylfaen"/>
                <w:sz w:val="20"/>
                <w:szCs w:val="20"/>
              </w:rPr>
              <w:lastRenderedPageBreak/>
              <w:t>various refinery processes. It consists of hydrocarbons having carbon numbers predominantly in the range of C5 through C12 and boiling in the range of approximately 0 °C to 230 °C (25 °F to 446 °F))</w:t>
            </w:r>
          </w:p>
        </w:tc>
        <w:tc>
          <w:tcPr>
            <w:tcW w:w="514" w:type="pct"/>
            <w:shd w:val="clear" w:color="000000" w:fill="FFFFFF"/>
            <w:hideMark/>
          </w:tcPr>
          <w:p w14:paraId="2BDC1AB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68783-12-0</w:t>
            </w:r>
          </w:p>
        </w:tc>
        <w:tc>
          <w:tcPr>
            <w:tcW w:w="701" w:type="pct"/>
            <w:shd w:val="clear" w:color="000000" w:fill="FFFFFF"/>
            <w:hideMark/>
          </w:tcPr>
          <w:p w14:paraId="35F9380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9792DC8" w14:textId="77777777" w:rsidTr="00175ED0">
        <w:tc>
          <w:tcPr>
            <w:tcW w:w="391" w:type="pct"/>
            <w:shd w:val="clear" w:color="000000" w:fill="FFFFFF"/>
            <w:noWrap/>
          </w:tcPr>
          <w:p w14:paraId="3C44AA7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327</w:t>
            </w:r>
          </w:p>
        </w:tc>
        <w:tc>
          <w:tcPr>
            <w:tcW w:w="1665" w:type="pct"/>
            <w:shd w:val="clear" w:color="000000" w:fill="FFFFFF"/>
            <w:hideMark/>
          </w:tcPr>
          <w:p w14:paraId="314B8A1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ծծմբազերծված</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 (մերկապտանների փոխակերպման կամ թթվային խառնուկների կորզման համար ծծմբազերծման պրոցեսին հում նավթը ենթարկելու միջոցով ստացված՝ ածխաջրածինների կոմպլեքս զուգակցում։ Հիմնականում պարունակում է մոտավորապես 20 °C-ից 130°С-ի (68 °F-ից 266 °F) միջակայքում եռացող С5-С8 ածխաջրածիններ)։</w:t>
            </w:r>
          </w:p>
        </w:tc>
        <w:tc>
          <w:tcPr>
            <w:tcW w:w="1729" w:type="pct"/>
            <w:shd w:val="clear" w:color="000000" w:fill="FFFFFF"/>
          </w:tcPr>
          <w:p w14:paraId="39FC7FE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sweetened light; Low boiling point naphtha </w:t>
            </w:r>
            <w:r w:rsidRPr="00175ED0">
              <w:rPr>
                <w:sz w:val="20"/>
                <w:szCs w:val="20"/>
              </w:rPr>
              <w:t>‒</w:t>
            </w:r>
            <w:r w:rsidRPr="00175ED0">
              <w:rPr>
                <w:rFonts w:ascii="Sylfaen" w:hAnsi="Sylfaen"/>
                <w:sz w:val="20"/>
                <w:szCs w:val="20"/>
              </w:rPr>
              <w:t xml:space="preserve"> unspecified (A complex combination of hydrocarbons obtained by subjecting a petroleum naphtha to a sweetening process to convert mercaptans or to remove acidic impurities. It consists predominantly of hydrocarbons having carbon numbers predominantly in the range of C5 through C8 and boiling in the range of approximately 20 °C to 130 °C (68 °F to 266 °F))</w:t>
            </w:r>
          </w:p>
        </w:tc>
        <w:tc>
          <w:tcPr>
            <w:tcW w:w="514" w:type="pct"/>
            <w:shd w:val="clear" w:color="000000" w:fill="FFFFFF"/>
            <w:hideMark/>
          </w:tcPr>
          <w:p w14:paraId="26C4611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101795-01-1</w:t>
            </w:r>
          </w:p>
        </w:tc>
        <w:tc>
          <w:tcPr>
            <w:tcW w:w="701" w:type="pct"/>
            <w:shd w:val="clear" w:color="000000" w:fill="FFFFFF"/>
            <w:hideMark/>
          </w:tcPr>
          <w:p w14:paraId="56CD9FD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BEA250B" w14:textId="77777777" w:rsidTr="00175ED0">
        <w:tc>
          <w:tcPr>
            <w:tcW w:w="391" w:type="pct"/>
            <w:shd w:val="clear" w:color="000000" w:fill="FFFFFF"/>
            <w:noWrap/>
          </w:tcPr>
          <w:p w14:paraId="28DE1A1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328</w:t>
            </w:r>
          </w:p>
        </w:tc>
        <w:tc>
          <w:tcPr>
            <w:tcW w:w="1665" w:type="pct"/>
            <w:shd w:val="clear" w:color="000000" w:fill="FFFFFF"/>
            <w:hideMark/>
          </w:tcPr>
          <w:p w14:paraId="6B9C96C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ծծմբազերծված</w:t>
            </w:r>
            <w:r w:rsidRPr="00175ED0">
              <w:rPr>
                <w:sz w:val="20"/>
                <w:szCs w:val="20"/>
              </w:rPr>
              <w:t>․</w:t>
            </w:r>
            <w:r w:rsidRPr="00175ED0">
              <w:rPr>
                <w:rFonts w:ascii="Sylfaen" w:hAnsi="Sylfaen" w:cs="Sylfaen"/>
                <w:sz w:val="20"/>
                <w:szCs w:val="20"/>
              </w:rPr>
              <w:t xml:space="preserve"> հում նավթ եռման ցածր կետով՝ չորոշված (մերկապտանների փոխակերպման կամ թթվային խառնուկների կորզման համար ծծմբազերծման պրոցեսին </w:t>
            </w:r>
            <w:r w:rsidRPr="00175ED0">
              <w:rPr>
                <w:rFonts w:ascii="Sylfaen" w:hAnsi="Sylfaen"/>
                <w:sz w:val="20"/>
                <w:szCs w:val="20"/>
              </w:rPr>
              <w:t>լիգրոինը ենթարկելու միջոցով ստացված՝ ածխաջրածինների կոմպլեքս զուգակցում։ Հիմնականում պարունակում է մոտավորապես 10 °C-ից 230 °С-ի (14 °F-ից 446 °F) միջակայքում եռացող С4-С12 ածխաջրածիններ։)</w:t>
            </w:r>
          </w:p>
        </w:tc>
        <w:tc>
          <w:tcPr>
            <w:tcW w:w="1729" w:type="pct"/>
            <w:shd w:val="clear" w:color="000000" w:fill="FFFFFF"/>
          </w:tcPr>
          <w:p w14:paraId="71527FF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sweetened; Low boiling point naphtha - unspecified (A complex combination of hydrocarbons obtained by subjecting a petroleum naphtha to a sweetening process to convert mercaptans or to remove acidic impurities. It consists of hydrocarbons having carbon numbers predominantly in the range of C4 through C12 and boiling in the range of approximately minus 10 °C to 230 °C (14 °F to 446 °F))</w:t>
            </w:r>
          </w:p>
        </w:tc>
        <w:tc>
          <w:tcPr>
            <w:tcW w:w="514" w:type="pct"/>
            <w:shd w:val="clear" w:color="000000" w:fill="FFFFFF"/>
            <w:hideMark/>
          </w:tcPr>
          <w:p w14:paraId="05039E1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64741-87-3</w:t>
            </w:r>
          </w:p>
        </w:tc>
        <w:tc>
          <w:tcPr>
            <w:tcW w:w="701" w:type="pct"/>
            <w:shd w:val="clear" w:color="000000" w:fill="FFFFFF"/>
            <w:hideMark/>
          </w:tcPr>
          <w:p w14:paraId="76D59CB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BA95231" w14:textId="77777777" w:rsidTr="00175ED0">
        <w:tc>
          <w:tcPr>
            <w:tcW w:w="391" w:type="pct"/>
            <w:shd w:val="clear" w:color="000000" w:fill="FFFFFF"/>
            <w:noWrap/>
          </w:tcPr>
          <w:p w14:paraId="609C0DE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329</w:t>
            </w:r>
          </w:p>
        </w:tc>
        <w:tc>
          <w:tcPr>
            <w:tcW w:w="1665" w:type="pct"/>
            <w:shd w:val="clear" w:color="000000" w:fill="FFFFFF"/>
            <w:hideMark/>
          </w:tcPr>
          <w:p w14:paraId="5DCE614F" w14:textId="728A590A"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մշակված կավով թեթ</w:t>
            </w:r>
            <w:r w:rsidR="00CF43ED">
              <w:rPr>
                <w:rFonts w:ascii="Sylfaen" w:hAnsi="Sylfaen"/>
                <w:sz w:val="20"/>
                <w:szCs w:val="20"/>
              </w:rPr>
              <w:t>և</w:t>
            </w:r>
            <w:r w:rsidRPr="00175ED0">
              <w:rPr>
                <w:rFonts w:ascii="Sylfaen" w:hAnsi="Sylfaen"/>
                <w:sz w:val="20"/>
                <w:szCs w:val="20"/>
              </w:rPr>
              <w:t xml:space="preserve"> ուղղաթորման, լիգրոին ցածրաեռ՝ չորոշված (առկա բ</w:t>
            </w:r>
            <w:r w:rsidR="00CF43ED">
              <w:rPr>
                <w:rFonts w:ascii="Sylfaen" w:hAnsi="Sylfaen"/>
                <w:sz w:val="20"/>
                <w:szCs w:val="20"/>
              </w:rPr>
              <w:t>և</w:t>
            </w:r>
            <w:r w:rsidRPr="00175ED0">
              <w:rPr>
                <w:rFonts w:ascii="Sylfaen" w:hAnsi="Sylfaen"/>
                <w:sz w:val="20"/>
                <w:szCs w:val="20"/>
              </w:rPr>
              <w:t xml:space="preserve">եռային բաղադրիչների հետքերի </w:t>
            </w:r>
            <w:r w:rsidR="00CF43ED">
              <w:rPr>
                <w:rFonts w:ascii="Sylfaen" w:hAnsi="Sylfaen"/>
                <w:sz w:val="20"/>
                <w:szCs w:val="20"/>
              </w:rPr>
              <w:t>և</w:t>
            </w:r>
            <w:r w:rsidRPr="00175ED0">
              <w:rPr>
                <w:rFonts w:ascii="Sylfaen" w:hAnsi="Sylfaen"/>
                <w:sz w:val="20"/>
                <w:szCs w:val="20"/>
              </w:rPr>
              <w:t xml:space="preserve"> խառնուկների կորզման համար սովորաբար զտման պրոցեսում թեթ</w:t>
            </w:r>
            <w:r w:rsidR="00CF43ED">
              <w:rPr>
                <w:rFonts w:ascii="Sylfaen" w:hAnsi="Sylfaen"/>
                <w:sz w:val="20"/>
                <w:szCs w:val="20"/>
              </w:rPr>
              <w:t>և</w:t>
            </w:r>
            <w:r w:rsidRPr="00175ED0">
              <w:rPr>
                <w:rFonts w:ascii="Sylfaen" w:hAnsi="Sylfaen"/>
                <w:sz w:val="20"/>
                <w:szCs w:val="20"/>
              </w:rPr>
              <w:t xml:space="preserve"> ուղղաթորման լիգրոինի՝ բնական կամ մոդիֆիկացված կավով մշակման արդյունքում ստացված ածխաջրածինների կոմպլեքս զուգակցում։ </w:t>
            </w:r>
            <w:r w:rsidRPr="00175ED0">
              <w:rPr>
                <w:rFonts w:ascii="Sylfaen" w:hAnsi="Sylfaen"/>
                <w:sz w:val="20"/>
                <w:szCs w:val="20"/>
              </w:rPr>
              <w:lastRenderedPageBreak/>
              <w:t>Հիմնականում պարունակում է մոտավորապես 93 °C-ից 180 °С-ի (200 °F-ից 356 °F) միջակայքում եռացող С7-С10 ածխաջրածիններ։)</w:t>
            </w:r>
          </w:p>
        </w:tc>
        <w:tc>
          <w:tcPr>
            <w:tcW w:w="1729" w:type="pct"/>
            <w:shd w:val="clear" w:color="000000" w:fill="FFFFFF"/>
          </w:tcPr>
          <w:p w14:paraId="5178005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clay-treated light straight-run; Low boiling point naphtha </w:t>
            </w:r>
            <w:r w:rsidRPr="00175ED0">
              <w:rPr>
                <w:sz w:val="20"/>
                <w:szCs w:val="20"/>
              </w:rPr>
              <w:t>‒</w:t>
            </w:r>
            <w:r w:rsidRPr="00175ED0">
              <w:rPr>
                <w:rFonts w:ascii="Sylfaen" w:hAnsi="Sylfaen"/>
                <w:sz w:val="20"/>
                <w:szCs w:val="20"/>
              </w:rPr>
              <w:t xml:space="preserve"> unspecified (A complex combination of hydrocarbons resulting from treatment of light straight-run naphtha with a natural or modified clay, usually in a percolation process to remove the trace amounts of polar compounds and impurities present. It consists of hydrocarbons having carbon numbers </w:t>
            </w:r>
            <w:r w:rsidRPr="00175ED0">
              <w:rPr>
                <w:rFonts w:ascii="Sylfaen" w:hAnsi="Sylfaen"/>
                <w:sz w:val="20"/>
                <w:szCs w:val="20"/>
              </w:rPr>
              <w:lastRenderedPageBreak/>
              <w:t>predominantly in the range of C7 through C10 and boiling in the range of approximately 93 °C to 180 °C (200 °F to 356 °F))</w:t>
            </w:r>
          </w:p>
        </w:tc>
        <w:tc>
          <w:tcPr>
            <w:tcW w:w="514" w:type="pct"/>
            <w:shd w:val="clear" w:color="000000" w:fill="FFFFFF"/>
            <w:hideMark/>
          </w:tcPr>
          <w:p w14:paraId="03B2185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68527-22-0</w:t>
            </w:r>
          </w:p>
        </w:tc>
        <w:tc>
          <w:tcPr>
            <w:tcW w:w="701" w:type="pct"/>
            <w:shd w:val="clear" w:color="000000" w:fill="FFFFFF"/>
            <w:hideMark/>
          </w:tcPr>
          <w:p w14:paraId="625CC2C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9A6BC63" w14:textId="77777777" w:rsidTr="00175ED0">
        <w:tc>
          <w:tcPr>
            <w:tcW w:w="391" w:type="pct"/>
            <w:shd w:val="clear" w:color="000000" w:fill="FFFFFF"/>
            <w:noWrap/>
          </w:tcPr>
          <w:p w14:paraId="49C2EBF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330</w:t>
            </w:r>
          </w:p>
        </w:tc>
        <w:tc>
          <w:tcPr>
            <w:tcW w:w="1665" w:type="pct"/>
            <w:shd w:val="clear" w:color="000000" w:fill="FFFFFF"/>
            <w:hideMark/>
          </w:tcPr>
          <w:p w14:paraId="55E3CF47" w14:textId="0C076A2C"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մշակված կավով ամբողջական ուղղաթորման, լիգրոին ցածրաեռ՝ չորոշված (առկա բ</w:t>
            </w:r>
            <w:r w:rsidR="00CF43ED">
              <w:rPr>
                <w:rFonts w:ascii="Sylfaen" w:hAnsi="Sylfaen"/>
                <w:sz w:val="20"/>
                <w:szCs w:val="20"/>
              </w:rPr>
              <w:t>և</w:t>
            </w:r>
            <w:r w:rsidRPr="00175ED0">
              <w:rPr>
                <w:rFonts w:ascii="Sylfaen" w:hAnsi="Sylfaen"/>
                <w:sz w:val="20"/>
                <w:szCs w:val="20"/>
              </w:rPr>
              <w:t xml:space="preserve">եռային բաղադրիչների հետքերի </w:t>
            </w:r>
            <w:r w:rsidR="00CF43ED">
              <w:rPr>
                <w:rFonts w:ascii="Sylfaen" w:hAnsi="Sylfaen"/>
                <w:sz w:val="20"/>
                <w:szCs w:val="20"/>
              </w:rPr>
              <w:t>և</w:t>
            </w:r>
            <w:r w:rsidRPr="00175ED0">
              <w:rPr>
                <w:rFonts w:ascii="Sylfaen" w:hAnsi="Sylfaen"/>
                <w:sz w:val="20"/>
                <w:szCs w:val="20"/>
              </w:rPr>
              <w:t xml:space="preserve"> խառնուկների կորզման համար սովորաբար զտման պրոցեսում ամբողջական ուղղաթորման լիգրոինի՝ բնական կամ մոդիֆիկացված կավով մշակման արդյունքում ստացված ածխաջրածինների կոմպլեքս զուգակցում։ Հիմնականում պարունակում է մոտավորապես -20 °C-ից 220°С (-4 °F-ից 429 °F) միջակայքում եռացող С4-С11 ածխաջրածիններ)։</w:t>
            </w:r>
          </w:p>
        </w:tc>
        <w:tc>
          <w:tcPr>
            <w:tcW w:w="1729" w:type="pct"/>
            <w:shd w:val="clear" w:color="000000" w:fill="FFFFFF"/>
          </w:tcPr>
          <w:p w14:paraId="1F93C17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clay-treated full-range straight-run; Low boiling point naphtha </w:t>
            </w:r>
            <w:r w:rsidRPr="00175ED0">
              <w:rPr>
                <w:sz w:val="20"/>
                <w:szCs w:val="20"/>
              </w:rPr>
              <w:t>‒</w:t>
            </w:r>
            <w:r w:rsidRPr="00175ED0">
              <w:rPr>
                <w:rFonts w:ascii="Sylfaen" w:hAnsi="Sylfaen"/>
                <w:sz w:val="20"/>
                <w:szCs w:val="20"/>
              </w:rPr>
              <w:t xml:space="preserve"> unspecified (A complex combination of hydrocarbons resulting from treatment of full-range straight-run naphtha with natural or modified clay, usually in a percolation process to remove the trace amounts of polar compounds and impurities present. It consists of hydrocarbons having carbon numbers predominantly in the range of C4 through C11 and boiling in the range of approximately minus 20 °C to 220 °C (minus 4 °F to 429 °F))</w:t>
            </w:r>
          </w:p>
        </w:tc>
        <w:tc>
          <w:tcPr>
            <w:tcW w:w="514" w:type="pct"/>
            <w:shd w:val="clear" w:color="000000" w:fill="FFFFFF"/>
            <w:hideMark/>
          </w:tcPr>
          <w:p w14:paraId="0272CB6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68527-21-9</w:t>
            </w:r>
          </w:p>
        </w:tc>
        <w:tc>
          <w:tcPr>
            <w:tcW w:w="701" w:type="pct"/>
            <w:shd w:val="clear" w:color="000000" w:fill="FFFFFF"/>
            <w:hideMark/>
          </w:tcPr>
          <w:p w14:paraId="08F2E77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7D99DE4" w14:textId="77777777" w:rsidTr="00175ED0">
        <w:tc>
          <w:tcPr>
            <w:tcW w:w="391" w:type="pct"/>
            <w:shd w:val="clear" w:color="000000" w:fill="FFFFFF"/>
            <w:noWrap/>
          </w:tcPr>
          <w:p w14:paraId="3C9611F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331</w:t>
            </w:r>
          </w:p>
        </w:tc>
        <w:tc>
          <w:tcPr>
            <w:tcW w:w="1665" w:type="pct"/>
            <w:shd w:val="clear" w:color="000000" w:fill="FFFFFF"/>
            <w:hideMark/>
          </w:tcPr>
          <w:p w14:paraId="643C5D3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մշակված թթվով, լիգրոին ցածրաեռ՝ չորոշված (ծծմբական թթվով մշակման պրոցեսից որպես զտվածք ստացված ածխաջրածինների կոմպլեքս զուգակցում։ Հիմնականում պարունակում է մոտավորապես 90 °C-ից 230 °С-ի (194 °F-ից 446 °F) միջակայքում եռացող С7-С12 ածխաջրածիններ։)</w:t>
            </w:r>
          </w:p>
        </w:tc>
        <w:tc>
          <w:tcPr>
            <w:tcW w:w="1729" w:type="pct"/>
            <w:shd w:val="clear" w:color="000000" w:fill="FFFFFF"/>
          </w:tcPr>
          <w:p w14:paraId="7AD0E61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acid-treated; Low boiling point naphtha </w:t>
            </w:r>
            <w:r w:rsidRPr="00175ED0">
              <w:rPr>
                <w:sz w:val="20"/>
                <w:szCs w:val="20"/>
              </w:rPr>
              <w:t>‒</w:t>
            </w:r>
            <w:r w:rsidRPr="00175ED0">
              <w:rPr>
                <w:rFonts w:ascii="Sylfaen" w:hAnsi="Sylfaen"/>
                <w:sz w:val="20"/>
                <w:szCs w:val="20"/>
              </w:rPr>
              <w:t xml:space="preserve"> unspecified (A complex combination of hydrocarbons obtained as a raffinate from a sulfuric acid treating process. It consists of hydrocarbons having carbon numbers predominantly in the range of C7 through C12 and boiling in the range of approximately 90 °C to 230 °C (194 °F to 446 °F))</w:t>
            </w:r>
          </w:p>
        </w:tc>
        <w:tc>
          <w:tcPr>
            <w:tcW w:w="514" w:type="pct"/>
            <w:shd w:val="clear" w:color="000000" w:fill="FFFFFF"/>
            <w:hideMark/>
          </w:tcPr>
          <w:p w14:paraId="3B16E0E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64742-15-0</w:t>
            </w:r>
          </w:p>
        </w:tc>
        <w:tc>
          <w:tcPr>
            <w:tcW w:w="701" w:type="pct"/>
            <w:shd w:val="clear" w:color="000000" w:fill="FFFFFF"/>
            <w:hideMark/>
          </w:tcPr>
          <w:p w14:paraId="77BF101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CF261E1" w14:textId="77777777" w:rsidTr="00175ED0">
        <w:tc>
          <w:tcPr>
            <w:tcW w:w="391" w:type="pct"/>
            <w:shd w:val="clear" w:color="000000" w:fill="FFFFFF"/>
            <w:noWrap/>
          </w:tcPr>
          <w:p w14:paraId="728B3C1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332</w:t>
            </w:r>
          </w:p>
        </w:tc>
        <w:tc>
          <w:tcPr>
            <w:tcW w:w="1665" w:type="pct"/>
            <w:shd w:val="clear" w:color="000000" w:fill="FFFFFF"/>
            <w:hideMark/>
          </w:tcPr>
          <w:p w14:paraId="628E5AAF" w14:textId="4F1A9C41"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Լիգրոին (նավթային), իզոմերացված, լիգրոին ցածրաեռ մոդիֆիկացված (չճյուղավորված շղթայով պարաֆինային С4-С6 ածխաջրածինների կատալիտիկ իզոմերացման պրոցեսում ստացված ածխաջրածինների խառնուրդ։ Հիմնականում պարունակում է հագեցած ածխաջրածիններ, ինչպիսիք են՝ իզոբութանը, իզոպենտանը, 2,2-դիմեթիլբութանը, 2-մեթիլպենտանը </w:t>
            </w:r>
            <w:r w:rsidR="00CF43ED">
              <w:rPr>
                <w:rFonts w:ascii="Sylfaen" w:hAnsi="Sylfaen"/>
                <w:sz w:val="20"/>
                <w:szCs w:val="20"/>
              </w:rPr>
              <w:t>և</w:t>
            </w:r>
            <w:r w:rsidRPr="00175ED0">
              <w:rPr>
                <w:rFonts w:ascii="Sylfaen" w:hAnsi="Sylfaen"/>
                <w:sz w:val="20"/>
                <w:szCs w:val="20"/>
              </w:rPr>
              <w:t xml:space="preserve"> 3-մեթիլպենտանը։)</w:t>
            </w:r>
          </w:p>
        </w:tc>
        <w:tc>
          <w:tcPr>
            <w:tcW w:w="1729" w:type="pct"/>
            <w:shd w:val="clear" w:color="000000" w:fill="FFFFFF"/>
          </w:tcPr>
          <w:p w14:paraId="0A39DB4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isomerization; Low boiling point modified naphtha (A complex combination of hydrocarbons obtained from catalytic isomerization of straight chain paraffinic C4 through C6 hydrocarbons. It consists predominantly of saturated hydrocarbons such as isobutane, isopentane, 2,2-dimethylbutane, 2-methylpentane, and 3-methylpentane)</w:t>
            </w:r>
          </w:p>
        </w:tc>
        <w:tc>
          <w:tcPr>
            <w:tcW w:w="514" w:type="pct"/>
            <w:shd w:val="clear" w:color="000000" w:fill="FFFFFF"/>
            <w:hideMark/>
          </w:tcPr>
          <w:p w14:paraId="689E9F6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64741-70-4</w:t>
            </w:r>
          </w:p>
        </w:tc>
        <w:tc>
          <w:tcPr>
            <w:tcW w:w="701" w:type="pct"/>
            <w:shd w:val="clear" w:color="000000" w:fill="FFFFFF"/>
            <w:hideMark/>
          </w:tcPr>
          <w:p w14:paraId="2856972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3944E24" w14:textId="77777777" w:rsidTr="00175ED0">
        <w:tc>
          <w:tcPr>
            <w:tcW w:w="391" w:type="pct"/>
            <w:shd w:val="clear" w:color="000000" w:fill="FFFFFF"/>
            <w:noWrap/>
          </w:tcPr>
          <w:p w14:paraId="19A1C7F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333</w:t>
            </w:r>
          </w:p>
        </w:tc>
        <w:tc>
          <w:tcPr>
            <w:tcW w:w="1665" w:type="pct"/>
            <w:shd w:val="clear" w:color="000000" w:fill="FFFFFF"/>
            <w:hideMark/>
          </w:tcPr>
          <w:p w14:paraId="6E81E0D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լուծիչով մաքրված</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մոդիֆիկացված (լուծիչով լուծամզման պրոցեսի արյունքում ստացված ածխաջրածինների խառնուրդ։ Հիմնականում պարունակում է մոտավորապես 90 °C-ից 230°С-ի (194 °F-ից 446 °F) միջակայքում եռացող С7-С12 ալիֆատիկ ածխաջրածիններ)։</w:t>
            </w:r>
          </w:p>
        </w:tc>
        <w:tc>
          <w:tcPr>
            <w:tcW w:w="1729" w:type="pct"/>
            <w:shd w:val="clear" w:color="000000" w:fill="FFFFFF"/>
          </w:tcPr>
          <w:p w14:paraId="079A9CB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solvent-refined heavy; Low boiling point modified naphtha; (A complex combination of hydrocarbons obtained as the raffinate from a solvent extraction process. It consists predominantly of aliphatic hydrocarbons having carbon numbers predominantly in the range of C7 through C12 and boiling in the range of approximately 90 °C to 230 °C (194 °F to 446 °F))</w:t>
            </w:r>
          </w:p>
        </w:tc>
        <w:tc>
          <w:tcPr>
            <w:tcW w:w="514" w:type="pct"/>
            <w:shd w:val="clear" w:color="000000" w:fill="FFFFFF"/>
            <w:hideMark/>
          </w:tcPr>
          <w:p w14:paraId="517A52B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64741-92-0</w:t>
            </w:r>
          </w:p>
        </w:tc>
        <w:tc>
          <w:tcPr>
            <w:tcW w:w="701" w:type="pct"/>
            <w:shd w:val="clear" w:color="000000" w:fill="FFFFFF"/>
            <w:hideMark/>
          </w:tcPr>
          <w:p w14:paraId="5CC458E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DA60B5B" w14:textId="77777777" w:rsidTr="00175ED0">
        <w:tc>
          <w:tcPr>
            <w:tcW w:w="391" w:type="pct"/>
            <w:shd w:val="clear" w:color="000000" w:fill="FFFFFF"/>
            <w:noWrap/>
          </w:tcPr>
          <w:p w14:paraId="1B86B75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334</w:t>
            </w:r>
          </w:p>
        </w:tc>
        <w:tc>
          <w:tcPr>
            <w:tcW w:w="1665" w:type="pct"/>
            <w:shd w:val="clear" w:color="000000" w:fill="FFFFFF"/>
            <w:hideMark/>
          </w:tcPr>
          <w:p w14:paraId="1A3331D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ուղղաթորման լայն, լիգրոին ցածրաեռ (հում նավթի թորման ժամանակ ստացված ածխաջրածինների խառնուրդ։ Հիմնականում պարունակում է մոտավորապես -20 °C-ից 220°С-ի (-4 °F-ից 428 °F) միջակայքում եռացող С4-С11 ածխաջրածիններ)։</w:t>
            </w:r>
          </w:p>
        </w:tc>
        <w:tc>
          <w:tcPr>
            <w:tcW w:w="1729" w:type="pct"/>
            <w:shd w:val="clear" w:color="000000" w:fill="FFFFFF"/>
          </w:tcPr>
          <w:p w14:paraId="390B93F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full-range straight-run; Low boiling point naphtha (A complex combination of hydrocarbons produced by distillation of crude oil. It consists of hydrocarbons having carbon numbers predominantly in the range of C4 through C11 and boiling in the range of approximately minus 20 °C to 220 °C (minus 4 °F to 428 °F))</w:t>
            </w:r>
          </w:p>
        </w:tc>
        <w:tc>
          <w:tcPr>
            <w:tcW w:w="514" w:type="pct"/>
            <w:shd w:val="clear" w:color="000000" w:fill="FFFFFF"/>
            <w:hideMark/>
          </w:tcPr>
          <w:p w14:paraId="0C375D0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64741-42-0</w:t>
            </w:r>
          </w:p>
        </w:tc>
        <w:tc>
          <w:tcPr>
            <w:tcW w:w="701" w:type="pct"/>
            <w:shd w:val="clear" w:color="000000" w:fill="FFFFFF"/>
            <w:hideMark/>
          </w:tcPr>
          <w:p w14:paraId="42F9365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7FF07B2" w14:textId="77777777" w:rsidTr="00175ED0">
        <w:tc>
          <w:tcPr>
            <w:tcW w:w="391" w:type="pct"/>
            <w:shd w:val="clear" w:color="000000" w:fill="FFFFFF"/>
            <w:noWrap/>
          </w:tcPr>
          <w:p w14:paraId="160E8FE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335</w:t>
            </w:r>
          </w:p>
        </w:tc>
        <w:tc>
          <w:tcPr>
            <w:tcW w:w="1665" w:type="pct"/>
            <w:shd w:val="clear" w:color="000000" w:fill="FFFFFF"/>
            <w:hideMark/>
          </w:tcPr>
          <w:p w14:paraId="47B375D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լայն, կոքսացման, լիգրոին ցածրաեռ՝ չորոշված (հեղուկ կոքսացման կայանքի արգասիքների թորման ժամանակ ստացված՝ ածխաջրածինների կոմպլեքս զուգակցում։ Հիմնականում պարունակում է մոտավորապես 43 °C-ից 250 °С-ի (110 °F-ից -500 °F) միջակայքում եռացող С4-С15 ածխաջրածիններ։)</w:t>
            </w:r>
          </w:p>
        </w:tc>
        <w:tc>
          <w:tcPr>
            <w:tcW w:w="1729" w:type="pct"/>
            <w:shd w:val="clear" w:color="000000" w:fill="FFFFFF"/>
          </w:tcPr>
          <w:p w14:paraId="4ABCD30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full-range coker; Low boiling point naphtha </w:t>
            </w:r>
            <w:r w:rsidRPr="00175ED0">
              <w:rPr>
                <w:sz w:val="20"/>
                <w:szCs w:val="20"/>
              </w:rPr>
              <w:t>‒</w:t>
            </w:r>
            <w:r w:rsidRPr="00175ED0">
              <w:rPr>
                <w:rFonts w:ascii="Sylfaen" w:hAnsi="Sylfaen"/>
                <w:sz w:val="20"/>
                <w:szCs w:val="20"/>
              </w:rPr>
              <w:t xml:space="preserve"> unspecified (A complex combination of hydrocarbons produced by the distillation of products from a fluid coker. It consists predominantly of unsaturated hydrocarbons having carbon numbers predominantly in the range of C4 through C15 and boiling in the range of approximately 43 °C to 250 °C (110 °F-500 °F))</w:t>
            </w:r>
          </w:p>
        </w:tc>
        <w:tc>
          <w:tcPr>
            <w:tcW w:w="514" w:type="pct"/>
            <w:shd w:val="clear" w:color="000000" w:fill="FFFFFF"/>
            <w:hideMark/>
          </w:tcPr>
          <w:p w14:paraId="48F7D10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68513-02-0</w:t>
            </w:r>
          </w:p>
        </w:tc>
        <w:tc>
          <w:tcPr>
            <w:tcW w:w="701" w:type="pct"/>
            <w:shd w:val="clear" w:color="000000" w:fill="FFFFFF"/>
            <w:hideMark/>
          </w:tcPr>
          <w:p w14:paraId="661A3F6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E728F30" w14:textId="77777777" w:rsidTr="00175ED0">
        <w:tc>
          <w:tcPr>
            <w:tcW w:w="391" w:type="pct"/>
            <w:shd w:val="clear" w:color="000000" w:fill="FFFFFF"/>
            <w:noWrap/>
          </w:tcPr>
          <w:p w14:paraId="2DD6F0C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336</w:t>
            </w:r>
          </w:p>
        </w:tc>
        <w:tc>
          <w:tcPr>
            <w:tcW w:w="1665" w:type="pct"/>
            <w:shd w:val="clear" w:color="000000" w:fill="FFFFFF"/>
            <w:hideMark/>
          </w:tcPr>
          <w:p w14:paraId="29DF2C0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Լիգրոին (նավթային), ալկիլացված լայն, բութան պարունակող, լիգրոին ցածրաեռ՝ մոդիֆիկացված (С3-ից С5 քանակությամբ ածխածիններ պարունակող մոնոօլեֆինային ածխաջրածինների հետ իզոբութանի ռեակցիայի արգասիքների թորման ժամանակ ստացված ածխաջրածինների կոմպլեքս զուգակցում։ Պարունակում է հիմնականում մոտավորապես 35 °C-ից 200 °С-ի (95 °F-ից 428 °F) միջակայքում եռացող ճյուղավորված շղթայով </w:t>
            </w:r>
            <w:r w:rsidRPr="00175ED0">
              <w:rPr>
                <w:rFonts w:ascii="Sylfaen" w:hAnsi="Sylfaen"/>
                <w:sz w:val="20"/>
                <w:szCs w:val="20"/>
              </w:rPr>
              <w:lastRenderedPageBreak/>
              <w:t>հագեցած С7-С12 ածխաջրածիններ՝ բութանի որոշ քանակով։)</w:t>
            </w:r>
          </w:p>
        </w:tc>
        <w:tc>
          <w:tcPr>
            <w:tcW w:w="1729" w:type="pct"/>
            <w:shd w:val="clear" w:color="000000" w:fill="FFFFFF"/>
          </w:tcPr>
          <w:p w14:paraId="71A9C5F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full-range alkylate, butane-contg.; Low boiling point modified naphta (A complex combination of hydrocarbons produced by the distillation of the reaction products of isobutane with monoolefinic hydrocarbons usually ranging in carbon numbers from C3 through C5. It consists of predominantly branched chain saturated hydrocarbons having carbon numbers predominantly in the range of C7 through C12 with some butanes and boiling in the range of approximately 35 °C to </w:t>
            </w:r>
            <w:r w:rsidRPr="00175ED0">
              <w:rPr>
                <w:rFonts w:ascii="Sylfaen" w:hAnsi="Sylfaen"/>
                <w:sz w:val="20"/>
                <w:szCs w:val="20"/>
              </w:rPr>
              <w:lastRenderedPageBreak/>
              <w:t>200 °C (95 °F to 428 °F))</w:t>
            </w:r>
          </w:p>
        </w:tc>
        <w:tc>
          <w:tcPr>
            <w:tcW w:w="514" w:type="pct"/>
            <w:shd w:val="clear" w:color="000000" w:fill="FFFFFF"/>
            <w:hideMark/>
          </w:tcPr>
          <w:p w14:paraId="191B728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68527-27-5</w:t>
            </w:r>
          </w:p>
        </w:tc>
        <w:tc>
          <w:tcPr>
            <w:tcW w:w="701" w:type="pct"/>
            <w:shd w:val="clear" w:color="000000" w:fill="FFFFFF"/>
            <w:hideMark/>
          </w:tcPr>
          <w:p w14:paraId="4D04DBD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B4D7B58" w14:textId="77777777" w:rsidTr="00175ED0">
        <w:tc>
          <w:tcPr>
            <w:tcW w:w="391" w:type="pct"/>
            <w:shd w:val="clear" w:color="000000" w:fill="FFFFFF"/>
            <w:noWrap/>
          </w:tcPr>
          <w:p w14:paraId="1BEBF43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337</w:t>
            </w:r>
          </w:p>
        </w:tc>
        <w:tc>
          <w:tcPr>
            <w:tcW w:w="1665" w:type="pct"/>
            <w:shd w:val="clear" w:color="000000" w:fill="FFFFFF"/>
            <w:hideMark/>
          </w:tcPr>
          <w:p w14:paraId="46058CC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ալկիլացված լայն, լիգրոին ցածրաեռ՝ մոդիֆիկացված (սովորաբար С3-ից С5 քանակությամբ ածխածիններ պարունակող մոնոօլեֆինային ածխաջրածինների հետ իզոբութանի ռեակցիայի արգասիքների թորման ժամանակ ստացված ածխաջրածինների կոմպլեքս զուգակցում։ Պարունակում է հիմնականում մոտավորապես 90 °C-ից 220 °С-ի (194 °F-ից 428 °F) միջակայքում եռացող ճյուղավորված շղթայով հագեցած С7-С12 ածխաջրածիններ։)</w:t>
            </w:r>
          </w:p>
        </w:tc>
        <w:tc>
          <w:tcPr>
            <w:tcW w:w="1729" w:type="pct"/>
            <w:shd w:val="clear" w:color="000000" w:fill="FFFFFF"/>
          </w:tcPr>
          <w:p w14:paraId="5DF7304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full-range alkylate; Low boiling point modified naphtha (A complex combination of hydrocarbons produced by distillation of the reaction products of isobutane with monoolefinic hydrocarbons usually ranging in carbon numbers from C3 through C5. It consists of predominantly branched chain saturated hydrocarbons having carbon numbers predominantly in the range of C7 through C12 and boiling in the range of approximately 90 °C to 220 °C (194 °F to 428 °F))</w:t>
            </w:r>
          </w:p>
        </w:tc>
        <w:tc>
          <w:tcPr>
            <w:tcW w:w="514" w:type="pct"/>
            <w:shd w:val="clear" w:color="000000" w:fill="FFFFFF"/>
            <w:hideMark/>
          </w:tcPr>
          <w:p w14:paraId="6F03AFD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64741-64-6</w:t>
            </w:r>
          </w:p>
        </w:tc>
        <w:tc>
          <w:tcPr>
            <w:tcW w:w="701" w:type="pct"/>
            <w:shd w:val="clear" w:color="000000" w:fill="FFFFFF"/>
            <w:hideMark/>
          </w:tcPr>
          <w:p w14:paraId="7B7CBC3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2113288" w14:textId="77777777" w:rsidTr="00175ED0">
        <w:tc>
          <w:tcPr>
            <w:tcW w:w="391" w:type="pct"/>
            <w:shd w:val="clear" w:color="000000" w:fill="FFFFFF"/>
            <w:noWrap/>
          </w:tcPr>
          <w:p w14:paraId="6681D86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338</w:t>
            </w:r>
          </w:p>
        </w:tc>
        <w:tc>
          <w:tcPr>
            <w:tcW w:w="1665" w:type="pct"/>
            <w:shd w:val="clear" w:color="000000" w:fill="FFFFFF"/>
            <w:hideMark/>
          </w:tcPr>
          <w:p w14:paraId="1E58B85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լայն ռիֆորմինգային</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ռիֆորմինգային (կատալիտիկ ռիֆորմինգի արգասիքների թորման ժամանակ ստացված ածխաջրածինների կոմպլեքս զուգակցում։ Հիմնականում պարունակում է մոտավորապես 35 °C-ից 230 °С-ի (95 °F-ից 446 °F) միջակայքում եռացող С5-С12 ածխաջրածիններ։)</w:t>
            </w:r>
          </w:p>
        </w:tc>
        <w:tc>
          <w:tcPr>
            <w:tcW w:w="1729" w:type="pct"/>
            <w:shd w:val="clear" w:color="000000" w:fill="FFFFFF"/>
          </w:tcPr>
          <w:p w14:paraId="4CA5E82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full-range reformed; Low boiling point cat-reformed naphtha (A complex combination of hydrocarbons produced by the distillation of the products from a catalytic reforming process. It consists of hydrocarbons having carbon numbers predominantly in the range of C5 through C12 and boiling in the range of approximately 35 °C to 230 °C (95 °F to 446 °F))</w:t>
            </w:r>
          </w:p>
        </w:tc>
        <w:tc>
          <w:tcPr>
            <w:tcW w:w="514" w:type="pct"/>
            <w:shd w:val="clear" w:color="000000" w:fill="FFFFFF"/>
            <w:hideMark/>
          </w:tcPr>
          <w:p w14:paraId="13C72F1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68919-37-9</w:t>
            </w:r>
          </w:p>
        </w:tc>
        <w:tc>
          <w:tcPr>
            <w:tcW w:w="701" w:type="pct"/>
            <w:shd w:val="clear" w:color="000000" w:fill="FFFFFF"/>
            <w:hideMark/>
          </w:tcPr>
          <w:p w14:paraId="5B66CE9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BC3DB2A" w14:textId="77777777" w:rsidTr="00175ED0">
        <w:tc>
          <w:tcPr>
            <w:tcW w:w="391" w:type="pct"/>
            <w:shd w:val="clear" w:color="000000" w:fill="FFFFFF"/>
            <w:noWrap/>
          </w:tcPr>
          <w:p w14:paraId="38CC488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339</w:t>
            </w:r>
          </w:p>
        </w:tc>
        <w:tc>
          <w:tcPr>
            <w:tcW w:w="1665" w:type="pct"/>
            <w:shd w:val="clear" w:color="000000" w:fill="FFFFFF"/>
            <w:hideMark/>
          </w:tcPr>
          <w:p w14:paraId="1008051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արոմատիկ միացություններ պարունակող</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w:t>
            </w:r>
          </w:p>
        </w:tc>
        <w:tc>
          <w:tcPr>
            <w:tcW w:w="1729" w:type="pct"/>
            <w:shd w:val="clear" w:color="000000" w:fill="FFFFFF"/>
          </w:tcPr>
          <w:p w14:paraId="1EB82238"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Naphtha (petroleum), arom.-contg.; Low boiling point naphtha – unspecified</w:t>
            </w:r>
          </w:p>
        </w:tc>
        <w:tc>
          <w:tcPr>
            <w:tcW w:w="514" w:type="pct"/>
            <w:shd w:val="clear" w:color="000000" w:fill="FFFFFF"/>
            <w:hideMark/>
          </w:tcPr>
          <w:p w14:paraId="1905702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68603-08-7</w:t>
            </w:r>
          </w:p>
        </w:tc>
        <w:tc>
          <w:tcPr>
            <w:tcW w:w="701" w:type="pct"/>
            <w:shd w:val="clear" w:color="000000" w:fill="FFFFFF"/>
            <w:hideMark/>
          </w:tcPr>
          <w:p w14:paraId="00AD19C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733AF26" w14:textId="77777777" w:rsidTr="00175ED0">
        <w:tc>
          <w:tcPr>
            <w:tcW w:w="391" w:type="pct"/>
            <w:shd w:val="clear" w:color="000000" w:fill="FFFFFF"/>
            <w:noWrap/>
          </w:tcPr>
          <w:p w14:paraId="73BBA03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340</w:t>
            </w:r>
          </w:p>
        </w:tc>
        <w:tc>
          <w:tcPr>
            <w:tcW w:w="1665" w:type="pct"/>
            <w:shd w:val="clear" w:color="000000" w:fill="FFFFFF"/>
            <w:hideMark/>
          </w:tcPr>
          <w:p w14:paraId="7FFF428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միջին թորամաս, արոմատիկ, շոգիով կրեկինգի</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 (շոգիով կրեկինգի արգասիքների թորման ժամանակ ստացված ածխաջրածինների կոմպլեքս զուգակցում։ Հիմնականում պարունակում է մոտավորապես 130 °C-ից 220 °С-ի (266°F-ից 428 °F) միջակայքում եռացող С7-12 արոմատիկ ածխաջրածիններ։)</w:t>
            </w:r>
          </w:p>
        </w:tc>
        <w:tc>
          <w:tcPr>
            <w:tcW w:w="1729" w:type="pct"/>
            <w:shd w:val="clear" w:color="000000" w:fill="FFFFFF"/>
          </w:tcPr>
          <w:p w14:paraId="7EA808B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steam-cracked middle arom.; Low boiling point naphtha </w:t>
            </w:r>
            <w:r w:rsidRPr="00175ED0">
              <w:rPr>
                <w:sz w:val="20"/>
                <w:szCs w:val="20"/>
              </w:rPr>
              <w:t>‒</w:t>
            </w:r>
            <w:r w:rsidRPr="00175ED0">
              <w:rPr>
                <w:rFonts w:ascii="Sylfaen" w:hAnsi="Sylfaen"/>
                <w:sz w:val="20"/>
                <w:szCs w:val="20"/>
              </w:rPr>
              <w:t xml:space="preserve"> unspecified (A complex combination of hydrocarbons produced by the distillation of products from a steam-cracking process. It consists predominantly of aromatic hydrocarbons having carbon numbers predominantly in the range of C7 through C12 and boiling in the range of approximately 130 °C to 220 °C </w:t>
            </w:r>
            <w:r w:rsidRPr="00175ED0">
              <w:rPr>
                <w:rFonts w:ascii="Sylfaen" w:hAnsi="Sylfaen"/>
                <w:sz w:val="20"/>
                <w:szCs w:val="20"/>
              </w:rPr>
              <w:lastRenderedPageBreak/>
              <w:t>(266 °F to 428 °F))</w:t>
            </w:r>
          </w:p>
        </w:tc>
        <w:tc>
          <w:tcPr>
            <w:tcW w:w="514" w:type="pct"/>
            <w:shd w:val="clear" w:color="000000" w:fill="FFFFFF"/>
            <w:hideMark/>
          </w:tcPr>
          <w:p w14:paraId="0F64107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68516-20-1</w:t>
            </w:r>
          </w:p>
        </w:tc>
        <w:tc>
          <w:tcPr>
            <w:tcW w:w="701" w:type="pct"/>
            <w:shd w:val="clear" w:color="000000" w:fill="FFFFFF"/>
            <w:hideMark/>
          </w:tcPr>
          <w:p w14:paraId="0CD80B3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BD77D3E" w14:textId="77777777" w:rsidTr="00175ED0">
        <w:tc>
          <w:tcPr>
            <w:tcW w:w="391" w:type="pct"/>
            <w:shd w:val="clear" w:color="000000" w:fill="FFFFFF"/>
            <w:noWrap/>
          </w:tcPr>
          <w:p w14:paraId="74D3210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341</w:t>
            </w:r>
          </w:p>
        </w:tc>
        <w:tc>
          <w:tcPr>
            <w:tcW w:w="1665" w:type="pct"/>
            <w:shd w:val="clear" w:color="000000" w:fill="FFFFFF"/>
            <w:hideMark/>
          </w:tcPr>
          <w:p w14:paraId="62A76D7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կատալիտիկ կրեկինգի, լիգրոին ցածրաեռ կատալիտիկ կրեկինգի (կատալիտիկ կրեկինգի արգասիքների թորման ժամանակ ստացված ածխաջրածինների կոմպլեքս զուգակցում։ Հիմնականում պարունակում է մոտավորապես 65°C-ից 230 °С-ի (148 °F-ից 446 °F) միջակայքում եռացող С6-С12 ածխաջրածիններ։ Պարունակում է համեմատական մեծ քանակի չհագեցած ածխաջրածիններ։)</w:t>
            </w:r>
          </w:p>
        </w:tc>
        <w:tc>
          <w:tcPr>
            <w:tcW w:w="1729" w:type="pct"/>
            <w:shd w:val="clear" w:color="000000" w:fill="FFFFFF"/>
          </w:tcPr>
          <w:p w14:paraId="4C1FAA1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heavy catalytic cracked; Low boiling point cat-cracked naphtha (A complex combination of hydrocarbons produced by a distillation of products from a catalytic cracking process. It consists of hydrocarbons having carbon numbers predominantly in the range of C6 through C12 and boiling in the range of approximately 65 °C to 230 °C (148 °F to 446 °F). It contains a relatively large proportion of unsaturated hydrocarbons)</w:t>
            </w:r>
          </w:p>
        </w:tc>
        <w:tc>
          <w:tcPr>
            <w:tcW w:w="514" w:type="pct"/>
            <w:shd w:val="clear" w:color="000000" w:fill="FFFFFF"/>
            <w:hideMark/>
          </w:tcPr>
          <w:p w14:paraId="75CC830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64741-54-4</w:t>
            </w:r>
          </w:p>
        </w:tc>
        <w:tc>
          <w:tcPr>
            <w:tcW w:w="701" w:type="pct"/>
            <w:shd w:val="clear" w:color="000000" w:fill="FFFFFF"/>
            <w:hideMark/>
          </w:tcPr>
          <w:p w14:paraId="41CC75F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9DF03A9" w14:textId="77777777" w:rsidTr="00175ED0">
        <w:tc>
          <w:tcPr>
            <w:tcW w:w="391" w:type="pct"/>
            <w:shd w:val="clear" w:color="000000" w:fill="FFFFFF"/>
            <w:noWrap/>
          </w:tcPr>
          <w:p w14:paraId="74ECA9E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342</w:t>
            </w:r>
          </w:p>
        </w:tc>
        <w:tc>
          <w:tcPr>
            <w:tcW w:w="1665" w:type="pct"/>
            <w:shd w:val="clear" w:color="000000" w:fill="FFFFFF"/>
            <w:hideMark/>
          </w:tcPr>
          <w:p w14:paraId="363F292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կատալիտիկ ռիֆորմինգի</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կատալիտիկ ռիֆորմինգի (կատալիտիկ ռիֆորմինգի արգասիքների թորման ժամանակ ստացված ածխաջրածինների խառնուրդ։ Հիմնականում պարունակում է մոտավորապես 90 °C-ից 230°С-ի (194 °F-ից 446 °F) միջակայքում եռացող С7-С12 արոմատիկ ածխաջրածիններ)</w:t>
            </w:r>
          </w:p>
        </w:tc>
        <w:tc>
          <w:tcPr>
            <w:tcW w:w="1729" w:type="pct"/>
            <w:shd w:val="clear" w:color="000000" w:fill="FFFFFF"/>
          </w:tcPr>
          <w:p w14:paraId="301BCC50"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heavy catalytic reformed; Low boiling point cat-reformed naphtha (A complex combination of hydrocarbons produced from the distillation of products from a catalytic reforming process. It consists of predominantly aromatic hydrocarbons having carbon numbers predominantly in the range of C7 through C12 and boiling in the range of approximately 90 °C to 230 °C (194 °F to 446 °F))</w:t>
            </w:r>
          </w:p>
        </w:tc>
        <w:tc>
          <w:tcPr>
            <w:tcW w:w="514" w:type="pct"/>
            <w:shd w:val="clear" w:color="000000" w:fill="FFFFFF"/>
            <w:hideMark/>
          </w:tcPr>
          <w:p w14:paraId="3579E38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64741-68-0</w:t>
            </w:r>
          </w:p>
        </w:tc>
        <w:tc>
          <w:tcPr>
            <w:tcW w:w="701" w:type="pct"/>
            <w:shd w:val="clear" w:color="000000" w:fill="FFFFFF"/>
            <w:hideMark/>
          </w:tcPr>
          <w:p w14:paraId="201B141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10CE371" w14:textId="77777777" w:rsidTr="00175ED0">
        <w:tc>
          <w:tcPr>
            <w:tcW w:w="391" w:type="pct"/>
            <w:shd w:val="clear" w:color="000000" w:fill="FFFFFF"/>
            <w:noWrap/>
          </w:tcPr>
          <w:p w14:paraId="0B9C388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343</w:t>
            </w:r>
          </w:p>
        </w:tc>
        <w:tc>
          <w:tcPr>
            <w:tcW w:w="1665" w:type="pct"/>
            <w:shd w:val="clear" w:color="000000" w:fill="FFFFFF"/>
            <w:hideMark/>
          </w:tcPr>
          <w:p w14:paraId="033217A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ուղղաթորման, լիգրոին ցածրաեռ (հում նավթի թորման պրոցեսում ստացված ածխաջրածինների կոմպլեքս զուգակցում։ Հիմնականում պարունակում է մոտավորապես 130 °C-ից 210°С-ի (266 °F-ից 410 °F) միջակայքում եռացող С8-С12 ածխաջրածիններ)։</w:t>
            </w:r>
          </w:p>
        </w:tc>
        <w:tc>
          <w:tcPr>
            <w:tcW w:w="1729" w:type="pct"/>
            <w:shd w:val="clear" w:color="000000" w:fill="FFFFFF"/>
          </w:tcPr>
          <w:p w14:paraId="33C1E50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heavy straight run, arom.-contg.; Low boiling point naphtha (A complex combination of hydrocarbons obtained from a distillation process of crude petroleum. It consists predominantly of hydrocarbons having carbon numbers in the range of C8 through C12 and boiling in the range of approximately 130 °C to 210 °C (266 °F to 410 °F))</w:t>
            </w:r>
          </w:p>
        </w:tc>
        <w:tc>
          <w:tcPr>
            <w:tcW w:w="514" w:type="pct"/>
            <w:shd w:val="clear" w:color="000000" w:fill="FFFFFF"/>
            <w:hideMark/>
          </w:tcPr>
          <w:p w14:paraId="307C912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101631-20-3</w:t>
            </w:r>
          </w:p>
        </w:tc>
        <w:tc>
          <w:tcPr>
            <w:tcW w:w="701" w:type="pct"/>
            <w:shd w:val="clear" w:color="000000" w:fill="FFFFFF"/>
            <w:hideMark/>
          </w:tcPr>
          <w:p w14:paraId="35D9011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4EA09B4" w14:textId="77777777" w:rsidTr="00175ED0">
        <w:tc>
          <w:tcPr>
            <w:tcW w:w="391" w:type="pct"/>
            <w:shd w:val="clear" w:color="000000" w:fill="FFFFFF"/>
            <w:noWrap/>
          </w:tcPr>
          <w:p w14:paraId="467E567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344</w:t>
            </w:r>
          </w:p>
        </w:tc>
        <w:tc>
          <w:tcPr>
            <w:tcW w:w="1665" w:type="pct"/>
            <w:shd w:val="clear" w:color="000000" w:fill="FFFFFF"/>
            <w:hideMark/>
          </w:tcPr>
          <w:p w14:paraId="77C7189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Լիգրոին (նավթային), ծանր ուղղաթորման, լիգրոին ցածրաեռ (հում նավթի թորման ժամանակ ստացված ածխաջրածինների խառնուրդ)։ Հիմնականում պարունակում է մոտավորապես 65 °C-ից 230°С-ի </w:t>
            </w:r>
            <w:r w:rsidRPr="00175ED0">
              <w:rPr>
                <w:rFonts w:ascii="Sylfaen" w:hAnsi="Sylfaen"/>
                <w:sz w:val="20"/>
                <w:szCs w:val="20"/>
              </w:rPr>
              <w:lastRenderedPageBreak/>
              <w:t>(149 °F-ից 446 °F) միջակայքում եռացող С6-С12 ածխաջրածիններ։</w:t>
            </w:r>
          </w:p>
        </w:tc>
        <w:tc>
          <w:tcPr>
            <w:tcW w:w="1729" w:type="pct"/>
            <w:shd w:val="clear" w:color="000000" w:fill="FFFFFF"/>
          </w:tcPr>
          <w:p w14:paraId="2C068BF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heavy straight-run; Low boiling point naphtha (A complex combination of hydrocarbons produced by distillation of crude oil. It consists of hydrocarbons having carbon numbers predominantly in the </w:t>
            </w:r>
            <w:r w:rsidRPr="00175ED0">
              <w:rPr>
                <w:rFonts w:ascii="Sylfaen" w:hAnsi="Sylfaen"/>
                <w:sz w:val="20"/>
                <w:szCs w:val="20"/>
              </w:rPr>
              <w:lastRenderedPageBreak/>
              <w:t>range of C6 through C12 and boiling in the range of approximately 65 °C to 230 °C (149 °F to 446 °F))</w:t>
            </w:r>
          </w:p>
        </w:tc>
        <w:tc>
          <w:tcPr>
            <w:tcW w:w="514" w:type="pct"/>
            <w:shd w:val="clear" w:color="000000" w:fill="FFFFFF"/>
            <w:hideMark/>
          </w:tcPr>
          <w:p w14:paraId="1234E83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64741-41-9</w:t>
            </w:r>
          </w:p>
        </w:tc>
        <w:tc>
          <w:tcPr>
            <w:tcW w:w="701" w:type="pct"/>
            <w:shd w:val="clear" w:color="000000" w:fill="FFFFFF"/>
            <w:hideMark/>
          </w:tcPr>
          <w:p w14:paraId="12BE2DA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03F6366" w14:textId="77777777" w:rsidTr="00175ED0">
        <w:tc>
          <w:tcPr>
            <w:tcW w:w="391" w:type="pct"/>
            <w:shd w:val="clear" w:color="000000" w:fill="FFFFFF"/>
            <w:noWrap/>
          </w:tcPr>
          <w:p w14:paraId="4183146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345</w:t>
            </w:r>
          </w:p>
        </w:tc>
        <w:tc>
          <w:tcPr>
            <w:tcW w:w="1665" w:type="pct"/>
            <w:shd w:val="clear" w:color="000000" w:fill="FFFFFF"/>
            <w:hideMark/>
          </w:tcPr>
          <w:p w14:paraId="5CB2C7B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ջրով կրեկինգի, լիգրոին ցածրաեռ՝ չորոշված (ջրով կրեկինգի արգասիքների թորման ժամանակ ստացված ածխաջրածինների խառնուրդ։ Հիմնականում պարունակում է մոտավորապես 65 °C-ից 230°С-ի (148 °F-ից 446 °F) միջակայքում եռացող С6-С12 հագեցած ածխաջրածիններ։</w:t>
            </w:r>
          </w:p>
        </w:tc>
        <w:tc>
          <w:tcPr>
            <w:tcW w:w="1729" w:type="pct"/>
            <w:shd w:val="clear" w:color="000000" w:fill="FFFFFF"/>
          </w:tcPr>
          <w:p w14:paraId="51A409C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heavy hydrocracked; Low boiling point naphtha </w:t>
            </w:r>
            <w:r w:rsidRPr="00175ED0">
              <w:rPr>
                <w:sz w:val="20"/>
                <w:szCs w:val="20"/>
              </w:rPr>
              <w:t>‒</w:t>
            </w:r>
            <w:r w:rsidRPr="00175ED0">
              <w:rPr>
                <w:rFonts w:ascii="Sylfaen" w:hAnsi="Sylfaen"/>
                <w:sz w:val="20"/>
                <w:szCs w:val="20"/>
              </w:rPr>
              <w:t xml:space="preserve"> unspecified (A complex combination of hydrocarbons from distillation of the products from a hydrocracking process. It consists predominantly of saturated hydrocarbons having carbon numbers predominantly in the range of C6 through C12, and boiling in the range of approximately 65 °C to 230 °C (148 °F to 446 °F)</w:t>
            </w:r>
          </w:p>
        </w:tc>
        <w:tc>
          <w:tcPr>
            <w:tcW w:w="514" w:type="pct"/>
            <w:shd w:val="clear" w:color="000000" w:fill="FFFFFF"/>
            <w:hideMark/>
          </w:tcPr>
          <w:p w14:paraId="1D17D26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64741-78-2</w:t>
            </w:r>
          </w:p>
        </w:tc>
        <w:tc>
          <w:tcPr>
            <w:tcW w:w="701" w:type="pct"/>
            <w:shd w:val="clear" w:color="000000" w:fill="FFFFFF"/>
            <w:hideMark/>
          </w:tcPr>
          <w:p w14:paraId="35EFEC0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B9AF191" w14:textId="77777777" w:rsidTr="00175ED0">
        <w:tc>
          <w:tcPr>
            <w:tcW w:w="391" w:type="pct"/>
            <w:shd w:val="clear" w:color="000000" w:fill="FFFFFF"/>
            <w:noWrap/>
          </w:tcPr>
          <w:p w14:paraId="2AD50E2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346</w:t>
            </w:r>
          </w:p>
        </w:tc>
        <w:tc>
          <w:tcPr>
            <w:tcW w:w="1665" w:type="pct"/>
            <w:shd w:val="clear" w:color="000000" w:fill="FFFFFF"/>
            <w:hideMark/>
          </w:tcPr>
          <w:p w14:paraId="4A8BEC2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կատալիտիկ կրեկինգի, ծծմբազերծված, լիգրոին ցածրաեռ կրեկինգային (մերկապտանների փոխակերպման կամ թթվային խառնուկների կորզման համար ծծմբազերծման պրոցեսին կատալիտիկ կրեկինգին նավթային թորվածքը ենթարկելու ժամանակ ստացված՝ ածխաջրածինների կոմպլեքս զուգակցում։ Հիմնականում պարունակում է մոտավորապես 60°C-ից 200 °С-ի (140 °F-ից 392 °F) միջակայքում եռացող С6-С12 ածխաջրածիններ։)</w:t>
            </w:r>
          </w:p>
        </w:tc>
        <w:tc>
          <w:tcPr>
            <w:tcW w:w="1729" w:type="pct"/>
            <w:shd w:val="clear" w:color="000000" w:fill="FFFFFF"/>
          </w:tcPr>
          <w:p w14:paraId="74F001D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heavy catalytic cracked, sweetened; Low boiling point cat-cracked naphtha (A complex combination of hydrocarbons obtained by subjecting a catalytic cracked petroleum distillate to a sweetening process to convert mercaptans or to remove acidic impurities. It consists predominantly of hydrocarbons having carbon numbers predominantly in the range of C6 through C12 and boiling in the range of approximately 60 °C to 200 °C (140 °F to 392 °F)</w:t>
            </w:r>
          </w:p>
        </w:tc>
        <w:tc>
          <w:tcPr>
            <w:tcW w:w="514" w:type="pct"/>
            <w:shd w:val="clear" w:color="000000" w:fill="FFFFFF"/>
            <w:hideMark/>
          </w:tcPr>
          <w:p w14:paraId="3683753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92045-50-6</w:t>
            </w:r>
          </w:p>
        </w:tc>
        <w:tc>
          <w:tcPr>
            <w:tcW w:w="701" w:type="pct"/>
            <w:shd w:val="clear" w:color="000000" w:fill="FFFFFF"/>
            <w:hideMark/>
          </w:tcPr>
          <w:p w14:paraId="6C3580C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6C95472" w14:textId="77777777" w:rsidTr="00175ED0">
        <w:tc>
          <w:tcPr>
            <w:tcW w:w="391" w:type="pct"/>
            <w:shd w:val="clear" w:color="000000" w:fill="FFFFFF"/>
            <w:noWrap/>
          </w:tcPr>
          <w:p w14:paraId="6232316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347</w:t>
            </w:r>
          </w:p>
        </w:tc>
        <w:tc>
          <w:tcPr>
            <w:tcW w:w="1665" w:type="pct"/>
            <w:shd w:val="clear" w:color="000000" w:fill="FFFFFF"/>
            <w:hideMark/>
          </w:tcPr>
          <w:p w14:paraId="3A9DFB3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Լիգրոին (նավթային), ծանր, ջերմային կրեկինգի, ջրամաքրված, լիգրոին ցածրաեռ ջրամաքրված </w:t>
            </w:r>
          </w:p>
        </w:tc>
        <w:tc>
          <w:tcPr>
            <w:tcW w:w="1729" w:type="pct"/>
            <w:shd w:val="clear" w:color="000000" w:fill="FFFFFF"/>
          </w:tcPr>
          <w:p w14:paraId="59BB025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heavy steam-cracked, hydrogenated; Low boiling point hydrogen treated naphtha</w:t>
            </w:r>
          </w:p>
        </w:tc>
        <w:tc>
          <w:tcPr>
            <w:tcW w:w="514" w:type="pct"/>
            <w:shd w:val="clear" w:color="000000" w:fill="FFFFFF"/>
            <w:hideMark/>
          </w:tcPr>
          <w:p w14:paraId="76556E2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92045-51-7</w:t>
            </w:r>
          </w:p>
        </w:tc>
        <w:tc>
          <w:tcPr>
            <w:tcW w:w="701" w:type="pct"/>
            <w:shd w:val="clear" w:color="000000" w:fill="FFFFFF"/>
            <w:hideMark/>
          </w:tcPr>
          <w:p w14:paraId="467021B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F774ED9" w14:textId="77777777" w:rsidTr="00175ED0">
        <w:tc>
          <w:tcPr>
            <w:tcW w:w="391" w:type="pct"/>
            <w:shd w:val="clear" w:color="000000" w:fill="FFFFFF"/>
            <w:noWrap/>
          </w:tcPr>
          <w:p w14:paraId="04B98EC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348</w:t>
            </w:r>
          </w:p>
        </w:tc>
        <w:tc>
          <w:tcPr>
            <w:tcW w:w="1665" w:type="pct"/>
            <w:shd w:val="clear" w:color="000000" w:fill="FFFFFF"/>
            <w:hideMark/>
          </w:tcPr>
          <w:p w14:paraId="5DA646D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Լիգրոին (նավթային), ալկիլացված ծանր, լիգրոին ցածրաեռ՝ մոդիֆիկացված (սովորաբար С3-ից С5 քանակությամբ ածխածիններ պարունակող մոնոօլեֆինային ածխաջրածինների հետ իզոբութանի ռեակցիայի արգասիքների թորման ժամանակ ստացված ածխաջրածինների կոմպլեքս զուգակցում։ Պարունակում է հիմնականում </w:t>
            </w:r>
            <w:r w:rsidRPr="00175ED0">
              <w:rPr>
                <w:rFonts w:ascii="Sylfaen" w:hAnsi="Sylfaen"/>
                <w:sz w:val="20"/>
                <w:szCs w:val="20"/>
              </w:rPr>
              <w:lastRenderedPageBreak/>
              <w:t>մոտավորապես 150°C-ից 220 °С (302 °F-ից 428 °F) միջակայքում եռացող ճյուղավորված շղթայով հագեցած С9-С12 ածխաջրածիններ։)</w:t>
            </w:r>
          </w:p>
        </w:tc>
        <w:tc>
          <w:tcPr>
            <w:tcW w:w="1729" w:type="pct"/>
            <w:shd w:val="clear" w:color="000000" w:fill="FFFFFF"/>
          </w:tcPr>
          <w:p w14:paraId="4EF7D5C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(petroleum), heavy alkylate; Low boiling point modified naphtha (A complex combination of hydrocarbons produced by distillation of the reaction products of isobutane with monoolefinic hydrocarbons usually ranging in carbon numbers from C3 to C5. It consists of predominantly branched chain saturated hydrocarbons having carbon numbers predominantly in the range of C9 </w:t>
            </w:r>
            <w:r w:rsidRPr="00175ED0">
              <w:rPr>
                <w:rFonts w:ascii="Sylfaen" w:hAnsi="Sylfaen"/>
                <w:sz w:val="20"/>
                <w:szCs w:val="20"/>
              </w:rPr>
              <w:lastRenderedPageBreak/>
              <w:t>through C12 and boiling in the range of approximately 150 °C to 220 °C (302 °F to 428 °F))</w:t>
            </w:r>
          </w:p>
        </w:tc>
        <w:tc>
          <w:tcPr>
            <w:tcW w:w="514" w:type="pct"/>
            <w:shd w:val="clear" w:color="000000" w:fill="FFFFFF"/>
            <w:hideMark/>
          </w:tcPr>
          <w:p w14:paraId="14D13E4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64741-65-7</w:t>
            </w:r>
          </w:p>
        </w:tc>
        <w:tc>
          <w:tcPr>
            <w:tcW w:w="701" w:type="pct"/>
            <w:shd w:val="clear" w:color="000000" w:fill="FFFFFF"/>
            <w:hideMark/>
          </w:tcPr>
          <w:p w14:paraId="3A4F4E3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8C3E264" w14:textId="77777777" w:rsidTr="00175ED0">
        <w:tc>
          <w:tcPr>
            <w:tcW w:w="391" w:type="pct"/>
            <w:shd w:val="clear" w:color="000000" w:fill="FFFFFF"/>
            <w:noWrap/>
          </w:tcPr>
          <w:p w14:paraId="6F18924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349</w:t>
            </w:r>
          </w:p>
        </w:tc>
        <w:tc>
          <w:tcPr>
            <w:tcW w:w="1665" w:type="pct"/>
            <w:shd w:val="clear" w:color="000000" w:fill="FFFFFF"/>
            <w:hideMark/>
          </w:tcPr>
          <w:p w14:paraId="1CB09785" w14:textId="7334DAA5"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թեթ</w:t>
            </w:r>
            <w:r w:rsidR="00CF43ED">
              <w:rPr>
                <w:rFonts w:ascii="Sylfaen" w:hAnsi="Sylfaen"/>
                <w:sz w:val="20"/>
                <w:szCs w:val="20"/>
              </w:rPr>
              <w:t>և</w:t>
            </w:r>
            <w:r w:rsidRPr="00175ED0">
              <w:rPr>
                <w:rFonts w:ascii="Sylfaen" w:hAnsi="Sylfaen"/>
                <w:sz w:val="20"/>
                <w:szCs w:val="20"/>
              </w:rPr>
              <w:t>, քիմիապես չեզոքացված, լիգրոին ցածրաեռ՝ չորոշված (թթվային բաղադրիչները հեռացնելու նպատակով մշակման պրոցեսում ստացված ածխաջրածինների խառնուրդ)։ Հիմնականում պարունակում է մոտավորապես -20 °C-ից 190 °С (-4 °F-ից 374 °F) միջակայքում եռացող С4-С11 ածխաջրածիններ)։</w:t>
            </w:r>
          </w:p>
        </w:tc>
        <w:tc>
          <w:tcPr>
            <w:tcW w:w="1729" w:type="pct"/>
            <w:shd w:val="clear" w:color="000000" w:fill="FFFFFF"/>
          </w:tcPr>
          <w:p w14:paraId="3DB1882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chemically neutralized light; Low boiling point naphtha </w:t>
            </w:r>
            <w:r w:rsidRPr="00175ED0">
              <w:rPr>
                <w:sz w:val="20"/>
                <w:szCs w:val="20"/>
              </w:rPr>
              <w:t>‒</w:t>
            </w:r>
            <w:r w:rsidRPr="00175ED0">
              <w:rPr>
                <w:rFonts w:ascii="Sylfaen" w:hAnsi="Sylfaen"/>
                <w:sz w:val="20"/>
                <w:szCs w:val="20"/>
              </w:rPr>
              <w:t xml:space="preserve"> unspecified (A complex combination of hydrocarbons produced by a treating process to remove acidic materials. It consists of hydrocarbons having carbon numbers predominantly in the range of C4 through C11 and boiling in the range of approximately minus 20 °C to 190 °C (minus 4 °F to 374 °F))</w:t>
            </w:r>
          </w:p>
        </w:tc>
        <w:tc>
          <w:tcPr>
            <w:tcW w:w="514" w:type="pct"/>
            <w:shd w:val="clear" w:color="000000" w:fill="FFFFFF"/>
            <w:hideMark/>
          </w:tcPr>
          <w:p w14:paraId="5EC235C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64742-23-0</w:t>
            </w:r>
          </w:p>
        </w:tc>
        <w:tc>
          <w:tcPr>
            <w:tcW w:w="701" w:type="pct"/>
            <w:shd w:val="clear" w:color="000000" w:fill="FFFFFF"/>
            <w:hideMark/>
          </w:tcPr>
          <w:p w14:paraId="5B9546A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25B3410" w14:textId="77777777" w:rsidTr="00175ED0">
        <w:tc>
          <w:tcPr>
            <w:tcW w:w="391" w:type="pct"/>
            <w:shd w:val="clear" w:color="000000" w:fill="FFFFFF"/>
            <w:noWrap/>
          </w:tcPr>
          <w:p w14:paraId="5DD0BD8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350</w:t>
            </w:r>
          </w:p>
        </w:tc>
        <w:tc>
          <w:tcPr>
            <w:tcW w:w="1665" w:type="pct"/>
            <w:shd w:val="clear" w:color="000000" w:fill="FFFFFF"/>
            <w:hideMark/>
          </w:tcPr>
          <w:p w14:paraId="2C034AB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ծանր, քիմիապես չեզոքացված, լիգրոին ցածրաեռ՝ չորոշված (թթվային բաղադրիչները հեռացնելու նպատակով մշակման պրոցեսում ստացված ածխաջրածինների խառնուրդ)։ Հիմնականում պարունակում է մոտավորապես 65 °C-ից 230°С (149 °F-ից 446 °F) միջակայքում եռացող С6-С12 ածխաջրածիններ)։</w:t>
            </w:r>
          </w:p>
        </w:tc>
        <w:tc>
          <w:tcPr>
            <w:tcW w:w="1729" w:type="pct"/>
            <w:shd w:val="clear" w:color="000000" w:fill="FFFFFF"/>
          </w:tcPr>
          <w:p w14:paraId="15563F8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Naphtha (petroleum), chemically neutralized heavy; Low boiling point naphtha </w:t>
            </w:r>
            <w:r w:rsidRPr="00175ED0">
              <w:rPr>
                <w:sz w:val="20"/>
                <w:szCs w:val="20"/>
              </w:rPr>
              <w:t>‒</w:t>
            </w:r>
            <w:r w:rsidRPr="00175ED0">
              <w:rPr>
                <w:rFonts w:ascii="Sylfaen" w:hAnsi="Sylfaen"/>
                <w:sz w:val="20"/>
                <w:szCs w:val="20"/>
              </w:rPr>
              <w:t xml:space="preserve"> unspecified (A complex combination of hydrocarbons produced by a treating process to remove acidic materials. It consists of hydrocarbons having carbon numbers predominantly in the range of C6 through C12 and boiling in the range of approximately 65 °C to 230 °C (149 °F to 446 °F))</w:t>
            </w:r>
          </w:p>
        </w:tc>
        <w:tc>
          <w:tcPr>
            <w:tcW w:w="514" w:type="pct"/>
            <w:shd w:val="clear" w:color="000000" w:fill="FFFFFF"/>
            <w:hideMark/>
          </w:tcPr>
          <w:p w14:paraId="28D0BB5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64742-22-9</w:t>
            </w:r>
          </w:p>
        </w:tc>
        <w:tc>
          <w:tcPr>
            <w:tcW w:w="701" w:type="pct"/>
            <w:shd w:val="clear" w:color="000000" w:fill="FFFFFF"/>
            <w:hideMark/>
          </w:tcPr>
          <w:p w14:paraId="6AB0F95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8505017" w14:textId="77777777" w:rsidTr="00175ED0">
        <w:tc>
          <w:tcPr>
            <w:tcW w:w="391" w:type="pct"/>
            <w:shd w:val="clear" w:color="000000" w:fill="FFFFFF"/>
            <w:noWrap/>
          </w:tcPr>
          <w:p w14:paraId="1FE9040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351</w:t>
            </w:r>
          </w:p>
        </w:tc>
        <w:tc>
          <w:tcPr>
            <w:tcW w:w="1665" w:type="pct"/>
            <w:shd w:val="clear" w:color="000000" w:fill="FFFFFF"/>
            <w:hideMark/>
          </w:tcPr>
          <w:p w14:paraId="494C85E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(նավթային), С4-12, իզոօկտանի բարձր պարունակությամբ բութանի ալկիլացման արգասիք, լիգրոին ցածրաեռ՝ մոդիֆիկացված (բութանների ալկիլացման ժամանակ ստացված ածխաջրածինների խառնուրդ։ Հիմնականում պարունակում է մոտավորապես 35 °C-ից 210°С (95 °F-ից 410 °F) միջակայքում եռացող С4-С12 ածխաջրածիններ՝ իզոօկտանի բարձր պարունակությամբ)։</w:t>
            </w:r>
          </w:p>
        </w:tc>
        <w:tc>
          <w:tcPr>
            <w:tcW w:w="1729" w:type="pct"/>
            <w:shd w:val="clear" w:color="000000" w:fill="FFFFFF"/>
          </w:tcPr>
          <w:p w14:paraId="17BA482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(petroleum), C4-12, butane-alkylate, isooctane-rich; Low boiling point modified naphtha (A complex combination of hydrocarbons obtained by alkylation of butanes. It consists predominantly of hydrocarbons having carbon numbers predominantly in the range of C4 through C12, rich in isooctane, and boiling in the range of approximately 35 °C to 210 °C (95 °F to 410 °F))</w:t>
            </w:r>
          </w:p>
        </w:tc>
        <w:tc>
          <w:tcPr>
            <w:tcW w:w="514" w:type="pct"/>
            <w:shd w:val="clear" w:color="000000" w:fill="FFFFFF"/>
            <w:hideMark/>
          </w:tcPr>
          <w:p w14:paraId="606E304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92045-49-3</w:t>
            </w:r>
          </w:p>
        </w:tc>
        <w:tc>
          <w:tcPr>
            <w:tcW w:w="701" w:type="pct"/>
            <w:shd w:val="clear" w:color="000000" w:fill="FFFFFF"/>
            <w:hideMark/>
          </w:tcPr>
          <w:p w14:paraId="7E3F955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D110402" w14:textId="77777777" w:rsidTr="00175ED0">
        <w:tc>
          <w:tcPr>
            <w:tcW w:w="391" w:type="pct"/>
            <w:shd w:val="clear" w:color="000000" w:fill="FFFFFF"/>
            <w:noWrap/>
          </w:tcPr>
          <w:p w14:paraId="6C1D725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352</w:t>
            </w:r>
          </w:p>
        </w:tc>
        <w:tc>
          <w:tcPr>
            <w:tcW w:w="1665" w:type="pct"/>
            <w:shd w:val="clear" w:color="000000" w:fill="FFFFFF"/>
            <w:hideMark/>
          </w:tcPr>
          <w:p w14:paraId="40B9958E" w14:textId="082C167C"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Լիգրոին (ածխային), թեթ</w:t>
            </w:r>
            <w:r w:rsidR="00CF43ED">
              <w:rPr>
                <w:rFonts w:ascii="Sylfaen" w:hAnsi="Sylfaen"/>
                <w:sz w:val="20"/>
                <w:szCs w:val="20"/>
              </w:rPr>
              <w:t>և</w:t>
            </w:r>
            <w:r w:rsidRPr="00175ED0">
              <w:rPr>
                <w:rFonts w:ascii="Sylfaen" w:hAnsi="Sylfaen"/>
                <w:sz w:val="20"/>
                <w:szCs w:val="20"/>
              </w:rPr>
              <w:t xml:space="preserve"> յուղի վերաթորվածք, եռման բարձր ջերմաստիճանով (մնացորդներ՝ վերականգնված լիգրոինի թորումից հետո։ </w:t>
            </w:r>
            <w:r w:rsidRPr="00175ED0">
              <w:rPr>
                <w:rFonts w:ascii="Sylfaen" w:hAnsi="Sylfaen"/>
                <w:sz w:val="20"/>
                <w:szCs w:val="20"/>
              </w:rPr>
              <w:lastRenderedPageBreak/>
              <w:t xml:space="preserve">Հիմնականում պարունակում է նավթալին </w:t>
            </w:r>
            <w:r w:rsidR="00CF43ED">
              <w:rPr>
                <w:rFonts w:ascii="Sylfaen" w:hAnsi="Sylfaen"/>
                <w:sz w:val="20"/>
                <w:szCs w:val="20"/>
              </w:rPr>
              <w:t>և</w:t>
            </w:r>
            <w:r w:rsidRPr="00175ED0">
              <w:rPr>
                <w:rFonts w:ascii="Sylfaen" w:hAnsi="Sylfaen"/>
                <w:sz w:val="20"/>
                <w:szCs w:val="20"/>
              </w:rPr>
              <w:t xml:space="preserve"> ինդենի ու ստիրոլի կոնդենսացման արգասիքներ։</w:t>
            </w:r>
            <w:r w:rsidRPr="00175ED0">
              <w:rPr>
                <w:rFonts w:ascii="Sylfaen" w:hAnsi="Sylfaen"/>
                <w:sz w:val="20"/>
                <w:szCs w:val="20"/>
                <w:lang w:val="en-GB"/>
              </w:rPr>
              <w:t>)</w:t>
            </w:r>
          </w:p>
        </w:tc>
        <w:tc>
          <w:tcPr>
            <w:tcW w:w="1729" w:type="pct"/>
            <w:shd w:val="clear" w:color="000000" w:fill="FFFFFF"/>
          </w:tcPr>
          <w:p w14:paraId="2AAB49E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Naphtha (coal), distn. residues; Light Oil Redistillate, high boiling (The residue remaining from the distillation of recovered naphtha. Composed primarily of naphthalene </w:t>
            </w:r>
            <w:r w:rsidRPr="00175ED0">
              <w:rPr>
                <w:rFonts w:ascii="Sylfaen" w:hAnsi="Sylfaen"/>
                <w:sz w:val="20"/>
                <w:szCs w:val="20"/>
              </w:rPr>
              <w:lastRenderedPageBreak/>
              <w:t>and condensation products of indene and styrene)</w:t>
            </w:r>
          </w:p>
        </w:tc>
        <w:tc>
          <w:tcPr>
            <w:tcW w:w="514" w:type="pct"/>
            <w:shd w:val="clear" w:color="000000" w:fill="FFFFFF"/>
            <w:hideMark/>
          </w:tcPr>
          <w:p w14:paraId="083F945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90641-12-6</w:t>
            </w:r>
          </w:p>
        </w:tc>
        <w:tc>
          <w:tcPr>
            <w:tcW w:w="701" w:type="pct"/>
            <w:shd w:val="clear" w:color="000000" w:fill="FFFFFF"/>
            <w:hideMark/>
          </w:tcPr>
          <w:p w14:paraId="0A2A8A8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6795B71" w14:textId="77777777" w:rsidTr="00175ED0">
        <w:tc>
          <w:tcPr>
            <w:tcW w:w="391" w:type="pct"/>
            <w:shd w:val="clear" w:color="000000" w:fill="FFFFFF"/>
            <w:noWrap/>
          </w:tcPr>
          <w:p w14:paraId="30D3859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353</w:t>
            </w:r>
          </w:p>
        </w:tc>
        <w:tc>
          <w:tcPr>
            <w:tcW w:w="1665" w:type="pct"/>
            <w:shd w:val="clear" w:color="000000" w:fill="FFFFFF"/>
            <w:hideMark/>
          </w:tcPr>
          <w:p w14:paraId="3DB8A28F" w14:textId="0EA61AEE"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Լիգրոին (ածխային), լուծիչով լուծամզման, ստացված հիդրոկրեկինգով (ածխային լուծամզուքի հիդրոկրեկինգի ժամանակ ստացված թորվածքի թորամաս կամ հեղուկային լուծամզման կամ գերկրիտիկական գազով լուծամզման ժամանակ ստացված լուծույթ, որոնք եռում են մոտավորապես 30 °C-ից 180°C (86 °F-ից 356 °F) միջակայքում։ Հիմնականում պարունակում է արոմատիկ, հիդրացված արոմատիկ </w:t>
            </w:r>
            <w:r w:rsidR="00CF43ED">
              <w:rPr>
                <w:rFonts w:ascii="Sylfaen" w:hAnsi="Sylfaen"/>
                <w:sz w:val="20"/>
                <w:szCs w:val="20"/>
              </w:rPr>
              <w:t>և</w:t>
            </w:r>
            <w:r w:rsidRPr="00175ED0">
              <w:rPr>
                <w:rFonts w:ascii="Sylfaen" w:hAnsi="Sylfaen"/>
                <w:sz w:val="20"/>
                <w:szCs w:val="20"/>
              </w:rPr>
              <w:t xml:space="preserve"> նավթենային միացություններ, դրանց ալկիլային ածանցյալները </w:t>
            </w:r>
            <w:r w:rsidR="00CF43ED">
              <w:rPr>
                <w:rFonts w:ascii="Sylfaen" w:hAnsi="Sylfaen"/>
                <w:sz w:val="20"/>
                <w:szCs w:val="20"/>
              </w:rPr>
              <w:t>և</w:t>
            </w:r>
            <w:r w:rsidRPr="00175ED0">
              <w:rPr>
                <w:rFonts w:ascii="Sylfaen" w:hAnsi="Sylfaen"/>
                <w:sz w:val="20"/>
                <w:szCs w:val="20"/>
              </w:rPr>
              <w:t xml:space="preserve"> С4-С9 ալկաններ։ Առկա են նա</w:t>
            </w:r>
            <w:r w:rsidR="00CF43ED">
              <w:rPr>
                <w:rFonts w:ascii="Sylfaen" w:hAnsi="Sylfaen"/>
                <w:sz w:val="20"/>
                <w:szCs w:val="20"/>
              </w:rPr>
              <w:t>և</w:t>
            </w:r>
            <w:r w:rsidRPr="00175ED0">
              <w:rPr>
                <w:rFonts w:ascii="Sylfaen" w:hAnsi="Sylfaen"/>
                <w:sz w:val="20"/>
                <w:szCs w:val="20"/>
              </w:rPr>
              <w:t xml:space="preserve"> ազոտ, ծծումբ </w:t>
            </w:r>
            <w:r w:rsidR="00CF43ED">
              <w:rPr>
                <w:rFonts w:ascii="Sylfaen" w:hAnsi="Sylfaen"/>
                <w:sz w:val="20"/>
                <w:szCs w:val="20"/>
              </w:rPr>
              <w:t>և</w:t>
            </w:r>
            <w:r w:rsidRPr="00175ED0">
              <w:rPr>
                <w:rFonts w:ascii="Sylfaen" w:hAnsi="Sylfaen"/>
                <w:sz w:val="20"/>
                <w:szCs w:val="20"/>
              </w:rPr>
              <w:t xml:space="preserve"> թթվածին պարունակող արոմատիկ </w:t>
            </w:r>
            <w:r w:rsidR="00CF43ED">
              <w:rPr>
                <w:rFonts w:ascii="Sylfaen" w:hAnsi="Sylfaen"/>
                <w:sz w:val="20"/>
                <w:szCs w:val="20"/>
              </w:rPr>
              <w:t>և</w:t>
            </w:r>
            <w:r w:rsidRPr="00175ED0">
              <w:rPr>
                <w:rFonts w:ascii="Sylfaen" w:hAnsi="Sylfaen"/>
                <w:sz w:val="20"/>
                <w:szCs w:val="20"/>
              </w:rPr>
              <w:t xml:space="preserve"> հիդրացված արոմատիկ միացություններ։)</w:t>
            </w:r>
          </w:p>
        </w:tc>
        <w:tc>
          <w:tcPr>
            <w:tcW w:w="1729" w:type="pct"/>
            <w:shd w:val="clear" w:color="000000" w:fill="FFFFFF"/>
          </w:tcPr>
          <w:p w14:paraId="6F41245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(coal), solvent extn., hydrocracked; (Fraction of the distillate obtained by hydrocracking of coal extract or solution produced by the liquid solvent extraction or supercritical gas extraction processes and boiling in the range of approximately 30 °C to 180 °C (86 °F to 356 °F). Composed primarily of aromatic, hydrogenated aromatic and naphthenic compounds, their alkyl derivatives and alkanes with carbon numbers predominantly in the range of C4 to C9. Nitrogen, sulfur and oxygen-containing aromatic and hydrogenated aromatic compounds are also present)</w:t>
            </w:r>
          </w:p>
        </w:tc>
        <w:tc>
          <w:tcPr>
            <w:tcW w:w="514" w:type="pct"/>
            <w:shd w:val="clear" w:color="000000" w:fill="FFFFFF"/>
            <w:hideMark/>
          </w:tcPr>
          <w:p w14:paraId="311BCFA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94114-54-2</w:t>
            </w:r>
          </w:p>
        </w:tc>
        <w:tc>
          <w:tcPr>
            <w:tcW w:w="701" w:type="pct"/>
            <w:shd w:val="clear" w:color="000000" w:fill="FFFFFF"/>
            <w:hideMark/>
          </w:tcPr>
          <w:p w14:paraId="12FA46C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55AEC79" w14:textId="77777777" w:rsidTr="00175ED0">
        <w:tc>
          <w:tcPr>
            <w:tcW w:w="391" w:type="pct"/>
            <w:shd w:val="clear" w:color="000000" w:fill="FFFFFF"/>
            <w:noWrap/>
          </w:tcPr>
          <w:p w14:paraId="18B5C52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354</w:t>
            </w:r>
          </w:p>
        </w:tc>
        <w:tc>
          <w:tcPr>
            <w:tcW w:w="1665" w:type="pct"/>
            <w:shd w:val="clear" w:color="000000" w:fill="FFFFFF"/>
            <w:hideMark/>
          </w:tcPr>
          <w:p w14:paraId="105977D6" w14:textId="2F559112"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Լիգրոին, լիգրոին ցածրաեռ (բնական գազի թորման ժամանակ ստացված մաքրած, մասնակի մաքրած </w:t>
            </w:r>
            <w:r w:rsidR="00CF43ED">
              <w:rPr>
                <w:rFonts w:ascii="Sylfaen" w:hAnsi="Sylfaen"/>
                <w:sz w:val="20"/>
                <w:szCs w:val="20"/>
              </w:rPr>
              <w:t>և</w:t>
            </w:r>
            <w:r w:rsidRPr="00175ED0">
              <w:rPr>
                <w:rFonts w:ascii="Sylfaen" w:hAnsi="Sylfaen"/>
                <w:sz w:val="20"/>
                <w:szCs w:val="20"/>
              </w:rPr>
              <w:t xml:space="preserve"> չմաքրած նավթամթերք։) Հիմնականում պարունակում է մոտավորապես 100 °C-ից 200°С (212 °F-ից 392 °F) միջակայքում եռացող С5-С6 ածխաջրածիններ)։</w:t>
            </w:r>
          </w:p>
        </w:tc>
        <w:tc>
          <w:tcPr>
            <w:tcW w:w="1729" w:type="pct"/>
            <w:shd w:val="clear" w:color="000000" w:fill="FFFFFF"/>
          </w:tcPr>
          <w:p w14:paraId="5356FA3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Naphtha; Low boiling point naphtha (Refined, partly refined, or unrefined petroleum products produced by the distillation of natural gas. It consists of hydrocarbons having carbon numbers predominantly in the range of C5 through C6 and boiling in the range of approximately 100 °C to 200 °C (212 °F to 392 °F))</w:t>
            </w:r>
          </w:p>
        </w:tc>
        <w:tc>
          <w:tcPr>
            <w:tcW w:w="514" w:type="pct"/>
            <w:shd w:val="clear" w:color="000000" w:fill="FFFFFF"/>
            <w:hideMark/>
          </w:tcPr>
          <w:p w14:paraId="4ACA405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8030-30-6</w:t>
            </w:r>
          </w:p>
        </w:tc>
        <w:tc>
          <w:tcPr>
            <w:tcW w:w="701" w:type="pct"/>
            <w:shd w:val="clear" w:color="000000" w:fill="FFFFFF"/>
            <w:hideMark/>
          </w:tcPr>
          <w:p w14:paraId="4C13F99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E0B6A64" w14:textId="77777777" w:rsidTr="00175ED0">
        <w:tc>
          <w:tcPr>
            <w:tcW w:w="391" w:type="pct"/>
            <w:shd w:val="clear" w:color="000000" w:fill="FFFFFF"/>
            <w:noWrap/>
          </w:tcPr>
          <w:p w14:paraId="7C2EB6E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355</w:t>
            </w:r>
          </w:p>
        </w:tc>
        <w:tc>
          <w:tcPr>
            <w:tcW w:w="1665" w:type="pct"/>
            <w:shd w:val="clear" w:color="000000" w:fill="FFFFFF"/>
            <w:hideMark/>
          </w:tcPr>
          <w:p w14:paraId="272B6056" w14:textId="41806A09"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գորշ ածուխ, չմաքրած</w:t>
            </w:r>
            <w:r w:rsidRPr="00175ED0">
              <w:rPr>
                <w:sz w:val="20"/>
                <w:szCs w:val="20"/>
              </w:rPr>
              <w:t>․</w:t>
            </w:r>
            <w:r w:rsidRPr="00175ED0">
              <w:rPr>
                <w:rFonts w:ascii="Sylfaen" w:hAnsi="Sylfaen" w:cs="Sylfaen"/>
                <w:sz w:val="20"/>
                <w:szCs w:val="20"/>
              </w:rPr>
              <w:t xml:space="preserve"> չմշակված ֆենոլներ (գորշ ածխի խեժի օքսիդացրած ալկալիական լուծամզուք։ Հիմնականում բաղկացած է ֆենոլներից </w:t>
            </w:r>
            <w:r w:rsidR="00CF43ED">
              <w:rPr>
                <w:rFonts w:ascii="Sylfaen" w:hAnsi="Sylfaen" w:cs="Sylfaen"/>
                <w:sz w:val="20"/>
                <w:szCs w:val="20"/>
              </w:rPr>
              <w:t>և</w:t>
            </w:r>
            <w:r w:rsidRPr="00175ED0">
              <w:rPr>
                <w:rFonts w:ascii="Sylfaen" w:hAnsi="Sylfaen" w:cs="Sylfaen"/>
                <w:sz w:val="20"/>
                <w:szCs w:val="20"/>
              </w:rPr>
              <w:t xml:space="preserve"> ֆենոլային հոմոլոգներից)</w:t>
            </w:r>
          </w:p>
        </w:tc>
        <w:tc>
          <w:tcPr>
            <w:tcW w:w="1729" w:type="pct"/>
            <w:shd w:val="clear" w:color="000000" w:fill="FFFFFF"/>
          </w:tcPr>
          <w:p w14:paraId="461B818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brown-coal, crude; Crude Phenols (An acidified alkaline extract of brown coal tar distillate. Composed primarily of phenol and phenol homologs)</w:t>
            </w:r>
          </w:p>
        </w:tc>
        <w:tc>
          <w:tcPr>
            <w:tcW w:w="514" w:type="pct"/>
            <w:shd w:val="clear" w:color="000000" w:fill="FFFFFF"/>
            <w:hideMark/>
          </w:tcPr>
          <w:p w14:paraId="28442FE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101316-86-3</w:t>
            </w:r>
          </w:p>
        </w:tc>
        <w:tc>
          <w:tcPr>
            <w:tcW w:w="701" w:type="pct"/>
            <w:shd w:val="clear" w:color="000000" w:fill="FFFFFF"/>
            <w:hideMark/>
          </w:tcPr>
          <w:p w14:paraId="5AEE2B9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630685A" w14:textId="77777777" w:rsidTr="00175ED0">
        <w:tc>
          <w:tcPr>
            <w:tcW w:w="391" w:type="pct"/>
            <w:shd w:val="clear" w:color="000000" w:fill="FFFFFF"/>
            <w:noWrap/>
          </w:tcPr>
          <w:p w14:paraId="16FD680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356</w:t>
            </w:r>
          </w:p>
        </w:tc>
        <w:tc>
          <w:tcPr>
            <w:tcW w:w="1665" w:type="pct"/>
            <w:shd w:val="clear" w:color="000000" w:fill="FFFFFF"/>
            <w:hideMark/>
          </w:tcPr>
          <w:p w14:paraId="128D9FF4" w14:textId="5B14E500"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գորշ ածուխի գազիֆիկացում</w:t>
            </w:r>
            <w:r w:rsidRPr="00175ED0">
              <w:rPr>
                <w:sz w:val="20"/>
                <w:szCs w:val="20"/>
              </w:rPr>
              <w:t>․</w:t>
            </w:r>
            <w:r w:rsidRPr="00175ED0">
              <w:rPr>
                <w:rFonts w:ascii="Sylfaen" w:hAnsi="Sylfaen" w:cs="Sylfaen"/>
                <w:sz w:val="20"/>
                <w:szCs w:val="20"/>
              </w:rPr>
              <w:t xml:space="preserve"> չմաքրած ֆ</w:t>
            </w:r>
            <w:r w:rsidRPr="00175ED0">
              <w:rPr>
                <w:rFonts w:ascii="Sylfaen" w:hAnsi="Sylfaen"/>
                <w:sz w:val="20"/>
                <w:szCs w:val="20"/>
              </w:rPr>
              <w:t xml:space="preserve">ենոլներ (գորշ ածխի գազիֆիկացումից ստացված օրգանական բաղադրիչների կոմպլեքս զուգակցում) Հիմնականում բաղկացած է </w:t>
            </w:r>
            <w:r w:rsidRPr="00175ED0">
              <w:rPr>
                <w:rFonts w:ascii="Sylfaen" w:hAnsi="Sylfaen"/>
                <w:sz w:val="20"/>
                <w:szCs w:val="20"/>
              </w:rPr>
              <w:lastRenderedPageBreak/>
              <w:t xml:space="preserve">հիդրօքսիարոմատիկ ֆենոլներից </w:t>
            </w:r>
            <w:r w:rsidR="00CF43ED">
              <w:rPr>
                <w:rFonts w:ascii="Sylfaen" w:hAnsi="Sylfaen"/>
                <w:sz w:val="20"/>
                <w:szCs w:val="20"/>
              </w:rPr>
              <w:t>և</w:t>
            </w:r>
            <w:r w:rsidRPr="00175ED0">
              <w:rPr>
                <w:rFonts w:ascii="Sylfaen" w:hAnsi="Sylfaen"/>
                <w:sz w:val="20"/>
                <w:szCs w:val="20"/>
              </w:rPr>
              <w:t xml:space="preserve"> դրանց հոմոլոգներից)</w:t>
            </w:r>
          </w:p>
        </w:tc>
        <w:tc>
          <w:tcPr>
            <w:tcW w:w="1729" w:type="pct"/>
            <w:shd w:val="clear" w:color="000000" w:fill="FFFFFF"/>
          </w:tcPr>
          <w:p w14:paraId="5E3E165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Tar acids, brown-coal gasification; Crude Phenols (A complex combination of organic compounds obtained from brown coal gasification. Composed primarily of C6-10 </w:t>
            </w:r>
            <w:r w:rsidRPr="00175ED0">
              <w:rPr>
                <w:rFonts w:ascii="Sylfaen" w:hAnsi="Sylfaen"/>
                <w:sz w:val="20"/>
                <w:szCs w:val="20"/>
              </w:rPr>
              <w:lastRenderedPageBreak/>
              <w:t>hydroxy aromatic phenols and their homologs)</w:t>
            </w:r>
          </w:p>
        </w:tc>
        <w:tc>
          <w:tcPr>
            <w:tcW w:w="514" w:type="pct"/>
            <w:shd w:val="clear" w:color="000000" w:fill="FFFFFF"/>
            <w:hideMark/>
          </w:tcPr>
          <w:p w14:paraId="0EEB615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92062-22-1</w:t>
            </w:r>
          </w:p>
        </w:tc>
        <w:tc>
          <w:tcPr>
            <w:tcW w:w="701" w:type="pct"/>
            <w:shd w:val="clear" w:color="000000" w:fill="FFFFFF"/>
            <w:hideMark/>
          </w:tcPr>
          <w:p w14:paraId="7701413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11D05BE" w14:textId="77777777" w:rsidTr="00175ED0">
        <w:tc>
          <w:tcPr>
            <w:tcW w:w="391" w:type="pct"/>
            <w:shd w:val="clear" w:color="000000" w:fill="FFFFFF"/>
            <w:noWrap/>
          </w:tcPr>
          <w:p w14:paraId="0A1FF82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357</w:t>
            </w:r>
          </w:p>
        </w:tc>
        <w:tc>
          <w:tcPr>
            <w:tcW w:w="1665" w:type="pct"/>
            <w:shd w:val="clear" w:color="000000" w:fill="FFFFFF"/>
            <w:hideMark/>
          </w:tcPr>
          <w:p w14:paraId="078081A9" w14:textId="2258ADD9"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մեթիլֆենոլային թորամաս</w:t>
            </w:r>
            <w:r w:rsidRPr="00175ED0">
              <w:rPr>
                <w:sz w:val="20"/>
                <w:szCs w:val="20"/>
              </w:rPr>
              <w:t>․</w:t>
            </w:r>
            <w:r w:rsidRPr="00175ED0">
              <w:rPr>
                <w:rFonts w:ascii="Sylfaen" w:hAnsi="Sylfaen" w:cs="Sylfaen"/>
                <w:sz w:val="20"/>
                <w:szCs w:val="20"/>
              </w:rPr>
              <w:t xml:space="preserve"> թորվածքային ֆենոլներ (3- </w:t>
            </w:r>
            <w:r w:rsidR="00CF43ED">
              <w:rPr>
                <w:rFonts w:ascii="Sylfaen" w:hAnsi="Sylfaen" w:cs="Sylfaen"/>
                <w:sz w:val="20"/>
                <w:szCs w:val="20"/>
              </w:rPr>
              <w:t>և</w:t>
            </w:r>
            <w:r w:rsidRPr="00175ED0">
              <w:rPr>
                <w:rFonts w:ascii="Sylfaen" w:hAnsi="Sylfaen" w:cs="Sylfaen"/>
                <w:sz w:val="20"/>
                <w:szCs w:val="20"/>
              </w:rPr>
              <w:t xml:space="preserve"> 4-մեթիլֆենոլների բարձր պարունակությամբ թթվային գուդրոնի թորամաս՝ կորզվա</w:t>
            </w:r>
            <w:r w:rsidRPr="00175ED0">
              <w:rPr>
                <w:rFonts w:ascii="Sylfaen" w:hAnsi="Sylfaen"/>
                <w:sz w:val="20"/>
                <w:szCs w:val="20"/>
              </w:rPr>
              <w:t>ծ ցածր ջերմաստիճանի քարածխի խեժի հում թթվային գուդրոնի թորման ժամանակ։)</w:t>
            </w:r>
          </w:p>
        </w:tc>
        <w:tc>
          <w:tcPr>
            <w:tcW w:w="1729" w:type="pct"/>
            <w:shd w:val="clear" w:color="000000" w:fill="FFFFFF"/>
          </w:tcPr>
          <w:p w14:paraId="67FAE36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methylphenol fraction; Distillate Phenols (The fraction of tar acid rich in 3- and 4-methylphenol, recovered by distillation of low-temperature coal tar crude tar acids)</w:t>
            </w:r>
          </w:p>
        </w:tc>
        <w:tc>
          <w:tcPr>
            <w:tcW w:w="514" w:type="pct"/>
            <w:shd w:val="clear" w:color="000000" w:fill="FFFFFF"/>
            <w:hideMark/>
          </w:tcPr>
          <w:p w14:paraId="1EF3747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84989-04-8</w:t>
            </w:r>
          </w:p>
        </w:tc>
        <w:tc>
          <w:tcPr>
            <w:tcW w:w="701" w:type="pct"/>
            <w:shd w:val="clear" w:color="000000" w:fill="FFFFFF"/>
            <w:hideMark/>
          </w:tcPr>
          <w:p w14:paraId="7CC79E9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D66BB85" w14:textId="77777777" w:rsidTr="00175ED0">
        <w:tc>
          <w:tcPr>
            <w:tcW w:w="391" w:type="pct"/>
            <w:shd w:val="clear" w:color="000000" w:fill="FFFFFF"/>
            <w:noWrap/>
          </w:tcPr>
          <w:p w14:paraId="217204B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358</w:t>
            </w:r>
          </w:p>
        </w:tc>
        <w:tc>
          <w:tcPr>
            <w:tcW w:w="1665" w:type="pct"/>
            <w:shd w:val="clear" w:color="000000" w:fill="FFFFFF"/>
            <w:hideMark/>
          </w:tcPr>
          <w:p w14:paraId="2E2ADCC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թորման մնացորդներ</w:t>
            </w:r>
            <w:r w:rsidRPr="00175ED0">
              <w:rPr>
                <w:sz w:val="20"/>
                <w:szCs w:val="20"/>
              </w:rPr>
              <w:t>․</w:t>
            </w:r>
            <w:r w:rsidRPr="00175ED0">
              <w:rPr>
                <w:rFonts w:ascii="Sylfaen" w:hAnsi="Sylfaen" w:cs="Sylfaen"/>
                <w:sz w:val="20"/>
                <w:szCs w:val="20"/>
              </w:rPr>
              <w:t xml:space="preserve"> թորվածքային ֆենոլներ (ածխից հում ֆենոլի թորումից մնացորդներ)։ Հիմնականում պարունակում է С8-С10 ֆենոլներ՝ 60 °C-ից 80°С (140 °F-ից 176 °F) փափկեցման ջերմաստիճանով)։</w:t>
            </w:r>
          </w:p>
        </w:tc>
        <w:tc>
          <w:tcPr>
            <w:tcW w:w="1729" w:type="pct"/>
            <w:shd w:val="clear" w:color="000000" w:fill="FFFFFF"/>
          </w:tcPr>
          <w:p w14:paraId="3D63CBE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distn. residues; Distillate Phenols (A residue from the distillation of crude phenol from coal. It consists predominantly of phenols having carbon numbers in the range of C8 through C10 with a softening point of 60 °C to 80 °C (140 °F to 176 °F))</w:t>
            </w:r>
          </w:p>
        </w:tc>
        <w:tc>
          <w:tcPr>
            <w:tcW w:w="514" w:type="pct"/>
            <w:shd w:val="clear" w:color="000000" w:fill="FFFFFF"/>
            <w:hideMark/>
          </w:tcPr>
          <w:p w14:paraId="3891429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96690-55-0</w:t>
            </w:r>
          </w:p>
        </w:tc>
        <w:tc>
          <w:tcPr>
            <w:tcW w:w="701" w:type="pct"/>
            <w:shd w:val="clear" w:color="000000" w:fill="FFFFFF"/>
            <w:hideMark/>
          </w:tcPr>
          <w:p w14:paraId="37B3879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7A44CAD" w14:textId="77777777" w:rsidTr="00175ED0">
        <w:tc>
          <w:tcPr>
            <w:tcW w:w="391" w:type="pct"/>
            <w:shd w:val="clear" w:color="000000" w:fill="FFFFFF"/>
            <w:noWrap/>
          </w:tcPr>
          <w:p w14:paraId="6934D89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359</w:t>
            </w:r>
          </w:p>
        </w:tc>
        <w:tc>
          <w:tcPr>
            <w:tcW w:w="1665" w:type="pct"/>
            <w:shd w:val="clear" w:color="000000" w:fill="FFFFFF"/>
            <w:hideMark/>
          </w:tcPr>
          <w:p w14:paraId="2B65519A" w14:textId="373F668E"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մնացորդներ, թորվածքներ, առաջին թորամաս</w:t>
            </w:r>
            <w:r w:rsidRPr="00175ED0">
              <w:rPr>
                <w:sz w:val="20"/>
                <w:szCs w:val="20"/>
              </w:rPr>
              <w:t>․</w:t>
            </w:r>
            <w:r w:rsidRPr="00175ED0">
              <w:rPr>
                <w:rFonts w:ascii="Sylfaen" w:hAnsi="Sylfaen" w:cs="Sylfaen"/>
                <w:sz w:val="20"/>
                <w:szCs w:val="20"/>
              </w:rPr>
              <w:t xml:space="preserve"> թորվածքային թորամասեր (թեթ</w:t>
            </w:r>
            <w:r w:rsidR="00CF43ED">
              <w:rPr>
                <w:rFonts w:ascii="Sylfaen" w:hAnsi="Sylfaen" w:cs="Sylfaen"/>
                <w:sz w:val="20"/>
                <w:szCs w:val="20"/>
              </w:rPr>
              <w:t>և</w:t>
            </w:r>
            <w:r w:rsidRPr="00175ED0">
              <w:rPr>
                <w:rFonts w:ascii="Sylfaen" w:hAnsi="Sylfaen" w:cs="Sylfaen"/>
                <w:sz w:val="20"/>
                <w:szCs w:val="20"/>
              </w:rPr>
              <w:t xml:space="preserve"> ֆենոլային յուղի՝ 235 °C-ից 355 °C (481 °F-ից 697 °F) միջակայքում թորման մնացորդներ)։</w:t>
            </w:r>
          </w:p>
        </w:tc>
        <w:tc>
          <w:tcPr>
            <w:tcW w:w="1729" w:type="pct"/>
            <w:shd w:val="clear" w:color="000000" w:fill="FFFFFF"/>
          </w:tcPr>
          <w:p w14:paraId="68F83E6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residues, distillates, first-cut; Distillate Phenols (The residue from the distillation in the range of 235 °C to 355 °C (481 °F to 697 °F) of light carbolic oil)</w:t>
            </w:r>
          </w:p>
        </w:tc>
        <w:tc>
          <w:tcPr>
            <w:tcW w:w="514" w:type="pct"/>
            <w:shd w:val="clear" w:color="000000" w:fill="FFFFFF"/>
            <w:hideMark/>
          </w:tcPr>
          <w:p w14:paraId="167E33B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68477-23-6</w:t>
            </w:r>
          </w:p>
        </w:tc>
        <w:tc>
          <w:tcPr>
            <w:tcW w:w="701" w:type="pct"/>
            <w:shd w:val="clear" w:color="000000" w:fill="FFFFFF"/>
            <w:hideMark/>
          </w:tcPr>
          <w:p w14:paraId="0292752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E6DF8CF" w14:textId="77777777" w:rsidTr="00175ED0">
        <w:tc>
          <w:tcPr>
            <w:tcW w:w="391" w:type="pct"/>
            <w:shd w:val="clear" w:color="000000" w:fill="FFFFFF"/>
            <w:noWrap/>
          </w:tcPr>
          <w:p w14:paraId="051E72F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360</w:t>
            </w:r>
          </w:p>
        </w:tc>
        <w:tc>
          <w:tcPr>
            <w:tcW w:w="1665" w:type="pct"/>
            <w:shd w:val="clear" w:color="000000" w:fill="FFFFFF"/>
            <w:hideMark/>
          </w:tcPr>
          <w:p w14:paraId="7C2CA68C" w14:textId="5113B38B"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ածխային, չմաքրած</w:t>
            </w:r>
            <w:r w:rsidRPr="00175ED0">
              <w:rPr>
                <w:sz w:val="20"/>
                <w:szCs w:val="20"/>
              </w:rPr>
              <w:t>․</w:t>
            </w:r>
            <w:r w:rsidRPr="00175ED0">
              <w:rPr>
                <w:rFonts w:ascii="Sylfaen" w:hAnsi="Sylfaen" w:cs="Sylfaen"/>
                <w:sz w:val="20"/>
                <w:szCs w:val="20"/>
              </w:rPr>
              <w:t xml:space="preserve"> չմաքրած ֆենոլներ (ազատ թթուներ ստանալու համար քարածխային խեժի յուղի ալկալիական լուծամզուքը</w:t>
            </w:r>
            <w:r w:rsidRPr="00175ED0">
              <w:rPr>
                <w:rFonts w:ascii="Sylfaen" w:hAnsi="Sylfaen"/>
                <w:sz w:val="20"/>
                <w:szCs w:val="20"/>
              </w:rPr>
              <w:t xml:space="preserve"> թթվի լուծույթով, օրինակ՝ ծծմբաթթվի ջրային լուծույթով, կամ գազանման ածխաթթվով չեզոքացնելու ժամանակ ստացված ռեակցիայի արգասիք։ Հիմնականում բաղկացած է ձյութի հում ֆենոլներից, ինչպիսիք ֆենոլը, կրեզոլները </w:t>
            </w:r>
            <w:r w:rsidR="00CF43ED">
              <w:rPr>
                <w:rFonts w:ascii="Sylfaen" w:hAnsi="Sylfaen"/>
                <w:sz w:val="20"/>
                <w:szCs w:val="20"/>
              </w:rPr>
              <w:t>և</w:t>
            </w:r>
            <w:r w:rsidRPr="00175ED0">
              <w:rPr>
                <w:rFonts w:ascii="Sylfaen" w:hAnsi="Sylfaen"/>
                <w:sz w:val="20"/>
                <w:szCs w:val="20"/>
              </w:rPr>
              <w:t xml:space="preserve"> քսիլենոլներն են։)</w:t>
            </w:r>
          </w:p>
        </w:tc>
        <w:tc>
          <w:tcPr>
            <w:tcW w:w="1729" w:type="pct"/>
            <w:shd w:val="clear" w:color="000000" w:fill="FFFFFF"/>
          </w:tcPr>
          <w:p w14:paraId="57FE33A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coal, crude; Crude Phenols (The reaction product obtained by neutralizing coal tar oil alkaline extract with an acidic solution, such as aqueous sulfuric acid, or gaseous carbon dioxide, to obtain the free acids. Composed primarily of tar acids such as phenol, cresols, and xylenols)</w:t>
            </w:r>
          </w:p>
        </w:tc>
        <w:tc>
          <w:tcPr>
            <w:tcW w:w="514" w:type="pct"/>
            <w:shd w:val="clear" w:color="000000" w:fill="FFFFFF"/>
            <w:hideMark/>
          </w:tcPr>
          <w:p w14:paraId="4E0FA18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65996-85-2</w:t>
            </w:r>
          </w:p>
        </w:tc>
        <w:tc>
          <w:tcPr>
            <w:tcW w:w="701" w:type="pct"/>
            <w:shd w:val="clear" w:color="000000" w:fill="FFFFFF"/>
            <w:hideMark/>
          </w:tcPr>
          <w:p w14:paraId="48B54D9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2F679D7" w14:textId="77777777" w:rsidTr="00175ED0">
        <w:tc>
          <w:tcPr>
            <w:tcW w:w="391" w:type="pct"/>
            <w:shd w:val="clear" w:color="000000" w:fill="FFFFFF"/>
            <w:noWrap/>
          </w:tcPr>
          <w:p w14:paraId="0BEF196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361</w:t>
            </w:r>
          </w:p>
        </w:tc>
        <w:tc>
          <w:tcPr>
            <w:tcW w:w="1665" w:type="pct"/>
            <w:shd w:val="clear" w:color="000000" w:fill="FFFFFF"/>
            <w:hideMark/>
          </w:tcPr>
          <w:p w14:paraId="6EAF711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3,5-քսիլենոլի թորամաս</w:t>
            </w:r>
            <w:r w:rsidRPr="00175ED0">
              <w:rPr>
                <w:sz w:val="20"/>
                <w:szCs w:val="20"/>
              </w:rPr>
              <w:t>․</w:t>
            </w:r>
            <w:r w:rsidRPr="00175ED0">
              <w:rPr>
                <w:rFonts w:ascii="Sylfaen" w:hAnsi="Sylfaen" w:cs="Sylfaen"/>
                <w:sz w:val="20"/>
                <w:szCs w:val="20"/>
              </w:rPr>
              <w:t xml:space="preserve"> թորվածքային ֆենոլներ (3,5-դիմեթիլֆենոլի բարձր </w:t>
            </w:r>
            <w:r w:rsidRPr="00175ED0">
              <w:rPr>
                <w:rFonts w:ascii="Sylfaen" w:hAnsi="Sylfaen" w:cs="Sylfaen"/>
                <w:sz w:val="20"/>
                <w:szCs w:val="20"/>
              </w:rPr>
              <w:lastRenderedPageBreak/>
              <w:t xml:space="preserve">պարունակությամբ ձյութի հում ֆենոլների թորամաս՝ կորզված ցածր </w:t>
            </w:r>
            <w:r w:rsidRPr="00175ED0">
              <w:rPr>
                <w:rFonts w:ascii="Sylfaen" w:hAnsi="Sylfaen"/>
                <w:sz w:val="20"/>
                <w:szCs w:val="20"/>
              </w:rPr>
              <w:t>ջերմաստիճանի քարածխի խեժի թորման ժամանակ։)</w:t>
            </w:r>
          </w:p>
        </w:tc>
        <w:tc>
          <w:tcPr>
            <w:tcW w:w="1729" w:type="pct"/>
            <w:shd w:val="clear" w:color="000000" w:fill="FFFFFF"/>
          </w:tcPr>
          <w:p w14:paraId="5B92814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Tar acids, 3,5-xylenol fraction; Distillate Phenols (The fraction of tar acids, rich in 3,5-dimethylphenol, recovered </w:t>
            </w:r>
            <w:r w:rsidRPr="00175ED0">
              <w:rPr>
                <w:rFonts w:ascii="Sylfaen" w:hAnsi="Sylfaen"/>
                <w:sz w:val="20"/>
                <w:szCs w:val="20"/>
              </w:rPr>
              <w:lastRenderedPageBreak/>
              <w:t>by distillation of low-temperature coal tar acids)</w:t>
            </w:r>
          </w:p>
        </w:tc>
        <w:tc>
          <w:tcPr>
            <w:tcW w:w="514" w:type="pct"/>
            <w:shd w:val="clear" w:color="000000" w:fill="FFFFFF"/>
            <w:hideMark/>
          </w:tcPr>
          <w:p w14:paraId="1E767FC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84989-07-1</w:t>
            </w:r>
          </w:p>
        </w:tc>
        <w:tc>
          <w:tcPr>
            <w:tcW w:w="701" w:type="pct"/>
            <w:shd w:val="clear" w:color="000000" w:fill="FFFFFF"/>
            <w:hideMark/>
          </w:tcPr>
          <w:p w14:paraId="43118A6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7448FFA" w14:textId="77777777" w:rsidTr="00175ED0">
        <w:tc>
          <w:tcPr>
            <w:tcW w:w="391" w:type="pct"/>
            <w:shd w:val="clear" w:color="000000" w:fill="FFFFFF"/>
            <w:noWrap/>
          </w:tcPr>
          <w:p w14:paraId="14ACF55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362</w:t>
            </w:r>
          </w:p>
        </w:tc>
        <w:tc>
          <w:tcPr>
            <w:tcW w:w="1665" w:type="pct"/>
            <w:shd w:val="clear" w:color="000000" w:fill="FFFFFF"/>
            <w:hideMark/>
          </w:tcPr>
          <w:p w14:paraId="4A4CC1FA" w14:textId="39189B46"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քսիլենոլի թորամաս</w:t>
            </w:r>
            <w:r w:rsidRPr="00175ED0">
              <w:rPr>
                <w:sz w:val="20"/>
                <w:szCs w:val="20"/>
              </w:rPr>
              <w:t>․</w:t>
            </w:r>
            <w:r w:rsidRPr="00175ED0">
              <w:rPr>
                <w:rFonts w:ascii="Sylfaen" w:hAnsi="Sylfaen" w:cs="Sylfaen"/>
                <w:sz w:val="20"/>
                <w:szCs w:val="20"/>
              </w:rPr>
              <w:t xml:space="preserve"> թորվածքային ֆենոլներ (2,4- </w:t>
            </w:r>
            <w:r w:rsidR="00CF43ED">
              <w:rPr>
                <w:rFonts w:ascii="Sylfaen" w:hAnsi="Sylfaen" w:cs="Sylfaen"/>
                <w:sz w:val="20"/>
                <w:szCs w:val="20"/>
              </w:rPr>
              <w:t>և</w:t>
            </w:r>
            <w:r w:rsidRPr="00175ED0">
              <w:rPr>
                <w:rFonts w:ascii="Sylfaen" w:hAnsi="Sylfaen" w:cs="Sylfaen"/>
                <w:sz w:val="20"/>
                <w:szCs w:val="20"/>
              </w:rPr>
              <w:t xml:space="preserve"> 2,5-դիմեթիլֆենոլի բարձր պարունակությամբ ձյութի հում ֆենոլների թորամաս՝ կորզված ցածր ջերմաստիճանի քարածխի խեժի հում ֆենոլների թորման ժամանակ։)</w:t>
            </w:r>
          </w:p>
        </w:tc>
        <w:tc>
          <w:tcPr>
            <w:tcW w:w="1729" w:type="pct"/>
            <w:shd w:val="clear" w:color="000000" w:fill="FFFFFF"/>
          </w:tcPr>
          <w:p w14:paraId="7DBA769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xylenol fraction; Distillate Phenols (The fraction of tar acids, rich in 2,4- and 2,5-dimethylphenol, recovered by distillation of low-temperature coal tar crude tar acids)</w:t>
            </w:r>
          </w:p>
        </w:tc>
        <w:tc>
          <w:tcPr>
            <w:tcW w:w="514" w:type="pct"/>
            <w:shd w:val="clear" w:color="000000" w:fill="FFFFFF"/>
            <w:hideMark/>
          </w:tcPr>
          <w:p w14:paraId="7563CEA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84989-06-0</w:t>
            </w:r>
          </w:p>
        </w:tc>
        <w:tc>
          <w:tcPr>
            <w:tcW w:w="701" w:type="pct"/>
            <w:shd w:val="clear" w:color="000000" w:fill="FFFFFF"/>
            <w:hideMark/>
          </w:tcPr>
          <w:p w14:paraId="10FCA4A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A95B1D9" w14:textId="77777777" w:rsidTr="00175ED0">
        <w:tc>
          <w:tcPr>
            <w:tcW w:w="391" w:type="pct"/>
            <w:shd w:val="clear" w:color="000000" w:fill="FFFFFF"/>
            <w:noWrap/>
          </w:tcPr>
          <w:p w14:paraId="2C543B5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363</w:t>
            </w:r>
          </w:p>
        </w:tc>
        <w:tc>
          <w:tcPr>
            <w:tcW w:w="1665" w:type="pct"/>
            <w:shd w:val="clear" w:color="000000" w:fill="FFFFFF"/>
            <w:hideMark/>
          </w:tcPr>
          <w:p w14:paraId="36756A6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պոլիալկիլֆենոլի թորամաս, թորվածքային ֆենոլներ (ցածր ջերմաստիճանի քարածխային խեժի թորման ժամանակ ստացված՝ ձյութի հում ֆենոլների թորամաս, որը եռում է մոտավորապես 225 °C-ից 320 °C (437 °F-ից 608 °F) միջակայքում)։ Հիմնականում պարունակում է պոլիալկիլֆենոլներ։</w:t>
            </w:r>
          </w:p>
        </w:tc>
        <w:tc>
          <w:tcPr>
            <w:tcW w:w="1729" w:type="pct"/>
            <w:shd w:val="clear" w:color="000000" w:fill="FFFFFF"/>
          </w:tcPr>
          <w:p w14:paraId="518087B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polyalkylphenol fraction; Distillate Phenols; [The fraction of tar acids, recovered by distillation of low-temperature coal tar crude tar acids, having an approximate boiling range of 225 °C to 320 °C (437 °F to 608 °F). Composed primarily of polyalkylphenols]</w:t>
            </w:r>
          </w:p>
        </w:tc>
        <w:tc>
          <w:tcPr>
            <w:tcW w:w="514" w:type="pct"/>
            <w:shd w:val="clear" w:color="000000" w:fill="FFFFFF"/>
            <w:hideMark/>
          </w:tcPr>
          <w:p w14:paraId="4AE2CF6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84989-05-9</w:t>
            </w:r>
          </w:p>
        </w:tc>
        <w:tc>
          <w:tcPr>
            <w:tcW w:w="701" w:type="pct"/>
            <w:shd w:val="clear" w:color="000000" w:fill="FFFFFF"/>
            <w:hideMark/>
          </w:tcPr>
          <w:p w14:paraId="7A3B28B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0E276DF" w14:textId="77777777" w:rsidTr="00175ED0">
        <w:tc>
          <w:tcPr>
            <w:tcW w:w="391" w:type="pct"/>
            <w:shd w:val="clear" w:color="000000" w:fill="FFFFFF"/>
            <w:noWrap/>
          </w:tcPr>
          <w:p w14:paraId="6BD4A2A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364</w:t>
            </w:r>
          </w:p>
        </w:tc>
        <w:tc>
          <w:tcPr>
            <w:tcW w:w="1665" w:type="pct"/>
            <w:shd w:val="clear" w:color="000000" w:fill="FFFFFF"/>
            <w:hideMark/>
          </w:tcPr>
          <w:p w14:paraId="5771C6AD" w14:textId="0C6D800E"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էթիլֆենոլի թորամաս</w:t>
            </w:r>
            <w:r w:rsidRPr="00175ED0">
              <w:rPr>
                <w:sz w:val="20"/>
                <w:szCs w:val="20"/>
              </w:rPr>
              <w:t>․</w:t>
            </w:r>
            <w:r w:rsidRPr="00175ED0">
              <w:rPr>
                <w:rFonts w:ascii="Sylfaen" w:hAnsi="Sylfaen" w:cs="Sylfaen"/>
                <w:sz w:val="20"/>
                <w:szCs w:val="20"/>
              </w:rPr>
              <w:t xml:space="preserve"> թորվածքա</w:t>
            </w:r>
            <w:r w:rsidRPr="00175ED0">
              <w:rPr>
                <w:rFonts w:ascii="Sylfaen" w:hAnsi="Sylfaen"/>
                <w:sz w:val="20"/>
                <w:szCs w:val="20"/>
              </w:rPr>
              <w:t xml:space="preserve">յին ֆենոլներ (3- </w:t>
            </w:r>
            <w:r w:rsidR="00CF43ED">
              <w:rPr>
                <w:rFonts w:ascii="Sylfaen" w:hAnsi="Sylfaen"/>
                <w:sz w:val="20"/>
                <w:szCs w:val="20"/>
              </w:rPr>
              <w:t>և</w:t>
            </w:r>
            <w:r w:rsidRPr="00175ED0">
              <w:rPr>
                <w:rFonts w:ascii="Sylfaen" w:hAnsi="Sylfaen"/>
                <w:sz w:val="20"/>
                <w:szCs w:val="20"/>
              </w:rPr>
              <w:t xml:space="preserve"> 4-էթիլֆենոլների բարձր պարունակությամբ ձյութի հում ֆենոլների թորամաս՝ կորզված ցածր ջերմաստիճանի քարածխային խեժի հում ֆենոլների թորման ժամանակ։)</w:t>
            </w:r>
          </w:p>
        </w:tc>
        <w:tc>
          <w:tcPr>
            <w:tcW w:w="1729" w:type="pct"/>
            <w:shd w:val="clear" w:color="000000" w:fill="FFFFFF"/>
          </w:tcPr>
          <w:p w14:paraId="42DFB03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ethylphenol fraction; Distillate Phenols (The fraction of tar acids, rich in 3- and 4-ethylphenol, recovered by distillation of low-temperature coal tar crude tar acids)</w:t>
            </w:r>
          </w:p>
        </w:tc>
        <w:tc>
          <w:tcPr>
            <w:tcW w:w="514" w:type="pct"/>
            <w:shd w:val="clear" w:color="000000" w:fill="FFFFFF"/>
            <w:hideMark/>
          </w:tcPr>
          <w:p w14:paraId="1A771D5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84989-03-7</w:t>
            </w:r>
          </w:p>
        </w:tc>
        <w:tc>
          <w:tcPr>
            <w:tcW w:w="701" w:type="pct"/>
            <w:shd w:val="clear" w:color="000000" w:fill="FFFFFF"/>
            <w:hideMark/>
          </w:tcPr>
          <w:p w14:paraId="66AE899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8AE2217" w14:textId="77777777" w:rsidTr="00175ED0">
        <w:tc>
          <w:tcPr>
            <w:tcW w:w="391" w:type="pct"/>
            <w:shd w:val="clear" w:color="000000" w:fill="FFFFFF"/>
            <w:noWrap/>
          </w:tcPr>
          <w:p w14:paraId="1AF7284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365</w:t>
            </w:r>
          </w:p>
        </w:tc>
        <w:tc>
          <w:tcPr>
            <w:tcW w:w="1665" w:type="pct"/>
            <w:shd w:val="clear" w:color="000000" w:fill="FFFFFF"/>
            <w:hideMark/>
          </w:tcPr>
          <w:p w14:paraId="16CFCD8F" w14:textId="3F4FB88D"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Ձյութի հում ֆենոլներ, գորշ ածուխ, C2-ալկիլֆենոլի թորամաս</w:t>
            </w:r>
            <w:r w:rsidRPr="00175ED0">
              <w:rPr>
                <w:sz w:val="20"/>
                <w:szCs w:val="20"/>
              </w:rPr>
              <w:t>․</w:t>
            </w:r>
            <w:r w:rsidRPr="00175ED0">
              <w:rPr>
                <w:rFonts w:ascii="Sylfaen" w:hAnsi="Sylfaen"/>
                <w:sz w:val="20"/>
                <w:szCs w:val="20"/>
              </w:rPr>
              <w:t xml:space="preserve"> թորվածքային ֆենոլներ (գորշ ածխի խեժի՝ թթվեցրած ալկալիով լվացած թորվածքի թորվածք, որը եռում է մոտավորապես 200 °C-ից 230 °C (392 °F-ից 446 °F) միջակայքում։ Հիմնականում պարունակում է մետա- </w:t>
            </w:r>
            <w:r w:rsidR="00CF43ED">
              <w:rPr>
                <w:rFonts w:ascii="Sylfaen" w:hAnsi="Sylfaen"/>
                <w:sz w:val="20"/>
                <w:szCs w:val="20"/>
              </w:rPr>
              <w:t>և</w:t>
            </w:r>
            <w:r w:rsidRPr="00175ED0">
              <w:rPr>
                <w:rFonts w:ascii="Sylfaen" w:hAnsi="Sylfaen"/>
                <w:sz w:val="20"/>
                <w:szCs w:val="20"/>
              </w:rPr>
              <w:t xml:space="preserve"> պարա-էթիլֆենոլներ, ինչպես նա</w:t>
            </w:r>
            <w:r w:rsidR="00CF43ED">
              <w:rPr>
                <w:rFonts w:ascii="Sylfaen" w:hAnsi="Sylfaen"/>
                <w:sz w:val="20"/>
                <w:szCs w:val="20"/>
              </w:rPr>
              <w:t>և</w:t>
            </w:r>
            <w:r w:rsidRPr="00175ED0">
              <w:rPr>
                <w:rFonts w:ascii="Sylfaen" w:hAnsi="Sylfaen"/>
                <w:sz w:val="20"/>
                <w:szCs w:val="20"/>
              </w:rPr>
              <w:t xml:space="preserve"> կրեզոլներ </w:t>
            </w:r>
            <w:r w:rsidR="00CF43ED">
              <w:rPr>
                <w:rFonts w:ascii="Sylfaen" w:hAnsi="Sylfaen"/>
                <w:sz w:val="20"/>
                <w:szCs w:val="20"/>
              </w:rPr>
              <w:t>և</w:t>
            </w:r>
            <w:r w:rsidRPr="00175ED0">
              <w:rPr>
                <w:rFonts w:ascii="Sylfaen" w:hAnsi="Sylfaen"/>
                <w:sz w:val="20"/>
                <w:szCs w:val="20"/>
              </w:rPr>
              <w:t xml:space="preserve"> քսիլենոլներ։)</w:t>
            </w:r>
          </w:p>
        </w:tc>
        <w:tc>
          <w:tcPr>
            <w:tcW w:w="1729" w:type="pct"/>
            <w:shd w:val="clear" w:color="000000" w:fill="FFFFFF"/>
          </w:tcPr>
          <w:p w14:paraId="3D0DA42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Tar acids, brown-coal, C2-alkylphenol fraction; Distillate Phenols (The distillate from the acidification of alkaline washed lignite tar distillate boiling in the range of approximately 200 °C to 230 °C (392 °F to 446 °F). Composed primarily of m- and p-ethylphenol as well as cresols and xylenols)</w:t>
            </w:r>
          </w:p>
        </w:tc>
        <w:tc>
          <w:tcPr>
            <w:tcW w:w="514" w:type="pct"/>
            <w:shd w:val="clear" w:color="000000" w:fill="FFFFFF"/>
            <w:hideMark/>
          </w:tcPr>
          <w:p w14:paraId="4F5FC87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94114-29-1</w:t>
            </w:r>
          </w:p>
        </w:tc>
        <w:tc>
          <w:tcPr>
            <w:tcW w:w="701" w:type="pct"/>
            <w:shd w:val="clear" w:color="000000" w:fill="FFFFFF"/>
            <w:hideMark/>
          </w:tcPr>
          <w:p w14:paraId="289A0B3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08049B5" w14:textId="77777777" w:rsidTr="00175ED0">
        <w:tc>
          <w:tcPr>
            <w:tcW w:w="391" w:type="pct"/>
            <w:shd w:val="clear" w:color="000000" w:fill="FFFFFF"/>
            <w:noWrap/>
          </w:tcPr>
          <w:p w14:paraId="0B5E9AA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366</w:t>
            </w:r>
          </w:p>
        </w:tc>
        <w:tc>
          <w:tcPr>
            <w:tcW w:w="1665" w:type="pct"/>
            <w:shd w:val="clear" w:color="000000" w:fill="FFFFFF"/>
            <w:hideMark/>
          </w:tcPr>
          <w:p w14:paraId="475FF1C1" w14:textId="38367391"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Ձյութի հում ֆենոլներ, կրեզիլային, մնացորդներ</w:t>
            </w:r>
            <w:r w:rsidRPr="00175ED0">
              <w:rPr>
                <w:sz w:val="20"/>
                <w:szCs w:val="20"/>
              </w:rPr>
              <w:t>․</w:t>
            </w:r>
            <w:r w:rsidRPr="00175ED0">
              <w:rPr>
                <w:rFonts w:ascii="Sylfaen" w:hAnsi="Sylfaen" w:cs="Sylfaen"/>
                <w:sz w:val="20"/>
                <w:szCs w:val="20"/>
              </w:rPr>
              <w:t xml:space="preserve"> թորվածքային ֆենոլներ (ձյութի հում ֆենոլների մնացորդներ՝ ֆենոլի, կրեզոլների, քսիլենոլների </w:t>
            </w:r>
            <w:r w:rsidR="00CF43ED">
              <w:rPr>
                <w:rFonts w:ascii="Sylfaen" w:hAnsi="Sylfaen" w:cs="Sylfaen"/>
                <w:sz w:val="20"/>
                <w:szCs w:val="20"/>
              </w:rPr>
              <w:t>և</w:t>
            </w:r>
            <w:r w:rsidRPr="00175ED0">
              <w:rPr>
                <w:rFonts w:ascii="Sylfaen" w:hAnsi="Sylfaen" w:cs="Sylfaen"/>
                <w:sz w:val="20"/>
                <w:szCs w:val="20"/>
              </w:rPr>
              <w:t xml:space="preserve"> ցանկացած բարձր եռման ֆենոլների կորզումից հետո։ Ս</w:t>
            </w:r>
            <w:r w:rsidR="00CF43ED">
              <w:rPr>
                <w:rFonts w:ascii="Sylfaen" w:hAnsi="Sylfaen" w:cs="Sylfaen"/>
                <w:sz w:val="20"/>
                <w:szCs w:val="20"/>
              </w:rPr>
              <w:t>և</w:t>
            </w:r>
            <w:r w:rsidRPr="00175ED0">
              <w:rPr>
                <w:rFonts w:ascii="Sylfaen" w:hAnsi="Sylfaen" w:cs="Sylfaen"/>
                <w:sz w:val="20"/>
                <w:szCs w:val="20"/>
              </w:rPr>
              <w:t xml:space="preserve"> պինդ նյութ՝ մոտ 80 °С (176 °F) հալման ջերմաստիճանով։ Հիմնականում պարո</w:t>
            </w:r>
            <w:r w:rsidRPr="00175ED0">
              <w:rPr>
                <w:rFonts w:ascii="Sylfaen" w:hAnsi="Sylfaen"/>
                <w:sz w:val="20"/>
                <w:szCs w:val="20"/>
              </w:rPr>
              <w:t xml:space="preserve">ւնակում է պոլիալկիլֆենոլներ, խեժեր </w:t>
            </w:r>
            <w:r w:rsidR="00CF43ED">
              <w:rPr>
                <w:rFonts w:ascii="Sylfaen" w:hAnsi="Sylfaen"/>
                <w:sz w:val="20"/>
                <w:szCs w:val="20"/>
              </w:rPr>
              <w:t>և</w:t>
            </w:r>
            <w:r w:rsidRPr="00175ED0">
              <w:rPr>
                <w:rFonts w:ascii="Sylfaen" w:hAnsi="Sylfaen"/>
                <w:sz w:val="20"/>
                <w:szCs w:val="20"/>
              </w:rPr>
              <w:t xml:space="preserve"> անօրգանական աղեր։)</w:t>
            </w:r>
          </w:p>
        </w:tc>
        <w:tc>
          <w:tcPr>
            <w:tcW w:w="1729" w:type="pct"/>
            <w:shd w:val="clear" w:color="000000" w:fill="FFFFFF"/>
          </w:tcPr>
          <w:p w14:paraId="46CA40F8"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Tar acids, cresylic, residues; Distillate Phenols; [The residue from crude coal tar acids after removal of phenol, cresols, xylenols and any higher boiling phenols. A black solid with a melting point approximately 80 °C (176 °F). Composed primarily of polyalkylphenols, resin gums, and inorganic salts)</w:t>
            </w:r>
          </w:p>
        </w:tc>
        <w:tc>
          <w:tcPr>
            <w:tcW w:w="514" w:type="pct"/>
            <w:shd w:val="clear" w:color="000000" w:fill="FFFFFF"/>
            <w:hideMark/>
          </w:tcPr>
          <w:p w14:paraId="582B4B5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68555-24-8</w:t>
            </w:r>
          </w:p>
        </w:tc>
        <w:tc>
          <w:tcPr>
            <w:tcW w:w="701" w:type="pct"/>
            <w:shd w:val="clear" w:color="000000" w:fill="FFFFFF"/>
            <w:hideMark/>
          </w:tcPr>
          <w:p w14:paraId="0FF68CB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2BEC686" w14:textId="77777777" w:rsidTr="00175ED0">
        <w:tc>
          <w:tcPr>
            <w:tcW w:w="391" w:type="pct"/>
            <w:shd w:val="clear" w:color="000000" w:fill="FFFFFF"/>
            <w:noWrap/>
          </w:tcPr>
          <w:p w14:paraId="54984B5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367</w:t>
            </w:r>
          </w:p>
        </w:tc>
        <w:tc>
          <w:tcPr>
            <w:tcW w:w="1665" w:type="pct"/>
            <w:shd w:val="clear" w:color="000000" w:fill="FFFFFF"/>
            <w:hideMark/>
          </w:tcPr>
          <w:p w14:paraId="718F3759" w14:textId="38364C52"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Ձյութի հում ֆենոլներ, կրեզիլային</w:t>
            </w:r>
            <w:r w:rsidRPr="00175ED0">
              <w:rPr>
                <w:sz w:val="20"/>
                <w:szCs w:val="20"/>
              </w:rPr>
              <w:t>․</w:t>
            </w:r>
            <w:r w:rsidRPr="00175ED0">
              <w:rPr>
                <w:rFonts w:ascii="Sylfaen" w:hAnsi="Sylfaen" w:cs="Sylfaen"/>
                <w:sz w:val="20"/>
                <w:szCs w:val="20"/>
              </w:rPr>
              <w:t xml:space="preserve"> թորվածքային ֆենոլներ (գորշ ածուխից ստացվող՝ օրգանական միացությունների կոմպլեքս զուգակցում, որը եռ</w:t>
            </w:r>
            <w:r w:rsidRPr="00175ED0">
              <w:rPr>
                <w:rFonts w:ascii="Sylfaen" w:hAnsi="Sylfaen"/>
                <w:sz w:val="20"/>
                <w:szCs w:val="20"/>
              </w:rPr>
              <w:t xml:space="preserve">ում է 200 °C-ից 230 °C (392 °F-ից 446 °F) միջակայքում։ Հիմնականում բաղկացած է ֆենոլներից </w:t>
            </w:r>
            <w:r w:rsidR="00CF43ED">
              <w:rPr>
                <w:rFonts w:ascii="Sylfaen" w:hAnsi="Sylfaen"/>
                <w:sz w:val="20"/>
                <w:szCs w:val="20"/>
              </w:rPr>
              <w:t>և</w:t>
            </w:r>
            <w:r w:rsidRPr="00175ED0">
              <w:rPr>
                <w:rFonts w:ascii="Sylfaen" w:hAnsi="Sylfaen"/>
                <w:sz w:val="20"/>
                <w:szCs w:val="20"/>
              </w:rPr>
              <w:t xml:space="preserve"> պիրիդինային հիմքերից։</w:t>
            </w:r>
          </w:p>
        </w:tc>
        <w:tc>
          <w:tcPr>
            <w:tcW w:w="1729" w:type="pct"/>
            <w:shd w:val="clear" w:color="000000" w:fill="FFFFFF"/>
          </w:tcPr>
          <w:p w14:paraId="1E4B4878"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Tar acids, cresylic; Distillate Phenols (A complex combination of organic compounds obtained from brown coal and boiling in the range of approximately 200 °C to 230 °C (392 °F to 446 °F). It contains chiefly phenols and pyridine bases)</w:t>
            </w:r>
          </w:p>
        </w:tc>
        <w:tc>
          <w:tcPr>
            <w:tcW w:w="514" w:type="pct"/>
            <w:shd w:val="clear" w:color="000000" w:fill="FFFFFF"/>
            <w:hideMark/>
          </w:tcPr>
          <w:p w14:paraId="4927F63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92062-26-5</w:t>
            </w:r>
          </w:p>
        </w:tc>
        <w:tc>
          <w:tcPr>
            <w:tcW w:w="701" w:type="pct"/>
            <w:shd w:val="clear" w:color="000000" w:fill="FFFFFF"/>
            <w:hideMark/>
          </w:tcPr>
          <w:p w14:paraId="1D1E696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7C7A2A5" w14:textId="77777777" w:rsidTr="00175ED0">
        <w:tc>
          <w:tcPr>
            <w:tcW w:w="391" w:type="pct"/>
            <w:shd w:val="clear" w:color="000000" w:fill="FFFFFF"/>
            <w:noWrap/>
          </w:tcPr>
          <w:p w14:paraId="5BD2D34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368</w:t>
            </w:r>
          </w:p>
        </w:tc>
        <w:tc>
          <w:tcPr>
            <w:tcW w:w="1665" w:type="pct"/>
            <w:shd w:val="clear" w:color="000000" w:fill="FFFFFF"/>
            <w:hideMark/>
          </w:tcPr>
          <w:p w14:paraId="42011BE5"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Ձյութի հում ֆենոլներ, կրեզիլային, նատրիումական աղեր, կաուստիկ լուծույթներ</w:t>
            </w:r>
            <w:r w:rsidRPr="00175ED0">
              <w:rPr>
                <w:sz w:val="20"/>
                <w:szCs w:val="20"/>
              </w:rPr>
              <w:t>․</w:t>
            </w:r>
            <w:r w:rsidRPr="00175ED0">
              <w:rPr>
                <w:rFonts w:ascii="Sylfaen" w:hAnsi="Sylfaen" w:cs="Sylfaen"/>
                <w:sz w:val="20"/>
                <w:szCs w:val="20"/>
              </w:rPr>
              <w:t xml:space="preserve"> ալկալիական լուծամզուք</w:t>
            </w:r>
          </w:p>
        </w:tc>
        <w:tc>
          <w:tcPr>
            <w:tcW w:w="1729" w:type="pct"/>
            <w:shd w:val="clear" w:color="000000" w:fill="FFFFFF"/>
          </w:tcPr>
          <w:p w14:paraId="3F9801C0"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Tar acids, cresylic, sodium salts, caustic solns.; Alkaline Extract</w:t>
            </w:r>
          </w:p>
        </w:tc>
        <w:tc>
          <w:tcPr>
            <w:tcW w:w="514" w:type="pct"/>
            <w:shd w:val="clear" w:color="000000" w:fill="FFFFFF"/>
            <w:hideMark/>
          </w:tcPr>
          <w:p w14:paraId="4587E94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68815-21-4</w:t>
            </w:r>
          </w:p>
        </w:tc>
        <w:tc>
          <w:tcPr>
            <w:tcW w:w="701" w:type="pct"/>
            <w:shd w:val="clear" w:color="000000" w:fill="FFFFFF"/>
            <w:hideMark/>
          </w:tcPr>
          <w:p w14:paraId="0A0C5FE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18F6FB2" w14:textId="77777777" w:rsidTr="00175ED0">
        <w:tc>
          <w:tcPr>
            <w:tcW w:w="391" w:type="pct"/>
            <w:shd w:val="clear" w:color="000000" w:fill="FFFFFF"/>
            <w:noWrap/>
          </w:tcPr>
          <w:p w14:paraId="60B74E3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369</w:t>
            </w:r>
          </w:p>
        </w:tc>
        <w:tc>
          <w:tcPr>
            <w:tcW w:w="1665" w:type="pct"/>
            <w:shd w:val="clear" w:color="000000" w:fill="FFFFFF"/>
            <w:hideMark/>
          </w:tcPr>
          <w:p w14:paraId="734139C5" w14:textId="191FAD38"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Ձյութի հում հիմքեր, ածուխ, չմաքրած</w:t>
            </w:r>
            <w:r w:rsidRPr="00175ED0">
              <w:rPr>
                <w:sz w:val="20"/>
                <w:szCs w:val="20"/>
              </w:rPr>
              <w:t>․</w:t>
            </w:r>
            <w:r w:rsidRPr="00175ED0">
              <w:rPr>
                <w:rFonts w:ascii="Sylfaen" w:hAnsi="Sylfaen" w:cs="Sylfaen"/>
                <w:sz w:val="20"/>
                <w:szCs w:val="20"/>
              </w:rPr>
              <w:t xml:space="preserve"> հում ձյութի հիմքեր (ազատ հիմքեր ստա</w:t>
            </w:r>
            <w:r w:rsidRPr="00175ED0">
              <w:rPr>
                <w:rFonts w:ascii="Sylfaen" w:hAnsi="Sylfaen"/>
                <w:sz w:val="20"/>
                <w:szCs w:val="20"/>
              </w:rPr>
              <w:t xml:space="preserve">նալու նպատակով քարածխային հիմքի յուղի լուծամզուքը ալկալիական լուծույթով, օրինակ՝ նատրիումի հիդրօքսիդի ջրային լուծույթով, չեզոքացնելու ժամանակ ստացված ռեակցիայի արգասիք։ Հիմնականում բաղկացած է այնպիսի օրգանական հիմքերից, ինչպիսիք ակրիդինը, ֆենանտրիդինը, պիրիդինը, խինոլինը </w:t>
            </w:r>
            <w:r w:rsidR="00CF43ED">
              <w:rPr>
                <w:rFonts w:ascii="Sylfaen" w:hAnsi="Sylfaen"/>
                <w:sz w:val="20"/>
                <w:szCs w:val="20"/>
              </w:rPr>
              <w:t>և</w:t>
            </w:r>
            <w:r w:rsidRPr="00175ED0">
              <w:rPr>
                <w:rFonts w:ascii="Sylfaen" w:hAnsi="Sylfaen"/>
                <w:sz w:val="20"/>
                <w:szCs w:val="20"/>
              </w:rPr>
              <w:t xml:space="preserve"> դրանց ալկիլային ածանցյալներն են)։</w:t>
            </w:r>
          </w:p>
        </w:tc>
        <w:tc>
          <w:tcPr>
            <w:tcW w:w="1729" w:type="pct"/>
            <w:shd w:val="clear" w:color="000000" w:fill="FFFFFF"/>
          </w:tcPr>
          <w:p w14:paraId="285242F0"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Tar bases, coal, crude; Crude Tar Bases (The reaction product obtained by neutralizing coal tar base extract oil with an alkaline solution, such as aqueous sodium hydroxide, to obtain the free bases. Composed primarily of such organic bases as acridine, phenanthridine, pyridine, quinoline and their alkyl derivatives)</w:t>
            </w:r>
          </w:p>
        </w:tc>
        <w:tc>
          <w:tcPr>
            <w:tcW w:w="514" w:type="pct"/>
            <w:shd w:val="clear" w:color="000000" w:fill="FFFFFF"/>
            <w:hideMark/>
          </w:tcPr>
          <w:p w14:paraId="76DEBB2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65996-84-1</w:t>
            </w:r>
          </w:p>
        </w:tc>
        <w:tc>
          <w:tcPr>
            <w:tcW w:w="701" w:type="pct"/>
            <w:shd w:val="clear" w:color="000000" w:fill="FFFFFF"/>
            <w:hideMark/>
          </w:tcPr>
          <w:p w14:paraId="59BE38A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0623DBB" w14:textId="77777777" w:rsidTr="00175ED0">
        <w:tc>
          <w:tcPr>
            <w:tcW w:w="391" w:type="pct"/>
            <w:shd w:val="clear" w:color="000000" w:fill="FFFFFF"/>
            <w:noWrap/>
          </w:tcPr>
          <w:p w14:paraId="26BCFF7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370</w:t>
            </w:r>
          </w:p>
        </w:tc>
        <w:tc>
          <w:tcPr>
            <w:tcW w:w="1665" w:type="pct"/>
            <w:shd w:val="clear" w:color="000000" w:fill="FFFFFF"/>
            <w:hideMark/>
          </w:tcPr>
          <w:p w14:paraId="3BA25A1E" w14:textId="7F00BC32"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Վառելիքային գազեր, նավթային գազ (թեթ</w:t>
            </w:r>
            <w:r w:rsidR="00CF43ED">
              <w:rPr>
                <w:rFonts w:ascii="Sylfaen" w:hAnsi="Sylfaen"/>
                <w:sz w:val="20"/>
                <w:szCs w:val="20"/>
              </w:rPr>
              <w:t>և</w:t>
            </w:r>
            <w:r w:rsidRPr="00175ED0">
              <w:rPr>
                <w:rFonts w:ascii="Sylfaen" w:hAnsi="Sylfaen"/>
                <w:sz w:val="20"/>
                <w:szCs w:val="20"/>
              </w:rPr>
              <w:t xml:space="preserve"> գազերի խառնուրդ)։ Հիմնականում պարունակում է ջրածին </w:t>
            </w:r>
            <w:r w:rsidR="00CF43ED">
              <w:rPr>
                <w:rFonts w:ascii="Sylfaen" w:hAnsi="Sylfaen"/>
                <w:sz w:val="20"/>
                <w:szCs w:val="20"/>
              </w:rPr>
              <w:t>և</w:t>
            </w:r>
            <w:r w:rsidRPr="00175ED0">
              <w:rPr>
                <w:rFonts w:ascii="Sylfaen" w:hAnsi="Sylfaen"/>
                <w:sz w:val="20"/>
                <w:szCs w:val="20"/>
              </w:rPr>
              <w:t>(կամ) ցածրամոլեկուլյար ածխաջրածիններ։</w:t>
            </w:r>
          </w:p>
        </w:tc>
        <w:tc>
          <w:tcPr>
            <w:tcW w:w="1729" w:type="pct"/>
            <w:shd w:val="clear" w:color="000000" w:fill="FFFFFF"/>
          </w:tcPr>
          <w:p w14:paraId="5E680677"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Fuel gases; Petroleum gas (A combination of light gases. It consists predominantly of hydrogen and/or low molecular weight hydrocarbons)</w:t>
            </w:r>
          </w:p>
        </w:tc>
        <w:tc>
          <w:tcPr>
            <w:tcW w:w="514" w:type="pct"/>
            <w:shd w:val="clear" w:color="000000" w:fill="FFFFFF"/>
            <w:hideMark/>
          </w:tcPr>
          <w:p w14:paraId="57CCEDB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68476-26-6</w:t>
            </w:r>
          </w:p>
        </w:tc>
        <w:tc>
          <w:tcPr>
            <w:tcW w:w="701" w:type="pct"/>
            <w:shd w:val="clear" w:color="000000" w:fill="FFFFFF"/>
            <w:hideMark/>
          </w:tcPr>
          <w:p w14:paraId="6BC7F08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9415E23" w14:textId="77777777" w:rsidTr="00175ED0">
        <w:tc>
          <w:tcPr>
            <w:tcW w:w="391" w:type="pct"/>
            <w:shd w:val="clear" w:color="000000" w:fill="FFFFFF"/>
            <w:noWrap/>
          </w:tcPr>
          <w:p w14:paraId="03E72A0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371</w:t>
            </w:r>
          </w:p>
        </w:tc>
        <w:tc>
          <w:tcPr>
            <w:tcW w:w="1665" w:type="pct"/>
            <w:shd w:val="clear" w:color="000000" w:fill="FFFFFF"/>
            <w:hideMark/>
          </w:tcPr>
          <w:p w14:paraId="5644AC41" w14:textId="1D8D02F0"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Վառելիքային գազեր, հում նավթի թորվածքներ, գազ նավթային (թեթ</w:t>
            </w:r>
            <w:r w:rsidR="00CF43ED">
              <w:rPr>
                <w:rFonts w:ascii="Sylfaen" w:hAnsi="Sylfaen"/>
                <w:sz w:val="20"/>
                <w:szCs w:val="20"/>
              </w:rPr>
              <w:t>և</w:t>
            </w:r>
            <w:r w:rsidRPr="00175ED0">
              <w:rPr>
                <w:rFonts w:ascii="Sylfaen" w:hAnsi="Sylfaen"/>
                <w:sz w:val="20"/>
                <w:szCs w:val="20"/>
              </w:rPr>
              <w:t xml:space="preserve"> գազերի կոմպլեքս զուգակցում՝ ստացված հում նավթի թորման ժամանակ </w:t>
            </w:r>
            <w:r w:rsidR="00CF43ED">
              <w:rPr>
                <w:rFonts w:ascii="Sylfaen" w:hAnsi="Sylfaen"/>
                <w:sz w:val="20"/>
                <w:szCs w:val="20"/>
              </w:rPr>
              <w:t>և</w:t>
            </w:r>
            <w:r w:rsidRPr="00175ED0">
              <w:rPr>
                <w:rFonts w:ascii="Sylfaen" w:hAnsi="Sylfaen"/>
                <w:sz w:val="20"/>
                <w:szCs w:val="20"/>
              </w:rPr>
              <w:t xml:space="preserve"> լիգրոինի կատալիտիկ ռիֆորմինգի ժամանակ։ Հիմնականում պարունակում է ջրածին </w:t>
            </w:r>
            <w:r w:rsidR="00CF43ED">
              <w:rPr>
                <w:rFonts w:ascii="Sylfaen" w:hAnsi="Sylfaen"/>
                <w:sz w:val="20"/>
                <w:szCs w:val="20"/>
              </w:rPr>
              <w:t>և</w:t>
            </w:r>
            <w:r w:rsidRPr="00175ED0">
              <w:rPr>
                <w:rFonts w:ascii="Sylfaen" w:hAnsi="Sylfaen"/>
                <w:sz w:val="20"/>
                <w:szCs w:val="20"/>
              </w:rPr>
              <w:t xml:space="preserve"> մոտավորապես -217°C-ից մինուս 12 °С (-423 °F-ից 10 °F) միջակայքում եռացող С1-С4 ածխաջրածիններ։)</w:t>
            </w:r>
          </w:p>
        </w:tc>
        <w:tc>
          <w:tcPr>
            <w:tcW w:w="1729" w:type="pct"/>
            <w:shd w:val="clear" w:color="000000" w:fill="FFFFFF"/>
          </w:tcPr>
          <w:p w14:paraId="239125A9"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Fuel gases, crude oil of distillates; Petroleum gas (A complex combination of light gases produced by distillation of crude oil and by catalytic reforming of naphtha. It consists of hydrogen and hydrocarbons having carbon numbers predominantly in he range of C1 through C4 and boiling in the range of approximately minus 217 °C to minus 12 °C (minus 423 °F to 10 °F))</w:t>
            </w:r>
          </w:p>
        </w:tc>
        <w:tc>
          <w:tcPr>
            <w:tcW w:w="514" w:type="pct"/>
            <w:shd w:val="clear" w:color="000000" w:fill="FFFFFF"/>
            <w:hideMark/>
          </w:tcPr>
          <w:p w14:paraId="125E9B6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68476-29-9</w:t>
            </w:r>
          </w:p>
        </w:tc>
        <w:tc>
          <w:tcPr>
            <w:tcW w:w="701" w:type="pct"/>
            <w:shd w:val="clear" w:color="000000" w:fill="FFFFFF"/>
            <w:hideMark/>
          </w:tcPr>
          <w:p w14:paraId="527BFA6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7627A95" w14:textId="77777777" w:rsidTr="00175ED0">
        <w:tc>
          <w:tcPr>
            <w:tcW w:w="391" w:type="pct"/>
            <w:shd w:val="clear" w:color="000000" w:fill="FFFFFF"/>
            <w:noWrap/>
          </w:tcPr>
          <w:p w14:paraId="5BC54B1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372</w:t>
            </w:r>
          </w:p>
        </w:tc>
        <w:tc>
          <w:tcPr>
            <w:tcW w:w="1665" w:type="pct"/>
            <w:shd w:val="clear" w:color="000000" w:fill="FFFFFF"/>
            <w:hideMark/>
          </w:tcPr>
          <w:p w14:paraId="3ADDA9D0" w14:textId="52D440B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Ածխաջրածնային յուղեր արոմատիկ՝ խառնած պոլիէթիլենի հետ, պիրոլիզային, թեթ</w:t>
            </w:r>
            <w:r w:rsidR="00CF43ED">
              <w:rPr>
                <w:rFonts w:ascii="Sylfaen" w:hAnsi="Sylfaen"/>
                <w:sz w:val="20"/>
                <w:szCs w:val="20"/>
              </w:rPr>
              <w:t>և</w:t>
            </w:r>
            <w:r w:rsidRPr="00175ED0">
              <w:rPr>
                <w:rFonts w:ascii="Sylfaen" w:hAnsi="Sylfaen"/>
                <w:sz w:val="20"/>
                <w:szCs w:val="20"/>
              </w:rPr>
              <w:t xml:space="preserve"> յուղի թորամաս, ջերմային մշակման արգասիքներ (պոլիէթիլենը՝ քարածխային խեժի կուպրի </w:t>
            </w:r>
            <w:r w:rsidR="00CF43ED">
              <w:rPr>
                <w:rFonts w:ascii="Sylfaen" w:hAnsi="Sylfaen"/>
                <w:sz w:val="20"/>
                <w:szCs w:val="20"/>
              </w:rPr>
              <w:t>և</w:t>
            </w:r>
            <w:r w:rsidRPr="00175ED0">
              <w:rPr>
                <w:rFonts w:ascii="Sylfaen" w:hAnsi="Sylfaen"/>
                <w:sz w:val="20"/>
                <w:szCs w:val="20"/>
              </w:rPr>
              <w:t xml:space="preserve"> արոմատիկ յուղերի հետ ջերմային մշակման ժամանակ ստացված յուղ։ Հիմնականում պարունակում է մոտավորապես 70 °C-ից 120°С (158 °F-ից 248 °F) միջակայքում եռացող բենզոլ </w:t>
            </w:r>
            <w:r w:rsidR="00CF43ED">
              <w:rPr>
                <w:rFonts w:ascii="Sylfaen" w:hAnsi="Sylfaen"/>
                <w:sz w:val="20"/>
                <w:szCs w:val="20"/>
              </w:rPr>
              <w:t>և</w:t>
            </w:r>
            <w:r w:rsidRPr="00175ED0">
              <w:rPr>
                <w:rFonts w:ascii="Sylfaen" w:hAnsi="Sylfaen"/>
                <w:sz w:val="20"/>
                <w:szCs w:val="20"/>
              </w:rPr>
              <w:t xml:space="preserve"> դրա հոմոլոգները։)</w:t>
            </w:r>
          </w:p>
        </w:tc>
        <w:tc>
          <w:tcPr>
            <w:tcW w:w="1729" w:type="pct"/>
            <w:shd w:val="clear" w:color="000000" w:fill="FFFFFF"/>
          </w:tcPr>
          <w:p w14:paraId="64C853D9"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Hydrocarbon oils, arom., mixed with polyethylene, pyrolyzed, light oil fraction; Heat Treatment Products (The oil obtained from the heat treatment of polyethylene with coal tar pitch or aromatic oils. It consists predominantly of benzene and its homologs boiling in a range of 70 °C to 120 °C (158 °F to 248 °F))</w:t>
            </w:r>
          </w:p>
        </w:tc>
        <w:tc>
          <w:tcPr>
            <w:tcW w:w="514" w:type="pct"/>
            <w:shd w:val="clear" w:color="000000" w:fill="FFFFFF"/>
            <w:hideMark/>
          </w:tcPr>
          <w:p w14:paraId="74458A0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100801-65-8</w:t>
            </w:r>
          </w:p>
        </w:tc>
        <w:tc>
          <w:tcPr>
            <w:tcW w:w="701" w:type="pct"/>
            <w:shd w:val="clear" w:color="000000" w:fill="FFFFFF"/>
            <w:hideMark/>
          </w:tcPr>
          <w:p w14:paraId="2ACCA1A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867E5BF" w14:textId="77777777" w:rsidTr="00175ED0">
        <w:tc>
          <w:tcPr>
            <w:tcW w:w="391" w:type="pct"/>
            <w:shd w:val="clear" w:color="000000" w:fill="FFFFFF"/>
            <w:noWrap/>
          </w:tcPr>
          <w:p w14:paraId="680563B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373</w:t>
            </w:r>
          </w:p>
        </w:tc>
        <w:tc>
          <w:tcPr>
            <w:tcW w:w="1665" w:type="pct"/>
            <w:shd w:val="clear" w:color="000000" w:fill="FFFFFF"/>
            <w:hideMark/>
          </w:tcPr>
          <w:p w14:paraId="31CF6F86" w14:textId="6702F2DD"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Ածխաջրածնային յուղեր արոմատիկ՝ խառնած պոլիստիրոլի հետ, պիրոլիզային, թեթ</w:t>
            </w:r>
            <w:r w:rsidR="00CF43ED">
              <w:rPr>
                <w:rFonts w:ascii="Sylfaen" w:hAnsi="Sylfaen"/>
                <w:sz w:val="20"/>
                <w:szCs w:val="20"/>
              </w:rPr>
              <w:t>և</w:t>
            </w:r>
            <w:r w:rsidRPr="00175ED0">
              <w:rPr>
                <w:rFonts w:ascii="Sylfaen" w:hAnsi="Sylfaen"/>
                <w:sz w:val="20"/>
                <w:szCs w:val="20"/>
              </w:rPr>
              <w:t xml:space="preserve"> յուղի թորամաս, ջերմային մշակման արգասիքներ (պոլիստիրոլը՝ քարածխային խեժի կուպրի </w:t>
            </w:r>
            <w:r w:rsidR="00CF43ED">
              <w:rPr>
                <w:rFonts w:ascii="Sylfaen" w:hAnsi="Sylfaen"/>
                <w:sz w:val="20"/>
                <w:szCs w:val="20"/>
              </w:rPr>
              <w:t>և</w:t>
            </w:r>
            <w:r w:rsidRPr="00175ED0">
              <w:rPr>
                <w:rFonts w:ascii="Sylfaen" w:hAnsi="Sylfaen"/>
                <w:sz w:val="20"/>
                <w:szCs w:val="20"/>
              </w:rPr>
              <w:t xml:space="preserve"> արոմատիկ յուղերի հետ ջերմային մշակման ժամանակ ստացվող յուղ։ Հիմնականում պարունակում է մոտավորապես 70 °C-ից 210°С (158 °F-ից 410 °F) միջակայքում եռացող բենզոլ </w:t>
            </w:r>
            <w:r w:rsidR="00CF43ED">
              <w:rPr>
                <w:rFonts w:ascii="Sylfaen" w:hAnsi="Sylfaen"/>
                <w:sz w:val="20"/>
                <w:szCs w:val="20"/>
              </w:rPr>
              <w:t>և</w:t>
            </w:r>
            <w:r w:rsidRPr="00175ED0">
              <w:rPr>
                <w:rFonts w:ascii="Sylfaen" w:hAnsi="Sylfaen"/>
                <w:sz w:val="20"/>
                <w:szCs w:val="20"/>
              </w:rPr>
              <w:t xml:space="preserve"> դրա հոմոլոգները։)</w:t>
            </w:r>
          </w:p>
        </w:tc>
        <w:tc>
          <w:tcPr>
            <w:tcW w:w="1729" w:type="pct"/>
            <w:shd w:val="clear" w:color="000000" w:fill="FFFFFF"/>
          </w:tcPr>
          <w:p w14:paraId="7DF62DCF"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Hydrocarbon oils, arom., mixed with polystyrene, pyrolyzed, light oil fraction; Heat Treatment Products (The oil obtained from the heat treatment of polystyrene with coal tar pitch or aromatic oils. It consists predominantly of benzene and its homologs boiling in a range of approximately 70 °C to 210 °C (158 °F to 410 °F))</w:t>
            </w:r>
          </w:p>
        </w:tc>
        <w:tc>
          <w:tcPr>
            <w:tcW w:w="514" w:type="pct"/>
            <w:shd w:val="clear" w:color="000000" w:fill="FFFFFF"/>
            <w:hideMark/>
          </w:tcPr>
          <w:p w14:paraId="68485F0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100801-66-9</w:t>
            </w:r>
          </w:p>
        </w:tc>
        <w:tc>
          <w:tcPr>
            <w:tcW w:w="701" w:type="pct"/>
            <w:shd w:val="clear" w:color="000000" w:fill="FFFFFF"/>
            <w:hideMark/>
          </w:tcPr>
          <w:p w14:paraId="3B71662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BFAE681" w14:textId="77777777" w:rsidTr="00175ED0">
        <w:tc>
          <w:tcPr>
            <w:tcW w:w="391" w:type="pct"/>
            <w:shd w:val="clear" w:color="000000" w:fill="FFFFFF"/>
            <w:noWrap/>
          </w:tcPr>
          <w:p w14:paraId="14E5772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374</w:t>
            </w:r>
          </w:p>
        </w:tc>
        <w:tc>
          <w:tcPr>
            <w:tcW w:w="1665" w:type="pct"/>
            <w:shd w:val="clear" w:color="000000" w:fill="FFFFFF"/>
            <w:hideMark/>
          </w:tcPr>
          <w:p w14:paraId="4217DCF1" w14:textId="56A6631F"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Ածխաջրածնային յուղեր, արոմատիկ՝ խառնած պոլիէթիլենի </w:t>
            </w:r>
            <w:r w:rsidR="00CF43ED">
              <w:rPr>
                <w:rFonts w:ascii="Sylfaen" w:hAnsi="Sylfaen"/>
                <w:sz w:val="20"/>
                <w:szCs w:val="20"/>
              </w:rPr>
              <w:t>և</w:t>
            </w:r>
            <w:r w:rsidRPr="00175ED0">
              <w:rPr>
                <w:rFonts w:ascii="Sylfaen" w:hAnsi="Sylfaen"/>
                <w:sz w:val="20"/>
                <w:szCs w:val="20"/>
              </w:rPr>
              <w:t xml:space="preserve"> պոլիպրոպիլենի հետ, պիրոլիզացված, թեթ</w:t>
            </w:r>
            <w:r w:rsidR="00CF43ED">
              <w:rPr>
                <w:rFonts w:ascii="Sylfaen" w:hAnsi="Sylfaen"/>
                <w:sz w:val="20"/>
                <w:szCs w:val="20"/>
              </w:rPr>
              <w:t>և</w:t>
            </w:r>
            <w:r w:rsidRPr="00175ED0">
              <w:rPr>
                <w:rFonts w:ascii="Sylfaen" w:hAnsi="Sylfaen"/>
                <w:sz w:val="20"/>
                <w:szCs w:val="20"/>
              </w:rPr>
              <w:t xml:space="preserve"> յուղի թորամաս, ջերմային մշակման արգասիքներ (պոլիէթիլենի/պոլիպրոպիլենի ռեակցիոն </w:t>
            </w:r>
            <w:r w:rsidRPr="00175ED0">
              <w:rPr>
                <w:rFonts w:ascii="Sylfaen" w:hAnsi="Sylfaen"/>
                <w:sz w:val="20"/>
                <w:szCs w:val="20"/>
              </w:rPr>
              <w:lastRenderedPageBreak/>
              <w:t xml:space="preserve">զանգվածի՝ քարածխային խեժի կուպրի կամ արոմատիկ յուղերի հետ ջերմային մշակման ժամանակ ստացված յուղ։ Հիմնականում բաղկացած է մոտավորապես 70 °C-ից 120 °C (158 °F-ից 248 °F) ընդգրկույթում եռացող բենզոլից </w:t>
            </w:r>
            <w:r w:rsidR="00CF43ED">
              <w:rPr>
                <w:rFonts w:ascii="Sylfaen" w:hAnsi="Sylfaen"/>
                <w:sz w:val="20"/>
                <w:szCs w:val="20"/>
              </w:rPr>
              <w:t>և</w:t>
            </w:r>
            <w:r w:rsidRPr="00175ED0">
              <w:rPr>
                <w:rFonts w:ascii="Sylfaen" w:hAnsi="Sylfaen"/>
                <w:sz w:val="20"/>
                <w:szCs w:val="20"/>
              </w:rPr>
              <w:t xml:space="preserve"> դրա հոմոլոգներից։)</w:t>
            </w:r>
          </w:p>
        </w:tc>
        <w:tc>
          <w:tcPr>
            <w:tcW w:w="1729" w:type="pct"/>
            <w:shd w:val="clear" w:color="000000" w:fill="FFFFFF"/>
          </w:tcPr>
          <w:p w14:paraId="2883ECF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Hydrocarbon oils, arom., mixed with polyethylene and polypropylene, pyrolyzed, light oil fraction; Heat Treatment Products (The oil obtained from the heat treatment of a polyethylene/polypropylene reaction mass with coal tar pitch or aromatic oils. It consists </w:t>
            </w:r>
            <w:r w:rsidRPr="00175ED0">
              <w:rPr>
                <w:rFonts w:ascii="Sylfaen" w:hAnsi="Sylfaen"/>
                <w:sz w:val="20"/>
                <w:szCs w:val="20"/>
              </w:rPr>
              <w:lastRenderedPageBreak/>
              <w:t>predominantly of benzene and its homologs boiling in a range of approximately 70 °C to 120 °C (158 °F to 248 °F))</w:t>
            </w:r>
          </w:p>
        </w:tc>
        <w:tc>
          <w:tcPr>
            <w:tcW w:w="514" w:type="pct"/>
            <w:shd w:val="clear" w:color="000000" w:fill="FFFFFF"/>
            <w:hideMark/>
          </w:tcPr>
          <w:p w14:paraId="6827347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100801-63-6</w:t>
            </w:r>
          </w:p>
        </w:tc>
        <w:tc>
          <w:tcPr>
            <w:tcW w:w="701" w:type="pct"/>
            <w:shd w:val="clear" w:color="000000" w:fill="FFFFFF"/>
            <w:hideMark/>
          </w:tcPr>
          <w:p w14:paraId="4313DC6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E5AD0BA" w14:textId="77777777" w:rsidTr="00175ED0">
        <w:tc>
          <w:tcPr>
            <w:tcW w:w="391" w:type="pct"/>
            <w:shd w:val="clear" w:color="000000" w:fill="FFFFFF"/>
            <w:noWrap/>
          </w:tcPr>
          <w:p w14:paraId="1369DE9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375</w:t>
            </w:r>
          </w:p>
        </w:tc>
        <w:tc>
          <w:tcPr>
            <w:tcW w:w="1665" w:type="pct"/>
            <w:shd w:val="clear" w:color="000000" w:fill="FFFFFF"/>
            <w:hideMark/>
          </w:tcPr>
          <w:p w14:paraId="5F8C5CA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С3-ի բարձր պարունակությամբ С2-4 ածխաջրածիններ, նավթային գազ</w:t>
            </w:r>
          </w:p>
        </w:tc>
        <w:tc>
          <w:tcPr>
            <w:tcW w:w="1729" w:type="pct"/>
            <w:shd w:val="clear" w:color="000000" w:fill="FFFFFF"/>
          </w:tcPr>
          <w:p w14:paraId="26CC70A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C2-4, C3-rich; Petroleum gas</w:t>
            </w:r>
          </w:p>
        </w:tc>
        <w:tc>
          <w:tcPr>
            <w:tcW w:w="514" w:type="pct"/>
            <w:shd w:val="clear" w:color="000000" w:fill="FFFFFF"/>
            <w:hideMark/>
          </w:tcPr>
          <w:p w14:paraId="0C0A90A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68476-49-3</w:t>
            </w:r>
          </w:p>
        </w:tc>
        <w:tc>
          <w:tcPr>
            <w:tcW w:w="701" w:type="pct"/>
            <w:shd w:val="clear" w:color="000000" w:fill="FFFFFF"/>
            <w:hideMark/>
          </w:tcPr>
          <w:p w14:paraId="0C5C5CA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68921C8" w14:textId="77777777" w:rsidTr="00175ED0">
        <w:tc>
          <w:tcPr>
            <w:tcW w:w="391" w:type="pct"/>
            <w:shd w:val="clear" w:color="000000" w:fill="FFFFFF"/>
            <w:noWrap/>
          </w:tcPr>
          <w:p w14:paraId="0D063E8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376</w:t>
            </w:r>
          </w:p>
        </w:tc>
        <w:tc>
          <w:tcPr>
            <w:tcW w:w="1665" w:type="pct"/>
            <w:shd w:val="clear" w:color="000000" w:fill="FFFFFF"/>
            <w:hideMark/>
          </w:tcPr>
          <w:p w14:paraId="439A459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С4-5, նավթային գազ</w:t>
            </w:r>
          </w:p>
        </w:tc>
        <w:tc>
          <w:tcPr>
            <w:tcW w:w="1729" w:type="pct"/>
            <w:shd w:val="clear" w:color="000000" w:fill="FFFFFF"/>
          </w:tcPr>
          <w:p w14:paraId="106BBB2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C4-5; Petroleum gas</w:t>
            </w:r>
          </w:p>
        </w:tc>
        <w:tc>
          <w:tcPr>
            <w:tcW w:w="514" w:type="pct"/>
            <w:shd w:val="clear" w:color="000000" w:fill="FFFFFF"/>
            <w:hideMark/>
          </w:tcPr>
          <w:p w14:paraId="0FF8454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68476-42-6</w:t>
            </w:r>
          </w:p>
        </w:tc>
        <w:tc>
          <w:tcPr>
            <w:tcW w:w="701" w:type="pct"/>
            <w:shd w:val="clear" w:color="000000" w:fill="FFFFFF"/>
            <w:hideMark/>
          </w:tcPr>
          <w:p w14:paraId="42857FE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BC25B86" w14:textId="77777777" w:rsidTr="00175ED0">
        <w:tc>
          <w:tcPr>
            <w:tcW w:w="391" w:type="pct"/>
            <w:shd w:val="clear" w:color="000000" w:fill="FFFFFF"/>
            <w:noWrap/>
          </w:tcPr>
          <w:p w14:paraId="25E1AD1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377</w:t>
            </w:r>
          </w:p>
        </w:tc>
        <w:tc>
          <w:tcPr>
            <w:tcW w:w="1665" w:type="pct"/>
            <w:shd w:val="clear" w:color="000000" w:fill="FFFFFF"/>
            <w:hideMark/>
          </w:tcPr>
          <w:p w14:paraId="5DBAA82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С2-4, նավթային գազ</w:t>
            </w:r>
          </w:p>
        </w:tc>
        <w:tc>
          <w:tcPr>
            <w:tcW w:w="1729" w:type="pct"/>
            <w:shd w:val="clear" w:color="000000" w:fill="FFFFFF"/>
          </w:tcPr>
          <w:p w14:paraId="5CD25EC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C2-4; Petroleum gas</w:t>
            </w:r>
          </w:p>
        </w:tc>
        <w:tc>
          <w:tcPr>
            <w:tcW w:w="514" w:type="pct"/>
            <w:shd w:val="clear" w:color="000000" w:fill="FFFFFF"/>
            <w:hideMark/>
          </w:tcPr>
          <w:p w14:paraId="0D8AB40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68606-25-7</w:t>
            </w:r>
          </w:p>
        </w:tc>
        <w:tc>
          <w:tcPr>
            <w:tcW w:w="701" w:type="pct"/>
            <w:shd w:val="clear" w:color="000000" w:fill="FFFFFF"/>
            <w:hideMark/>
          </w:tcPr>
          <w:p w14:paraId="1D28A80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D96C114" w14:textId="77777777" w:rsidTr="00175ED0">
        <w:tc>
          <w:tcPr>
            <w:tcW w:w="391" w:type="pct"/>
            <w:shd w:val="clear" w:color="000000" w:fill="FFFFFF"/>
            <w:noWrap/>
          </w:tcPr>
          <w:p w14:paraId="2A3DF4C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378</w:t>
            </w:r>
          </w:p>
        </w:tc>
        <w:tc>
          <w:tcPr>
            <w:tcW w:w="1665" w:type="pct"/>
            <w:shd w:val="clear" w:color="000000" w:fill="FFFFFF"/>
            <w:hideMark/>
          </w:tcPr>
          <w:p w14:paraId="25E3581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С3, նավթային գազ</w:t>
            </w:r>
          </w:p>
        </w:tc>
        <w:tc>
          <w:tcPr>
            <w:tcW w:w="1729" w:type="pct"/>
            <w:shd w:val="clear" w:color="000000" w:fill="FFFFFF"/>
          </w:tcPr>
          <w:p w14:paraId="1DB8661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C3; Petroleum gas</w:t>
            </w:r>
          </w:p>
        </w:tc>
        <w:tc>
          <w:tcPr>
            <w:tcW w:w="514" w:type="pct"/>
            <w:shd w:val="clear" w:color="000000" w:fill="FFFFFF"/>
            <w:hideMark/>
          </w:tcPr>
          <w:p w14:paraId="46316F7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68606-26-8</w:t>
            </w:r>
          </w:p>
        </w:tc>
        <w:tc>
          <w:tcPr>
            <w:tcW w:w="701" w:type="pct"/>
            <w:shd w:val="clear" w:color="000000" w:fill="FFFFFF"/>
            <w:hideMark/>
          </w:tcPr>
          <w:p w14:paraId="718E5D1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6A6B6BA" w14:textId="77777777" w:rsidTr="00175ED0">
        <w:tc>
          <w:tcPr>
            <w:tcW w:w="391" w:type="pct"/>
            <w:shd w:val="clear" w:color="000000" w:fill="FFFFFF"/>
            <w:noWrap/>
          </w:tcPr>
          <w:p w14:paraId="1B7A083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379</w:t>
            </w:r>
          </w:p>
        </w:tc>
        <w:tc>
          <w:tcPr>
            <w:tcW w:w="1665" w:type="pct"/>
            <w:shd w:val="clear" w:color="000000" w:fill="FFFFFF"/>
            <w:hideMark/>
          </w:tcPr>
          <w:p w14:paraId="339ADC42" w14:textId="3345C43B"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ջրամաքրված թեթ</w:t>
            </w:r>
            <w:r w:rsidR="00CF43ED">
              <w:rPr>
                <w:rFonts w:ascii="Sylfaen" w:hAnsi="Sylfaen"/>
                <w:sz w:val="20"/>
                <w:szCs w:val="20"/>
              </w:rPr>
              <w:t>և</w:t>
            </w:r>
            <w:r w:rsidRPr="00175ED0">
              <w:rPr>
                <w:rFonts w:ascii="Sylfaen" w:hAnsi="Sylfaen"/>
                <w:sz w:val="20"/>
                <w:szCs w:val="20"/>
              </w:rPr>
              <w:t xml:space="preserve"> հում նավթի թորվածքներ՝ մաքրված լուծիչով, լիգրոին ցածրաեռ մոդիֆիկացված (ածխաջրածինների կոմպլեքս զուգակցում՝ ստացված ջրամաքրված լիգրոինի թորումից՝ լուծիչով լուծամզման </w:t>
            </w:r>
            <w:r w:rsidR="00CF43ED">
              <w:rPr>
                <w:rFonts w:ascii="Sylfaen" w:hAnsi="Sylfaen"/>
                <w:sz w:val="20"/>
                <w:szCs w:val="20"/>
              </w:rPr>
              <w:t>և</w:t>
            </w:r>
            <w:r w:rsidRPr="00175ED0">
              <w:rPr>
                <w:rFonts w:ascii="Sylfaen" w:hAnsi="Sylfaen"/>
                <w:sz w:val="20"/>
                <w:szCs w:val="20"/>
              </w:rPr>
              <w:t xml:space="preserve"> թորման հետագա պրոցեսով։ Պարունակում է հիմնականում մոտավորապես 94 °C-ից 99 °С (201 °F-ից 210 °F) միջակայքում եռացող հագեցած ածխաջրածիններ։)</w:t>
            </w:r>
          </w:p>
        </w:tc>
        <w:tc>
          <w:tcPr>
            <w:tcW w:w="1729" w:type="pct"/>
            <w:shd w:val="clear" w:color="000000" w:fill="FFFFFF"/>
          </w:tcPr>
          <w:p w14:paraId="5700B07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hydrotreated light naphtha distillates, solvent-refined; Low boiling point modified naphtha (A combination of hydrocarbons obtained from the distillation of hydrotreated naphtha followed by a solvent extraction and distillation process. It consists predominantly of saturated hydrocarbons boiling in the range of approximately 94 °C to 99 °C (201 °F to 210 °F))</w:t>
            </w:r>
          </w:p>
        </w:tc>
        <w:tc>
          <w:tcPr>
            <w:tcW w:w="514" w:type="pct"/>
            <w:shd w:val="clear" w:color="000000" w:fill="FFFFFF"/>
            <w:hideMark/>
          </w:tcPr>
          <w:p w14:paraId="507F5D1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92045-55-1</w:t>
            </w:r>
          </w:p>
        </w:tc>
        <w:tc>
          <w:tcPr>
            <w:tcW w:w="701" w:type="pct"/>
            <w:shd w:val="clear" w:color="000000" w:fill="FFFFFF"/>
            <w:hideMark/>
          </w:tcPr>
          <w:p w14:paraId="4122FF3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AB6BE3E" w14:textId="77777777" w:rsidTr="00175ED0">
        <w:tc>
          <w:tcPr>
            <w:tcW w:w="391" w:type="pct"/>
            <w:shd w:val="clear" w:color="000000" w:fill="FFFFFF"/>
            <w:noWrap/>
          </w:tcPr>
          <w:p w14:paraId="74BCE92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380</w:t>
            </w:r>
          </w:p>
        </w:tc>
        <w:tc>
          <w:tcPr>
            <w:tcW w:w="1665" w:type="pct"/>
            <w:shd w:val="clear" w:color="000000" w:fill="FFFFFF"/>
            <w:hideMark/>
          </w:tcPr>
          <w:p w14:paraId="0E49EA2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С5-6-ի բարձր պարունակությամբ С ≥ 5 ածխաջրածիններ</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w:t>
            </w:r>
          </w:p>
        </w:tc>
        <w:tc>
          <w:tcPr>
            <w:tcW w:w="1729" w:type="pct"/>
            <w:shd w:val="clear" w:color="000000" w:fill="FFFFFF"/>
          </w:tcPr>
          <w:p w14:paraId="44A93B7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C≥5, C5-6-rich; Low boiling point naphtha unspecified</w:t>
            </w:r>
          </w:p>
        </w:tc>
        <w:tc>
          <w:tcPr>
            <w:tcW w:w="514" w:type="pct"/>
            <w:shd w:val="clear" w:color="000000" w:fill="FFFFFF"/>
            <w:hideMark/>
          </w:tcPr>
          <w:p w14:paraId="2B5B989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68476-50-6</w:t>
            </w:r>
          </w:p>
        </w:tc>
        <w:tc>
          <w:tcPr>
            <w:tcW w:w="701" w:type="pct"/>
            <w:shd w:val="clear" w:color="000000" w:fill="FFFFFF"/>
            <w:hideMark/>
          </w:tcPr>
          <w:p w14:paraId="73F936C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D8FEF16" w14:textId="77777777" w:rsidTr="00175ED0">
        <w:tc>
          <w:tcPr>
            <w:tcW w:w="391" w:type="pct"/>
            <w:shd w:val="clear" w:color="000000" w:fill="FFFFFF"/>
            <w:noWrap/>
          </w:tcPr>
          <w:p w14:paraId="0FAD1D7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381</w:t>
            </w:r>
          </w:p>
        </w:tc>
        <w:tc>
          <w:tcPr>
            <w:tcW w:w="1665" w:type="pct"/>
            <w:shd w:val="clear" w:color="000000" w:fill="FFFFFF"/>
            <w:hideMark/>
          </w:tcPr>
          <w:p w14:paraId="7F5099B3" w14:textId="25ABCECA"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С3-4-ի բարձր պարունակությամբ</w:t>
            </w:r>
            <w:r w:rsidRPr="00175ED0">
              <w:rPr>
                <w:sz w:val="20"/>
                <w:szCs w:val="20"/>
              </w:rPr>
              <w:t>․</w:t>
            </w:r>
            <w:r w:rsidRPr="00175ED0">
              <w:rPr>
                <w:rFonts w:ascii="Sylfaen" w:hAnsi="Sylfaen" w:cs="Sylfaen"/>
                <w:sz w:val="20"/>
                <w:szCs w:val="20"/>
              </w:rPr>
              <w:t xml:space="preserve"> նավթամթերք, նավթային գազ (հում նավթի թորումից </w:t>
            </w:r>
            <w:r w:rsidR="00CF43ED">
              <w:rPr>
                <w:rFonts w:ascii="Sylfaen" w:hAnsi="Sylfaen" w:cs="Sylfaen"/>
                <w:sz w:val="20"/>
                <w:szCs w:val="20"/>
              </w:rPr>
              <w:t>և</w:t>
            </w:r>
            <w:r w:rsidRPr="00175ED0">
              <w:rPr>
                <w:rFonts w:ascii="Sylfaen" w:hAnsi="Sylfaen" w:cs="Sylfaen"/>
                <w:sz w:val="20"/>
                <w:szCs w:val="20"/>
              </w:rPr>
              <w:t xml:space="preserve"> կոնդենսացումից</w:t>
            </w:r>
            <w:r w:rsidRPr="00175ED0">
              <w:rPr>
                <w:rFonts w:ascii="Sylfaen" w:hAnsi="Sylfaen"/>
                <w:sz w:val="20"/>
                <w:szCs w:val="20"/>
              </w:rPr>
              <w:t xml:space="preserve"> ստացված ածխաջրածինների խառնուրդ)։ Պարունակում է С3-С5 ածխաջրածիններ, հիմնականում՝ С3-С4։</w:t>
            </w:r>
          </w:p>
        </w:tc>
        <w:tc>
          <w:tcPr>
            <w:tcW w:w="1729" w:type="pct"/>
            <w:shd w:val="clear" w:color="000000" w:fill="FFFFFF"/>
          </w:tcPr>
          <w:p w14:paraId="522553B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C3-4-rich, petroleum distillate; Petroleum gas (A complex combination of hydrocarbons produced by distillation and condensation of crude oil. It consists of hydrocarbons having carbon numbers in the range of C3 through C5, predominantly C3 through C4)</w:t>
            </w:r>
          </w:p>
        </w:tc>
        <w:tc>
          <w:tcPr>
            <w:tcW w:w="514" w:type="pct"/>
            <w:shd w:val="clear" w:color="000000" w:fill="FFFFFF"/>
            <w:hideMark/>
          </w:tcPr>
          <w:p w14:paraId="7D08D49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68512-91-4</w:t>
            </w:r>
          </w:p>
        </w:tc>
        <w:tc>
          <w:tcPr>
            <w:tcW w:w="701" w:type="pct"/>
            <w:shd w:val="clear" w:color="000000" w:fill="FFFFFF"/>
            <w:hideMark/>
          </w:tcPr>
          <w:p w14:paraId="56D17C0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12A4D06" w14:textId="77777777" w:rsidTr="00175ED0">
        <w:tc>
          <w:tcPr>
            <w:tcW w:w="391" w:type="pct"/>
            <w:shd w:val="clear" w:color="000000" w:fill="FFFFFF"/>
            <w:noWrap/>
          </w:tcPr>
          <w:p w14:paraId="55D3F0F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382</w:t>
            </w:r>
          </w:p>
        </w:tc>
        <w:tc>
          <w:tcPr>
            <w:tcW w:w="1665" w:type="pct"/>
            <w:shd w:val="clear" w:color="000000" w:fill="FFFFFF"/>
            <w:hideMark/>
          </w:tcPr>
          <w:p w14:paraId="3ED002A1" w14:textId="7BFE4CC4"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С5-ի բարձր պարունակությամբ ածխաջրածիններ, որոնք պարունակում են դիցիկլոպենտադիեն, լիգրոին ցածրաեռ՝ չորոշված (շոգիով կրեկինգի պրոցեսի արգասիքների թորման ժամանակ ստացված ածխաջրածինների կոմպլեքս զուգակցում)։ Հիմնականում պարունակում է մոտավորապես 30 °C-ից 170°С (86 °F-ից 338 °F) միջակայքում եռացող С5 ածխաջրածիններ </w:t>
            </w:r>
            <w:r w:rsidR="00CF43ED">
              <w:rPr>
                <w:rFonts w:ascii="Sylfaen" w:hAnsi="Sylfaen"/>
                <w:sz w:val="20"/>
                <w:szCs w:val="20"/>
              </w:rPr>
              <w:t>և</w:t>
            </w:r>
            <w:r w:rsidRPr="00175ED0">
              <w:rPr>
                <w:rFonts w:ascii="Sylfaen" w:hAnsi="Sylfaen"/>
                <w:sz w:val="20"/>
                <w:szCs w:val="20"/>
              </w:rPr>
              <w:t xml:space="preserve"> դիցիկլոպենտադիեն)։</w:t>
            </w:r>
          </w:p>
        </w:tc>
        <w:tc>
          <w:tcPr>
            <w:tcW w:w="1729" w:type="pct"/>
            <w:shd w:val="clear" w:color="000000" w:fill="FFFFFF"/>
          </w:tcPr>
          <w:p w14:paraId="4D01BE9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Hydrocarbons, C5-rich, dicyclopentadiene-contg.; Low boiling point naphtha </w:t>
            </w:r>
            <w:r w:rsidRPr="00175ED0">
              <w:rPr>
                <w:sz w:val="20"/>
                <w:szCs w:val="20"/>
              </w:rPr>
              <w:t>‒</w:t>
            </w:r>
            <w:r w:rsidRPr="00175ED0">
              <w:rPr>
                <w:rFonts w:ascii="Sylfaen" w:hAnsi="Sylfaen"/>
                <w:sz w:val="20"/>
                <w:szCs w:val="20"/>
              </w:rPr>
              <w:t xml:space="preserve"> unspecified (A complex combination of hydrocarbons obtained by distillation of the products from a steam-cracking process. It consists predominantly of hydrocarbons having carbon numbers of C5 and dicyclopentadiene and boiling in the range of approximately 30 °C to 170 °C (86 °F to 338 °F))</w:t>
            </w:r>
          </w:p>
        </w:tc>
        <w:tc>
          <w:tcPr>
            <w:tcW w:w="514" w:type="pct"/>
            <w:shd w:val="clear" w:color="000000" w:fill="FFFFFF"/>
            <w:hideMark/>
          </w:tcPr>
          <w:p w14:paraId="56F99A78"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102110-15-6</w:t>
            </w:r>
          </w:p>
        </w:tc>
        <w:tc>
          <w:tcPr>
            <w:tcW w:w="701" w:type="pct"/>
            <w:shd w:val="clear" w:color="000000" w:fill="FFFFFF"/>
            <w:hideMark/>
          </w:tcPr>
          <w:p w14:paraId="40A7D1D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6DD9DEC" w14:textId="77777777" w:rsidTr="00175ED0">
        <w:tc>
          <w:tcPr>
            <w:tcW w:w="391" w:type="pct"/>
            <w:shd w:val="clear" w:color="000000" w:fill="FFFFFF"/>
            <w:noWrap/>
          </w:tcPr>
          <w:p w14:paraId="4ED994D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383</w:t>
            </w:r>
          </w:p>
        </w:tc>
        <w:tc>
          <w:tcPr>
            <w:tcW w:w="1665" w:type="pct"/>
            <w:shd w:val="clear" w:color="000000" w:fill="FFFFFF"/>
            <w:hideMark/>
          </w:tcPr>
          <w:p w14:paraId="0C2F64F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С6-ի բարձր պարունակությամբ ածխաջրածիններ, լիգրոինի ջրամաքրված թորվածքներ՝ մաքրված լուծիչով</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մոդիֆիկացված (ածխաջրածինների կոմպլեքս զուգակցում՝ ստացված ջրամաքրված լիգրոինի թորումից՝լուծիչով հետագա լուծամզմամբ)։ Հիմնականում պարունակում է մոտավորապես 65°C-ից 70 °С (149 °F-ից 158 °F) միջակայքում եռացող հագեցած ածխաջրածիններ)։</w:t>
            </w:r>
          </w:p>
        </w:tc>
        <w:tc>
          <w:tcPr>
            <w:tcW w:w="1729" w:type="pct"/>
            <w:shd w:val="clear" w:color="000000" w:fill="FFFFFF"/>
          </w:tcPr>
          <w:p w14:paraId="1140C51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C6-rich, hydrotreated light naphtha distillates, solvent-refined; Low boiling point modified naphtha (A complex combination of hydrocarbons obtained by distillation of hydrotreated naphtha followed by solvent extraction. It consists predominantly of saturated hydrocarbons and boiling in the range of approximately 65 °C to 70 °C (149 °F to 158 °F))</w:t>
            </w:r>
          </w:p>
        </w:tc>
        <w:tc>
          <w:tcPr>
            <w:tcW w:w="514" w:type="pct"/>
            <w:shd w:val="clear" w:color="000000" w:fill="FFFFFF"/>
            <w:hideMark/>
          </w:tcPr>
          <w:p w14:paraId="7CD53AF9"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101316-67-0</w:t>
            </w:r>
          </w:p>
        </w:tc>
        <w:tc>
          <w:tcPr>
            <w:tcW w:w="701" w:type="pct"/>
            <w:shd w:val="clear" w:color="000000" w:fill="FFFFFF"/>
            <w:hideMark/>
          </w:tcPr>
          <w:p w14:paraId="1B4450D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90068BA" w14:textId="77777777" w:rsidTr="00175ED0">
        <w:tc>
          <w:tcPr>
            <w:tcW w:w="391" w:type="pct"/>
            <w:shd w:val="clear" w:color="000000" w:fill="FFFFFF"/>
            <w:noWrap/>
          </w:tcPr>
          <w:p w14:paraId="1F00367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384</w:t>
            </w:r>
          </w:p>
        </w:tc>
        <w:tc>
          <w:tcPr>
            <w:tcW w:w="1665" w:type="pct"/>
            <w:shd w:val="clear" w:color="000000" w:fill="FFFFFF"/>
            <w:hideMark/>
          </w:tcPr>
          <w:p w14:paraId="66360A88"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С1-3</w:t>
            </w:r>
            <w:r w:rsidRPr="00175ED0">
              <w:rPr>
                <w:sz w:val="20"/>
                <w:szCs w:val="20"/>
              </w:rPr>
              <w:t>․</w:t>
            </w:r>
            <w:r w:rsidRPr="00175ED0">
              <w:rPr>
                <w:rFonts w:ascii="Sylfaen" w:hAnsi="Sylfaen"/>
                <w:sz w:val="20"/>
                <w:szCs w:val="20"/>
              </w:rPr>
              <w:t xml:space="preserve"> նավթային գազ (С1-С3 ածխաջրածինների խառնուրդ, որոնք եռում են մոտավորապես -164°C-ից մինուս 42 °С (-263°F-ից -44 °F) միջակայքում)։</w:t>
            </w:r>
          </w:p>
        </w:tc>
        <w:tc>
          <w:tcPr>
            <w:tcW w:w="1729" w:type="pct"/>
            <w:shd w:val="clear" w:color="000000" w:fill="FFFFFF"/>
          </w:tcPr>
          <w:p w14:paraId="423EF00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C1-3; Petroleum gas (A complex combination of hydrocarbons having carbon numbers predominantly in the range of C1 through C3 and boiling in the range of approximately minus 164 °C to minus 42 °C (minus 263 °F to minus 44 °F))</w:t>
            </w:r>
          </w:p>
        </w:tc>
        <w:tc>
          <w:tcPr>
            <w:tcW w:w="514" w:type="pct"/>
            <w:shd w:val="clear" w:color="000000" w:fill="FFFFFF"/>
            <w:hideMark/>
          </w:tcPr>
          <w:p w14:paraId="038C0B1A"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t>68527-16-2</w:t>
            </w:r>
          </w:p>
        </w:tc>
        <w:tc>
          <w:tcPr>
            <w:tcW w:w="701" w:type="pct"/>
            <w:shd w:val="clear" w:color="000000" w:fill="FFFFFF"/>
            <w:hideMark/>
          </w:tcPr>
          <w:p w14:paraId="2E9298E6"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AA43FEA" w14:textId="77777777" w:rsidTr="00175ED0">
        <w:tc>
          <w:tcPr>
            <w:tcW w:w="391" w:type="pct"/>
            <w:shd w:val="clear" w:color="000000" w:fill="FFFFFF"/>
            <w:noWrap/>
          </w:tcPr>
          <w:p w14:paraId="2FBE71C0"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385</w:t>
            </w:r>
          </w:p>
        </w:tc>
        <w:tc>
          <w:tcPr>
            <w:tcW w:w="1665" w:type="pct"/>
            <w:shd w:val="clear" w:color="000000" w:fill="FFFFFF"/>
            <w:hideMark/>
          </w:tcPr>
          <w:p w14:paraId="381EA5D9" w14:textId="611E90B0"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С1-4</w:t>
            </w:r>
            <w:r w:rsidRPr="00175ED0">
              <w:rPr>
                <w:sz w:val="20"/>
                <w:szCs w:val="20"/>
              </w:rPr>
              <w:t>․</w:t>
            </w:r>
            <w:r w:rsidRPr="00175ED0">
              <w:rPr>
                <w:rFonts w:ascii="Sylfaen" w:hAnsi="Sylfaen" w:cs="Sylfaen"/>
                <w:sz w:val="20"/>
                <w:szCs w:val="20"/>
              </w:rPr>
              <w:t xml:space="preserve"> նավթային գազ (ածխաջրածինների կոմպլեքս զուգակցում՝ ստացված ջերմային կրեկինգի </w:t>
            </w:r>
            <w:r w:rsidR="00CF43ED">
              <w:rPr>
                <w:rFonts w:ascii="Sylfaen" w:hAnsi="Sylfaen" w:cs="Sylfaen"/>
                <w:sz w:val="20"/>
                <w:szCs w:val="20"/>
              </w:rPr>
              <w:t>և</w:t>
            </w:r>
            <w:r w:rsidRPr="00175ED0">
              <w:rPr>
                <w:rFonts w:ascii="Sylfaen" w:hAnsi="Sylfaen" w:cs="Sylfaen"/>
                <w:sz w:val="20"/>
                <w:szCs w:val="20"/>
              </w:rPr>
              <w:t xml:space="preserve"> աբսորբման </w:t>
            </w:r>
            <w:r w:rsidR="00CF43ED">
              <w:rPr>
                <w:rFonts w:ascii="Sylfaen" w:hAnsi="Sylfaen" w:cs="Sylfaen"/>
                <w:sz w:val="20"/>
                <w:szCs w:val="20"/>
              </w:rPr>
              <w:t>և</w:t>
            </w:r>
            <w:r w:rsidRPr="00175ED0">
              <w:rPr>
                <w:rFonts w:ascii="Sylfaen" w:hAnsi="Sylfaen" w:cs="Sylfaen"/>
                <w:sz w:val="20"/>
                <w:szCs w:val="20"/>
              </w:rPr>
              <w:t xml:space="preserve"> հու</w:t>
            </w:r>
            <w:r w:rsidRPr="00175ED0">
              <w:rPr>
                <w:rFonts w:ascii="Sylfaen" w:hAnsi="Sylfaen"/>
                <w:sz w:val="20"/>
                <w:szCs w:val="20"/>
              </w:rPr>
              <w:t xml:space="preserve">մ նավթի թորման ժամանակ։ Հիմնականում պարունակում է մոտավորապես -164°C-ից մինուս 0.5 °С (-263°F-ից 31 °F) միջակայքում եռացող С1-С4 </w:t>
            </w:r>
            <w:r w:rsidRPr="00175ED0">
              <w:rPr>
                <w:rFonts w:ascii="Sylfaen" w:hAnsi="Sylfaen"/>
                <w:sz w:val="20"/>
                <w:szCs w:val="20"/>
              </w:rPr>
              <w:lastRenderedPageBreak/>
              <w:t>ածխաջրածիններ:)</w:t>
            </w:r>
          </w:p>
        </w:tc>
        <w:tc>
          <w:tcPr>
            <w:tcW w:w="1729" w:type="pct"/>
            <w:shd w:val="clear" w:color="000000" w:fill="FFFFFF"/>
          </w:tcPr>
          <w:p w14:paraId="0ACD3A2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Hydrocarbons, C1-4; Petroleum gas (A complex combination of hydrocarbons provided by thermal cracking and absorber operations and by distillation of crude oil. It consists of hydrocarbons having carbon numbers predominantly in the range of C1 through C4 and boiling in the range of approximately minus 164 °C to minus 0.5 °C </w:t>
            </w:r>
            <w:r w:rsidRPr="00175ED0">
              <w:rPr>
                <w:rFonts w:ascii="Sylfaen" w:hAnsi="Sylfaen"/>
                <w:sz w:val="20"/>
                <w:szCs w:val="20"/>
              </w:rPr>
              <w:lastRenderedPageBreak/>
              <w:t>(minus 263 °F to 31 °F))</w:t>
            </w:r>
          </w:p>
        </w:tc>
        <w:tc>
          <w:tcPr>
            <w:tcW w:w="514" w:type="pct"/>
            <w:shd w:val="clear" w:color="000000" w:fill="FFFFFF"/>
            <w:hideMark/>
          </w:tcPr>
          <w:p w14:paraId="7E3D5045" w14:textId="77777777" w:rsidR="009741F4" w:rsidRPr="00175ED0" w:rsidRDefault="009741F4" w:rsidP="002654AF">
            <w:pPr>
              <w:widowControl w:val="0"/>
              <w:spacing w:after="120"/>
              <w:jc w:val="center"/>
              <w:rPr>
                <w:rFonts w:ascii="Sylfaen" w:hAnsi="Sylfaen" w:cs="Sylfaen"/>
                <w:bCs/>
                <w:sz w:val="20"/>
                <w:szCs w:val="20"/>
              </w:rPr>
            </w:pPr>
            <w:r w:rsidRPr="00175ED0">
              <w:rPr>
                <w:rFonts w:ascii="Sylfaen" w:hAnsi="Sylfaen"/>
                <w:sz w:val="20"/>
                <w:szCs w:val="20"/>
              </w:rPr>
              <w:lastRenderedPageBreak/>
              <w:t>68514-31-8</w:t>
            </w:r>
          </w:p>
        </w:tc>
        <w:tc>
          <w:tcPr>
            <w:tcW w:w="701" w:type="pct"/>
            <w:shd w:val="clear" w:color="000000" w:fill="FFFFFF"/>
            <w:hideMark/>
          </w:tcPr>
          <w:p w14:paraId="113D604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5114E44" w14:textId="77777777" w:rsidTr="00175ED0">
        <w:tc>
          <w:tcPr>
            <w:tcW w:w="391" w:type="pct"/>
            <w:shd w:val="clear" w:color="000000" w:fill="FFFFFF"/>
            <w:noWrap/>
          </w:tcPr>
          <w:p w14:paraId="0A34DAF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386</w:t>
            </w:r>
          </w:p>
        </w:tc>
        <w:tc>
          <w:tcPr>
            <w:tcW w:w="1665" w:type="pct"/>
            <w:shd w:val="clear" w:color="000000" w:fill="FFFFFF"/>
            <w:hideMark/>
          </w:tcPr>
          <w:p w14:paraId="28C0D90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С1-4, ծծմբազերծված</w:t>
            </w:r>
            <w:r w:rsidRPr="00175ED0">
              <w:rPr>
                <w:sz w:val="20"/>
                <w:szCs w:val="20"/>
              </w:rPr>
              <w:t>․</w:t>
            </w:r>
            <w:r w:rsidRPr="00175ED0">
              <w:rPr>
                <w:rFonts w:ascii="Sylfaen" w:hAnsi="Sylfaen" w:cs="Sylfaen"/>
                <w:sz w:val="20"/>
                <w:szCs w:val="20"/>
              </w:rPr>
              <w:t xml:space="preserve"> նավթային գազ (մերկապտանների փոխակերպման կամ թթվային խառնուկների հեռացման համար ածխաջրածնային գազերը՝ ծծմբազերծման գործընթացին ենթարկելու միջոցով ստացված՝ ածխաջրածինների կոմպլեքս զուգակցում։ Հիմնականում պարունակում է մ</w:t>
            </w:r>
            <w:r w:rsidRPr="00175ED0">
              <w:rPr>
                <w:rFonts w:ascii="Sylfaen" w:hAnsi="Sylfaen"/>
                <w:sz w:val="20"/>
                <w:szCs w:val="20"/>
              </w:rPr>
              <w:t xml:space="preserve">ոտավորապես -164°C-ից մինուս 0.5 °С (-263°F-ից 31 °F) ընդգրկույթում եռացող С1-С4 ածխաջրածիններ): </w:t>
            </w:r>
          </w:p>
        </w:tc>
        <w:tc>
          <w:tcPr>
            <w:tcW w:w="1729" w:type="pct"/>
            <w:shd w:val="clear" w:color="000000" w:fill="FFFFFF"/>
          </w:tcPr>
          <w:p w14:paraId="095283DD"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C1-4, sweetened; Petroleum gas (A complex combination of hydrocarbons obtained by subjecting hydrocarbon gases to a sweetening process to convert mercaptans or to remove acidic impurities. It consists of hydrocarbons having carbon numbers predominantly in the range of C1 through C4 and boiling in the range of approximately minus 164 °C to minus 0,5 °C (minus 263 °F to 31 °F))</w:t>
            </w:r>
          </w:p>
        </w:tc>
        <w:tc>
          <w:tcPr>
            <w:tcW w:w="514" w:type="pct"/>
            <w:shd w:val="clear" w:color="000000" w:fill="FFFFFF"/>
            <w:hideMark/>
          </w:tcPr>
          <w:p w14:paraId="3D99701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68514-36-3</w:t>
            </w:r>
          </w:p>
        </w:tc>
        <w:tc>
          <w:tcPr>
            <w:tcW w:w="701" w:type="pct"/>
            <w:shd w:val="clear" w:color="000000" w:fill="FFFFFF"/>
            <w:hideMark/>
          </w:tcPr>
          <w:p w14:paraId="426E85D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848071E" w14:textId="77777777" w:rsidTr="00175ED0">
        <w:tc>
          <w:tcPr>
            <w:tcW w:w="391" w:type="pct"/>
            <w:shd w:val="clear" w:color="000000" w:fill="FFFFFF"/>
            <w:noWrap/>
          </w:tcPr>
          <w:p w14:paraId="23F4534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387</w:t>
            </w:r>
          </w:p>
        </w:tc>
        <w:tc>
          <w:tcPr>
            <w:tcW w:w="1665" w:type="pct"/>
            <w:shd w:val="clear" w:color="000000" w:fill="FFFFFF"/>
            <w:hideMark/>
          </w:tcPr>
          <w:p w14:paraId="6F2BBD0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С1-4, թորամասեր՝ բութանի թորհանման աշտարակներից</w:t>
            </w:r>
            <w:r w:rsidRPr="00175ED0">
              <w:rPr>
                <w:sz w:val="20"/>
                <w:szCs w:val="20"/>
              </w:rPr>
              <w:t>․</w:t>
            </w:r>
            <w:r w:rsidRPr="00175ED0">
              <w:rPr>
                <w:rFonts w:ascii="Sylfaen" w:hAnsi="Sylfaen"/>
                <w:sz w:val="20"/>
                <w:szCs w:val="20"/>
              </w:rPr>
              <w:t xml:space="preserve"> նավթային գազ</w:t>
            </w:r>
          </w:p>
        </w:tc>
        <w:tc>
          <w:tcPr>
            <w:tcW w:w="1729" w:type="pct"/>
            <w:shd w:val="clear" w:color="000000" w:fill="FFFFFF"/>
          </w:tcPr>
          <w:p w14:paraId="7C00C25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C1-4, debutanizer fraction; Petroleum gas</w:t>
            </w:r>
          </w:p>
        </w:tc>
        <w:tc>
          <w:tcPr>
            <w:tcW w:w="514" w:type="pct"/>
            <w:shd w:val="clear" w:color="000000" w:fill="FFFFFF"/>
            <w:hideMark/>
          </w:tcPr>
          <w:p w14:paraId="442D426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68527-19-5</w:t>
            </w:r>
          </w:p>
        </w:tc>
        <w:tc>
          <w:tcPr>
            <w:tcW w:w="701" w:type="pct"/>
            <w:shd w:val="clear" w:color="000000" w:fill="FFFFFF"/>
            <w:hideMark/>
          </w:tcPr>
          <w:p w14:paraId="175A24F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15FC3C8" w14:textId="77777777" w:rsidTr="00175ED0">
        <w:tc>
          <w:tcPr>
            <w:tcW w:w="391" w:type="pct"/>
            <w:shd w:val="clear" w:color="000000" w:fill="FFFFFF"/>
            <w:noWrap/>
          </w:tcPr>
          <w:p w14:paraId="7E45F45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388</w:t>
            </w:r>
          </w:p>
        </w:tc>
        <w:tc>
          <w:tcPr>
            <w:tcW w:w="1665" w:type="pct"/>
            <w:shd w:val="clear" w:color="000000" w:fill="FFFFFF"/>
            <w:hideMark/>
          </w:tcPr>
          <w:p w14:paraId="5CBCBEB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С2-6, С6-8 կատալիտիկ ռիֆորմինգի, լիգրոին ցածրաեռ կատալիտիկ ռիֆորմինգի</w:t>
            </w:r>
          </w:p>
        </w:tc>
        <w:tc>
          <w:tcPr>
            <w:tcW w:w="1729" w:type="pct"/>
            <w:shd w:val="clear" w:color="000000" w:fill="FFFFFF"/>
          </w:tcPr>
          <w:p w14:paraId="4FEC98F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C2-6, C6-8 catalytic reformer; Low boiling point cat-reformed naphtha</w:t>
            </w:r>
          </w:p>
        </w:tc>
        <w:tc>
          <w:tcPr>
            <w:tcW w:w="514" w:type="pct"/>
            <w:shd w:val="clear" w:color="000000" w:fill="FFFFFF"/>
            <w:hideMark/>
          </w:tcPr>
          <w:p w14:paraId="42B42D1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68476-47-1</w:t>
            </w:r>
          </w:p>
        </w:tc>
        <w:tc>
          <w:tcPr>
            <w:tcW w:w="701" w:type="pct"/>
            <w:shd w:val="clear" w:color="000000" w:fill="FFFFFF"/>
            <w:hideMark/>
          </w:tcPr>
          <w:p w14:paraId="1531C50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BDD1EA9" w14:textId="77777777" w:rsidTr="00175ED0">
        <w:tc>
          <w:tcPr>
            <w:tcW w:w="391" w:type="pct"/>
            <w:shd w:val="clear" w:color="000000" w:fill="FFFFFF"/>
            <w:noWrap/>
          </w:tcPr>
          <w:p w14:paraId="41E6924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389</w:t>
            </w:r>
          </w:p>
        </w:tc>
        <w:tc>
          <w:tcPr>
            <w:tcW w:w="1665" w:type="pct"/>
            <w:shd w:val="clear" w:color="000000" w:fill="FFFFFF"/>
            <w:hideMark/>
          </w:tcPr>
          <w:p w14:paraId="458626E6" w14:textId="0E740ED8"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С3-11, կատալիտիկ կրեկինգի թորվածքներ, լիգրոին ցածրաեռ կատալիտիկ կրեկինգի (կատալիտիկ կրեկինգի արգասիքների թորման ժամանակ ստացված ածխաջրածինների խառնուրդ)։ Հիմնականում պարունակում է մոտավորապես մինչ</w:t>
            </w:r>
            <w:r w:rsidR="00CF43ED">
              <w:rPr>
                <w:rFonts w:ascii="Sylfaen" w:hAnsi="Sylfaen"/>
                <w:sz w:val="20"/>
                <w:szCs w:val="20"/>
              </w:rPr>
              <w:t>և</w:t>
            </w:r>
            <w:r w:rsidRPr="00175ED0">
              <w:rPr>
                <w:rFonts w:ascii="Sylfaen" w:hAnsi="Sylfaen"/>
                <w:sz w:val="20"/>
                <w:szCs w:val="20"/>
              </w:rPr>
              <w:t xml:space="preserve"> 204 °С (400 °F) միջակայքում եռացող С3-С11 ածխաջրածիններ)։</w:t>
            </w:r>
          </w:p>
        </w:tc>
        <w:tc>
          <w:tcPr>
            <w:tcW w:w="1729" w:type="pct"/>
            <w:shd w:val="clear" w:color="000000" w:fill="FFFFFF"/>
          </w:tcPr>
          <w:p w14:paraId="468F2A7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C3-11, catalytic cracker distillates; Low boiling point cat-cracked naphtha (A complex combination of hydrocarbons produced by the distillations of products from a catalytic cracking process. It consists of hydrocarbons having carbon numbers predominantly in the range of C3 through C11 and boiling in a range approximately up to 204 °C (400 °F))</w:t>
            </w:r>
          </w:p>
        </w:tc>
        <w:tc>
          <w:tcPr>
            <w:tcW w:w="514" w:type="pct"/>
            <w:shd w:val="clear" w:color="000000" w:fill="FFFFFF"/>
            <w:hideMark/>
          </w:tcPr>
          <w:p w14:paraId="7D5DA43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68476-46-0</w:t>
            </w:r>
          </w:p>
        </w:tc>
        <w:tc>
          <w:tcPr>
            <w:tcW w:w="701" w:type="pct"/>
            <w:shd w:val="clear" w:color="000000" w:fill="FFFFFF"/>
            <w:hideMark/>
          </w:tcPr>
          <w:p w14:paraId="0C71FBF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4E29782" w14:textId="77777777" w:rsidTr="00175ED0">
        <w:tc>
          <w:tcPr>
            <w:tcW w:w="391" w:type="pct"/>
            <w:shd w:val="clear" w:color="000000" w:fill="FFFFFF"/>
            <w:noWrap/>
          </w:tcPr>
          <w:p w14:paraId="3CEDF5A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390</w:t>
            </w:r>
          </w:p>
        </w:tc>
        <w:tc>
          <w:tcPr>
            <w:tcW w:w="1665" w:type="pct"/>
            <w:shd w:val="clear" w:color="000000" w:fill="FFFFFF"/>
            <w:hideMark/>
          </w:tcPr>
          <w:p w14:paraId="0FF5498E"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Ածխաջրածիններ С3-4, նավթային գազ</w:t>
            </w:r>
          </w:p>
        </w:tc>
        <w:tc>
          <w:tcPr>
            <w:tcW w:w="1729" w:type="pct"/>
            <w:shd w:val="clear" w:color="000000" w:fill="FFFFFF"/>
          </w:tcPr>
          <w:p w14:paraId="5013902C"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Hydrocarbons, C3-4; Petroleum gas</w:t>
            </w:r>
          </w:p>
        </w:tc>
        <w:tc>
          <w:tcPr>
            <w:tcW w:w="514" w:type="pct"/>
            <w:shd w:val="clear" w:color="000000" w:fill="FFFFFF"/>
            <w:hideMark/>
          </w:tcPr>
          <w:p w14:paraId="198EBBA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68476-40-4</w:t>
            </w:r>
          </w:p>
        </w:tc>
        <w:tc>
          <w:tcPr>
            <w:tcW w:w="701" w:type="pct"/>
            <w:shd w:val="clear" w:color="000000" w:fill="FFFFFF"/>
            <w:hideMark/>
          </w:tcPr>
          <w:p w14:paraId="13C2D7E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94266E8" w14:textId="77777777" w:rsidTr="00175ED0">
        <w:tc>
          <w:tcPr>
            <w:tcW w:w="391" w:type="pct"/>
            <w:shd w:val="clear" w:color="000000" w:fill="FFFFFF"/>
            <w:noWrap/>
          </w:tcPr>
          <w:p w14:paraId="73DB2C1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391</w:t>
            </w:r>
          </w:p>
        </w:tc>
        <w:tc>
          <w:tcPr>
            <w:tcW w:w="1665" w:type="pct"/>
            <w:shd w:val="clear" w:color="000000" w:fill="FFFFFF"/>
            <w:hideMark/>
          </w:tcPr>
          <w:p w14:paraId="3A3774B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С3-6, С5-ի բարձր պարունակությամբ, լիգրոին ջերմային կրերինիգի, լիգրոին ցածրաեռ՝ չորոշված (շոգիով կրեկինգի լիգրոինի թորման ժամանակ ստացված ածխաջրածինների խառնուրդ)։ Հիմնականում </w:t>
            </w:r>
            <w:r w:rsidRPr="00175ED0">
              <w:rPr>
                <w:rFonts w:ascii="Sylfaen" w:hAnsi="Sylfaen"/>
                <w:sz w:val="20"/>
                <w:szCs w:val="20"/>
              </w:rPr>
              <w:lastRenderedPageBreak/>
              <w:t xml:space="preserve">պարունակում է С3-С6 ածխաջրածիններ՝ հարստացած С5-ով։ </w:t>
            </w:r>
          </w:p>
        </w:tc>
        <w:tc>
          <w:tcPr>
            <w:tcW w:w="1729" w:type="pct"/>
            <w:shd w:val="clear" w:color="000000" w:fill="FFFFFF"/>
          </w:tcPr>
          <w:p w14:paraId="7C84EB1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Hydrocarbons, C3-6, C5-rich, steam-cracked naphtha; Low boiling point naphtha </w:t>
            </w:r>
            <w:r w:rsidRPr="00175ED0">
              <w:rPr>
                <w:sz w:val="20"/>
                <w:szCs w:val="20"/>
              </w:rPr>
              <w:t>‒</w:t>
            </w:r>
            <w:r w:rsidRPr="00175ED0">
              <w:rPr>
                <w:rFonts w:ascii="Sylfaen" w:hAnsi="Sylfaen"/>
                <w:sz w:val="20"/>
                <w:szCs w:val="20"/>
              </w:rPr>
              <w:t xml:space="preserve"> unspecified (A complex combination of hydrocarbons obtained by distillation of steam-cracked naphtha. It consists predominantly of hydrocarbons having carbon numbers in the range of C3 </w:t>
            </w:r>
            <w:r w:rsidRPr="00175ED0">
              <w:rPr>
                <w:rFonts w:ascii="Sylfaen" w:hAnsi="Sylfaen"/>
                <w:sz w:val="20"/>
                <w:szCs w:val="20"/>
              </w:rPr>
              <w:lastRenderedPageBreak/>
              <w:t>through C6, predominantly C5)</w:t>
            </w:r>
          </w:p>
        </w:tc>
        <w:tc>
          <w:tcPr>
            <w:tcW w:w="514" w:type="pct"/>
            <w:shd w:val="clear" w:color="000000" w:fill="FFFFFF"/>
            <w:hideMark/>
          </w:tcPr>
          <w:p w14:paraId="123BB90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102110-14-5</w:t>
            </w:r>
          </w:p>
        </w:tc>
        <w:tc>
          <w:tcPr>
            <w:tcW w:w="701" w:type="pct"/>
            <w:shd w:val="clear" w:color="000000" w:fill="FFFFFF"/>
            <w:hideMark/>
          </w:tcPr>
          <w:p w14:paraId="183736E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9D0F93A" w14:textId="77777777" w:rsidTr="00175ED0">
        <w:tc>
          <w:tcPr>
            <w:tcW w:w="391" w:type="pct"/>
            <w:shd w:val="clear" w:color="000000" w:fill="FFFFFF"/>
            <w:noWrap/>
          </w:tcPr>
          <w:p w14:paraId="2372991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392</w:t>
            </w:r>
          </w:p>
        </w:tc>
        <w:tc>
          <w:tcPr>
            <w:tcW w:w="1665" w:type="pct"/>
            <w:shd w:val="clear" w:color="000000" w:fill="FFFFFF"/>
            <w:hideMark/>
          </w:tcPr>
          <w:p w14:paraId="7E67D3C7" w14:textId="2634AD73"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С4, որոնք չեն պարունակում 1,3-բութադիեն </w:t>
            </w:r>
            <w:r w:rsidR="00CF43ED">
              <w:rPr>
                <w:rFonts w:ascii="Sylfaen" w:hAnsi="Sylfaen"/>
                <w:sz w:val="20"/>
                <w:szCs w:val="20"/>
              </w:rPr>
              <w:t>և</w:t>
            </w:r>
            <w:r w:rsidRPr="00175ED0">
              <w:rPr>
                <w:rFonts w:ascii="Sylfaen" w:hAnsi="Sylfaen"/>
                <w:sz w:val="20"/>
                <w:szCs w:val="20"/>
              </w:rPr>
              <w:t xml:space="preserve"> իզոբութեն, նավթային գազ</w:t>
            </w:r>
          </w:p>
        </w:tc>
        <w:tc>
          <w:tcPr>
            <w:tcW w:w="1729" w:type="pct"/>
            <w:shd w:val="clear" w:color="000000" w:fill="FFFFFF"/>
          </w:tcPr>
          <w:p w14:paraId="703483F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C4, 1,3-butadiene- and isobutene-free; Petroleum gas</w:t>
            </w:r>
          </w:p>
        </w:tc>
        <w:tc>
          <w:tcPr>
            <w:tcW w:w="514" w:type="pct"/>
            <w:shd w:val="clear" w:color="000000" w:fill="FFFFFF"/>
            <w:hideMark/>
          </w:tcPr>
          <w:p w14:paraId="29B83CC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95465-89-7</w:t>
            </w:r>
          </w:p>
        </w:tc>
        <w:tc>
          <w:tcPr>
            <w:tcW w:w="701" w:type="pct"/>
            <w:shd w:val="clear" w:color="000000" w:fill="FFFFFF"/>
            <w:hideMark/>
          </w:tcPr>
          <w:p w14:paraId="1C007D3B"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E3674F7" w14:textId="77777777" w:rsidTr="00175ED0">
        <w:tc>
          <w:tcPr>
            <w:tcW w:w="391" w:type="pct"/>
            <w:shd w:val="clear" w:color="000000" w:fill="FFFFFF"/>
            <w:noWrap/>
          </w:tcPr>
          <w:p w14:paraId="40F61A2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393</w:t>
            </w:r>
          </w:p>
        </w:tc>
        <w:tc>
          <w:tcPr>
            <w:tcW w:w="1665" w:type="pct"/>
            <w:shd w:val="clear" w:color="000000" w:fill="FFFFFF"/>
            <w:hideMark/>
          </w:tcPr>
          <w:p w14:paraId="3C55720E" w14:textId="74A3BC46"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С4, շոգիով կրեկինգի թորվածք, նավթային գազ (շոգիով կրեկինգի արգասիքների թորման ժամանակ ստացված ածխաջրածինների կոմպլեքս զուգակցում)։ Հիմնականում բաղկացած է С4 ածխաջրածիններից, առավելապես՝ 1-բութեից </w:t>
            </w:r>
            <w:r w:rsidR="00CF43ED">
              <w:rPr>
                <w:rFonts w:ascii="Sylfaen" w:hAnsi="Sylfaen"/>
                <w:sz w:val="20"/>
                <w:szCs w:val="20"/>
              </w:rPr>
              <w:t>և</w:t>
            </w:r>
            <w:r w:rsidRPr="00175ED0">
              <w:rPr>
                <w:rFonts w:ascii="Sylfaen" w:hAnsi="Sylfaen"/>
                <w:sz w:val="20"/>
                <w:szCs w:val="20"/>
              </w:rPr>
              <w:t xml:space="preserve"> 21-բութենից, որոնք պարունակում են նա</w:t>
            </w:r>
            <w:r w:rsidR="00CF43ED">
              <w:rPr>
                <w:rFonts w:ascii="Sylfaen" w:hAnsi="Sylfaen"/>
                <w:sz w:val="20"/>
                <w:szCs w:val="20"/>
              </w:rPr>
              <w:t>և</w:t>
            </w:r>
            <w:r w:rsidRPr="00175ED0">
              <w:rPr>
                <w:rFonts w:ascii="Sylfaen" w:hAnsi="Sylfaen"/>
                <w:sz w:val="20"/>
                <w:szCs w:val="20"/>
              </w:rPr>
              <w:t xml:space="preserve"> բութան </w:t>
            </w:r>
            <w:r w:rsidR="00CF43ED">
              <w:rPr>
                <w:rFonts w:ascii="Sylfaen" w:hAnsi="Sylfaen"/>
                <w:sz w:val="20"/>
                <w:szCs w:val="20"/>
              </w:rPr>
              <w:t>և</w:t>
            </w:r>
            <w:r w:rsidRPr="00175ED0">
              <w:rPr>
                <w:rFonts w:ascii="Sylfaen" w:hAnsi="Sylfaen"/>
                <w:sz w:val="20"/>
                <w:szCs w:val="20"/>
              </w:rPr>
              <w:t xml:space="preserve"> իզոբութան </w:t>
            </w:r>
            <w:r w:rsidR="00CF43ED">
              <w:rPr>
                <w:rFonts w:ascii="Sylfaen" w:hAnsi="Sylfaen"/>
                <w:sz w:val="20"/>
                <w:szCs w:val="20"/>
              </w:rPr>
              <w:t>և</w:t>
            </w:r>
            <w:r w:rsidRPr="00175ED0">
              <w:rPr>
                <w:rFonts w:ascii="Sylfaen" w:hAnsi="Sylfaen"/>
                <w:sz w:val="20"/>
                <w:szCs w:val="20"/>
              </w:rPr>
              <w:t xml:space="preserve"> եռում են մոտավորապես՝ մինուս 12 °C-ից մինուս 5 °С (10,4°F-ից 41 °F) միջակայքում։)</w:t>
            </w:r>
          </w:p>
        </w:tc>
        <w:tc>
          <w:tcPr>
            <w:tcW w:w="1729" w:type="pct"/>
            <w:shd w:val="clear" w:color="000000" w:fill="FFFFFF"/>
          </w:tcPr>
          <w:p w14:paraId="3505458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C4, steam-cracker distillate; Petroleum gas (A complex combination of hydrocarbons produced by the distillation of the products of a steam cracking process. It consists predominantly of hydrocarbons having a carbon number of C4, predominantly 1-butene and 2-butene, containing also butane and isobutene and boiling in the range of approximately minus 12 °C to 5 °C (10.4 °F to 41 °F))</w:t>
            </w:r>
          </w:p>
        </w:tc>
        <w:tc>
          <w:tcPr>
            <w:tcW w:w="514" w:type="pct"/>
            <w:shd w:val="clear" w:color="000000" w:fill="FFFFFF"/>
            <w:hideMark/>
          </w:tcPr>
          <w:p w14:paraId="2649EA1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92045-23-3</w:t>
            </w:r>
          </w:p>
        </w:tc>
        <w:tc>
          <w:tcPr>
            <w:tcW w:w="701" w:type="pct"/>
            <w:shd w:val="clear" w:color="000000" w:fill="FFFFFF"/>
            <w:hideMark/>
          </w:tcPr>
          <w:p w14:paraId="7CA76E1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03DA1F5" w14:textId="77777777" w:rsidTr="00175ED0">
        <w:tc>
          <w:tcPr>
            <w:tcW w:w="391" w:type="pct"/>
            <w:shd w:val="clear" w:color="000000" w:fill="FFFFFF"/>
            <w:noWrap/>
          </w:tcPr>
          <w:p w14:paraId="4A320C0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394</w:t>
            </w:r>
          </w:p>
        </w:tc>
        <w:tc>
          <w:tcPr>
            <w:tcW w:w="1665" w:type="pct"/>
            <w:shd w:val="clear" w:color="000000" w:fill="FFFFFF"/>
            <w:hideMark/>
          </w:tcPr>
          <w:p w14:paraId="7D057D9A"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Ածխաջրածիններ С4, նավթային գազ</w:t>
            </w:r>
          </w:p>
        </w:tc>
        <w:tc>
          <w:tcPr>
            <w:tcW w:w="1729" w:type="pct"/>
            <w:shd w:val="clear" w:color="000000" w:fill="FFFFFF"/>
          </w:tcPr>
          <w:p w14:paraId="56B07B33"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Hydrocarbons, C4; Petroleum gas</w:t>
            </w:r>
          </w:p>
        </w:tc>
        <w:tc>
          <w:tcPr>
            <w:tcW w:w="514" w:type="pct"/>
            <w:shd w:val="clear" w:color="000000" w:fill="FFFFFF"/>
            <w:hideMark/>
          </w:tcPr>
          <w:p w14:paraId="4B732FE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87741-01-3</w:t>
            </w:r>
          </w:p>
        </w:tc>
        <w:tc>
          <w:tcPr>
            <w:tcW w:w="701" w:type="pct"/>
            <w:shd w:val="clear" w:color="000000" w:fill="FFFFFF"/>
            <w:hideMark/>
          </w:tcPr>
          <w:p w14:paraId="1D01FC6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107D069" w14:textId="77777777" w:rsidTr="00175ED0">
        <w:tc>
          <w:tcPr>
            <w:tcW w:w="391" w:type="pct"/>
            <w:shd w:val="clear" w:color="000000" w:fill="FFFFFF"/>
            <w:noWrap/>
          </w:tcPr>
          <w:p w14:paraId="077B355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395</w:t>
            </w:r>
          </w:p>
        </w:tc>
        <w:tc>
          <w:tcPr>
            <w:tcW w:w="1665" w:type="pct"/>
            <w:shd w:val="clear" w:color="000000" w:fill="FFFFFF"/>
            <w:hideMark/>
          </w:tcPr>
          <w:p w14:paraId="1CB9C523" w14:textId="45864F7D"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С4-С11, լիգրոին կրեկինգային, որը չի պարունակում արոմատիկ ածանցյալներ, լիգրոին ցածրաեռ՝ չորոշված ( նախապես ջրամաքրված լիգրոինի՝ բենզոլ- </w:t>
            </w:r>
            <w:r w:rsidR="00CF43ED">
              <w:rPr>
                <w:rFonts w:ascii="Sylfaen" w:hAnsi="Sylfaen"/>
                <w:sz w:val="20"/>
                <w:szCs w:val="20"/>
              </w:rPr>
              <w:t>և</w:t>
            </w:r>
            <w:r w:rsidRPr="00175ED0">
              <w:rPr>
                <w:rFonts w:ascii="Sylfaen" w:hAnsi="Sylfaen"/>
                <w:sz w:val="20"/>
                <w:szCs w:val="20"/>
              </w:rPr>
              <w:t xml:space="preserve"> տոլուոլ-պարունակող թորամասերի </w:t>
            </w:r>
            <w:r w:rsidR="00CF43ED">
              <w:rPr>
                <w:rFonts w:ascii="Sylfaen" w:hAnsi="Sylfaen"/>
                <w:sz w:val="20"/>
                <w:szCs w:val="20"/>
              </w:rPr>
              <w:t>և</w:t>
            </w:r>
            <w:r w:rsidRPr="00175ED0">
              <w:rPr>
                <w:rFonts w:ascii="Sylfaen" w:hAnsi="Sylfaen"/>
                <w:sz w:val="20"/>
                <w:szCs w:val="20"/>
              </w:rPr>
              <w:t xml:space="preserve"> բարձրաեռ թորամասերի թորմամբ առանձնացումից հետո, կրեկինգի ժամանակ ստացված ածխաջրածինների կոմպլեքս զուգակցում։ Հիմնականում պարունակում է մոտավորապես 30 °C-ից 205 °С (86 °F-ից 401 °F) միջակայքում եռացող С4-С11 ածխաջրածիններ։)</w:t>
            </w:r>
          </w:p>
        </w:tc>
        <w:tc>
          <w:tcPr>
            <w:tcW w:w="1729" w:type="pct"/>
            <w:shd w:val="clear" w:color="000000" w:fill="FFFFFF"/>
          </w:tcPr>
          <w:p w14:paraId="1DCC9F9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Hydrocarbons, C4-11, naphtha-cracking, arom.-free; Low boiling point naphtha </w:t>
            </w:r>
            <w:r w:rsidRPr="00175ED0">
              <w:rPr>
                <w:sz w:val="20"/>
                <w:szCs w:val="20"/>
              </w:rPr>
              <w:t>‒</w:t>
            </w:r>
            <w:r w:rsidRPr="00175ED0">
              <w:rPr>
                <w:rFonts w:ascii="Sylfaen" w:hAnsi="Sylfaen"/>
                <w:sz w:val="20"/>
                <w:szCs w:val="20"/>
              </w:rPr>
              <w:t xml:space="preserve"> unspecified (A complex combination of hydrocarbons obtained from prehydrogenated cracked naphtha after distillative separation of benzene- and toluene-containing hydrocarbon cuts and a higher boiling fraction. It consists predominantly of hydrocarbons having carbon numbers predominantly in the range of C4 through C11 and boiling in the range of approximately 30 °C to 205 °C (86 °F to 401 °F))</w:t>
            </w:r>
          </w:p>
        </w:tc>
        <w:tc>
          <w:tcPr>
            <w:tcW w:w="514" w:type="pct"/>
            <w:shd w:val="clear" w:color="000000" w:fill="FFFFFF"/>
            <w:hideMark/>
          </w:tcPr>
          <w:p w14:paraId="4E132F7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92045-63-1</w:t>
            </w:r>
          </w:p>
        </w:tc>
        <w:tc>
          <w:tcPr>
            <w:tcW w:w="701" w:type="pct"/>
            <w:shd w:val="clear" w:color="000000" w:fill="FFFFFF"/>
            <w:hideMark/>
          </w:tcPr>
          <w:p w14:paraId="51107FE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1878001" w14:textId="77777777" w:rsidTr="00175ED0">
        <w:tc>
          <w:tcPr>
            <w:tcW w:w="391" w:type="pct"/>
            <w:shd w:val="clear" w:color="000000" w:fill="FFFFFF"/>
            <w:noWrap/>
          </w:tcPr>
          <w:p w14:paraId="23D2F98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396</w:t>
            </w:r>
          </w:p>
        </w:tc>
        <w:tc>
          <w:tcPr>
            <w:tcW w:w="1665" w:type="pct"/>
            <w:shd w:val="clear" w:color="000000" w:fill="FFFFFF"/>
            <w:hideMark/>
          </w:tcPr>
          <w:p w14:paraId="6FBC72E8" w14:textId="57CD55E4"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С6-7, կրեկինգային լիգրոինի, մաքրված լուծիչով, լիգրոին ցածրաեռ մոդիֆիկացված (ածխաջրածինների կոմպլեքս զուգակցում, որն ստացվել է նախապես ջրամաքրված կրեկինգային լիգրոինի թորումից </w:t>
            </w:r>
            <w:r w:rsidRPr="00175ED0">
              <w:rPr>
                <w:rFonts w:ascii="Sylfaen" w:hAnsi="Sylfaen"/>
                <w:sz w:val="20"/>
                <w:szCs w:val="20"/>
              </w:rPr>
              <w:lastRenderedPageBreak/>
              <w:t xml:space="preserve">անջատված՝ բենզոլի բարձր պարունակությամբ կատալիտիկ ամբողջությամբ հիդրացված թորամասից բենզոլի կլանման ժամանակ։ Հիմնականում պարունակում է մոտավորապես 70°C-ից 100 °С (158 °F-ից 212 °F) միջակայքում եռացող պարաֆինային </w:t>
            </w:r>
            <w:r w:rsidR="00CF43ED">
              <w:rPr>
                <w:rFonts w:ascii="Sylfaen" w:hAnsi="Sylfaen"/>
                <w:sz w:val="20"/>
                <w:szCs w:val="20"/>
              </w:rPr>
              <w:t>և</w:t>
            </w:r>
            <w:r w:rsidRPr="00175ED0">
              <w:rPr>
                <w:rFonts w:ascii="Sylfaen" w:hAnsi="Sylfaen"/>
                <w:sz w:val="20"/>
                <w:szCs w:val="20"/>
              </w:rPr>
              <w:t xml:space="preserve"> նավթենային С6-С7 ածխաջրածիններ։)</w:t>
            </w:r>
          </w:p>
        </w:tc>
        <w:tc>
          <w:tcPr>
            <w:tcW w:w="1729" w:type="pct"/>
            <w:shd w:val="clear" w:color="000000" w:fill="FFFFFF"/>
          </w:tcPr>
          <w:p w14:paraId="2B912E13"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Hydrocarbons, C6-7, naphtha-cracking, solvent-refined; Low boiling point modified naphtha (A complex combination of hydrocarbons obtained by the sorption of benzene from a catalytically fully hydrogenated benzene-rich hydrocarbon cut that was distillatively obtained from </w:t>
            </w:r>
            <w:r w:rsidRPr="00175ED0">
              <w:rPr>
                <w:rFonts w:ascii="Sylfaen" w:hAnsi="Sylfaen"/>
                <w:sz w:val="20"/>
                <w:szCs w:val="20"/>
              </w:rPr>
              <w:lastRenderedPageBreak/>
              <w:t>prehydrogenated cracked naphtha. It consists predominantly of paraffinic and naphthenic hydrocarbons having carbon numbers predominantly in the range of C6 through C7 and boiling in the range of approximately 70 °C to 100 °C (158 °F to 212 °F))</w:t>
            </w:r>
          </w:p>
        </w:tc>
        <w:tc>
          <w:tcPr>
            <w:tcW w:w="514" w:type="pct"/>
            <w:shd w:val="clear" w:color="000000" w:fill="FFFFFF"/>
            <w:hideMark/>
          </w:tcPr>
          <w:p w14:paraId="7BA14D7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92045-64-2</w:t>
            </w:r>
          </w:p>
        </w:tc>
        <w:tc>
          <w:tcPr>
            <w:tcW w:w="701" w:type="pct"/>
            <w:shd w:val="clear" w:color="000000" w:fill="FFFFFF"/>
            <w:hideMark/>
          </w:tcPr>
          <w:p w14:paraId="7625C1C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574F8B8" w14:textId="77777777" w:rsidTr="00175ED0">
        <w:tc>
          <w:tcPr>
            <w:tcW w:w="391" w:type="pct"/>
            <w:shd w:val="clear" w:color="000000" w:fill="FFFFFF"/>
            <w:noWrap/>
          </w:tcPr>
          <w:p w14:paraId="66466D5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397</w:t>
            </w:r>
          </w:p>
        </w:tc>
        <w:tc>
          <w:tcPr>
            <w:tcW w:w="1665" w:type="pct"/>
            <w:shd w:val="clear" w:color="000000" w:fill="FFFFFF"/>
            <w:hideMark/>
          </w:tcPr>
          <w:p w14:paraId="36DCBD27"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С6-8, հիդրոգենացված, կլանված-արոմատազերծված, տոլուոլի զտման, լիգրոին ցածրաեռ՝ չորոշված (ածխաջրածինների կոմպլեքս զուգակցում, որն ստացվել է կատալիզատորի ներկայությամբ ջրածնով մշակված կրեկինգի ենթարկված դիզելային վառելիքի ածխաջրածնի թորամասից տոլուոլի կլանման ժամանակ։ Հիմնականում պարունակում է մոտավորապես 80 °C-ից 135 °С (176 °F-ից 275 °F) միջակայքում եռացող С6-С8 ածխաջրածիններ։)</w:t>
            </w:r>
          </w:p>
        </w:tc>
        <w:tc>
          <w:tcPr>
            <w:tcW w:w="1729" w:type="pct"/>
            <w:shd w:val="clear" w:color="000000" w:fill="FFFFFF"/>
          </w:tcPr>
          <w:p w14:paraId="4D515D41"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C6-8, hydrogenated sorption-dearomatized, toluene raffination; Low boiling point naphtha unspecified (A complex combination of hydrocarbons obtained during the sorptions of toluene from a hydrocarbon fraction from cracked gasoline treated with hydrogen in the presence of a catalyst. It consists predominantly of hydrocarbons having carbon numbers predominantly in the range of C6 through C8 and boiling in the range of approximately 80 °C to 135 °C (176 °F to 275 °F))</w:t>
            </w:r>
          </w:p>
        </w:tc>
        <w:tc>
          <w:tcPr>
            <w:tcW w:w="514" w:type="pct"/>
            <w:shd w:val="clear" w:color="000000" w:fill="FFFFFF"/>
            <w:hideMark/>
          </w:tcPr>
          <w:p w14:paraId="4573698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101316-66-9</w:t>
            </w:r>
          </w:p>
        </w:tc>
        <w:tc>
          <w:tcPr>
            <w:tcW w:w="701" w:type="pct"/>
            <w:shd w:val="clear" w:color="000000" w:fill="FFFFFF"/>
            <w:hideMark/>
          </w:tcPr>
          <w:p w14:paraId="77A3E42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1E0570CE" w14:textId="77777777" w:rsidTr="00175ED0">
        <w:tc>
          <w:tcPr>
            <w:tcW w:w="391" w:type="pct"/>
            <w:shd w:val="clear" w:color="000000" w:fill="FFFFFF"/>
            <w:noWrap/>
          </w:tcPr>
          <w:p w14:paraId="5376A68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398</w:t>
            </w:r>
          </w:p>
        </w:tc>
        <w:tc>
          <w:tcPr>
            <w:tcW w:w="1665" w:type="pct"/>
            <w:shd w:val="clear" w:color="000000" w:fill="FFFFFF"/>
            <w:hideMark/>
          </w:tcPr>
          <w:p w14:paraId="09E044CB"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С9-12, ջրամաքրված, արոմազերծված, լիգրոին ցածրաեռ ջրամաքրված (ածխաջրածինների կոմպլեքս զուգակցում՝ ստացված որպես լուծիչներ, որոնք ենթարկվել են ջրամաքրման արոմատիկ նյութերը՝ կատալիտիկ հիդրոգենացման միջոցով ցիկլոպարաֆինների փոխակերպելու նպատակով։)</w:t>
            </w:r>
          </w:p>
        </w:tc>
        <w:tc>
          <w:tcPr>
            <w:tcW w:w="1729" w:type="pct"/>
            <w:shd w:val="clear" w:color="000000" w:fill="FFFFFF"/>
          </w:tcPr>
          <w:p w14:paraId="7BBBE3DA"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C9-12, hydrotreated, dearomatized; Low boiling point hydrogen treated naphtha (A complex combination of hydrocarbons obtained as solvents which have been subjected to hydrotreatment in order to convert aromatics to naphthenes by catalytic hydrogenation)</w:t>
            </w:r>
          </w:p>
        </w:tc>
        <w:tc>
          <w:tcPr>
            <w:tcW w:w="514" w:type="pct"/>
            <w:shd w:val="clear" w:color="000000" w:fill="FFFFFF"/>
            <w:hideMark/>
          </w:tcPr>
          <w:p w14:paraId="722126A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93763-34-9</w:t>
            </w:r>
          </w:p>
        </w:tc>
        <w:tc>
          <w:tcPr>
            <w:tcW w:w="701" w:type="pct"/>
            <w:shd w:val="clear" w:color="000000" w:fill="FFFFFF"/>
            <w:hideMark/>
          </w:tcPr>
          <w:p w14:paraId="7CD54D5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987A41D" w14:textId="77777777" w:rsidTr="00175ED0">
        <w:tc>
          <w:tcPr>
            <w:tcW w:w="391" w:type="pct"/>
            <w:shd w:val="clear" w:color="000000" w:fill="FFFFFF"/>
            <w:noWrap/>
          </w:tcPr>
          <w:p w14:paraId="51C55318"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399</w:t>
            </w:r>
          </w:p>
        </w:tc>
        <w:tc>
          <w:tcPr>
            <w:tcW w:w="1665" w:type="pct"/>
            <w:shd w:val="clear" w:color="000000" w:fill="FFFFFF"/>
            <w:hideMark/>
          </w:tcPr>
          <w:p w14:paraId="1A11ABC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С5-ի բարձր պարունակությամբ ածխաջրածիններ</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լիգրոին ցածրաեռ՝ չորոշված</w:t>
            </w:r>
          </w:p>
        </w:tc>
        <w:tc>
          <w:tcPr>
            <w:tcW w:w="1729" w:type="pct"/>
            <w:shd w:val="clear" w:color="000000" w:fill="FFFFFF"/>
          </w:tcPr>
          <w:p w14:paraId="32F75532"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C5-rich; Low boiling point naphtha – unspecified</w:t>
            </w:r>
          </w:p>
        </w:tc>
        <w:tc>
          <w:tcPr>
            <w:tcW w:w="514" w:type="pct"/>
            <w:shd w:val="clear" w:color="000000" w:fill="FFFFFF"/>
            <w:hideMark/>
          </w:tcPr>
          <w:p w14:paraId="558C349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68476-55-1</w:t>
            </w:r>
          </w:p>
        </w:tc>
        <w:tc>
          <w:tcPr>
            <w:tcW w:w="701" w:type="pct"/>
            <w:shd w:val="clear" w:color="000000" w:fill="FFFFFF"/>
            <w:hideMark/>
          </w:tcPr>
          <w:p w14:paraId="7ECA14A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F1005CB" w14:textId="77777777" w:rsidTr="00175ED0">
        <w:tc>
          <w:tcPr>
            <w:tcW w:w="391" w:type="pct"/>
            <w:shd w:val="clear" w:color="000000" w:fill="FFFFFF"/>
            <w:noWrap/>
          </w:tcPr>
          <w:p w14:paraId="53AFA4C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400</w:t>
            </w:r>
          </w:p>
        </w:tc>
        <w:tc>
          <w:tcPr>
            <w:tcW w:w="1665" w:type="pct"/>
            <w:shd w:val="clear" w:color="000000" w:fill="FFFFFF"/>
            <w:hideMark/>
          </w:tcPr>
          <w:p w14:paraId="14525C7D" w14:textId="6BE21F3A"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С4-12, լիգրոին կրեկինգային, ջրամաքրված, լիգրոին ցածրաեռ ջրամաքրված (ածխաջրածինների կոմպլեքս զուգակցում, որն </w:t>
            </w:r>
            <w:r w:rsidRPr="00175ED0">
              <w:rPr>
                <w:rFonts w:ascii="Sylfaen" w:hAnsi="Sylfaen"/>
                <w:sz w:val="20"/>
                <w:szCs w:val="20"/>
              </w:rPr>
              <w:lastRenderedPageBreak/>
              <w:t xml:space="preserve">ստացվել է շոգիով կրեկինգի լիգրոինի թորման </w:t>
            </w:r>
            <w:r w:rsidR="00CF43ED">
              <w:rPr>
                <w:rFonts w:ascii="Sylfaen" w:hAnsi="Sylfaen"/>
                <w:sz w:val="20"/>
                <w:szCs w:val="20"/>
              </w:rPr>
              <w:t>և</w:t>
            </w:r>
            <w:r w:rsidRPr="00175ED0">
              <w:rPr>
                <w:rFonts w:ascii="Sylfaen" w:hAnsi="Sylfaen"/>
                <w:sz w:val="20"/>
                <w:szCs w:val="20"/>
              </w:rPr>
              <w:t xml:space="preserve"> խեժագոյացնող նյութերի հետագա կատալիտիկ սելեկտիվ հիդրոգենացման ժամանակ։ Հիմնականում պարունակում է մոտավորապես 30 °C-ից 230 °С (86 °F-ից 446 °F) միջակայքում եռացող С4-12 ածխաջրածիններ։)</w:t>
            </w:r>
          </w:p>
        </w:tc>
        <w:tc>
          <w:tcPr>
            <w:tcW w:w="1729" w:type="pct"/>
            <w:shd w:val="clear" w:color="000000" w:fill="FFFFFF"/>
          </w:tcPr>
          <w:p w14:paraId="36B2DF3C"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lastRenderedPageBreak/>
              <w:t xml:space="preserve">Hydrocarbons, C4-12, naphtha-cracking, hydrotreated; Low boiling point hydrogen treated naphtha (A complex combination of hydrocarbons obtained by distillation from </w:t>
            </w:r>
            <w:r w:rsidRPr="00175ED0">
              <w:rPr>
                <w:rFonts w:ascii="Sylfaen" w:hAnsi="Sylfaen"/>
                <w:sz w:val="20"/>
                <w:szCs w:val="20"/>
              </w:rPr>
              <w:lastRenderedPageBreak/>
              <w:t>the product of a naphtha steam cracking process and subsequent catalytic selective hydrogenation of gum formers. It consists of hydrocarbons having carbon numbers predominantly in the range of C4 through C12 and boiling in the range of approximately 30 °C to 230 °C (86 °F to 446 °F))</w:t>
            </w:r>
          </w:p>
        </w:tc>
        <w:tc>
          <w:tcPr>
            <w:tcW w:w="514" w:type="pct"/>
            <w:shd w:val="clear" w:color="000000" w:fill="FFFFFF"/>
            <w:hideMark/>
          </w:tcPr>
          <w:p w14:paraId="072AC0A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lastRenderedPageBreak/>
              <w:t>92045-61-9</w:t>
            </w:r>
          </w:p>
        </w:tc>
        <w:tc>
          <w:tcPr>
            <w:tcW w:w="701" w:type="pct"/>
            <w:shd w:val="clear" w:color="000000" w:fill="FFFFFF"/>
            <w:hideMark/>
          </w:tcPr>
          <w:p w14:paraId="0E2CFDC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58D82875" w14:textId="77777777" w:rsidTr="00175ED0">
        <w:tc>
          <w:tcPr>
            <w:tcW w:w="391" w:type="pct"/>
            <w:shd w:val="clear" w:color="000000" w:fill="FFFFFF"/>
            <w:noWrap/>
          </w:tcPr>
          <w:p w14:paraId="54BB226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401</w:t>
            </w:r>
          </w:p>
        </w:tc>
        <w:tc>
          <w:tcPr>
            <w:tcW w:w="1665" w:type="pct"/>
            <w:shd w:val="clear" w:color="000000" w:fill="FFFFFF"/>
            <w:hideMark/>
          </w:tcPr>
          <w:p w14:paraId="2A2475CF" w14:textId="6F14C1AD"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Ածխաջրածիններ, С4-6, թեթ</w:t>
            </w:r>
            <w:r w:rsidR="00CF43ED">
              <w:rPr>
                <w:rFonts w:ascii="Sylfaen" w:hAnsi="Sylfaen"/>
                <w:sz w:val="20"/>
                <w:szCs w:val="20"/>
              </w:rPr>
              <w:t>և</w:t>
            </w:r>
            <w:r w:rsidRPr="00175ED0">
              <w:rPr>
                <w:rFonts w:ascii="Sylfaen" w:hAnsi="Sylfaen"/>
                <w:sz w:val="20"/>
                <w:szCs w:val="20"/>
              </w:rPr>
              <w:t xml:space="preserve">, դեպենտանիզատորից, արոմատիկ, ջրամաքրված, լիգրոին ցածրաեռ՝ չորոշված (ածխաջրածինների կոմպլեքս զուգակցում, որն ստացվել է բեռնվող արոմատիկ նյութերի ջրամաքրումից առաջ դեպենտանիզատորի աշտարակից առաջին վերամղման արդյունքում։ Հիմնականում պարունակում է մոտավորապես 25 °C-ից 40 °С (77 °F-ից 104 °F) միջակայքում եռացող С4-6 ածխաջրածիններ, առավելապես՝ պենտաններ </w:t>
            </w:r>
            <w:r w:rsidR="00CF43ED">
              <w:rPr>
                <w:rFonts w:ascii="Sylfaen" w:hAnsi="Sylfaen"/>
                <w:sz w:val="20"/>
                <w:szCs w:val="20"/>
              </w:rPr>
              <w:t>և</w:t>
            </w:r>
            <w:r w:rsidRPr="00175ED0">
              <w:rPr>
                <w:rFonts w:ascii="Sylfaen" w:hAnsi="Sylfaen"/>
                <w:sz w:val="20"/>
                <w:szCs w:val="20"/>
              </w:rPr>
              <w:t xml:space="preserve"> պենտեններ։)</w:t>
            </w:r>
          </w:p>
        </w:tc>
        <w:tc>
          <w:tcPr>
            <w:tcW w:w="1729" w:type="pct"/>
            <w:shd w:val="clear" w:color="000000" w:fill="FFFFFF"/>
          </w:tcPr>
          <w:p w14:paraId="53C8413E" w14:textId="77777777"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 xml:space="preserve">Hydrocarbons, C4-6, depentanizer lights, arom. hydrotreater; Low boiling point naphtha </w:t>
            </w:r>
            <w:r w:rsidRPr="00175ED0">
              <w:rPr>
                <w:sz w:val="20"/>
                <w:szCs w:val="20"/>
              </w:rPr>
              <w:t>‒</w:t>
            </w:r>
            <w:r w:rsidRPr="00175ED0">
              <w:rPr>
                <w:rFonts w:ascii="Sylfaen" w:hAnsi="Sylfaen"/>
                <w:sz w:val="20"/>
                <w:szCs w:val="20"/>
              </w:rPr>
              <w:t xml:space="preserve"> unspecified (A complex combination of hydrocarbons obtained as first runnings from the depentanizer column before hydrotreatment of the aromatic charges. It consists predominantly of hydrocarbons having carbon numbers predominantly in the range of C4 through C6, predominantly pentanes and pentenes, and boiling in the range of approximately 25 °C to 40 °C (77 °F to 104 °F))</w:t>
            </w:r>
          </w:p>
        </w:tc>
        <w:tc>
          <w:tcPr>
            <w:tcW w:w="514" w:type="pct"/>
            <w:shd w:val="clear" w:color="000000" w:fill="FFFFFF"/>
            <w:hideMark/>
          </w:tcPr>
          <w:p w14:paraId="447BC675" w14:textId="77777777" w:rsidR="009741F4" w:rsidRPr="00175ED0" w:rsidRDefault="009741F4" w:rsidP="002654AF">
            <w:pPr>
              <w:widowControl w:val="0"/>
              <w:spacing w:after="40"/>
              <w:jc w:val="center"/>
              <w:rPr>
                <w:rFonts w:ascii="Sylfaen" w:hAnsi="Sylfaen" w:cs="Sylfaen"/>
                <w:bCs/>
                <w:sz w:val="20"/>
                <w:szCs w:val="20"/>
              </w:rPr>
            </w:pPr>
            <w:r w:rsidRPr="00175ED0">
              <w:rPr>
                <w:rFonts w:ascii="Sylfaen" w:hAnsi="Sylfaen"/>
                <w:sz w:val="20"/>
                <w:szCs w:val="20"/>
              </w:rPr>
              <w:t>91995-38-9</w:t>
            </w:r>
          </w:p>
        </w:tc>
        <w:tc>
          <w:tcPr>
            <w:tcW w:w="701" w:type="pct"/>
            <w:shd w:val="clear" w:color="000000" w:fill="FFFFFF"/>
            <w:hideMark/>
          </w:tcPr>
          <w:p w14:paraId="5B7955A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359F21B" w14:textId="77777777" w:rsidTr="00175ED0">
        <w:tc>
          <w:tcPr>
            <w:tcW w:w="391" w:type="pct"/>
            <w:shd w:val="clear" w:color="000000" w:fill="FFFFFF"/>
            <w:noWrap/>
          </w:tcPr>
          <w:p w14:paraId="7794F83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402</w:t>
            </w:r>
          </w:p>
        </w:tc>
        <w:tc>
          <w:tcPr>
            <w:tcW w:w="1665" w:type="pct"/>
            <w:shd w:val="clear" w:color="000000" w:fill="FFFFFF"/>
            <w:hideMark/>
          </w:tcPr>
          <w:p w14:paraId="2902CBB8" w14:textId="62248153"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Ածխաջրածիններ, С5-С11, ոչ արոմատիկ նյութերի բարձր պարունակությամբ, ռիֆորմինգի թեթ</w:t>
            </w:r>
            <w:r w:rsidR="00CF43ED">
              <w:rPr>
                <w:rFonts w:ascii="Sylfaen" w:hAnsi="Sylfaen"/>
                <w:sz w:val="20"/>
                <w:szCs w:val="20"/>
              </w:rPr>
              <w:t>և</w:t>
            </w:r>
            <w:r w:rsidRPr="00175ED0">
              <w:rPr>
                <w:rFonts w:ascii="Sylfaen" w:hAnsi="Sylfaen"/>
                <w:sz w:val="20"/>
                <w:szCs w:val="20"/>
              </w:rPr>
              <w:t xml:space="preserve"> թորամաս, ռիֆորմինգային լիգրիոն եռման ցածր կետով (պլատֆորմինգի թորամասից անջատման ժամանակ ստացված ածխաջրածինների կոմպլեքս զուգակցում։ Հիմնականում պարունակում են մոտավորապես 35°C-ից 125 °С (94 °F-ից 257 °F) միջակայքում եռացող С5-11 ոչ արոմատիկ ածխաջրածիններ, ինչպես նա</w:t>
            </w:r>
            <w:r w:rsidR="00CF43ED">
              <w:rPr>
                <w:rFonts w:ascii="Sylfaen" w:hAnsi="Sylfaen"/>
                <w:sz w:val="20"/>
                <w:szCs w:val="20"/>
              </w:rPr>
              <w:t>և</w:t>
            </w:r>
            <w:r w:rsidRPr="00175ED0">
              <w:rPr>
                <w:rFonts w:ascii="Sylfaen" w:hAnsi="Sylfaen"/>
                <w:sz w:val="20"/>
                <w:szCs w:val="20"/>
              </w:rPr>
              <w:t xml:space="preserve"> բենզոլ </w:t>
            </w:r>
            <w:r w:rsidR="00CF43ED">
              <w:rPr>
                <w:rFonts w:ascii="Sylfaen" w:hAnsi="Sylfaen"/>
                <w:sz w:val="20"/>
                <w:szCs w:val="20"/>
              </w:rPr>
              <w:t>և</w:t>
            </w:r>
            <w:r w:rsidRPr="00175ED0">
              <w:rPr>
                <w:rFonts w:ascii="Sylfaen" w:hAnsi="Sylfaen"/>
                <w:sz w:val="20"/>
                <w:szCs w:val="20"/>
              </w:rPr>
              <w:t xml:space="preserve"> տոլուոլ։)</w:t>
            </w:r>
          </w:p>
        </w:tc>
        <w:tc>
          <w:tcPr>
            <w:tcW w:w="1729" w:type="pct"/>
            <w:shd w:val="clear" w:color="000000" w:fill="FFFFFF"/>
          </w:tcPr>
          <w:p w14:paraId="6B4E09D0" w14:textId="77777777"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Hydrocarbons, C5-11, nonaroms.-rich, reforming light fraction; Low boiling point cat-reformed naphtha (A complex combination of hydrocarbons obtained by separation from the platformate-containing fraction. It consists predominantly of nonaromatic hydrocarbons having carbon numbers predominantly in the range of C5 through C11 and boiling in the range of approximately 35 °C to 125 °C (94 °F to 257 °F), benzene and toluene)</w:t>
            </w:r>
          </w:p>
        </w:tc>
        <w:tc>
          <w:tcPr>
            <w:tcW w:w="514" w:type="pct"/>
            <w:shd w:val="clear" w:color="000000" w:fill="FFFFFF"/>
            <w:hideMark/>
          </w:tcPr>
          <w:p w14:paraId="2BDB64B4" w14:textId="77777777" w:rsidR="009741F4" w:rsidRPr="00175ED0" w:rsidRDefault="009741F4" w:rsidP="002654AF">
            <w:pPr>
              <w:widowControl w:val="0"/>
              <w:spacing w:after="40"/>
              <w:jc w:val="center"/>
              <w:rPr>
                <w:rFonts w:ascii="Sylfaen" w:hAnsi="Sylfaen" w:cs="Sylfaen"/>
                <w:bCs/>
                <w:sz w:val="20"/>
                <w:szCs w:val="20"/>
              </w:rPr>
            </w:pPr>
            <w:r w:rsidRPr="00175ED0">
              <w:rPr>
                <w:rFonts w:ascii="Sylfaen" w:hAnsi="Sylfaen"/>
                <w:sz w:val="20"/>
                <w:szCs w:val="20"/>
              </w:rPr>
              <w:t>93572-36-2</w:t>
            </w:r>
          </w:p>
        </w:tc>
        <w:tc>
          <w:tcPr>
            <w:tcW w:w="701" w:type="pct"/>
            <w:shd w:val="clear" w:color="000000" w:fill="FFFFFF"/>
            <w:hideMark/>
          </w:tcPr>
          <w:p w14:paraId="1AB315D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C4F4DFA" w14:textId="77777777" w:rsidTr="00175ED0">
        <w:tc>
          <w:tcPr>
            <w:tcW w:w="391" w:type="pct"/>
            <w:shd w:val="clear" w:color="000000" w:fill="FFFFFF"/>
            <w:noWrap/>
          </w:tcPr>
          <w:p w14:paraId="0CA9F29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403</w:t>
            </w:r>
          </w:p>
        </w:tc>
        <w:tc>
          <w:tcPr>
            <w:tcW w:w="1665" w:type="pct"/>
            <w:shd w:val="clear" w:color="000000" w:fill="FFFFFF"/>
            <w:hideMark/>
          </w:tcPr>
          <w:p w14:paraId="6ECB68B5" w14:textId="77777777"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 xml:space="preserve">Ածխաջրածիններ, С6-11, ջրամաքրված, արոմազերծված, լիգրոին ցածրաեռ ջրամաքրված (ածխաջրածինների կոմպլեքս զուգակցում՝ ստացված որպես լուծիչներ, որոնք ենթարկվել են </w:t>
            </w:r>
            <w:r w:rsidRPr="00175ED0">
              <w:rPr>
                <w:rFonts w:ascii="Sylfaen" w:hAnsi="Sylfaen"/>
                <w:sz w:val="20"/>
                <w:szCs w:val="20"/>
              </w:rPr>
              <w:lastRenderedPageBreak/>
              <w:t>ջրամաքրման արոմատիկ նյութերը՝ կատալիտիկ հիդրոգենացման միջոցով ցիկլոպարաֆինների փոխակերպելու նպատակով)</w:t>
            </w:r>
          </w:p>
        </w:tc>
        <w:tc>
          <w:tcPr>
            <w:tcW w:w="1729" w:type="pct"/>
            <w:shd w:val="clear" w:color="000000" w:fill="FFFFFF"/>
          </w:tcPr>
          <w:p w14:paraId="0C7CE543" w14:textId="77777777"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lastRenderedPageBreak/>
              <w:t xml:space="preserve">Hydrocarbons, C6-11, hydrotreated, dearomatized; Low boiling point hydrogen treated naphtha (A complex combination of hydrocarbons obtained as solvents which have been subjected to hydrotreatment in order to convert </w:t>
            </w:r>
            <w:r w:rsidRPr="00175ED0">
              <w:rPr>
                <w:rFonts w:ascii="Sylfaen" w:hAnsi="Sylfaen"/>
                <w:sz w:val="20"/>
                <w:szCs w:val="20"/>
              </w:rPr>
              <w:lastRenderedPageBreak/>
              <w:t>aromatics to naphthenes by catalytic hydrogenation)</w:t>
            </w:r>
          </w:p>
        </w:tc>
        <w:tc>
          <w:tcPr>
            <w:tcW w:w="514" w:type="pct"/>
            <w:shd w:val="clear" w:color="000000" w:fill="FFFFFF"/>
            <w:hideMark/>
          </w:tcPr>
          <w:p w14:paraId="2E73F868" w14:textId="77777777" w:rsidR="009741F4" w:rsidRPr="00175ED0" w:rsidRDefault="009741F4" w:rsidP="002654AF">
            <w:pPr>
              <w:widowControl w:val="0"/>
              <w:spacing w:after="40"/>
              <w:jc w:val="center"/>
              <w:rPr>
                <w:rFonts w:ascii="Sylfaen" w:hAnsi="Sylfaen" w:cs="Sylfaen"/>
                <w:bCs/>
                <w:sz w:val="20"/>
                <w:szCs w:val="20"/>
              </w:rPr>
            </w:pPr>
            <w:r w:rsidRPr="00175ED0">
              <w:rPr>
                <w:rFonts w:ascii="Sylfaen" w:hAnsi="Sylfaen"/>
                <w:sz w:val="20"/>
                <w:szCs w:val="20"/>
              </w:rPr>
              <w:lastRenderedPageBreak/>
              <w:t>93763-33-8</w:t>
            </w:r>
          </w:p>
        </w:tc>
        <w:tc>
          <w:tcPr>
            <w:tcW w:w="701" w:type="pct"/>
            <w:shd w:val="clear" w:color="000000" w:fill="FFFFFF"/>
            <w:hideMark/>
          </w:tcPr>
          <w:p w14:paraId="320D890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A9033FC" w14:textId="77777777" w:rsidTr="00175ED0">
        <w:tc>
          <w:tcPr>
            <w:tcW w:w="391" w:type="pct"/>
            <w:shd w:val="clear" w:color="000000" w:fill="FFFFFF"/>
            <w:noWrap/>
          </w:tcPr>
          <w:p w14:paraId="196F47A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404</w:t>
            </w:r>
          </w:p>
        </w:tc>
        <w:tc>
          <w:tcPr>
            <w:tcW w:w="1665" w:type="pct"/>
            <w:shd w:val="clear" w:color="000000" w:fill="FFFFFF"/>
            <w:hideMark/>
          </w:tcPr>
          <w:p w14:paraId="5D1C0D8F" w14:textId="7715B94F"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С7-С12, С ≥ 9-արոմատիկ նյութերի բարձր պարունակությամբ, ռիֆորմինգի ծանր թորամաս, լիգրոին ցածրաեռ կատալիտիկ ռիֆորմինգի (նավթամթերքի ռիֆորմինգի արգասիքը թորամասից անջատման ժամանակ ստացված ածխաջրածինների կոմպլեքս զուգակցում)։ Հիմնականում պարունակում են մոտավորապես 120°C-ից 210 °С (248 °F-ից 380 °F) միջակայքում եռացող С7-12 ոչ արոմատիկ ածխաջրածիններ </w:t>
            </w:r>
            <w:r w:rsidR="00CF43ED">
              <w:rPr>
                <w:rFonts w:ascii="Sylfaen" w:hAnsi="Sylfaen"/>
                <w:sz w:val="20"/>
                <w:szCs w:val="20"/>
              </w:rPr>
              <w:t>և</w:t>
            </w:r>
            <w:r w:rsidRPr="00175ED0">
              <w:rPr>
                <w:rFonts w:ascii="Sylfaen" w:hAnsi="Sylfaen"/>
                <w:sz w:val="20"/>
                <w:szCs w:val="20"/>
              </w:rPr>
              <w:t xml:space="preserve"> С9 ու բարձր արոմատիկ ածխաջրածիններ։</w:t>
            </w:r>
          </w:p>
        </w:tc>
        <w:tc>
          <w:tcPr>
            <w:tcW w:w="1729" w:type="pct"/>
            <w:shd w:val="clear" w:color="000000" w:fill="FFFFFF"/>
          </w:tcPr>
          <w:p w14:paraId="1840FC85"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C7-12, C ≥ 9-arom.-rich, reforming heavy fraction; Low boiling point cat-reformed naphtha (A complex combination of hydrocarbons obtained by separation from the platformate-containing fraction. It consists predominantly of nonaromatic hydrocarbons having carbon numbers predominantly in the range of C7 through C12 and boiling in the range of approximately 120 °C to 210 °C (248 °F to 380 °F) and C9 and higher aromatic hydrocarbons)</w:t>
            </w:r>
          </w:p>
        </w:tc>
        <w:tc>
          <w:tcPr>
            <w:tcW w:w="514" w:type="pct"/>
            <w:shd w:val="clear" w:color="000000" w:fill="FFFFFF"/>
            <w:hideMark/>
          </w:tcPr>
          <w:p w14:paraId="10243E6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93572-35-1</w:t>
            </w:r>
          </w:p>
        </w:tc>
        <w:tc>
          <w:tcPr>
            <w:tcW w:w="701" w:type="pct"/>
            <w:shd w:val="clear" w:color="000000" w:fill="FFFFFF"/>
            <w:hideMark/>
          </w:tcPr>
          <w:p w14:paraId="597BB9B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49D2CEF3" w14:textId="77777777" w:rsidTr="00175ED0">
        <w:tc>
          <w:tcPr>
            <w:tcW w:w="391" w:type="pct"/>
            <w:shd w:val="clear" w:color="000000" w:fill="FFFFFF"/>
            <w:noWrap/>
          </w:tcPr>
          <w:p w14:paraId="09274595"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405</w:t>
            </w:r>
          </w:p>
        </w:tc>
        <w:tc>
          <w:tcPr>
            <w:tcW w:w="1665" w:type="pct"/>
            <w:shd w:val="clear" w:color="000000" w:fill="FFFFFF"/>
            <w:hideMark/>
          </w:tcPr>
          <w:p w14:paraId="42A5227F"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С8-11, կրեկինգի հում նավթ, տոլուոլի մնացորդներ, լիգրոին ցածրաեռ՝ չորոշված (ածխաջրածինների կոմպլեքս զուգակցում, որն ստացվել է նախապես հիդրոգենացված կրեկինգի լիգրոինի թորումից։ Այն հիմնականում բաղկացած է մոտավորապես 130 °C-ից 205 °C (266 °F-ից 401 °F) ընդգրկույթում եռացող С8-11 ածխաջրածիններից)։</w:t>
            </w:r>
          </w:p>
        </w:tc>
        <w:tc>
          <w:tcPr>
            <w:tcW w:w="1729" w:type="pct"/>
            <w:shd w:val="clear" w:color="000000" w:fill="FFFFFF"/>
          </w:tcPr>
          <w:p w14:paraId="542932E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Hydrocarbons, C8-11, naphtha-cracking, toluene cut; Low boiling point naphtha </w:t>
            </w:r>
            <w:r w:rsidRPr="00175ED0">
              <w:rPr>
                <w:sz w:val="20"/>
                <w:szCs w:val="20"/>
              </w:rPr>
              <w:t>‒</w:t>
            </w:r>
            <w:r w:rsidRPr="00175ED0">
              <w:rPr>
                <w:rFonts w:ascii="Sylfaen" w:hAnsi="Sylfaen"/>
                <w:sz w:val="20"/>
                <w:szCs w:val="20"/>
              </w:rPr>
              <w:t xml:space="preserve"> unspecified (A complex combination of hydrocarbons obtained by distillation from prehydrogenated cracked naphtha. It consists predominantly of hydrocarbons having carbon numbers predominantly in the range of C8 through C11 and boiling in the range of approximately 130 °C to 205 °C (266 °F to 401 °F))</w:t>
            </w:r>
          </w:p>
        </w:tc>
        <w:tc>
          <w:tcPr>
            <w:tcW w:w="514" w:type="pct"/>
            <w:shd w:val="clear" w:color="000000" w:fill="FFFFFF"/>
            <w:hideMark/>
          </w:tcPr>
          <w:p w14:paraId="4B92E72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92045-62-0</w:t>
            </w:r>
          </w:p>
        </w:tc>
        <w:tc>
          <w:tcPr>
            <w:tcW w:w="701" w:type="pct"/>
            <w:shd w:val="clear" w:color="000000" w:fill="FFFFFF"/>
            <w:hideMark/>
          </w:tcPr>
          <w:p w14:paraId="5DBA296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0837683A" w14:textId="77777777" w:rsidTr="00175ED0">
        <w:tc>
          <w:tcPr>
            <w:tcW w:w="391" w:type="pct"/>
            <w:shd w:val="clear" w:color="000000" w:fill="FFFFFF"/>
            <w:noWrap/>
          </w:tcPr>
          <w:p w14:paraId="375A102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406</w:t>
            </w:r>
          </w:p>
        </w:tc>
        <w:tc>
          <w:tcPr>
            <w:tcW w:w="1665" w:type="pct"/>
            <w:shd w:val="clear" w:color="000000" w:fill="FFFFFF"/>
            <w:hideMark/>
          </w:tcPr>
          <w:p w14:paraId="152A73C6"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С8-12, կատալիտիկ կրեկինգի թորվածքներ, լիգրոին ցածրաեռ կատալիտիկ կրեկինգի (կատալիտիկ կրեկինգի արգասիքների թորման ժամանակ ստացված ածխաջրածինների կոմպլեքս զուգակցում։ Հիմնականում պարունակում է մոտավորապես 140 °C-ից 210 °С (284 °F-ից 410 °F) միջակայքում եռացող С8-С12 ածխաջրածիններ։)</w:t>
            </w:r>
          </w:p>
        </w:tc>
        <w:tc>
          <w:tcPr>
            <w:tcW w:w="1729" w:type="pct"/>
            <w:shd w:val="clear" w:color="000000" w:fill="FFFFFF"/>
          </w:tcPr>
          <w:p w14:paraId="18A830F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Hydrocarbons, C8-12, catalytic cracker distillates; Low boiling point cat-cracked naphtha (A complex combination of hydrocarbons obtained by distillation of products from a catalytic cracking process. It consists predominantly of hydrocarbons having carbon numbers predominantly in the range of C8 through C12 and boiling in the range of approximately 140 °C to 210 °C (284 °F to 410 °F))</w:t>
            </w:r>
          </w:p>
        </w:tc>
        <w:tc>
          <w:tcPr>
            <w:tcW w:w="514" w:type="pct"/>
            <w:shd w:val="clear" w:color="000000" w:fill="FFFFFF"/>
            <w:hideMark/>
          </w:tcPr>
          <w:p w14:paraId="076B833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101794-97-2</w:t>
            </w:r>
          </w:p>
        </w:tc>
        <w:tc>
          <w:tcPr>
            <w:tcW w:w="701" w:type="pct"/>
            <w:shd w:val="clear" w:color="000000" w:fill="FFFFFF"/>
            <w:hideMark/>
          </w:tcPr>
          <w:p w14:paraId="4295CF1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6B8E747D" w14:textId="77777777" w:rsidTr="00175ED0">
        <w:tc>
          <w:tcPr>
            <w:tcW w:w="391" w:type="pct"/>
            <w:shd w:val="clear" w:color="000000" w:fill="FFFFFF"/>
            <w:noWrap/>
          </w:tcPr>
          <w:p w14:paraId="50A620A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407</w:t>
            </w:r>
          </w:p>
        </w:tc>
        <w:tc>
          <w:tcPr>
            <w:tcW w:w="1665" w:type="pct"/>
            <w:shd w:val="clear" w:color="000000" w:fill="FFFFFF"/>
            <w:hideMark/>
          </w:tcPr>
          <w:p w14:paraId="103EBD19"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Ածխաջրածիններ, С8-12, կատալիտիկ կրեկինգի, </w:t>
            </w:r>
            <w:r w:rsidRPr="00175ED0">
              <w:rPr>
                <w:rFonts w:ascii="Sylfaen" w:hAnsi="Sylfaen"/>
                <w:sz w:val="20"/>
                <w:szCs w:val="20"/>
              </w:rPr>
              <w:lastRenderedPageBreak/>
              <w:t>քիմիապես չեզոքացրած, լիգրոին ցածրաեռ կատալիտիկ կրեկինգի (ալկալիական լվացում անցած՝ կատալիտիկ կրեկինգի պրոցեսից մնացորդների թորման ժամանակ ստացված ածխաջրածինների կոմպլեքս զուգակցում։ Հիմնականում պարունակում է մոտավորապես 130 °C-ից 210 °С (266 °F-ից 410 °F) միջակայքում եռացող С8-С12 ածխաջրածիններ)</w:t>
            </w:r>
          </w:p>
        </w:tc>
        <w:tc>
          <w:tcPr>
            <w:tcW w:w="1729" w:type="pct"/>
            <w:shd w:val="clear" w:color="000000" w:fill="FFFFFF"/>
          </w:tcPr>
          <w:p w14:paraId="51E91E2E"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lastRenderedPageBreak/>
              <w:t xml:space="preserve">Hydrocarbons, C8-12, catalytic-cracking, chem. </w:t>
            </w:r>
            <w:r w:rsidRPr="00175ED0">
              <w:rPr>
                <w:rFonts w:ascii="Sylfaen" w:hAnsi="Sylfaen"/>
                <w:sz w:val="20"/>
                <w:szCs w:val="20"/>
              </w:rPr>
              <w:lastRenderedPageBreak/>
              <w:t>neutralized; Low boiling point cat-cracked naphtha (A complex combination of hydrocarbons produced by the distillation of a cut from the catalytic cracking process, having undergone an alkaline washing. It consists predominantly of hydrocarbons having carbon numbers in the range of C8 through C12 and boiling in the range of approximately 130 °C to 210 °C (266 °F to 410 °F))</w:t>
            </w:r>
          </w:p>
        </w:tc>
        <w:tc>
          <w:tcPr>
            <w:tcW w:w="514" w:type="pct"/>
            <w:shd w:val="clear" w:color="000000" w:fill="FFFFFF"/>
            <w:hideMark/>
          </w:tcPr>
          <w:p w14:paraId="7737AA17"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lastRenderedPageBreak/>
              <w:t>92128-94-4</w:t>
            </w:r>
          </w:p>
        </w:tc>
        <w:tc>
          <w:tcPr>
            <w:tcW w:w="701" w:type="pct"/>
            <w:shd w:val="clear" w:color="000000" w:fill="FFFFFF"/>
            <w:hideMark/>
          </w:tcPr>
          <w:p w14:paraId="2D853D53"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3B0154E1" w14:textId="77777777" w:rsidTr="00175ED0">
        <w:tc>
          <w:tcPr>
            <w:tcW w:w="391" w:type="pct"/>
            <w:shd w:val="clear" w:color="000000" w:fill="FFFFFF"/>
            <w:noWrap/>
          </w:tcPr>
          <w:p w14:paraId="5317C95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408</w:t>
            </w:r>
          </w:p>
        </w:tc>
        <w:tc>
          <w:tcPr>
            <w:tcW w:w="1665" w:type="pct"/>
            <w:shd w:val="clear" w:color="000000" w:fill="FFFFFF"/>
            <w:hideMark/>
          </w:tcPr>
          <w:p w14:paraId="5294A244"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Ածխաջրածիններ, С8-С12, կատալիտիկ կրեկինգի, քիմիապես չեզոքացված, ծծմբազերծված, լիգրոին կատալիտիկ կրեկինգի ցածրաեռ</w:t>
            </w:r>
          </w:p>
        </w:tc>
        <w:tc>
          <w:tcPr>
            <w:tcW w:w="1729" w:type="pct"/>
            <w:shd w:val="clear" w:color="000000" w:fill="FFFFFF"/>
          </w:tcPr>
          <w:p w14:paraId="2B21EE5C"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Hydrocarbons, C8-С12, catalytic cracking, chem. neutralized, sweetened; Low boiling point cat-cracked naphtha</w:t>
            </w:r>
          </w:p>
        </w:tc>
        <w:tc>
          <w:tcPr>
            <w:tcW w:w="514" w:type="pct"/>
            <w:shd w:val="clear" w:color="000000" w:fill="FFFFFF"/>
            <w:hideMark/>
          </w:tcPr>
          <w:p w14:paraId="4FC2093A"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101896-28-0</w:t>
            </w:r>
          </w:p>
        </w:tc>
        <w:tc>
          <w:tcPr>
            <w:tcW w:w="701" w:type="pct"/>
            <w:shd w:val="clear" w:color="000000" w:fill="FFFFFF"/>
            <w:hideMark/>
          </w:tcPr>
          <w:p w14:paraId="61E8CCB0"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641016D3" w14:textId="77777777" w:rsidTr="00175ED0">
        <w:tc>
          <w:tcPr>
            <w:tcW w:w="391" w:type="pct"/>
            <w:shd w:val="clear" w:color="000000" w:fill="FFFFFF"/>
            <w:noWrap/>
          </w:tcPr>
          <w:p w14:paraId="3D22068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409</w:t>
            </w:r>
          </w:p>
        </w:tc>
        <w:tc>
          <w:tcPr>
            <w:tcW w:w="1665" w:type="pct"/>
            <w:shd w:val="clear" w:color="000000" w:fill="FFFFFF"/>
            <w:hideMark/>
          </w:tcPr>
          <w:p w14:paraId="5D60DA6E" w14:textId="77777777"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Ֆենոլներ, С9-С11</w:t>
            </w:r>
            <w:r w:rsidRPr="00175ED0">
              <w:rPr>
                <w:sz w:val="20"/>
                <w:szCs w:val="20"/>
              </w:rPr>
              <w:t>․</w:t>
            </w:r>
            <w:r w:rsidRPr="00175ED0">
              <w:rPr>
                <w:rFonts w:ascii="Sylfaen" w:hAnsi="Sylfaen"/>
                <w:sz w:val="20"/>
                <w:szCs w:val="20"/>
              </w:rPr>
              <w:t xml:space="preserve"> թորվածքային ֆենոլներ </w:t>
            </w:r>
          </w:p>
        </w:tc>
        <w:tc>
          <w:tcPr>
            <w:tcW w:w="1729" w:type="pct"/>
            <w:shd w:val="clear" w:color="000000" w:fill="FFFFFF"/>
          </w:tcPr>
          <w:p w14:paraId="67A89E0D"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Phenols, C9-С11; Distillate Phenols</w:t>
            </w:r>
          </w:p>
        </w:tc>
        <w:tc>
          <w:tcPr>
            <w:tcW w:w="514" w:type="pct"/>
            <w:shd w:val="clear" w:color="000000" w:fill="FFFFFF"/>
            <w:hideMark/>
          </w:tcPr>
          <w:p w14:paraId="4AC44EBC"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91079-47-9</w:t>
            </w:r>
          </w:p>
        </w:tc>
        <w:tc>
          <w:tcPr>
            <w:tcW w:w="701" w:type="pct"/>
            <w:shd w:val="clear" w:color="000000" w:fill="FFFFFF"/>
            <w:hideMark/>
          </w:tcPr>
          <w:p w14:paraId="680D5F5B"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272948A0" w14:textId="77777777" w:rsidTr="00175ED0">
        <w:tc>
          <w:tcPr>
            <w:tcW w:w="391" w:type="pct"/>
            <w:shd w:val="clear" w:color="000000" w:fill="FFFFFF"/>
            <w:noWrap/>
          </w:tcPr>
          <w:p w14:paraId="584884A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410</w:t>
            </w:r>
          </w:p>
        </w:tc>
        <w:tc>
          <w:tcPr>
            <w:tcW w:w="1665" w:type="pct"/>
            <w:shd w:val="clear" w:color="000000" w:fill="FFFFFF"/>
            <w:hideMark/>
          </w:tcPr>
          <w:p w14:paraId="7115D900" w14:textId="34B3420C" w:rsidR="009741F4" w:rsidRPr="00175ED0" w:rsidRDefault="009741F4" w:rsidP="002654AF">
            <w:pPr>
              <w:widowControl w:val="0"/>
              <w:spacing w:after="120"/>
              <w:jc w:val="both"/>
              <w:rPr>
                <w:rFonts w:ascii="Sylfaen" w:hAnsi="Sylfaen" w:cs="Sylfaen"/>
                <w:bCs/>
                <w:sz w:val="20"/>
                <w:szCs w:val="20"/>
              </w:rPr>
            </w:pPr>
            <w:r w:rsidRPr="00175ED0">
              <w:rPr>
                <w:rFonts w:ascii="Sylfaen" w:hAnsi="Sylfaen"/>
                <w:sz w:val="20"/>
                <w:szCs w:val="20"/>
              </w:rPr>
              <w:t xml:space="preserve">Ֆենոլներ, հեղուկ ամոնիակի լուծամզուք, ալկալիական լուծամզուք (ֆենոլների լուծամզուքների զուգակցում՝ իզոբութիլի ացետատի օգտագործմամբ՝ ցածր ջերմաստիճանում (700 °C (1292 °F)-ից ցածր) ածխի դեստրուկտիվ թորման ժամանակ անջատվող գազից կոնդենսացված հեղուկ ամոնիակից)։ Հիմնականում բաղկացած է միաատոմ </w:t>
            </w:r>
            <w:r w:rsidR="00CF43ED">
              <w:rPr>
                <w:rFonts w:ascii="Sylfaen" w:hAnsi="Sylfaen"/>
                <w:sz w:val="20"/>
                <w:szCs w:val="20"/>
              </w:rPr>
              <w:t>և</w:t>
            </w:r>
            <w:r w:rsidRPr="00175ED0">
              <w:rPr>
                <w:rFonts w:ascii="Sylfaen" w:hAnsi="Sylfaen"/>
                <w:sz w:val="20"/>
                <w:szCs w:val="20"/>
              </w:rPr>
              <w:t xml:space="preserve"> երկատոմ ֆենոլներից)</w:t>
            </w:r>
          </w:p>
        </w:tc>
        <w:tc>
          <w:tcPr>
            <w:tcW w:w="1729" w:type="pct"/>
            <w:shd w:val="clear" w:color="000000" w:fill="FFFFFF"/>
          </w:tcPr>
          <w:p w14:paraId="6E32C923"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Phenols, ammonia liquor ext.; Alkaline Extract (The combination of phenols extracted, using isobutyl acetate, from the ammonia liquor condensed from the gas evolved in low-temperature (less than 700 °C (1292 °F)) destructive distillation of coal. It consists predominantly of a reaction mass of monohydric and dihydric phenols)</w:t>
            </w:r>
          </w:p>
        </w:tc>
        <w:tc>
          <w:tcPr>
            <w:tcW w:w="514" w:type="pct"/>
            <w:shd w:val="clear" w:color="000000" w:fill="FFFFFF"/>
            <w:hideMark/>
          </w:tcPr>
          <w:p w14:paraId="2D5B3289"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84988-93-2</w:t>
            </w:r>
          </w:p>
        </w:tc>
        <w:tc>
          <w:tcPr>
            <w:tcW w:w="701" w:type="pct"/>
            <w:shd w:val="clear" w:color="000000" w:fill="FFFFFF"/>
            <w:hideMark/>
          </w:tcPr>
          <w:p w14:paraId="1EAE7E20"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3E512F0B" w14:textId="77777777" w:rsidTr="00175ED0">
        <w:tc>
          <w:tcPr>
            <w:tcW w:w="391" w:type="pct"/>
            <w:shd w:val="clear" w:color="000000" w:fill="FFFFFF"/>
            <w:noWrap/>
          </w:tcPr>
          <w:p w14:paraId="75D3E20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411</w:t>
            </w:r>
          </w:p>
        </w:tc>
        <w:tc>
          <w:tcPr>
            <w:tcW w:w="1665" w:type="pct"/>
            <w:shd w:val="clear" w:color="000000" w:fill="FFFFFF"/>
            <w:hideMark/>
          </w:tcPr>
          <w:p w14:paraId="5C937126"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Կադմիումի ֆտորիդ</w:t>
            </w:r>
          </w:p>
        </w:tc>
        <w:tc>
          <w:tcPr>
            <w:tcW w:w="1729" w:type="pct"/>
            <w:shd w:val="clear" w:color="000000" w:fill="FFFFFF"/>
          </w:tcPr>
          <w:p w14:paraId="1F689EA4" w14:textId="77777777" w:rsidR="009741F4" w:rsidRPr="00175ED0" w:rsidRDefault="009741F4" w:rsidP="002654AF">
            <w:pPr>
              <w:widowControl w:val="0"/>
              <w:spacing w:after="60"/>
              <w:rPr>
                <w:rFonts w:ascii="Sylfaen" w:hAnsi="Sylfaen" w:cs="Sylfaen"/>
                <w:bCs/>
                <w:sz w:val="20"/>
                <w:szCs w:val="20"/>
              </w:rPr>
            </w:pPr>
            <w:r w:rsidRPr="00175ED0">
              <w:rPr>
                <w:rFonts w:ascii="Sylfaen" w:hAnsi="Sylfaen"/>
                <w:sz w:val="20"/>
                <w:szCs w:val="20"/>
              </w:rPr>
              <w:t>Cadmium fluoride</w:t>
            </w:r>
          </w:p>
        </w:tc>
        <w:tc>
          <w:tcPr>
            <w:tcW w:w="514" w:type="pct"/>
            <w:shd w:val="clear" w:color="000000" w:fill="FFFFFF"/>
            <w:noWrap/>
            <w:hideMark/>
          </w:tcPr>
          <w:p w14:paraId="0B9AB945"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7790-79-6</w:t>
            </w:r>
          </w:p>
        </w:tc>
        <w:tc>
          <w:tcPr>
            <w:tcW w:w="701" w:type="pct"/>
            <w:shd w:val="clear" w:color="000000" w:fill="FFFFFF"/>
            <w:noWrap/>
            <w:hideMark/>
          </w:tcPr>
          <w:p w14:paraId="49C24EAD"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1B59BB47" w14:textId="77777777" w:rsidTr="00175ED0">
        <w:tc>
          <w:tcPr>
            <w:tcW w:w="391" w:type="pct"/>
            <w:shd w:val="clear" w:color="000000" w:fill="FFFFFF"/>
            <w:noWrap/>
          </w:tcPr>
          <w:p w14:paraId="4B869DE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412</w:t>
            </w:r>
          </w:p>
        </w:tc>
        <w:tc>
          <w:tcPr>
            <w:tcW w:w="1665" w:type="pct"/>
            <w:shd w:val="clear" w:color="000000" w:fill="FFFFFF"/>
            <w:hideMark/>
          </w:tcPr>
          <w:p w14:paraId="06655A47"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Կադմիումի քլորիդ</w:t>
            </w:r>
          </w:p>
        </w:tc>
        <w:tc>
          <w:tcPr>
            <w:tcW w:w="1729" w:type="pct"/>
            <w:shd w:val="clear" w:color="000000" w:fill="FFFFFF"/>
          </w:tcPr>
          <w:p w14:paraId="79450CB6" w14:textId="77777777" w:rsidR="009741F4" w:rsidRPr="00175ED0" w:rsidRDefault="009741F4" w:rsidP="002654AF">
            <w:pPr>
              <w:widowControl w:val="0"/>
              <w:spacing w:after="60"/>
              <w:rPr>
                <w:rFonts w:ascii="Sylfaen" w:hAnsi="Sylfaen" w:cs="Sylfaen"/>
                <w:bCs/>
                <w:sz w:val="20"/>
                <w:szCs w:val="20"/>
              </w:rPr>
            </w:pPr>
            <w:r w:rsidRPr="00175ED0">
              <w:rPr>
                <w:rFonts w:ascii="Sylfaen" w:hAnsi="Sylfaen"/>
                <w:sz w:val="20"/>
                <w:szCs w:val="20"/>
              </w:rPr>
              <w:t>Cadmium chloride</w:t>
            </w:r>
          </w:p>
        </w:tc>
        <w:tc>
          <w:tcPr>
            <w:tcW w:w="514" w:type="pct"/>
            <w:shd w:val="clear" w:color="000000" w:fill="FFFFFF"/>
            <w:noWrap/>
            <w:hideMark/>
          </w:tcPr>
          <w:p w14:paraId="6905A7C9"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10108-64-2</w:t>
            </w:r>
          </w:p>
        </w:tc>
        <w:tc>
          <w:tcPr>
            <w:tcW w:w="701" w:type="pct"/>
            <w:shd w:val="clear" w:color="000000" w:fill="FFFFFF"/>
            <w:noWrap/>
            <w:hideMark/>
          </w:tcPr>
          <w:p w14:paraId="1902CC06"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0A8A913D" w14:textId="77777777" w:rsidTr="00175ED0">
        <w:tc>
          <w:tcPr>
            <w:tcW w:w="391" w:type="pct"/>
            <w:shd w:val="clear" w:color="000000" w:fill="FFFFFF"/>
            <w:noWrap/>
          </w:tcPr>
          <w:p w14:paraId="5C72560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413</w:t>
            </w:r>
          </w:p>
        </w:tc>
        <w:tc>
          <w:tcPr>
            <w:tcW w:w="1665" w:type="pct"/>
            <w:shd w:val="clear" w:color="000000" w:fill="FFFFFF"/>
            <w:hideMark/>
          </w:tcPr>
          <w:p w14:paraId="295A3B95"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Կալիումի քրոմատ</w:t>
            </w:r>
          </w:p>
        </w:tc>
        <w:tc>
          <w:tcPr>
            <w:tcW w:w="1729" w:type="pct"/>
            <w:shd w:val="clear" w:color="000000" w:fill="FFFFFF"/>
          </w:tcPr>
          <w:p w14:paraId="05AC8718" w14:textId="77777777" w:rsidR="009741F4" w:rsidRPr="00175ED0" w:rsidRDefault="009741F4" w:rsidP="00175ED0">
            <w:pPr>
              <w:widowControl w:val="0"/>
              <w:spacing w:after="120"/>
              <w:rPr>
                <w:rFonts w:ascii="Sylfaen" w:hAnsi="Sylfaen" w:cs="Sylfaen"/>
                <w:bCs/>
                <w:sz w:val="20"/>
                <w:szCs w:val="20"/>
              </w:rPr>
            </w:pPr>
            <w:r w:rsidRPr="00175ED0">
              <w:rPr>
                <w:rFonts w:ascii="Sylfaen" w:hAnsi="Sylfaen"/>
                <w:sz w:val="20"/>
                <w:szCs w:val="20"/>
              </w:rPr>
              <w:t>Potassium chromate</w:t>
            </w:r>
          </w:p>
        </w:tc>
        <w:tc>
          <w:tcPr>
            <w:tcW w:w="514" w:type="pct"/>
            <w:shd w:val="clear" w:color="000000" w:fill="FFFFFF"/>
            <w:noWrap/>
            <w:hideMark/>
          </w:tcPr>
          <w:p w14:paraId="46C74D87"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7789-00-6</w:t>
            </w:r>
          </w:p>
        </w:tc>
        <w:tc>
          <w:tcPr>
            <w:tcW w:w="701" w:type="pct"/>
            <w:shd w:val="clear" w:color="000000" w:fill="FFFFFF"/>
            <w:noWrap/>
            <w:hideMark/>
          </w:tcPr>
          <w:p w14:paraId="66F61B8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F2F1C00" w14:textId="77777777" w:rsidTr="00175ED0">
        <w:tc>
          <w:tcPr>
            <w:tcW w:w="391" w:type="pct"/>
            <w:shd w:val="clear" w:color="000000" w:fill="FFFFFF"/>
            <w:noWrap/>
          </w:tcPr>
          <w:p w14:paraId="00F2956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414</w:t>
            </w:r>
          </w:p>
        </w:tc>
        <w:tc>
          <w:tcPr>
            <w:tcW w:w="1665" w:type="pct"/>
            <w:shd w:val="clear" w:color="000000" w:fill="FFFFFF"/>
            <w:hideMark/>
          </w:tcPr>
          <w:p w14:paraId="755B15EA"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Նատրիումի քրոմատ</w:t>
            </w:r>
          </w:p>
        </w:tc>
        <w:tc>
          <w:tcPr>
            <w:tcW w:w="1729" w:type="pct"/>
            <w:shd w:val="clear" w:color="000000" w:fill="FFFFFF"/>
          </w:tcPr>
          <w:p w14:paraId="4264AF5D" w14:textId="77777777" w:rsidR="009741F4" w:rsidRPr="00175ED0" w:rsidRDefault="009741F4" w:rsidP="00175ED0">
            <w:pPr>
              <w:widowControl w:val="0"/>
              <w:spacing w:after="120"/>
              <w:rPr>
                <w:rFonts w:ascii="Sylfaen" w:hAnsi="Sylfaen" w:cs="Sylfaen"/>
                <w:bCs/>
                <w:sz w:val="20"/>
                <w:szCs w:val="20"/>
              </w:rPr>
            </w:pPr>
            <w:r w:rsidRPr="00175ED0">
              <w:rPr>
                <w:rFonts w:ascii="Sylfaen" w:hAnsi="Sylfaen"/>
                <w:sz w:val="20"/>
                <w:szCs w:val="20"/>
              </w:rPr>
              <w:t>Sodium chromate</w:t>
            </w:r>
          </w:p>
        </w:tc>
        <w:tc>
          <w:tcPr>
            <w:tcW w:w="514" w:type="pct"/>
            <w:shd w:val="clear" w:color="000000" w:fill="FFFFFF"/>
            <w:noWrap/>
            <w:hideMark/>
          </w:tcPr>
          <w:p w14:paraId="2BA863D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7775-11-3</w:t>
            </w:r>
          </w:p>
        </w:tc>
        <w:tc>
          <w:tcPr>
            <w:tcW w:w="701" w:type="pct"/>
            <w:shd w:val="clear" w:color="000000" w:fill="FFFFFF"/>
            <w:noWrap/>
            <w:hideMark/>
          </w:tcPr>
          <w:p w14:paraId="760A2B61"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6914C10" w14:textId="77777777" w:rsidTr="00175ED0">
        <w:tc>
          <w:tcPr>
            <w:tcW w:w="391" w:type="pct"/>
            <w:shd w:val="clear" w:color="000000" w:fill="FFFFFF"/>
            <w:noWrap/>
          </w:tcPr>
          <w:p w14:paraId="4D521E4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415</w:t>
            </w:r>
          </w:p>
        </w:tc>
        <w:tc>
          <w:tcPr>
            <w:tcW w:w="1665" w:type="pct"/>
            <w:shd w:val="clear" w:color="000000" w:fill="FFFFFF"/>
            <w:hideMark/>
          </w:tcPr>
          <w:p w14:paraId="625FF0B1"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Քրոմիլդիքլորիդ</w:t>
            </w:r>
          </w:p>
        </w:tc>
        <w:tc>
          <w:tcPr>
            <w:tcW w:w="1729" w:type="pct"/>
            <w:shd w:val="clear" w:color="000000" w:fill="FFFFFF"/>
          </w:tcPr>
          <w:p w14:paraId="15A195EA" w14:textId="77777777" w:rsidR="009741F4" w:rsidRPr="00175ED0" w:rsidRDefault="009741F4" w:rsidP="00175ED0">
            <w:pPr>
              <w:widowControl w:val="0"/>
              <w:spacing w:after="120"/>
              <w:rPr>
                <w:rFonts w:ascii="Sylfaen" w:hAnsi="Sylfaen" w:cs="Sylfaen"/>
                <w:bCs/>
                <w:sz w:val="20"/>
                <w:szCs w:val="20"/>
              </w:rPr>
            </w:pPr>
            <w:r w:rsidRPr="00175ED0">
              <w:rPr>
                <w:rFonts w:ascii="Sylfaen" w:hAnsi="Sylfaen"/>
                <w:sz w:val="20"/>
                <w:szCs w:val="20"/>
              </w:rPr>
              <w:t>Chromyl dichloride</w:t>
            </w:r>
          </w:p>
        </w:tc>
        <w:tc>
          <w:tcPr>
            <w:tcW w:w="514" w:type="pct"/>
            <w:shd w:val="clear" w:color="000000" w:fill="FFFFFF"/>
            <w:noWrap/>
            <w:hideMark/>
          </w:tcPr>
          <w:p w14:paraId="7300DCC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14977-61-8</w:t>
            </w:r>
          </w:p>
        </w:tc>
        <w:tc>
          <w:tcPr>
            <w:tcW w:w="701" w:type="pct"/>
            <w:shd w:val="clear" w:color="000000" w:fill="FFFFFF"/>
            <w:noWrap/>
            <w:hideMark/>
          </w:tcPr>
          <w:p w14:paraId="032326B9"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4EC34D2" w14:textId="77777777" w:rsidTr="00175ED0">
        <w:tc>
          <w:tcPr>
            <w:tcW w:w="391" w:type="pct"/>
            <w:shd w:val="clear" w:color="000000" w:fill="FFFFFF"/>
            <w:noWrap/>
          </w:tcPr>
          <w:p w14:paraId="3F1FFF3F"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416</w:t>
            </w:r>
          </w:p>
        </w:tc>
        <w:tc>
          <w:tcPr>
            <w:tcW w:w="1665" w:type="pct"/>
            <w:shd w:val="clear" w:color="000000" w:fill="FFFFFF"/>
            <w:hideMark/>
          </w:tcPr>
          <w:p w14:paraId="498FE0FD" w14:textId="2A7CF5E6"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 xml:space="preserve">Լուծամզուքներ (նավթային), սառեցված թթվային, </w:t>
            </w:r>
            <w:r w:rsidRPr="00175ED0">
              <w:rPr>
                <w:rFonts w:ascii="Sylfaen" w:hAnsi="Sylfaen"/>
                <w:sz w:val="20"/>
                <w:szCs w:val="20"/>
              </w:rPr>
              <w:lastRenderedPageBreak/>
              <w:t xml:space="preserve">С4-С6, լիգրոին ցածրաեռ՝ չորոշված (օրգանական բաղադրիչների կոմպլեքս զուգակցում, որն արտադրված է հագեցած </w:t>
            </w:r>
            <w:r w:rsidR="00CF43ED">
              <w:rPr>
                <w:rFonts w:ascii="Sylfaen" w:hAnsi="Sylfaen"/>
                <w:sz w:val="20"/>
                <w:szCs w:val="20"/>
              </w:rPr>
              <w:t>և</w:t>
            </w:r>
            <w:r w:rsidRPr="00175ED0">
              <w:rPr>
                <w:rFonts w:ascii="Sylfaen" w:hAnsi="Sylfaen"/>
                <w:sz w:val="20"/>
                <w:szCs w:val="20"/>
              </w:rPr>
              <w:t xml:space="preserve"> չհագեցած ալիֆատիկ ածխաջրածինների՝ սովորաբար С3-С6 ածխածինների թվով, հիմնականում՝պենթաններով </w:t>
            </w:r>
            <w:r w:rsidR="00CF43ED">
              <w:rPr>
                <w:rFonts w:ascii="Sylfaen" w:hAnsi="Sylfaen"/>
                <w:sz w:val="20"/>
                <w:szCs w:val="20"/>
              </w:rPr>
              <w:t>և</w:t>
            </w:r>
            <w:r w:rsidRPr="00175ED0">
              <w:rPr>
                <w:rFonts w:ascii="Sylfaen" w:hAnsi="Sylfaen"/>
                <w:sz w:val="20"/>
                <w:szCs w:val="20"/>
              </w:rPr>
              <w:t xml:space="preserve"> ամիլեններով, սառեցված թթվային լուծամզման կայանքի վրա։ Այն բաղկացած է հագեցած </w:t>
            </w:r>
            <w:r w:rsidR="00CF43ED">
              <w:rPr>
                <w:rFonts w:ascii="Sylfaen" w:hAnsi="Sylfaen"/>
                <w:sz w:val="20"/>
                <w:szCs w:val="20"/>
              </w:rPr>
              <w:t>և</w:t>
            </w:r>
            <w:r w:rsidRPr="00175ED0">
              <w:rPr>
                <w:rFonts w:ascii="Sylfaen" w:hAnsi="Sylfaen"/>
                <w:sz w:val="20"/>
                <w:szCs w:val="20"/>
              </w:rPr>
              <w:t xml:space="preserve"> չհագեցած ածխաջրածիններից, որոնցում ածխածինների թիվը հիմնականում С3-С6 ընդգրկույթում է, հիմնականում՝ С5)</w:t>
            </w:r>
          </w:p>
        </w:tc>
        <w:tc>
          <w:tcPr>
            <w:tcW w:w="1729" w:type="pct"/>
            <w:shd w:val="clear" w:color="000000" w:fill="FFFFFF"/>
          </w:tcPr>
          <w:p w14:paraId="2FB7203B"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lastRenderedPageBreak/>
              <w:t xml:space="preserve">Extracts (petroleum), cold-acid, C4-С6; Low boiling point </w:t>
            </w:r>
            <w:r w:rsidRPr="00175ED0">
              <w:rPr>
                <w:rFonts w:ascii="Sylfaen" w:hAnsi="Sylfaen"/>
                <w:sz w:val="20"/>
                <w:szCs w:val="20"/>
              </w:rPr>
              <w:lastRenderedPageBreak/>
              <w:t xml:space="preserve">naphtha </w:t>
            </w:r>
            <w:r w:rsidRPr="00175ED0">
              <w:rPr>
                <w:sz w:val="20"/>
                <w:szCs w:val="20"/>
              </w:rPr>
              <w:t>‒</w:t>
            </w:r>
            <w:r w:rsidRPr="00175ED0">
              <w:rPr>
                <w:rFonts w:ascii="Sylfaen" w:hAnsi="Sylfaen"/>
                <w:sz w:val="20"/>
                <w:szCs w:val="20"/>
              </w:rPr>
              <w:t xml:space="preserve"> unspecified (A complex combination of organic compounds produced by cold acid unit extraction of saturated and unsaturated aliphatic hydrocarbons usually ranging in carbon numbers from C3 through C6, predominantly pentanes and amylenes. It consists predominantly of saturated and unsaturated hydrocarbons having carbon numbers in the range of C4 through C6, predominantly C5)</w:t>
            </w:r>
          </w:p>
        </w:tc>
        <w:tc>
          <w:tcPr>
            <w:tcW w:w="514" w:type="pct"/>
            <w:shd w:val="clear" w:color="000000" w:fill="FFFFFF"/>
            <w:hideMark/>
          </w:tcPr>
          <w:p w14:paraId="1F5C3481"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lastRenderedPageBreak/>
              <w:t>68477-61-2</w:t>
            </w:r>
          </w:p>
        </w:tc>
        <w:tc>
          <w:tcPr>
            <w:tcW w:w="701" w:type="pct"/>
            <w:shd w:val="clear" w:color="000000" w:fill="FFFFFF"/>
            <w:hideMark/>
          </w:tcPr>
          <w:p w14:paraId="2F56EDC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3BAA3F15" w14:textId="77777777" w:rsidTr="00175ED0">
        <w:tc>
          <w:tcPr>
            <w:tcW w:w="391" w:type="pct"/>
            <w:shd w:val="clear" w:color="000000" w:fill="FFFFFF"/>
            <w:noWrap/>
          </w:tcPr>
          <w:p w14:paraId="64B3341A"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417</w:t>
            </w:r>
          </w:p>
        </w:tc>
        <w:tc>
          <w:tcPr>
            <w:tcW w:w="1665" w:type="pct"/>
            <w:shd w:val="clear" w:color="000000" w:fill="FFFFFF"/>
            <w:hideMark/>
          </w:tcPr>
          <w:p w14:paraId="49E2C527" w14:textId="3CD15083"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Լուծամզուքներ (նավթային), սոլվենտ-լիգրոին թեթ</w:t>
            </w:r>
            <w:r w:rsidR="00CF43ED">
              <w:rPr>
                <w:rFonts w:ascii="Sylfaen" w:hAnsi="Sylfaen"/>
                <w:sz w:val="20"/>
                <w:szCs w:val="20"/>
              </w:rPr>
              <w:t>և</w:t>
            </w:r>
            <w:r w:rsidRPr="00175ED0">
              <w:rPr>
                <w:rFonts w:ascii="Sylfaen" w:hAnsi="Sylfaen"/>
                <w:sz w:val="20"/>
                <w:szCs w:val="20"/>
              </w:rPr>
              <w:t xml:space="preserve"> կատալիտիկ ռիֆորմինգի</w:t>
            </w:r>
            <w:r w:rsidRPr="00175ED0">
              <w:rPr>
                <w:sz w:val="20"/>
                <w:szCs w:val="20"/>
              </w:rPr>
              <w:t>․</w:t>
            </w:r>
            <w:r w:rsidRPr="00175ED0">
              <w:rPr>
                <w:rFonts w:ascii="Sylfaen" w:hAnsi="Sylfaen" w:cs="Sylfaen"/>
                <w:sz w:val="20"/>
                <w:szCs w:val="20"/>
              </w:rPr>
              <w:t xml:space="preserve"> </w:t>
            </w:r>
            <w:r w:rsidRPr="00175ED0">
              <w:rPr>
                <w:rFonts w:ascii="Sylfaen" w:hAnsi="Sylfaen"/>
                <w:sz w:val="20"/>
                <w:szCs w:val="20"/>
              </w:rPr>
              <w:t xml:space="preserve">լիգրոին ցածրաեռ՝ չորոշված (ածխաջրածինների խառնուրդ՝ կատալիտիկ ռիֆորմինգի նավթային թորամասի՝ լուծիչով լուծամզման պրոցեսի լուծամզուք)։ Հիմնականում պարունակում է С7-С8 արոմատիկ ածխաջրածիններ </w:t>
            </w:r>
            <w:r w:rsidR="00CF43ED">
              <w:rPr>
                <w:rFonts w:ascii="Sylfaen" w:hAnsi="Sylfaen"/>
                <w:sz w:val="20"/>
                <w:szCs w:val="20"/>
              </w:rPr>
              <w:t>և</w:t>
            </w:r>
            <w:r w:rsidRPr="00175ED0">
              <w:rPr>
                <w:rFonts w:ascii="Sylfaen" w:hAnsi="Sylfaen"/>
                <w:sz w:val="20"/>
                <w:szCs w:val="20"/>
              </w:rPr>
              <w:t xml:space="preserve"> եռում է մոտավորապես 100 °C-ից 200°С (212 °F-ից 392 °F) միջակայքում)։</w:t>
            </w:r>
          </w:p>
        </w:tc>
        <w:tc>
          <w:tcPr>
            <w:tcW w:w="1729" w:type="pct"/>
            <w:shd w:val="clear" w:color="000000" w:fill="FFFFFF"/>
          </w:tcPr>
          <w:p w14:paraId="1BB23EBD"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Extracts (petroleum), catalytic reformed light naphtha solvent; Low boiling point naphtha unspecified (A complex combination of hydrocarbons obtained as the extract from the solvent extraction of a catalytically reformed petroleum cut. It consists predominantly of aromatic hydrocarbons having carbon numbers predominantly in the range of C7 through C8 and boiling in the range of approximately 100 °C to 200 °C (212 °F to 392 °F))</w:t>
            </w:r>
          </w:p>
        </w:tc>
        <w:tc>
          <w:tcPr>
            <w:tcW w:w="514" w:type="pct"/>
            <w:shd w:val="clear" w:color="000000" w:fill="FFFFFF"/>
            <w:hideMark/>
          </w:tcPr>
          <w:p w14:paraId="201D9CC6"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91995-68-5</w:t>
            </w:r>
          </w:p>
        </w:tc>
        <w:tc>
          <w:tcPr>
            <w:tcW w:w="701" w:type="pct"/>
            <w:shd w:val="clear" w:color="000000" w:fill="FFFFFF"/>
            <w:hideMark/>
          </w:tcPr>
          <w:p w14:paraId="2B140FA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2497B58E" w14:textId="77777777" w:rsidTr="00175ED0">
        <w:tc>
          <w:tcPr>
            <w:tcW w:w="391" w:type="pct"/>
            <w:shd w:val="clear" w:color="000000" w:fill="FFFFFF"/>
            <w:noWrap/>
          </w:tcPr>
          <w:p w14:paraId="0D42DD4D"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418</w:t>
            </w:r>
          </w:p>
        </w:tc>
        <w:tc>
          <w:tcPr>
            <w:tcW w:w="1665" w:type="pct"/>
            <w:shd w:val="clear" w:color="000000" w:fill="FFFFFF"/>
            <w:hideMark/>
          </w:tcPr>
          <w:p w14:paraId="59309030"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Լուծամզուքներ (նավթային), քարածխային խեժի ծանր լուծիչ, մշակված կավով, լիգրոին ցածրաեռ՝ չորոշված (ածխաջրածինների կոմպլեքս զուգակցում, որն ստացվել է քարածխային խեժի ծանր լուծիչի նավթային լուծամզուքը՝ սպիտակեցնող կավով մշակման ժամանակ): Հիմնականում պարունակում է մոտավորապես 80 °C-ից 180 °С (175 °F-ից 356 °F) միջակայքում եռացող С6-С10 ածխաջրածիններ)։</w:t>
            </w:r>
          </w:p>
        </w:tc>
        <w:tc>
          <w:tcPr>
            <w:tcW w:w="1729" w:type="pct"/>
            <w:shd w:val="clear" w:color="000000" w:fill="FFFFFF"/>
          </w:tcPr>
          <w:p w14:paraId="37186AA3" w14:textId="77777777" w:rsidR="009741F4" w:rsidRPr="00175ED0" w:rsidRDefault="009741F4" w:rsidP="002654AF">
            <w:pPr>
              <w:widowControl w:val="0"/>
              <w:spacing w:after="60"/>
              <w:jc w:val="both"/>
              <w:rPr>
                <w:rFonts w:ascii="Sylfaen" w:hAnsi="Sylfaen" w:cs="Sylfaen"/>
                <w:bCs/>
                <w:sz w:val="20"/>
                <w:szCs w:val="20"/>
              </w:rPr>
            </w:pPr>
            <w:r w:rsidRPr="00175ED0">
              <w:rPr>
                <w:rFonts w:ascii="Sylfaen" w:hAnsi="Sylfaen"/>
                <w:sz w:val="20"/>
                <w:szCs w:val="20"/>
              </w:rPr>
              <w:t xml:space="preserve">Extracts (petroleum) heavy naphtha solvent, clay-treated; Low boiling point naphtha </w:t>
            </w:r>
            <w:r w:rsidRPr="00175ED0">
              <w:rPr>
                <w:sz w:val="20"/>
                <w:szCs w:val="20"/>
              </w:rPr>
              <w:t>‒</w:t>
            </w:r>
            <w:r w:rsidRPr="00175ED0">
              <w:rPr>
                <w:rFonts w:ascii="Sylfaen" w:hAnsi="Sylfaen"/>
                <w:sz w:val="20"/>
                <w:szCs w:val="20"/>
              </w:rPr>
              <w:t xml:space="preserve"> unspecified (A complex combination of hydrocarbons obtained by the treatment of heavy naphthic solvent petroleum extract with bleaching earth. It consists predominantly of hydrocarbons having carbon numbers predominantly in the range of C6 through C10 and boiling in the range of approximately 80 °C to 180 °C (175 °F to 356 °F))</w:t>
            </w:r>
          </w:p>
        </w:tc>
        <w:tc>
          <w:tcPr>
            <w:tcW w:w="514" w:type="pct"/>
            <w:shd w:val="clear" w:color="000000" w:fill="FFFFFF"/>
            <w:hideMark/>
          </w:tcPr>
          <w:p w14:paraId="3EBFC9F4"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97926-43-7</w:t>
            </w:r>
          </w:p>
        </w:tc>
        <w:tc>
          <w:tcPr>
            <w:tcW w:w="701" w:type="pct"/>
            <w:shd w:val="clear" w:color="000000" w:fill="FFFFFF"/>
            <w:hideMark/>
          </w:tcPr>
          <w:p w14:paraId="5EB36E34"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1В*</w:t>
            </w:r>
          </w:p>
        </w:tc>
      </w:tr>
      <w:tr w:rsidR="009741F4" w:rsidRPr="00175ED0" w14:paraId="75D11C01" w14:textId="77777777" w:rsidTr="00175ED0">
        <w:tc>
          <w:tcPr>
            <w:tcW w:w="391" w:type="pct"/>
            <w:shd w:val="clear" w:color="000000" w:fill="FFFFFF"/>
            <w:noWrap/>
          </w:tcPr>
          <w:p w14:paraId="6B1CDB4E"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419</w:t>
            </w:r>
          </w:p>
        </w:tc>
        <w:tc>
          <w:tcPr>
            <w:tcW w:w="1665" w:type="pct"/>
            <w:shd w:val="clear" w:color="000000" w:fill="FFFFFF"/>
            <w:hideMark/>
          </w:tcPr>
          <w:p w14:paraId="4D162D8E" w14:textId="066E2025"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 xml:space="preserve">Յուղերի լուծամզուքներ (ածխային), մնացորդային՝ քարածխային խեժի յուղի պիրոլիզից, նավթալինային յուղ, վերաթորվածք, </w:t>
            </w:r>
            <w:r w:rsidRPr="00175ED0">
              <w:rPr>
                <w:rFonts w:ascii="Sylfaen" w:hAnsi="Sylfaen"/>
                <w:sz w:val="20"/>
                <w:szCs w:val="20"/>
              </w:rPr>
              <w:lastRenderedPageBreak/>
              <w:t xml:space="preserve">վերաթորվածքներ (ֆենոլների </w:t>
            </w:r>
            <w:r w:rsidR="00CF43ED">
              <w:rPr>
                <w:rFonts w:ascii="Sylfaen" w:hAnsi="Sylfaen"/>
                <w:sz w:val="20"/>
                <w:szCs w:val="20"/>
              </w:rPr>
              <w:t>և</w:t>
            </w:r>
            <w:r w:rsidRPr="00175ED0">
              <w:rPr>
                <w:rFonts w:ascii="Sylfaen" w:hAnsi="Sylfaen"/>
                <w:sz w:val="20"/>
                <w:szCs w:val="20"/>
              </w:rPr>
              <w:t xml:space="preserve"> հիմքերի նախնական կորզումով, բարձրաստիճան բիտումացված քարածխային խեժից </w:t>
            </w:r>
            <w:r w:rsidR="00CF43ED">
              <w:rPr>
                <w:rFonts w:ascii="Sylfaen" w:hAnsi="Sylfaen"/>
                <w:sz w:val="20"/>
                <w:szCs w:val="20"/>
              </w:rPr>
              <w:t>և</w:t>
            </w:r>
            <w:r w:rsidRPr="00175ED0">
              <w:rPr>
                <w:rFonts w:ascii="Sylfaen" w:hAnsi="Sylfaen"/>
                <w:sz w:val="20"/>
                <w:szCs w:val="20"/>
              </w:rPr>
              <w:t xml:space="preserve"> պիրոլիզից մնացորդային յուղից, որը եռում է 220 °C-ից 230 °C (428 °F-ից 446 °F) ընդգրկույթում, ստացված մեթիլնավթալինային յուղի ֆրակցիոն թորումից վերաթորվածք։ Հիմնականում բաղկացած է չտեղակալված </w:t>
            </w:r>
            <w:r w:rsidR="00CF43ED">
              <w:rPr>
                <w:rFonts w:ascii="Sylfaen" w:hAnsi="Sylfaen"/>
                <w:sz w:val="20"/>
                <w:szCs w:val="20"/>
              </w:rPr>
              <w:t>և</w:t>
            </w:r>
            <w:r w:rsidRPr="00175ED0">
              <w:rPr>
                <w:rFonts w:ascii="Sylfaen" w:hAnsi="Sylfaen"/>
                <w:sz w:val="20"/>
                <w:szCs w:val="20"/>
              </w:rPr>
              <w:t xml:space="preserve"> տեղակալված երկմիջուկ արոմատիկ ածխաջրածինններից։)</w:t>
            </w:r>
          </w:p>
        </w:tc>
        <w:tc>
          <w:tcPr>
            <w:tcW w:w="1729" w:type="pct"/>
            <w:shd w:val="clear" w:color="000000" w:fill="FFFFFF"/>
          </w:tcPr>
          <w:p w14:paraId="66DE81EA" w14:textId="77777777"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lastRenderedPageBreak/>
              <w:t xml:space="preserve">Extract oils (coal), coal tar-residual pyrolysis oils, naphthalene oil, redistillate; Redistillates (The redistillate from the fractional distillation of dephenolated and debased </w:t>
            </w:r>
            <w:r w:rsidRPr="00175ED0">
              <w:rPr>
                <w:rFonts w:ascii="Sylfaen" w:hAnsi="Sylfaen"/>
                <w:sz w:val="20"/>
                <w:szCs w:val="20"/>
              </w:rPr>
              <w:lastRenderedPageBreak/>
              <w:t>methylnaphthalene oil obtained from bituminous coal high temperature tar and pyrolysis residual oils boiling in the approximate range of 220 °C to 230 °C (428 °F to 446 °F). It consists predominantly of unsubstituted and substituted dinuclear aromatic hydrocarbons)</w:t>
            </w:r>
          </w:p>
        </w:tc>
        <w:tc>
          <w:tcPr>
            <w:tcW w:w="514" w:type="pct"/>
            <w:shd w:val="clear" w:color="000000" w:fill="FFFFFF"/>
            <w:hideMark/>
          </w:tcPr>
          <w:p w14:paraId="012AEC57"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lastRenderedPageBreak/>
              <w:t>91995-66-3</w:t>
            </w:r>
          </w:p>
        </w:tc>
        <w:tc>
          <w:tcPr>
            <w:tcW w:w="701" w:type="pct"/>
            <w:shd w:val="clear" w:color="000000" w:fill="FFFFFF"/>
            <w:hideMark/>
          </w:tcPr>
          <w:p w14:paraId="66B98285"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252BC012" w14:textId="77777777" w:rsidTr="00175ED0">
        <w:tc>
          <w:tcPr>
            <w:tcW w:w="391" w:type="pct"/>
            <w:shd w:val="clear" w:color="000000" w:fill="FFFFFF"/>
            <w:noWrap/>
          </w:tcPr>
          <w:p w14:paraId="722C490C"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420</w:t>
            </w:r>
          </w:p>
        </w:tc>
        <w:tc>
          <w:tcPr>
            <w:tcW w:w="1665" w:type="pct"/>
            <w:shd w:val="clear" w:color="000000" w:fill="FFFFFF"/>
            <w:hideMark/>
          </w:tcPr>
          <w:p w14:paraId="27FB46C6" w14:textId="77777777"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Լուծամզուքներ, քարածխային խեժի ալկալիական յուղեր, ալկալիական լուծամզուք (քարածխային խեժի յուղից լուծամզուք, որն ստացվել է ալկալիական լվացման ժամանակ, օրինակ՝ նատրիումի հիդրօքսիդի ջրային լուծույթով։ Հիմնականում բաղկացած է տարբեր ֆենոլային միացությունների ալկալիական աղերից։)</w:t>
            </w:r>
          </w:p>
        </w:tc>
        <w:tc>
          <w:tcPr>
            <w:tcW w:w="1729" w:type="pct"/>
            <w:shd w:val="clear" w:color="000000" w:fill="FFFFFF"/>
          </w:tcPr>
          <w:p w14:paraId="6DD6E5AE" w14:textId="77777777" w:rsidR="009741F4" w:rsidRPr="00175ED0" w:rsidRDefault="009741F4" w:rsidP="002654AF">
            <w:pPr>
              <w:widowControl w:val="0"/>
              <w:spacing w:after="40"/>
              <w:jc w:val="both"/>
              <w:rPr>
                <w:rFonts w:ascii="Sylfaen" w:hAnsi="Sylfaen" w:cs="Sylfaen"/>
                <w:bCs/>
                <w:sz w:val="20"/>
                <w:szCs w:val="20"/>
              </w:rPr>
            </w:pPr>
            <w:r w:rsidRPr="00175ED0">
              <w:rPr>
                <w:rFonts w:ascii="Sylfaen" w:hAnsi="Sylfaen"/>
                <w:sz w:val="20"/>
                <w:szCs w:val="20"/>
              </w:rPr>
              <w:t>Extracts, coal tar oil alk.; Alkaline Extract (The extract from coal tar oil produced by an alkaline wash such as aqueous sodium hydroxide. Composed primarily of the alkali salts of various phenolic compounds)</w:t>
            </w:r>
          </w:p>
        </w:tc>
        <w:tc>
          <w:tcPr>
            <w:tcW w:w="514" w:type="pct"/>
            <w:shd w:val="clear" w:color="000000" w:fill="FFFFFF"/>
            <w:hideMark/>
          </w:tcPr>
          <w:p w14:paraId="6836368D"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65996-83-0</w:t>
            </w:r>
          </w:p>
        </w:tc>
        <w:tc>
          <w:tcPr>
            <w:tcW w:w="701" w:type="pct"/>
            <w:shd w:val="clear" w:color="000000" w:fill="FFFFFF"/>
            <w:hideMark/>
          </w:tcPr>
          <w:p w14:paraId="02D7A042"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2B2B9E67" w14:textId="77777777" w:rsidTr="00175ED0">
        <w:tc>
          <w:tcPr>
            <w:tcW w:w="391" w:type="pct"/>
            <w:shd w:val="clear" w:color="000000" w:fill="FFFFFF"/>
            <w:noWrap/>
          </w:tcPr>
          <w:p w14:paraId="1A743FF2"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421</w:t>
            </w:r>
          </w:p>
        </w:tc>
        <w:tc>
          <w:tcPr>
            <w:tcW w:w="1665" w:type="pct"/>
            <w:shd w:val="clear" w:color="000000" w:fill="FFFFFF"/>
            <w:hideMark/>
          </w:tcPr>
          <w:p w14:paraId="78C5E361"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Էթիլենիմին</w:t>
            </w:r>
          </w:p>
        </w:tc>
        <w:tc>
          <w:tcPr>
            <w:tcW w:w="1729" w:type="pct"/>
            <w:shd w:val="clear" w:color="000000" w:fill="FFFFFF"/>
          </w:tcPr>
          <w:p w14:paraId="5AB0F07B" w14:textId="77777777" w:rsidR="009741F4" w:rsidRPr="00175ED0" w:rsidRDefault="009741F4" w:rsidP="002654AF">
            <w:pPr>
              <w:widowControl w:val="0"/>
              <w:spacing w:after="60"/>
              <w:rPr>
                <w:rFonts w:ascii="Sylfaen" w:hAnsi="Sylfaen" w:cs="Sylfaen"/>
                <w:bCs/>
                <w:sz w:val="20"/>
                <w:szCs w:val="20"/>
              </w:rPr>
            </w:pPr>
            <w:r w:rsidRPr="00175ED0">
              <w:rPr>
                <w:rFonts w:ascii="Sylfaen" w:hAnsi="Sylfaen"/>
                <w:sz w:val="20"/>
                <w:szCs w:val="20"/>
              </w:rPr>
              <w:t>Ethyleneimine</w:t>
            </w:r>
          </w:p>
        </w:tc>
        <w:tc>
          <w:tcPr>
            <w:tcW w:w="514" w:type="pct"/>
            <w:shd w:val="clear" w:color="000000" w:fill="FFFFFF"/>
            <w:noWrap/>
            <w:hideMark/>
          </w:tcPr>
          <w:p w14:paraId="51067C6B"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151-56-4</w:t>
            </w:r>
          </w:p>
        </w:tc>
        <w:tc>
          <w:tcPr>
            <w:tcW w:w="701" w:type="pct"/>
            <w:shd w:val="clear" w:color="000000" w:fill="FFFFFF"/>
            <w:noWrap/>
            <w:hideMark/>
          </w:tcPr>
          <w:p w14:paraId="00DFF7A1"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r w:rsidR="009741F4" w:rsidRPr="00175ED0" w14:paraId="2759996E" w14:textId="77777777" w:rsidTr="00175ED0">
        <w:tc>
          <w:tcPr>
            <w:tcW w:w="391" w:type="pct"/>
            <w:shd w:val="clear" w:color="000000" w:fill="FFFFFF"/>
            <w:noWrap/>
          </w:tcPr>
          <w:p w14:paraId="436890C3" w14:textId="77777777" w:rsidR="009741F4" w:rsidRPr="00175ED0" w:rsidRDefault="009741F4" w:rsidP="00175ED0">
            <w:pPr>
              <w:widowControl w:val="0"/>
              <w:spacing w:after="120"/>
              <w:jc w:val="center"/>
              <w:rPr>
                <w:rFonts w:ascii="Sylfaen" w:hAnsi="Sylfaen" w:cs="Sylfaen"/>
                <w:bCs/>
                <w:sz w:val="20"/>
                <w:szCs w:val="20"/>
              </w:rPr>
            </w:pPr>
            <w:r w:rsidRPr="00175ED0">
              <w:rPr>
                <w:rFonts w:ascii="Sylfaen" w:hAnsi="Sylfaen"/>
                <w:sz w:val="20"/>
                <w:szCs w:val="20"/>
              </w:rPr>
              <w:t>422</w:t>
            </w:r>
          </w:p>
        </w:tc>
        <w:tc>
          <w:tcPr>
            <w:tcW w:w="1665" w:type="pct"/>
            <w:shd w:val="clear" w:color="000000" w:fill="FFFFFF"/>
            <w:hideMark/>
          </w:tcPr>
          <w:p w14:paraId="1D8668CA" w14:textId="77777777" w:rsidR="009741F4" w:rsidRPr="00175ED0" w:rsidRDefault="009741F4" w:rsidP="002654AF">
            <w:pPr>
              <w:widowControl w:val="0"/>
              <w:spacing w:after="120"/>
              <w:rPr>
                <w:rFonts w:ascii="Sylfaen" w:hAnsi="Sylfaen" w:cs="Sylfaen"/>
                <w:bCs/>
                <w:sz w:val="20"/>
                <w:szCs w:val="20"/>
              </w:rPr>
            </w:pPr>
            <w:r w:rsidRPr="00175ED0">
              <w:rPr>
                <w:rFonts w:ascii="Sylfaen" w:hAnsi="Sylfaen"/>
                <w:sz w:val="20"/>
                <w:szCs w:val="20"/>
              </w:rPr>
              <w:t>Էթիլենօքսիդ</w:t>
            </w:r>
          </w:p>
        </w:tc>
        <w:tc>
          <w:tcPr>
            <w:tcW w:w="1729" w:type="pct"/>
            <w:shd w:val="clear" w:color="000000" w:fill="FFFFFF"/>
          </w:tcPr>
          <w:p w14:paraId="486EC461" w14:textId="77777777" w:rsidR="009741F4" w:rsidRPr="00175ED0" w:rsidRDefault="009741F4" w:rsidP="002654AF">
            <w:pPr>
              <w:widowControl w:val="0"/>
              <w:spacing w:after="60"/>
              <w:rPr>
                <w:rFonts w:ascii="Sylfaen" w:hAnsi="Sylfaen" w:cs="Sylfaen"/>
                <w:bCs/>
                <w:sz w:val="20"/>
                <w:szCs w:val="20"/>
              </w:rPr>
            </w:pPr>
            <w:r w:rsidRPr="00175ED0">
              <w:rPr>
                <w:rFonts w:ascii="Sylfaen" w:hAnsi="Sylfaen"/>
                <w:sz w:val="20"/>
                <w:szCs w:val="20"/>
              </w:rPr>
              <w:t>Ethylene oxide</w:t>
            </w:r>
          </w:p>
        </w:tc>
        <w:tc>
          <w:tcPr>
            <w:tcW w:w="514" w:type="pct"/>
            <w:shd w:val="clear" w:color="000000" w:fill="FFFFFF"/>
            <w:noWrap/>
            <w:hideMark/>
          </w:tcPr>
          <w:p w14:paraId="5C70A384"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75-21-8</w:t>
            </w:r>
          </w:p>
        </w:tc>
        <w:tc>
          <w:tcPr>
            <w:tcW w:w="701" w:type="pct"/>
            <w:shd w:val="clear" w:color="000000" w:fill="FFFFFF"/>
            <w:noWrap/>
            <w:hideMark/>
          </w:tcPr>
          <w:p w14:paraId="683DD678" w14:textId="77777777" w:rsidR="009741F4" w:rsidRPr="00175ED0" w:rsidRDefault="009741F4" w:rsidP="002654AF">
            <w:pPr>
              <w:widowControl w:val="0"/>
              <w:spacing w:after="60"/>
              <w:jc w:val="center"/>
              <w:rPr>
                <w:rFonts w:ascii="Sylfaen" w:hAnsi="Sylfaen" w:cs="Sylfaen"/>
                <w:bCs/>
                <w:sz w:val="20"/>
                <w:szCs w:val="20"/>
              </w:rPr>
            </w:pPr>
            <w:r w:rsidRPr="00175ED0">
              <w:rPr>
                <w:rFonts w:ascii="Sylfaen" w:hAnsi="Sylfaen"/>
                <w:sz w:val="20"/>
                <w:szCs w:val="20"/>
              </w:rPr>
              <w:t>1В</w:t>
            </w:r>
          </w:p>
        </w:tc>
      </w:tr>
    </w:tbl>
    <w:p w14:paraId="335FD0A7" w14:textId="77777777" w:rsidR="009741F4" w:rsidRPr="002654AF" w:rsidRDefault="009741F4" w:rsidP="002654AF">
      <w:pPr>
        <w:widowControl w:val="0"/>
        <w:spacing w:after="120"/>
        <w:jc w:val="both"/>
        <w:rPr>
          <w:rFonts w:ascii="Sylfaen" w:hAnsi="Sylfaen" w:cs="Sylfaen"/>
          <w:sz w:val="18"/>
        </w:rPr>
      </w:pPr>
    </w:p>
    <w:p w14:paraId="7DD45947" w14:textId="77777777" w:rsidR="009741F4" w:rsidRPr="00175ED0" w:rsidRDefault="009741F4" w:rsidP="009741F4">
      <w:pPr>
        <w:widowControl w:val="0"/>
        <w:spacing w:after="160" w:line="360" w:lineRule="auto"/>
        <w:jc w:val="both"/>
        <w:rPr>
          <w:rFonts w:ascii="Sylfaen" w:hAnsi="Sylfaen" w:cs="Sylfaen"/>
          <w:sz w:val="20"/>
        </w:rPr>
      </w:pPr>
      <w:r w:rsidRPr="00175ED0">
        <w:rPr>
          <w:rFonts w:ascii="Sylfaen" w:hAnsi="Sylfaen"/>
          <w:sz w:val="20"/>
        </w:rPr>
        <w:t>* Դասակարգումը որպես մուտագեն չի կիրառվում, եթե կարելի է ապացուցել, որ նյութը պարունակում է 0,1 %-ից պակաս բենզոլ (օրինակ՝CAS 71-43-2)։</w:t>
      </w:r>
    </w:p>
    <w:p w14:paraId="5671E4FD" w14:textId="77777777" w:rsidR="009741F4" w:rsidRPr="00175ED0" w:rsidRDefault="009741F4" w:rsidP="009741F4">
      <w:pPr>
        <w:widowControl w:val="0"/>
        <w:spacing w:after="160" w:line="360" w:lineRule="auto"/>
        <w:jc w:val="both"/>
        <w:rPr>
          <w:rFonts w:ascii="Sylfaen" w:hAnsi="Sylfaen" w:cs="Sylfaen"/>
          <w:sz w:val="20"/>
        </w:rPr>
      </w:pPr>
      <w:r w:rsidRPr="00175ED0">
        <w:rPr>
          <w:rFonts w:ascii="Sylfaen" w:hAnsi="Sylfaen"/>
          <w:sz w:val="20"/>
        </w:rPr>
        <w:t>** Դասակարգումը որպես մուտագեն չի կիրառվում, եթե կարելի է ապացուցել, որ նյութը պարունակում է 0,005 %-ից պակաս բենզ(ա)պիրեն (օրինակ՝CAS 50-32-8)։</w:t>
      </w:r>
    </w:p>
    <w:p w14:paraId="6A6AA2D6" w14:textId="77777777" w:rsidR="009741F4" w:rsidRPr="00175ED0" w:rsidRDefault="009741F4" w:rsidP="009741F4">
      <w:pPr>
        <w:widowControl w:val="0"/>
        <w:spacing w:after="160" w:line="360" w:lineRule="auto"/>
        <w:jc w:val="both"/>
        <w:rPr>
          <w:rFonts w:ascii="Sylfaen" w:hAnsi="Sylfaen" w:cs="Sylfaen"/>
          <w:sz w:val="20"/>
        </w:rPr>
      </w:pPr>
      <w:r w:rsidRPr="00175ED0">
        <w:rPr>
          <w:rFonts w:ascii="Sylfaen" w:hAnsi="Sylfaen"/>
          <w:sz w:val="20"/>
        </w:rPr>
        <w:t>*** Դասակարգումը որպես մուտագեն չի կիրառվում, եթե կարելի է ապացուցել, որ նյութը պարունակում է 0,1 %-ից պակաս 1,3-բութադիեն (օրինակ՝CAS 106-99-0)։</w:t>
      </w:r>
    </w:p>
    <w:p w14:paraId="17F5DF49" w14:textId="77777777" w:rsidR="00175ED0" w:rsidRDefault="009741F4" w:rsidP="002654AF">
      <w:pPr>
        <w:widowControl w:val="0"/>
        <w:spacing w:after="160" w:line="360" w:lineRule="auto"/>
        <w:jc w:val="both"/>
        <w:rPr>
          <w:rFonts w:ascii="Sylfaen" w:hAnsi="Sylfaen"/>
        </w:rPr>
      </w:pPr>
      <w:r w:rsidRPr="00175ED0">
        <w:rPr>
          <w:rFonts w:ascii="Sylfaen" w:hAnsi="Sylfaen"/>
          <w:sz w:val="20"/>
        </w:rPr>
        <w:t>**** Դասակարգումը որպես մուտագեն՝օրգանիզմ ներստամոքսային ընդունման ժամանակ։</w:t>
      </w:r>
      <w:r w:rsidR="00175ED0">
        <w:rPr>
          <w:rFonts w:ascii="Sylfaen" w:hAnsi="Sylfaen"/>
        </w:rPr>
        <w:br w:type="page"/>
      </w:r>
    </w:p>
    <w:p w14:paraId="4E83AA71" w14:textId="77777777" w:rsidR="009741F4" w:rsidRPr="009741F4" w:rsidRDefault="009741F4" w:rsidP="009741F4">
      <w:pPr>
        <w:widowControl w:val="0"/>
        <w:spacing w:after="160" w:line="360" w:lineRule="auto"/>
        <w:jc w:val="right"/>
        <w:rPr>
          <w:rFonts w:ascii="Sylfaen" w:hAnsi="Sylfaen" w:cs="Sylfaen"/>
        </w:rPr>
      </w:pPr>
      <w:r w:rsidRPr="009741F4">
        <w:rPr>
          <w:rFonts w:ascii="Sylfaen" w:hAnsi="Sylfaen"/>
        </w:rPr>
        <w:lastRenderedPageBreak/>
        <w:t>Աղյուսակ 4</w:t>
      </w:r>
    </w:p>
    <w:p w14:paraId="2C2E905C" w14:textId="77777777" w:rsidR="009741F4" w:rsidRPr="009741F4" w:rsidRDefault="009741F4" w:rsidP="009741F4">
      <w:pPr>
        <w:widowControl w:val="0"/>
        <w:spacing w:after="160" w:line="360" w:lineRule="auto"/>
        <w:jc w:val="center"/>
        <w:rPr>
          <w:rFonts w:ascii="Sylfaen" w:hAnsi="Sylfaen" w:cs="Sylfaen"/>
        </w:rPr>
      </w:pPr>
      <w:r w:rsidRPr="009741F4">
        <w:rPr>
          <w:rFonts w:ascii="Sylfaen" w:hAnsi="Sylfaen"/>
        </w:rPr>
        <w:t>2-րդ դասի վտանգավորության մուտագեններ</w:t>
      </w:r>
    </w:p>
    <w:tbl>
      <w:tblPr>
        <w:tblW w:w="5112" w:type="pct"/>
        <w:tblInd w:w="-318" w:type="dxa"/>
        <w:tblLayout w:type="fixed"/>
        <w:tblLook w:val="04A0" w:firstRow="1" w:lastRow="0" w:firstColumn="1" w:lastColumn="0" w:noHBand="0" w:noVBand="1"/>
      </w:tblPr>
      <w:tblGrid>
        <w:gridCol w:w="1353"/>
        <w:gridCol w:w="5174"/>
        <w:gridCol w:w="5080"/>
        <w:gridCol w:w="2931"/>
      </w:tblGrid>
      <w:tr w:rsidR="009741F4" w:rsidRPr="00E41F95" w14:paraId="3E96A3DD" w14:textId="77777777" w:rsidTr="00E41F95">
        <w:trPr>
          <w:tblHeader/>
        </w:trPr>
        <w:tc>
          <w:tcPr>
            <w:tcW w:w="465" w:type="pct"/>
            <w:tcBorders>
              <w:top w:val="single" w:sz="4" w:space="0" w:color="auto"/>
              <w:left w:val="single" w:sz="4" w:space="0" w:color="auto"/>
              <w:bottom w:val="single" w:sz="4" w:space="0" w:color="auto"/>
              <w:right w:val="single" w:sz="4" w:space="0" w:color="auto"/>
            </w:tcBorders>
            <w:vAlign w:val="center"/>
            <w:hideMark/>
          </w:tcPr>
          <w:p w14:paraId="1164F510" w14:textId="77777777" w:rsidR="009741F4" w:rsidRPr="00E41F95" w:rsidRDefault="009741F4" w:rsidP="00E41F95">
            <w:pPr>
              <w:widowControl w:val="0"/>
              <w:spacing w:after="120"/>
              <w:jc w:val="center"/>
              <w:rPr>
                <w:rFonts w:ascii="Sylfaen" w:hAnsi="Sylfaen" w:cs="Sylfaen"/>
                <w:bCs/>
                <w:sz w:val="20"/>
                <w:szCs w:val="20"/>
                <w:lang w:val="ru-RU"/>
              </w:rPr>
            </w:pPr>
            <w:r w:rsidRPr="00E41F95">
              <w:rPr>
                <w:rFonts w:ascii="Sylfaen" w:hAnsi="Sylfaen"/>
                <w:sz w:val="20"/>
                <w:szCs w:val="20"/>
              </w:rPr>
              <w:t>Համարը՝</w:t>
            </w:r>
          </w:p>
          <w:p w14:paraId="691A1FE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ը/կ</w:t>
            </w:r>
          </w:p>
        </w:tc>
        <w:tc>
          <w:tcPr>
            <w:tcW w:w="1779" w:type="pct"/>
            <w:tcBorders>
              <w:top w:val="single" w:sz="4" w:space="0" w:color="auto"/>
              <w:left w:val="single" w:sz="4" w:space="0" w:color="auto"/>
              <w:bottom w:val="single" w:sz="4" w:space="0" w:color="auto"/>
              <w:right w:val="single" w:sz="4" w:space="0" w:color="auto"/>
            </w:tcBorders>
            <w:vAlign w:val="center"/>
            <w:hideMark/>
          </w:tcPr>
          <w:p w14:paraId="2A46F0D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Ռուսերեն անվանումը</w:t>
            </w:r>
          </w:p>
        </w:tc>
        <w:tc>
          <w:tcPr>
            <w:tcW w:w="1747" w:type="pct"/>
            <w:tcBorders>
              <w:top w:val="single" w:sz="4" w:space="0" w:color="auto"/>
              <w:left w:val="single" w:sz="4" w:space="0" w:color="auto"/>
              <w:bottom w:val="single" w:sz="4" w:space="0" w:color="auto"/>
              <w:right w:val="single" w:sz="4" w:space="0" w:color="auto"/>
            </w:tcBorders>
            <w:vAlign w:val="center"/>
          </w:tcPr>
          <w:p w14:paraId="7E92D8C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Անգլերեն անվանումը</w:t>
            </w:r>
          </w:p>
        </w:tc>
        <w:tc>
          <w:tcPr>
            <w:tcW w:w="1008" w:type="pct"/>
            <w:tcBorders>
              <w:top w:val="single" w:sz="4" w:space="0" w:color="auto"/>
              <w:left w:val="single" w:sz="4" w:space="0" w:color="auto"/>
              <w:bottom w:val="single" w:sz="4" w:space="0" w:color="auto"/>
              <w:right w:val="single" w:sz="4" w:space="0" w:color="auto"/>
            </w:tcBorders>
            <w:vAlign w:val="center"/>
            <w:hideMark/>
          </w:tcPr>
          <w:p w14:paraId="62930E4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CAS համարը</w:t>
            </w:r>
          </w:p>
        </w:tc>
      </w:tr>
      <w:tr w:rsidR="009741F4" w:rsidRPr="00E41F95" w14:paraId="1BF24560" w14:textId="77777777" w:rsidTr="00E41F95">
        <w:tc>
          <w:tcPr>
            <w:tcW w:w="465" w:type="pct"/>
            <w:tcBorders>
              <w:top w:val="single" w:sz="4" w:space="0" w:color="auto"/>
            </w:tcBorders>
            <w:noWrap/>
          </w:tcPr>
          <w:p w14:paraId="34191D5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w:t>
            </w:r>
          </w:p>
        </w:tc>
        <w:tc>
          <w:tcPr>
            <w:tcW w:w="1779" w:type="pct"/>
            <w:tcBorders>
              <w:top w:val="single" w:sz="4" w:space="0" w:color="auto"/>
            </w:tcBorders>
            <w:hideMark/>
          </w:tcPr>
          <w:p w14:paraId="42886EF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(2S)-(+)-Գլիցիդիլտոզիլատ</w:t>
            </w:r>
          </w:p>
        </w:tc>
        <w:tc>
          <w:tcPr>
            <w:tcW w:w="1747" w:type="pct"/>
            <w:tcBorders>
              <w:top w:val="single" w:sz="4" w:space="0" w:color="auto"/>
            </w:tcBorders>
          </w:tcPr>
          <w:p w14:paraId="071524E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(2S)-(+)-Glycidyl tosylate</w:t>
            </w:r>
          </w:p>
        </w:tc>
        <w:tc>
          <w:tcPr>
            <w:tcW w:w="1008" w:type="pct"/>
            <w:tcBorders>
              <w:top w:val="single" w:sz="4" w:space="0" w:color="auto"/>
            </w:tcBorders>
            <w:hideMark/>
          </w:tcPr>
          <w:p w14:paraId="5135E72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70987-78-9</w:t>
            </w:r>
          </w:p>
        </w:tc>
      </w:tr>
      <w:tr w:rsidR="009741F4" w:rsidRPr="00E41F95" w14:paraId="5E490AA1" w14:textId="77777777" w:rsidTr="00E41F95">
        <w:tc>
          <w:tcPr>
            <w:tcW w:w="465" w:type="pct"/>
            <w:noWrap/>
          </w:tcPr>
          <w:p w14:paraId="385C24C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w:t>
            </w:r>
          </w:p>
        </w:tc>
        <w:tc>
          <w:tcPr>
            <w:tcW w:w="1779" w:type="pct"/>
            <w:hideMark/>
          </w:tcPr>
          <w:p w14:paraId="41FCBDC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(4-Հիդրազինֆենիլ)-N-մեթիլմեթանսուլֆոնամիդի հիդրոքլորիդ </w:t>
            </w:r>
          </w:p>
        </w:tc>
        <w:tc>
          <w:tcPr>
            <w:tcW w:w="1747" w:type="pct"/>
          </w:tcPr>
          <w:p w14:paraId="1808D44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(4-Hydrazinophenyl)-N-methylmethanesulfonamide hydrochloride</w:t>
            </w:r>
          </w:p>
        </w:tc>
        <w:tc>
          <w:tcPr>
            <w:tcW w:w="1008" w:type="pct"/>
            <w:hideMark/>
          </w:tcPr>
          <w:p w14:paraId="25C3A97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81880-96-8</w:t>
            </w:r>
          </w:p>
        </w:tc>
      </w:tr>
      <w:tr w:rsidR="009741F4" w:rsidRPr="00E41F95" w14:paraId="65A7D375" w14:textId="77777777" w:rsidTr="00E41F95">
        <w:tc>
          <w:tcPr>
            <w:tcW w:w="465" w:type="pct"/>
            <w:noWrap/>
          </w:tcPr>
          <w:p w14:paraId="3329988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w:t>
            </w:r>
          </w:p>
        </w:tc>
        <w:tc>
          <w:tcPr>
            <w:tcW w:w="1779" w:type="pct"/>
            <w:hideMark/>
          </w:tcPr>
          <w:p w14:paraId="5DCC7AC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(R)-2,3-Էպօքսիպրոպանոլ</w:t>
            </w:r>
          </w:p>
        </w:tc>
        <w:tc>
          <w:tcPr>
            <w:tcW w:w="1747" w:type="pct"/>
          </w:tcPr>
          <w:p w14:paraId="088F366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R-2,3-Epoxy-1-propanol</w:t>
            </w:r>
          </w:p>
        </w:tc>
        <w:tc>
          <w:tcPr>
            <w:tcW w:w="1008" w:type="pct"/>
            <w:hideMark/>
          </w:tcPr>
          <w:p w14:paraId="7926EEE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57044-25-4</w:t>
            </w:r>
          </w:p>
        </w:tc>
      </w:tr>
      <w:tr w:rsidR="009741F4" w:rsidRPr="00E41F95" w14:paraId="5DE1B597" w14:textId="77777777" w:rsidTr="00E41F95">
        <w:tc>
          <w:tcPr>
            <w:tcW w:w="465" w:type="pct"/>
            <w:noWrap/>
          </w:tcPr>
          <w:p w14:paraId="72680A8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w:t>
            </w:r>
          </w:p>
        </w:tc>
        <w:tc>
          <w:tcPr>
            <w:tcW w:w="1779" w:type="pct"/>
            <w:hideMark/>
          </w:tcPr>
          <w:p w14:paraId="1C69449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[(պարա-Տոլիլօքսի)մեթիլ]օքսիրան</w:t>
            </w:r>
          </w:p>
          <w:p w14:paraId="0D78795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[(մետա-Տոլիլօքսի)մեթիլ]օքսիրան </w:t>
            </w:r>
          </w:p>
          <w:p w14:paraId="61D4ED4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[(օրտո-Տոլիլօքսի)մեթիլ]օքսիրան</w:t>
            </w:r>
          </w:p>
          <w:p w14:paraId="40A0A13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[(Տոլիլօքսի)մեթիլ]օքսիրան</w:t>
            </w:r>
          </w:p>
        </w:tc>
        <w:tc>
          <w:tcPr>
            <w:tcW w:w="1747" w:type="pct"/>
          </w:tcPr>
          <w:p w14:paraId="6D560A6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[(p-Tolyloxy)methyl]oxirane </w:t>
            </w:r>
          </w:p>
          <w:p w14:paraId="18D9230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[(m-Tolyloxy)methyl]oxirane</w:t>
            </w:r>
          </w:p>
          <w:p w14:paraId="5D226E4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2,3-Epoxypropyl o-tolyl ether </w:t>
            </w:r>
          </w:p>
          <w:p w14:paraId="0CEDA1B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[(Tolyloxy)methyl]oxirane </w:t>
            </w:r>
          </w:p>
        </w:tc>
        <w:tc>
          <w:tcPr>
            <w:tcW w:w="1008" w:type="pct"/>
            <w:hideMark/>
          </w:tcPr>
          <w:p w14:paraId="1361AFFE" w14:textId="77777777" w:rsidR="00175ED0"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2186-24-5 </w:t>
            </w:r>
          </w:p>
          <w:p w14:paraId="25A953D4" w14:textId="77777777" w:rsidR="00175ED0"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2186-25-6 </w:t>
            </w:r>
          </w:p>
          <w:p w14:paraId="6C01BA77" w14:textId="77777777" w:rsidR="00175ED0"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2210-79-9 </w:t>
            </w:r>
          </w:p>
          <w:p w14:paraId="195B47E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26447-14-3 </w:t>
            </w:r>
          </w:p>
        </w:tc>
      </w:tr>
      <w:tr w:rsidR="009741F4" w:rsidRPr="00E41F95" w14:paraId="4221D6DF" w14:textId="77777777" w:rsidTr="00E41F95">
        <w:tc>
          <w:tcPr>
            <w:tcW w:w="465" w:type="pct"/>
            <w:noWrap/>
          </w:tcPr>
          <w:p w14:paraId="370051C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w:t>
            </w:r>
          </w:p>
        </w:tc>
        <w:tc>
          <w:tcPr>
            <w:tcW w:w="1779" w:type="pct"/>
            <w:hideMark/>
          </w:tcPr>
          <w:p w14:paraId="224EE73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1-(1-Նավթիլմեթիլ)քինոլինիումքլորիդ</w:t>
            </w:r>
          </w:p>
        </w:tc>
        <w:tc>
          <w:tcPr>
            <w:tcW w:w="1747" w:type="pct"/>
          </w:tcPr>
          <w:p w14:paraId="4807DB6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1-(1-Naphthylmethyl)quinolinium chloride</w:t>
            </w:r>
          </w:p>
        </w:tc>
        <w:tc>
          <w:tcPr>
            <w:tcW w:w="1008" w:type="pct"/>
            <w:hideMark/>
          </w:tcPr>
          <w:p w14:paraId="7077E1E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65322-65-8</w:t>
            </w:r>
          </w:p>
        </w:tc>
      </w:tr>
      <w:tr w:rsidR="009741F4" w:rsidRPr="00E41F95" w14:paraId="04605973" w14:textId="77777777" w:rsidTr="00E41F95">
        <w:tc>
          <w:tcPr>
            <w:tcW w:w="465" w:type="pct"/>
            <w:noWrap/>
          </w:tcPr>
          <w:p w14:paraId="273D0A5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w:t>
            </w:r>
          </w:p>
        </w:tc>
        <w:tc>
          <w:tcPr>
            <w:tcW w:w="1779" w:type="pct"/>
            <w:hideMark/>
          </w:tcPr>
          <w:p w14:paraId="6BC2A9E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1,2,3-Տրիհիդրօքսիբենզոլ</w:t>
            </w:r>
          </w:p>
        </w:tc>
        <w:tc>
          <w:tcPr>
            <w:tcW w:w="1747" w:type="pct"/>
          </w:tcPr>
          <w:p w14:paraId="25FE191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1,2,3-Trihydroxybenzene</w:t>
            </w:r>
          </w:p>
        </w:tc>
        <w:tc>
          <w:tcPr>
            <w:tcW w:w="1008" w:type="pct"/>
            <w:hideMark/>
          </w:tcPr>
          <w:p w14:paraId="2015EE3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87-66-1</w:t>
            </w:r>
          </w:p>
        </w:tc>
      </w:tr>
      <w:tr w:rsidR="009741F4" w:rsidRPr="00E41F95" w14:paraId="36F59C99" w14:textId="77777777" w:rsidTr="00E41F95">
        <w:tc>
          <w:tcPr>
            <w:tcW w:w="465" w:type="pct"/>
            <w:noWrap/>
          </w:tcPr>
          <w:p w14:paraId="7F543D5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w:t>
            </w:r>
          </w:p>
        </w:tc>
        <w:tc>
          <w:tcPr>
            <w:tcW w:w="1779" w:type="pct"/>
            <w:hideMark/>
          </w:tcPr>
          <w:p w14:paraId="5DC2CF2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1,2-Էպօքսի-3-ֆենօքսիպրոպան </w:t>
            </w:r>
          </w:p>
        </w:tc>
        <w:tc>
          <w:tcPr>
            <w:tcW w:w="1747" w:type="pct"/>
          </w:tcPr>
          <w:p w14:paraId="1593131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1,2-Epoxy-3-phenoxypropane</w:t>
            </w:r>
          </w:p>
        </w:tc>
        <w:tc>
          <w:tcPr>
            <w:tcW w:w="1008" w:type="pct"/>
            <w:hideMark/>
          </w:tcPr>
          <w:p w14:paraId="465145F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122-60-1</w:t>
            </w:r>
          </w:p>
        </w:tc>
      </w:tr>
      <w:tr w:rsidR="009741F4" w:rsidRPr="00E41F95" w14:paraId="2E771E99" w14:textId="77777777" w:rsidTr="00E41F95">
        <w:tc>
          <w:tcPr>
            <w:tcW w:w="465" w:type="pct"/>
            <w:noWrap/>
          </w:tcPr>
          <w:p w14:paraId="0785763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w:t>
            </w:r>
          </w:p>
        </w:tc>
        <w:tc>
          <w:tcPr>
            <w:tcW w:w="1779" w:type="pct"/>
            <w:hideMark/>
          </w:tcPr>
          <w:p w14:paraId="2614232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1,3-բիս(2,3-Էպօքսիպրոպօքսի)բենզոլ </w:t>
            </w:r>
          </w:p>
        </w:tc>
        <w:tc>
          <w:tcPr>
            <w:tcW w:w="1747" w:type="pct"/>
          </w:tcPr>
          <w:p w14:paraId="6D94369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1,3-Bis(2,3-epoxypropoxy)benzene</w:t>
            </w:r>
          </w:p>
        </w:tc>
        <w:tc>
          <w:tcPr>
            <w:tcW w:w="1008" w:type="pct"/>
            <w:hideMark/>
          </w:tcPr>
          <w:p w14:paraId="6A00743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101-90-6</w:t>
            </w:r>
          </w:p>
        </w:tc>
      </w:tr>
      <w:tr w:rsidR="009741F4" w:rsidRPr="00E41F95" w14:paraId="209EA0E9" w14:textId="77777777" w:rsidTr="00E41F95">
        <w:tc>
          <w:tcPr>
            <w:tcW w:w="465" w:type="pct"/>
            <w:noWrap/>
          </w:tcPr>
          <w:p w14:paraId="2ADDAB6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w:t>
            </w:r>
          </w:p>
        </w:tc>
        <w:tc>
          <w:tcPr>
            <w:tcW w:w="1779" w:type="pct"/>
            <w:hideMark/>
          </w:tcPr>
          <w:p w14:paraId="15053D6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1,3-բիս(Վինիլսուֆոնիլացետամիդո)պրոպան</w:t>
            </w:r>
          </w:p>
        </w:tc>
        <w:tc>
          <w:tcPr>
            <w:tcW w:w="1747" w:type="pct"/>
          </w:tcPr>
          <w:p w14:paraId="051147A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1,3-Bis(vinylsulfonylacetamido)propane</w:t>
            </w:r>
          </w:p>
        </w:tc>
        <w:tc>
          <w:tcPr>
            <w:tcW w:w="1008" w:type="pct"/>
            <w:hideMark/>
          </w:tcPr>
          <w:p w14:paraId="02F5893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93629-90-4</w:t>
            </w:r>
          </w:p>
        </w:tc>
      </w:tr>
      <w:tr w:rsidR="009741F4" w:rsidRPr="00E41F95" w14:paraId="7A06FC02" w14:textId="77777777" w:rsidTr="00E41F95">
        <w:tc>
          <w:tcPr>
            <w:tcW w:w="465" w:type="pct"/>
            <w:noWrap/>
          </w:tcPr>
          <w:p w14:paraId="008FC38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w:t>
            </w:r>
          </w:p>
        </w:tc>
        <w:tc>
          <w:tcPr>
            <w:tcW w:w="1779" w:type="pct"/>
            <w:hideMark/>
          </w:tcPr>
          <w:p w14:paraId="264C8AA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1,4-Դիհիդրօքսիբենզոլ </w:t>
            </w:r>
          </w:p>
        </w:tc>
        <w:tc>
          <w:tcPr>
            <w:tcW w:w="1747" w:type="pct"/>
          </w:tcPr>
          <w:p w14:paraId="616EF6A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1,4-Dihydroxybenzene</w:t>
            </w:r>
          </w:p>
        </w:tc>
        <w:tc>
          <w:tcPr>
            <w:tcW w:w="1008" w:type="pct"/>
            <w:hideMark/>
          </w:tcPr>
          <w:p w14:paraId="78F8C0B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123-31-9</w:t>
            </w:r>
          </w:p>
        </w:tc>
      </w:tr>
      <w:tr w:rsidR="009741F4" w:rsidRPr="00E41F95" w14:paraId="33F769F8" w14:textId="77777777" w:rsidTr="00E41F95">
        <w:tc>
          <w:tcPr>
            <w:tcW w:w="465" w:type="pct"/>
            <w:noWrap/>
          </w:tcPr>
          <w:p w14:paraId="78FEC18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11</w:t>
            </w:r>
          </w:p>
        </w:tc>
        <w:tc>
          <w:tcPr>
            <w:tcW w:w="1779" w:type="pct"/>
            <w:hideMark/>
          </w:tcPr>
          <w:p w14:paraId="60541C8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(6-Գլիցիդիլօքսինավթ-1-իլ)օքսիմեթիլօքսիրան</w:t>
            </w:r>
          </w:p>
        </w:tc>
        <w:tc>
          <w:tcPr>
            <w:tcW w:w="1747" w:type="pct"/>
          </w:tcPr>
          <w:p w14:paraId="15D867C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6-Glycidyloxynapht-1-yl oxymethyloxirane</w:t>
            </w:r>
          </w:p>
        </w:tc>
        <w:tc>
          <w:tcPr>
            <w:tcW w:w="1008" w:type="pct"/>
            <w:hideMark/>
          </w:tcPr>
          <w:p w14:paraId="2A12F2C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27610-48-6</w:t>
            </w:r>
          </w:p>
        </w:tc>
      </w:tr>
      <w:tr w:rsidR="009741F4" w:rsidRPr="00E41F95" w14:paraId="45A0EF48" w14:textId="77777777" w:rsidTr="00E41F95">
        <w:tc>
          <w:tcPr>
            <w:tcW w:w="465" w:type="pct"/>
            <w:noWrap/>
          </w:tcPr>
          <w:p w14:paraId="35A92E1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w:t>
            </w:r>
          </w:p>
        </w:tc>
        <w:tc>
          <w:tcPr>
            <w:tcW w:w="1779" w:type="pct"/>
            <w:hideMark/>
          </w:tcPr>
          <w:p w14:paraId="365A819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1-[(7-Ամինո-2-կարբօքսի-8-օքսո-5-թիա-1-ազաբիցիկլո[4.2.0]օկտ-2-են-3-իլ)մեթիլ]պիրիդինիում յոդիդ</w:t>
            </w:r>
          </w:p>
        </w:tc>
        <w:tc>
          <w:tcPr>
            <w:tcW w:w="1747" w:type="pct"/>
          </w:tcPr>
          <w:p w14:paraId="4929ADF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(6R-Trans)-1-((7-ammonio-2-carboxylato-8-oxo-5-thia-1-azabicyclo-[4.2.0]oct-2-en-3-yl)methyl)pyridinium iodide</w:t>
            </w:r>
          </w:p>
        </w:tc>
        <w:tc>
          <w:tcPr>
            <w:tcW w:w="1008" w:type="pct"/>
            <w:hideMark/>
          </w:tcPr>
          <w:p w14:paraId="5F045E4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100988-63-4</w:t>
            </w:r>
          </w:p>
        </w:tc>
      </w:tr>
      <w:tr w:rsidR="009741F4" w:rsidRPr="00E41F95" w14:paraId="28C8562E" w14:textId="77777777" w:rsidTr="00E41F95">
        <w:tc>
          <w:tcPr>
            <w:tcW w:w="465" w:type="pct"/>
            <w:noWrap/>
          </w:tcPr>
          <w:p w14:paraId="4A0866C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13</w:t>
            </w:r>
          </w:p>
        </w:tc>
        <w:tc>
          <w:tcPr>
            <w:tcW w:w="1779" w:type="pct"/>
            <w:hideMark/>
          </w:tcPr>
          <w:p w14:paraId="3F5D023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1-Բուտօքսի-2,3-էպօքսիպրոպան</w:t>
            </w:r>
          </w:p>
        </w:tc>
        <w:tc>
          <w:tcPr>
            <w:tcW w:w="1747" w:type="pct"/>
          </w:tcPr>
          <w:p w14:paraId="6E2BE5B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Butyl 2,3-epoxypropyl ether</w:t>
            </w:r>
          </w:p>
        </w:tc>
        <w:tc>
          <w:tcPr>
            <w:tcW w:w="1008" w:type="pct"/>
            <w:hideMark/>
          </w:tcPr>
          <w:p w14:paraId="25181AC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2426-08-6</w:t>
            </w:r>
          </w:p>
        </w:tc>
      </w:tr>
      <w:tr w:rsidR="009741F4" w:rsidRPr="00E41F95" w14:paraId="3CA85080" w14:textId="77777777" w:rsidTr="00E41F95">
        <w:tc>
          <w:tcPr>
            <w:tcW w:w="465" w:type="pct"/>
            <w:noWrap/>
          </w:tcPr>
          <w:p w14:paraId="289EEF4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14</w:t>
            </w:r>
          </w:p>
        </w:tc>
        <w:tc>
          <w:tcPr>
            <w:tcW w:w="1779" w:type="pct"/>
            <w:hideMark/>
          </w:tcPr>
          <w:p w14:paraId="744EB5C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1-Ֆենիլազո-2-նավթոլ </w:t>
            </w:r>
          </w:p>
        </w:tc>
        <w:tc>
          <w:tcPr>
            <w:tcW w:w="1747" w:type="pct"/>
          </w:tcPr>
          <w:p w14:paraId="0AA0B9F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1-Phenylazo-2-naphthol</w:t>
            </w:r>
          </w:p>
        </w:tc>
        <w:tc>
          <w:tcPr>
            <w:tcW w:w="1008" w:type="pct"/>
            <w:hideMark/>
          </w:tcPr>
          <w:p w14:paraId="5309DE7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842-07-9</w:t>
            </w:r>
          </w:p>
        </w:tc>
      </w:tr>
      <w:tr w:rsidR="009741F4" w:rsidRPr="00E41F95" w14:paraId="4789FD60" w14:textId="77777777" w:rsidTr="00E41F95">
        <w:tc>
          <w:tcPr>
            <w:tcW w:w="465" w:type="pct"/>
            <w:noWrap/>
          </w:tcPr>
          <w:p w14:paraId="20250D1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15</w:t>
            </w:r>
          </w:p>
        </w:tc>
        <w:tc>
          <w:tcPr>
            <w:tcW w:w="1779" w:type="pct"/>
            <w:hideMark/>
          </w:tcPr>
          <w:p w14:paraId="487466A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1-Քլոր-4-նիտրոբենզոլ</w:t>
            </w:r>
          </w:p>
        </w:tc>
        <w:tc>
          <w:tcPr>
            <w:tcW w:w="1747" w:type="pct"/>
          </w:tcPr>
          <w:p w14:paraId="3493D89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1-Chloro-4-nitrobenzene</w:t>
            </w:r>
          </w:p>
        </w:tc>
        <w:tc>
          <w:tcPr>
            <w:tcW w:w="1008" w:type="pct"/>
            <w:hideMark/>
          </w:tcPr>
          <w:p w14:paraId="26E8AEE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100-00-5</w:t>
            </w:r>
          </w:p>
        </w:tc>
      </w:tr>
      <w:tr w:rsidR="009741F4" w:rsidRPr="00E41F95" w14:paraId="0FE20FD9" w14:textId="77777777" w:rsidTr="00E41F95">
        <w:tc>
          <w:tcPr>
            <w:tcW w:w="465" w:type="pct"/>
            <w:noWrap/>
          </w:tcPr>
          <w:p w14:paraId="13CA2D9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16</w:t>
            </w:r>
          </w:p>
        </w:tc>
        <w:tc>
          <w:tcPr>
            <w:tcW w:w="1779" w:type="pct"/>
            <w:hideMark/>
          </w:tcPr>
          <w:p w14:paraId="4E43819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(1-Քլորէթիլ)(ցիկլոհեքսիլ)կարբոնատ</w:t>
            </w:r>
          </w:p>
        </w:tc>
        <w:tc>
          <w:tcPr>
            <w:tcW w:w="1747" w:type="pct"/>
          </w:tcPr>
          <w:p w14:paraId="0ECEB31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(1-Chloroethyl) cyclohexyl carbonate</w:t>
            </w:r>
          </w:p>
        </w:tc>
        <w:tc>
          <w:tcPr>
            <w:tcW w:w="1008" w:type="pct"/>
            <w:hideMark/>
          </w:tcPr>
          <w:p w14:paraId="2AB8D57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99464-83-2</w:t>
            </w:r>
          </w:p>
        </w:tc>
      </w:tr>
      <w:tr w:rsidR="009741F4" w:rsidRPr="00E41F95" w14:paraId="170818BC" w14:textId="77777777" w:rsidTr="00E41F95">
        <w:tc>
          <w:tcPr>
            <w:tcW w:w="465" w:type="pct"/>
            <w:noWrap/>
          </w:tcPr>
          <w:p w14:paraId="6E86B49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17</w:t>
            </w:r>
          </w:p>
        </w:tc>
        <w:tc>
          <w:tcPr>
            <w:tcW w:w="1779" w:type="pct"/>
            <w:hideMark/>
          </w:tcPr>
          <w:p w14:paraId="40CB375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1-Էթիլ-1-մեթիլմորֆոլինիում</w:t>
            </w:r>
            <w:r w:rsidRPr="00E41F95">
              <w:rPr>
                <w:rFonts w:ascii="Sylfaen" w:hAnsi="Sylfaen"/>
                <w:sz w:val="20"/>
                <w:szCs w:val="20"/>
                <w:lang w:val="en-US"/>
              </w:rPr>
              <w:t xml:space="preserve"> </w:t>
            </w:r>
            <w:r w:rsidRPr="00E41F95">
              <w:rPr>
                <w:rFonts w:ascii="Sylfaen" w:hAnsi="Sylfaen"/>
                <w:sz w:val="20"/>
                <w:szCs w:val="20"/>
              </w:rPr>
              <w:t xml:space="preserve">բրոմիդ </w:t>
            </w:r>
          </w:p>
        </w:tc>
        <w:tc>
          <w:tcPr>
            <w:tcW w:w="1747" w:type="pct"/>
          </w:tcPr>
          <w:p w14:paraId="4F16AB7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1-Ethyl-1-methylmorpholinium bromide</w:t>
            </w:r>
          </w:p>
        </w:tc>
        <w:tc>
          <w:tcPr>
            <w:tcW w:w="1008" w:type="pct"/>
            <w:hideMark/>
          </w:tcPr>
          <w:p w14:paraId="33BDE50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65756-41-4</w:t>
            </w:r>
          </w:p>
        </w:tc>
      </w:tr>
      <w:tr w:rsidR="009741F4" w:rsidRPr="00E41F95" w14:paraId="7ED2528C" w14:textId="77777777" w:rsidTr="00E41F95">
        <w:tc>
          <w:tcPr>
            <w:tcW w:w="465" w:type="pct"/>
            <w:noWrap/>
          </w:tcPr>
          <w:p w14:paraId="2CA999F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18</w:t>
            </w:r>
          </w:p>
        </w:tc>
        <w:tc>
          <w:tcPr>
            <w:tcW w:w="1779" w:type="pct"/>
            <w:hideMark/>
          </w:tcPr>
          <w:p w14:paraId="0183B4D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1-Էթիլ-1-մեթիլպիրրոլիդինիում</w:t>
            </w:r>
            <w:r w:rsidRPr="00E41F95">
              <w:rPr>
                <w:rFonts w:ascii="Sylfaen" w:hAnsi="Sylfaen"/>
                <w:sz w:val="20"/>
                <w:szCs w:val="20"/>
                <w:lang w:val="en-US"/>
              </w:rPr>
              <w:t xml:space="preserve"> </w:t>
            </w:r>
            <w:r w:rsidRPr="00E41F95">
              <w:rPr>
                <w:rFonts w:ascii="Sylfaen" w:hAnsi="Sylfaen"/>
                <w:sz w:val="20"/>
                <w:szCs w:val="20"/>
              </w:rPr>
              <w:t>բրոմիդ</w:t>
            </w:r>
          </w:p>
        </w:tc>
        <w:tc>
          <w:tcPr>
            <w:tcW w:w="1747" w:type="pct"/>
          </w:tcPr>
          <w:p w14:paraId="34BDE42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1-Ethyl-1-methylpyrrolidinium bromide</w:t>
            </w:r>
          </w:p>
        </w:tc>
        <w:tc>
          <w:tcPr>
            <w:tcW w:w="1008" w:type="pct"/>
            <w:hideMark/>
          </w:tcPr>
          <w:p w14:paraId="73E6F85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69227-51-6</w:t>
            </w:r>
          </w:p>
        </w:tc>
      </w:tr>
      <w:tr w:rsidR="009741F4" w:rsidRPr="00E41F95" w14:paraId="1EE1042C" w14:textId="77777777" w:rsidTr="00E41F95">
        <w:tc>
          <w:tcPr>
            <w:tcW w:w="465" w:type="pct"/>
            <w:noWrap/>
          </w:tcPr>
          <w:p w14:paraId="65B5AFC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19</w:t>
            </w:r>
          </w:p>
        </w:tc>
        <w:tc>
          <w:tcPr>
            <w:tcW w:w="1779" w:type="pct"/>
            <w:hideMark/>
          </w:tcPr>
          <w:p w14:paraId="06256D4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2,3-Դինիտրոտոլուոլ</w:t>
            </w:r>
          </w:p>
        </w:tc>
        <w:tc>
          <w:tcPr>
            <w:tcW w:w="1747" w:type="pct"/>
          </w:tcPr>
          <w:p w14:paraId="64DE7D5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2,3-Dinitrotoluene</w:t>
            </w:r>
          </w:p>
        </w:tc>
        <w:tc>
          <w:tcPr>
            <w:tcW w:w="1008" w:type="pct"/>
            <w:hideMark/>
          </w:tcPr>
          <w:p w14:paraId="467C053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602-01-7</w:t>
            </w:r>
          </w:p>
        </w:tc>
      </w:tr>
      <w:tr w:rsidR="009741F4" w:rsidRPr="00E41F95" w14:paraId="69171C44" w14:textId="77777777" w:rsidTr="00E41F95">
        <w:tc>
          <w:tcPr>
            <w:tcW w:w="465" w:type="pct"/>
            <w:noWrap/>
          </w:tcPr>
          <w:p w14:paraId="3969C2C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w:t>
            </w:r>
          </w:p>
        </w:tc>
        <w:tc>
          <w:tcPr>
            <w:tcW w:w="1779" w:type="pct"/>
            <w:hideMark/>
          </w:tcPr>
          <w:p w14:paraId="29615DD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2,3- Դիքլորպրոպեն</w:t>
            </w:r>
          </w:p>
        </w:tc>
        <w:tc>
          <w:tcPr>
            <w:tcW w:w="1747" w:type="pct"/>
          </w:tcPr>
          <w:p w14:paraId="175A31B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2,3-Dichloropropene</w:t>
            </w:r>
          </w:p>
        </w:tc>
        <w:tc>
          <w:tcPr>
            <w:tcW w:w="1008" w:type="pct"/>
            <w:hideMark/>
          </w:tcPr>
          <w:p w14:paraId="7A31F1D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78-88-6</w:t>
            </w:r>
          </w:p>
        </w:tc>
      </w:tr>
      <w:tr w:rsidR="009741F4" w:rsidRPr="00E41F95" w14:paraId="4968DD94" w14:textId="77777777" w:rsidTr="00E41F95">
        <w:tc>
          <w:tcPr>
            <w:tcW w:w="465" w:type="pct"/>
            <w:noWrap/>
          </w:tcPr>
          <w:p w14:paraId="36A45D3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21</w:t>
            </w:r>
          </w:p>
        </w:tc>
        <w:tc>
          <w:tcPr>
            <w:tcW w:w="1779" w:type="pct"/>
            <w:hideMark/>
          </w:tcPr>
          <w:p w14:paraId="5A98816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2,3-Էպօքսիպրոպան-1-ոլ</w:t>
            </w:r>
          </w:p>
        </w:tc>
        <w:tc>
          <w:tcPr>
            <w:tcW w:w="1747" w:type="pct"/>
          </w:tcPr>
          <w:p w14:paraId="27AA6E9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2,3-Epoxypropan-1-ol</w:t>
            </w:r>
          </w:p>
        </w:tc>
        <w:tc>
          <w:tcPr>
            <w:tcW w:w="1008" w:type="pct"/>
            <w:hideMark/>
          </w:tcPr>
          <w:p w14:paraId="50618CF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556-52-5</w:t>
            </w:r>
          </w:p>
        </w:tc>
      </w:tr>
      <w:tr w:rsidR="009741F4" w:rsidRPr="00E41F95" w14:paraId="56F0A3DC" w14:textId="77777777" w:rsidTr="00E41F95">
        <w:tc>
          <w:tcPr>
            <w:tcW w:w="465" w:type="pct"/>
            <w:noWrap/>
          </w:tcPr>
          <w:p w14:paraId="5709636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22</w:t>
            </w:r>
          </w:p>
        </w:tc>
        <w:tc>
          <w:tcPr>
            <w:tcW w:w="1779" w:type="pct"/>
            <w:hideMark/>
          </w:tcPr>
          <w:p w14:paraId="1E379B8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2,3-Էպօքսիպրոպիլտրիմեթիլամոնիումքլորիդ </w:t>
            </w:r>
          </w:p>
        </w:tc>
        <w:tc>
          <w:tcPr>
            <w:tcW w:w="1747" w:type="pct"/>
          </w:tcPr>
          <w:p w14:paraId="5656182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2,3-Epoxypropyltrimethylammonium chloride </w:t>
            </w:r>
          </w:p>
        </w:tc>
        <w:tc>
          <w:tcPr>
            <w:tcW w:w="1008" w:type="pct"/>
            <w:hideMark/>
          </w:tcPr>
          <w:p w14:paraId="3FE8898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3033-77-0</w:t>
            </w:r>
          </w:p>
        </w:tc>
      </w:tr>
      <w:tr w:rsidR="009741F4" w:rsidRPr="00E41F95" w14:paraId="4BF133B0" w14:textId="77777777" w:rsidTr="00E41F95">
        <w:tc>
          <w:tcPr>
            <w:tcW w:w="465" w:type="pct"/>
            <w:noWrap/>
          </w:tcPr>
          <w:p w14:paraId="68CB020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23</w:t>
            </w:r>
          </w:p>
        </w:tc>
        <w:tc>
          <w:tcPr>
            <w:tcW w:w="1779" w:type="pct"/>
            <w:hideMark/>
          </w:tcPr>
          <w:p w14:paraId="4F193E2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2,4-Դիամինոանիզոլ </w:t>
            </w:r>
          </w:p>
        </w:tc>
        <w:tc>
          <w:tcPr>
            <w:tcW w:w="1747" w:type="pct"/>
          </w:tcPr>
          <w:p w14:paraId="16722AD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2,4-Diaminoanisole</w:t>
            </w:r>
          </w:p>
        </w:tc>
        <w:tc>
          <w:tcPr>
            <w:tcW w:w="1008" w:type="pct"/>
            <w:hideMark/>
          </w:tcPr>
          <w:p w14:paraId="34E18D2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615-05-4</w:t>
            </w:r>
          </w:p>
        </w:tc>
      </w:tr>
      <w:tr w:rsidR="009741F4" w:rsidRPr="00E41F95" w14:paraId="1716EAFF" w14:textId="77777777" w:rsidTr="00E41F95">
        <w:tc>
          <w:tcPr>
            <w:tcW w:w="465" w:type="pct"/>
            <w:noWrap/>
          </w:tcPr>
          <w:p w14:paraId="7F58BFF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24</w:t>
            </w:r>
          </w:p>
        </w:tc>
        <w:tc>
          <w:tcPr>
            <w:tcW w:w="1779" w:type="pct"/>
            <w:hideMark/>
          </w:tcPr>
          <w:p w14:paraId="0AC8C56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2,4-Դիամինոանիզոլսուլֆատ </w:t>
            </w:r>
          </w:p>
        </w:tc>
        <w:tc>
          <w:tcPr>
            <w:tcW w:w="1747" w:type="pct"/>
          </w:tcPr>
          <w:p w14:paraId="5349476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2,4-Diaminoanisole sulphate</w:t>
            </w:r>
          </w:p>
        </w:tc>
        <w:tc>
          <w:tcPr>
            <w:tcW w:w="1008" w:type="pct"/>
            <w:hideMark/>
          </w:tcPr>
          <w:p w14:paraId="3D44E52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39156-41-7</w:t>
            </w:r>
          </w:p>
        </w:tc>
      </w:tr>
      <w:tr w:rsidR="009741F4" w:rsidRPr="00E41F95" w14:paraId="7C558189" w14:textId="77777777" w:rsidTr="00E41F95">
        <w:tc>
          <w:tcPr>
            <w:tcW w:w="465" w:type="pct"/>
            <w:noWrap/>
          </w:tcPr>
          <w:p w14:paraId="6542017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w:t>
            </w:r>
          </w:p>
        </w:tc>
        <w:tc>
          <w:tcPr>
            <w:tcW w:w="1779" w:type="pct"/>
            <w:hideMark/>
          </w:tcPr>
          <w:p w14:paraId="303F215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2,4-Դիամինոտոլուոլ</w:t>
            </w:r>
          </w:p>
        </w:tc>
        <w:tc>
          <w:tcPr>
            <w:tcW w:w="1747" w:type="pct"/>
          </w:tcPr>
          <w:p w14:paraId="00EF3B7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2,4-Toluenediamine</w:t>
            </w:r>
          </w:p>
        </w:tc>
        <w:tc>
          <w:tcPr>
            <w:tcW w:w="1008" w:type="pct"/>
            <w:hideMark/>
          </w:tcPr>
          <w:p w14:paraId="74C9C9F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95-80-7</w:t>
            </w:r>
          </w:p>
        </w:tc>
      </w:tr>
      <w:tr w:rsidR="009741F4" w:rsidRPr="00E41F95" w14:paraId="616A143A" w14:textId="77777777" w:rsidTr="00E41F95">
        <w:tc>
          <w:tcPr>
            <w:tcW w:w="465" w:type="pct"/>
            <w:noWrap/>
          </w:tcPr>
          <w:p w14:paraId="77575FB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w:t>
            </w:r>
          </w:p>
        </w:tc>
        <w:tc>
          <w:tcPr>
            <w:tcW w:w="1779" w:type="pct"/>
            <w:hideMark/>
          </w:tcPr>
          <w:p w14:paraId="6E003F4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2,4-Դինիտրոտոլուոլ, Դինիտրոտոլուոլ</w:t>
            </w:r>
          </w:p>
        </w:tc>
        <w:tc>
          <w:tcPr>
            <w:tcW w:w="1747" w:type="pct"/>
          </w:tcPr>
          <w:p w14:paraId="1A8794F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2,4-Dinitrotoluene</w:t>
            </w:r>
          </w:p>
          <w:p w14:paraId="5E6B181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Dinitrotoluene</w:t>
            </w:r>
          </w:p>
        </w:tc>
        <w:tc>
          <w:tcPr>
            <w:tcW w:w="1008" w:type="pct"/>
            <w:hideMark/>
          </w:tcPr>
          <w:p w14:paraId="4D88A31E" w14:textId="77777777" w:rsidR="00175ED0"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121-14-2 </w:t>
            </w:r>
          </w:p>
          <w:p w14:paraId="0DE6918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25321-14-6 </w:t>
            </w:r>
          </w:p>
        </w:tc>
      </w:tr>
      <w:tr w:rsidR="009741F4" w:rsidRPr="00E41F95" w14:paraId="2F43A569" w14:textId="77777777" w:rsidTr="00E41F95">
        <w:tc>
          <w:tcPr>
            <w:tcW w:w="465" w:type="pct"/>
            <w:noWrap/>
          </w:tcPr>
          <w:p w14:paraId="3D96DEA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27</w:t>
            </w:r>
          </w:p>
        </w:tc>
        <w:tc>
          <w:tcPr>
            <w:tcW w:w="1779" w:type="pct"/>
            <w:hideMark/>
          </w:tcPr>
          <w:p w14:paraId="5FE8372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2,5-Դինիտրոտոլուոլ</w:t>
            </w:r>
          </w:p>
        </w:tc>
        <w:tc>
          <w:tcPr>
            <w:tcW w:w="1747" w:type="pct"/>
          </w:tcPr>
          <w:p w14:paraId="6A98E3D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2,5-Dinitrotoluene</w:t>
            </w:r>
          </w:p>
        </w:tc>
        <w:tc>
          <w:tcPr>
            <w:tcW w:w="1008" w:type="pct"/>
            <w:hideMark/>
          </w:tcPr>
          <w:p w14:paraId="066A18B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619-15-8</w:t>
            </w:r>
          </w:p>
        </w:tc>
      </w:tr>
      <w:tr w:rsidR="009741F4" w:rsidRPr="00E41F95" w14:paraId="29AC7049" w14:textId="77777777" w:rsidTr="00E41F95">
        <w:tc>
          <w:tcPr>
            <w:tcW w:w="465" w:type="pct"/>
            <w:noWrap/>
          </w:tcPr>
          <w:p w14:paraId="512D811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28</w:t>
            </w:r>
          </w:p>
        </w:tc>
        <w:tc>
          <w:tcPr>
            <w:tcW w:w="1779" w:type="pct"/>
            <w:hideMark/>
          </w:tcPr>
          <w:p w14:paraId="59BD2D6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2,6-Դիամինոտոլուոլ</w:t>
            </w:r>
          </w:p>
        </w:tc>
        <w:tc>
          <w:tcPr>
            <w:tcW w:w="1747" w:type="pct"/>
          </w:tcPr>
          <w:p w14:paraId="4984E75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2,6-Toluenediamine</w:t>
            </w:r>
          </w:p>
        </w:tc>
        <w:tc>
          <w:tcPr>
            <w:tcW w:w="1008" w:type="pct"/>
            <w:hideMark/>
          </w:tcPr>
          <w:p w14:paraId="0AACFE8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823-40-5</w:t>
            </w:r>
          </w:p>
        </w:tc>
      </w:tr>
      <w:tr w:rsidR="009741F4" w:rsidRPr="00E41F95" w14:paraId="6E7EC42A" w14:textId="77777777" w:rsidTr="00E41F95">
        <w:tc>
          <w:tcPr>
            <w:tcW w:w="465" w:type="pct"/>
            <w:noWrap/>
          </w:tcPr>
          <w:p w14:paraId="575C56B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29</w:t>
            </w:r>
          </w:p>
        </w:tc>
        <w:tc>
          <w:tcPr>
            <w:tcW w:w="1779" w:type="pct"/>
            <w:hideMark/>
          </w:tcPr>
          <w:p w14:paraId="0C76AAA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2,6-Դինիտրոտոլուոլ</w:t>
            </w:r>
          </w:p>
        </w:tc>
        <w:tc>
          <w:tcPr>
            <w:tcW w:w="1747" w:type="pct"/>
          </w:tcPr>
          <w:p w14:paraId="3F7DA72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2,6-Dinitrotoluene</w:t>
            </w:r>
          </w:p>
        </w:tc>
        <w:tc>
          <w:tcPr>
            <w:tcW w:w="1008" w:type="pct"/>
            <w:hideMark/>
          </w:tcPr>
          <w:p w14:paraId="52825EE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606-20-2</w:t>
            </w:r>
          </w:p>
        </w:tc>
      </w:tr>
      <w:tr w:rsidR="009741F4" w:rsidRPr="00E41F95" w14:paraId="1BC921B6" w14:textId="77777777" w:rsidTr="00E41F95">
        <w:tc>
          <w:tcPr>
            <w:tcW w:w="465" w:type="pct"/>
            <w:noWrap/>
          </w:tcPr>
          <w:p w14:paraId="103864B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30</w:t>
            </w:r>
          </w:p>
        </w:tc>
        <w:tc>
          <w:tcPr>
            <w:tcW w:w="1779" w:type="pct"/>
            <w:hideMark/>
          </w:tcPr>
          <w:p w14:paraId="5E7C71D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2-Ամինոֆենոլ</w:t>
            </w:r>
          </w:p>
        </w:tc>
        <w:tc>
          <w:tcPr>
            <w:tcW w:w="1747" w:type="pct"/>
          </w:tcPr>
          <w:p w14:paraId="6728D34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2-Aminophenol</w:t>
            </w:r>
          </w:p>
        </w:tc>
        <w:tc>
          <w:tcPr>
            <w:tcW w:w="1008" w:type="pct"/>
            <w:hideMark/>
          </w:tcPr>
          <w:p w14:paraId="243EE44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95-55-6</w:t>
            </w:r>
          </w:p>
        </w:tc>
      </w:tr>
      <w:tr w:rsidR="009741F4" w:rsidRPr="00E41F95" w14:paraId="2D2A472B" w14:textId="77777777" w:rsidTr="00E41F95">
        <w:tc>
          <w:tcPr>
            <w:tcW w:w="465" w:type="pct"/>
            <w:noWrap/>
          </w:tcPr>
          <w:p w14:paraId="0E1EFE6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31</w:t>
            </w:r>
          </w:p>
        </w:tc>
        <w:tc>
          <w:tcPr>
            <w:tcW w:w="1779" w:type="pct"/>
            <w:hideMark/>
          </w:tcPr>
          <w:p w14:paraId="5611E97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2-Մեթիլ-1,3-բուտադիեն</w:t>
            </w:r>
          </w:p>
        </w:tc>
        <w:tc>
          <w:tcPr>
            <w:tcW w:w="1747" w:type="pct"/>
          </w:tcPr>
          <w:p w14:paraId="083566D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2-Methyl-1,3-butadiene</w:t>
            </w:r>
          </w:p>
        </w:tc>
        <w:tc>
          <w:tcPr>
            <w:tcW w:w="1008" w:type="pct"/>
            <w:hideMark/>
          </w:tcPr>
          <w:p w14:paraId="03B761A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78-79-5</w:t>
            </w:r>
          </w:p>
        </w:tc>
      </w:tr>
      <w:tr w:rsidR="009741F4" w:rsidRPr="00E41F95" w14:paraId="697A0E56" w14:textId="77777777" w:rsidTr="00E41F95">
        <w:tc>
          <w:tcPr>
            <w:tcW w:w="465" w:type="pct"/>
            <w:noWrap/>
          </w:tcPr>
          <w:p w14:paraId="49F90DF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32</w:t>
            </w:r>
          </w:p>
        </w:tc>
        <w:tc>
          <w:tcPr>
            <w:tcW w:w="1779" w:type="pct"/>
            <w:hideMark/>
          </w:tcPr>
          <w:p w14:paraId="729AAD2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2-Մեթօքսիանիլին</w:t>
            </w:r>
          </w:p>
        </w:tc>
        <w:tc>
          <w:tcPr>
            <w:tcW w:w="1747" w:type="pct"/>
          </w:tcPr>
          <w:p w14:paraId="32F18FE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2-Methoxyaniline</w:t>
            </w:r>
          </w:p>
        </w:tc>
        <w:tc>
          <w:tcPr>
            <w:tcW w:w="1008" w:type="pct"/>
            <w:hideMark/>
          </w:tcPr>
          <w:p w14:paraId="782974F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90-04-0</w:t>
            </w:r>
          </w:p>
        </w:tc>
      </w:tr>
      <w:tr w:rsidR="009741F4" w:rsidRPr="00E41F95" w14:paraId="00E2C950" w14:textId="77777777" w:rsidTr="00E41F95">
        <w:tc>
          <w:tcPr>
            <w:tcW w:w="465" w:type="pct"/>
            <w:noWrap/>
          </w:tcPr>
          <w:p w14:paraId="0A84DFF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33</w:t>
            </w:r>
          </w:p>
        </w:tc>
        <w:tc>
          <w:tcPr>
            <w:tcW w:w="1779" w:type="pct"/>
            <w:hideMark/>
          </w:tcPr>
          <w:p w14:paraId="2691080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3,3'-Դիամինոբենզիդին</w:t>
            </w:r>
          </w:p>
        </w:tc>
        <w:tc>
          <w:tcPr>
            <w:tcW w:w="1747" w:type="pct"/>
          </w:tcPr>
          <w:p w14:paraId="24EEEE8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Biphenyl-3,3',4,4'-tetrayltetraamine</w:t>
            </w:r>
          </w:p>
        </w:tc>
        <w:tc>
          <w:tcPr>
            <w:tcW w:w="1008" w:type="pct"/>
            <w:hideMark/>
          </w:tcPr>
          <w:p w14:paraId="7D42A5E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91-95-2</w:t>
            </w:r>
          </w:p>
        </w:tc>
      </w:tr>
      <w:tr w:rsidR="009741F4" w:rsidRPr="00E41F95" w14:paraId="7A7D0538" w14:textId="77777777" w:rsidTr="00E41F95">
        <w:tc>
          <w:tcPr>
            <w:tcW w:w="465" w:type="pct"/>
            <w:noWrap/>
          </w:tcPr>
          <w:p w14:paraId="1751BF6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34</w:t>
            </w:r>
          </w:p>
        </w:tc>
        <w:tc>
          <w:tcPr>
            <w:tcW w:w="1779" w:type="pct"/>
            <w:hideMark/>
          </w:tcPr>
          <w:p w14:paraId="3629AFB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3,4-Դինիտրոտոլուոլ</w:t>
            </w:r>
          </w:p>
        </w:tc>
        <w:tc>
          <w:tcPr>
            <w:tcW w:w="1747" w:type="pct"/>
          </w:tcPr>
          <w:p w14:paraId="78479D4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3,4-Dinitrotoluene</w:t>
            </w:r>
          </w:p>
        </w:tc>
        <w:tc>
          <w:tcPr>
            <w:tcW w:w="1008" w:type="pct"/>
            <w:hideMark/>
          </w:tcPr>
          <w:p w14:paraId="6E6A2E3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610-39-9</w:t>
            </w:r>
          </w:p>
        </w:tc>
      </w:tr>
      <w:tr w:rsidR="009741F4" w:rsidRPr="00E41F95" w14:paraId="49EF0F28" w14:textId="77777777" w:rsidTr="00E41F95">
        <w:tc>
          <w:tcPr>
            <w:tcW w:w="465" w:type="pct"/>
            <w:noWrap/>
          </w:tcPr>
          <w:p w14:paraId="293E298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35</w:t>
            </w:r>
          </w:p>
        </w:tc>
        <w:tc>
          <w:tcPr>
            <w:tcW w:w="1779" w:type="pct"/>
            <w:hideMark/>
          </w:tcPr>
          <w:p w14:paraId="50CD224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3,5-Դինիտրոտոլուոլ</w:t>
            </w:r>
          </w:p>
        </w:tc>
        <w:tc>
          <w:tcPr>
            <w:tcW w:w="1747" w:type="pct"/>
          </w:tcPr>
          <w:p w14:paraId="68A9A52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3,5-Dinitrotoluene</w:t>
            </w:r>
          </w:p>
        </w:tc>
        <w:tc>
          <w:tcPr>
            <w:tcW w:w="1008" w:type="pct"/>
            <w:hideMark/>
          </w:tcPr>
          <w:p w14:paraId="4F31F0C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618-85-9</w:t>
            </w:r>
          </w:p>
        </w:tc>
      </w:tr>
      <w:tr w:rsidR="009741F4" w:rsidRPr="00E41F95" w14:paraId="6EDA676B" w14:textId="77777777" w:rsidTr="00E41F95">
        <w:tc>
          <w:tcPr>
            <w:tcW w:w="465" w:type="pct"/>
            <w:noWrap/>
          </w:tcPr>
          <w:p w14:paraId="73255DF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36</w:t>
            </w:r>
          </w:p>
        </w:tc>
        <w:tc>
          <w:tcPr>
            <w:tcW w:w="1779" w:type="pct"/>
            <w:hideMark/>
          </w:tcPr>
          <w:p w14:paraId="7B922D1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3,8-Դիամինո-1-էթիլ-6-ֆենիլֆենանտրիդինիումբրոմիդ </w:t>
            </w:r>
          </w:p>
        </w:tc>
        <w:tc>
          <w:tcPr>
            <w:tcW w:w="1747" w:type="pct"/>
          </w:tcPr>
          <w:p w14:paraId="31D9728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3,8-Diamino-1-ethyl-6-phenylphenantridinium</w:t>
            </w:r>
          </w:p>
        </w:tc>
        <w:tc>
          <w:tcPr>
            <w:tcW w:w="1008" w:type="pct"/>
            <w:hideMark/>
          </w:tcPr>
          <w:p w14:paraId="7E0A5E8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1239-45-8</w:t>
            </w:r>
          </w:p>
        </w:tc>
      </w:tr>
      <w:tr w:rsidR="009741F4" w:rsidRPr="00E41F95" w14:paraId="5619B8E8" w14:textId="77777777" w:rsidTr="00E41F95">
        <w:tc>
          <w:tcPr>
            <w:tcW w:w="465" w:type="pct"/>
            <w:noWrap/>
          </w:tcPr>
          <w:p w14:paraId="4BBE5B3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37</w:t>
            </w:r>
          </w:p>
        </w:tc>
        <w:tc>
          <w:tcPr>
            <w:tcW w:w="1779" w:type="pct"/>
            <w:hideMark/>
          </w:tcPr>
          <w:p w14:paraId="60BD799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3-Քլոր-4-(3-ֆտորբենզիլօքսի)անիլին</w:t>
            </w:r>
          </w:p>
        </w:tc>
        <w:tc>
          <w:tcPr>
            <w:tcW w:w="1747" w:type="pct"/>
          </w:tcPr>
          <w:p w14:paraId="5FEE42F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3-Chloro-4-(3-fluorobenzyloxy)aniline</w:t>
            </w:r>
          </w:p>
        </w:tc>
        <w:tc>
          <w:tcPr>
            <w:tcW w:w="1008" w:type="pct"/>
            <w:hideMark/>
          </w:tcPr>
          <w:p w14:paraId="528BBE8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202197-26-0</w:t>
            </w:r>
          </w:p>
        </w:tc>
      </w:tr>
      <w:tr w:rsidR="009741F4" w:rsidRPr="00E41F95" w14:paraId="1C6BE1CA" w14:textId="77777777" w:rsidTr="00E41F95">
        <w:tc>
          <w:tcPr>
            <w:tcW w:w="465" w:type="pct"/>
            <w:noWrap/>
          </w:tcPr>
          <w:p w14:paraId="33D7710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38</w:t>
            </w:r>
          </w:p>
        </w:tc>
        <w:tc>
          <w:tcPr>
            <w:tcW w:w="1779" w:type="pct"/>
            <w:hideMark/>
          </w:tcPr>
          <w:p w14:paraId="6B17DDB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(3-Քլորֆենիլ)-(4-մեթօքսի-3-նիտրոֆենիլ) մեթանոն</w:t>
            </w:r>
          </w:p>
        </w:tc>
        <w:tc>
          <w:tcPr>
            <w:tcW w:w="1747" w:type="pct"/>
          </w:tcPr>
          <w:p w14:paraId="0DA20DA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(3-Chlorophenyl)-(4-methoxy-3-nitrophenyl)me-thanone</w:t>
            </w:r>
          </w:p>
        </w:tc>
        <w:tc>
          <w:tcPr>
            <w:tcW w:w="1008" w:type="pct"/>
            <w:hideMark/>
          </w:tcPr>
          <w:p w14:paraId="1CF2747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66938-41-8</w:t>
            </w:r>
          </w:p>
        </w:tc>
      </w:tr>
      <w:tr w:rsidR="009741F4" w:rsidRPr="00E41F95" w14:paraId="4F49AD6B" w14:textId="77777777" w:rsidTr="00E41F95">
        <w:tc>
          <w:tcPr>
            <w:tcW w:w="465" w:type="pct"/>
            <w:noWrap/>
          </w:tcPr>
          <w:p w14:paraId="71C1B7F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39</w:t>
            </w:r>
          </w:p>
        </w:tc>
        <w:tc>
          <w:tcPr>
            <w:tcW w:w="1779" w:type="pct"/>
            <w:hideMark/>
          </w:tcPr>
          <w:p w14:paraId="2FBB06F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4-(Ֆենիլազո)բենզոլ-1,3-դիամին</w:t>
            </w:r>
          </w:p>
        </w:tc>
        <w:tc>
          <w:tcPr>
            <w:tcW w:w="1747" w:type="pct"/>
          </w:tcPr>
          <w:p w14:paraId="350757B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4-(Phenylazo)benzene-1,3-diamine</w:t>
            </w:r>
          </w:p>
        </w:tc>
        <w:tc>
          <w:tcPr>
            <w:tcW w:w="1008" w:type="pct"/>
            <w:hideMark/>
          </w:tcPr>
          <w:p w14:paraId="75BC2E5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495-54-5</w:t>
            </w:r>
          </w:p>
        </w:tc>
      </w:tr>
      <w:tr w:rsidR="009741F4" w:rsidRPr="00E41F95" w14:paraId="77F02F7E" w14:textId="77777777" w:rsidTr="00E41F95">
        <w:tc>
          <w:tcPr>
            <w:tcW w:w="465" w:type="pct"/>
            <w:noWrap/>
          </w:tcPr>
          <w:p w14:paraId="588ED38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40</w:t>
            </w:r>
          </w:p>
        </w:tc>
        <w:tc>
          <w:tcPr>
            <w:tcW w:w="1779" w:type="pct"/>
            <w:hideMark/>
          </w:tcPr>
          <w:p w14:paraId="7A561DA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4,4'-Բիս(Դիմեթիլամինո)բենզոֆենոն</w:t>
            </w:r>
          </w:p>
        </w:tc>
        <w:tc>
          <w:tcPr>
            <w:tcW w:w="1747" w:type="pct"/>
          </w:tcPr>
          <w:p w14:paraId="54BCD60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4,4'-Bis(dimethylamino)benzophenone</w:t>
            </w:r>
          </w:p>
        </w:tc>
        <w:tc>
          <w:tcPr>
            <w:tcW w:w="1008" w:type="pct"/>
            <w:hideMark/>
          </w:tcPr>
          <w:p w14:paraId="6B6AB6B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90-94-8</w:t>
            </w:r>
          </w:p>
        </w:tc>
      </w:tr>
      <w:tr w:rsidR="009741F4" w:rsidRPr="00E41F95" w14:paraId="2140CAD2" w14:textId="77777777" w:rsidTr="00E41F95">
        <w:tc>
          <w:tcPr>
            <w:tcW w:w="465" w:type="pct"/>
            <w:noWrap/>
          </w:tcPr>
          <w:p w14:paraId="545AEAC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41</w:t>
            </w:r>
          </w:p>
        </w:tc>
        <w:tc>
          <w:tcPr>
            <w:tcW w:w="1779" w:type="pct"/>
            <w:hideMark/>
          </w:tcPr>
          <w:p w14:paraId="3EEDFE2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4,4'-Բիս(դիմեթիլամինո)տրիֆենիլմեթան</w:t>
            </w:r>
          </w:p>
        </w:tc>
        <w:tc>
          <w:tcPr>
            <w:tcW w:w="1747" w:type="pct"/>
          </w:tcPr>
          <w:p w14:paraId="4B3C15E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N,N,N',N'-tetramethyl-4,4'-benzylidenedianiline</w:t>
            </w:r>
          </w:p>
        </w:tc>
        <w:tc>
          <w:tcPr>
            <w:tcW w:w="1008" w:type="pct"/>
            <w:hideMark/>
          </w:tcPr>
          <w:p w14:paraId="5B2122C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129-73-7</w:t>
            </w:r>
          </w:p>
        </w:tc>
      </w:tr>
      <w:tr w:rsidR="009741F4" w:rsidRPr="00E41F95" w14:paraId="57D2A7E3" w14:textId="77777777" w:rsidTr="00E41F95">
        <w:tc>
          <w:tcPr>
            <w:tcW w:w="465" w:type="pct"/>
            <w:noWrap/>
          </w:tcPr>
          <w:p w14:paraId="4DB1A48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42</w:t>
            </w:r>
          </w:p>
        </w:tc>
        <w:tc>
          <w:tcPr>
            <w:tcW w:w="1779" w:type="pct"/>
            <w:hideMark/>
          </w:tcPr>
          <w:p w14:paraId="3302429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4,4'-Դիամինոդիֆենիլմեթան</w:t>
            </w:r>
          </w:p>
        </w:tc>
        <w:tc>
          <w:tcPr>
            <w:tcW w:w="1747" w:type="pct"/>
          </w:tcPr>
          <w:p w14:paraId="78C04E8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4,4'-Diaminodiphenylmethane</w:t>
            </w:r>
          </w:p>
        </w:tc>
        <w:tc>
          <w:tcPr>
            <w:tcW w:w="1008" w:type="pct"/>
            <w:hideMark/>
          </w:tcPr>
          <w:p w14:paraId="04915E1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101-77-9</w:t>
            </w:r>
          </w:p>
        </w:tc>
      </w:tr>
      <w:tr w:rsidR="009741F4" w:rsidRPr="00E41F95" w14:paraId="2D6BBDFB" w14:textId="77777777" w:rsidTr="00E41F95">
        <w:tc>
          <w:tcPr>
            <w:tcW w:w="465" w:type="pct"/>
            <w:noWrap/>
          </w:tcPr>
          <w:p w14:paraId="477F970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43</w:t>
            </w:r>
          </w:p>
        </w:tc>
        <w:tc>
          <w:tcPr>
            <w:tcW w:w="1779" w:type="pct"/>
            <w:hideMark/>
          </w:tcPr>
          <w:p w14:paraId="04D14F5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N,N'-Դիացետիլբենզիդին</w:t>
            </w:r>
          </w:p>
        </w:tc>
        <w:tc>
          <w:tcPr>
            <w:tcW w:w="1747" w:type="pct"/>
          </w:tcPr>
          <w:p w14:paraId="6CDDA31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N,N'-Diacetylbenzidine</w:t>
            </w:r>
          </w:p>
        </w:tc>
        <w:tc>
          <w:tcPr>
            <w:tcW w:w="1008" w:type="pct"/>
            <w:hideMark/>
          </w:tcPr>
          <w:p w14:paraId="0DC72F3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613-35-4</w:t>
            </w:r>
          </w:p>
        </w:tc>
      </w:tr>
      <w:tr w:rsidR="009741F4" w:rsidRPr="00E41F95" w14:paraId="7A4A1DAA" w14:textId="77777777" w:rsidTr="00E41F95">
        <w:tc>
          <w:tcPr>
            <w:tcW w:w="465" w:type="pct"/>
            <w:noWrap/>
          </w:tcPr>
          <w:p w14:paraId="19640DF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44</w:t>
            </w:r>
          </w:p>
        </w:tc>
        <w:tc>
          <w:tcPr>
            <w:tcW w:w="1779" w:type="pct"/>
            <w:hideMark/>
          </w:tcPr>
          <w:p w14:paraId="2E78970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4,6-Դինիտրո-օկտո-կրեզոլ</w:t>
            </w:r>
          </w:p>
        </w:tc>
        <w:tc>
          <w:tcPr>
            <w:tcW w:w="1747" w:type="pct"/>
          </w:tcPr>
          <w:p w14:paraId="63466FE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4,6-Dinitro-o-cresol</w:t>
            </w:r>
          </w:p>
        </w:tc>
        <w:tc>
          <w:tcPr>
            <w:tcW w:w="1008" w:type="pct"/>
            <w:hideMark/>
          </w:tcPr>
          <w:p w14:paraId="20410AD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534-52-1</w:t>
            </w:r>
          </w:p>
        </w:tc>
      </w:tr>
      <w:tr w:rsidR="009741F4" w:rsidRPr="00E41F95" w14:paraId="0328593D" w14:textId="77777777" w:rsidTr="00E41F95">
        <w:tc>
          <w:tcPr>
            <w:tcW w:w="465" w:type="pct"/>
            <w:noWrap/>
          </w:tcPr>
          <w:p w14:paraId="0861061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45</w:t>
            </w:r>
          </w:p>
        </w:tc>
        <w:tc>
          <w:tcPr>
            <w:tcW w:w="1779" w:type="pct"/>
            <w:hideMark/>
          </w:tcPr>
          <w:p w14:paraId="0D3423B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5-Ալլիլ-1,3-բենզոդիօքսոլ</w:t>
            </w:r>
          </w:p>
        </w:tc>
        <w:tc>
          <w:tcPr>
            <w:tcW w:w="1747" w:type="pct"/>
          </w:tcPr>
          <w:p w14:paraId="2449BD4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5-Allyl-1,3-benzodioxole</w:t>
            </w:r>
          </w:p>
        </w:tc>
        <w:tc>
          <w:tcPr>
            <w:tcW w:w="1008" w:type="pct"/>
            <w:hideMark/>
          </w:tcPr>
          <w:p w14:paraId="3BF00CD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94-59-7</w:t>
            </w:r>
          </w:p>
        </w:tc>
      </w:tr>
      <w:tr w:rsidR="009741F4" w:rsidRPr="00E41F95" w14:paraId="372E44FE" w14:textId="77777777" w:rsidTr="00E41F95">
        <w:tc>
          <w:tcPr>
            <w:tcW w:w="465" w:type="pct"/>
            <w:noWrap/>
          </w:tcPr>
          <w:p w14:paraId="3DF42C3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46</w:t>
            </w:r>
          </w:p>
        </w:tc>
        <w:tc>
          <w:tcPr>
            <w:tcW w:w="1779" w:type="pct"/>
            <w:hideMark/>
          </w:tcPr>
          <w:p w14:paraId="5B4FFBA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4-Ամինոբիֆենիլ</w:t>
            </w:r>
          </w:p>
        </w:tc>
        <w:tc>
          <w:tcPr>
            <w:tcW w:w="1747" w:type="pct"/>
          </w:tcPr>
          <w:p w14:paraId="26768B8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4-Aminobiphenyl</w:t>
            </w:r>
          </w:p>
        </w:tc>
        <w:tc>
          <w:tcPr>
            <w:tcW w:w="1008" w:type="pct"/>
            <w:hideMark/>
          </w:tcPr>
          <w:p w14:paraId="2CD309D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92-67-1</w:t>
            </w:r>
          </w:p>
        </w:tc>
      </w:tr>
      <w:tr w:rsidR="009741F4" w:rsidRPr="00E41F95" w14:paraId="45BF7CCE" w14:textId="77777777" w:rsidTr="00E41F95">
        <w:tc>
          <w:tcPr>
            <w:tcW w:w="465" w:type="pct"/>
            <w:noWrap/>
          </w:tcPr>
          <w:p w14:paraId="051998B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47</w:t>
            </w:r>
          </w:p>
        </w:tc>
        <w:tc>
          <w:tcPr>
            <w:tcW w:w="1779" w:type="pct"/>
            <w:hideMark/>
          </w:tcPr>
          <w:p w14:paraId="4204998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4-Ամինոֆենոլ</w:t>
            </w:r>
          </w:p>
        </w:tc>
        <w:tc>
          <w:tcPr>
            <w:tcW w:w="1747" w:type="pct"/>
          </w:tcPr>
          <w:p w14:paraId="4582528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4-Aminophenol</w:t>
            </w:r>
          </w:p>
        </w:tc>
        <w:tc>
          <w:tcPr>
            <w:tcW w:w="1008" w:type="pct"/>
            <w:hideMark/>
          </w:tcPr>
          <w:p w14:paraId="33A46B9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123-30-8</w:t>
            </w:r>
          </w:p>
        </w:tc>
      </w:tr>
      <w:tr w:rsidR="009741F4" w:rsidRPr="00E41F95" w14:paraId="21AF3E9C" w14:textId="77777777" w:rsidTr="00E41F95">
        <w:tc>
          <w:tcPr>
            <w:tcW w:w="465" w:type="pct"/>
            <w:noWrap/>
          </w:tcPr>
          <w:p w14:paraId="5E23D09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48</w:t>
            </w:r>
          </w:p>
        </w:tc>
        <w:tc>
          <w:tcPr>
            <w:tcW w:w="1779" w:type="pct"/>
            <w:hideMark/>
          </w:tcPr>
          <w:p w14:paraId="1F05FDF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4-Նիտրոզոֆենոլ</w:t>
            </w:r>
          </w:p>
        </w:tc>
        <w:tc>
          <w:tcPr>
            <w:tcW w:w="1747" w:type="pct"/>
          </w:tcPr>
          <w:p w14:paraId="43EC765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4-Nitrosophenol</w:t>
            </w:r>
          </w:p>
        </w:tc>
        <w:tc>
          <w:tcPr>
            <w:tcW w:w="1008" w:type="pct"/>
            <w:hideMark/>
          </w:tcPr>
          <w:p w14:paraId="61840B3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104-91-6</w:t>
            </w:r>
          </w:p>
        </w:tc>
      </w:tr>
      <w:tr w:rsidR="009741F4" w:rsidRPr="00E41F95" w14:paraId="3E1BF524" w14:textId="77777777" w:rsidTr="00E41F95">
        <w:tc>
          <w:tcPr>
            <w:tcW w:w="465" w:type="pct"/>
            <w:noWrap/>
          </w:tcPr>
          <w:p w14:paraId="5B01A34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49</w:t>
            </w:r>
          </w:p>
        </w:tc>
        <w:tc>
          <w:tcPr>
            <w:tcW w:w="1779" w:type="pct"/>
            <w:hideMark/>
          </w:tcPr>
          <w:p w14:paraId="68E225B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4-Քլոր-օրտո-տոլուիդին </w:t>
            </w:r>
          </w:p>
          <w:p w14:paraId="46CD195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4-քլոր-ո-տոլուիդին հիդրոքլորիդ</w:t>
            </w:r>
          </w:p>
        </w:tc>
        <w:tc>
          <w:tcPr>
            <w:tcW w:w="1747" w:type="pct"/>
          </w:tcPr>
          <w:p w14:paraId="4553271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4-Chloro-o-toluidine</w:t>
            </w:r>
          </w:p>
          <w:p w14:paraId="220F14B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4-Chloro-o-toluidine hydrochloride</w:t>
            </w:r>
          </w:p>
        </w:tc>
        <w:tc>
          <w:tcPr>
            <w:tcW w:w="1008" w:type="pct"/>
            <w:hideMark/>
          </w:tcPr>
          <w:p w14:paraId="379B74C5" w14:textId="77777777" w:rsidR="00175ED0"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95-69-2 </w:t>
            </w:r>
          </w:p>
          <w:p w14:paraId="61DB88C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3165-93-3 </w:t>
            </w:r>
          </w:p>
        </w:tc>
      </w:tr>
      <w:tr w:rsidR="009741F4" w:rsidRPr="00E41F95" w14:paraId="57E56886" w14:textId="77777777" w:rsidTr="00E41F95">
        <w:tc>
          <w:tcPr>
            <w:tcW w:w="465" w:type="pct"/>
            <w:noWrap/>
          </w:tcPr>
          <w:p w14:paraId="519849A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50</w:t>
            </w:r>
          </w:p>
        </w:tc>
        <w:tc>
          <w:tcPr>
            <w:tcW w:w="1779" w:type="pct"/>
            <w:hideMark/>
          </w:tcPr>
          <w:p w14:paraId="5A4E9B3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4'-Էտօքսի-2-բենզիմիդազոլանիլիդ</w:t>
            </w:r>
          </w:p>
        </w:tc>
        <w:tc>
          <w:tcPr>
            <w:tcW w:w="1747" w:type="pct"/>
          </w:tcPr>
          <w:p w14:paraId="14A6012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4'-Ethoxy-2-benzimidazoleanilide</w:t>
            </w:r>
          </w:p>
        </w:tc>
        <w:tc>
          <w:tcPr>
            <w:tcW w:w="1008" w:type="pct"/>
            <w:hideMark/>
          </w:tcPr>
          <w:p w14:paraId="3F87CD8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120187-29-3</w:t>
            </w:r>
          </w:p>
        </w:tc>
      </w:tr>
      <w:tr w:rsidR="009741F4" w:rsidRPr="00E41F95" w14:paraId="235FE83A" w14:textId="77777777" w:rsidTr="00E41F95">
        <w:tc>
          <w:tcPr>
            <w:tcW w:w="465" w:type="pct"/>
            <w:noWrap/>
          </w:tcPr>
          <w:p w14:paraId="16E7AF6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51</w:t>
            </w:r>
          </w:p>
        </w:tc>
        <w:tc>
          <w:tcPr>
            <w:tcW w:w="1779" w:type="pct"/>
            <w:hideMark/>
          </w:tcPr>
          <w:p w14:paraId="5140CA4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4-Էտօքսիանիլին</w:t>
            </w:r>
          </w:p>
        </w:tc>
        <w:tc>
          <w:tcPr>
            <w:tcW w:w="1747" w:type="pct"/>
          </w:tcPr>
          <w:p w14:paraId="3D9CC0B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4-Ethoxyaniline</w:t>
            </w:r>
          </w:p>
        </w:tc>
        <w:tc>
          <w:tcPr>
            <w:tcW w:w="1008" w:type="pct"/>
            <w:hideMark/>
          </w:tcPr>
          <w:p w14:paraId="4198F0E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156-43-4</w:t>
            </w:r>
          </w:p>
        </w:tc>
      </w:tr>
      <w:tr w:rsidR="009741F4" w:rsidRPr="00E41F95" w14:paraId="7B878A73" w14:textId="77777777" w:rsidTr="00E41F95">
        <w:trPr>
          <w:cantSplit/>
        </w:trPr>
        <w:tc>
          <w:tcPr>
            <w:tcW w:w="465" w:type="pct"/>
            <w:noWrap/>
          </w:tcPr>
          <w:p w14:paraId="315CC60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52</w:t>
            </w:r>
          </w:p>
        </w:tc>
        <w:tc>
          <w:tcPr>
            <w:tcW w:w="1779" w:type="pct"/>
            <w:hideMark/>
          </w:tcPr>
          <w:p w14:paraId="4F259C8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5-(2,4-Դիօքսո-1,2,3,4-տետրահիդրոպիրիմիդին)-3-ֆտոր-2-հիդրօքսիմեթիլտետրահիդրոֆուրան</w:t>
            </w:r>
          </w:p>
        </w:tc>
        <w:tc>
          <w:tcPr>
            <w:tcW w:w="1747" w:type="pct"/>
          </w:tcPr>
          <w:p w14:paraId="70F4059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5-(2,4-Dioxo-1,2,3,4-tetrahydropyrimidine)-3-fluoro-2-hydroxymethyltetrahydrofuran</w:t>
            </w:r>
          </w:p>
        </w:tc>
        <w:tc>
          <w:tcPr>
            <w:tcW w:w="1008" w:type="pct"/>
            <w:hideMark/>
          </w:tcPr>
          <w:p w14:paraId="5C887F4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41107-56-6</w:t>
            </w:r>
          </w:p>
        </w:tc>
      </w:tr>
      <w:tr w:rsidR="009741F4" w:rsidRPr="00E41F95" w14:paraId="745FA6D2" w14:textId="77777777" w:rsidTr="00E41F95">
        <w:tc>
          <w:tcPr>
            <w:tcW w:w="465" w:type="pct"/>
            <w:noWrap/>
          </w:tcPr>
          <w:p w14:paraId="19D75EC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53</w:t>
            </w:r>
          </w:p>
        </w:tc>
        <w:tc>
          <w:tcPr>
            <w:tcW w:w="1779" w:type="pct"/>
            <w:hideMark/>
          </w:tcPr>
          <w:p w14:paraId="765CD69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6-Նիտրոքրիզեն</w:t>
            </w:r>
          </w:p>
        </w:tc>
        <w:tc>
          <w:tcPr>
            <w:tcW w:w="1747" w:type="pct"/>
          </w:tcPr>
          <w:p w14:paraId="62A0F27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6-Nitrochrysene</w:t>
            </w:r>
          </w:p>
        </w:tc>
        <w:tc>
          <w:tcPr>
            <w:tcW w:w="1008" w:type="pct"/>
            <w:hideMark/>
          </w:tcPr>
          <w:p w14:paraId="53836FA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7496-02-8</w:t>
            </w:r>
          </w:p>
        </w:tc>
      </w:tr>
      <w:tr w:rsidR="009741F4" w:rsidRPr="00E41F95" w14:paraId="49BEA592" w14:textId="77777777" w:rsidTr="00E41F95">
        <w:tc>
          <w:tcPr>
            <w:tcW w:w="465" w:type="pct"/>
            <w:noWrap/>
          </w:tcPr>
          <w:p w14:paraId="148FACD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54</w:t>
            </w:r>
          </w:p>
        </w:tc>
        <w:tc>
          <w:tcPr>
            <w:tcW w:w="1779" w:type="pct"/>
            <w:hideMark/>
          </w:tcPr>
          <w:p w14:paraId="66E78DB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9-Վինիլկարբազոլ</w:t>
            </w:r>
          </w:p>
        </w:tc>
        <w:tc>
          <w:tcPr>
            <w:tcW w:w="1747" w:type="pct"/>
          </w:tcPr>
          <w:p w14:paraId="5C35D51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9-Vinylcarbazole</w:t>
            </w:r>
          </w:p>
        </w:tc>
        <w:tc>
          <w:tcPr>
            <w:tcW w:w="1008" w:type="pct"/>
            <w:hideMark/>
          </w:tcPr>
          <w:p w14:paraId="183BD09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1484-13-5</w:t>
            </w:r>
          </w:p>
        </w:tc>
      </w:tr>
      <w:tr w:rsidR="009741F4" w:rsidRPr="00E41F95" w14:paraId="3AD0CB68" w14:textId="77777777" w:rsidTr="00E41F95">
        <w:tc>
          <w:tcPr>
            <w:tcW w:w="465" w:type="pct"/>
            <w:noWrap/>
          </w:tcPr>
          <w:p w14:paraId="31E2B50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55</w:t>
            </w:r>
          </w:p>
        </w:tc>
        <w:tc>
          <w:tcPr>
            <w:tcW w:w="1779" w:type="pct"/>
            <w:hideMark/>
          </w:tcPr>
          <w:p w14:paraId="614758A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N,N,N',N'-Տետրագլիցիդիլ-4,4'-դիամինո-3,3'-դիէթիլդիֆենիլմեթան </w:t>
            </w:r>
          </w:p>
        </w:tc>
        <w:tc>
          <w:tcPr>
            <w:tcW w:w="1747" w:type="pct"/>
          </w:tcPr>
          <w:p w14:paraId="0920143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N,N,N',N'-Tetraglycidyl-4,4'-diamino-3,3'-diethyldiphenylmethane</w:t>
            </w:r>
          </w:p>
        </w:tc>
        <w:tc>
          <w:tcPr>
            <w:tcW w:w="1008" w:type="pct"/>
            <w:hideMark/>
          </w:tcPr>
          <w:p w14:paraId="2EB397B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130728-76-6</w:t>
            </w:r>
          </w:p>
        </w:tc>
      </w:tr>
      <w:tr w:rsidR="009741F4" w:rsidRPr="00E41F95" w14:paraId="094D954E" w14:textId="77777777" w:rsidTr="00E41F95">
        <w:tc>
          <w:tcPr>
            <w:tcW w:w="465" w:type="pct"/>
            <w:noWrap/>
          </w:tcPr>
          <w:p w14:paraId="771832E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56</w:t>
            </w:r>
          </w:p>
        </w:tc>
        <w:tc>
          <w:tcPr>
            <w:tcW w:w="1779" w:type="pct"/>
            <w:hideMark/>
          </w:tcPr>
          <w:p w14:paraId="7665340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N,N',N''-Տրիս(2-մեթիլ-2,3-էպօքսիպրոպիլ)պերհիդրո-2,4,6-օքսո-1,3,5-տրիազին</w:t>
            </w:r>
          </w:p>
        </w:tc>
        <w:tc>
          <w:tcPr>
            <w:tcW w:w="1747" w:type="pct"/>
          </w:tcPr>
          <w:p w14:paraId="238B1E8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N,N',N''-Tris(2-methyl-2,3-epoxypropyl)-perhydro-2,4,6-oxo-1,3,5-triazine</w:t>
            </w:r>
          </w:p>
        </w:tc>
        <w:tc>
          <w:tcPr>
            <w:tcW w:w="1008" w:type="pct"/>
            <w:hideMark/>
          </w:tcPr>
          <w:p w14:paraId="2B20183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26157-73-3</w:t>
            </w:r>
          </w:p>
        </w:tc>
      </w:tr>
      <w:tr w:rsidR="009741F4" w:rsidRPr="00E41F95" w14:paraId="53ED5BA8" w14:textId="77777777" w:rsidTr="00E41F95">
        <w:tc>
          <w:tcPr>
            <w:tcW w:w="465" w:type="pct"/>
            <w:noWrap/>
          </w:tcPr>
          <w:p w14:paraId="006581F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57</w:t>
            </w:r>
          </w:p>
        </w:tc>
        <w:tc>
          <w:tcPr>
            <w:tcW w:w="1779" w:type="pct"/>
            <w:hideMark/>
          </w:tcPr>
          <w:p w14:paraId="5137B62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Ազոբենզոլ</w:t>
            </w:r>
          </w:p>
        </w:tc>
        <w:tc>
          <w:tcPr>
            <w:tcW w:w="1747" w:type="pct"/>
          </w:tcPr>
          <w:p w14:paraId="6153AC5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Azobenzene</w:t>
            </w:r>
          </w:p>
        </w:tc>
        <w:tc>
          <w:tcPr>
            <w:tcW w:w="1008" w:type="pct"/>
            <w:hideMark/>
          </w:tcPr>
          <w:p w14:paraId="62077A5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103-33-3</w:t>
            </w:r>
          </w:p>
        </w:tc>
      </w:tr>
      <w:tr w:rsidR="009741F4" w:rsidRPr="00E41F95" w14:paraId="446B71D4" w14:textId="77777777" w:rsidTr="00E41F95">
        <w:tc>
          <w:tcPr>
            <w:tcW w:w="465" w:type="pct"/>
            <w:noWrap/>
          </w:tcPr>
          <w:p w14:paraId="53E2262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58</w:t>
            </w:r>
          </w:p>
        </w:tc>
        <w:tc>
          <w:tcPr>
            <w:tcW w:w="1779" w:type="pct"/>
            <w:hideMark/>
          </w:tcPr>
          <w:p w14:paraId="25DDA19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Ալլիլգլիցիդիլային եթեր</w:t>
            </w:r>
          </w:p>
        </w:tc>
        <w:tc>
          <w:tcPr>
            <w:tcW w:w="1747" w:type="pct"/>
          </w:tcPr>
          <w:p w14:paraId="428E1E3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Allyl glycidyl ether</w:t>
            </w:r>
          </w:p>
        </w:tc>
        <w:tc>
          <w:tcPr>
            <w:tcW w:w="1008" w:type="pct"/>
            <w:hideMark/>
          </w:tcPr>
          <w:p w14:paraId="612ADCF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106-92-3</w:t>
            </w:r>
          </w:p>
        </w:tc>
      </w:tr>
      <w:tr w:rsidR="009741F4" w:rsidRPr="00E41F95" w14:paraId="44A79D99" w14:textId="77777777" w:rsidTr="00E41F95">
        <w:tc>
          <w:tcPr>
            <w:tcW w:w="465" w:type="pct"/>
            <w:noWrap/>
          </w:tcPr>
          <w:p w14:paraId="68FAAF2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59</w:t>
            </w:r>
          </w:p>
        </w:tc>
        <w:tc>
          <w:tcPr>
            <w:tcW w:w="1779" w:type="pct"/>
            <w:hideMark/>
          </w:tcPr>
          <w:p w14:paraId="741E3C8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Ալլիլքլորիդ</w:t>
            </w:r>
          </w:p>
        </w:tc>
        <w:tc>
          <w:tcPr>
            <w:tcW w:w="1747" w:type="pct"/>
          </w:tcPr>
          <w:p w14:paraId="47055E0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Allyl chloride</w:t>
            </w:r>
          </w:p>
        </w:tc>
        <w:tc>
          <w:tcPr>
            <w:tcW w:w="1008" w:type="pct"/>
            <w:hideMark/>
          </w:tcPr>
          <w:p w14:paraId="33F477E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107-05-1</w:t>
            </w:r>
          </w:p>
        </w:tc>
      </w:tr>
      <w:tr w:rsidR="009741F4" w:rsidRPr="00E41F95" w14:paraId="519FFF76" w14:textId="77777777" w:rsidTr="00E41F95">
        <w:tc>
          <w:tcPr>
            <w:tcW w:w="465" w:type="pct"/>
            <w:noWrap/>
          </w:tcPr>
          <w:p w14:paraId="6D55CC8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60</w:t>
            </w:r>
          </w:p>
        </w:tc>
        <w:tc>
          <w:tcPr>
            <w:tcW w:w="1779" w:type="pct"/>
            <w:hideMark/>
          </w:tcPr>
          <w:p w14:paraId="0F9417A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Անիլին</w:t>
            </w:r>
          </w:p>
        </w:tc>
        <w:tc>
          <w:tcPr>
            <w:tcW w:w="1747" w:type="pct"/>
          </w:tcPr>
          <w:p w14:paraId="3F5B6B8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Aniline</w:t>
            </w:r>
          </w:p>
        </w:tc>
        <w:tc>
          <w:tcPr>
            <w:tcW w:w="1008" w:type="pct"/>
            <w:hideMark/>
          </w:tcPr>
          <w:p w14:paraId="313822E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62-53-3</w:t>
            </w:r>
          </w:p>
        </w:tc>
      </w:tr>
      <w:tr w:rsidR="009741F4" w:rsidRPr="00E41F95" w14:paraId="275862B4" w14:textId="77777777" w:rsidTr="00E41F95">
        <w:tc>
          <w:tcPr>
            <w:tcW w:w="465" w:type="pct"/>
            <w:noWrap/>
          </w:tcPr>
          <w:p w14:paraId="0218424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61</w:t>
            </w:r>
          </w:p>
        </w:tc>
        <w:tc>
          <w:tcPr>
            <w:tcW w:w="1779" w:type="pct"/>
            <w:hideMark/>
          </w:tcPr>
          <w:p w14:paraId="77B2C97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Բրոմդիքլորմեթան</w:t>
            </w:r>
          </w:p>
        </w:tc>
        <w:tc>
          <w:tcPr>
            <w:tcW w:w="1747" w:type="pct"/>
          </w:tcPr>
          <w:p w14:paraId="20E9001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Bromodichloromethane</w:t>
            </w:r>
          </w:p>
        </w:tc>
        <w:tc>
          <w:tcPr>
            <w:tcW w:w="1008" w:type="pct"/>
            <w:hideMark/>
          </w:tcPr>
          <w:p w14:paraId="25B4E23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75-27-4</w:t>
            </w:r>
          </w:p>
        </w:tc>
      </w:tr>
      <w:tr w:rsidR="009741F4" w:rsidRPr="00E41F95" w14:paraId="41CCBEBA" w14:textId="77777777" w:rsidTr="00E41F95">
        <w:tc>
          <w:tcPr>
            <w:tcW w:w="465" w:type="pct"/>
            <w:noWrap/>
          </w:tcPr>
          <w:p w14:paraId="04CF68B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62</w:t>
            </w:r>
          </w:p>
        </w:tc>
        <w:tc>
          <w:tcPr>
            <w:tcW w:w="1779" w:type="pct"/>
            <w:hideMark/>
          </w:tcPr>
          <w:p w14:paraId="23F1C9D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Բրոմմեթան</w:t>
            </w:r>
          </w:p>
        </w:tc>
        <w:tc>
          <w:tcPr>
            <w:tcW w:w="1747" w:type="pct"/>
          </w:tcPr>
          <w:p w14:paraId="0DDA0DC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Bromomethane</w:t>
            </w:r>
          </w:p>
        </w:tc>
        <w:tc>
          <w:tcPr>
            <w:tcW w:w="1008" w:type="pct"/>
            <w:hideMark/>
          </w:tcPr>
          <w:p w14:paraId="014EA99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74-83-9</w:t>
            </w:r>
          </w:p>
        </w:tc>
      </w:tr>
      <w:tr w:rsidR="009741F4" w:rsidRPr="00E41F95" w14:paraId="0222B4FD" w14:textId="77777777" w:rsidTr="00E41F95">
        <w:tc>
          <w:tcPr>
            <w:tcW w:w="465" w:type="pct"/>
            <w:noWrap/>
          </w:tcPr>
          <w:p w14:paraId="66BDBA3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63</w:t>
            </w:r>
          </w:p>
        </w:tc>
        <w:tc>
          <w:tcPr>
            <w:tcW w:w="1779" w:type="pct"/>
            <w:hideMark/>
          </w:tcPr>
          <w:p w14:paraId="179EA53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Հեքսահիդրոցիկլոպենտա(c)պիրրոլ-1-(1H)- ամմոնիում N-էթօքսիկարբոմիլ-N-(պարա-տոլիլսուլֆոնիլ)ազանիդ</w:t>
            </w:r>
          </w:p>
        </w:tc>
        <w:tc>
          <w:tcPr>
            <w:tcW w:w="1747" w:type="pct"/>
          </w:tcPr>
          <w:p w14:paraId="3C349D1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Hexahydrocyclopenta[c]pyrrole-1-(1H)-ammonio-N-ethoxycarbonyl-N-(p-tolylsulfonyl)azanide</w:t>
            </w:r>
          </w:p>
        </w:tc>
        <w:tc>
          <w:tcPr>
            <w:tcW w:w="1008" w:type="pct"/>
            <w:hideMark/>
          </w:tcPr>
          <w:p w14:paraId="497AABE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w:t>
            </w:r>
          </w:p>
        </w:tc>
      </w:tr>
      <w:tr w:rsidR="009741F4" w:rsidRPr="00E41F95" w14:paraId="419DE864" w14:textId="77777777" w:rsidTr="00E41F95">
        <w:tc>
          <w:tcPr>
            <w:tcW w:w="465" w:type="pct"/>
            <w:noWrap/>
          </w:tcPr>
          <w:p w14:paraId="0885F42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64</w:t>
            </w:r>
          </w:p>
        </w:tc>
        <w:tc>
          <w:tcPr>
            <w:tcW w:w="1779" w:type="pct"/>
            <w:hideMark/>
          </w:tcPr>
          <w:p w14:paraId="15F33B8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Հիդրօքսիկարբամիդ</w:t>
            </w:r>
          </w:p>
        </w:tc>
        <w:tc>
          <w:tcPr>
            <w:tcW w:w="1747" w:type="pct"/>
          </w:tcPr>
          <w:p w14:paraId="2F3F9AF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Hydroxycarbamide</w:t>
            </w:r>
          </w:p>
        </w:tc>
        <w:tc>
          <w:tcPr>
            <w:tcW w:w="1008" w:type="pct"/>
            <w:hideMark/>
          </w:tcPr>
          <w:p w14:paraId="362842F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127-07-1</w:t>
            </w:r>
          </w:p>
        </w:tc>
      </w:tr>
      <w:tr w:rsidR="009741F4" w:rsidRPr="00E41F95" w14:paraId="1864FFFC" w14:textId="77777777" w:rsidTr="00E41F95">
        <w:tc>
          <w:tcPr>
            <w:tcW w:w="465" w:type="pct"/>
            <w:noWrap/>
          </w:tcPr>
          <w:p w14:paraId="61E920A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65</w:t>
            </w:r>
          </w:p>
        </w:tc>
        <w:tc>
          <w:tcPr>
            <w:tcW w:w="1779" w:type="pct"/>
            <w:hideMark/>
          </w:tcPr>
          <w:p w14:paraId="4796050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Դիամինոտոլուոլ</w:t>
            </w:r>
          </w:p>
        </w:tc>
        <w:tc>
          <w:tcPr>
            <w:tcW w:w="1747" w:type="pct"/>
          </w:tcPr>
          <w:p w14:paraId="614BA20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Diaminotoluene</w:t>
            </w:r>
          </w:p>
        </w:tc>
        <w:tc>
          <w:tcPr>
            <w:tcW w:w="1008" w:type="pct"/>
            <w:hideMark/>
          </w:tcPr>
          <w:p w14:paraId="2D93C12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25376-45-8</w:t>
            </w:r>
          </w:p>
        </w:tc>
      </w:tr>
      <w:tr w:rsidR="009741F4" w:rsidRPr="00E41F95" w14:paraId="61D9A716" w14:textId="77777777" w:rsidTr="00E41F95">
        <w:tc>
          <w:tcPr>
            <w:tcW w:w="465" w:type="pct"/>
            <w:noWrap/>
          </w:tcPr>
          <w:p w14:paraId="75BD16B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66</w:t>
            </w:r>
          </w:p>
        </w:tc>
        <w:tc>
          <w:tcPr>
            <w:tcW w:w="1779" w:type="pct"/>
            <w:hideMark/>
          </w:tcPr>
          <w:p w14:paraId="721DAF8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Դիբութիլանագի հիդրոբորատ</w:t>
            </w:r>
          </w:p>
        </w:tc>
        <w:tc>
          <w:tcPr>
            <w:tcW w:w="1747" w:type="pct"/>
          </w:tcPr>
          <w:p w14:paraId="77E4368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Dibutyltin hydrogen borate</w:t>
            </w:r>
          </w:p>
        </w:tc>
        <w:tc>
          <w:tcPr>
            <w:tcW w:w="1008" w:type="pct"/>
            <w:hideMark/>
          </w:tcPr>
          <w:p w14:paraId="090D649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75113-37-0</w:t>
            </w:r>
          </w:p>
        </w:tc>
      </w:tr>
      <w:tr w:rsidR="009741F4" w:rsidRPr="00E41F95" w14:paraId="09C61B5C" w14:textId="77777777" w:rsidTr="00E41F95">
        <w:tc>
          <w:tcPr>
            <w:tcW w:w="465" w:type="pct"/>
            <w:noWrap/>
          </w:tcPr>
          <w:p w14:paraId="75EBDED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67</w:t>
            </w:r>
          </w:p>
        </w:tc>
        <w:tc>
          <w:tcPr>
            <w:tcW w:w="1779" w:type="pct"/>
            <w:hideMark/>
          </w:tcPr>
          <w:p w14:paraId="74D0D4D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Դիվանադիումի պենտաօքսիդ</w:t>
            </w:r>
          </w:p>
        </w:tc>
        <w:tc>
          <w:tcPr>
            <w:tcW w:w="1747" w:type="pct"/>
          </w:tcPr>
          <w:p w14:paraId="0A831EB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Divanadium pentaoxide</w:t>
            </w:r>
          </w:p>
        </w:tc>
        <w:tc>
          <w:tcPr>
            <w:tcW w:w="1008" w:type="pct"/>
            <w:hideMark/>
          </w:tcPr>
          <w:p w14:paraId="633F2D9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1314-62-1</w:t>
            </w:r>
          </w:p>
        </w:tc>
      </w:tr>
      <w:tr w:rsidR="009741F4" w:rsidRPr="00E41F95" w14:paraId="43DE6E9B" w14:textId="77777777" w:rsidTr="00E41F95">
        <w:tc>
          <w:tcPr>
            <w:tcW w:w="465" w:type="pct"/>
            <w:noWrap/>
          </w:tcPr>
          <w:p w14:paraId="10144FCC"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w:t>
            </w:r>
          </w:p>
        </w:tc>
        <w:tc>
          <w:tcPr>
            <w:tcW w:w="1779" w:type="pct"/>
            <w:hideMark/>
          </w:tcPr>
          <w:p w14:paraId="7646018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Դիմեթիլսուլֆատ</w:t>
            </w:r>
          </w:p>
        </w:tc>
        <w:tc>
          <w:tcPr>
            <w:tcW w:w="1747" w:type="pct"/>
          </w:tcPr>
          <w:p w14:paraId="76B474C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Dimethyl sulphate</w:t>
            </w:r>
          </w:p>
        </w:tc>
        <w:tc>
          <w:tcPr>
            <w:tcW w:w="1008" w:type="pct"/>
            <w:hideMark/>
          </w:tcPr>
          <w:p w14:paraId="03F0B1B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77-78-1</w:t>
            </w:r>
          </w:p>
        </w:tc>
      </w:tr>
      <w:tr w:rsidR="009741F4" w:rsidRPr="00E41F95" w14:paraId="069A7FC5" w14:textId="77777777" w:rsidTr="00E41F95">
        <w:tc>
          <w:tcPr>
            <w:tcW w:w="465" w:type="pct"/>
            <w:noWrap/>
          </w:tcPr>
          <w:p w14:paraId="474601D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69</w:t>
            </w:r>
          </w:p>
        </w:tc>
        <w:tc>
          <w:tcPr>
            <w:tcW w:w="1779" w:type="pct"/>
            <w:hideMark/>
          </w:tcPr>
          <w:p w14:paraId="63C113D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Դի-տրետ-բութիլպերօքսիդ</w:t>
            </w:r>
          </w:p>
        </w:tc>
        <w:tc>
          <w:tcPr>
            <w:tcW w:w="1747" w:type="pct"/>
          </w:tcPr>
          <w:p w14:paraId="0122A8D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Di-Tert-butyl peroxide</w:t>
            </w:r>
          </w:p>
        </w:tc>
        <w:tc>
          <w:tcPr>
            <w:tcW w:w="1008" w:type="pct"/>
            <w:hideMark/>
          </w:tcPr>
          <w:p w14:paraId="29B457D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110-05-4</w:t>
            </w:r>
          </w:p>
        </w:tc>
      </w:tr>
      <w:tr w:rsidR="009741F4" w:rsidRPr="00E41F95" w14:paraId="37C0888C" w14:textId="77777777" w:rsidTr="00E41F95">
        <w:tc>
          <w:tcPr>
            <w:tcW w:w="465" w:type="pct"/>
            <w:noWrap/>
          </w:tcPr>
          <w:p w14:paraId="70244B1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70</w:t>
            </w:r>
          </w:p>
        </w:tc>
        <w:tc>
          <w:tcPr>
            <w:tcW w:w="1779" w:type="pct"/>
            <w:hideMark/>
          </w:tcPr>
          <w:p w14:paraId="3B60D0F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Դիքլորդիբութիլանագ</w:t>
            </w:r>
          </w:p>
        </w:tc>
        <w:tc>
          <w:tcPr>
            <w:tcW w:w="1747" w:type="pct"/>
          </w:tcPr>
          <w:p w14:paraId="0C3D405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Dibutyltin dichloride (DBTC)</w:t>
            </w:r>
          </w:p>
        </w:tc>
        <w:tc>
          <w:tcPr>
            <w:tcW w:w="1008" w:type="pct"/>
            <w:hideMark/>
          </w:tcPr>
          <w:p w14:paraId="24D919D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683-18-1</w:t>
            </w:r>
          </w:p>
        </w:tc>
      </w:tr>
      <w:tr w:rsidR="009741F4" w:rsidRPr="00E41F95" w14:paraId="5014A4B8" w14:textId="77777777" w:rsidTr="00E41F95">
        <w:tc>
          <w:tcPr>
            <w:tcW w:w="465" w:type="pct"/>
            <w:noWrap/>
          </w:tcPr>
          <w:p w14:paraId="704334F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71</w:t>
            </w:r>
          </w:p>
        </w:tc>
        <w:tc>
          <w:tcPr>
            <w:tcW w:w="1779" w:type="pct"/>
            <w:hideMark/>
          </w:tcPr>
          <w:p w14:paraId="5D545E0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Դիքլորմեթան</w:t>
            </w:r>
          </w:p>
        </w:tc>
        <w:tc>
          <w:tcPr>
            <w:tcW w:w="1747" w:type="pct"/>
          </w:tcPr>
          <w:p w14:paraId="08A7C1C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Dichloromethane</w:t>
            </w:r>
          </w:p>
        </w:tc>
        <w:tc>
          <w:tcPr>
            <w:tcW w:w="1008" w:type="pct"/>
            <w:hideMark/>
          </w:tcPr>
          <w:p w14:paraId="26C0DE1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75-09-2</w:t>
            </w:r>
          </w:p>
        </w:tc>
      </w:tr>
      <w:tr w:rsidR="009741F4" w:rsidRPr="00E41F95" w14:paraId="459467C6" w14:textId="77777777" w:rsidTr="00E41F95">
        <w:tc>
          <w:tcPr>
            <w:tcW w:w="465" w:type="pct"/>
            <w:noWrap/>
          </w:tcPr>
          <w:p w14:paraId="42FFFF8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72</w:t>
            </w:r>
          </w:p>
        </w:tc>
        <w:tc>
          <w:tcPr>
            <w:tcW w:w="1779" w:type="pct"/>
            <w:hideMark/>
          </w:tcPr>
          <w:p w14:paraId="71FBED2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Իզոբութիլնիտրիտ</w:t>
            </w:r>
          </w:p>
        </w:tc>
        <w:tc>
          <w:tcPr>
            <w:tcW w:w="1747" w:type="pct"/>
          </w:tcPr>
          <w:p w14:paraId="68C714E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Isobutyl nitrite</w:t>
            </w:r>
          </w:p>
        </w:tc>
        <w:tc>
          <w:tcPr>
            <w:tcW w:w="1008" w:type="pct"/>
            <w:hideMark/>
          </w:tcPr>
          <w:p w14:paraId="387A442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542-56-3</w:t>
            </w:r>
          </w:p>
        </w:tc>
      </w:tr>
      <w:tr w:rsidR="009741F4" w:rsidRPr="00E41F95" w14:paraId="4394174E" w14:textId="77777777" w:rsidTr="00E41F95">
        <w:tc>
          <w:tcPr>
            <w:tcW w:w="465" w:type="pct"/>
            <w:noWrap/>
          </w:tcPr>
          <w:p w14:paraId="695E033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73</w:t>
            </w:r>
          </w:p>
        </w:tc>
        <w:tc>
          <w:tcPr>
            <w:tcW w:w="1779" w:type="pct"/>
            <w:hideMark/>
          </w:tcPr>
          <w:p w14:paraId="56ADA76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Կադմիում (ոչ հրակիր)</w:t>
            </w:r>
          </w:p>
        </w:tc>
        <w:tc>
          <w:tcPr>
            <w:tcW w:w="1747" w:type="pct"/>
          </w:tcPr>
          <w:p w14:paraId="5EFCC9A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Cadmium (non-pyrophoric)</w:t>
            </w:r>
          </w:p>
        </w:tc>
        <w:tc>
          <w:tcPr>
            <w:tcW w:w="1008" w:type="pct"/>
            <w:hideMark/>
          </w:tcPr>
          <w:p w14:paraId="22D0E95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7440-43-9</w:t>
            </w:r>
          </w:p>
        </w:tc>
      </w:tr>
      <w:tr w:rsidR="009741F4" w:rsidRPr="00E41F95" w14:paraId="265F59D2" w14:textId="77777777" w:rsidTr="00E41F95">
        <w:tc>
          <w:tcPr>
            <w:tcW w:w="465" w:type="pct"/>
            <w:noWrap/>
          </w:tcPr>
          <w:p w14:paraId="234ED25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74</w:t>
            </w:r>
          </w:p>
        </w:tc>
        <w:tc>
          <w:tcPr>
            <w:tcW w:w="1779" w:type="pct"/>
            <w:hideMark/>
          </w:tcPr>
          <w:p w14:paraId="21E9417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Կադմիումի օքսիդ (ոչ հրակիր)</w:t>
            </w:r>
          </w:p>
        </w:tc>
        <w:tc>
          <w:tcPr>
            <w:tcW w:w="1747" w:type="pct"/>
          </w:tcPr>
          <w:p w14:paraId="0C81E3A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Cadmium oxide (non-pyrophoric)</w:t>
            </w:r>
          </w:p>
        </w:tc>
        <w:tc>
          <w:tcPr>
            <w:tcW w:w="1008" w:type="pct"/>
            <w:hideMark/>
          </w:tcPr>
          <w:p w14:paraId="6E073A9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1306-19-0 </w:t>
            </w:r>
          </w:p>
        </w:tc>
      </w:tr>
      <w:tr w:rsidR="009741F4" w:rsidRPr="00E41F95" w14:paraId="5AE75831" w14:textId="77777777" w:rsidTr="00E41F95">
        <w:tc>
          <w:tcPr>
            <w:tcW w:w="465" w:type="pct"/>
            <w:noWrap/>
          </w:tcPr>
          <w:p w14:paraId="3305922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75</w:t>
            </w:r>
          </w:p>
        </w:tc>
        <w:tc>
          <w:tcPr>
            <w:tcW w:w="1779" w:type="pct"/>
            <w:hideMark/>
          </w:tcPr>
          <w:p w14:paraId="77C492D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Կադմիումի սուլֆիդ</w:t>
            </w:r>
          </w:p>
        </w:tc>
        <w:tc>
          <w:tcPr>
            <w:tcW w:w="1747" w:type="pct"/>
          </w:tcPr>
          <w:p w14:paraId="4B43516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Cadmium sulphide</w:t>
            </w:r>
          </w:p>
        </w:tc>
        <w:tc>
          <w:tcPr>
            <w:tcW w:w="1008" w:type="pct"/>
            <w:hideMark/>
          </w:tcPr>
          <w:p w14:paraId="70968E8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1306-23-6</w:t>
            </w:r>
          </w:p>
        </w:tc>
      </w:tr>
      <w:tr w:rsidR="009741F4" w:rsidRPr="00E41F95" w14:paraId="7281769B" w14:textId="77777777" w:rsidTr="00E41F95">
        <w:tc>
          <w:tcPr>
            <w:tcW w:w="465" w:type="pct"/>
            <w:noWrap/>
          </w:tcPr>
          <w:p w14:paraId="782F26A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76</w:t>
            </w:r>
          </w:p>
        </w:tc>
        <w:tc>
          <w:tcPr>
            <w:tcW w:w="1779" w:type="pct"/>
            <w:hideMark/>
          </w:tcPr>
          <w:p w14:paraId="43EA4F6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Տետրահիդրոֆուրֆուրիլային եթեր (R)-2[4-(6-քլորքինօքսալին-2-իլօքսի)ֆենօքսի] պրոպիոնաթթվի (Քվիլալոֆոպ-պ-տեֆուրիլ)</w:t>
            </w:r>
          </w:p>
        </w:tc>
        <w:tc>
          <w:tcPr>
            <w:tcW w:w="1747" w:type="pct"/>
          </w:tcPr>
          <w:p w14:paraId="0EF5C72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Tetrahydrofurfuryl (R)-2-[4-(6-chloroquinoxalin-2-yloxy)phenyloxy]propionate</w:t>
            </w:r>
          </w:p>
        </w:tc>
        <w:tc>
          <w:tcPr>
            <w:tcW w:w="1008" w:type="pct"/>
            <w:hideMark/>
          </w:tcPr>
          <w:p w14:paraId="05E66370"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119738-06-6</w:t>
            </w:r>
          </w:p>
        </w:tc>
      </w:tr>
      <w:tr w:rsidR="009741F4" w:rsidRPr="00E41F95" w14:paraId="50F8DA79" w14:textId="77777777" w:rsidTr="00E41F95">
        <w:tc>
          <w:tcPr>
            <w:tcW w:w="465" w:type="pct"/>
            <w:noWrap/>
          </w:tcPr>
          <w:p w14:paraId="6BB01DF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77</w:t>
            </w:r>
          </w:p>
        </w:tc>
        <w:tc>
          <w:tcPr>
            <w:tcW w:w="1779" w:type="pct"/>
            <w:hideMark/>
          </w:tcPr>
          <w:p w14:paraId="5E7B01D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Կոբալտի դիացետատ</w:t>
            </w:r>
          </w:p>
        </w:tc>
        <w:tc>
          <w:tcPr>
            <w:tcW w:w="1747" w:type="pct"/>
          </w:tcPr>
          <w:p w14:paraId="3001B4D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Cobalt di(acetate)</w:t>
            </w:r>
          </w:p>
        </w:tc>
        <w:tc>
          <w:tcPr>
            <w:tcW w:w="1008" w:type="pct"/>
            <w:hideMark/>
          </w:tcPr>
          <w:p w14:paraId="4C82CCD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71-48-7</w:t>
            </w:r>
          </w:p>
        </w:tc>
      </w:tr>
      <w:tr w:rsidR="009741F4" w:rsidRPr="00E41F95" w14:paraId="5F8C7A4F" w14:textId="77777777" w:rsidTr="00E41F95">
        <w:tc>
          <w:tcPr>
            <w:tcW w:w="465" w:type="pct"/>
            <w:noWrap/>
          </w:tcPr>
          <w:p w14:paraId="75E23EA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78</w:t>
            </w:r>
          </w:p>
        </w:tc>
        <w:tc>
          <w:tcPr>
            <w:tcW w:w="1779" w:type="pct"/>
            <w:hideMark/>
          </w:tcPr>
          <w:p w14:paraId="038A7FB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Կոբալտի դիքլորիդ</w:t>
            </w:r>
          </w:p>
        </w:tc>
        <w:tc>
          <w:tcPr>
            <w:tcW w:w="1747" w:type="pct"/>
          </w:tcPr>
          <w:p w14:paraId="73512F8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Cobalt dichloride</w:t>
            </w:r>
          </w:p>
        </w:tc>
        <w:tc>
          <w:tcPr>
            <w:tcW w:w="1008" w:type="pct"/>
            <w:hideMark/>
          </w:tcPr>
          <w:p w14:paraId="0C98DE1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7646-79-9</w:t>
            </w:r>
          </w:p>
        </w:tc>
      </w:tr>
      <w:tr w:rsidR="009741F4" w:rsidRPr="00E41F95" w14:paraId="258EBAFE" w14:textId="77777777" w:rsidTr="00E41F95">
        <w:tc>
          <w:tcPr>
            <w:tcW w:w="465" w:type="pct"/>
            <w:noWrap/>
          </w:tcPr>
          <w:p w14:paraId="2B3D08C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79</w:t>
            </w:r>
          </w:p>
        </w:tc>
        <w:tc>
          <w:tcPr>
            <w:tcW w:w="1779" w:type="pct"/>
            <w:hideMark/>
          </w:tcPr>
          <w:p w14:paraId="5F85CF1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Կոբալտի կարբոնատ</w:t>
            </w:r>
          </w:p>
        </w:tc>
        <w:tc>
          <w:tcPr>
            <w:tcW w:w="1747" w:type="pct"/>
          </w:tcPr>
          <w:p w14:paraId="2B65C22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Cobalt carbonate</w:t>
            </w:r>
          </w:p>
        </w:tc>
        <w:tc>
          <w:tcPr>
            <w:tcW w:w="1008" w:type="pct"/>
            <w:hideMark/>
          </w:tcPr>
          <w:p w14:paraId="79D6191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513-79-1</w:t>
            </w:r>
          </w:p>
        </w:tc>
      </w:tr>
      <w:tr w:rsidR="009741F4" w:rsidRPr="00E41F95" w14:paraId="4BEA5009" w14:textId="77777777" w:rsidTr="00E41F95">
        <w:tc>
          <w:tcPr>
            <w:tcW w:w="465" w:type="pct"/>
            <w:noWrap/>
          </w:tcPr>
          <w:p w14:paraId="6FA8582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80</w:t>
            </w:r>
          </w:p>
        </w:tc>
        <w:tc>
          <w:tcPr>
            <w:tcW w:w="1779" w:type="pct"/>
            <w:hideMark/>
          </w:tcPr>
          <w:p w14:paraId="284A744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Կոբալտի դինիտրատ</w:t>
            </w:r>
          </w:p>
        </w:tc>
        <w:tc>
          <w:tcPr>
            <w:tcW w:w="1747" w:type="pct"/>
          </w:tcPr>
          <w:p w14:paraId="4B5BDD4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Cobalt dinitrate</w:t>
            </w:r>
          </w:p>
        </w:tc>
        <w:tc>
          <w:tcPr>
            <w:tcW w:w="1008" w:type="pct"/>
            <w:hideMark/>
          </w:tcPr>
          <w:p w14:paraId="1E44AE9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10141-05-6</w:t>
            </w:r>
          </w:p>
        </w:tc>
      </w:tr>
      <w:tr w:rsidR="009741F4" w:rsidRPr="00E41F95" w14:paraId="65598660" w14:textId="77777777" w:rsidTr="00E41F95">
        <w:tc>
          <w:tcPr>
            <w:tcW w:w="465" w:type="pct"/>
            <w:noWrap/>
          </w:tcPr>
          <w:p w14:paraId="770D552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81</w:t>
            </w:r>
          </w:p>
        </w:tc>
        <w:tc>
          <w:tcPr>
            <w:tcW w:w="1779" w:type="pct"/>
            <w:hideMark/>
          </w:tcPr>
          <w:p w14:paraId="55891BA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Կոբալտի սուլֆատ</w:t>
            </w:r>
          </w:p>
        </w:tc>
        <w:tc>
          <w:tcPr>
            <w:tcW w:w="1747" w:type="pct"/>
          </w:tcPr>
          <w:p w14:paraId="07F7999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Cobalt sulfate</w:t>
            </w:r>
          </w:p>
        </w:tc>
        <w:tc>
          <w:tcPr>
            <w:tcW w:w="1008" w:type="pct"/>
            <w:hideMark/>
          </w:tcPr>
          <w:p w14:paraId="40CBCBE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10124-43-3</w:t>
            </w:r>
          </w:p>
        </w:tc>
      </w:tr>
      <w:tr w:rsidR="009741F4" w:rsidRPr="00E41F95" w14:paraId="4B33D458" w14:textId="77777777" w:rsidTr="00E41F95">
        <w:tc>
          <w:tcPr>
            <w:tcW w:w="465" w:type="pct"/>
            <w:noWrap/>
          </w:tcPr>
          <w:p w14:paraId="3684F29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82</w:t>
            </w:r>
          </w:p>
        </w:tc>
        <w:tc>
          <w:tcPr>
            <w:tcW w:w="1779" w:type="pct"/>
            <w:hideMark/>
          </w:tcPr>
          <w:p w14:paraId="255B129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Քրոտոնալդեհիդ</w:t>
            </w:r>
          </w:p>
          <w:p w14:paraId="31E4601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Е-քրոտոնալդեհիդ</w:t>
            </w:r>
          </w:p>
        </w:tc>
        <w:tc>
          <w:tcPr>
            <w:tcW w:w="1747" w:type="pct"/>
          </w:tcPr>
          <w:p w14:paraId="2146AE7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Crotonaldehyde</w:t>
            </w:r>
          </w:p>
          <w:p w14:paraId="2F9FE4D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(E)-crotonaldehyde</w:t>
            </w:r>
          </w:p>
        </w:tc>
        <w:tc>
          <w:tcPr>
            <w:tcW w:w="1008" w:type="pct"/>
            <w:hideMark/>
          </w:tcPr>
          <w:p w14:paraId="241B159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4170-30-3</w:t>
            </w:r>
          </w:p>
          <w:p w14:paraId="3E18745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123-73-9</w:t>
            </w:r>
          </w:p>
        </w:tc>
      </w:tr>
      <w:tr w:rsidR="009741F4" w:rsidRPr="00E41F95" w14:paraId="530C535A" w14:textId="77777777" w:rsidTr="00E41F95">
        <w:tc>
          <w:tcPr>
            <w:tcW w:w="465" w:type="pct"/>
            <w:noWrap/>
          </w:tcPr>
          <w:p w14:paraId="1E660A4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83</w:t>
            </w:r>
          </w:p>
        </w:tc>
        <w:tc>
          <w:tcPr>
            <w:tcW w:w="1779" w:type="pct"/>
            <w:hideMark/>
          </w:tcPr>
          <w:p w14:paraId="4BA575F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Մեթիլ-2-(իզոցիանատոսուլֆոնիլմեթիլ)բենզոատ</w:t>
            </w:r>
          </w:p>
        </w:tc>
        <w:tc>
          <w:tcPr>
            <w:tcW w:w="1747" w:type="pct"/>
          </w:tcPr>
          <w:p w14:paraId="25AAC68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Methyl 2-(isocyanatosulfonylmethyl)benzoate</w:t>
            </w:r>
          </w:p>
        </w:tc>
        <w:tc>
          <w:tcPr>
            <w:tcW w:w="1008" w:type="pct"/>
            <w:hideMark/>
          </w:tcPr>
          <w:p w14:paraId="238F7F1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83056-32-0</w:t>
            </w:r>
          </w:p>
        </w:tc>
      </w:tr>
      <w:tr w:rsidR="009741F4" w:rsidRPr="00E41F95" w14:paraId="12F07069" w14:textId="77777777" w:rsidTr="00E41F95">
        <w:tc>
          <w:tcPr>
            <w:tcW w:w="465" w:type="pct"/>
            <w:noWrap/>
          </w:tcPr>
          <w:p w14:paraId="1AE6790B"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84</w:t>
            </w:r>
          </w:p>
        </w:tc>
        <w:tc>
          <w:tcPr>
            <w:tcW w:w="1779" w:type="pct"/>
            <w:hideMark/>
          </w:tcPr>
          <w:p w14:paraId="16BE4A3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Մեթիլմեթանսուլֆոնատ</w:t>
            </w:r>
          </w:p>
        </w:tc>
        <w:tc>
          <w:tcPr>
            <w:tcW w:w="1747" w:type="pct"/>
          </w:tcPr>
          <w:p w14:paraId="1D31710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Methyl methanesulphonate</w:t>
            </w:r>
          </w:p>
        </w:tc>
        <w:tc>
          <w:tcPr>
            <w:tcW w:w="1008" w:type="pct"/>
            <w:hideMark/>
          </w:tcPr>
          <w:p w14:paraId="0CC8EB1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66-27-3</w:t>
            </w:r>
          </w:p>
        </w:tc>
      </w:tr>
      <w:tr w:rsidR="009741F4" w:rsidRPr="00E41F95" w14:paraId="50520C0C" w14:textId="77777777" w:rsidTr="00E41F95">
        <w:tc>
          <w:tcPr>
            <w:tcW w:w="465" w:type="pct"/>
            <w:noWrap/>
          </w:tcPr>
          <w:p w14:paraId="2D151A7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85</w:t>
            </w:r>
          </w:p>
        </w:tc>
        <w:tc>
          <w:tcPr>
            <w:tcW w:w="1779" w:type="pct"/>
            <w:hideMark/>
          </w:tcPr>
          <w:p w14:paraId="1DA4915C"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O,O-Դիմեթիլ-O-(1-մեթիլ-2-մեթիլկարբամոիլվինիլ)ֆոսֆատ(Մոնօկրոտոֆոս)</w:t>
            </w:r>
          </w:p>
        </w:tc>
        <w:tc>
          <w:tcPr>
            <w:tcW w:w="1747" w:type="pct"/>
          </w:tcPr>
          <w:p w14:paraId="4D69394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O,O-dimethyl O-(1-methyl-2-methylcarbamoyl-vinyl) phosphate (Monocrotophos)</w:t>
            </w:r>
          </w:p>
        </w:tc>
        <w:tc>
          <w:tcPr>
            <w:tcW w:w="1008" w:type="pct"/>
            <w:hideMark/>
          </w:tcPr>
          <w:p w14:paraId="58C673B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6923-22-4</w:t>
            </w:r>
          </w:p>
        </w:tc>
      </w:tr>
      <w:tr w:rsidR="009741F4" w:rsidRPr="00E41F95" w14:paraId="0C0C1083" w14:textId="77777777" w:rsidTr="00E41F95">
        <w:tc>
          <w:tcPr>
            <w:tcW w:w="465" w:type="pct"/>
            <w:noWrap/>
          </w:tcPr>
          <w:p w14:paraId="76A4F6A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86</w:t>
            </w:r>
          </w:p>
        </w:tc>
        <w:tc>
          <w:tcPr>
            <w:tcW w:w="1779" w:type="pct"/>
            <w:hideMark/>
          </w:tcPr>
          <w:p w14:paraId="3197841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մետա-Ֆենիլենդիամին</w:t>
            </w:r>
          </w:p>
        </w:tc>
        <w:tc>
          <w:tcPr>
            <w:tcW w:w="1747" w:type="pct"/>
          </w:tcPr>
          <w:p w14:paraId="1CB43AC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m-Phenylenediamine</w:t>
            </w:r>
          </w:p>
        </w:tc>
        <w:tc>
          <w:tcPr>
            <w:tcW w:w="1008" w:type="pct"/>
            <w:hideMark/>
          </w:tcPr>
          <w:p w14:paraId="493EDF5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108-45-2</w:t>
            </w:r>
          </w:p>
        </w:tc>
      </w:tr>
      <w:tr w:rsidR="009741F4" w:rsidRPr="00E41F95" w14:paraId="1D36AE5E" w14:textId="77777777" w:rsidTr="00E41F95">
        <w:tc>
          <w:tcPr>
            <w:tcW w:w="465" w:type="pct"/>
            <w:noWrap/>
          </w:tcPr>
          <w:p w14:paraId="45E232A1"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87</w:t>
            </w:r>
          </w:p>
        </w:tc>
        <w:tc>
          <w:tcPr>
            <w:tcW w:w="1779" w:type="pct"/>
            <w:hideMark/>
          </w:tcPr>
          <w:p w14:paraId="11BD177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մետա-Ֆենիլենդիամին դիհիդրոքլորիդ</w:t>
            </w:r>
          </w:p>
        </w:tc>
        <w:tc>
          <w:tcPr>
            <w:tcW w:w="1747" w:type="pct"/>
          </w:tcPr>
          <w:p w14:paraId="1E39126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m-Phenylenediamine dihydrochloride</w:t>
            </w:r>
          </w:p>
        </w:tc>
        <w:tc>
          <w:tcPr>
            <w:tcW w:w="1008" w:type="pct"/>
            <w:hideMark/>
          </w:tcPr>
          <w:p w14:paraId="0E84F1A3"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541-69-5</w:t>
            </w:r>
          </w:p>
        </w:tc>
      </w:tr>
      <w:tr w:rsidR="009741F4" w:rsidRPr="00E41F95" w14:paraId="22284202" w14:textId="77777777" w:rsidTr="00E41F95">
        <w:tc>
          <w:tcPr>
            <w:tcW w:w="465" w:type="pct"/>
            <w:noWrap/>
          </w:tcPr>
          <w:p w14:paraId="55CC0FC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88</w:t>
            </w:r>
          </w:p>
        </w:tc>
        <w:tc>
          <w:tcPr>
            <w:tcW w:w="1779" w:type="pct"/>
            <w:hideMark/>
          </w:tcPr>
          <w:p w14:paraId="108752D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կարբոնատ</w:t>
            </w:r>
          </w:p>
          <w:p w14:paraId="3282B9E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lastRenderedPageBreak/>
              <w:t xml:space="preserve">Նիկելի հիմնական կարբոնատ (II) </w:t>
            </w:r>
          </w:p>
        </w:tc>
        <w:tc>
          <w:tcPr>
            <w:tcW w:w="1747" w:type="pct"/>
          </w:tcPr>
          <w:p w14:paraId="5C21E58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lastRenderedPageBreak/>
              <w:t>Carbonic acid, nickel (2+) salt</w:t>
            </w:r>
          </w:p>
          <w:p w14:paraId="1B6F180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lastRenderedPageBreak/>
              <w:t>carbonic acid, nickel salt</w:t>
            </w:r>
          </w:p>
          <w:p w14:paraId="0FF98FE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[µ-[carbonato(2-)-O:O']] dihydroxy trinickel</w:t>
            </w:r>
          </w:p>
          <w:p w14:paraId="7413203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[carbonato(2-)] tetrahydroxytrinickel</w:t>
            </w:r>
          </w:p>
        </w:tc>
        <w:tc>
          <w:tcPr>
            <w:tcW w:w="1008" w:type="pct"/>
            <w:hideMark/>
          </w:tcPr>
          <w:p w14:paraId="1CC86CEC"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lastRenderedPageBreak/>
              <w:t xml:space="preserve">3333-67-3 </w:t>
            </w:r>
          </w:p>
          <w:p w14:paraId="50076C61"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lastRenderedPageBreak/>
              <w:t xml:space="preserve">16337-84-1 </w:t>
            </w:r>
          </w:p>
          <w:p w14:paraId="47D5AC7D"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65405-96-1 </w:t>
            </w:r>
          </w:p>
          <w:p w14:paraId="6B471CC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12607-70-4</w:t>
            </w:r>
          </w:p>
        </w:tc>
      </w:tr>
      <w:tr w:rsidR="009741F4" w:rsidRPr="00E41F95" w14:paraId="41102310" w14:textId="77777777" w:rsidTr="00E41F95">
        <w:tc>
          <w:tcPr>
            <w:tcW w:w="465" w:type="pct"/>
            <w:noWrap/>
          </w:tcPr>
          <w:p w14:paraId="7D790B4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89</w:t>
            </w:r>
          </w:p>
        </w:tc>
        <w:tc>
          <w:tcPr>
            <w:tcW w:w="1779" w:type="pct"/>
            <w:hideMark/>
          </w:tcPr>
          <w:p w14:paraId="27B2D11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օկտանոատ</w:t>
            </w:r>
          </w:p>
        </w:tc>
        <w:tc>
          <w:tcPr>
            <w:tcW w:w="1747" w:type="pct"/>
          </w:tcPr>
          <w:p w14:paraId="120BB2E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Nickel(II) octanoate</w:t>
            </w:r>
          </w:p>
        </w:tc>
        <w:tc>
          <w:tcPr>
            <w:tcW w:w="1008" w:type="pct"/>
            <w:hideMark/>
          </w:tcPr>
          <w:p w14:paraId="65DBEC9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4995-91-9</w:t>
            </w:r>
          </w:p>
        </w:tc>
      </w:tr>
      <w:tr w:rsidR="009741F4" w:rsidRPr="00E41F95" w14:paraId="47DCD64E" w14:textId="77777777" w:rsidTr="00E41F95">
        <w:tc>
          <w:tcPr>
            <w:tcW w:w="465" w:type="pct"/>
            <w:noWrap/>
          </w:tcPr>
          <w:p w14:paraId="231DFE3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90</w:t>
            </w:r>
          </w:p>
        </w:tc>
        <w:tc>
          <w:tcPr>
            <w:tcW w:w="1779" w:type="pct"/>
            <w:hideMark/>
          </w:tcPr>
          <w:p w14:paraId="50AE894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սելենատ</w:t>
            </w:r>
          </w:p>
        </w:tc>
        <w:tc>
          <w:tcPr>
            <w:tcW w:w="1747" w:type="pct"/>
          </w:tcPr>
          <w:p w14:paraId="52D547F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selenate</w:t>
            </w:r>
          </w:p>
        </w:tc>
        <w:tc>
          <w:tcPr>
            <w:tcW w:w="1008" w:type="pct"/>
            <w:hideMark/>
          </w:tcPr>
          <w:p w14:paraId="5B362957"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15060-62-5</w:t>
            </w:r>
          </w:p>
        </w:tc>
      </w:tr>
      <w:tr w:rsidR="009741F4" w:rsidRPr="00E41F95" w14:paraId="65E46C04" w14:textId="77777777" w:rsidTr="00E41F95">
        <w:tc>
          <w:tcPr>
            <w:tcW w:w="465" w:type="pct"/>
            <w:noWrap/>
          </w:tcPr>
          <w:p w14:paraId="7E165728"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91</w:t>
            </w:r>
          </w:p>
        </w:tc>
        <w:tc>
          <w:tcPr>
            <w:tcW w:w="1779" w:type="pct"/>
            <w:hideMark/>
          </w:tcPr>
          <w:p w14:paraId="3A1A9E2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սուլֆամատ</w:t>
            </w:r>
          </w:p>
        </w:tc>
        <w:tc>
          <w:tcPr>
            <w:tcW w:w="1747" w:type="pct"/>
          </w:tcPr>
          <w:p w14:paraId="2A322B7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bis(sulfamidate); nickel sulfamate</w:t>
            </w:r>
          </w:p>
        </w:tc>
        <w:tc>
          <w:tcPr>
            <w:tcW w:w="1008" w:type="pct"/>
            <w:hideMark/>
          </w:tcPr>
          <w:p w14:paraId="61BB34C6"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13770-89-3</w:t>
            </w:r>
          </w:p>
        </w:tc>
      </w:tr>
      <w:tr w:rsidR="009741F4" w:rsidRPr="00E41F95" w14:paraId="54606393" w14:textId="77777777" w:rsidTr="00E41F95">
        <w:tc>
          <w:tcPr>
            <w:tcW w:w="465" w:type="pct"/>
            <w:noWrap/>
          </w:tcPr>
          <w:p w14:paraId="0710B85D"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92</w:t>
            </w:r>
          </w:p>
        </w:tc>
        <w:tc>
          <w:tcPr>
            <w:tcW w:w="1779" w:type="pct"/>
            <w:hideMark/>
          </w:tcPr>
          <w:p w14:paraId="277D724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սուլֆատ</w:t>
            </w:r>
          </w:p>
        </w:tc>
        <w:tc>
          <w:tcPr>
            <w:tcW w:w="1747" w:type="pct"/>
          </w:tcPr>
          <w:p w14:paraId="12959A8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sulfate</w:t>
            </w:r>
          </w:p>
        </w:tc>
        <w:tc>
          <w:tcPr>
            <w:tcW w:w="1008" w:type="pct"/>
            <w:hideMark/>
          </w:tcPr>
          <w:p w14:paraId="1056289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7786-81-4</w:t>
            </w:r>
          </w:p>
        </w:tc>
      </w:tr>
      <w:tr w:rsidR="009741F4" w:rsidRPr="00E41F95" w14:paraId="6BB0A8F0" w14:textId="77777777" w:rsidTr="00E41F95">
        <w:trPr>
          <w:cantSplit/>
        </w:trPr>
        <w:tc>
          <w:tcPr>
            <w:tcW w:w="465" w:type="pct"/>
            <w:noWrap/>
          </w:tcPr>
          <w:p w14:paraId="10D8F11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93</w:t>
            </w:r>
          </w:p>
        </w:tc>
        <w:tc>
          <w:tcPr>
            <w:tcW w:w="1779" w:type="pct"/>
            <w:hideMark/>
          </w:tcPr>
          <w:p w14:paraId="6DA6E94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սուլֆիդ</w:t>
            </w:r>
          </w:p>
          <w:p w14:paraId="374F6F41"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Միլլերիտ </w:t>
            </w:r>
          </w:p>
        </w:tc>
        <w:tc>
          <w:tcPr>
            <w:tcW w:w="1747" w:type="pct"/>
          </w:tcPr>
          <w:p w14:paraId="7D6BE83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 (II) sulfide </w:t>
            </w:r>
          </w:p>
          <w:p w14:paraId="2FB7F9B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 sulfide </w:t>
            </w:r>
          </w:p>
          <w:p w14:paraId="3FF2DD3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Millerite </w:t>
            </w:r>
          </w:p>
        </w:tc>
        <w:tc>
          <w:tcPr>
            <w:tcW w:w="1008" w:type="pct"/>
            <w:hideMark/>
          </w:tcPr>
          <w:p w14:paraId="631E09C8"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16812-54-7 </w:t>
            </w:r>
          </w:p>
          <w:p w14:paraId="126A2656"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11113-75-0 </w:t>
            </w:r>
          </w:p>
          <w:p w14:paraId="0D4D5B3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1314-04-1 </w:t>
            </w:r>
          </w:p>
        </w:tc>
      </w:tr>
      <w:tr w:rsidR="009741F4" w:rsidRPr="00E41F95" w14:paraId="336314E5" w14:textId="77777777" w:rsidTr="00E41F95">
        <w:tc>
          <w:tcPr>
            <w:tcW w:w="465" w:type="pct"/>
            <w:noWrap/>
          </w:tcPr>
          <w:p w14:paraId="734DF13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94</w:t>
            </w:r>
          </w:p>
        </w:tc>
        <w:tc>
          <w:tcPr>
            <w:tcW w:w="1779" w:type="pct"/>
            <w:hideMark/>
          </w:tcPr>
          <w:p w14:paraId="102C299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տետրաֆտորբրոմատ</w:t>
            </w:r>
          </w:p>
        </w:tc>
        <w:tc>
          <w:tcPr>
            <w:tcW w:w="1747" w:type="pct"/>
          </w:tcPr>
          <w:p w14:paraId="094478E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bis(tetrafluoroborate)</w:t>
            </w:r>
          </w:p>
        </w:tc>
        <w:tc>
          <w:tcPr>
            <w:tcW w:w="1008" w:type="pct"/>
            <w:hideMark/>
          </w:tcPr>
          <w:p w14:paraId="22DDD5E2"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14708-14-6</w:t>
            </w:r>
          </w:p>
        </w:tc>
      </w:tr>
      <w:tr w:rsidR="009741F4" w:rsidRPr="00E41F95" w14:paraId="7F7EB682" w14:textId="77777777" w:rsidTr="00E41F95">
        <w:tc>
          <w:tcPr>
            <w:tcW w:w="465" w:type="pct"/>
            <w:noWrap/>
          </w:tcPr>
          <w:p w14:paraId="7B256E3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95</w:t>
            </w:r>
          </w:p>
        </w:tc>
        <w:tc>
          <w:tcPr>
            <w:tcW w:w="1779" w:type="pct"/>
            <w:hideMark/>
          </w:tcPr>
          <w:p w14:paraId="6601B900"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 xml:space="preserve">Նիկել (II) տրիֆտորացետատ </w:t>
            </w:r>
          </w:p>
          <w:p w14:paraId="6B23156E"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 xml:space="preserve">Նիկել (II) պրոպիոնատ </w:t>
            </w:r>
          </w:p>
          <w:p w14:paraId="3BFA1466"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 xml:space="preserve">Նիկել բիս(բենզոլսուլֆոնատ) </w:t>
            </w:r>
          </w:p>
          <w:p w14:paraId="03ED5537"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(II) հիդրոցիտրատ</w:t>
            </w:r>
          </w:p>
          <w:p w14:paraId="42EACF62"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ամոնիում ցիտրատ</w:t>
            </w:r>
          </w:p>
          <w:p w14:paraId="4522C97A"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(II) ցիտրատ</w:t>
            </w:r>
          </w:p>
          <w:p w14:paraId="6298363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Նիկել (II) 2-էթիլհեքսանոատ </w:t>
            </w:r>
          </w:p>
          <w:p w14:paraId="0464E793"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(II) 2-էթիլհեքսանոատ</w:t>
            </w:r>
          </w:p>
          <w:p w14:paraId="2E14B517"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(II) դիմեթիլհեքսանոատ</w:t>
            </w:r>
          </w:p>
          <w:p w14:paraId="6B740028"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իզոօկտանոատ</w:t>
            </w:r>
          </w:p>
          <w:p w14:paraId="5C36DF5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lastRenderedPageBreak/>
              <w:t xml:space="preserve">Նիկել իզոօկտանոատ </w:t>
            </w:r>
          </w:p>
          <w:p w14:paraId="4022DA28"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բիս(իզոնոնանոատ)</w:t>
            </w:r>
          </w:p>
          <w:p w14:paraId="14180A4C"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(II) նեոնոնանոատ</w:t>
            </w:r>
          </w:p>
          <w:p w14:paraId="794FD04F"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(II) իզոդեկանոատ</w:t>
            </w:r>
          </w:p>
          <w:p w14:paraId="05F76A9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(II) նեոդեկանոատ</w:t>
            </w:r>
          </w:p>
          <w:p w14:paraId="7FC0574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Նիկել(II) նեոդեկանոատ</w:t>
            </w:r>
          </w:p>
          <w:p w14:paraId="10E027E4"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Նիկել (II) նեոունդեկանոատ</w:t>
            </w:r>
          </w:p>
          <w:p w14:paraId="02671034"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 xml:space="preserve"> Նիկել (II) գլյուկոնատ </w:t>
            </w:r>
          </w:p>
          <w:p w14:paraId="46E53B1C"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 xml:space="preserve">Նիկել 3,5-բիս(տրետ-բութիլ)-4-հիդրօքսիբենզոատ (1: 2) </w:t>
            </w:r>
          </w:p>
          <w:p w14:paraId="63197F0F" w14:textId="77777777" w:rsidR="009741F4" w:rsidRPr="00E41F95" w:rsidRDefault="009741F4" w:rsidP="00E41F95">
            <w:pPr>
              <w:widowControl w:val="0"/>
              <w:spacing w:after="120"/>
              <w:rPr>
                <w:rFonts w:ascii="Sylfaen" w:hAnsi="Sylfaen"/>
                <w:sz w:val="20"/>
                <w:szCs w:val="20"/>
              </w:rPr>
            </w:pPr>
            <w:r w:rsidRPr="00E41F95">
              <w:rPr>
                <w:rFonts w:ascii="Sylfaen" w:hAnsi="Sylfaen"/>
                <w:sz w:val="20"/>
                <w:szCs w:val="20"/>
              </w:rPr>
              <w:t xml:space="preserve">Նիկել (II) պալմիտատ </w:t>
            </w:r>
          </w:p>
          <w:p w14:paraId="642C43C7" w14:textId="5E86614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Նիկել (2-էթիլհեքսանոատ)(իզոնոնանոատ) Նիկել (իզոնոնանոատ)(իզոօկտանոատ) Նիկել (իզոօկտանոատ)(նեոդեկանոատ) Նիկել (2-էթիլհեքսանոատ)(իզոդեկանոատ) Նիկել (2-էթիլհեքսանոատ)(նեոդեկանոատ) Նիկել (իզոդեկանոատ)(իզոօկտանոատ) Նիկել (իզոդեկանոատ)(իզոնոնանոատ) Նիկել (իզոնոնանոատ)(նեոդեկանոատ) С6-19 ճյուղավորված ճարպաթթուների նիկելային աղեր С8-18 ճարպաթթուների </w:t>
            </w:r>
            <w:r w:rsidR="00CF43ED">
              <w:rPr>
                <w:rFonts w:ascii="Sylfaen" w:hAnsi="Sylfaen"/>
                <w:sz w:val="20"/>
                <w:szCs w:val="20"/>
              </w:rPr>
              <w:t>և</w:t>
            </w:r>
            <w:r w:rsidRPr="00E41F95">
              <w:rPr>
                <w:rFonts w:ascii="Sylfaen" w:hAnsi="Sylfaen"/>
                <w:sz w:val="20"/>
                <w:szCs w:val="20"/>
              </w:rPr>
              <w:t xml:space="preserve"> С18 չհագեցած ճարպաթթուների նիկելային աղեր, նիկել (II) 2,7-նավթալինդիսուլֆոնատ </w:t>
            </w:r>
          </w:p>
        </w:tc>
        <w:tc>
          <w:tcPr>
            <w:tcW w:w="1747" w:type="pct"/>
          </w:tcPr>
          <w:p w14:paraId="113127A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lastRenderedPageBreak/>
              <w:t xml:space="preserve">Nickel(II) trifluoroacetate </w:t>
            </w:r>
          </w:p>
          <w:p w14:paraId="25C9E20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Nickel(II) propionate </w:t>
            </w:r>
          </w:p>
          <w:p w14:paraId="4CF18D5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bis(benzenesulfonate)</w:t>
            </w:r>
          </w:p>
          <w:p w14:paraId="69C76E0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Nickel(II) hydrogen citrate </w:t>
            </w:r>
          </w:p>
          <w:p w14:paraId="22D4402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Citric acid, ammonium nickel salt</w:t>
            </w:r>
          </w:p>
          <w:p w14:paraId="43AE1AE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Citric acid, nickel salt </w:t>
            </w:r>
          </w:p>
          <w:p w14:paraId="094B81C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 bis(2-ethylhexanoate) </w:t>
            </w:r>
          </w:p>
          <w:p w14:paraId="30BEE2BF"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2-Ethylhexanoic acid, nickel salt </w:t>
            </w:r>
          </w:p>
          <w:p w14:paraId="260D945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Dimethylhexanoic acid nickel salt </w:t>
            </w:r>
          </w:p>
          <w:p w14:paraId="720107CD"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Nickel(II) isooctanoate</w:t>
            </w:r>
          </w:p>
          <w:p w14:paraId="2C952BC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lastRenderedPageBreak/>
              <w:t>Nickel isooctanoate</w:t>
            </w:r>
          </w:p>
          <w:p w14:paraId="71BD1EC6"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 bis(isononanoate) </w:t>
            </w:r>
          </w:p>
          <w:p w14:paraId="7F52759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Nickel(II) neononanoate</w:t>
            </w:r>
          </w:p>
          <w:p w14:paraId="1975C57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Nickel(II) isodecanoate </w:t>
            </w:r>
          </w:p>
          <w:p w14:paraId="56248B0B"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Nickel(II) neodecanoate</w:t>
            </w:r>
          </w:p>
          <w:p w14:paraId="52F6FCA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Neodecanoic acid, nickel salt </w:t>
            </w:r>
          </w:p>
          <w:p w14:paraId="6847CD2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Nickel(II) neoundecanoate</w:t>
            </w:r>
          </w:p>
          <w:p w14:paraId="2596A21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Bis(.sc.d.sc.-gluconato-O1,O2)nickel</w:t>
            </w:r>
          </w:p>
          <w:p w14:paraId="1ED44FE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 3,5-bis(tert-butyl)-4-hydroxybenzoate (1:2) </w:t>
            </w:r>
          </w:p>
          <w:p w14:paraId="520A0FB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Nickel(II) palmitate </w:t>
            </w:r>
          </w:p>
          <w:p w14:paraId="670974D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(2-ethylhexanoato-O)(isononanoato-O)nickel </w:t>
            </w:r>
          </w:p>
          <w:p w14:paraId="70D406A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(isononanoato-O)(isooctanoato-O)nickel</w:t>
            </w:r>
          </w:p>
          <w:p w14:paraId="1110883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(isooctanoato-O)(neodecanoato-O)nickel</w:t>
            </w:r>
          </w:p>
          <w:p w14:paraId="424590F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(2-ethylhexanoato-O)(isodecanoato-O)nickel </w:t>
            </w:r>
          </w:p>
          <w:p w14:paraId="01D68942"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(2-ethylhexanoato-O)(neodecanoato-O)nickel </w:t>
            </w:r>
          </w:p>
          <w:p w14:paraId="1E5C4753"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(isodecanoato-O)(isooctanoato-O)nickel </w:t>
            </w:r>
          </w:p>
          <w:p w14:paraId="5529044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(isodecanoato-O)(isononanoato-O)nickel </w:t>
            </w:r>
          </w:p>
          <w:p w14:paraId="219639C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 xml:space="preserve">(isononanoato-O)(neodecanoato-O)nickel </w:t>
            </w:r>
          </w:p>
          <w:p w14:paraId="1B33C8FC" w14:textId="77777777" w:rsidR="009741F4" w:rsidRPr="00642855" w:rsidRDefault="009741F4" w:rsidP="00E41F95">
            <w:pPr>
              <w:widowControl w:val="0"/>
              <w:spacing w:after="120"/>
              <w:rPr>
                <w:rFonts w:ascii="Sylfaen" w:hAnsi="Sylfaen" w:cs="Sylfaen"/>
                <w:bCs/>
                <w:sz w:val="20"/>
                <w:szCs w:val="20"/>
              </w:rPr>
            </w:pPr>
            <w:r w:rsidRPr="00E41F95">
              <w:rPr>
                <w:rFonts w:ascii="Sylfaen" w:hAnsi="Sylfaen"/>
                <w:sz w:val="20"/>
                <w:szCs w:val="20"/>
              </w:rPr>
              <w:t>Fatty acids, C6-19-branched, nickel salts</w:t>
            </w:r>
          </w:p>
          <w:p w14:paraId="2CB233C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Fatty acids, C8-18 and C18-unsaturated, nickel salts 2,7-naphthalenedisulfonic acid, nickel(II) salt</w:t>
            </w:r>
          </w:p>
        </w:tc>
        <w:tc>
          <w:tcPr>
            <w:tcW w:w="1008" w:type="pct"/>
            <w:hideMark/>
          </w:tcPr>
          <w:p w14:paraId="4B793707"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lastRenderedPageBreak/>
              <w:t xml:space="preserve">16083-14-0 </w:t>
            </w:r>
          </w:p>
          <w:p w14:paraId="0440EA4D"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3349-08-4 </w:t>
            </w:r>
          </w:p>
          <w:p w14:paraId="49694EE2"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39819-65-3 </w:t>
            </w:r>
          </w:p>
          <w:p w14:paraId="680415CE"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18721-51-2 </w:t>
            </w:r>
          </w:p>
          <w:p w14:paraId="7FC57AA4"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18283-82-4 </w:t>
            </w:r>
          </w:p>
          <w:p w14:paraId="55FEDA9D"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22605-92-1 </w:t>
            </w:r>
          </w:p>
          <w:p w14:paraId="2D15AEC0"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4454-16-4 </w:t>
            </w:r>
          </w:p>
          <w:p w14:paraId="33DDBCF0"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7580-31-6 </w:t>
            </w:r>
          </w:p>
          <w:p w14:paraId="5CA61E13"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93983-68-7 </w:t>
            </w:r>
          </w:p>
          <w:p w14:paraId="6BDCA567"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29317-63-3 </w:t>
            </w:r>
          </w:p>
          <w:p w14:paraId="0AC24CD8"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lastRenderedPageBreak/>
              <w:t xml:space="preserve">27637-46-3 </w:t>
            </w:r>
          </w:p>
          <w:p w14:paraId="5B0AA7A6"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84852-37-9 </w:t>
            </w:r>
          </w:p>
          <w:p w14:paraId="42CE7973"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93920-10-6 </w:t>
            </w:r>
          </w:p>
          <w:p w14:paraId="06160B12"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85508-43-6 </w:t>
            </w:r>
          </w:p>
          <w:p w14:paraId="16B3604C"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85508-44-7 </w:t>
            </w:r>
          </w:p>
          <w:p w14:paraId="7A820445"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51818-56-5 </w:t>
            </w:r>
          </w:p>
          <w:p w14:paraId="68EAC1E7"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93920-09-3 </w:t>
            </w:r>
          </w:p>
          <w:p w14:paraId="111D980F"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71957-07-8 </w:t>
            </w:r>
          </w:p>
          <w:p w14:paraId="375F227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52625-25-9 </w:t>
            </w:r>
          </w:p>
          <w:p w14:paraId="57B9C662"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13654-40-5 </w:t>
            </w:r>
          </w:p>
          <w:p w14:paraId="0CFC7C50"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85508-45-8 </w:t>
            </w:r>
          </w:p>
          <w:p w14:paraId="4D39D351"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85508-46-9 </w:t>
            </w:r>
          </w:p>
          <w:p w14:paraId="3E6CA47D"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84852-35-7 </w:t>
            </w:r>
          </w:p>
          <w:p w14:paraId="68EF35FC"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84852-39-1 </w:t>
            </w:r>
          </w:p>
          <w:p w14:paraId="3BF6F7F0"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85135-77-9 </w:t>
            </w:r>
          </w:p>
          <w:p w14:paraId="0C92818A"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85166-19-4 </w:t>
            </w:r>
          </w:p>
          <w:p w14:paraId="6B804C51"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84852-36-8 </w:t>
            </w:r>
          </w:p>
          <w:p w14:paraId="33FCC0AE" w14:textId="77777777" w:rsidR="00642855" w:rsidRDefault="009741F4" w:rsidP="00E41F95">
            <w:pPr>
              <w:widowControl w:val="0"/>
              <w:spacing w:after="120"/>
              <w:jc w:val="center"/>
              <w:rPr>
                <w:rFonts w:ascii="Sylfaen" w:hAnsi="Sylfaen"/>
                <w:sz w:val="20"/>
                <w:szCs w:val="20"/>
                <w:lang w:val="en-US"/>
              </w:rPr>
            </w:pPr>
            <w:r w:rsidRPr="00E41F95">
              <w:rPr>
                <w:rFonts w:ascii="Sylfaen" w:hAnsi="Sylfaen"/>
                <w:sz w:val="20"/>
                <w:szCs w:val="20"/>
              </w:rPr>
              <w:t xml:space="preserve">85551-28-6 </w:t>
            </w:r>
          </w:p>
          <w:p w14:paraId="0278936E"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91697-41-5 </w:t>
            </w:r>
          </w:p>
          <w:p w14:paraId="66BC899F"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84776-45-4 </w:t>
            </w:r>
          </w:p>
          <w:p w14:paraId="69F88E79"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 xml:space="preserve">72319-19-8 </w:t>
            </w:r>
          </w:p>
        </w:tc>
      </w:tr>
      <w:tr w:rsidR="009741F4" w:rsidRPr="00E41F95" w14:paraId="50FECF05" w14:textId="77777777" w:rsidTr="00E41F95">
        <w:tc>
          <w:tcPr>
            <w:tcW w:w="465" w:type="pct"/>
            <w:noWrap/>
          </w:tcPr>
          <w:p w14:paraId="3B2C916A"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lastRenderedPageBreak/>
              <w:t>96</w:t>
            </w:r>
          </w:p>
        </w:tc>
        <w:tc>
          <w:tcPr>
            <w:tcW w:w="1779" w:type="pct"/>
            <w:hideMark/>
          </w:tcPr>
          <w:p w14:paraId="37D35079"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բիս(4-ցիկլոհեքսիլբութիրատ)</w:t>
            </w:r>
          </w:p>
        </w:tc>
        <w:tc>
          <w:tcPr>
            <w:tcW w:w="1747" w:type="pct"/>
          </w:tcPr>
          <w:p w14:paraId="40C2F7F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bis(4-cyclohexylbutyrate)</w:t>
            </w:r>
          </w:p>
        </w:tc>
        <w:tc>
          <w:tcPr>
            <w:tcW w:w="1008" w:type="pct"/>
            <w:hideMark/>
          </w:tcPr>
          <w:p w14:paraId="12AEA50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3906-55-6</w:t>
            </w:r>
          </w:p>
        </w:tc>
      </w:tr>
      <w:tr w:rsidR="009741F4" w:rsidRPr="00E41F95" w14:paraId="395A1885" w14:textId="77777777" w:rsidTr="00E41F95">
        <w:tc>
          <w:tcPr>
            <w:tcW w:w="465" w:type="pct"/>
            <w:noWrap/>
          </w:tcPr>
          <w:p w14:paraId="5A58D0DA"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97</w:t>
            </w:r>
          </w:p>
        </w:tc>
        <w:tc>
          <w:tcPr>
            <w:tcW w:w="1779" w:type="pct"/>
            <w:hideMark/>
          </w:tcPr>
          <w:p w14:paraId="1C51137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հեքսաֆտորսիլիկատ</w:t>
            </w:r>
          </w:p>
        </w:tc>
        <w:tc>
          <w:tcPr>
            <w:tcW w:w="1747" w:type="pct"/>
          </w:tcPr>
          <w:p w14:paraId="6D646EA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hexafluorosilicate</w:t>
            </w:r>
          </w:p>
        </w:tc>
        <w:tc>
          <w:tcPr>
            <w:tcW w:w="1008" w:type="pct"/>
            <w:hideMark/>
          </w:tcPr>
          <w:p w14:paraId="40F6063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26043-11-8</w:t>
            </w:r>
          </w:p>
        </w:tc>
      </w:tr>
      <w:tr w:rsidR="009741F4" w:rsidRPr="00E41F95" w14:paraId="7F13E0C4" w14:textId="77777777" w:rsidTr="00E41F95">
        <w:tc>
          <w:tcPr>
            <w:tcW w:w="465" w:type="pct"/>
            <w:noWrap/>
          </w:tcPr>
          <w:p w14:paraId="506B6F4C"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98</w:t>
            </w:r>
          </w:p>
        </w:tc>
        <w:tc>
          <w:tcPr>
            <w:tcW w:w="1779" w:type="pct"/>
            <w:hideMark/>
          </w:tcPr>
          <w:p w14:paraId="44998D4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դիացետատ</w:t>
            </w:r>
          </w:p>
          <w:p w14:paraId="51CEA2E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ացետատ</w:t>
            </w:r>
          </w:p>
        </w:tc>
        <w:tc>
          <w:tcPr>
            <w:tcW w:w="1747" w:type="pct"/>
          </w:tcPr>
          <w:p w14:paraId="7F4B7EC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Nickel di(acetate) </w:t>
            </w:r>
          </w:p>
          <w:p w14:paraId="0E4ABD5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acetate</w:t>
            </w:r>
          </w:p>
        </w:tc>
        <w:tc>
          <w:tcPr>
            <w:tcW w:w="1008" w:type="pct"/>
            <w:hideMark/>
          </w:tcPr>
          <w:p w14:paraId="644E2C3C"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373-02-4 </w:t>
            </w:r>
          </w:p>
          <w:p w14:paraId="2603E92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14998-37-9 </w:t>
            </w:r>
          </w:p>
        </w:tc>
      </w:tr>
      <w:tr w:rsidR="009741F4" w:rsidRPr="00E41F95" w14:paraId="52198F7E" w14:textId="77777777" w:rsidTr="00E41F95">
        <w:tc>
          <w:tcPr>
            <w:tcW w:w="465" w:type="pct"/>
            <w:noWrap/>
          </w:tcPr>
          <w:p w14:paraId="38A2C57A"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99</w:t>
            </w:r>
          </w:p>
        </w:tc>
        <w:tc>
          <w:tcPr>
            <w:tcW w:w="1779" w:type="pct"/>
            <w:hideMark/>
          </w:tcPr>
          <w:p w14:paraId="577E9FF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դիբենզոատ</w:t>
            </w:r>
          </w:p>
        </w:tc>
        <w:tc>
          <w:tcPr>
            <w:tcW w:w="1747" w:type="pct"/>
          </w:tcPr>
          <w:p w14:paraId="2FCC1EA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dibenzoate</w:t>
            </w:r>
          </w:p>
        </w:tc>
        <w:tc>
          <w:tcPr>
            <w:tcW w:w="1008" w:type="pct"/>
            <w:hideMark/>
          </w:tcPr>
          <w:p w14:paraId="44C1990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553-71-9</w:t>
            </w:r>
          </w:p>
        </w:tc>
      </w:tr>
      <w:tr w:rsidR="009741F4" w:rsidRPr="00E41F95" w14:paraId="2BD4E222" w14:textId="77777777" w:rsidTr="00E41F95">
        <w:tc>
          <w:tcPr>
            <w:tcW w:w="465" w:type="pct"/>
            <w:noWrap/>
          </w:tcPr>
          <w:p w14:paraId="39A2B3B5"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100</w:t>
            </w:r>
          </w:p>
        </w:tc>
        <w:tc>
          <w:tcPr>
            <w:tcW w:w="1779" w:type="pct"/>
            <w:hideMark/>
          </w:tcPr>
          <w:p w14:paraId="31D505E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դիհիդրօքսիդ</w:t>
            </w:r>
          </w:p>
          <w:p w14:paraId="5450AFB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հիդրօքսիդ</w:t>
            </w:r>
          </w:p>
        </w:tc>
        <w:tc>
          <w:tcPr>
            <w:tcW w:w="1747" w:type="pct"/>
          </w:tcPr>
          <w:p w14:paraId="36719A7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dihydroxide</w:t>
            </w:r>
          </w:p>
          <w:p w14:paraId="3F3F3CF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hydroxide</w:t>
            </w:r>
          </w:p>
        </w:tc>
        <w:tc>
          <w:tcPr>
            <w:tcW w:w="1008" w:type="pct"/>
            <w:hideMark/>
          </w:tcPr>
          <w:p w14:paraId="7812ADF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12054-48-7 </w:t>
            </w:r>
          </w:p>
          <w:p w14:paraId="7FA9B01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11113-74-9 </w:t>
            </w:r>
          </w:p>
        </w:tc>
      </w:tr>
      <w:tr w:rsidR="009741F4" w:rsidRPr="00E41F95" w14:paraId="3C70191F" w14:textId="77777777" w:rsidTr="00E41F95">
        <w:tc>
          <w:tcPr>
            <w:tcW w:w="465" w:type="pct"/>
            <w:noWrap/>
          </w:tcPr>
          <w:p w14:paraId="20F3F75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101</w:t>
            </w:r>
          </w:p>
        </w:tc>
        <w:tc>
          <w:tcPr>
            <w:tcW w:w="1779" w:type="pct"/>
            <w:hideMark/>
          </w:tcPr>
          <w:p w14:paraId="4A65696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դիլակտատ</w:t>
            </w:r>
          </w:p>
        </w:tc>
        <w:tc>
          <w:tcPr>
            <w:tcW w:w="1747" w:type="pct"/>
          </w:tcPr>
          <w:p w14:paraId="2F8A4EBE"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dilactate</w:t>
            </w:r>
          </w:p>
        </w:tc>
        <w:tc>
          <w:tcPr>
            <w:tcW w:w="1008" w:type="pct"/>
            <w:hideMark/>
          </w:tcPr>
          <w:p w14:paraId="67FBA83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16039-61-5</w:t>
            </w:r>
          </w:p>
        </w:tc>
      </w:tr>
      <w:tr w:rsidR="009741F4" w:rsidRPr="00E41F95" w14:paraId="4FB05470" w14:textId="77777777" w:rsidTr="00E41F95">
        <w:tc>
          <w:tcPr>
            <w:tcW w:w="465" w:type="pct"/>
            <w:noWrap/>
          </w:tcPr>
          <w:p w14:paraId="33809261"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102</w:t>
            </w:r>
          </w:p>
        </w:tc>
        <w:tc>
          <w:tcPr>
            <w:tcW w:w="1779" w:type="pct"/>
            <w:hideMark/>
          </w:tcPr>
          <w:p w14:paraId="667C5E1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(II) դիստեարատ</w:t>
            </w:r>
          </w:p>
        </w:tc>
        <w:tc>
          <w:tcPr>
            <w:tcW w:w="1747" w:type="pct"/>
          </w:tcPr>
          <w:p w14:paraId="4C3283C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Nickel(II) stearate</w:t>
            </w:r>
          </w:p>
        </w:tc>
        <w:tc>
          <w:tcPr>
            <w:tcW w:w="1008" w:type="pct"/>
            <w:hideMark/>
          </w:tcPr>
          <w:p w14:paraId="48F73B72"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2223-95-2</w:t>
            </w:r>
          </w:p>
        </w:tc>
      </w:tr>
      <w:tr w:rsidR="009741F4" w:rsidRPr="00E41F95" w14:paraId="2DB4B670" w14:textId="77777777" w:rsidTr="00E41F95">
        <w:tc>
          <w:tcPr>
            <w:tcW w:w="465" w:type="pct"/>
            <w:noWrap/>
          </w:tcPr>
          <w:p w14:paraId="3AA4263A"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103</w:t>
            </w:r>
          </w:p>
        </w:tc>
        <w:tc>
          <w:tcPr>
            <w:tcW w:w="1779" w:type="pct"/>
            <w:hideMark/>
          </w:tcPr>
          <w:p w14:paraId="465B5B3B"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դիթիոցիանատ</w:t>
            </w:r>
          </w:p>
        </w:tc>
        <w:tc>
          <w:tcPr>
            <w:tcW w:w="1747" w:type="pct"/>
          </w:tcPr>
          <w:p w14:paraId="39C7D04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dithiocyanate</w:t>
            </w:r>
          </w:p>
        </w:tc>
        <w:tc>
          <w:tcPr>
            <w:tcW w:w="1008" w:type="pct"/>
            <w:hideMark/>
          </w:tcPr>
          <w:p w14:paraId="418F336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13689-92-4</w:t>
            </w:r>
          </w:p>
        </w:tc>
      </w:tr>
      <w:tr w:rsidR="009741F4" w:rsidRPr="00E41F95" w14:paraId="329C818A" w14:textId="77777777" w:rsidTr="00E41F95">
        <w:tc>
          <w:tcPr>
            <w:tcW w:w="465" w:type="pct"/>
            <w:noWrap/>
          </w:tcPr>
          <w:p w14:paraId="08C7B85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104</w:t>
            </w:r>
          </w:p>
        </w:tc>
        <w:tc>
          <w:tcPr>
            <w:tcW w:w="1779" w:type="pct"/>
            <w:hideMark/>
          </w:tcPr>
          <w:p w14:paraId="70F87AC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դիքլորատ</w:t>
            </w:r>
          </w:p>
          <w:p w14:paraId="078C4BCB"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դիբրոմատ</w:t>
            </w:r>
          </w:p>
          <w:p w14:paraId="2C445023"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(II) էթիլհիդրոսուլֆատ</w:t>
            </w:r>
          </w:p>
        </w:tc>
        <w:tc>
          <w:tcPr>
            <w:tcW w:w="1747" w:type="pct"/>
          </w:tcPr>
          <w:p w14:paraId="53C31AB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dichlorate</w:t>
            </w:r>
          </w:p>
          <w:p w14:paraId="7EE3D92E"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dibromate</w:t>
            </w:r>
          </w:p>
          <w:p w14:paraId="060FB499"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Ethyl hydrogen sulfate, nickel(II) salt</w:t>
            </w:r>
          </w:p>
        </w:tc>
        <w:tc>
          <w:tcPr>
            <w:tcW w:w="1008" w:type="pct"/>
            <w:hideMark/>
          </w:tcPr>
          <w:p w14:paraId="239000DD"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67952-43-6 </w:t>
            </w:r>
          </w:p>
          <w:p w14:paraId="667DE95C"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14550-87-9 </w:t>
            </w:r>
          </w:p>
          <w:p w14:paraId="076E6EC7"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71720-48-4</w:t>
            </w:r>
          </w:p>
        </w:tc>
      </w:tr>
      <w:tr w:rsidR="009741F4" w:rsidRPr="00E41F95" w14:paraId="0ECA360E" w14:textId="77777777" w:rsidTr="00E41F95">
        <w:tc>
          <w:tcPr>
            <w:tcW w:w="465" w:type="pct"/>
            <w:noWrap/>
          </w:tcPr>
          <w:p w14:paraId="39225C48"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105</w:t>
            </w:r>
          </w:p>
        </w:tc>
        <w:tc>
          <w:tcPr>
            <w:tcW w:w="1779" w:type="pct"/>
            <w:hideMark/>
          </w:tcPr>
          <w:p w14:paraId="763B052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դիքլորիդ</w:t>
            </w:r>
          </w:p>
        </w:tc>
        <w:tc>
          <w:tcPr>
            <w:tcW w:w="1747" w:type="pct"/>
          </w:tcPr>
          <w:p w14:paraId="5140AE0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dichloride</w:t>
            </w:r>
          </w:p>
        </w:tc>
        <w:tc>
          <w:tcPr>
            <w:tcW w:w="1008" w:type="pct"/>
            <w:hideMark/>
          </w:tcPr>
          <w:p w14:paraId="39626505"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7718-54-9</w:t>
            </w:r>
          </w:p>
        </w:tc>
      </w:tr>
      <w:tr w:rsidR="009741F4" w:rsidRPr="00E41F95" w14:paraId="1A59670C" w14:textId="77777777" w:rsidTr="00E41F95">
        <w:tc>
          <w:tcPr>
            <w:tcW w:w="465" w:type="pct"/>
            <w:noWrap/>
          </w:tcPr>
          <w:p w14:paraId="7E88644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106</w:t>
            </w:r>
          </w:p>
        </w:tc>
        <w:tc>
          <w:tcPr>
            <w:tcW w:w="1779" w:type="pct"/>
            <w:hideMark/>
          </w:tcPr>
          <w:p w14:paraId="517B72D9" w14:textId="77777777" w:rsidR="009741F4" w:rsidRPr="00E41F95" w:rsidRDefault="009741F4" w:rsidP="002654AF">
            <w:pPr>
              <w:widowControl w:val="0"/>
              <w:spacing w:after="120" w:line="264" w:lineRule="auto"/>
              <w:rPr>
                <w:rFonts w:ascii="Sylfaen" w:hAnsi="Sylfaen" w:cs="Sylfaen"/>
                <w:bCs/>
                <w:sz w:val="20"/>
                <w:szCs w:val="20"/>
                <w:lang w:val="en-GB"/>
              </w:rPr>
            </w:pPr>
            <w:r w:rsidRPr="00E41F95">
              <w:rPr>
                <w:rFonts w:ascii="Sylfaen" w:hAnsi="Sylfaen"/>
                <w:sz w:val="20"/>
                <w:szCs w:val="20"/>
              </w:rPr>
              <w:t>Նիկել դիքրոմատ</w:t>
            </w:r>
          </w:p>
        </w:tc>
        <w:tc>
          <w:tcPr>
            <w:tcW w:w="1747" w:type="pct"/>
          </w:tcPr>
          <w:p w14:paraId="07F1C946"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dichromate</w:t>
            </w:r>
          </w:p>
        </w:tc>
        <w:tc>
          <w:tcPr>
            <w:tcW w:w="1008" w:type="pct"/>
            <w:hideMark/>
          </w:tcPr>
          <w:p w14:paraId="61C33F1F"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15586-38-6</w:t>
            </w:r>
          </w:p>
        </w:tc>
      </w:tr>
      <w:tr w:rsidR="009741F4" w:rsidRPr="00E41F95" w14:paraId="3C6AE857" w14:textId="77777777" w:rsidTr="00E41F95">
        <w:tc>
          <w:tcPr>
            <w:tcW w:w="465" w:type="pct"/>
            <w:noWrap/>
          </w:tcPr>
          <w:p w14:paraId="72D3089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107</w:t>
            </w:r>
          </w:p>
        </w:tc>
        <w:tc>
          <w:tcPr>
            <w:tcW w:w="1779" w:type="pct"/>
            <w:hideMark/>
          </w:tcPr>
          <w:p w14:paraId="24FD1213"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դինիտրատ</w:t>
            </w:r>
          </w:p>
          <w:p w14:paraId="1BAB239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Ազոտաթթու, նիկելի աղեր</w:t>
            </w:r>
          </w:p>
        </w:tc>
        <w:tc>
          <w:tcPr>
            <w:tcW w:w="1747" w:type="pct"/>
          </w:tcPr>
          <w:p w14:paraId="0F80422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dinitrate</w:t>
            </w:r>
          </w:p>
          <w:p w14:paraId="467688C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Nitric acid, nickel salt</w:t>
            </w:r>
          </w:p>
        </w:tc>
        <w:tc>
          <w:tcPr>
            <w:tcW w:w="1008" w:type="pct"/>
            <w:hideMark/>
          </w:tcPr>
          <w:p w14:paraId="4C6A972E"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13138-45-9 </w:t>
            </w:r>
          </w:p>
          <w:p w14:paraId="3036ABD5"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14216-75-2</w:t>
            </w:r>
          </w:p>
        </w:tc>
      </w:tr>
      <w:tr w:rsidR="009741F4" w:rsidRPr="00E41F95" w14:paraId="2FF2BCDB" w14:textId="77777777" w:rsidTr="00E41F95">
        <w:tc>
          <w:tcPr>
            <w:tcW w:w="465" w:type="pct"/>
            <w:noWrap/>
          </w:tcPr>
          <w:p w14:paraId="6C6022E6"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108</w:t>
            </w:r>
          </w:p>
        </w:tc>
        <w:tc>
          <w:tcPr>
            <w:tcW w:w="1779" w:type="pct"/>
            <w:hideMark/>
          </w:tcPr>
          <w:p w14:paraId="3F27D4D4"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դիպերքլորատ հեքսահիդրատ</w:t>
            </w:r>
          </w:p>
        </w:tc>
        <w:tc>
          <w:tcPr>
            <w:tcW w:w="1747" w:type="pct"/>
          </w:tcPr>
          <w:p w14:paraId="761CABD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diperchlorate</w:t>
            </w:r>
          </w:p>
        </w:tc>
        <w:tc>
          <w:tcPr>
            <w:tcW w:w="1008" w:type="pct"/>
            <w:hideMark/>
          </w:tcPr>
          <w:p w14:paraId="44F96DB6"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13637-71-3</w:t>
            </w:r>
          </w:p>
        </w:tc>
      </w:tr>
      <w:tr w:rsidR="009741F4" w:rsidRPr="00E41F95" w14:paraId="562AB26A" w14:textId="77777777" w:rsidTr="00E41F95">
        <w:tc>
          <w:tcPr>
            <w:tcW w:w="465" w:type="pct"/>
            <w:noWrap/>
          </w:tcPr>
          <w:p w14:paraId="0E43D9F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109</w:t>
            </w:r>
          </w:p>
        </w:tc>
        <w:tc>
          <w:tcPr>
            <w:tcW w:w="1779" w:type="pct"/>
            <w:hideMark/>
          </w:tcPr>
          <w:p w14:paraId="5C0D288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 դիֆորմիատ</w:t>
            </w:r>
          </w:p>
          <w:p w14:paraId="7FD98AE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մրջնաթթվի նիկելային աղ </w:t>
            </w:r>
          </w:p>
          <w:p w14:paraId="57B3A0E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lastRenderedPageBreak/>
              <w:t xml:space="preserve">մրջնաթթվի պղինձ-նիկելային աղ </w:t>
            </w:r>
          </w:p>
        </w:tc>
        <w:tc>
          <w:tcPr>
            <w:tcW w:w="1747" w:type="pct"/>
          </w:tcPr>
          <w:p w14:paraId="2130B30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lastRenderedPageBreak/>
              <w:t xml:space="preserve">Nickel diformate </w:t>
            </w:r>
          </w:p>
          <w:p w14:paraId="6451101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Formic acid, nickel salt </w:t>
            </w:r>
          </w:p>
          <w:p w14:paraId="14E27E66"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lastRenderedPageBreak/>
              <w:t xml:space="preserve">Formic acid, copper nickel salt </w:t>
            </w:r>
          </w:p>
        </w:tc>
        <w:tc>
          <w:tcPr>
            <w:tcW w:w="1008" w:type="pct"/>
            <w:hideMark/>
          </w:tcPr>
          <w:p w14:paraId="5017CC32"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lastRenderedPageBreak/>
              <w:t xml:space="preserve">3349-06-2 </w:t>
            </w:r>
          </w:p>
          <w:p w14:paraId="3C017C65"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15843-02-4 </w:t>
            </w:r>
          </w:p>
          <w:p w14:paraId="200E0D8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lastRenderedPageBreak/>
              <w:t>68134-59-8</w:t>
            </w:r>
          </w:p>
        </w:tc>
      </w:tr>
      <w:tr w:rsidR="009741F4" w:rsidRPr="00E41F95" w14:paraId="73EDD5F4" w14:textId="77777777" w:rsidTr="00E41F95">
        <w:tc>
          <w:tcPr>
            <w:tcW w:w="465" w:type="pct"/>
            <w:noWrap/>
          </w:tcPr>
          <w:p w14:paraId="3F0B5E5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lastRenderedPageBreak/>
              <w:t>110</w:t>
            </w:r>
          </w:p>
        </w:tc>
        <w:tc>
          <w:tcPr>
            <w:tcW w:w="1779" w:type="pct"/>
            <w:hideMark/>
          </w:tcPr>
          <w:p w14:paraId="322EA3D8"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դիֆտորիդ</w:t>
            </w:r>
          </w:p>
          <w:p w14:paraId="42505B74"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դիբրոմիդ</w:t>
            </w:r>
          </w:p>
          <w:p w14:paraId="1FD13DA5"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 դիյոդիդ</w:t>
            </w:r>
          </w:p>
          <w:p w14:paraId="3936A7E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Նիկել-կալիում ֆտորիդ</w:t>
            </w:r>
          </w:p>
        </w:tc>
        <w:tc>
          <w:tcPr>
            <w:tcW w:w="1747" w:type="pct"/>
          </w:tcPr>
          <w:p w14:paraId="00D31A6A"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difluoride</w:t>
            </w:r>
          </w:p>
          <w:p w14:paraId="3DA9066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dibromide</w:t>
            </w:r>
          </w:p>
          <w:p w14:paraId="1867C2F0"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diiodide</w:t>
            </w:r>
          </w:p>
          <w:p w14:paraId="5FAE397E"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Nickel potassium fluoride</w:t>
            </w:r>
          </w:p>
        </w:tc>
        <w:tc>
          <w:tcPr>
            <w:tcW w:w="1008" w:type="pct"/>
            <w:hideMark/>
          </w:tcPr>
          <w:p w14:paraId="39E07B7A"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10028-18-9 13462-88-9 13462-90-3 11132-10-8</w:t>
            </w:r>
          </w:p>
        </w:tc>
      </w:tr>
      <w:tr w:rsidR="009741F4" w:rsidRPr="00E41F95" w14:paraId="3AB9DA94" w14:textId="77777777" w:rsidTr="00E41F95">
        <w:tc>
          <w:tcPr>
            <w:tcW w:w="465" w:type="pct"/>
            <w:noWrap/>
          </w:tcPr>
          <w:p w14:paraId="0635DB4B"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111</w:t>
            </w:r>
          </w:p>
        </w:tc>
        <w:tc>
          <w:tcPr>
            <w:tcW w:w="1779" w:type="pct"/>
            <w:hideMark/>
          </w:tcPr>
          <w:p w14:paraId="5B2A843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Հիկել-դիկալիում դիսուլֆատ </w:t>
            </w:r>
          </w:p>
          <w:p w14:paraId="091F261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Նիկել-դիամոնիում դիսուլֆատ</w:t>
            </w:r>
          </w:p>
        </w:tc>
        <w:tc>
          <w:tcPr>
            <w:tcW w:w="1747" w:type="pct"/>
          </w:tcPr>
          <w:p w14:paraId="0B063B9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Nickel dipotassium bis(sulfate)</w:t>
            </w:r>
          </w:p>
          <w:p w14:paraId="09280E6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Diammonium nickel bis(sulfate) </w:t>
            </w:r>
          </w:p>
        </w:tc>
        <w:tc>
          <w:tcPr>
            <w:tcW w:w="1008" w:type="pct"/>
            <w:hideMark/>
          </w:tcPr>
          <w:p w14:paraId="60BC7DDF"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13842-46-1 </w:t>
            </w:r>
          </w:p>
          <w:p w14:paraId="3A35BDA9"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15699-18-0</w:t>
            </w:r>
          </w:p>
        </w:tc>
      </w:tr>
      <w:tr w:rsidR="009741F4" w:rsidRPr="00E41F95" w14:paraId="74AE831F" w14:textId="77777777" w:rsidTr="00E41F95">
        <w:tc>
          <w:tcPr>
            <w:tcW w:w="465" w:type="pct"/>
            <w:noWrap/>
          </w:tcPr>
          <w:p w14:paraId="070345F9"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112</w:t>
            </w:r>
          </w:p>
        </w:tc>
        <w:tc>
          <w:tcPr>
            <w:tcW w:w="1779" w:type="pct"/>
            <w:hideMark/>
          </w:tcPr>
          <w:p w14:paraId="23A00BA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Նիտրիլոտրիքացախաթթու</w:t>
            </w:r>
          </w:p>
        </w:tc>
        <w:tc>
          <w:tcPr>
            <w:tcW w:w="1747" w:type="pct"/>
          </w:tcPr>
          <w:p w14:paraId="4DEB768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Nitrilotriacetic acid</w:t>
            </w:r>
          </w:p>
        </w:tc>
        <w:tc>
          <w:tcPr>
            <w:tcW w:w="1008" w:type="pct"/>
            <w:hideMark/>
          </w:tcPr>
          <w:p w14:paraId="5D2F2515"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139-13-9</w:t>
            </w:r>
          </w:p>
        </w:tc>
      </w:tr>
      <w:tr w:rsidR="009741F4" w:rsidRPr="00E41F95" w14:paraId="55C59814" w14:textId="77777777" w:rsidTr="00E41F95">
        <w:tc>
          <w:tcPr>
            <w:tcW w:w="465" w:type="pct"/>
            <w:noWrap/>
          </w:tcPr>
          <w:p w14:paraId="65E93D1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113</w:t>
            </w:r>
          </w:p>
        </w:tc>
        <w:tc>
          <w:tcPr>
            <w:tcW w:w="1779" w:type="pct"/>
            <w:hideMark/>
          </w:tcPr>
          <w:p w14:paraId="3FD871F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Նիտրոֆուրանտոին</w:t>
            </w:r>
          </w:p>
        </w:tc>
        <w:tc>
          <w:tcPr>
            <w:tcW w:w="1747" w:type="pct"/>
          </w:tcPr>
          <w:p w14:paraId="6D98104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Nitrofurantoin</w:t>
            </w:r>
          </w:p>
        </w:tc>
        <w:tc>
          <w:tcPr>
            <w:tcW w:w="1008" w:type="pct"/>
            <w:hideMark/>
          </w:tcPr>
          <w:p w14:paraId="7DB64D6F"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67-20-9</w:t>
            </w:r>
          </w:p>
        </w:tc>
      </w:tr>
      <w:tr w:rsidR="009741F4" w:rsidRPr="00E41F95" w14:paraId="6489C687" w14:textId="77777777" w:rsidTr="00E41F95">
        <w:tc>
          <w:tcPr>
            <w:tcW w:w="465" w:type="pct"/>
            <w:noWrap/>
          </w:tcPr>
          <w:p w14:paraId="186821B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114</w:t>
            </w:r>
          </w:p>
        </w:tc>
        <w:tc>
          <w:tcPr>
            <w:tcW w:w="1779" w:type="pct"/>
            <w:hideMark/>
          </w:tcPr>
          <w:p w14:paraId="6DE32DC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օրտո-Ֆենիլենդիամին</w:t>
            </w:r>
          </w:p>
        </w:tc>
        <w:tc>
          <w:tcPr>
            <w:tcW w:w="1747" w:type="pct"/>
          </w:tcPr>
          <w:p w14:paraId="3F5FBDC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o-Phenylenediamine</w:t>
            </w:r>
          </w:p>
        </w:tc>
        <w:tc>
          <w:tcPr>
            <w:tcW w:w="1008" w:type="pct"/>
            <w:hideMark/>
          </w:tcPr>
          <w:p w14:paraId="57013637"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95-54-5</w:t>
            </w:r>
          </w:p>
        </w:tc>
      </w:tr>
      <w:tr w:rsidR="009741F4" w:rsidRPr="00E41F95" w14:paraId="0A2FC8B5" w14:textId="77777777" w:rsidTr="00E41F95">
        <w:tc>
          <w:tcPr>
            <w:tcW w:w="465" w:type="pct"/>
            <w:noWrap/>
          </w:tcPr>
          <w:p w14:paraId="14920E2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115</w:t>
            </w:r>
          </w:p>
        </w:tc>
        <w:tc>
          <w:tcPr>
            <w:tcW w:w="1779" w:type="pct"/>
            <w:hideMark/>
          </w:tcPr>
          <w:p w14:paraId="42349660"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օրտո-Ֆենիլենդիամին դիհիդրոքլորիդ</w:t>
            </w:r>
          </w:p>
        </w:tc>
        <w:tc>
          <w:tcPr>
            <w:tcW w:w="1747" w:type="pct"/>
          </w:tcPr>
          <w:p w14:paraId="7679B5E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o-Phenylenediamine dihydrochloride</w:t>
            </w:r>
          </w:p>
        </w:tc>
        <w:tc>
          <w:tcPr>
            <w:tcW w:w="1008" w:type="pct"/>
            <w:hideMark/>
          </w:tcPr>
          <w:p w14:paraId="3644D86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615-28-1</w:t>
            </w:r>
          </w:p>
        </w:tc>
      </w:tr>
      <w:tr w:rsidR="009741F4" w:rsidRPr="00E41F95" w14:paraId="19EC4228" w14:textId="77777777" w:rsidTr="00E41F95">
        <w:tc>
          <w:tcPr>
            <w:tcW w:w="465" w:type="pct"/>
            <w:noWrap/>
          </w:tcPr>
          <w:p w14:paraId="66338BF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116</w:t>
            </w:r>
          </w:p>
        </w:tc>
        <w:tc>
          <w:tcPr>
            <w:tcW w:w="1779" w:type="pct"/>
            <w:hideMark/>
          </w:tcPr>
          <w:p w14:paraId="628C5B44"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t>Ռեակցիայի արդյունքում ստացված խառնուրդ</w:t>
            </w:r>
            <w:r w:rsidRPr="00E41F95">
              <w:rPr>
                <w:sz w:val="20"/>
                <w:szCs w:val="20"/>
              </w:rPr>
              <w:t>․</w:t>
            </w:r>
            <w:r w:rsidRPr="00E41F95">
              <w:rPr>
                <w:rFonts w:ascii="Sylfaen" w:hAnsi="Sylfaen" w:cs="Sylfaen"/>
                <w:sz w:val="20"/>
                <w:szCs w:val="20"/>
              </w:rPr>
              <w:t xml:space="preserve"> 4-ալլիլ-2,6-բիս(2,3-էպօքսիպրոպիլ)ֆենոլ</w:t>
            </w:r>
            <w:r w:rsidRPr="00E41F95">
              <w:rPr>
                <w:sz w:val="20"/>
                <w:szCs w:val="20"/>
              </w:rPr>
              <w:t>․</w:t>
            </w:r>
            <w:r w:rsidRPr="00E41F95">
              <w:rPr>
                <w:rFonts w:ascii="Sylfaen" w:hAnsi="Sylfaen"/>
                <w:sz w:val="20"/>
                <w:szCs w:val="20"/>
              </w:rPr>
              <w:t xml:space="preserve"> 4-ալլիլ-6-[3-[6-[3-[6-[3-(4-ալլիլ-2,6-բիս (2,3-էպօքսիպրոպիլ)ֆենօքսի)-2-հիդրօքսիպրոպիլ]-4-ալլիլ-2-(2,3-էպօքսիպրոպիլ)ֆենօքսի]-2-հիդրոօքսիպրոպիլ]-4-ալլիլ-2-(2,3-էպօքսիպրոպիլ)ֆենօքսի]-2-հիդրօքսիպրոպիլ]-2-(2,3-էպօքսիպրոպիլ)ֆենոլ</w:t>
            </w:r>
            <w:r w:rsidRPr="00E41F95">
              <w:rPr>
                <w:sz w:val="20"/>
                <w:szCs w:val="20"/>
              </w:rPr>
              <w:t>․</w:t>
            </w:r>
            <w:r w:rsidRPr="00E41F95">
              <w:rPr>
                <w:rFonts w:ascii="Sylfaen" w:hAnsi="Sylfaen" w:cs="Sylfaen"/>
                <w:sz w:val="20"/>
                <w:szCs w:val="20"/>
              </w:rPr>
              <w:t xml:space="preserve"> 4-ալլիլ-6-[3-(4-ալլիլ-2,6-բիս(2,3-էպօքսիպրոպի</w:t>
            </w:r>
            <w:r w:rsidRPr="00E41F95">
              <w:rPr>
                <w:rFonts w:ascii="Sylfaen" w:hAnsi="Sylfaen"/>
                <w:sz w:val="20"/>
                <w:szCs w:val="20"/>
              </w:rPr>
              <w:t>լ)ֆենօքսի)-2-հիդրօքսիպրոպիլ]-2-(2,3-էպօքսիպրոպիլ)ֆենոլ</w:t>
            </w:r>
            <w:r w:rsidRPr="00E41F95">
              <w:rPr>
                <w:sz w:val="20"/>
                <w:szCs w:val="20"/>
              </w:rPr>
              <w:t>․</w:t>
            </w:r>
            <w:r w:rsidRPr="00E41F95">
              <w:rPr>
                <w:rFonts w:ascii="Sylfaen" w:hAnsi="Sylfaen" w:cs="Sylfaen"/>
                <w:sz w:val="20"/>
                <w:szCs w:val="20"/>
              </w:rPr>
              <w:t xml:space="preserve"> 4-ալլիլ-6-[3-[6-[3-(4-ալլիլ-2,6-բիս(2,3-էպօքսիպրոպիլ)ֆենօքսի)-2-հիդրօքսիպրոպիլ]-4-ալլիլ-2-(2,3-էպօքսիպրոպիլ)ֆենօքսի]-2-</w:t>
            </w:r>
            <w:r w:rsidRPr="00E41F95">
              <w:rPr>
                <w:rFonts w:ascii="Sylfaen" w:hAnsi="Sylfaen" w:cs="Sylfaen"/>
                <w:sz w:val="20"/>
                <w:szCs w:val="20"/>
              </w:rPr>
              <w:lastRenderedPageBreak/>
              <w:t>հիդրօքսիպրոպիլ]-2-(2,3-էպօքսիպրոպիլ)ֆենոլ</w:t>
            </w:r>
          </w:p>
        </w:tc>
        <w:tc>
          <w:tcPr>
            <w:tcW w:w="1747" w:type="pct"/>
          </w:tcPr>
          <w:p w14:paraId="3D961AD1" w14:textId="77777777" w:rsidR="009741F4" w:rsidRPr="00E41F95" w:rsidRDefault="009741F4" w:rsidP="002654AF">
            <w:pPr>
              <w:widowControl w:val="0"/>
              <w:spacing w:after="120" w:line="264" w:lineRule="auto"/>
              <w:jc w:val="both"/>
              <w:rPr>
                <w:rFonts w:ascii="Sylfaen" w:hAnsi="Sylfaen" w:cs="Sylfaen"/>
                <w:bCs/>
                <w:sz w:val="20"/>
                <w:szCs w:val="20"/>
              </w:rPr>
            </w:pPr>
            <w:r w:rsidRPr="00E41F95">
              <w:rPr>
                <w:rFonts w:ascii="Sylfaen" w:hAnsi="Sylfaen"/>
                <w:sz w:val="20"/>
                <w:szCs w:val="20"/>
              </w:rPr>
              <w:lastRenderedPageBreak/>
              <w:t>The reaction mixture: 4-allyl-2,6-bis (2,3-epoxypropyl) phenol; 4-allyl-6- [3- [6- [3- [6- [3- (4-allyl-2,6-bis (2,3-epoxypropyl) phenoxy) -2-hydroxypropyl] -4-allyl- 2- (2,3-epoxypropyl) phenoxy] -2-hydroxypropyl] -4-allyl-2- (2,3-epoxypropyl) phenoxy] -2-hydroxypropyl] -2- (2,3-epoxypropyl) phenol; 4-allyl-6- [3- (4-allyl-2,6-bis (2,3-epoxypropyl) phenoxy) -2-hydroxypropyl] -2- (2,3-epoxypropyl) phenol; 4-allyl-6- [3- [6- [3- (4-allyl-2,6-bis (2,3-epoxypropyl) phenoxy) -2-hydroxypropyl] -4-allyl-2- (2,3 -epoxypropyl) phenoxy] -2-hydroxypropyl] -2- (2,3-epoxypropyl) phenol</w:t>
            </w:r>
          </w:p>
        </w:tc>
        <w:tc>
          <w:tcPr>
            <w:tcW w:w="1008" w:type="pct"/>
            <w:hideMark/>
          </w:tcPr>
          <w:p w14:paraId="428F98F8"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w:t>
            </w:r>
          </w:p>
        </w:tc>
      </w:tr>
      <w:tr w:rsidR="009741F4" w:rsidRPr="00E41F95" w14:paraId="3DACA680" w14:textId="77777777" w:rsidTr="00E41F95">
        <w:tc>
          <w:tcPr>
            <w:tcW w:w="465" w:type="pct"/>
            <w:noWrap/>
          </w:tcPr>
          <w:p w14:paraId="17B2A6C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117</w:t>
            </w:r>
          </w:p>
        </w:tc>
        <w:tc>
          <w:tcPr>
            <w:tcW w:w="1779" w:type="pct"/>
            <w:hideMark/>
          </w:tcPr>
          <w:p w14:paraId="3BB46374"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Ռեակցիայի արդյունքում ստացված խառնուրդ</w:t>
            </w:r>
            <w:r w:rsidRPr="00E41F95">
              <w:rPr>
                <w:sz w:val="20"/>
                <w:szCs w:val="20"/>
              </w:rPr>
              <w:t>․</w:t>
            </w:r>
            <w:r w:rsidRPr="00E41F95">
              <w:rPr>
                <w:rFonts w:ascii="Sylfaen" w:hAnsi="Sylfaen"/>
                <w:sz w:val="20"/>
                <w:szCs w:val="20"/>
              </w:rPr>
              <w:t>N-[3-հիդրօքսի-2-(2-մեթիլակրիլոիլամինոմեթօքսի)պրոպօքսիմեթիլ]-2-մեթիլակրիլամիդ</w:t>
            </w:r>
            <w:r w:rsidRPr="00E41F95">
              <w:rPr>
                <w:sz w:val="20"/>
                <w:szCs w:val="20"/>
              </w:rPr>
              <w:t>․</w:t>
            </w:r>
            <w:r w:rsidRPr="00E41F95">
              <w:rPr>
                <w:rFonts w:ascii="Sylfaen" w:hAnsi="Sylfaen" w:cs="Sylfaen"/>
                <w:sz w:val="20"/>
                <w:szCs w:val="20"/>
              </w:rPr>
              <w:t xml:space="preserve"> N-[2,3-բիս(2-մեթիլակրիլոիլամինոմեթօքսի)պրոպօքսիմեթիլ]-2-մեթիլակրիլամիդ</w:t>
            </w:r>
            <w:r w:rsidRPr="00E41F95">
              <w:rPr>
                <w:sz w:val="20"/>
                <w:szCs w:val="20"/>
              </w:rPr>
              <w:t>․</w:t>
            </w:r>
            <w:r w:rsidRPr="00E41F95">
              <w:rPr>
                <w:rFonts w:ascii="Sylfaen" w:hAnsi="Sylfaen" w:cs="Sylfaen"/>
                <w:sz w:val="20"/>
                <w:szCs w:val="20"/>
              </w:rPr>
              <w:t xml:space="preserve"> մեթիլակրիլամիդ</w:t>
            </w:r>
            <w:r w:rsidRPr="00E41F95">
              <w:rPr>
                <w:sz w:val="20"/>
                <w:szCs w:val="20"/>
              </w:rPr>
              <w:t>․</w:t>
            </w:r>
            <w:r w:rsidRPr="00E41F95">
              <w:rPr>
                <w:rFonts w:ascii="Sylfaen" w:hAnsi="Sylfaen" w:cs="Sylfaen"/>
                <w:sz w:val="20"/>
                <w:szCs w:val="20"/>
              </w:rPr>
              <w:t xml:space="preserve"> N-(</w:t>
            </w:r>
            <w:r w:rsidRPr="00E41F95">
              <w:rPr>
                <w:rFonts w:ascii="Sylfaen" w:hAnsi="Sylfaen"/>
                <w:sz w:val="20"/>
                <w:szCs w:val="20"/>
              </w:rPr>
              <w:t>2-մեթիլակրիլոիլամինոմեթօքսի)-2-մեթիլակրիլամիդ</w:t>
            </w:r>
            <w:r w:rsidRPr="00E41F95">
              <w:rPr>
                <w:sz w:val="20"/>
                <w:szCs w:val="20"/>
              </w:rPr>
              <w:t>․</w:t>
            </w:r>
            <w:r w:rsidRPr="00E41F95">
              <w:rPr>
                <w:rFonts w:ascii="Sylfaen" w:hAnsi="Sylfaen" w:cs="Sylfaen"/>
                <w:sz w:val="20"/>
                <w:szCs w:val="20"/>
              </w:rPr>
              <w:t xml:space="preserve"> N-(2,3-դիհիդրօքս</w:t>
            </w:r>
            <w:r w:rsidRPr="00E41F95">
              <w:rPr>
                <w:rFonts w:ascii="Sylfaen" w:hAnsi="Sylfaen"/>
                <w:sz w:val="20"/>
                <w:szCs w:val="20"/>
              </w:rPr>
              <w:t>իպրոպօքսիմեթիլ)-2-մեթիլակրիլամիդ</w:t>
            </w:r>
          </w:p>
        </w:tc>
        <w:tc>
          <w:tcPr>
            <w:tcW w:w="1747" w:type="pct"/>
          </w:tcPr>
          <w:p w14:paraId="1258201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The reaction mixture: N- [3-hydroxy-2- (2-methylacryloylaminomethoxy) propoxymethyl] -2-methyl acrylamide; N- [2,3-bis (2-methylacryloylaminomethoxy) propoxymethyl] -2-methyl acrylamide; methyl acrylamide; N- (2-methylacryloylaminomethoxy) -2-methyl acrylamide; N- (2,3-dihydroxypropoxymethyl) -2-methyl acrylamide</w:t>
            </w:r>
          </w:p>
        </w:tc>
        <w:tc>
          <w:tcPr>
            <w:tcW w:w="1008" w:type="pct"/>
            <w:hideMark/>
          </w:tcPr>
          <w:p w14:paraId="59D43972"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w:t>
            </w:r>
          </w:p>
        </w:tc>
      </w:tr>
      <w:tr w:rsidR="009741F4" w:rsidRPr="00E41F95" w14:paraId="5FFF581D" w14:textId="77777777" w:rsidTr="00E41F95">
        <w:tc>
          <w:tcPr>
            <w:tcW w:w="465" w:type="pct"/>
            <w:noWrap/>
          </w:tcPr>
          <w:p w14:paraId="237C5F68"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118</w:t>
            </w:r>
          </w:p>
        </w:tc>
        <w:tc>
          <w:tcPr>
            <w:tcW w:w="1779" w:type="pct"/>
            <w:hideMark/>
          </w:tcPr>
          <w:p w14:paraId="7564E9A0"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Սնդիկ (II) դիքլորիդ</w:t>
            </w:r>
          </w:p>
        </w:tc>
        <w:tc>
          <w:tcPr>
            <w:tcW w:w="1747" w:type="pct"/>
          </w:tcPr>
          <w:p w14:paraId="3B639EF4"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Mercury dichloride</w:t>
            </w:r>
          </w:p>
        </w:tc>
        <w:tc>
          <w:tcPr>
            <w:tcW w:w="1008" w:type="pct"/>
            <w:hideMark/>
          </w:tcPr>
          <w:p w14:paraId="77D5CBFB"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7487-94-7</w:t>
            </w:r>
          </w:p>
        </w:tc>
      </w:tr>
      <w:tr w:rsidR="009741F4" w:rsidRPr="00E41F95" w14:paraId="2EF37D84" w14:textId="77777777" w:rsidTr="00E41F95">
        <w:tc>
          <w:tcPr>
            <w:tcW w:w="465" w:type="pct"/>
            <w:noWrap/>
          </w:tcPr>
          <w:p w14:paraId="61E43B28"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119</w:t>
            </w:r>
          </w:p>
        </w:tc>
        <w:tc>
          <w:tcPr>
            <w:tcW w:w="1779" w:type="pct"/>
            <w:hideMark/>
          </w:tcPr>
          <w:p w14:paraId="0BBE599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4-(ֆենիլազո)բենզոլ-1,3-դիամինի միացություններ բենզոսուլֆոնաթթվի մոնո-С10-С14-ալկիլային ածանցյալների հետ </w:t>
            </w:r>
          </w:p>
          <w:p w14:paraId="207F59C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4-(ֆենիլազո)բենզոլ-1,3-դիամինի խառնուրդ դիբութիլնավթալինսուլֆոնաթթվի (1:1) հետ</w:t>
            </w:r>
          </w:p>
        </w:tc>
        <w:tc>
          <w:tcPr>
            <w:tcW w:w="1747" w:type="pct"/>
          </w:tcPr>
          <w:p w14:paraId="50A33CE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Benzenesulfonic acid, mono-C10-14-alkyl derivatives, compounds with 4-(phenylazo)-1,3-benzenediamine</w:t>
            </w:r>
          </w:p>
          <w:p w14:paraId="2163F9BB"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chrysoidine compound with dibutylnaphthalene sulfonic acid; dibutylnaphthalenesulfonic acid, compound with 4-(phenylazo)benzene-1,3-diamine (1:1)</w:t>
            </w:r>
          </w:p>
        </w:tc>
        <w:tc>
          <w:tcPr>
            <w:tcW w:w="1008" w:type="pct"/>
            <w:hideMark/>
          </w:tcPr>
          <w:p w14:paraId="13703AE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85407-90-5 </w:t>
            </w:r>
          </w:p>
          <w:p w14:paraId="53914E38" w14:textId="77777777" w:rsidR="00642855" w:rsidRDefault="00642855" w:rsidP="002654AF">
            <w:pPr>
              <w:widowControl w:val="0"/>
              <w:spacing w:after="120" w:line="264" w:lineRule="auto"/>
              <w:jc w:val="center"/>
              <w:rPr>
                <w:rFonts w:ascii="Sylfaen" w:hAnsi="Sylfaen"/>
                <w:sz w:val="20"/>
                <w:szCs w:val="20"/>
                <w:lang w:val="en-US"/>
              </w:rPr>
            </w:pPr>
          </w:p>
          <w:p w14:paraId="0872960F"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94247-67-3 </w:t>
            </w:r>
          </w:p>
        </w:tc>
      </w:tr>
      <w:tr w:rsidR="009741F4" w:rsidRPr="00E41F95" w14:paraId="0CDB74B3" w14:textId="77777777" w:rsidTr="00E41F95">
        <w:tc>
          <w:tcPr>
            <w:tcW w:w="465" w:type="pct"/>
            <w:noWrap/>
          </w:tcPr>
          <w:p w14:paraId="4E22F00B"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120</w:t>
            </w:r>
          </w:p>
        </w:tc>
        <w:tc>
          <w:tcPr>
            <w:tcW w:w="1779" w:type="pct"/>
            <w:hideMark/>
          </w:tcPr>
          <w:p w14:paraId="2D5FAD9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Անիլինի աղեր*</w:t>
            </w:r>
          </w:p>
        </w:tc>
        <w:tc>
          <w:tcPr>
            <w:tcW w:w="1747" w:type="pct"/>
          </w:tcPr>
          <w:p w14:paraId="4A933A4B"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Aniline salts</w:t>
            </w:r>
          </w:p>
        </w:tc>
        <w:tc>
          <w:tcPr>
            <w:tcW w:w="1008" w:type="pct"/>
            <w:hideMark/>
          </w:tcPr>
          <w:p w14:paraId="0D30312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w:t>
            </w:r>
          </w:p>
        </w:tc>
      </w:tr>
      <w:tr w:rsidR="009741F4" w:rsidRPr="00E41F95" w14:paraId="6418078A" w14:textId="77777777" w:rsidTr="00E41F95">
        <w:tc>
          <w:tcPr>
            <w:tcW w:w="465" w:type="pct"/>
            <w:noWrap/>
          </w:tcPr>
          <w:p w14:paraId="5A18B956"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121</w:t>
            </w:r>
          </w:p>
        </w:tc>
        <w:tc>
          <w:tcPr>
            <w:tcW w:w="1779" w:type="pct"/>
            <w:hideMark/>
          </w:tcPr>
          <w:p w14:paraId="018B0EE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1,2-բիս(3-Մեթօքսիկարբոնիլ-2-թիոուրեդո)բենզոլ (Թիոֆանատ-մեթիլ)</w:t>
            </w:r>
          </w:p>
        </w:tc>
        <w:tc>
          <w:tcPr>
            <w:tcW w:w="1747" w:type="pct"/>
          </w:tcPr>
          <w:p w14:paraId="4EC88F8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1,2-Di-(3-methoxycarbonyl-2-thioureido)benzene (Thiophanate-methyl (ISO)</w:t>
            </w:r>
          </w:p>
        </w:tc>
        <w:tc>
          <w:tcPr>
            <w:tcW w:w="1008" w:type="pct"/>
            <w:hideMark/>
          </w:tcPr>
          <w:p w14:paraId="7F36604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23564-05-8</w:t>
            </w:r>
          </w:p>
        </w:tc>
      </w:tr>
      <w:tr w:rsidR="009741F4" w:rsidRPr="00E41F95" w14:paraId="4D13DF17" w14:textId="77777777" w:rsidTr="00E41F95">
        <w:tc>
          <w:tcPr>
            <w:tcW w:w="465" w:type="pct"/>
            <w:noWrap/>
          </w:tcPr>
          <w:p w14:paraId="08E61646"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122</w:t>
            </w:r>
          </w:p>
        </w:tc>
        <w:tc>
          <w:tcPr>
            <w:tcW w:w="1779" w:type="pct"/>
            <w:hideMark/>
          </w:tcPr>
          <w:p w14:paraId="7DF1266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Տրինատրիում բիս(7-ացետամիդո-2-(4-նիտրո-2-օքսիդոֆենիլազո)-3-սուլֆոնատո-1-նավթոլատո)քրոմատ(III)</w:t>
            </w:r>
          </w:p>
        </w:tc>
        <w:tc>
          <w:tcPr>
            <w:tcW w:w="1747" w:type="pct"/>
          </w:tcPr>
          <w:p w14:paraId="275C7A9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Trisodium bis(7-acetamido-2-(4-nitro-2-oxidophenylazo)-3-sulphonato-1-naphtholato)chromate(1-)</w:t>
            </w:r>
          </w:p>
        </w:tc>
        <w:tc>
          <w:tcPr>
            <w:tcW w:w="1008" w:type="pct"/>
            <w:hideMark/>
          </w:tcPr>
          <w:p w14:paraId="21D6EB76"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106084-79-1</w:t>
            </w:r>
          </w:p>
        </w:tc>
      </w:tr>
      <w:tr w:rsidR="009741F4" w:rsidRPr="00E41F95" w14:paraId="73D4AC4C" w14:textId="77777777" w:rsidTr="00E41F95">
        <w:tc>
          <w:tcPr>
            <w:tcW w:w="465" w:type="pct"/>
            <w:noWrap/>
          </w:tcPr>
          <w:p w14:paraId="0E624B4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123</w:t>
            </w:r>
          </w:p>
        </w:tc>
        <w:tc>
          <w:tcPr>
            <w:tcW w:w="1779" w:type="pct"/>
            <w:hideMark/>
          </w:tcPr>
          <w:p w14:paraId="6BEF898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Տրինիկել դիսուլֆիդ </w:t>
            </w:r>
          </w:p>
          <w:p w14:paraId="5F7D22D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Քիզլեվուդիտ</w:t>
            </w:r>
          </w:p>
        </w:tc>
        <w:tc>
          <w:tcPr>
            <w:tcW w:w="1747" w:type="pct"/>
          </w:tcPr>
          <w:p w14:paraId="5EAD8D1B"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Trinickel disulphide</w:t>
            </w:r>
          </w:p>
          <w:p w14:paraId="430B3533"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Heazlewoodite</w:t>
            </w:r>
          </w:p>
        </w:tc>
        <w:tc>
          <w:tcPr>
            <w:tcW w:w="1008" w:type="pct"/>
            <w:hideMark/>
          </w:tcPr>
          <w:p w14:paraId="2004D10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12035-72-2 12035-71-1</w:t>
            </w:r>
          </w:p>
        </w:tc>
      </w:tr>
      <w:tr w:rsidR="009741F4" w:rsidRPr="00E41F95" w14:paraId="76098D14" w14:textId="77777777" w:rsidTr="00E41F95">
        <w:tc>
          <w:tcPr>
            <w:tcW w:w="465" w:type="pct"/>
            <w:noWrap/>
          </w:tcPr>
          <w:p w14:paraId="40E2D1E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lastRenderedPageBreak/>
              <w:t>124</w:t>
            </w:r>
          </w:p>
        </w:tc>
        <w:tc>
          <w:tcPr>
            <w:tcW w:w="1779" w:type="pct"/>
            <w:hideMark/>
          </w:tcPr>
          <w:p w14:paraId="589A585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Տետրանատրիում 3,3'-[(3,3'-դիմեթիլ[1,1'-բիֆենիլ]-4,4'-դիիլ)բիս(ազո)]բիս[5-ամինո-4-հիդրօքսինավթալին-2,7-դիսուլֆոնատ] (Տրիպանային կապույտ)</w:t>
            </w:r>
          </w:p>
        </w:tc>
        <w:tc>
          <w:tcPr>
            <w:tcW w:w="1747" w:type="pct"/>
          </w:tcPr>
          <w:p w14:paraId="343CC76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Tetrasodium 3,3'-[(3,3'-dimethyl[1,1'-biphenyl]-4,4'-diyl)bis(azo)]bis[5-amino-4-hydroxynaphthalene-2,7-disulphonate] (Trypan Blue)</w:t>
            </w:r>
          </w:p>
        </w:tc>
        <w:tc>
          <w:tcPr>
            <w:tcW w:w="1008" w:type="pct"/>
            <w:hideMark/>
          </w:tcPr>
          <w:p w14:paraId="1ABA3ED7"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72-57-1</w:t>
            </w:r>
          </w:p>
        </w:tc>
      </w:tr>
      <w:tr w:rsidR="009741F4" w:rsidRPr="00E41F95" w14:paraId="69AFC2CF" w14:textId="77777777" w:rsidTr="00E41F95">
        <w:tc>
          <w:tcPr>
            <w:tcW w:w="465" w:type="pct"/>
            <w:noWrap/>
          </w:tcPr>
          <w:p w14:paraId="67762356"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125</w:t>
            </w:r>
          </w:p>
        </w:tc>
        <w:tc>
          <w:tcPr>
            <w:tcW w:w="1779" w:type="pct"/>
            <w:hideMark/>
          </w:tcPr>
          <w:p w14:paraId="3A3689D0"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Տրիմեթիլոլպրոպանի տրիս(3-ազիրիդինիլպրոպիոնատ) </w:t>
            </w:r>
          </w:p>
        </w:tc>
        <w:tc>
          <w:tcPr>
            <w:tcW w:w="1747" w:type="pct"/>
          </w:tcPr>
          <w:p w14:paraId="5951B5CC" w14:textId="77777777" w:rsidR="009741F4" w:rsidRPr="002654AF" w:rsidRDefault="009741F4" w:rsidP="002654AF">
            <w:pPr>
              <w:widowControl w:val="0"/>
              <w:spacing w:after="120" w:line="264" w:lineRule="auto"/>
              <w:rPr>
                <w:rFonts w:ascii="Sylfaen" w:hAnsi="Sylfaen" w:cs="Sylfaen"/>
                <w:bCs/>
                <w:sz w:val="20"/>
                <w:szCs w:val="20"/>
                <w:lang w:val="en-US"/>
              </w:rPr>
            </w:pPr>
            <w:r w:rsidRPr="00E41F95">
              <w:rPr>
                <w:rFonts w:ascii="Sylfaen" w:hAnsi="Sylfaen"/>
                <w:sz w:val="20"/>
                <w:szCs w:val="20"/>
              </w:rPr>
              <w:t>Trimethylolpropane tri(3-aziridinylpropanoate)</w:t>
            </w:r>
          </w:p>
        </w:tc>
        <w:tc>
          <w:tcPr>
            <w:tcW w:w="1008" w:type="pct"/>
            <w:hideMark/>
          </w:tcPr>
          <w:p w14:paraId="2EB826A8"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52234-82-9</w:t>
            </w:r>
          </w:p>
        </w:tc>
      </w:tr>
      <w:tr w:rsidR="009741F4" w:rsidRPr="00E41F95" w14:paraId="7BC7AEDE" w14:textId="77777777" w:rsidTr="00E41F95">
        <w:tc>
          <w:tcPr>
            <w:tcW w:w="465" w:type="pct"/>
            <w:noWrap/>
          </w:tcPr>
          <w:p w14:paraId="16D17FDB"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126</w:t>
            </w:r>
          </w:p>
        </w:tc>
        <w:tc>
          <w:tcPr>
            <w:tcW w:w="1779" w:type="pct"/>
            <w:hideMark/>
          </w:tcPr>
          <w:p w14:paraId="7E22A34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Տրիֆտորյոդմեթան </w:t>
            </w:r>
          </w:p>
        </w:tc>
        <w:tc>
          <w:tcPr>
            <w:tcW w:w="1747" w:type="pct"/>
          </w:tcPr>
          <w:p w14:paraId="11E01B1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Trifluoroiodomethane</w:t>
            </w:r>
          </w:p>
        </w:tc>
        <w:tc>
          <w:tcPr>
            <w:tcW w:w="1008" w:type="pct"/>
            <w:hideMark/>
          </w:tcPr>
          <w:p w14:paraId="5D7C11E7"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2314-97-8</w:t>
            </w:r>
          </w:p>
        </w:tc>
      </w:tr>
      <w:tr w:rsidR="009741F4" w:rsidRPr="00E41F95" w14:paraId="01438D2F" w14:textId="77777777" w:rsidTr="00E41F95">
        <w:tc>
          <w:tcPr>
            <w:tcW w:w="465" w:type="pct"/>
            <w:noWrap/>
          </w:tcPr>
          <w:p w14:paraId="368C86B1"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127</w:t>
            </w:r>
          </w:p>
        </w:tc>
        <w:tc>
          <w:tcPr>
            <w:tcW w:w="1779" w:type="pct"/>
            <w:hideMark/>
          </w:tcPr>
          <w:p w14:paraId="4817FA8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Տրիքլորացետալդեհիդ</w:t>
            </w:r>
          </w:p>
        </w:tc>
        <w:tc>
          <w:tcPr>
            <w:tcW w:w="1747" w:type="pct"/>
          </w:tcPr>
          <w:p w14:paraId="5AF22EA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Trichloroacetaldehyde</w:t>
            </w:r>
          </w:p>
        </w:tc>
        <w:tc>
          <w:tcPr>
            <w:tcW w:w="1008" w:type="pct"/>
            <w:hideMark/>
          </w:tcPr>
          <w:p w14:paraId="17F3DBCA"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75-87-6</w:t>
            </w:r>
          </w:p>
        </w:tc>
      </w:tr>
      <w:tr w:rsidR="009741F4" w:rsidRPr="00E41F95" w14:paraId="07C7A80F" w14:textId="77777777" w:rsidTr="00E41F95">
        <w:tc>
          <w:tcPr>
            <w:tcW w:w="465" w:type="pct"/>
            <w:noWrap/>
          </w:tcPr>
          <w:p w14:paraId="178BEB6A"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128</w:t>
            </w:r>
          </w:p>
        </w:tc>
        <w:tc>
          <w:tcPr>
            <w:tcW w:w="1779" w:type="pct"/>
            <w:hideMark/>
          </w:tcPr>
          <w:p w14:paraId="6DD302D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Տրիքլորէթան </w:t>
            </w:r>
          </w:p>
        </w:tc>
        <w:tc>
          <w:tcPr>
            <w:tcW w:w="1747" w:type="pct"/>
          </w:tcPr>
          <w:p w14:paraId="53210CCB"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Trichloroethene</w:t>
            </w:r>
          </w:p>
        </w:tc>
        <w:tc>
          <w:tcPr>
            <w:tcW w:w="1008" w:type="pct"/>
            <w:hideMark/>
          </w:tcPr>
          <w:p w14:paraId="35F4B4C5"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79-01-6</w:t>
            </w:r>
          </w:p>
        </w:tc>
      </w:tr>
      <w:tr w:rsidR="009741F4" w:rsidRPr="00E41F95" w14:paraId="21E8DC40" w14:textId="77777777" w:rsidTr="00E41F95">
        <w:tc>
          <w:tcPr>
            <w:tcW w:w="465" w:type="pct"/>
            <w:noWrap/>
          </w:tcPr>
          <w:p w14:paraId="11870DA9"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129</w:t>
            </w:r>
          </w:p>
        </w:tc>
        <w:tc>
          <w:tcPr>
            <w:tcW w:w="1779" w:type="pct"/>
            <w:hideMark/>
          </w:tcPr>
          <w:p w14:paraId="0523C77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Ֆենիլհիդրազին </w:t>
            </w:r>
          </w:p>
          <w:p w14:paraId="48A6F29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Ֆենիլհիդրազին քլորիդ</w:t>
            </w:r>
          </w:p>
          <w:p w14:paraId="47B69CEC"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Ֆենիլհիդրազին հիդրոքլորիդ</w:t>
            </w:r>
          </w:p>
          <w:p w14:paraId="43AED76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Ֆենիլհիդրազին սուլֆատ (2:1)</w:t>
            </w:r>
          </w:p>
        </w:tc>
        <w:tc>
          <w:tcPr>
            <w:tcW w:w="1747" w:type="pct"/>
          </w:tcPr>
          <w:p w14:paraId="258BA507"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Phenylhydrazine</w:t>
            </w:r>
          </w:p>
          <w:p w14:paraId="7946C000"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Phenylhydrazinium chloride</w:t>
            </w:r>
          </w:p>
          <w:p w14:paraId="2A40C4A0"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Phenylhydrazine hydrochloride</w:t>
            </w:r>
          </w:p>
          <w:p w14:paraId="11C3F516"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Phenylhydrazinium sulphate (2:1)</w:t>
            </w:r>
          </w:p>
        </w:tc>
        <w:tc>
          <w:tcPr>
            <w:tcW w:w="1008" w:type="pct"/>
            <w:hideMark/>
          </w:tcPr>
          <w:p w14:paraId="259E00FF"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100-63-0</w:t>
            </w:r>
          </w:p>
          <w:p w14:paraId="3998EC5C"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59-88-1</w:t>
            </w:r>
          </w:p>
          <w:p w14:paraId="3AB0685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27140-08-5</w:t>
            </w:r>
          </w:p>
          <w:p w14:paraId="1C9F2F5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52033-74-6 </w:t>
            </w:r>
          </w:p>
        </w:tc>
      </w:tr>
      <w:tr w:rsidR="009741F4" w:rsidRPr="00E41F95" w14:paraId="6EB94677" w14:textId="77777777" w:rsidTr="00E41F95">
        <w:tc>
          <w:tcPr>
            <w:tcW w:w="465" w:type="pct"/>
            <w:noWrap/>
          </w:tcPr>
          <w:p w14:paraId="7D565871"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130</w:t>
            </w:r>
          </w:p>
        </w:tc>
        <w:tc>
          <w:tcPr>
            <w:tcW w:w="1779" w:type="pct"/>
            <w:hideMark/>
          </w:tcPr>
          <w:p w14:paraId="748BD50B"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Ֆենոլ</w:t>
            </w:r>
          </w:p>
        </w:tc>
        <w:tc>
          <w:tcPr>
            <w:tcW w:w="1747" w:type="pct"/>
          </w:tcPr>
          <w:p w14:paraId="3378F9B6"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Phenol</w:t>
            </w:r>
          </w:p>
        </w:tc>
        <w:tc>
          <w:tcPr>
            <w:tcW w:w="1008" w:type="pct"/>
            <w:hideMark/>
          </w:tcPr>
          <w:p w14:paraId="4310988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108-95-2</w:t>
            </w:r>
          </w:p>
        </w:tc>
      </w:tr>
      <w:tr w:rsidR="009741F4" w:rsidRPr="00E41F95" w14:paraId="67F1FBC9" w14:textId="77777777" w:rsidTr="00E41F95">
        <w:tc>
          <w:tcPr>
            <w:tcW w:w="465" w:type="pct"/>
            <w:noWrap/>
          </w:tcPr>
          <w:p w14:paraId="54D13CF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131</w:t>
            </w:r>
          </w:p>
        </w:tc>
        <w:tc>
          <w:tcPr>
            <w:tcW w:w="1779" w:type="pct"/>
            <w:hideMark/>
          </w:tcPr>
          <w:p w14:paraId="7A1D963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Ֆենոլֆթալեին</w:t>
            </w:r>
          </w:p>
        </w:tc>
        <w:tc>
          <w:tcPr>
            <w:tcW w:w="1747" w:type="pct"/>
          </w:tcPr>
          <w:p w14:paraId="5C17BF4C"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Phenolphthalein</w:t>
            </w:r>
          </w:p>
        </w:tc>
        <w:tc>
          <w:tcPr>
            <w:tcW w:w="1008" w:type="pct"/>
            <w:hideMark/>
          </w:tcPr>
          <w:p w14:paraId="1612BD39"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77-09-8</w:t>
            </w:r>
          </w:p>
        </w:tc>
      </w:tr>
      <w:tr w:rsidR="009741F4" w:rsidRPr="00E41F95" w14:paraId="14E15ECA" w14:textId="77777777" w:rsidTr="00E41F95">
        <w:tc>
          <w:tcPr>
            <w:tcW w:w="465" w:type="pct"/>
            <w:noWrap/>
          </w:tcPr>
          <w:p w14:paraId="4955442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132</w:t>
            </w:r>
          </w:p>
        </w:tc>
        <w:tc>
          <w:tcPr>
            <w:tcW w:w="1779" w:type="pct"/>
            <w:hideMark/>
          </w:tcPr>
          <w:p w14:paraId="672583B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O,O-Դիմեթիլ-O-[3-մեթիլ-4-(մեթիլսուլֆանիլ)ֆենիլ]ֆոսֆորոտիոատ (ֆենտիոն)</w:t>
            </w:r>
          </w:p>
        </w:tc>
        <w:tc>
          <w:tcPr>
            <w:tcW w:w="1747" w:type="pct"/>
          </w:tcPr>
          <w:p w14:paraId="253A9F4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O,O-Dimethyl O-[3-methyl-4-(methylsulfanyl)phenyl]phosphorothioate (Fenthion)</w:t>
            </w:r>
          </w:p>
        </w:tc>
        <w:tc>
          <w:tcPr>
            <w:tcW w:w="1008" w:type="pct"/>
            <w:hideMark/>
          </w:tcPr>
          <w:p w14:paraId="54FD4F8B"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55-38-9</w:t>
            </w:r>
          </w:p>
        </w:tc>
      </w:tr>
      <w:tr w:rsidR="009741F4" w:rsidRPr="00E41F95" w14:paraId="165D56CE" w14:textId="77777777" w:rsidTr="00E41F95">
        <w:tc>
          <w:tcPr>
            <w:tcW w:w="465" w:type="pct"/>
            <w:noWrap/>
          </w:tcPr>
          <w:p w14:paraId="24FE365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133</w:t>
            </w:r>
          </w:p>
        </w:tc>
        <w:tc>
          <w:tcPr>
            <w:tcW w:w="1779" w:type="pct"/>
            <w:hideMark/>
          </w:tcPr>
          <w:p w14:paraId="4776671D"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Ֆորմալդեհիդ</w:t>
            </w:r>
          </w:p>
        </w:tc>
        <w:tc>
          <w:tcPr>
            <w:tcW w:w="1747" w:type="pct"/>
          </w:tcPr>
          <w:p w14:paraId="245EAB63"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Formaldehyde</w:t>
            </w:r>
          </w:p>
        </w:tc>
        <w:tc>
          <w:tcPr>
            <w:tcW w:w="1008" w:type="pct"/>
            <w:hideMark/>
          </w:tcPr>
          <w:p w14:paraId="5EE1C55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50-00-0</w:t>
            </w:r>
          </w:p>
        </w:tc>
      </w:tr>
      <w:tr w:rsidR="009741F4" w:rsidRPr="00E41F95" w14:paraId="6CB706E6" w14:textId="77777777" w:rsidTr="00E41F95">
        <w:tc>
          <w:tcPr>
            <w:tcW w:w="465" w:type="pct"/>
            <w:noWrap/>
          </w:tcPr>
          <w:p w14:paraId="15D7E465"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134</w:t>
            </w:r>
          </w:p>
        </w:tc>
        <w:tc>
          <w:tcPr>
            <w:tcW w:w="1779" w:type="pct"/>
            <w:hideMark/>
          </w:tcPr>
          <w:p w14:paraId="1661BC14"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2-Քլոր-N,N-դիէթիլ-3-(դիմեթիլֆոսֆոնո)կրոտոնամիդ (Ֆոսֆամիդոն)</w:t>
            </w:r>
          </w:p>
        </w:tc>
        <w:tc>
          <w:tcPr>
            <w:tcW w:w="1747" w:type="pct"/>
          </w:tcPr>
          <w:p w14:paraId="3E79066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2-Chloro-N,N-diethyl-3-(dimethylphosphono)crotonic amide (Phosphamidon)</w:t>
            </w:r>
          </w:p>
        </w:tc>
        <w:tc>
          <w:tcPr>
            <w:tcW w:w="1008" w:type="pct"/>
            <w:hideMark/>
          </w:tcPr>
          <w:p w14:paraId="43F6C381"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13171-21-6</w:t>
            </w:r>
          </w:p>
        </w:tc>
      </w:tr>
      <w:tr w:rsidR="009741F4" w:rsidRPr="00E41F95" w14:paraId="0C56FB4C" w14:textId="77777777" w:rsidTr="00E41F95">
        <w:tc>
          <w:tcPr>
            <w:tcW w:w="465" w:type="pct"/>
            <w:noWrap/>
          </w:tcPr>
          <w:p w14:paraId="449099FE"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135</w:t>
            </w:r>
          </w:p>
        </w:tc>
        <w:tc>
          <w:tcPr>
            <w:tcW w:w="1779" w:type="pct"/>
            <w:hideMark/>
          </w:tcPr>
          <w:p w14:paraId="7A708999"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Ֆուրան</w:t>
            </w:r>
          </w:p>
        </w:tc>
        <w:tc>
          <w:tcPr>
            <w:tcW w:w="1747" w:type="pct"/>
          </w:tcPr>
          <w:p w14:paraId="4A5BBB1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Furan</w:t>
            </w:r>
          </w:p>
        </w:tc>
        <w:tc>
          <w:tcPr>
            <w:tcW w:w="1008" w:type="pct"/>
            <w:hideMark/>
          </w:tcPr>
          <w:p w14:paraId="3C25AC7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110-00-9</w:t>
            </w:r>
          </w:p>
        </w:tc>
      </w:tr>
      <w:tr w:rsidR="009741F4" w:rsidRPr="00E41F95" w14:paraId="571759AB" w14:textId="77777777" w:rsidTr="00E41F95">
        <w:tc>
          <w:tcPr>
            <w:tcW w:w="465" w:type="pct"/>
            <w:noWrap/>
          </w:tcPr>
          <w:p w14:paraId="7FF35BD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136</w:t>
            </w:r>
          </w:p>
        </w:tc>
        <w:tc>
          <w:tcPr>
            <w:tcW w:w="1779" w:type="pct"/>
            <w:hideMark/>
          </w:tcPr>
          <w:p w14:paraId="36162629"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Քինոլին</w:t>
            </w:r>
          </w:p>
        </w:tc>
        <w:tc>
          <w:tcPr>
            <w:tcW w:w="1747" w:type="pct"/>
          </w:tcPr>
          <w:p w14:paraId="0AC2C67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Quinoline</w:t>
            </w:r>
          </w:p>
        </w:tc>
        <w:tc>
          <w:tcPr>
            <w:tcW w:w="1008" w:type="pct"/>
            <w:hideMark/>
          </w:tcPr>
          <w:p w14:paraId="6D43A4D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91-22-5</w:t>
            </w:r>
          </w:p>
        </w:tc>
      </w:tr>
      <w:tr w:rsidR="009741F4" w:rsidRPr="00E41F95" w14:paraId="389516CF" w14:textId="77777777" w:rsidTr="00E41F95">
        <w:tc>
          <w:tcPr>
            <w:tcW w:w="465" w:type="pct"/>
            <w:noWrap/>
          </w:tcPr>
          <w:p w14:paraId="35D7CA51"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lastRenderedPageBreak/>
              <w:t>137</w:t>
            </w:r>
          </w:p>
        </w:tc>
        <w:tc>
          <w:tcPr>
            <w:tcW w:w="1779" w:type="pct"/>
            <w:hideMark/>
          </w:tcPr>
          <w:p w14:paraId="32794D0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Քրիզեն</w:t>
            </w:r>
          </w:p>
        </w:tc>
        <w:tc>
          <w:tcPr>
            <w:tcW w:w="1747" w:type="pct"/>
          </w:tcPr>
          <w:p w14:paraId="728E04CC"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Chrysene</w:t>
            </w:r>
          </w:p>
        </w:tc>
        <w:tc>
          <w:tcPr>
            <w:tcW w:w="1008" w:type="pct"/>
            <w:hideMark/>
          </w:tcPr>
          <w:p w14:paraId="4D5B09D5"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218-01-9</w:t>
            </w:r>
          </w:p>
        </w:tc>
      </w:tr>
      <w:tr w:rsidR="009741F4" w:rsidRPr="00E41F95" w14:paraId="1737D336" w14:textId="77777777" w:rsidTr="00E41F95">
        <w:tc>
          <w:tcPr>
            <w:tcW w:w="465" w:type="pct"/>
            <w:noWrap/>
          </w:tcPr>
          <w:p w14:paraId="4A98C24A"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138</w:t>
            </w:r>
          </w:p>
        </w:tc>
        <w:tc>
          <w:tcPr>
            <w:tcW w:w="1779" w:type="pct"/>
            <w:hideMark/>
          </w:tcPr>
          <w:p w14:paraId="61626879"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Քրիզոիդին մոնոդիքլորիդ </w:t>
            </w:r>
          </w:p>
          <w:p w14:paraId="174ED0C3"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Քրիզոիդին մոնոացետատ</w:t>
            </w:r>
          </w:p>
          <w:p w14:paraId="45AB846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Քրիզոիդին ացետատ</w:t>
            </w:r>
          </w:p>
          <w:p w14:paraId="60037321"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Քրիզոիդին պարա-դոդեցիլբենզոսուլֆոնատ</w:t>
            </w:r>
          </w:p>
          <w:p w14:paraId="7F64A1A9"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Քրիզոիդին դիհիդրոքլորիդ</w:t>
            </w:r>
          </w:p>
          <w:p w14:paraId="529AC71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Քրիզոիդին սուլֆատ</w:t>
            </w:r>
          </w:p>
        </w:tc>
        <w:tc>
          <w:tcPr>
            <w:tcW w:w="1747" w:type="pct"/>
          </w:tcPr>
          <w:p w14:paraId="16D43FAE"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Chrysoidine monohydrochloride</w:t>
            </w:r>
          </w:p>
          <w:p w14:paraId="679BC1E3"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Chrysoidine monoacetate</w:t>
            </w:r>
          </w:p>
          <w:p w14:paraId="5D6A0CD6"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Chrysoidine acetate</w:t>
            </w:r>
          </w:p>
          <w:p w14:paraId="487B52BF"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Chrysoidine-p-dodecylbenzenesulfonate; </w:t>
            </w:r>
          </w:p>
          <w:p w14:paraId="3E223D88"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Chrysoidine dihydrochloride</w:t>
            </w:r>
          </w:p>
          <w:p w14:paraId="429F639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Chrysoidine sulfate</w:t>
            </w:r>
          </w:p>
        </w:tc>
        <w:tc>
          <w:tcPr>
            <w:tcW w:w="1008" w:type="pct"/>
            <w:hideMark/>
          </w:tcPr>
          <w:p w14:paraId="77BBB7B8"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532-82-1 </w:t>
            </w:r>
          </w:p>
          <w:p w14:paraId="77840C52"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75660-25-2 </w:t>
            </w:r>
          </w:p>
          <w:p w14:paraId="1FD99702"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79234-33-6 </w:t>
            </w:r>
          </w:p>
          <w:p w14:paraId="7982ECE2"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63681-54-9 </w:t>
            </w:r>
          </w:p>
          <w:p w14:paraId="2EC68D0B" w14:textId="77777777" w:rsidR="00642855" w:rsidRDefault="009741F4" w:rsidP="002654AF">
            <w:pPr>
              <w:widowControl w:val="0"/>
              <w:spacing w:after="120" w:line="264" w:lineRule="auto"/>
              <w:jc w:val="center"/>
              <w:rPr>
                <w:rFonts w:ascii="Sylfaen" w:hAnsi="Sylfaen"/>
                <w:sz w:val="20"/>
                <w:szCs w:val="20"/>
                <w:lang w:val="en-US"/>
              </w:rPr>
            </w:pPr>
            <w:r w:rsidRPr="00E41F95">
              <w:rPr>
                <w:rFonts w:ascii="Sylfaen" w:hAnsi="Sylfaen"/>
                <w:sz w:val="20"/>
                <w:szCs w:val="20"/>
              </w:rPr>
              <w:t xml:space="preserve">83968-67-6 </w:t>
            </w:r>
          </w:p>
          <w:p w14:paraId="121DAB0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 xml:space="preserve">84196-22-5 </w:t>
            </w:r>
          </w:p>
        </w:tc>
      </w:tr>
      <w:tr w:rsidR="009741F4" w:rsidRPr="00E41F95" w14:paraId="2F2BD8BA" w14:textId="77777777" w:rsidTr="00E41F95">
        <w:tc>
          <w:tcPr>
            <w:tcW w:w="465" w:type="pct"/>
            <w:noWrap/>
          </w:tcPr>
          <w:p w14:paraId="53AE8F04"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139</w:t>
            </w:r>
          </w:p>
        </w:tc>
        <w:tc>
          <w:tcPr>
            <w:tcW w:w="1779" w:type="pct"/>
            <w:hideMark/>
          </w:tcPr>
          <w:p w14:paraId="6AB16278" w14:textId="3C21019A"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Շլամներ </w:t>
            </w:r>
            <w:r w:rsidR="00CF43ED">
              <w:rPr>
                <w:rFonts w:ascii="Sylfaen" w:hAnsi="Sylfaen"/>
                <w:sz w:val="20"/>
                <w:szCs w:val="20"/>
              </w:rPr>
              <w:t>և</w:t>
            </w:r>
            <w:r w:rsidRPr="00E41F95">
              <w:rPr>
                <w:rFonts w:ascii="Sylfaen" w:hAnsi="Sylfaen"/>
                <w:sz w:val="20"/>
                <w:szCs w:val="20"/>
              </w:rPr>
              <w:t xml:space="preserve"> նստվածքներ՝ պղնձի էլեկտրոլիտային զտման ժամանակ առաջացող, պղնձից մաքրված, նիկելի սուլֆատ պարունակող</w:t>
            </w:r>
          </w:p>
        </w:tc>
        <w:tc>
          <w:tcPr>
            <w:tcW w:w="1747" w:type="pct"/>
          </w:tcPr>
          <w:p w14:paraId="321B8384"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Slimes and sludges, copper electrolytic refining, decopperised, nickel sulfate</w:t>
            </w:r>
          </w:p>
        </w:tc>
        <w:tc>
          <w:tcPr>
            <w:tcW w:w="1008" w:type="pct"/>
            <w:hideMark/>
          </w:tcPr>
          <w:p w14:paraId="64912456"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92129-57-2</w:t>
            </w:r>
          </w:p>
        </w:tc>
      </w:tr>
      <w:tr w:rsidR="009741F4" w:rsidRPr="00E41F95" w14:paraId="007C99E8" w14:textId="77777777" w:rsidTr="00E41F95">
        <w:trPr>
          <w:cantSplit/>
        </w:trPr>
        <w:tc>
          <w:tcPr>
            <w:tcW w:w="465" w:type="pct"/>
            <w:noWrap/>
          </w:tcPr>
          <w:p w14:paraId="4026171C"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140</w:t>
            </w:r>
          </w:p>
        </w:tc>
        <w:tc>
          <w:tcPr>
            <w:tcW w:w="1779" w:type="pct"/>
            <w:hideMark/>
          </w:tcPr>
          <w:p w14:paraId="10516837" w14:textId="1C9D0EC2"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 xml:space="preserve">Շլամներ </w:t>
            </w:r>
            <w:r w:rsidR="00CF43ED">
              <w:rPr>
                <w:rFonts w:ascii="Sylfaen" w:hAnsi="Sylfaen"/>
                <w:sz w:val="20"/>
                <w:szCs w:val="20"/>
              </w:rPr>
              <w:t>և</w:t>
            </w:r>
            <w:r w:rsidRPr="00E41F95">
              <w:rPr>
                <w:rFonts w:ascii="Sylfaen" w:hAnsi="Sylfaen"/>
                <w:sz w:val="20"/>
                <w:szCs w:val="20"/>
              </w:rPr>
              <w:t xml:space="preserve"> նստվածքներ՝ պղնձի էլեկտրոլիտային զտման ժամանակ առաջացող, պղնձից մաքրված </w:t>
            </w:r>
          </w:p>
        </w:tc>
        <w:tc>
          <w:tcPr>
            <w:tcW w:w="1747" w:type="pct"/>
          </w:tcPr>
          <w:p w14:paraId="1E17ADB2"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Slimes and sludges, copper electrolyte refining, decopperised</w:t>
            </w:r>
          </w:p>
        </w:tc>
        <w:tc>
          <w:tcPr>
            <w:tcW w:w="1008" w:type="pct"/>
            <w:hideMark/>
          </w:tcPr>
          <w:p w14:paraId="0D6F437C"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94551-87-8</w:t>
            </w:r>
          </w:p>
        </w:tc>
      </w:tr>
      <w:tr w:rsidR="009741F4" w:rsidRPr="00E41F95" w14:paraId="7B15BB58" w14:textId="77777777" w:rsidTr="00E41F95">
        <w:tc>
          <w:tcPr>
            <w:tcW w:w="465" w:type="pct"/>
            <w:noWrap/>
          </w:tcPr>
          <w:p w14:paraId="4729130D"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141</w:t>
            </w:r>
          </w:p>
        </w:tc>
        <w:tc>
          <w:tcPr>
            <w:tcW w:w="1779" w:type="pct"/>
            <w:hideMark/>
          </w:tcPr>
          <w:p w14:paraId="0DCCB54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(Էպօքսիէթիլ)բենզոլ</w:t>
            </w:r>
          </w:p>
        </w:tc>
        <w:tc>
          <w:tcPr>
            <w:tcW w:w="1747" w:type="pct"/>
          </w:tcPr>
          <w:p w14:paraId="0153957A"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(Epoxyethyl)benzene</w:t>
            </w:r>
          </w:p>
        </w:tc>
        <w:tc>
          <w:tcPr>
            <w:tcW w:w="1008" w:type="pct"/>
            <w:hideMark/>
          </w:tcPr>
          <w:p w14:paraId="7E9A28A2"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96-09-3</w:t>
            </w:r>
          </w:p>
        </w:tc>
      </w:tr>
      <w:tr w:rsidR="009741F4" w:rsidRPr="00E41F95" w14:paraId="3D1E0F9A" w14:textId="77777777" w:rsidTr="00E41F95">
        <w:tc>
          <w:tcPr>
            <w:tcW w:w="465" w:type="pct"/>
            <w:noWrap/>
          </w:tcPr>
          <w:p w14:paraId="0BC12B50"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142</w:t>
            </w:r>
          </w:p>
        </w:tc>
        <w:tc>
          <w:tcPr>
            <w:tcW w:w="1779" w:type="pct"/>
            <w:hideMark/>
          </w:tcPr>
          <w:p w14:paraId="0CA757C9"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Էթանդիալ</w:t>
            </w:r>
          </w:p>
        </w:tc>
        <w:tc>
          <w:tcPr>
            <w:tcW w:w="1747" w:type="pct"/>
          </w:tcPr>
          <w:p w14:paraId="0ADF6495" w14:textId="77777777" w:rsidR="009741F4" w:rsidRPr="00E41F95" w:rsidRDefault="009741F4" w:rsidP="002654AF">
            <w:pPr>
              <w:widowControl w:val="0"/>
              <w:spacing w:after="120" w:line="264" w:lineRule="auto"/>
              <w:rPr>
                <w:rFonts w:ascii="Sylfaen" w:hAnsi="Sylfaen" w:cs="Sylfaen"/>
                <w:bCs/>
                <w:sz w:val="20"/>
                <w:szCs w:val="20"/>
              </w:rPr>
            </w:pPr>
            <w:r w:rsidRPr="00E41F95">
              <w:rPr>
                <w:rFonts w:ascii="Sylfaen" w:hAnsi="Sylfaen"/>
                <w:sz w:val="20"/>
                <w:szCs w:val="20"/>
              </w:rPr>
              <w:t>Ethandial</w:t>
            </w:r>
          </w:p>
        </w:tc>
        <w:tc>
          <w:tcPr>
            <w:tcW w:w="1008" w:type="pct"/>
            <w:hideMark/>
          </w:tcPr>
          <w:p w14:paraId="37226233" w14:textId="77777777" w:rsidR="009741F4" w:rsidRPr="00E41F95" w:rsidRDefault="009741F4" w:rsidP="002654AF">
            <w:pPr>
              <w:widowControl w:val="0"/>
              <w:spacing w:after="120" w:line="264" w:lineRule="auto"/>
              <w:jc w:val="center"/>
              <w:rPr>
                <w:rFonts w:ascii="Sylfaen" w:hAnsi="Sylfaen" w:cs="Sylfaen"/>
                <w:bCs/>
                <w:sz w:val="20"/>
                <w:szCs w:val="20"/>
              </w:rPr>
            </w:pPr>
            <w:r w:rsidRPr="00E41F95">
              <w:rPr>
                <w:rFonts w:ascii="Sylfaen" w:hAnsi="Sylfaen"/>
                <w:sz w:val="20"/>
                <w:szCs w:val="20"/>
              </w:rPr>
              <w:t>107-22-2</w:t>
            </w:r>
          </w:p>
        </w:tc>
      </w:tr>
      <w:tr w:rsidR="009741F4" w:rsidRPr="00E41F95" w14:paraId="6344F7F9" w14:textId="77777777" w:rsidTr="00E41F95">
        <w:tc>
          <w:tcPr>
            <w:tcW w:w="465" w:type="pct"/>
            <w:noWrap/>
          </w:tcPr>
          <w:p w14:paraId="45494EF4"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143</w:t>
            </w:r>
          </w:p>
        </w:tc>
        <w:tc>
          <w:tcPr>
            <w:tcW w:w="1779" w:type="pct"/>
            <w:hideMark/>
          </w:tcPr>
          <w:p w14:paraId="2866AF79"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էթիլմեթանսուլֆոնատ</w:t>
            </w:r>
          </w:p>
        </w:tc>
        <w:tc>
          <w:tcPr>
            <w:tcW w:w="1747" w:type="pct"/>
          </w:tcPr>
          <w:p w14:paraId="06667DB7" w14:textId="77777777" w:rsidR="009741F4" w:rsidRPr="00E41F95" w:rsidRDefault="009741F4" w:rsidP="00E41F95">
            <w:pPr>
              <w:widowControl w:val="0"/>
              <w:spacing w:after="120"/>
              <w:rPr>
                <w:rFonts w:ascii="Sylfaen" w:hAnsi="Sylfaen" w:cs="Sylfaen"/>
                <w:bCs/>
                <w:sz w:val="20"/>
                <w:szCs w:val="20"/>
              </w:rPr>
            </w:pPr>
            <w:r w:rsidRPr="00E41F95">
              <w:rPr>
                <w:rFonts w:ascii="Sylfaen" w:hAnsi="Sylfaen"/>
                <w:sz w:val="20"/>
                <w:szCs w:val="20"/>
              </w:rPr>
              <w:t>Ethyl methanesulphonate</w:t>
            </w:r>
          </w:p>
        </w:tc>
        <w:tc>
          <w:tcPr>
            <w:tcW w:w="1008" w:type="pct"/>
            <w:hideMark/>
          </w:tcPr>
          <w:p w14:paraId="24F19745" w14:textId="77777777" w:rsidR="009741F4" w:rsidRPr="00E41F95" w:rsidRDefault="009741F4" w:rsidP="00E41F95">
            <w:pPr>
              <w:widowControl w:val="0"/>
              <w:spacing w:after="120"/>
              <w:jc w:val="center"/>
              <w:rPr>
                <w:rFonts w:ascii="Sylfaen" w:hAnsi="Sylfaen" w:cs="Sylfaen"/>
                <w:bCs/>
                <w:sz w:val="20"/>
                <w:szCs w:val="20"/>
              </w:rPr>
            </w:pPr>
            <w:r w:rsidRPr="00E41F95">
              <w:rPr>
                <w:rFonts w:ascii="Sylfaen" w:hAnsi="Sylfaen"/>
                <w:sz w:val="20"/>
                <w:szCs w:val="20"/>
              </w:rPr>
              <w:t>62-50-0</w:t>
            </w:r>
          </w:p>
        </w:tc>
      </w:tr>
    </w:tbl>
    <w:p w14:paraId="67E9F75A" w14:textId="77777777" w:rsidR="009741F4" w:rsidRPr="009741F4" w:rsidRDefault="009741F4" w:rsidP="009741F4">
      <w:pPr>
        <w:widowControl w:val="0"/>
        <w:spacing w:after="160" w:line="360" w:lineRule="auto"/>
        <w:rPr>
          <w:rFonts w:ascii="Sylfaen" w:hAnsi="Sylfaen" w:cs="Sylfaen"/>
        </w:rPr>
      </w:pPr>
    </w:p>
    <w:p w14:paraId="15C3271E" w14:textId="77777777" w:rsidR="009741F4" w:rsidRPr="00642855" w:rsidRDefault="009741F4" w:rsidP="009741F4">
      <w:pPr>
        <w:widowControl w:val="0"/>
        <w:spacing w:after="160" w:line="360" w:lineRule="auto"/>
        <w:rPr>
          <w:rFonts w:ascii="Sylfaen" w:hAnsi="Sylfaen" w:cs="Sylfaen"/>
          <w:sz w:val="20"/>
        </w:rPr>
      </w:pPr>
      <w:r w:rsidRPr="00642855">
        <w:rPr>
          <w:rFonts w:ascii="Sylfaen" w:hAnsi="Sylfaen"/>
          <w:sz w:val="20"/>
        </w:rPr>
        <w:t xml:space="preserve">* Եթե այլ բան ապացուցված չէ (մուտագեն ազդեցության բացակայության ապացույց են փորձարարական տվյալները)։ </w:t>
      </w:r>
    </w:p>
    <w:p w14:paraId="7AC06131" w14:textId="77777777" w:rsidR="00E41F95" w:rsidRDefault="00E41F95">
      <w:pPr>
        <w:spacing w:after="200" w:line="276" w:lineRule="auto"/>
        <w:rPr>
          <w:rFonts w:ascii="Sylfaen" w:hAnsi="Sylfaen" w:cs="Sylfaen"/>
        </w:rPr>
      </w:pPr>
      <w:r>
        <w:rPr>
          <w:rFonts w:ascii="Sylfaen" w:hAnsi="Sylfaen" w:cs="Sylfaen"/>
        </w:rPr>
        <w:br w:type="page"/>
      </w:r>
    </w:p>
    <w:p w14:paraId="415D96F4" w14:textId="77777777" w:rsidR="009741F4" w:rsidRPr="009741F4" w:rsidRDefault="009741F4" w:rsidP="009741F4">
      <w:pPr>
        <w:widowControl w:val="0"/>
        <w:spacing w:after="160" w:line="360" w:lineRule="auto"/>
        <w:jc w:val="right"/>
        <w:rPr>
          <w:rFonts w:ascii="Sylfaen" w:hAnsi="Sylfaen" w:cs="Sylfaen"/>
        </w:rPr>
      </w:pPr>
      <w:r w:rsidRPr="009741F4">
        <w:rPr>
          <w:rFonts w:ascii="Sylfaen" w:hAnsi="Sylfaen"/>
        </w:rPr>
        <w:lastRenderedPageBreak/>
        <w:t>Աղյուսակ 5</w:t>
      </w:r>
    </w:p>
    <w:p w14:paraId="3E74D5BF" w14:textId="77777777" w:rsidR="009741F4" w:rsidRPr="009741F4" w:rsidRDefault="009741F4" w:rsidP="009741F4">
      <w:pPr>
        <w:widowControl w:val="0"/>
        <w:spacing w:after="160" w:line="360" w:lineRule="auto"/>
        <w:jc w:val="center"/>
        <w:rPr>
          <w:rFonts w:ascii="Sylfaen" w:hAnsi="Sylfaen" w:cs="Sylfaen"/>
        </w:rPr>
      </w:pPr>
      <w:r w:rsidRPr="009741F4">
        <w:rPr>
          <w:rFonts w:ascii="Sylfaen" w:hAnsi="Sylfaen"/>
        </w:rPr>
        <w:t>1-ին դասի՝ վերարտադրողական ֆունկցիայի վրա ներգործող քիմիական նյութեր</w:t>
      </w:r>
    </w:p>
    <w:tbl>
      <w:tblPr>
        <w:tblW w:w="14630" w:type="dxa"/>
        <w:tblInd w:w="-318" w:type="dxa"/>
        <w:tblLayout w:type="fixed"/>
        <w:tblLook w:val="01E0" w:firstRow="1" w:lastRow="1" w:firstColumn="1" w:lastColumn="1" w:noHBand="0" w:noVBand="0"/>
      </w:tblPr>
      <w:tblGrid>
        <w:gridCol w:w="1135"/>
        <w:gridCol w:w="2722"/>
        <w:gridCol w:w="2806"/>
        <w:gridCol w:w="1730"/>
        <w:gridCol w:w="1276"/>
        <w:gridCol w:w="4961"/>
      </w:tblGrid>
      <w:tr w:rsidR="009741F4" w:rsidRPr="00E41F95" w14:paraId="5BC505A5" w14:textId="77777777" w:rsidTr="00642855">
        <w:trPr>
          <w:tblHeader/>
        </w:trPr>
        <w:tc>
          <w:tcPr>
            <w:tcW w:w="1135" w:type="dxa"/>
            <w:vMerge w:val="restart"/>
            <w:tcBorders>
              <w:top w:val="single" w:sz="4" w:space="0" w:color="auto"/>
              <w:left w:val="single" w:sz="4" w:space="0" w:color="auto"/>
              <w:bottom w:val="single" w:sz="4" w:space="0" w:color="auto"/>
              <w:right w:val="single" w:sz="4" w:space="0" w:color="auto"/>
            </w:tcBorders>
          </w:tcPr>
          <w:p w14:paraId="2338E8B0" w14:textId="77777777" w:rsidR="009741F4" w:rsidRPr="00E41F95" w:rsidRDefault="009741F4" w:rsidP="00E41F95">
            <w:pPr>
              <w:widowControl w:val="0"/>
              <w:spacing w:after="120"/>
              <w:jc w:val="center"/>
              <w:rPr>
                <w:rFonts w:ascii="Sylfaen" w:hAnsi="Sylfaen" w:cs="Sylfaen"/>
                <w:sz w:val="20"/>
                <w:szCs w:val="20"/>
              </w:rPr>
            </w:pPr>
            <w:r w:rsidRPr="00E41F95">
              <w:rPr>
                <w:rFonts w:ascii="Sylfaen" w:hAnsi="Sylfaen"/>
                <w:sz w:val="20"/>
                <w:szCs w:val="20"/>
              </w:rPr>
              <w:t>Համարը՝ ը/կ</w:t>
            </w:r>
          </w:p>
        </w:tc>
        <w:tc>
          <w:tcPr>
            <w:tcW w:w="2722" w:type="dxa"/>
            <w:vMerge w:val="restart"/>
            <w:tcBorders>
              <w:top w:val="single" w:sz="4" w:space="0" w:color="auto"/>
              <w:left w:val="single" w:sz="4" w:space="0" w:color="auto"/>
              <w:bottom w:val="single" w:sz="4" w:space="0" w:color="auto"/>
              <w:right w:val="single" w:sz="4" w:space="0" w:color="auto"/>
            </w:tcBorders>
          </w:tcPr>
          <w:p w14:paraId="59437BC8" w14:textId="77777777" w:rsidR="009741F4" w:rsidRPr="00E41F95" w:rsidRDefault="009741F4" w:rsidP="00E41F95">
            <w:pPr>
              <w:widowControl w:val="0"/>
              <w:spacing w:after="120"/>
              <w:jc w:val="center"/>
              <w:rPr>
                <w:rFonts w:ascii="Sylfaen" w:hAnsi="Sylfaen" w:cs="Sylfaen"/>
                <w:sz w:val="20"/>
                <w:szCs w:val="20"/>
              </w:rPr>
            </w:pPr>
            <w:r w:rsidRPr="00E41F95">
              <w:rPr>
                <w:rFonts w:ascii="Sylfaen" w:hAnsi="Sylfaen"/>
                <w:sz w:val="20"/>
                <w:szCs w:val="20"/>
              </w:rPr>
              <w:t>Ռուսերեն անվանումը</w:t>
            </w:r>
          </w:p>
        </w:tc>
        <w:tc>
          <w:tcPr>
            <w:tcW w:w="2806" w:type="dxa"/>
            <w:vMerge w:val="restart"/>
            <w:tcBorders>
              <w:top w:val="single" w:sz="4" w:space="0" w:color="auto"/>
              <w:left w:val="single" w:sz="4" w:space="0" w:color="auto"/>
              <w:bottom w:val="single" w:sz="4" w:space="0" w:color="auto"/>
              <w:right w:val="single" w:sz="4" w:space="0" w:color="auto"/>
            </w:tcBorders>
          </w:tcPr>
          <w:p w14:paraId="0CF08B50" w14:textId="77777777" w:rsidR="009741F4" w:rsidRPr="00E41F95" w:rsidRDefault="009741F4" w:rsidP="00E41F95">
            <w:pPr>
              <w:widowControl w:val="0"/>
              <w:spacing w:after="120"/>
              <w:jc w:val="center"/>
              <w:rPr>
                <w:rFonts w:ascii="Sylfaen" w:hAnsi="Sylfaen" w:cs="Sylfaen"/>
                <w:sz w:val="20"/>
                <w:szCs w:val="20"/>
              </w:rPr>
            </w:pPr>
            <w:r w:rsidRPr="00E41F95">
              <w:rPr>
                <w:rFonts w:ascii="Sylfaen" w:hAnsi="Sylfaen"/>
                <w:sz w:val="20"/>
                <w:szCs w:val="20"/>
              </w:rPr>
              <w:t>Անգլերեն անվանումը</w:t>
            </w:r>
          </w:p>
        </w:tc>
        <w:tc>
          <w:tcPr>
            <w:tcW w:w="1730" w:type="dxa"/>
            <w:vMerge w:val="restart"/>
            <w:tcBorders>
              <w:top w:val="single" w:sz="4" w:space="0" w:color="auto"/>
              <w:left w:val="single" w:sz="4" w:space="0" w:color="auto"/>
              <w:bottom w:val="single" w:sz="4" w:space="0" w:color="auto"/>
              <w:right w:val="single" w:sz="4" w:space="0" w:color="auto"/>
            </w:tcBorders>
          </w:tcPr>
          <w:p w14:paraId="031D45D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CAS համարը</w:t>
            </w:r>
          </w:p>
        </w:tc>
        <w:tc>
          <w:tcPr>
            <w:tcW w:w="6237" w:type="dxa"/>
            <w:gridSpan w:val="2"/>
            <w:tcBorders>
              <w:top w:val="single" w:sz="4" w:space="0" w:color="auto"/>
              <w:left w:val="single" w:sz="4" w:space="0" w:color="auto"/>
              <w:bottom w:val="single" w:sz="4" w:space="0" w:color="auto"/>
              <w:right w:val="single" w:sz="4" w:space="0" w:color="auto"/>
            </w:tcBorders>
          </w:tcPr>
          <w:p w14:paraId="150E2C4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Ծանոթագրություն</w:t>
            </w:r>
          </w:p>
        </w:tc>
      </w:tr>
      <w:tr w:rsidR="009741F4" w:rsidRPr="00E41F95" w14:paraId="4BC4F026" w14:textId="77777777" w:rsidTr="00642855">
        <w:trPr>
          <w:tblHeader/>
        </w:trPr>
        <w:tc>
          <w:tcPr>
            <w:tcW w:w="1135" w:type="dxa"/>
            <w:vMerge/>
            <w:tcBorders>
              <w:top w:val="single" w:sz="4" w:space="0" w:color="auto"/>
              <w:left w:val="single" w:sz="4" w:space="0" w:color="auto"/>
              <w:bottom w:val="single" w:sz="4" w:space="0" w:color="auto"/>
              <w:right w:val="single" w:sz="4" w:space="0" w:color="auto"/>
            </w:tcBorders>
          </w:tcPr>
          <w:p w14:paraId="30766CB9" w14:textId="77777777" w:rsidR="009741F4" w:rsidRPr="00E41F95" w:rsidRDefault="009741F4" w:rsidP="00E41F95">
            <w:pPr>
              <w:pStyle w:val="NoSpacing"/>
              <w:widowControl w:val="0"/>
              <w:spacing w:after="120"/>
              <w:jc w:val="center"/>
              <w:rPr>
                <w:rFonts w:ascii="Sylfaen" w:hAnsi="Sylfaen" w:cs="Sylfaen"/>
                <w:sz w:val="20"/>
                <w:szCs w:val="20"/>
              </w:rPr>
            </w:pPr>
          </w:p>
        </w:tc>
        <w:tc>
          <w:tcPr>
            <w:tcW w:w="2722" w:type="dxa"/>
            <w:vMerge/>
            <w:tcBorders>
              <w:top w:val="single" w:sz="4" w:space="0" w:color="auto"/>
              <w:left w:val="single" w:sz="4" w:space="0" w:color="auto"/>
              <w:bottom w:val="single" w:sz="4" w:space="0" w:color="auto"/>
              <w:right w:val="single" w:sz="4" w:space="0" w:color="auto"/>
            </w:tcBorders>
          </w:tcPr>
          <w:p w14:paraId="4A35D09F" w14:textId="77777777" w:rsidR="009741F4" w:rsidRPr="00E41F95" w:rsidRDefault="009741F4" w:rsidP="00E41F95">
            <w:pPr>
              <w:pStyle w:val="NoSpacing"/>
              <w:widowControl w:val="0"/>
              <w:spacing w:after="120"/>
              <w:jc w:val="center"/>
              <w:rPr>
                <w:rFonts w:ascii="Sylfaen" w:hAnsi="Sylfaen" w:cs="Sylfaen"/>
                <w:sz w:val="20"/>
                <w:szCs w:val="20"/>
              </w:rPr>
            </w:pPr>
          </w:p>
        </w:tc>
        <w:tc>
          <w:tcPr>
            <w:tcW w:w="2806" w:type="dxa"/>
            <w:vMerge/>
            <w:tcBorders>
              <w:top w:val="single" w:sz="4" w:space="0" w:color="auto"/>
              <w:left w:val="single" w:sz="4" w:space="0" w:color="auto"/>
              <w:bottom w:val="single" w:sz="4" w:space="0" w:color="auto"/>
              <w:right w:val="single" w:sz="4" w:space="0" w:color="auto"/>
            </w:tcBorders>
          </w:tcPr>
          <w:p w14:paraId="0D912E52" w14:textId="77777777" w:rsidR="009741F4" w:rsidRPr="00E41F95" w:rsidRDefault="009741F4" w:rsidP="00E41F95">
            <w:pPr>
              <w:pStyle w:val="NoSpacing"/>
              <w:widowControl w:val="0"/>
              <w:spacing w:after="120"/>
              <w:jc w:val="center"/>
              <w:rPr>
                <w:rFonts w:ascii="Sylfaen" w:hAnsi="Sylfaen" w:cs="Sylfaen"/>
                <w:sz w:val="20"/>
                <w:szCs w:val="20"/>
              </w:rPr>
            </w:pPr>
          </w:p>
        </w:tc>
        <w:tc>
          <w:tcPr>
            <w:tcW w:w="1730" w:type="dxa"/>
            <w:vMerge/>
            <w:tcBorders>
              <w:top w:val="single" w:sz="4" w:space="0" w:color="auto"/>
              <w:left w:val="single" w:sz="4" w:space="0" w:color="auto"/>
              <w:bottom w:val="single" w:sz="4" w:space="0" w:color="auto"/>
              <w:right w:val="single" w:sz="4" w:space="0" w:color="auto"/>
            </w:tcBorders>
          </w:tcPr>
          <w:p w14:paraId="15AAA901" w14:textId="77777777" w:rsidR="009741F4" w:rsidRPr="00E41F95" w:rsidRDefault="009741F4" w:rsidP="00E41F95">
            <w:pPr>
              <w:pStyle w:val="NoSpacing"/>
              <w:widowControl w:val="0"/>
              <w:spacing w:after="120"/>
              <w:jc w:val="center"/>
              <w:rPr>
                <w:rFonts w:ascii="Sylfaen" w:hAnsi="Sylfaen" w:cs="Sylfae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F223B1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Վտանգավորության ենթադաս</w:t>
            </w:r>
          </w:p>
        </w:tc>
        <w:tc>
          <w:tcPr>
            <w:tcW w:w="4961" w:type="dxa"/>
            <w:tcBorders>
              <w:top w:val="single" w:sz="4" w:space="0" w:color="auto"/>
              <w:left w:val="single" w:sz="4" w:space="0" w:color="auto"/>
              <w:bottom w:val="single" w:sz="4" w:space="0" w:color="auto"/>
              <w:right w:val="single" w:sz="4" w:space="0" w:color="auto"/>
            </w:tcBorders>
          </w:tcPr>
          <w:p w14:paraId="6F41D63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խանգարումների հիմնական տեսակները</w:t>
            </w:r>
          </w:p>
        </w:tc>
      </w:tr>
      <w:tr w:rsidR="009741F4" w:rsidRPr="00E41F95" w14:paraId="1E00BD61" w14:textId="77777777" w:rsidTr="00642855">
        <w:tc>
          <w:tcPr>
            <w:tcW w:w="1135" w:type="dxa"/>
            <w:tcBorders>
              <w:top w:val="single" w:sz="4" w:space="0" w:color="auto"/>
            </w:tcBorders>
          </w:tcPr>
          <w:p w14:paraId="5D3DC3B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2722" w:type="dxa"/>
            <w:tcBorders>
              <w:top w:val="single" w:sz="4" w:space="0" w:color="auto"/>
            </w:tcBorders>
          </w:tcPr>
          <w:p w14:paraId="258AECA6" w14:textId="77777777" w:rsidR="009741F4" w:rsidRPr="00E41F95" w:rsidRDefault="009741F4" w:rsidP="002654AF">
            <w:pPr>
              <w:pStyle w:val="NoSpacing"/>
              <w:widowControl w:val="0"/>
              <w:spacing w:after="120"/>
              <w:rPr>
                <w:rFonts w:ascii="Sylfaen" w:hAnsi="Sylfaen" w:cs="Sylfaen"/>
                <w:b/>
                <w:sz w:val="20"/>
                <w:szCs w:val="20"/>
              </w:rPr>
            </w:pPr>
            <w:r w:rsidRPr="00E41F95">
              <w:rPr>
                <w:rFonts w:ascii="Sylfaen" w:hAnsi="Sylfaen"/>
                <w:sz w:val="20"/>
                <w:szCs w:val="20"/>
              </w:rPr>
              <w:t xml:space="preserve">Ակրիլոնիտրիլ (Պրոպ-2-ենոնիտրիլ) </w:t>
            </w:r>
          </w:p>
        </w:tc>
        <w:tc>
          <w:tcPr>
            <w:tcW w:w="2806" w:type="dxa"/>
            <w:tcBorders>
              <w:top w:val="single" w:sz="4" w:space="0" w:color="auto"/>
            </w:tcBorders>
          </w:tcPr>
          <w:p w14:paraId="5DA55E9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Acrylonitrile</w:t>
            </w:r>
          </w:p>
        </w:tc>
        <w:tc>
          <w:tcPr>
            <w:tcW w:w="1730" w:type="dxa"/>
            <w:tcBorders>
              <w:top w:val="single" w:sz="4" w:space="0" w:color="auto"/>
            </w:tcBorders>
          </w:tcPr>
          <w:p w14:paraId="2C2BA3B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107-13-1</w:t>
            </w:r>
          </w:p>
        </w:tc>
        <w:tc>
          <w:tcPr>
            <w:tcW w:w="1276" w:type="dxa"/>
            <w:tcBorders>
              <w:top w:val="single" w:sz="4" w:space="0" w:color="auto"/>
            </w:tcBorders>
          </w:tcPr>
          <w:p w14:paraId="2134BF42"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Borders>
              <w:top w:val="single" w:sz="4" w:space="0" w:color="auto"/>
            </w:tcBorders>
          </w:tcPr>
          <w:p w14:paraId="7F9A12A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54CA7C0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բարդացումներ</w:t>
            </w:r>
            <w:r w:rsidRPr="00E41F95">
              <w:rPr>
                <w:sz w:val="20"/>
                <w:szCs w:val="20"/>
              </w:rPr>
              <w:t>․</w:t>
            </w:r>
          </w:p>
          <w:p w14:paraId="770570B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շագանակագեղձի չարորակ նորագոյացություններ</w:t>
            </w:r>
            <w:r w:rsidRPr="00E41F95">
              <w:rPr>
                <w:sz w:val="20"/>
                <w:szCs w:val="20"/>
              </w:rPr>
              <w:t>․</w:t>
            </w:r>
          </w:p>
          <w:p w14:paraId="26C1D13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7484997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48BC6F3E" w14:textId="77777777" w:rsidTr="00642855">
        <w:tc>
          <w:tcPr>
            <w:tcW w:w="1135" w:type="dxa"/>
          </w:tcPr>
          <w:p w14:paraId="1D6E06F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w:t>
            </w:r>
          </w:p>
        </w:tc>
        <w:tc>
          <w:tcPr>
            <w:tcW w:w="2722" w:type="dxa"/>
          </w:tcPr>
          <w:p w14:paraId="210EB5B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Ացետոն (Պրոպան-2-ոն)</w:t>
            </w:r>
          </w:p>
        </w:tc>
        <w:tc>
          <w:tcPr>
            <w:tcW w:w="2806" w:type="dxa"/>
          </w:tcPr>
          <w:p w14:paraId="4C5EAC0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Acetone</w:t>
            </w:r>
          </w:p>
        </w:tc>
        <w:tc>
          <w:tcPr>
            <w:tcW w:w="1730" w:type="dxa"/>
          </w:tcPr>
          <w:p w14:paraId="66F9CA3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67-64-1</w:t>
            </w:r>
          </w:p>
        </w:tc>
        <w:tc>
          <w:tcPr>
            <w:tcW w:w="1276" w:type="dxa"/>
          </w:tcPr>
          <w:p w14:paraId="17CF01F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7B8A0DE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անպտղություն</w:t>
            </w:r>
            <w:r w:rsidRPr="00E41F95">
              <w:rPr>
                <w:sz w:val="20"/>
                <w:szCs w:val="20"/>
              </w:rPr>
              <w:t>․</w:t>
            </w:r>
          </w:p>
          <w:p w14:paraId="7A436BB1" w14:textId="0AF9BD8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r w:rsidRPr="00E41F95">
              <w:rPr>
                <w:rFonts w:ascii="Sylfaen" w:hAnsi="Sylfaen" w:cs="Sylfaen"/>
                <w:sz w:val="20"/>
                <w:szCs w:val="20"/>
              </w:rPr>
              <w:t xml:space="preserve"> </w:t>
            </w:r>
          </w:p>
          <w:p w14:paraId="0787685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r w:rsidRPr="00E41F95">
              <w:rPr>
                <w:rFonts w:ascii="Sylfaen" w:hAnsi="Sylfaen" w:cs="Sylfaen"/>
                <w:sz w:val="20"/>
                <w:szCs w:val="20"/>
              </w:rPr>
              <w:t xml:space="preserve"> </w:t>
            </w:r>
          </w:p>
          <w:p w14:paraId="70BB12B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ներարգանդային թթվածնաքաղց</w:t>
            </w:r>
            <w:r w:rsidRPr="00E41F95">
              <w:rPr>
                <w:sz w:val="20"/>
                <w:szCs w:val="20"/>
              </w:rPr>
              <w:t>․</w:t>
            </w:r>
          </w:p>
          <w:p w14:paraId="53C913E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640C50B7" w14:textId="5E371663"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ներթափանցում է պլացենտար բարիերի միջով </w:t>
            </w:r>
            <w:r w:rsidR="00CF43ED">
              <w:rPr>
                <w:rFonts w:ascii="Sylfaen" w:hAnsi="Sylfaen"/>
                <w:sz w:val="20"/>
                <w:szCs w:val="20"/>
              </w:rPr>
              <w:t>և</w:t>
            </w:r>
            <w:r w:rsidRPr="00E41F95">
              <w:rPr>
                <w:rFonts w:ascii="Sylfaen" w:hAnsi="Sylfaen"/>
                <w:sz w:val="20"/>
                <w:szCs w:val="20"/>
              </w:rPr>
              <w:t xml:space="preserve"> կուտակվում է պտղի հյուսվածքներում</w:t>
            </w:r>
            <w:r w:rsidRPr="00E41F95">
              <w:rPr>
                <w:sz w:val="20"/>
                <w:szCs w:val="20"/>
              </w:rPr>
              <w:t>․</w:t>
            </w:r>
          </w:p>
          <w:p w14:paraId="47815C3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0EE0B835" w14:textId="77777777" w:rsidTr="00642855">
        <w:tc>
          <w:tcPr>
            <w:tcW w:w="1135" w:type="dxa"/>
          </w:tcPr>
          <w:p w14:paraId="00048AA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w:t>
            </w:r>
          </w:p>
        </w:tc>
        <w:tc>
          <w:tcPr>
            <w:tcW w:w="2722" w:type="dxa"/>
          </w:tcPr>
          <w:p w14:paraId="4946BB38" w14:textId="2213C295"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Բարիում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39893BC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Barium and its com-pounds</w:t>
            </w:r>
          </w:p>
        </w:tc>
        <w:tc>
          <w:tcPr>
            <w:tcW w:w="1730" w:type="dxa"/>
          </w:tcPr>
          <w:p w14:paraId="60C7CA6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7440-39-3</w:t>
            </w:r>
          </w:p>
        </w:tc>
        <w:tc>
          <w:tcPr>
            <w:tcW w:w="1276" w:type="dxa"/>
          </w:tcPr>
          <w:p w14:paraId="6BAC2A8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46E872D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r w:rsidRPr="00E41F95">
              <w:rPr>
                <w:rFonts w:ascii="Sylfaen" w:hAnsi="Sylfaen" w:cs="Sylfaen"/>
                <w:sz w:val="20"/>
                <w:szCs w:val="20"/>
              </w:rPr>
              <w:t xml:space="preserve"> </w:t>
            </w:r>
          </w:p>
          <w:p w14:paraId="5E8A1D8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739BE78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արտարգանդային հղիություն</w:t>
            </w:r>
            <w:r w:rsidRPr="00E41F95">
              <w:rPr>
                <w:sz w:val="20"/>
                <w:szCs w:val="20"/>
              </w:rPr>
              <w:t>․</w:t>
            </w:r>
          </w:p>
          <w:p w14:paraId="3F0E59A5" w14:textId="77777777" w:rsidR="009741F4" w:rsidRPr="00E41F95" w:rsidRDefault="009741F4" w:rsidP="00E41F95">
            <w:pPr>
              <w:pStyle w:val="NoSpacing"/>
              <w:widowControl w:val="0"/>
              <w:spacing w:after="120"/>
              <w:rPr>
                <w:rFonts w:ascii="Sylfaen" w:hAnsi="Sylfaen"/>
                <w:sz w:val="20"/>
                <w:szCs w:val="20"/>
              </w:rPr>
            </w:pPr>
            <w:r w:rsidRPr="00E41F95">
              <w:rPr>
                <w:rFonts w:ascii="Sylfaen" w:hAnsi="Sylfaen"/>
                <w:sz w:val="20"/>
                <w:szCs w:val="20"/>
              </w:rPr>
              <w:t xml:space="preserve">տղամարդկանց էրեկտիլ </w:t>
            </w:r>
          </w:p>
          <w:p w14:paraId="2491F7E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խանգարումներ</w:t>
            </w:r>
          </w:p>
        </w:tc>
      </w:tr>
      <w:tr w:rsidR="009741F4" w:rsidRPr="00E41F95" w14:paraId="49C34C90" w14:textId="77777777" w:rsidTr="00642855">
        <w:tc>
          <w:tcPr>
            <w:tcW w:w="1135" w:type="dxa"/>
          </w:tcPr>
          <w:p w14:paraId="5E0787D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4</w:t>
            </w:r>
          </w:p>
        </w:tc>
        <w:tc>
          <w:tcPr>
            <w:tcW w:w="2722" w:type="dxa"/>
          </w:tcPr>
          <w:p w14:paraId="61F2507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Բենզին լուծիչ՝ վառելիքային</w:t>
            </w:r>
          </w:p>
        </w:tc>
        <w:tc>
          <w:tcPr>
            <w:tcW w:w="2806" w:type="dxa"/>
          </w:tcPr>
          <w:p w14:paraId="2805C28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Gasoline solvent, fuel</w:t>
            </w:r>
          </w:p>
        </w:tc>
        <w:tc>
          <w:tcPr>
            <w:tcW w:w="1730" w:type="dxa"/>
          </w:tcPr>
          <w:p w14:paraId="0004214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8032-32-4</w:t>
            </w:r>
          </w:p>
        </w:tc>
        <w:tc>
          <w:tcPr>
            <w:tcW w:w="1276" w:type="dxa"/>
          </w:tcPr>
          <w:p w14:paraId="397CE2F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071C704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690C4B3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17AEDE7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r w:rsidRPr="00E41F95">
              <w:rPr>
                <w:rFonts w:ascii="Sylfaen" w:hAnsi="Sylfaen" w:cs="Sylfaen"/>
                <w:sz w:val="20"/>
                <w:szCs w:val="20"/>
              </w:rPr>
              <w:t xml:space="preserve"> </w:t>
            </w:r>
          </w:p>
          <w:p w14:paraId="2A985DE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պլանցենտի հորմոնալ ֆունկցիայի խանգարում</w:t>
            </w:r>
            <w:r w:rsidRPr="00E41F95">
              <w:rPr>
                <w:sz w:val="20"/>
                <w:szCs w:val="20"/>
              </w:rPr>
              <w:t>․</w:t>
            </w:r>
          </w:p>
          <w:p w14:paraId="32566FDC" w14:textId="4367F4A9"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r w:rsidRPr="00E41F95">
              <w:rPr>
                <w:rFonts w:ascii="Sylfaen" w:hAnsi="Sylfaen" w:cs="Sylfaen"/>
                <w:sz w:val="20"/>
                <w:szCs w:val="20"/>
              </w:rPr>
              <w:t xml:space="preserve"> </w:t>
            </w:r>
          </w:p>
          <w:p w14:paraId="390E0CB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6B0A680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սակավաքաշ պտուղ</w:t>
            </w:r>
            <w:r w:rsidRPr="00E41F95">
              <w:rPr>
                <w:sz w:val="20"/>
                <w:szCs w:val="20"/>
              </w:rPr>
              <w:t>․</w:t>
            </w:r>
            <w:r w:rsidRPr="00E41F95">
              <w:rPr>
                <w:rFonts w:ascii="Sylfaen" w:hAnsi="Sylfaen" w:cs="Sylfaen"/>
                <w:sz w:val="20"/>
                <w:szCs w:val="20"/>
              </w:rPr>
              <w:t xml:space="preserve"> </w:t>
            </w:r>
          </w:p>
          <w:p w14:paraId="09459A1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կաթնանվազություն (հիպոգալակտիա)</w:t>
            </w:r>
            <w:r w:rsidRPr="00E41F95">
              <w:rPr>
                <w:sz w:val="20"/>
                <w:szCs w:val="20"/>
              </w:rPr>
              <w:t>․</w:t>
            </w:r>
          </w:p>
          <w:p w14:paraId="4E34BA5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անպտղություն</w:t>
            </w:r>
            <w:r w:rsidRPr="00E41F95">
              <w:rPr>
                <w:sz w:val="20"/>
                <w:szCs w:val="20"/>
              </w:rPr>
              <w:t>․</w:t>
            </w:r>
          </w:p>
          <w:p w14:paraId="57DCB97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նորածինների բարձր մահացություն</w:t>
            </w:r>
          </w:p>
        </w:tc>
      </w:tr>
      <w:tr w:rsidR="009741F4" w:rsidRPr="00E41F95" w14:paraId="3919B173" w14:textId="77777777" w:rsidTr="00642855">
        <w:tc>
          <w:tcPr>
            <w:tcW w:w="1135" w:type="dxa"/>
          </w:tcPr>
          <w:p w14:paraId="645D1DB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w:t>
            </w:r>
          </w:p>
        </w:tc>
        <w:tc>
          <w:tcPr>
            <w:tcW w:w="2722" w:type="dxa"/>
          </w:tcPr>
          <w:p w14:paraId="63498A1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Բենզոլ (Ցիկլոհեքսատ-րիեն)</w:t>
            </w:r>
          </w:p>
        </w:tc>
        <w:tc>
          <w:tcPr>
            <w:tcW w:w="2806" w:type="dxa"/>
          </w:tcPr>
          <w:p w14:paraId="174345F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Benzene</w:t>
            </w:r>
          </w:p>
        </w:tc>
        <w:tc>
          <w:tcPr>
            <w:tcW w:w="1730" w:type="dxa"/>
          </w:tcPr>
          <w:p w14:paraId="0ADFAB4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71-43-2</w:t>
            </w:r>
          </w:p>
        </w:tc>
        <w:tc>
          <w:tcPr>
            <w:tcW w:w="1276" w:type="dxa"/>
          </w:tcPr>
          <w:p w14:paraId="41BADCD9"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38B735B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67939E5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ընթացքում բարդացում (տոքսիկոզներ, սպառնացող վիժումներ)</w:t>
            </w:r>
            <w:r w:rsidRPr="00E41F95">
              <w:rPr>
                <w:sz w:val="20"/>
                <w:szCs w:val="20"/>
              </w:rPr>
              <w:t>․</w:t>
            </w:r>
          </w:p>
          <w:p w14:paraId="252F588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ծննդաբերություններ</w:t>
            </w:r>
            <w:r w:rsidRPr="00E41F95">
              <w:rPr>
                <w:sz w:val="20"/>
                <w:szCs w:val="20"/>
              </w:rPr>
              <w:t>․</w:t>
            </w:r>
          </w:p>
          <w:p w14:paraId="2464583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3897E9C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36F1387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անպտղություն</w:t>
            </w:r>
            <w:r w:rsidRPr="00E41F95">
              <w:rPr>
                <w:sz w:val="20"/>
                <w:szCs w:val="20"/>
              </w:rPr>
              <w:t>․</w:t>
            </w:r>
            <w:r w:rsidRPr="00E41F95">
              <w:rPr>
                <w:rFonts w:ascii="Sylfaen" w:hAnsi="Sylfaen" w:cs="Sylfaen"/>
                <w:sz w:val="20"/>
                <w:szCs w:val="20"/>
              </w:rPr>
              <w:t xml:space="preserve"> </w:t>
            </w:r>
          </w:p>
          <w:p w14:paraId="5F0EE7C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r w:rsidRPr="00E41F95">
              <w:rPr>
                <w:rFonts w:ascii="Sylfaen" w:hAnsi="Sylfaen" w:cs="Sylfaen"/>
                <w:sz w:val="20"/>
                <w:szCs w:val="20"/>
              </w:rPr>
              <w:t xml:space="preserve"> </w:t>
            </w:r>
          </w:p>
          <w:p w14:paraId="59DF3F0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նորածինների բարձր մահացություն</w:t>
            </w:r>
            <w:r w:rsidRPr="00E41F95">
              <w:rPr>
                <w:sz w:val="20"/>
                <w:szCs w:val="20"/>
              </w:rPr>
              <w:t>․</w:t>
            </w:r>
          </w:p>
          <w:p w14:paraId="6482833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կաթնանվազություն (հիպոգալակտիա)</w:t>
            </w:r>
            <w:r w:rsidRPr="00E41F95">
              <w:rPr>
                <w:sz w:val="20"/>
                <w:szCs w:val="20"/>
              </w:rPr>
              <w:t>․</w:t>
            </w:r>
          </w:p>
          <w:p w14:paraId="7DF0458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գոնադների կառուցվածքի փոփոխություն</w:t>
            </w:r>
            <w:r w:rsidRPr="00E41F95">
              <w:rPr>
                <w:sz w:val="20"/>
                <w:szCs w:val="20"/>
              </w:rPr>
              <w:t>․</w:t>
            </w:r>
          </w:p>
          <w:p w14:paraId="05A8D5A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5889BD23" w14:textId="77777777" w:rsidTr="00642855">
        <w:tc>
          <w:tcPr>
            <w:tcW w:w="1135" w:type="dxa"/>
          </w:tcPr>
          <w:p w14:paraId="29B968B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6</w:t>
            </w:r>
          </w:p>
        </w:tc>
        <w:tc>
          <w:tcPr>
            <w:tcW w:w="2722" w:type="dxa"/>
          </w:tcPr>
          <w:p w14:paraId="48F1EE98" w14:textId="590BCBFD"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1,2-Բենզոլդիկար-բոնաթթվի դիպենտիլային (ճյուղավորված </w:t>
            </w:r>
            <w:r w:rsidR="00CF43ED">
              <w:rPr>
                <w:rFonts w:ascii="Sylfaen" w:hAnsi="Sylfaen"/>
                <w:sz w:val="20"/>
                <w:szCs w:val="20"/>
              </w:rPr>
              <w:t>և</w:t>
            </w:r>
            <w:r w:rsidRPr="00E41F95">
              <w:rPr>
                <w:rFonts w:ascii="Sylfaen" w:hAnsi="Sylfaen"/>
                <w:sz w:val="20"/>
                <w:szCs w:val="20"/>
              </w:rPr>
              <w:t xml:space="preserve"> գծային) եթեր</w:t>
            </w:r>
          </w:p>
        </w:tc>
        <w:tc>
          <w:tcPr>
            <w:tcW w:w="2806" w:type="dxa"/>
          </w:tcPr>
          <w:p w14:paraId="045B221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1,2-Benzenedicarboxylic acid, dipentyl ester, branched and linear</w:t>
            </w:r>
          </w:p>
        </w:tc>
        <w:tc>
          <w:tcPr>
            <w:tcW w:w="1730" w:type="dxa"/>
          </w:tcPr>
          <w:p w14:paraId="3736F91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84777-06-0</w:t>
            </w:r>
          </w:p>
        </w:tc>
        <w:tc>
          <w:tcPr>
            <w:tcW w:w="1276" w:type="dxa"/>
          </w:tcPr>
          <w:p w14:paraId="52FF8894"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1B</w:t>
            </w:r>
          </w:p>
        </w:tc>
        <w:tc>
          <w:tcPr>
            <w:tcW w:w="4961" w:type="dxa"/>
          </w:tcPr>
          <w:p w14:paraId="302774B3" w14:textId="18FB9971"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74B4D62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517B83C0" w14:textId="77777777" w:rsidTr="00642855">
        <w:tc>
          <w:tcPr>
            <w:tcW w:w="1135" w:type="dxa"/>
          </w:tcPr>
          <w:p w14:paraId="3729CF7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w:t>
            </w:r>
          </w:p>
        </w:tc>
        <w:tc>
          <w:tcPr>
            <w:tcW w:w="2722" w:type="dxa"/>
          </w:tcPr>
          <w:p w14:paraId="5A09DE34" w14:textId="632B5CC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1,2-Բենզոլդիկարբոնաթթվի դիալկիլ C</w:t>
            </w:r>
            <w:r w:rsidRPr="00E41F95">
              <w:rPr>
                <w:rFonts w:ascii="Sylfaen" w:hAnsi="Sylfaen"/>
                <w:sz w:val="20"/>
                <w:szCs w:val="20"/>
                <w:vertAlign w:val="subscript"/>
              </w:rPr>
              <w:t>7</w:t>
            </w:r>
            <w:r w:rsidRPr="00E41F95">
              <w:rPr>
                <w:rFonts w:ascii="Sylfaen" w:hAnsi="Sylfaen"/>
                <w:sz w:val="20"/>
                <w:szCs w:val="20"/>
              </w:rPr>
              <w:t>-</w:t>
            </w:r>
            <w:r w:rsidRPr="00E41F95">
              <w:rPr>
                <w:rFonts w:ascii="Sylfaen" w:hAnsi="Sylfaen"/>
                <w:sz w:val="20"/>
                <w:szCs w:val="20"/>
                <w:vertAlign w:val="subscript"/>
              </w:rPr>
              <w:t xml:space="preserve">11 </w:t>
            </w:r>
            <w:r w:rsidRPr="00E41F95">
              <w:rPr>
                <w:rFonts w:ascii="Sylfaen" w:hAnsi="Sylfaen"/>
                <w:sz w:val="20"/>
                <w:szCs w:val="20"/>
              </w:rPr>
              <w:t xml:space="preserve">(ճյուղավորված </w:t>
            </w:r>
            <w:r w:rsidR="00CF43ED">
              <w:rPr>
                <w:rFonts w:ascii="Sylfaen" w:hAnsi="Sylfaen"/>
                <w:sz w:val="20"/>
                <w:szCs w:val="20"/>
              </w:rPr>
              <w:t>և</w:t>
            </w:r>
            <w:r w:rsidRPr="00E41F95">
              <w:rPr>
                <w:rFonts w:ascii="Sylfaen" w:hAnsi="Sylfaen"/>
                <w:sz w:val="20"/>
                <w:szCs w:val="20"/>
              </w:rPr>
              <w:t xml:space="preserve"> գծային) եթերներ </w:t>
            </w:r>
          </w:p>
        </w:tc>
        <w:tc>
          <w:tcPr>
            <w:tcW w:w="2806" w:type="dxa"/>
          </w:tcPr>
          <w:p w14:paraId="479E4B0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1,2-Benzenedicarboxylic acid, di-C7-11-branched and linear alkyl esters</w:t>
            </w:r>
          </w:p>
        </w:tc>
        <w:tc>
          <w:tcPr>
            <w:tcW w:w="1730" w:type="dxa"/>
          </w:tcPr>
          <w:p w14:paraId="1EB1391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68515-42-4</w:t>
            </w:r>
          </w:p>
        </w:tc>
        <w:tc>
          <w:tcPr>
            <w:tcW w:w="1276" w:type="dxa"/>
          </w:tcPr>
          <w:p w14:paraId="0FE7F04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4FF90A10" w14:textId="54EECC8E"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2003EBD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49304BE0" w14:textId="77777777" w:rsidTr="00642855">
        <w:tc>
          <w:tcPr>
            <w:tcW w:w="1135" w:type="dxa"/>
          </w:tcPr>
          <w:p w14:paraId="0A7A452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w:t>
            </w:r>
          </w:p>
        </w:tc>
        <w:tc>
          <w:tcPr>
            <w:tcW w:w="2722" w:type="dxa"/>
          </w:tcPr>
          <w:p w14:paraId="0FBAB77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Բիս(2-մեթօքսիէթիլային) եթեր </w:t>
            </w:r>
          </w:p>
        </w:tc>
        <w:tc>
          <w:tcPr>
            <w:tcW w:w="2806" w:type="dxa"/>
          </w:tcPr>
          <w:p w14:paraId="091C233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Bis(2-methoxyethyl) ether</w:t>
            </w:r>
          </w:p>
        </w:tc>
        <w:tc>
          <w:tcPr>
            <w:tcW w:w="1730" w:type="dxa"/>
          </w:tcPr>
          <w:p w14:paraId="17800BE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111-96-6</w:t>
            </w:r>
          </w:p>
        </w:tc>
        <w:tc>
          <w:tcPr>
            <w:tcW w:w="1276" w:type="dxa"/>
          </w:tcPr>
          <w:p w14:paraId="2654D69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1FB816A6" w14:textId="386945ED"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7449AAF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736DEB47" w14:textId="77777777" w:rsidTr="00642855">
        <w:tc>
          <w:tcPr>
            <w:tcW w:w="1135" w:type="dxa"/>
          </w:tcPr>
          <w:p w14:paraId="5CDBA65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9</w:t>
            </w:r>
          </w:p>
        </w:tc>
        <w:tc>
          <w:tcPr>
            <w:tcW w:w="2722" w:type="dxa"/>
          </w:tcPr>
          <w:p w14:paraId="7188586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1,2-Բիս(2-մեթօքսիէթօքսի)էթան (տրիէթիլգլիկոլի դիմեթիլային եթեր</w:t>
            </w:r>
            <w:r w:rsidRPr="00E41F95">
              <w:rPr>
                <w:sz w:val="20"/>
                <w:szCs w:val="20"/>
              </w:rPr>
              <w:t>․</w:t>
            </w:r>
            <w:r w:rsidRPr="00E41F95">
              <w:rPr>
                <w:rFonts w:ascii="Sylfaen" w:hAnsi="Sylfaen" w:cs="Sylfaen"/>
                <w:sz w:val="20"/>
                <w:szCs w:val="20"/>
              </w:rPr>
              <w:t xml:space="preserve"> </w:t>
            </w:r>
            <w:r w:rsidRPr="00E41F95">
              <w:rPr>
                <w:rFonts w:ascii="Sylfaen" w:hAnsi="Sylfaen" w:cs="Sylfaen"/>
                <w:sz w:val="20"/>
                <w:szCs w:val="20"/>
              </w:rPr>
              <w:lastRenderedPageBreak/>
              <w:t xml:space="preserve">տրիգլիմ) </w:t>
            </w:r>
          </w:p>
        </w:tc>
        <w:tc>
          <w:tcPr>
            <w:tcW w:w="2806" w:type="dxa"/>
          </w:tcPr>
          <w:p w14:paraId="16B34AB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1,2-Bis(2-methoxyet-hoxy)ethane</w:t>
            </w:r>
          </w:p>
        </w:tc>
        <w:tc>
          <w:tcPr>
            <w:tcW w:w="1730" w:type="dxa"/>
          </w:tcPr>
          <w:p w14:paraId="77473C3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112-49-2</w:t>
            </w:r>
          </w:p>
        </w:tc>
        <w:tc>
          <w:tcPr>
            <w:tcW w:w="1276" w:type="dxa"/>
          </w:tcPr>
          <w:p w14:paraId="02DD874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079BC0AF" w14:textId="23ADA6F4"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7D3B9FC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w:t>
            </w:r>
            <w:r w:rsidRPr="00E41F95">
              <w:rPr>
                <w:rFonts w:ascii="Sylfaen" w:hAnsi="Sylfaen"/>
                <w:sz w:val="20"/>
                <w:szCs w:val="20"/>
              </w:rPr>
              <w:lastRenderedPageBreak/>
              <w:t>ազդեցություն</w:t>
            </w:r>
          </w:p>
        </w:tc>
      </w:tr>
      <w:tr w:rsidR="009741F4" w:rsidRPr="00E41F95" w14:paraId="62DD9F11" w14:textId="77777777" w:rsidTr="00642855">
        <w:tc>
          <w:tcPr>
            <w:tcW w:w="1135" w:type="dxa"/>
          </w:tcPr>
          <w:p w14:paraId="5AE7EAD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10</w:t>
            </w:r>
          </w:p>
        </w:tc>
        <w:tc>
          <w:tcPr>
            <w:tcW w:w="2722" w:type="dxa"/>
          </w:tcPr>
          <w:p w14:paraId="0E2A2C08" w14:textId="5E9DC76E"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Բոր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02E7D92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Bor and its compounds</w:t>
            </w:r>
          </w:p>
        </w:tc>
        <w:tc>
          <w:tcPr>
            <w:tcW w:w="1730" w:type="dxa"/>
          </w:tcPr>
          <w:p w14:paraId="13830B2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7440-42-8</w:t>
            </w:r>
          </w:p>
        </w:tc>
        <w:tc>
          <w:tcPr>
            <w:tcW w:w="1276" w:type="dxa"/>
          </w:tcPr>
          <w:p w14:paraId="2550C54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26ACC59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4D248C9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աննորմալ սպերմատազոիդներ</w:t>
            </w:r>
            <w:r w:rsidRPr="00E41F95">
              <w:rPr>
                <w:sz w:val="20"/>
                <w:szCs w:val="20"/>
              </w:rPr>
              <w:t>․</w:t>
            </w:r>
          </w:p>
          <w:p w14:paraId="0E3358A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տղամարդկանց մոտ էրեկտիլ խանգարումներ</w:t>
            </w:r>
          </w:p>
        </w:tc>
      </w:tr>
      <w:tr w:rsidR="009741F4" w:rsidRPr="00E41F95" w14:paraId="757045D0" w14:textId="77777777" w:rsidTr="00642855">
        <w:tc>
          <w:tcPr>
            <w:tcW w:w="1135" w:type="dxa"/>
          </w:tcPr>
          <w:p w14:paraId="6B2C2E2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w:t>
            </w:r>
          </w:p>
        </w:tc>
        <w:tc>
          <w:tcPr>
            <w:tcW w:w="2722" w:type="dxa"/>
          </w:tcPr>
          <w:p w14:paraId="18F4A73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1-Բրոմպրոպան (ն-Պրո-պիլբրոմիդ) </w:t>
            </w:r>
          </w:p>
        </w:tc>
        <w:tc>
          <w:tcPr>
            <w:tcW w:w="2806" w:type="dxa"/>
          </w:tcPr>
          <w:p w14:paraId="7CBF3F8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1-Bromopropane</w:t>
            </w:r>
          </w:p>
        </w:tc>
        <w:tc>
          <w:tcPr>
            <w:tcW w:w="1730" w:type="dxa"/>
          </w:tcPr>
          <w:p w14:paraId="4FF5A68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106-94-5</w:t>
            </w:r>
          </w:p>
        </w:tc>
        <w:tc>
          <w:tcPr>
            <w:tcW w:w="1276" w:type="dxa"/>
          </w:tcPr>
          <w:p w14:paraId="1E02DD7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6EF6F632" w14:textId="0EC1E433"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134FBF7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02D797C6" w14:textId="77777777" w:rsidTr="00642855">
        <w:tc>
          <w:tcPr>
            <w:tcW w:w="1135" w:type="dxa"/>
          </w:tcPr>
          <w:p w14:paraId="6F332EC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12</w:t>
            </w:r>
          </w:p>
        </w:tc>
        <w:tc>
          <w:tcPr>
            <w:tcW w:w="2722" w:type="dxa"/>
          </w:tcPr>
          <w:p w14:paraId="1995751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2-Բրոմպրոպան </w:t>
            </w:r>
          </w:p>
        </w:tc>
        <w:tc>
          <w:tcPr>
            <w:tcW w:w="2806" w:type="dxa"/>
          </w:tcPr>
          <w:p w14:paraId="15B89D4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2-Bromopropane</w:t>
            </w:r>
          </w:p>
        </w:tc>
        <w:tc>
          <w:tcPr>
            <w:tcW w:w="1730" w:type="dxa"/>
          </w:tcPr>
          <w:p w14:paraId="6676D56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75-26-3</w:t>
            </w:r>
          </w:p>
        </w:tc>
        <w:tc>
          <w:tcPr>
            <w:tcW w:w="1276" w:type="dxa"/>
          </w:tcPr>
          <w:p w14:paraId="77E4DE9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1А</w:t>
            </w:r>
          </w:p>
        </w:tc>
        <w:tc>
          <w:tcPr>
            <w:tcW w:w="4961" w:type="dxa"/>
          </w:tcPr>
          <w:p w14:paraId="223C972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ցիկլի խանգարում</w:t>
            </w:r>
            <w:r w:rsidRPr="00E41F95">
              <w:rPr>
                <w:sz w:val="20"/>
                <w:szCs w:val="20"/>
              </w:rPr>
              <w:t>․</w:t>
            </w:r>
          </w:p>
          <w:p w14:paraId="097FB1E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ամենորեա</w:t>
            </w:r>
          </w:p>
        </w:tc>
      </w:tr>
      <w:tr w:rsidR="009741F4" w:rsidRPr="00E41F95" w14:paraId="14B3E1EF" w14:textId="77777777" w:rsidTr="00642855">
        <w:tc>
          <w:tcPr>
            <w:tcW w:w="1135" w:type="dxa"/>
          </w:tcPr>
          <w:p w14:paraId="23E63FA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13</w:t>
            </w:r>
          </w:p>
        </w:tc>
        <w:tc>
          <w:tcPr>
            <w:tcW w:w="2722" w:type="dxa"/>
          </w:tcPr>
          <w:p w14:paraId="5324B06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2-Բրոմ-1,1,1-տրիֆտոր-2-քլորէթան</w:t>
            </w:r>
          </w:p>
          <w:p w14:paraId="41903BE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(Գալոտան</w:t>
            </w:r>
            <w:r w:rsidRPr="00E41F95">
              <w:rPr>
                <w:sz w:val="20"/>
                <w:szCs w:val="20"/>
              </w:rPr>
              <w:t>․</w:t>
            </w:r>
            <w:r w:rsidRPr="00E41F95">
              <w:rPr>
                <w:rFonts w:ascii="Sylfaen" w:hAnsi="Sylfaen" w:cs="Sylfaen"/>
                <w:sz w:val="20"/>
                <w:szCs w:val="20"/>
              </w:rPr>
              <w:t xml:space="preserve"> ֆտորոտան)</w:t>
            </w:r>
          </w:p>
        </w:tc>
        <w:tc>
          <w:tcPr>
            <w:tcW w:w="2806" w:type="dxa"/>
          </w:tcPr>
          <w:p w14:paraId="5556061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2-Bromo-2-chloro-1,1,1-trifluoroethane (Halothane)</w:t>
            </w:r>
          </w:p>
        </w:tc>
        <w:tc>
          <w:tcPr>
            <w:tcW w:w="1730" w:type="dxa"/>
          </w:tcPr>
          <w:p w14:paraId="6035B5D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151-67-7</w:t>
            </w:r>
          </w:p>
        </w:tc>
        <w:tc>
          <w:tcPr>
            <w:tcW w:w="1276" w:type="dxa"/>
          </w:tcPr>
          <w:p w14:paraId="078EE0F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0F5A0D8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r w:rsidRPr="00E41F95">
              <w:rPr>
                <w:rFonts w:ascii="Sylfaen" w:hAnsi="Sylfaen" w:cs="Sylfaen"/>
                <w:sz w:val="20"/>
                <w:szCs w:val="20"/>
              </w:rPr>
              <w:t xml:space="preserve"> </w:t>
            </w:r>
          </w:p>
          <w:p w14:paraId="0CC494D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p>
          <w:p w14:paraId="6C8E851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ներթափանցում է պլացենտար բարիերի միջով</w:t>
            </w:r>
            <w:r w:rsidRPr="00E41F95">
              <w:rPr>
                <w:sz w:val="20"/>
                <w:szCs w:val="20"/>
              </w:rPr>
              <w:t>․</w:t>
            </w:r>
          </w:p>
          <w:p w14:paraId="3294E22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60409135" w14:textId="77777777" w:rsidTr="00642855">
        <w:tc>
          <w:tcPr>
            <w:tcW w:w="1135" w:type="dxa"/>
          </w:tcPr>
          <w:p w14:paraId="53EF4E6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14</w:t>
            </w:r>
          </w:p>
        </w:tc>
        <w:tc>
          <w:tcPr>
            <w:tcW w:w="2722" w:type="dxa"/>
          </w:tcPr>
          <w:p w14:paraId="1EA0020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6-վտոր-Բութիլ-2,4-դի-նիտրոֆենոլ (Դինոսեբ) </w:t>
            </w:r>
          </w:p>
        </w:tc>
        <w:tc>
          <w:tcPr>
            <w:tcW w:w="2806" w:type="dxa"/>
          </w:tcPr>
          <w:p w14:paraId="7B7A0E3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2-(Butan-2-yl)-4,6-dinitrophenol (Dinoseb)</w:t>
            </w:r>
          </w:p>
        </w:tc>
        <w:tc>
          <w:tcPr>
            <w:tcW w:w="1730" w:type="dxa"/>
          </w:tcPr>
          <w:p w14:paraId="147F7D9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88-85-7</w:t>
            </w:r>
          </w:p>
        </w:tc>
        <w:tc>
          <w:tcPr>
            <w:tcW w:w="1276" w:type="dxa"/>
          </w:tcPr>
          <w:p w14:paraId="7A01D33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331091CA" w14:textId="4E55F0EE"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1DB5BDD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79FC1607" w14:textId="77777777" w:rsidTr="00642855">
        <w:tc>
          <w:tcPr>
            <w:tcW w:w="1135" w:type="dxa"/>
          </w:tcPr>
          <w:p w14:paraId="280F8F9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15</w:t>
            </w:r>
          </w:p>
        </w:tc>
        <w:tc>
          <w:tcPr>
            <w:tcW w:w="2722" w:type="dxa"/>
          </w:tcPr>
          <w:p w14:paraId="780599C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Հեքսահիդրո-2Н-ազեպին-2-ոն (Կապրոլակտամ</w:t>
            </w:r>
            <w:r w:rsidRPr="00E41F95">
              <w:rPr>
                <w:sz w:val="20"/>
                <w:szCs w:val="20"/>
              </w:rPr>
              <w:t>․</w:t>
            </w:r>
            <w:r w:rsidRPr="00E41F95">
              <w:rPr>
                <w:rFonts w:ascii="Sylfaen" w:hAnsi="Sylfaen" w:cs="Sylfaen"/>
                <w:sz w:val="20"/>
                <w:szCs w:val="20"/>
              </w:rPr>
              <w:t xml:space="preserve"> ε-կապրոլակտամ)</w:t>
            </w:r>
          </w:p>
        </w:tc>
        <w:tc>
          <w:tcPr>
            <w:tcW w:w="2806" w:type="dxa"/>
          </w:tcPr>
          <w:p w14:paraId="09E9716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ε-Caprolactam</w:t>
            </w:r>
          </w:p>
        </w:tc>
        <w:tc>
          <w:tcPr>
            <w:tcW w:w="1730" w:type="dxa"/>
          </w:tcPr>
          <w:p w14:paraId="5BAFB3D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105-60-2</w:t>
            </w:r>
          </w:p>
        </w:tc>
        <w:tc>
          <w:tcPr>
            <w:tcW w:w="1276" w:type="dxa"/>
          </w:tcPr>
          <w:p w14:paraId="7E920C06"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43E43DB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2621435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6522407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հղիության ընթացքի բարդացումներ</w:t>
            </w:r>
            <w:r w:rsidRPr="00E41F95">
              <w:rPr>
                <w:sz w:val="20"/>
                <w:szCs w:val="20"/>
              </w:rPr>
              <w:t>․</w:t>
            </w:r>
          </w:p>
          <w:p w14:paraId="6E1014D5" w14:textId="3555647D"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tc>
      </w:tr>
      <w:tr w:rsidR="009741F4" w:rsidRPr="00E41F95" w14:paraId="6914D2D9" w14:textId="77777777" w:rsidTr="00642855">
        <w:tc>
          <w:tcPr>
            <w:tcW w:w="1135" w:type="dxa"/>
          </w:tcPr>
          <w:p w14:paraId="56E6050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16</w:t>
            </w:r>
          </w:p>
        </w:tc>
        <w:tc>
          <w:tcPr>
            <w:tcW w:w="2722" w:type="dxa"/>
          </w:tcPr>
          <w:p w14:paraId="515C9CF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1,2-Դիբրոմ-3-քլոր-պրոպան (Դիբրոմքլոր-պրոպան)</w:t>
            </w:r>
          </w:p>
        </w:tc>
        <w:tc>
          <w:tcPr>
            <w:tcW w:w="2806" w:type="dxa"/>
          </w:tcPr>
          <w:p w14:paraId="68FE700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1,2-Dibromo-3-chlorop-ropane</w:t>
            </w:r>
          </w:p>
        </w:tc>
        <w:tc>
          <w:tcPr>
            <w:tcW w:w="1730" w:type="dxa"/>
          </w:tcPr>
          <w:p w14:paraId="041C43D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96-12-8</w:t>
            </w:r>
          </w:p>
        </w:tc>
        <w:tc>
          <w:tcPr>
            <w:tcW w:w="1276" w:type="dxa"/>
          </w:tcPr>
          <w:p w14:paraId="4B624DC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1A</w:t>
            </w:r>
          </w:p>
        </w:tc>
        <w:tc>
          <w:tcPr>
            <w:tcW w:w="4961" w:type="dxa"/>
          </w:tcPr>
          <w:p w14:paraId="154F265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արական անպտղություն</w:t>
            </w:r>
            <w:r w:rsidRPr="00E41F95">
              <w:rPr>
                <w:sz w:val="20"/>
                <w:szCs w:val="20"/>
              </w:rPr>
              <w:t>․</w:t>
            </w:r>
          </w:p>
          <w:p w14:paraId="187D7C1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աննորմալ սպերմատազոիդներ</w:t>
            </w:r>
            <w:r w:rsidRPr="00E41F95">
              <w:rPr>
                <w:sz w:val="20"/>
                <w:szCs w:val="20"/>
              </w:rPr>
              <w:t>․</w:t>
            </w:r>
          </w:p>
          <w:p w14:paraId="210D6A1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r w:rsidRPr="00E41F95">
              <w:rPr>
                <w:rFonts w:ascii="Sylfaen" w:hAnsi="Sylfaen" w:cs="Sylfaen"/>
                <w:sz w:val="20"/>
                <w:szCs w:val="20"/>
              </w:rPr>
              <w:t xml:space="preserve"> </w:t>
            </w:r>
          </w:p>
          <w:p w14:paraId="1AAB22D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զարգացման բնածին արատներ</w:t>
            </w:r>
            <w:r w:rsidRPr="00E41F95">
              <w:rPr>
                <w:sz w:val="20"/>
                <w:szCs w:val="20"/>
              </w:rPr>
              <w:t>․</w:t>
            </w:r>
          </w:p>
          <w:p w14:paraId="32642D9B" w14:textId="77777777" w:rsidR="009741F4" w:rsidRPr="00E41F95" w:rsidRDefault="009741F4" w:rsidP="00E41F95">
            <w:pPr>
              <w:pStyle w:val="NoSpacing"/>
              <w:widowControl w:val="0"/>
              <w:spacing w:after="120"/>
              <w:rPr>
                <w:rFonts w:ascii="Sylfaen" w:hAnsi="Sylfaen"/>
                <w:sz w:val="20"/>
                <w:szCs w:val="20"/>
              </w:rPr>
            </w:pPr>
            <w:r w:rsidRPr="00E41F95">
              <w:rPr>
                <w:rFonts w:ascii="Sylfaen" w:hAnsi="Sylfaen"/>
                <w:sz w:val="20"/>
                <w:szCs w:val="20"/>
              </w:rPr>
              <w:t xml:space="preserve">Y-քրոմոսոմների բաժանումը </w:t>
            </w:r>
          </w:p>
          <w:p w14:paraId="4836602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խախտելու արդյունքում աղջիկների ավելացման մասով սեռերի հարաբերակցության փոփոխություն)</w:t>
            </w:r>
          </w:p>
        </w:tc>
      </w:tr>
      <w:tr w:rsidR="009741F4" w:rsidRPr="00E41F95" w14:paraId="59CC2E4C" w14:textId="77777777" w:rsidTr="00642855">
        <w:tc>
          <w:tcPr>
            <w:tcW w:w="1135" w:type="dxa"/>
          </w:tcPr>
          <w:p w14:paraId="5EE9BEA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17</w:t>
            </w:r>
          </w:p>
        </w:tc>
        <w:tc>
          <w:tcPr>
            <w:tcW w:w="2722" w:type="dxa"/>
          </w:tcPr>
          <w:p w14:paraId="4842DA4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4,4-Դիմեթիլ-1,3-դիօքսան</w:t>
            </w:r>
          </w:p>
        </w:tc>
        <w:tc>
          <w:tcPr>
            <w:tcW w:w="2806" w:type="dxa"/>
          </w:tcPr>
          <w:p w14:paraId="47BC29E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4,4-Dimethyl-1,3-dioxan</w:t>
            </w:r>
          </w:p>
        </w:tc>
        <w:tc>
          <w:tcPr>
            <w:tcW w:w="1730" w:type="dxa"/>
          </w:tcPr>
          <w:p w14:paraId="189FB25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766-15-4</w:t>
            </w:r>
          </w:p>
        </w:tc>
        <w:tc>
          <w:tcPr>
            <w:tcW w:w="1276" w:type="dxa"/>
          </w:tcPr>
          <w:p w14:paraId="418AB63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017DFFD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tc>
      </w:tr>
      <w:tr w:rsidR="009741F4" w:rsidRPr="00E41F95" w14:paraId="2A96E5A4" w14:textId="77777777" w:rsidTr="00642855">
        <w:tc>
          <w:tcPr>
            <w:tcW w:w="1135" w:type="dxa"/>
          </w:tcPr>
          <w:p w14:paraId="091901F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18</w:t>
            </w:r>
          </w:p>
        </w:tc>
        <w:tc>
          <w:tcPr>
            <w:tcW w:w="2722" w:type="dxa"/>
          </w:tcPr>
          <w:p w14:paraId="1F6E06D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Ցինկի սիմեթիլդիթիոկարբա-մատ (Ցիրամ)</w:t>
            </w:r>
          </w:p>
        </w:tc>
        <w:tc>
          <w:tcPr>
            <w:tcW w:w="2806" w:type="dxa"/>
          </w:tcPr>
          <w:p w14:paraId="5B08A42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Zinc dimethyldithiocarbamate (Ziram)</w:t>
            </w:r>
          </w:p>
        </w:tc>
        <w:tc>
          <w:tcPr>
            <w:tcW w:w="1730" w:type="dxa"/>
          </w:tcPr>
          <w:p w14:paraId="758EE57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137-30-4</w:t>
            </w:r>
          </w:p>
        </w:tc>
        <w:tc>
          <w:tcPr>
            <w:tcW w:w="1276" w:type="dxa"/>
          </w:tcPr>
          <w:p w14:paraId="0605793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1B0735E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7EAC98D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տղամարդկանց մոտ էրեկտիլ խանգարումներ</w:t>
            </w:r>
            <w:r w:rsidRPr="00E41F95">
              <w:rPr>
                <w:sz w:val="20"/>
                <w:szCs w:val="20"/>
              </w:rPr>
              <w:t>․</w:t>
            </w:r>
          </w:p>
          <w:p w14:paraId="3E71595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1D7D063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606555B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tc>
      </w:tr>
      <w:tr w:rsidR="009741F4" w:rsidRPr="00E41F95" w14:paraId="54B3BF69" w14:textId="77777777" w:rsidTr="00642855">
        <w:tc>
          <w:tcPr>
            <w:tcW w:w="1135" w:type="dxa"/>
          </w:tcPr>
          <w:p w14:paraId="79F47DF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19</w:t>
            </w:r>
          </w:p>
        </w:tc>
        <w:tc>
          <w:tcPr>
            <w:tcW w:w="2722" w:type="dxa"/>
          </w:tcPr>
          <w:p w14:paraId="3391988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N,N-Դիմեթիլացետա-միդ </w:t>
            </w:r>
          </w:p>
        </w:tc>
        <w:tc>
          <w:tcPr>
            <w:tcW w:w="2806" w:type="dxa"/>
          </w:tcPr>
          <w:p w14:paraId="7395D34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N,N-dimethylacetamide</w:t>
            </w:r>
          </w:p>
        </w:tc>
        <w:tc>
          <w:tcPr>
            <w:tcW w:w="1730" w:type="dxa"/>
          </w:tcPr>
          <w:p w14:paraId="55D823C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127-19-5</w:t>
            </w:r>
          </w:p>
        </w:tc>
        <w:tc>
          <w:tcPr>
            <w:tcW w:w="1276" w:type="dxa"/>
          </w:tcPr>
          <w:p w14:paraId="5FE0D42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4F3857C7" w14:textId="2945B3B0"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իգական </w:t>
            </w:r>
            <w:r w:rsidR="00CF43ED">
              <w:rPr>
                <w:rFonts w:ascii="Sylfaen" w:hAnsi="Sylfaen"/>
                <w:sz w:val="20"/>
                <w:szCs w:val="20"/>
              </w:rPr>
              <w:t>և</w:t>
            </w:r>
            <w:r w:rsidRPr="00E41F95">
              <w:rPr>
                <w:rFonts w:ascii="Sylfaen" w:hAnsi="Sylfaen"/>
                <w:sz w:val="20"/>
                <w:szCs w:val="20"/>
              </w:rPr>
              <w:t xml:space="preserve"> արական վերարտադրողական համակարգերի վրա բացասական ազդեցություն</w:t>
            </w:r>
            <w:r w:rsidRPr="00E41F95">
              <w:rPr>
                <w:sz w:val="20"/>
                <w:szCs w:val="20"/>
              </w:rPr>
              <w:t>․</w:t>
            </w:r>
          </w:p>
          <w:p w14:paraId="3F8C452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0346F86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w:t>
            </w:r>
            <w:r w:rsidRPr="00E41F95">
              <w:rPr>
                <w:rFonts w:ascii="Sylfaen" w:hAnsi="Sylfaen"/>
                <w:sz w:val="20"/>
                <w:szCs w:val="20"/>
              </w:rPr>
              <w:lastRenderedPageBreak/>
              <w:t>ազդեցություն</w:t>
            </w:r>
          </w:p>
        </w:tc>
      </w:tr>
      <w:tr w:rsidR="009741F4" w:rsidRPr="00E41F95" w14:paraId="13A2FDE0" w14:textId="77777777" w:rsidTr="00642855">
        <w:tc>
          <w:tcPr>
            <w:tcW w:w="1135" w:type="dxa"/>
          </w:tcPr>
          <w:p w14:paraId="0EC309F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20</w:t>
            </w:r>
          </w:p>
        </w:tc>
        <w:tc>
          <w:tcPr>
            <w:tcW w:w="2722" w:type="dxa"/>
          </w:tcPr>
          <w:p w14:paraId="6B6346D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Դիմեթիլբենզոլ, իզոմերների խառնուրդ</w:t>
            </w:r>
          </w:p>
        </w:tc>
        <w:tc>
          <w:tcPr>
            <w:tcW w:w="2806" w:type="dxa"/>
          </w:tcPr>
          <w:p w14:paraId="5AA2743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Xylene</w:t>
            </w:r>
          </w:p>
        </w:tc>
        <w:tc>
          <w:tcPr>
            <w:tcW w:w="1730" w:type="dxa"/>
          </w:tcPr>
          <w:p w14:paraId="2551130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1330-20-7</w:t>
            </w:r>
          </w:p>
        </w:tc>
        <w:tc>
          <w:tcPr>
            <w:tcW w:w="1276" w:type="dxa"/>
            <w:vMerge w:val="restart"/>
          </w:tcPr>
          <w:p w14:paraId="3254FF5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vMerge w:val="restart"/>
          </w:tcPr>
          <w:p w14:paraId="01D38A3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2B6B086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442DFA6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p>
          <w:p w14:paraId="32EC785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34D0A407" w14:textId="310C4EA5"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433169E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59B86FB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7164654E" w14:textId="77777777" w:rsidTr="00642855">
        <w:tc>
          <w:tcPr>
            <w:tcW w:w="1135" w:type="dxa"/>
          </w:tcPr>
          <w:p w14:paraId="6EF242E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21</w:t>
            </w:r>
          </w:p>
        </w:tc>
        <w:tc>
          <w:tcPr>
            <w:tcW w:w="2722" w:type="dxa"/>
          </w:tcPr>
          <w:p w14:paraId="5EFD918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1,2-Դիմեթիլբենզոլ (օրտո-Քսիլոլ)</w:t>
            </w:r>
          </w:p>
        </w:tc>
        <w:tc>
          <w:tcPr>
            <w:tcW w:w="2806" w:type="dxa"/>
          </w:tcPr>
          <w:p w14:paraId="40C4BA6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1,2-Xylene</w:t>
            </w:r>
          </w:p>
        </w:tc>
        <w:tc>
          <w:tcPr>
            <w:tcW w:w="1730" w:type="dxa"/>
          </w:tcPr>
          <w:p w14:paraId="562F59B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95-47-6</w:t>
            </w:r>
          </w:p>
        </w:tc>
        <w:tc>
          <w:tcPr>
            <w:tcW w:w="1276" w:type="dxa"/>
            <w:vMerge/>
          </w:tcPr>
          <w:p w14:paraId="71914440" w14:textId="77777777" w:rsidR="009741F4" w:rsidRPr="00E41F95" w:rsidRDefault="009741F4" w:rsidP="00E41F95">
            <w:pPr>
              <w:pStyle w:val="NoSpacing"/>
              <w:widowControl w:val="0"/>
              <w:spacing w:after="120"/>
              <w:jc w:val="center"/>
              <w:rPr>
                <w:rFonts w:ascii="Sylfaen" w:hAnsi="Sylfaen" w:cs="Sylfaen"/>
                <w:sz w:val="20"/>
                <w:szCs w:val="20"/>
              </w:rPr>
            </w:pPr>
          </w:p>
        </w:tc>
        <w:tc>
          <w:tcPr>
            <w:tcW w:w="4961" w:type="dxa"/>
            <w:vMerge/>
          </w:tcPr>
          <w:p w14:paraId="6CF440BC" w14:textId="77777777" w:rsidR="009741F4" w:rsidRPr="00E41F95" w:rsidRDefault="009741F4" w:rsidP="00E41F95">
            <w:pPr>
              <w:pStyle w:val="NoSpacing"/>
              <w:widowControl w:val="0"/>
              <w:spacing w:after="120"/>
              <w:rPr>
                <w:rFonts w:ascii="Sylfaen" w:hAnsi="Sylfaen" w:cs="Sylfaen"/>
                <w:sz w:val="20"/>
                <w:szCs w:val="20"/>
              </w:rPr>
            </w:pPr>
          </w:p>
        </w:tc>
      </w:tr>
      <w:tr w:rsidR="009741F4" w:rsidRPr="00E41F95" w14:paraId="0242BE5A" w14:textId="77777777" w:rsidTr="00642855">
        <w:tc>
          <w:tcPr>
            <w:tcW w:w="1135" w:type="dxa"/>
          </w:tcPr>
          <w:p w14:paraId="338F48A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22</w:t>
            </w:r>
          </w:p>
        </w:tc>
        <w:tc>
          <w:tcPr>
            <w:tcW w:w="2722" w:type="dxa"/>
          </w:tcPr>
          <w:p w14:paraId="1AE367D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1,3-Դիմեթիլբենզոլ (մետա-Քսիլոլ)</w:t>
            </w:r>
          </w:p>
        </w:tc>
        <w:tc>
          <w:tcPr>
            <w:tcW w:w="2806" w:type="dxa"/>
          </w:tcPr>
          <w:p w14:paraId="2112906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1,3-Xylene</w:t>
            </w:r>
          </w:p>
        </w:tc>
        <w:tc>
          <w:tcPr>
            <w:tcW w:w="1730" w:type="dxa"/>
          </w:tcPr>
          <w:p w14:paraId="603A59D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108-38-3</w:t>
            </w:r>
          </w:p>
        </w:tc>
        <w:tc>
          <w:tcPr>
            <w:tcW w:w="1276" w:type="dxa"/>
            <w:vMerge/>
          </w:tcPr>
          <w:p w14:paraId="3996780F" w14:textId="77777777" w:rsidR="009741F4" w:rsidRPr="00E41F95" w:rsidRDefault="009741F4" w:rsidP="00E41F95">
            <w:pPr>
              <w:pStyle w:val="NoSpacing"/>
              <w:widowControl w:val="0"/>
              <w:spacing w:after="120"/>
              <w:jc w:val="center"/>
              <w:rPr>
                <w:rFonts w:ascii="Sylfaen" w:hAnsi="Sylfaen" w:cs="Sylfaen"/>
                <w:sz w:val="20"/>
                <w:szCs w:val="20"/>
              </w:rPr>
            </w:pPr>
          </w:p>
        </w:tc>
        <w:tc>
          <w:tcPr>
            <w:tcW w:w="4961" w:type="dxa"/>
            <w:vMerge/>
          </w:tcPr>
          <w:p w14:paraId="5C88AC31" w14:textId="77777777" w:rsidR="009741F4" w:rsidRPr="00E41F95" w:rsidRDefault="009741F4" w:rsidP="00E41F95">
            <w:pPr>
              <w:pStyle w:val="NoSpacing"/>
              <w:widowControl w:val="0"/>
              <w:spacing w:after="120"/>
              <w:rPr>
                <w:rFonts w:ascii="Sylfaen" w:hAnsi="Sylfaen" w:cs="Sylfaen"/>
                <w:sz w:val="20"/>
                <w:szCs w:val="20"/>
              </w:rPr>
            </w:pPr>
          </w:p>
        </w:tc>
      </w:tr>
      <w:tr w:rsidR="009741F4" w:rsidRPr="00E41F95" w14:paraId="0887EFFF" w14:textId="77777777" w:rsidTr="00642855">
        <w:tc>
          <w:tcPr>
            <w:tcW w:w="1135" w:type="dxa"/>
          </w:tcPr>
          <w:p w14:paraId="558D416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23</w:t>
            </w:r>
          </w:p>
        </w:tc>
        <w:tc>
          <w:tcPr>
            <w:tcW w:w="2722" w:type="dxa"/>
          </w:tcPr>
          <w:p w14:paraId="2713344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1,4-Դիմեթիլբենզոլ (պարա-Քսիլոլ)</w:t>
            </w:r>
          </w:p>
        </w:tc>
        <w:tc>
          <w:tcPr>
            <w:tcW w:w="2806" w:type="dxa"/>
          </w:tcPr>
          <w:p w14:paraId="26C8B40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1,4-Xylene</w:t>
            </w:r>
          </w:p>
        </w:tc>
        <w:tc>
          <w:tcPr>
            <w:tcW w:w="1730" w:type="dxa"/>
          </w:tcPr>
          <w:p w14:paraId="7CAF212B"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106-42-3</w:t>
            </w:r>
          </w:p>
        </w:tc>
        <w:tc>
          <w:tcPr>
            <w:tcW w:w="1276" w:type="dxa"/>
            <w:vMerge/>
          </w:tcPr>
          <w:p w14:paraId="65986A67" w14:textId="77777777" w:rsidR="009741F4" w:rsidRPr="00E41F95" w:rsidRDefault="009741F4" w:rsidP="00E41F95">
            <w:pPr>
              <w:pStyle w:val="NoSpacing"/>
              <w:widowControl w:val="0"/>
              <w:spacing w:after="120"/>
              <w:jc w:val="center"/>
              <w:rPr>
                <w:rFonts w:ascii="Sylfaen" w:hAnsi="Sylfaen" w:cs="Sylfaen"/>
                <w:sz w:val="20"/>
                <w:szCs w:val="20"/>
              </w:rPr>
            </w:pPr>
          </w:p>
        </w:tc>
        <w:tc>
          <w:tcPr>
            <w:tcW w:w="4961" w:type="dxa"/>
            <w:vMerge/>
          </w:tcPr>
          <w:p w14:paraId="2336CDF5" w14:textId="77777777" w:rsidR="009741F4" w:rsidRPr="00E41F95" w:rsidRDefault="009741F4" w:rsidP="00E41F95">
            <w:pPr>
              <w:pStyle w:val="NoSpacing"/>
              <w:widowControl w:val="0"/>
              <w:spacing w:after="120"/>
              <w:rPr>
                <w:rFonts w:ascii="Sylfaen" w:hAnsi="Sylfaen" w:cs="Sylfaen"/>
                <w:sz w:val="20"/>
                <w:szCs w:val="20"/>
              </w:rPr>
            </w:pPr>
          </w:p>
        </w:tc>
      </w:tr>
      <w:tr w:rsidR="009741F4" w:rsidRPr="00E41F95" w14:paraId="650B865B" w14:textId="77777777" w:rsidTr="00642855">
        <w:tc>
          <w:tcPr>
            <w:tcW w:w="1135" w:type="dxa"/>
          </w:tcPr>
          <w:p w14:paraId="620EC1C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24</w:t>
            </w:r>
          </w:p>
        </w:tc>
        <w:tc>
          <w:tcPr>
            <w:tcW w:w="2722" w:type="dxa"/>
          </w:tcPr>
          <w:p w14:paraId="6B2C0B3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N,N-Դիմեթիլֆորմա-միդ (ԴՄՖԱ)</w:t>
            </w:r>
          </w:p>
        </w:tc>
        <w:tc>
          <w:tcPr>
            <w:tcW w:w="2806" w:type="dxa"/>
          </w:tcPr>
          <w:p w14:paraId="13B616DE" w14:textId="77777777" w:rsidR="009741F4" w:rsidRPr="00E41F95" w:rsidRDefault="009741F4" w:rsidP="00E41F95">
            <w:pPr>
              <w:widowControl w:val="0"/>
              <w:spacing w:after="120"/>
              <w:rPr>
                <w:rFonts w:ascii="Sylfaen" w:hAnsi="Sylfaen" w:cs="Sylfaen"/>
                <w:sz w:val="20"/>
                <w:szCs w:val="20"/>
              </w:rPr>
            </w:pPr>
            <w:r w:rsidRPr="00E41F95">
              <w:rPr>
                <w:rFonts w:ascii="Sylfaen" w:hAnsi="Sylfaen"/>
                <w:sz w:val="20"/>
                <w:szCs w:val="20"/>
              </w:rPr>
              <w:t>N,N-Dimethylformamide</w:t>
            </w:r>
          </w:p>
        </w:tc>
        <w:tc>
          <w:tcPr>
            <w:tcW w:w="1730" w:type="dxa"/>
          </w:tcPr>
          <w:p w14:paraId="4B9801D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68-12-2</w:t>
            </w:r>
          </w:p>
        </w:tc>
        <w:tc>
          <w:tcPr>
            <w:tcW w:w="1276" w:type="dxa"/>
          </w:tcPr>
          <w:p w14:paraId="218A672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55A2F2F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674EE9D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596E5C6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79DB1608" w14:textId="52A69493"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64E9297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5FE89E1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7A0676E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10355FF8" w14:textId="77777777" w:rsidTr="00642855">
        <w:tc>
          <w:tcPr>
            <w:tcW w:w="1135" w:type="dxa"/>
          </w:tcPr>
          <w:p w14:paraId="062E2B3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25</w:t>
            </w:r>
          </w:p>
        </w:tc>
        <w:tc>
          <w:tcPr>
            <w:tcW w:w="2722" w:type="dxa"/>
          </w:tcPr>
          <w:p w14:paraId="343C0AB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1,2-Դիմեթօքսիէթան </w:t>
            </w:r>
          </w:p>
        </w:tc>
        <w:tc>
          <w:tcPr>
            <w:tcW w:w="2806" w:type="dxa"/>
          </w:tcPr>
          <w:p w14:paraId="7E73B10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1,2-Dimethoxyethane</w:t>
            </w:r>
          </w:p>
        </w:tc>
        <w:tc>
          <w:tcPr>
            <w:tcW w:w="1730" w:type="dxa"/>
          </w:tcPr>
          <w:p w14:paraId="375B02E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110-71-4</w:t>
            </w:r>
          </w:p>
        </w:tc>
        <w:tc>
          <w:tcPr>
            <w:tcW w:w="1276" w:type="dxa"/>
          </w:tcPr>
          <w:p w14:paraId="398B3BF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2D879F90" w14:textId="6FC8D21B"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4701195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w:t>
            </w:r>
            <w:r w:rsidRPr="00E41F95">
              <w:rPr>
                <w:rFonts w:ascii="Sylfaen" w:hAnsi="Sylfaen"/>
                <w:sz w:val="20"/>
                <w:szCs w:val="20"/>
              </w:rPr>
              <w:lastRenderedPageBreak/>
              <w:t>ազդեցություն</w:t>
            </w:r>
          </w:p>
        </w:tc>
      </w:tr>
      <w:tr w:rsidR="009741F4" w:rsidRPr="00E41F95" w14:paraId="236D223F" w14:textId="77777777" w:rsidTr="00642855">
        <w:tc>
          <w:tcPr>
            <w:tcW w:w="1135" w:type="dxa"/>
          </w:tcPr>
          <w:p w14:paraId="6AAF664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26</w:t>
            </w:r>
          </w:p>
        </w:tc>
        <w:tc>
          <w:tcPr>
            <w:tcW w:w="2722" w:type="dxa"/>
          </w:tcPr>
          <w:p w14:paraId="65F308E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2,4-Դիքլոր-1-(4-նիտրօքսիֆենօքսի)բենզոլ(Նիտրոֆեն)</w:t>
            </w:r>
          </w:p>
        </w:tc>
        <w:tc>
          <w:tcPr>
            <w:tcW w:w="2806" w:type="dxa"/>
          </w:tcPr>
          <w:p w14:paraId="37A8993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2,4-Dichloro-1-(4-nitrophenoxy)benzene (Nitrofen)</w:t>
            </w:r>
          </w:p>
        </w:tc>
        <w:tc>
          <w:tcPr>
            <w:tcW w:w="1730" w:type="dxa"/>
          </w:tcPr>
          <w:p w14:paraId="5A09FDD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1836-75-5</w:t>
            </w:r>
          </w:p>
        </w:tc>
        <w:tc>
          <w:tcPr>
            <w:tcW w:w="1276" w:type="dxa"/>
          </w:tcPr>
          <w:p w14:paraId="4C5CD3F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203B710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p>
        </w:tc>
      </w:tr>
      <w:tr w:rsidR="009741F4" w:rsidRPr="00E41F95" w14:paraId="26DBFB5B" w14:textId="77777777" w:rsidTr="00642855">
        <w:tc>
          <w:tcPr>
            <w:tcW w:w="1135" w:type="dxa"/>
          </w:tcPr>
          <w:p w14:paraId="2CC77D8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27</w:t>
            </w:r>
          </w:p>
        </w:tc>
        <w:tc>
          <w:tcPr>
            <w:tcW w:w="2722" w:type="dxa"/>
          </w:tcPr>
          <w:p w14:paraId="7C27E8E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2,4-Դիքլորֆենօքսի-քացախաթթու (2,4-Դ)</w:t>
            </w:r>
          </w:p>
        </w:tc>
        <w:tc>
          <w:tcPr>
            <w:tcW w:w="2806" w:type="dxa"/>
          </w:tcPr>
          <w:p w14:paraId="221DE01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2,4-Dichlorop-heno-xyacetic acid</w:t>
            </w:r>
          </w:p>
        </w:tc>
        <w:tc>
          <w:tcPr>
            <w:tcW w:w="1730" w:type="dxa"/>
          </w:tcPr>
          <w:p w14:paraId="6F2AE95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94-75-7</w:t>
            </w:r>
          </w:p>
        </w:tc>
        <w:tc>
          <w:tcPr>
            <w:tcW w:w="1276" w:type="dxa"/>
          </w:tcPr>
          <w:p w14:paraId="5C46624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1336311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աննորմալ սպերմատազոիդներ</w:t>
            </w:r>
            <w:r w:rsidRPr="00E41F95">
              <w:rPr>
                <w:sz w:val="20"/>
                <w:szCs w:val="20"/>
              </w:rPr>
              <w:t>․</w:t>
            </w:r>
          </w:p>
          <w:p w14:paraId="21050DC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59EE526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791C2A21" w14:textId="77777777" w:rsidTr="00642855">
        <w:tc>
          <w:tcPr>
            <w:tcW w:w="1135" w:type="dxa"/>
          </w:tcPr>
          <w:p w14:paraId="6046A5E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28</w:t>
            </w:r>
          </w:p>
        </w:tc>
        <w:tc>
          <w:tcPr>
            <w:tcW w:w="2722" w:type="dxa"/>
          </w:tcPr>
          <w:p w14:paraId="1157729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Կադմիումի ոչ օրգանական միացություններ***</w:t>
            </w:r>
          </w:p>
        </w:tc>
        <w:tc>
          <w:tcPr>
            <w:tcW w:w="2806" w:type="dxa"/>
          </w:tcPr>
          <w:p w14:paraId="62D33B3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Cadmium inorganic com-pounds</w:t>
            </w:r>
          </w:p>
        </w:tc>
        <w:tc>
          <w:tcPr>
            <w:tcW w:w="1730" w:type="dxa"/>
          </w:tcPr>
          <w:p w14:paraId="5C9336DF" w14:textId="77777777" w:rsidR="009741F4" w:rsidRPr="00E41F95" w:rsidRDefault="009741F4" w:rsidP="00E41F95">
            <w:pPr>
              <w:pStyle w:val="NoSpacing"/>
              <w:widowControl w:val="0"/>
              <w:spacing w:after="120"/>
              <w:jc w:val="center"/>
              <w:rPr>
                <w:rFonts w:ascii="Sylfaen" w:hAnsi="Sylfaen" w:cs="Sylfaen"/>
                <w:sz w:val="20"/>
                <w:szCs w:val="20"/>
                <w:lang w:val="en-GB"/>
              </w:rPr>
            </w:pPr>
            <w:r w:rsidRPr="00E41F95">
              <w:rPr>
                <w:rFonts w:ascii="Sylfaen" w:hAnsi="Sylfaen"/>
                <w:sz w:val="20"/>
                <w:szCs w:val="20"/>
              </w:rPr>
              <w:t>–</w:t>
            </w:r>
          </w:p>
        </w:tc>
        <w:tc>
          <w:tcPr>
            <w:tcW w:w="1276" w:type="dxa"/>
          </w:tcPr>
          <w:p w14:paraId="16ACE1F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0165186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r w:rsidRPr="00E41F95">
              <w:rPr>
                <w:rFonts w:ascii="Sylfaen" w:hAnsi="Sylfaen" w:cs="Sylfaen"/>
                <w:sz w:val="20"/>
                <w:szCs w:val="20"/>
              </w:rPr>
              <w:t xml:space="preserve"> </w:t>
            </w:r>
          </w:p>
          <w:p w14:paraId="1E66A55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զարգացման բնածին արատներ</w:t>
            </w:r>
            <w:r w:rsidRPr="00E41F95">
              <w:rPr>
                <w:sz w:val="20"/>
                <w:szCs w:val="20"/>
              </w:rPr>
              <w:t>․</w:t>
            </w:r>
          </w:p>
          <w:p w14:paraId="62E2376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1B752BC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շագանակագեղձի չարորակ նորագոյացություններ</w:t>
            </w:r>
            <w:r w:rsidRPr="00E41F95">
              <w:rPr>
                <w:sz w:val="20"/>
                <w:szCs w:val="20"/>
              </w:rPr>
              <w:t>․</w:t>
            </w:r>
          </w:p>
        </w:tc>
      </w:tr>
      <w:tr w:rsidR="009741F4" w:rsidRPr="00E41F95" w14:paraId="368135FE" w14:textId="77777777" w:rsidTr="00642855">
        <w:tc>
          <w:tcPr>
            <w:tcW w:w="1135" w:type="dxa"/>
          </w:tcPr>
          <w:p w14:paraId="48893BD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29</w:t>
            </w:r>
          </w:p>
        </w:tc>
        <w:tc>
          <w:tcPr>
            <w:tcW w:w="2722" w:type="dxa"/>
          </w:tcPr>
          <w:p w14:paraId="53C9405B" w14:textId="2E24FE2F" w:rsidR="009741F4" w:rsidRPr="00642855" w:rsidRDefault="009741F4" w:rsidP="00E41F95">
            <w:pPr>
              <w:pStyle w:val="NoSpacing"/>
              <w:widowControl w:val="0"/>
              <w:spacing w:after="120"/>
              <w:rPr>
                <w:rFonts w:ascii="Sylfaen" w:hAnsi="Sylfaen" w:cs="Sylfaen"/>
                <w:sz w:val="20"/>
                <w:szCs w:val="20"/>
                <w:lang w:val="en-US"/>
              </w:rPr>
            </w:pPr>
            <w:r w:rsidRPr="00E41F95">
              <w:rPr>
                <w:rFonts w:ascii="Sylfaen" w:hAnsi="Sylfaen"/>
                <w:sz w:val="20"/>
                <w:szCs w:val="20"/>
              </w:rPr>
              <w:t xml:space="preserve">Մարգանեց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6AB6C51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Manganese and its com-pounds</w:t>
            </w:r>
          </w:p>
        </w:tc>
        <w:tc>
          <w:tcPr>
            <w:tcW w:w="1730" w:type="dxa"/>
          </w:tcPr>
          <w:p w14:paraId="00B2E722"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7439-96-5</w:t>
            </w:r>
          </w:p>
        </w:tc>
        <w:tc>
          <w:tcPr>
            <w:tcW w:w="1276" w:type="dxa"/>
          </w:tcPr>
          <w:p w14:paraId="6A59C18A"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1062C23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37C0CF2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7AD806F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աբորտներ</w:t>
            </w:r>
            <w:r w:rsidRPr="00E41F95">
              <w:rPr>
                <w:sz w:val="20"/>
                <w:szCs w:val="20"/>
              </w:rPr>
              <w:t>․</w:t>
            </w:r>
          </w:p>
          <w:p w14:paraId="4C8F74D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վաղածնության դեպքեր</w:t>
            </w:r>
          </w:p>
        </w:tc>
      </w:tr>
      <w:tr w:rsidR="009741F4" w:rsidRPr="00E41F95" w14:paraId="116220C7" w14:textId="77777777" w:rsidTr="00642855">
        <w:tc>
          <w:tcPr>
            <w:tcW w:w="1135" w:type="dxa"/>
          </w:tcPr>
          <w:p w14:paraId="1601105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30</w:t>
            </w:r>
          </w:p>
        </w:tc>
        <w:tc>
          <w:tcPr>
            <w:tcW w:w="2722" w:type="dxa"/>
          </w:tcPr>
          <w:p w14:paraId="41DD976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N-Մեթիլացետամիդ</w:t>
            </w:r>
          </w:p>
        </w:tc>
        <w:tc>
          <w:tcPr>
            <w:tcW w:w="2806" w:type="dxa"/>
          </w:tcPr>
          <w:p w14:paraId="6D0524A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N-Methylacetamide</w:t>
            </w:r>
          </w:p>
        </w:tc>
        <w:tc>
          <w:tcPr>
            <w:tcW w:w="1730" w:type="dxa"/>
          </w:tcPr>
          <w:p w14:paraId="795CE2C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79-16-3</w:t>
            </w:r>
          </w:p>
        </w:tc>
        <w:tc>
          <w:tcPr>
            <w:tcW w:w="1276" w:type="dxa"/>
          </w:tcPr>
          <w:p w14:paraId="7B74D5B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4C37BD3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131D9625" w14:textId="77777777" w:rsidTr="00642855">
        <w:tc>
          <w:tcPr>
            <w:tcW w:w="1135" w:type="dxa"/>
          </w:tcPr>
          <w:p w14:paraId="7C901E3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31</w:t>
            </w:r>
          </w:p>
        </w:tc>
        <w:tc>
          <w:tcPr>
            <w:tcW w:w="2722" w:type="dxa"/>
          </w:tcPr>
          <w:p w14:paraId="3FE3754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Մեթիլբենզոլ (Տոլուոլ)</w:t>
            </w:r>
          </w:p>
        </w:tc>
        <w:tc>
          <w:tcPr>
            <w:tcW w:w="2806" w:type="dxa"/>
          </w:tcPr>
          <w:p w14:paraId="1417DEA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Toluene</w:t>
            </w:r>
          </w:p>
        </w:tc>
        <w:tc>
          <w:tcPr>
            <w:tcW w:w="1730" w:type="dxa"/>
          </w:tcPr>
          <w:p w14:paraId="72C61BD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108-88-3</w:t>
            </w:r>
          </w:p>
        </w:tc>
        <w:tc>
          <w:tcPr>
            <w:tcW w:w="1276" w:type="dxa"/>
          </w:tcPr>
          <w:p w14:paraId="3526D92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2E65831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0763B02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p>
          <w:p w14:paraId="1668852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ներթափանցում է պլացենտար բարիերի միջով</w:t>
            </w:r>
            <w:r w:rsidRPr="00E41F95">
              <w:rPr>
                <w:sz w:val="20"/>
                <w:szCs w:val="20"/>
              </w:rPr>
              <w:t>․</w:t>
            </w:r>
          </w:p>
          <w:p w14:paraId="42C8241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պտղի զարգացման բնածին արատներ</w:t>
            </w:r>
            <w:r w:rsidRPr="00E41F95">
              <w:rPr>
                <w:sz w:val="20"/>
                <w:szCs w:val="20"/>
              </w:rPr>
              <w:t>․</w:t>
            </w:r>
          </w:p>
        </w:tc>
      </w:tr>
      <w:tr w:rsidR="009741F4" w:rsidRPr="00E41F95" w14:paraId="72544F2F" w14:textId="77777777" w:rsidTr="00642855">
        <w:tc>
          <w:tcPr>
            <w:tcW w:w="1135" w:type="dxa"/>
          </w:tcPr>
          <w:p w14:paraId="7115D2B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32</w:t>
            </w:r>
          </w:p>
        </w:tc>
        <w:tc>
          <w:tcPr>
            <w:tcW w:w="2722" w:type="dxa"/>
          </w:tcPr>
          <w:p w14:paraId="6D41CF6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Մեթիլմեթակրիլատ</w:t>
            </w:r>
          </w:p>
          <w:p w14:paraId="10BEBEA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(Մեթակրիլաթթվի մեթիլային եթեր մեթակլիլամեթիլային եթեր)</w:t>
            </w:r>
          </w:p>
        </w:tc>
        <w:tc>
          <w:tcPr>
            <w:tcW w:w="2806" w:type="dxa"/>
          </w:tcPr>
          <w:p w14:paraId="00A48F2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Methyl methacrylate</w:t>
            </w:r>
          </w:p>
        </w:tc>
        <w:tc>
          <w:tcPr>
            <w:tcW w:w="1730" w:type="dxa"/>
          </w:tcPr>
          <w:p w14:paraId="441431B1"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80-62-6</w:t>
            </w:r>
          </w:p>
        </w:tc>
        <w:tc>
          <w:tcPr>
            <w:tcW w:w="1276" w:type="dxa"/>
          </w:tcPr>
          <w:p w14:paraId="55C3366E"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3D0C0B2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ներարգանդային ասֆիքսիա</w:t>
            </w:r>
            <w:r w:rsidRPr="00E41F95">
              <w:rPr>
                <w:sz w:val="20"/>
                <w:szCs w:val="20"/>
              </w:rPr>
              <w:t>․</w:t>
            </w:r>
          </w:p>
          <w:p w14:paraId="1215A8C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զարգացման բնածին արատներ</w:t>
            </w:r>
            <w:r w:rsidRPr="00E41F95">
              <w:rPr>
                <w:sz w:val="20"/>
                <w:szCs w:val="20"/>
              </w:rPr>
              <w:t>․</w:t>
            </w:r>
          </w:p>
          <w:p w14:paraId="63F95FB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70D9E5D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պտղաբերության վրա բացասական ազդեցություն</w:t>
            </w:r>
          </w:p>
        </w:tc>
      </w:tr>
      <w:tr w:rsidR="009741F4" w:rsidRPr="00E41F95" w14:paraId="22480FED" w14:textId="77777777" w:rsidTr="00642855">
        <w:tc>
          <w:tcPr>
            <w:tcW w:w="1135" w:type="dxa"/>
          </w:tcPr>
          <w:p w14:paraId="276EC0A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33</w:t>
            </w:r>
          </w:p>
        </w:tc>
        <w:tc>
          <w:tcPr>
            <w:tcW w:w="2722" w:type="dxa"/>
          </w:tcPr>
          <w:p w14:paraId="5EE2776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Մեթօքսիքացախաթթու </w:t>
            </w:r>
          </w:p>
        </w:tc>
        <w:tc>
          <w:tcPr>
            <w:tcW w:w="2806" w:type="dxa"/>
          </w:tcPr>
          <w:p w14:paraId="310B79F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Methoxyacetic acid</w:t>
            </w:r>
          </w:p>
        </w:tc>
        <w:tc>
          <w:tcPr>
            <w:tcW w:w="1730" w:type="dxa"/>
          </w:tcPr>
          <w:p w14:paraId="2053DB5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625-45-6</w:t>
            </w:r>
          </w:p>
        </w:tc>
        <w:tc>
          <w:tcPr>
            <w:tcW w:w="1276" w:type="dxa"/>
          </w:tcPr>
          <w:p w14:paraId="4C1373A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2149751D" w14:textId="6DD0F2D9"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1A1E950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6BB08AE7" w14:textId="77777777" w:rsidTr="00642855">
        <w:tc>
          <w:tcPr>
            <w:tcW w:w="1135" w:type="dxa"/>
          </w:tcPr>
          <w:p w14:paraId="4197BD8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34</w:t>
            </w:r>
          </w:p>
        </w:tc>
        <w:tc>
          <w:tcPr>
            <w:tcW w:w="2722" w:type="dxa"/>
          </w:tcPr>
          <w:p w14:paraId="754EDA5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2-Մետօքսիէթանոլ</w:t>
            </w:r>
          </w:p>
        </w:tc>
        <w:tc>
          <w:tcPr>
            <w:tcW w:w="2806" w:type="dxa"/>
          </w:tcPr>
          <w:p w14:paraId="6D1BA7A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2-Methoxyethanol</w:t>
            </w:r>
          </w:p>
        </w:tc>
        <w:tc>
          <w:tcPr>
            <w:tcW w:w="1730" w:type="dxa"/>
          </w:tcPr>
          <w:p w14:paraId="58FAABE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109-86-4</w:t>
            </w:r>
          </w:p>
        </w:tc>
        <w:tc>
          <w:tcPr>
            <w:tcW w:w="1276" w:type="dxa"/>
          </w:tcPr>
          <w:p w14:paraId="23A24DE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2492A61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28FA11F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անպտղություն</w:t>
            </w:r>
            <w:r w:rsidRPr="00E41F95">
              <w:rPr>
                <w:sz w:val="20"/>
                <w:szCs w:val="20"/>
              </w:rPr>
              <w:t>․</w:t>
            </w:r>
          </w:p>
          <w:p w14:paraId="1C906CF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1E1FDA8C" w14:textId="77777777" w:rsidTr="00642855">
        <w:tc>
          <w:tcPr>
            <w:tcW w:w="1135" w:type="dxa"/>
          </w:tcPr>
          <w:p w14:paraId="6ECDBDF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35</w:t>
            </w:r>
          </w:p>
        </w:tc>
        <w:tc>
          <w:tcPr>
            <w:tcW w:w="2722" w:type="dxa"/>
          </w:tcPr>
          <w:p w14:paraId="65FCDAD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2-Մետօքսիէթիլացետատ </w:t>
            </w:r>
          </w:p>
        </w:tc>
        <w:tc>
          <w:tcPr>
            <w:tcW w:w="2806" w:type="dxa"/>
          </w:tcPr>
          <w:p w14:paraId="30640934" w14:textId="77777777" w:rsidR="009741F4" w:rsidRPr="00E41F95" w:rsidRDefault="009741F4" w:rsidP="0097268C">
            <w:pPr>
              <w:pStyle w:val="NoSpacing"/>
              <w:widowControl w:val="0"/>
              <w:spacing w:after="120"/>
              <w:rPr>
                <w:rFonts w:ascii="Sylfaen" w:hAnsi="Sylfaen" w:cs="Sylfaen"/>
                <w:sz w:val="20"/>
                <w:szCs w:val="20"/>
              </w:rPr>
            </w:pPr>
            <w:r w:rsidRPr="00E41F95">
              <w:rPr>
                <w:rFonts w:ascii="Sylfaen" w:hAnsi="Sylfaen"/>
                <w:sz w:val="20"/>
                <w:szCs w:val="20"/>
              </w:rPr>
              <w:t>2-Methoxyethyl acetate</w:t>
            </w:r>
          </w:p>
        </w:tc>
        <w:tc>
          <w:tcPr>
            <w:tcW w:w="1730" w:type="dxa"/>
          </w:tcPr>
          <w:p w14:paraId="08C1D1F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110-49-6</w:t>
            </w:r>
          </w:p>
        </w:tc>
        <w:tc>
          <w:tcPr>
            <w:tcW w:w="1276" w:type="dxa"/>
          </w:tcPr>
          <w:p w14:paraId="0EA1459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5BF8005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անպտղություն</w:t>
            </w:r>
            <w:r w:rsidRPr="00E41F95">
              <w:rPr>
                <w:sz w:val="20"/>
                <w:szCs w:val="20"/>
              </w:rPr>
              <w:t>․</w:t>
            </w:r>
          </w:p>
          <w:p w14:paraId="543293F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3363AD65" w14:textId="423F09C8"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11FFD1C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1414EEE0" w14:textId="77777777" w:rsidTr="00642855">
        <w:tc>
          <w:tcPr>
            <w:tcW w:w="1135" w:type="dxa"/>
          </w:tcPr>
          <w:p w14:paraId="470FEE1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36</w:t>
            </w:r>
          </w:p>
        </w:tc>
        <w:tc>
          <w:tcPr>
            <w:tcW w:w="2722" w:type="dxa"/>
          </w:tcPr>
          <w:p w14:paraId="492EFD1E" w14:textId="1B503A0A"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Արսեն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2AB14A4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Arsenic and its com-pounds</w:t>
            </w:r>
          </w:p>
        </w:tc>
        <w:tc>
          <w:tcPr>
            <w:tcW w:w="1730" w:type="dxa"/>
          </w:tcPr>
          <w:p w14:paraId="6E7B729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7440-38-2</w:t>
            </w:r>
          </w:p>
        </w:tc>
        <w:tc>
          <w:tcPr>
            <w:tcW w:w="1276" w:type="dxa"/>
          </w:tcPr>
          <w:p w14:paraId="10E7DACF"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29C1E37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ներթափանցում է պլացենտար բարիերի միջով.</w:t>
            </w:r>
          </w:p>
          <w:p w14:paraId="0E40CCF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6702D23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սպերմատոգենեզի խանգարում</w:t>
            </w:r>
            <w:r w:rsidRPr="00E41F95">
              <w:rPr>
                <w:sz w:val="20"/>
                <w:szCs w:val="20"/>
              </w:rPr>
              <w:t>․</w:t>
            </w:r>
          </w:p>
          <w:p w14:paraId="7246E58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24DFBD84" w14:textId="01EDC30F"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36762C3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6E8B542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սակավաքաշ պտուղ</w:t>
            </w:r>
            <w:r w:rsidRPr="00E41F95">
              <w:rPr>
                <w:sz w:val="20"/>
                <w:szCs w:val="20"/>
              </w:rPr>
              <w:t>․</w:t>
            </w:r>
          </w:p>
          <w:p w14:paraId="722961D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զարգացման բնածին արատներ</w:t>
            </w:r>
            <w:r w:rsidRPr="00E41F95">
              <w:rPr>
                <w:sz w:val="20"/>
                <w:szCs w:val="20"/>
              </w:rPr>
              <w:t>․</w:t>
            </w:r>
          </w:p>
          <w:p w14:paraId="389C76E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p>
          <w:p w14:paraId="658AACD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կաթնանվազություն (հիպոգալակտիա) </w:t>
            </w:r>
          </w:p>
        </w:tc>
      </w:tr>
      <w:tr w:rsidR="009741F4" w:rsidRPr="00E41F95" w14:paraId="4EFBCB1C" w14:textId="77777777" w:rsidTr="00642855">
        <w:tc>
          <w:tcPr>
            <w:tcW w:w="1135" w:type="dxa"/>
          </w:tcPr>
          <w:p w14:paraId="021CC12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37</w:t>
            </w:r>
          </w:p>
        </w:tc>
        <w:tc>
          <w:tcPr>
            <w:tcW w:w="2722" w:type="dxa"/>
          </w:tcPr>
          <w:p w14:paraId="242A840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Նիկել տետրակարբոնիլ</w:t>
            </w:r>
          </w:p>
        </w:tc>
        <w:tc>
          <w:tcPr>
            <w:tcW w:w="2806" w:type="dxa"/>
          </w:tcPr>
          <w:p w14:paraId="0E16F2D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Tetracarbonylnickel</w:t>
            </w:r>
          </w:p>
        </w:tc>
        <w:tc>
          <w:tcPr>
            <w:tcW w:w="1730" w:type="dxa"/>
          </w:tcPr>
          <w:p w14:paraId="216F99E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13463-39-3</w:t>
            </w:r>
          </w:p>
        </w:tc>
        <w:tc>
          <w:tcPr>
            <w:tcW w:w="1276" w:type="dxa"/>
          </w:tcPr>
          <w:p w14:paraId="516FB3F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4557F96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խանգարումներ</w:t>
            </w:r>
            <w:r w:rsidRPr="00E41F95">
              <w:rPr>
                <w:sz w:val="20"/>
                <w:szCs w:val="20"/>
              </w:rPr>
              <w:t>․</w:t>
            </w:r>
          </w:p>
          <w:p w14:paraId="5B07A2C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7EFC60B9" w14:textId="77777777" w:rsidTr="00642855">
        <w:tc>
          <w:tcPr>
            <w:tcW w:w="1135" w:type="dxa"/>
          </w:tcPr>
          <w:p w14:paraId="2CABDAD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38</w:t>
            </w:r>
          </w:p>
        </w:tc>
        <w:tc>
          <w:tcPr>
            <w:tcW w:w="2722" w:type="dxa"/>
          </w:tcPr>
          <w:p w14:paraId="57F6887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Բենզոլի նիտրոմիացություններ*** </w:t>
            </w:r>
          </w:p>
        </w:tc>
        <w:tc>
          <w:tcPr>
            <w:tcW w:w="2806" w:type="dxa"/>
          </w:tcPr>
          <w:p w14:paraId="27DE702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Nitrobenzene and its derivatives</w:t>
            </w:r>
          </w:p>
        </w:tc>
        <w:tc>
          <w:tcPr>
            <w:tcW w:w="1730" w:type="dxa"/>
          </w:tcPr>
          <w:p w14:paraId="1B81A57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98-95-3</w:t>
            </w:r>
          </w:p>
        </w:tc>
        <w:tc>
          <w:tcPr>
            <w:tcW w:w="1276" w:type="dxa"/>
          </w:tcPr>
          <w:p w14:paraId="57B4C40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4CD0400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6C35AC2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r w:rsidRPr="00E41F95">
              <w:rPr>
                <w:sz w:val="20"/>
                <w:szCs w:val="20"/>
              </w:rPr>
              <w:t>․</w:t>
            </w:r>
            <w:r w:rsidRPr="00E41F95">
              <w:rPr>
                <w:rFonts w:ascii="Sylfaen" w:hAnsi="Sylfaen" w:cs="Sylfaen"/>
                <w:sz w:val="20"/>
                <w:szCs w:val="20"/>
              </w:rPr>
              <w:t xml:space="preserve"> </w:t>
            </w:r>
          </w:p>
          <w:p w14:paraId="6219486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անոմալիաներ</w:t>
            </w:r>
          </w:p>
        </w:tc>
      </w:tr>
      <w:tr w:rsidR="009741F4" w:rsidRPr="00E41F95" w14:paraId="4A065F4F" w14:textId="77777777" w:rsidTr="00642855">
        <w:tc>
          <w:tcPr>
            <w:tcW w:w="1135" w:type="dxa"/>
          </w:tcPr>
          <w:p w14:paraId="3317A55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39</w:t>
            </w:r>
          </w:p>
        </w:tc>
        <w:tc>
          <w:tcPr>
            <w:tcW w:w="2722" w:type="dxa"/>
          </w:tcPr>
          <w:p w14:paraId="2D2E2E68" w14:textId="2F12F316"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Սնդիկ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5FB709A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Mercury and its com-pounds</w:t>
            </w:r>
          </w:p>
        </w:tc>
        <w:tc>
          <w:tcPr>
            <w:tcW w:w="1730" w:type="dxa"/>
          </w:tcPr>
          <w:p w14:paraId="0BFAE6A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7439-97-6</w:t>
            </w:r>
          </w:p>
        </w:tc>
        <w:tc>
          <w:tcPr>
            <w:tcW w:w="1276" w:type="dxa"/>
          </w:tcPr>
          <w:p w14:paraId="3370307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7201541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380331D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6D9D1140" w14:textId="1490E769"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3DABAAE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7DC8340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մեռելածին ծննդաբերություններ</w:t>
            </w:r>
            <w:r w:rsidRPr="00E41F95">
              <w:rPr>
                <w:sz w:val="20"/>
                <w:szCs w:val="20"/>
              </w:rPr>
              <w:t>․</w:t>
            </w:r>
          </w:p>
          <w:p w14:paraId="048222F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անպտղություն</w:t>
            </w:r>
            <w:r w:rsidRPr="00E41F95">
              <w:rPr>
                <w:sz w:val="20"/>
                <w:szCs w:val="20"/>
              </w:rPr>
              <w:t>․</w:t>
            </w:r>
          </w:p>
          <w:p w14:paraId="0F84B0A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p>
          <w:p w14:paraId="7079DCB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աննորմալ սպերմատազոիդներ</w:t>
            </w:r>
            <w:r w:rsidRPr="00E41F95">
              <w:rPr>
                <w:sz w:val="20"/>
                <w:szCs w:val="20"/>
              </w:rPr>
              <w:t>․</w:t>
            </w:r>
          </w:p>
          <w:p w14:paraId="0E1567D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ֆիզիոլոգիական զարգացման ուշացում</w:t>
            </w:r>
            <w:r w:rsidRPr="00E41F95">
              <w:rPr>
                <w:sz w:val="20"/>
                <w:szCs w:val="20"/>
              </w:rPr>
              <w:t>․</w:t>
            </w:r>
          </w:p>
          <w:p w14:paraId="663CA93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երեխաների շրջանում ԿՆՀ-ի պաթոլոգիա (միկրոցեֆալիա, գլխուղեղի նեյրոնների ախտահարում, մտավոր հետամնացություն)</w:t>
            </w:r>
            <w:r w:rsidRPr="00E41F95">
              <w:rPr>
                <w:sz w:val="20"/>
                <w:szCs w:val="20"/>
              </w:rPr>
              <w:t>․</w:t>
            </w:r>
          </w:p>
          <w:p w14:paraId="4033CF1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հոգեշարժային զարգացման ուշացում</w:t>
            </w:r>
            <w:r w:rsidRPr="00E41F95">
              <w:rPr>
                <w:sz w:val="20"/>
                <w:szCs w:val="20"/>
              </w:rPr>
              <w:t>․</w:t>
            </w:r>
          </w:p>
          <w:p w14:paraId="1E9B61D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երեխաների նյարդաբանական խանգարումներ</w:t>
            </w:r>
          </w:p>
        </w:tc>
      </w:tr>
      <w:tr w:rsidR="009741F4" w:rsidRPr="00E41F95" w14:paraId="686989C0" w14:textId="77777777" w:rsidTr="00642855">
        <w:tc>
          <w:tcPr>
            <w:tcW w:w="1135" w:type="dxa"/>
          </w:tcPr>
          <w:p w14:paraId="7183357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40</w:t>
            </w:r>
          </w:p>
        </w:tc>
        <w:tc>
          <w:tcPr>
            <w:tcW w:w="2722" w:type="dxa"/>
          </w:tcPr>
          <w:p w14:paraId="51A7C371" w14:textId="25C1FD41"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Կապար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2C01A76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Lead and its compounds</w:t>
            </w:r>
          </w:p>
        </w:tc>
        <w:tc>
          <w:tcPr>
            <w:tcW w:w="1730" w:type="dxa"/>
          </w:tcPr>
          <w:p w14:paraId="567F329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7439-92-1</w:t>
            </w:r>
          </w:p>
        </w:tc>
        <w:tc>
          <w:tcPr>
            <w:tcW w:w="1276" w:type="dxa"/>
          </w:tcPr>
          <w:p w14:paraId="68C3C7F4" w14:textId="77777777" w:rsidR="009741F4" w:rsidRPr="00E41F95" w:rsidRDefault="009741F4" w:rsidP="00E41F95">
            <w:pPr>
              <w:pStyle w:val="NoSpacing"/>
              <w:widowControl w:val="0"/>
              <w:spacing w:after="120"/>
              <w:jc w:val="center"/>
              <w:rPr>
                <w:rFonts w:ascii="Sylfaen" w:hAnsi="Sylfaen" w:cs="Sylfaen"/>
                <w:b/>
                <w:sz w:val="20"/>
                <w:szCs w:val="20"/>
              </w:rPr>
            </w:pPr>
            <w:r w:rsidRPr="00E41F95">
              <w:rPr>
                <w:rFonts w:ascii="Sylfaen" w:hAnsi="Sylfaen"/>
                <w:sz w:val="20"/>
                <w:szCs w:val="20"/>
              </w:rPr>
              <w:t>1A</w:t>
            </w:r>
          </w:p>
        </w:tc>
        <w:tc>
          <w:tcPr>
            <w:tcW w:w="4961" w:type="dxa"/>
          </w:tcPr>
          <w:p w14:paraId="39DACF5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ներթափանցում է պլացենտար բարիերի միջով</w:t>
            </w:r>
            <w:r w:rsidRPr="00E41F95">
              <w:rPr>
                <w:sz w:val="20"/>
                <w:szCs w:val="20"/>
              </w:rPr>
              <w:t>․</w:t>
            </w:r>
          </w:p>
          <w:p w14:paraId="1A50B4BE" w14:textId="6BD01F94"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արական </w:t>
            </w:r>
            <w:r w:rsidR="00CF43ED">
              <w:rPr>
                <w:rFonts w:ascii="Sylfaen" w:hAnsi="Sylfaen"/>
                <w:sz w:val="20"/>
                <w:szCs w:val="20"/>
              </w:rPr>
              <w:t>և</w:t>
            </w:r>
            <w:r w:rsidRPr="00E41F95">
              <w:rPr>
                <w:rFonts w:ascii="Sylfaen" w:hAnsi="Sylfaen"/>
                <w:sz w:val="20"/>
                <w:szCs w:val="20"/>
              </w:rPr>
              <w:t xml:space="preserve"> իգական սեռական ֆունկցիայի վրա բացասական ազդեցություն</w:t>
            </w:r>
            <w:r w:rsidRPr="00E41F95">
              <w:rPr>
                <w:sz w:val="20"/>
                <w:szCs w:val="20"/>
              </w:rPr>
              <w:t>․</w:t>
            </w:r>
            <w:r w:rsidRPr="00E41F95">
              <w:rPr>
                <w:rFonts w:ascii="Sylfaen" w:hAnsi="Sylfaen" w:cs="Sylfaen"/>
                <w:sz w:val="20"/>
                <w:szCs w:val="20"/>
              </w:rPr>
              <w:t xml:space="preserve"> </w:t>
            </w:r>
          </w:p>
          <w:p w14:paraId="25328DB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1F73F4F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պտղաբերության վրա բացասական ազդեցություն</w:t>
            </w:r>
          </w:p>
          <w:p w14:paraId="3E89336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ծննդաբերություններ</w:t>
            </w:r>
            <w:r w:rsidRPr="00E41F95">
              <w:rPr>
                <w:sz w:val="20"/>
                <w:szCs w:val="20"/>
              </w:rPr>
              <w:t>․</w:t>
            </w:r>
          </w:p>
          <w:p w14:paraId="3086769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վիժումներ</w:t>
            </w:r>
            <w:r w:rsidRPr="00E41F95">
              <w:rPr>
                <w:sz w:val="20"/>
                <w:szCs w:val="20"/>
              </w:rPr>
              <w:t>․</w:t>
            </w:r>
          </w:p>
          <w:p w14:paraId="3180A68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ներարգանդային մահացություն</w:t>
            </w:r>
            <w:r w:rsidRPr="00E41F95">
              <w:rPr>
                <w:sz w:val="20"/>
                <w:szCs w:val="20"/>
              </w:rPr>
              <w:t>․</w:t>
            </w:r>
          </w:p>
          <w:p w14:paraId="2F820FF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անոմալիաներ</w:t>
            </w:r>
            <w:r w:rsidRPr="00E41F95">
              <w:rPr>
                <w:sz w:val="20"/>
                <w:szCs w:val="20"/>
              </w:rPr>
              <w:t>․</w:t>
            </w:r>
          </w:p>
          <w:p w14:paraId="2BAB5F0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խանգարումներ</w:t>
            </w:r>
          </w:p>
        </w:tc>
      </w:tr>
      <w:tr w:rsidR="009741F4" w:rsidRPr="00E41F95" w14:paraId="05C09C8F" w14:textId="77777777" w:rsidTr="00642855">
        <w:tc>
          <w:tcPr>
            <w:tcW w:w="1135" w:type="dxa"/>
          </w:tcPr>
          <w:p w14:paraId="33D66E6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41</w:t>
            </w:r>
          </w:p>
        </w:tc>
        <w:tc>
          <w:tcPr>
            <w:tcW w:w="2722" w:type="dxa"/>
          </w:tcPr>
          <w:p w14:paraId="44565596" w14:textId="1C96DB91" w:rsidR="009741F4" w:rsidRPr="00E41F95" w:rsidRDefault="009741F4" w:rsidP="00E41F95">
            <w:pPr>
              <w:pStyle w:val="NoSpacing"/>
              <w:widowControl w:val="0"/>
              <w:spacing w:after="120"/>
              <w:rPr>
                <w:rFonts w:ascii="Sylfaen" w:hAnsi="Sylfaen" w:cs="Sylfaen"/>
                <w:b/>
                <w:sz w:val="20"/>
                <w:szCs w:val="20"/>
              </w:rPr>
            </w:pPr>
            <w:r w:rsidRPr="00E41F95">
              <w:rPr>
                <w:rFonts w:ascii="Sylfaen" w:hAnsi="Sylfaen"/>
                <w:sz w:val="20"/>
                <w:szCs w:val="20"/>
              </w:rPr>
              <w:t xml:space="preserve">Սելեն </w:t>
            </w:r>
            <w:r w:rsidR="00CF43ED">
              <w:rPr>
                <w:rFonts w:ascii="Sylfaen" w:hAnsi="Sylfaen"/>
                <w:sz w:val="20"/>
                <w:szCs w:val="20"/>
              </w:rPr>
              <w:t>և</w:t>
            </w:r>
            <w:r w:rsidRPr="00E41F95">
              <w:rPr>
                <w:rFonts w:ascii="Sylfaen" w:hAnsi="Sylfaen"/>
                <w:sz w:val="20"/>
                <w:szCs w:val="20"/>
              </w:rPr>
              <w:t xml:space="preserve"> դրա </w:t>
            </w:r>
            <w:r w:rsidRPr="00E41F95">
              <w:rPr>
                <w:rFonts w:ascii="Sylfaen" w:hAnsi="Sylfaen"/>
                <w:sz w:val="20"/>
                <w:szCs w:val="20"/>
              </w:rPr>
              <w:lastRenderedPageBreak/>
              <w:t>միացությունները***</w:t>
            </w:r>
          </w:p>
        </w:tc>
        <w:tc>
          <w:tcPr>
            <w:tcW w:w="2806" w:type="dxa"/>
          </w:tcPr>
          <w:p w14:paraId="3F1E321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Selenium and its com-pounds</w:t>
            </w:r>
          </w:p>
        </w:tc>
        <w:tc>
          <w:tcPr>
            <w:tcW w:w="1730" w:type="dxa"/>
          </w:tcPr>
          <w:p w14:paraId="0475351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7782-49-2</w:t>
            </w:r>
          </w:p>
        </w:tc>
        <w:tc>
          <w:tcPr>
            <w:tcW w:w="1276" w:type="dxa"/>
          </w:tcPr>
          <w:p w14:paraId="1F83645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0EAC358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ներթափանցում է պլացենտար բարիերի միջով</w:t>
            </w:r>
            <w:r w:rsidRPr="00E41F95">
              <w:rPr>
                <w:sz w:val="20"/>
                <w:szCs w:val="20"/>
              </w:rPr>
              <w:t>․</w:t>
            </w:r>
          </w:p>
          <w:p w14:paraId="7F8EDF3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աննորմալ սպերմատազոիդներ</w:t>
            </w:r>
            <w:r w:rsidRPr="00E41F95">
              <w:rPr>
                <w:sz w:val="20"/>
                <w:szCs w:val="20"/>
              </w:rPr>
              <w:t>․</w:t>
            </w:r>
          </w:p>
          <w:p w14:paraId="271683B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25C806F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tc>
      </w:tr>
      <w:tr w:rsidR="009741F4" w:rsidRPr="00E41F95" w14:paraId="4150C6A1" w14:textId="77777777" w:rsidTr="00642855">
        <w:tc>
          <w:tcPr>
            <w:tcW w:w="1135" w:type="dxa"/>
          </w:tcPr>
          <w:p w14:paraId="4942D77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42</w:t>
            </w:r>
          </w:p>
        </w:tc>
        <w:tc>
          <w:tcPr>
            <w:tcW w:w="2722" w:type="dxa"/>
          </w:tcPr>
          <w:p w14:paraId="2450CEF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Ստիրոլ (վինիլբենզոլ)</w:t>
            </w:r>
          </w:p>
        </w:tc>
        <w:tc>
          <w:tcPr>
            <w:tcW w:w="2806" w:type="dxa"/>
          </w:tcPr>
          <w:p w14:paraId="4B1FBDC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Styrene</w:t>
            </w:r>
          </w:p>
        </w:tc>
        <w:tc>
          <w:tcPr>
            <w:tcW w:w="1730" w:type="dxa"/>
          </w:tcPr>
          <w:p w14:paraId="1BC161E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100-42-5</w:t>
            </w:r>
          </w:p>
        </w:tc>
        <w:tc>
          <w:tcPr>
            <w:tcW w:w="1276" w:type="dxa"/>
          </w:tcPr>
          <w:p w14:paraId="64D59B2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71AD346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1CBF3C9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6F842E1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3CEA16C1" w14:textId="4C0C1BB1"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7B77CCA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կաթնանվազություն (հիպոգալակտիա)</w:t>
            </w:r>
            <w:r w:rsidRPr="00E41F95">
              <w:rPr>
                <w:sz w:val="20"/>
                <w:szCs w:val="20"/>
              </w:rPr>
              <w:t>․</w:t>
            </w:r>
          </w:p>
          <w:p w14:paraId="3DF2AA5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ձվարանների ֆունկցիայի խանգարում</w:t>
            </w:r>
            <w:r w:rsidRPr="00E41F95">
              <w:rPr>
                <w:sz w:val="20"/>
                <w:szCs w:val="20"/>
              </w:rPr>
              <w:t>․</w:t>
            </w:r>
          </w:p>
          <w:p w14:paraId="217C86E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tc>
      </w:tr>
      <w:tr w:rsidR="009741F4" w:rsidRPr="00E41F95" w14:paraId="50FC680E" w14:textId="77777777" w:rsidTr="00642855">
        <w:tc>
          <w:tcPr>
            <w:tcW w:w="1135" w:type="dxa"/>
          </w:tcPr>
          <w:p w14:paraId="52E0DF7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43</w:t>
            </w:r>
          </w:p>
        </w:tc>
        <w:tc>
          <w:tcPr>
            <w:tcW w:w="2722" w:type="dxa"/>
          </w:tcPr>
          <w:p w14:paraId="17EA7F73" w14:textId="19AEB9A9"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Ծարիր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1A282BB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Antimony and its com-pounds</w:t>
            </w:r>
          </w:p>
        </w:tc>
        <w:tc>
          <w:tcPr>
            <w:tcW w:w="1730" w:type="dxa"/>
          </w:tcPr>
          <w:p w14:paraId="12226D5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7440-36-0</w:t>
            </w:r>
          </w:p>
        </w:tc>
        <w:tc>
          <w:tcPr>
            <w:tcW w:w="1276" w:type="dxa"/>
          </w:tcPr>
          <w:p w14:paraId="4DC881B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2025E3D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68A1663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12DB736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կաթնանվազություն (հիպոգալակտիա)</w:t>
            </w:r>
            <w:r w:rsidRPr="00E41F95">
              <w:rPr>
                <w:sz w:val="20"/>
                <w:szCs w:val="20"/>
              </w:rPr>
              <w:t>․</w:t>
            </w:r>
          </w:p>
          <w:p w14:paraId="07E5D51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պտուղների ֆիզիոլոգիական զարգացման ուշացում</w:t>
            </w:r>
            <w:r w:rsidRPr="00E41F95">
              <w:rPr>
                <w:sz w:val="20"/>
                <w:szCs w:val="20"/>
              </w:rPr>
              <w:t>․</w:t>
            </w:r>
          </w:p>
          <w:p w14:paraId="172D659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տղամարդկանց սեռական ֆունկցիայի խանգարում</w:t>
            </w:r>
            <w:r w:rsidRPr="00E41F95">
              <w:rPr>
                <w:sz w:val="20"/>
                <w:szCs w:val="20"/>
              </w:rPr>
              <w:t>․</w:t>
            </w:r>
          </w:p>
          <w:p w14:paraId="439F4A9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tc>
      </w:tr>
      <w:tr w:rsidR="009741F4" w:rsidRPr="00E41F95" w14:paraId="32AB6E76" w14:textId="77777777" w:rsidTr="00642855">
        <w:tc>
          <w:tcPr>
            <w:tcW w:w="1135" w:type="dxa"/>
          </w:tcPr>
          <w:p w14:paraId="7E30B09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44</w:t>
            </w:r>
          </w:p>
        </w:tc>
        <w:tc>
          <w:tcPr>
            <w:tcW w:w="2722" w:type="dxa"/>
          </w:tcPr>
          <w:p w14:paraId="2CF3399E" w14:textId="4DCEBE5D"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Թալլիում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806" w:type="dxa"/>
          </w:tcPr>
          <w:p w14:paraId="09F6350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Thallium and its com-pounds</w:t>
            </w:r>
          </w:p>
        </w:tc>
        <w:tc>
          <w:tcPr>
            <w:tcW w:w="1730" w:type="dxa"/>
          </w:tcPr>
          <w:p w14:paraId="455DCE3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7440-28-0</w:t>
            </w:r>
          </w:p>
        </w:tc>
        <w:tc>
          <w:tcPr>
            <w:tcW w:w="1276" w:type="dxa"/>
          </w:tcPr>
          <w:p w14:paraId="3ABE2C4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2CB4FD5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p w14:paraId="3667441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tc>
      </w:tr>
      <w:tr w:rsidR="009741F4" w:rsidRPr="00E41F95" w14:paraId="6FEF9879" w14:textId="77777777" w:rsidTr="00642855">
        <w:tc>
          <w:tcPr>
            <w:tcW w:w="1135" w:type="dxa"/>
          </w:tcPr>
          <w:p w14:paraId="75B96B5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45</w:t>
            </w:r>
          </w:p>
        </w:tc>
        <w:tc>
          <w:tcPr>
            <w:tcW w:w="2722" w:type="dxa"/>
          </w:tcPr>
          <w:p w14:paraId="655918C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2,4,6-Տրինիտրոտո-լուոլ</w:t>
            </w:r>
          </w:p>
        </w:tc>
        <w:tc>
          <w:tcPr>
            <w:tcW w:w="2806" w:type="dxa"/>
          </w:tcPr>
          <w:p w14:paraId="2618F23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2,4,6-Trinitrotoluene</w:t>
            </w:r>
          </w:p>
        </w:tc>
        <w:tc>
          <w:tcPr>
            <w:tcW w:w="1730" w:type="dxa"/>
          </w:tcPr>
          <w:p w14:paraId="261048D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118-96-7</w:t>
            </w:r>
          </w:p>
        </w:tc>
        <w:tc>
          <w:tcPr>
            <w:tcW w:w="1276" w:type="dxa"/>
          </w:tcPr>
          <w:p w14:paraId="59C68644"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3019C0B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6702D01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p>
          <w:p w14:paraId="71F5271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r w:rsidRPr="00E41F95">
              <w:rPr>
                <w:rFonts w:ascii="Sylfaen" w:hAnsi="Sylfaen" w:cs="Sylfaen"/>
                <w:sz w:val="20"/>
                <w:szCs w:val="20"/>
              </w:rPr>
              <w:t xml:space="preserve"> </w:t>
            </w:r>
          </w:p>
          <w:p w14:paraId="64E9946A" w14:textId="77777777" w:rsidR="009741F4" w:rsidRPr="00E41F95" w:rsidRDefault="009741F4" w:rsidP="0097268C">
            <w:pPr>
              <w:pStyle w:val="NoSpacing"/>
              <w:widowControl w:val="0"/>
              <w:spacing w:after="120"/>
              <w:rPr>
                <w:rFonts w:ascii="Sylfaen" w:hAnsi="Sylfaen" w:cs="Sylfaen"/>
                <w:sz w:val="20"/>
                <w:szCs w:val="20"/>
              </w:rPr>
            </w:pPr>
            <w:r w:rsidRPr="00E41F95">
              <w:rPr>
                <w:rFonts w:ascii="Sylfaen" w:hAnsi="Sylfaen"/>
                <w:sz w:val="20"/>
                <w:szCs w:val="20"/>
              </w:rPr>
              <w:t xml:space="preserve">ազդեցություն արական վերարտադրողական համակարգի վրա </w:t>
            </w:r>
          </w:p>
        </w:tc>
      </w:tr>
      <w:tr w:rsidR="009741F4" w:rsidRPr="00E41F95" w14:paraId="4868ACF2" w14:textId="77777777" w:rsidTr="00642855">
        <w:tc>
          <w:tcPr>
            <w:tcW w:w="1135" w:type="dxa"/>
          </w:tcPr>
          <w:p w14:paraId="55B93E5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46</w:t>
            </w:r>
          </w:p>
        </w:tc>
        <w:tc>
          <w:tcPr>
            <w:tcW w:w="2722" w:type="dxa"/>
          </w:tcPr>
          <w:p w14:paraId="3E9A388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1,2,3-Տրիքլորպրոպան </w:t>
            </w:r>
          </w:p>
        </w:tc>
        <w:tc>
          <w:tcPr>
            <w:tcW w:w="2806" w:type="dxa"/>
          </w:tcPr>
          <w:p w14:paraId="3D7826A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1,2,3-Trichloropropane</w:t>
            </w:r>
          </w:p>
        </w:tc>
        <w:tc>
          <w:tcPr>
            <w:tcW w:w="1730" w:type="dxa"/>
          </w:tcPr>
          <w:p w14:paraId="456ECB2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96-18-4</w:t>
            </w:r>
          </w:p>
        </w:tc>
        <w:tc>
          <w:tcPr>
            <w:tcW w:w="1276" w:type="dxa"/>
          </w:tcPr>
          <w:p w14:paraId="46754B4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1CD592A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բացասական ազդեցություն պտղաբերության վրա </w:t>
            </w:r>
          </w:p>
        </w:tc>
      </w:tr>
      <w:tr w:rsidR="009741F4" w:rsidRPr="00E41F95" w14:paraId="253CD843" w14:textId="77777777" w:rsidTr="00642855">
        <w:tc>
          <w:tcPr>
            <w:tcW w:w="1135" w:type="dxa"/>
          </w:tcPr>
          <w:p w14:paraId="72BF9F4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47</w:t>
            </w:r>
          </w:p>
        </w:tc>
        <w:tc>
          <w:tcPr>
            <w:tcW w:w="2722" w:type="dxa"/>
          </w:tcPr>
          <w:p w14:paraId="3C4F093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Ուայթ-սպիրիտ</w:t>
            </w:r>
          </w:p>
        </w:tc>
        <w:tc>
          <w:tcPr>
            <w:tcW w:w="2806" w:type="dxa"/>
          </w:tcPr>
          <w:p w14:paraId="3F215E5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Stoddard solvent</w:t>
            </w:r>
          </w:p>
        </w:tc>
        <w:tc>
          <w:tcPr>
            <w:tcW w:w="1730" w:type="dxa"/>
          </w:tcPr>
          <w:p w14:paraId="7E2C335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8052-41-3</w:t>
            </w:r>
          </w:p>
        </w:tc>
        <w:tc>
          <w:tcPr>
            <w:tcW w:w="1276" w:type="dxa"/>
          </w:tcPr>
          <w:p w14:paraId="00BBBD9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3D645FD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4EBD4765" w14:textId="68DEE3D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հղիության ընթացքի խախտում </w:t>
            </w:r>
            <w:r w:rsidR="00CF43ED">
              <w:rPr>
                <w:rFonts w:ascii="Sylfaen" w:hAnsi="Sylfaen"/>
                <w:sz w:val="20"/>
                <w:szCs w:val="20"/>
              </w:rPr>
              <w:t>և</w:t>
            </w:r>
            <w:r w:rsidRPr="00E41F95">
              <w:rPr>
                <w:rFonts w:ascii="Sylfaen" w:hAnsi="Sylfaen"/>
                <w:sz w:val="20"/>
                <w:szCs w:val="20"/>
              </w:rPr>
              <w:t xml:space="preserve"> բարդացում</w:t>
            </w:r>
            <w:r w:rsidRPr="00E41F95">
              <w:rPr>
                <w:sz w:val="20"/>
                <w:szCs w:val="20"/>
              </w:rPr>
              <w:t>․</w:t>
            </w:r>
          </w:p>
          <w:p w14:paraId="4E68CAE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p>
        </w:tc>
      </w:tr>
      <w:tr w:rsidR="009741F4" w:rsidRPr="00E41F95" w14:paraId="4682BBC7" w14:textId="77777777" w:rsidTr="00642855">
        <w:tc>
          <w:tcPr>
            <w:tcW w:w="1135" w:type="dxa"/>
          </w:tcPr>
          <w:p w14:paraId="2A413BB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48</w:t>
            </w:r>
          </w:p>
        </w:tc>
        <w:tc>
          <w:tcPr>
            <w:tcW w:w="2722" w:type="dxa"/>
          </w:tcPr>
          <w:p w14:paraId="239D7A6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Մենօքսիդի ածխածին</w:t>
            </w:r>
          </w:p>
        </w:tc>
        <w:tc>
          <w:tcPr>
            <w:tcW w:w="2806" w:type="dxa"/>
          </w:tcPr>
          <w:p w14:paraId="6B6CC85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Carbon monoxide</w:t>
            </w:r>
          </w:p>
        </w:tc>
        <w:tc>
          <w:tcPr>
            <w:tcW w:w="1730" w:type="dxa"/>
          </w:tcPr>
          <w:p w14:paraId="474E50B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630-08-0</w:t>
            </w:r>
          </w:p>
        </w:tc>
        <w:tc>
          <w:tcPr>
            <w:tcW w:w="1276" w:type="dxa"/>
          </w:tcPr>
          <w:p w14:paraId="227ACB8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1A</w:t>
            </w:r>
          </w:p>
        </w:tc>
        <w:tc>
          <w:tcPr>
            <w:tcW w:w="4961" w:type="dxa"/>
          </w:tcPr>
          <w:p w14:paraId="5BDFC8F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332DCFC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7F87C3AD" w14:textId="6DB311D1"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166AB64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16DF104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ներարգանդային մահ</w:t>
            </w:r>
            <w:r w:rsidRPr="00E41F95">
              <w:rPr>
                <w:sz w:val="20"/>
                <w:szCs w:val="20"/>
              </w:rPr>
              <w:t>․</w:t>
            </w:r>
          </w:p>
          <w:p w14:paraId="067FD81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տղամարդկանց շրջանում էրեկտիլ խանգարումներ</w:t>
            </w:r>
            <w:r w:rsidRPr="00E41F95">
              <w:rPr>
                <w:sz w:val="20"/>
                <w:szCs w:val="20"/>
              </w:rPr>
              <w:t>․</w:t>
            </w:r>
          </w:p>
          <w:p w14:paraId="7190FC6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արական անպտղություն</w:t>
            </w:r>
            <w:r w:rsidRPr="00E41F95">
              <w:rPr>
                <w:sz w:val="20"/>
                <w:szCs w:val="20"/>
              </w:rPr>
              <w:t>․</w:t>
            </w:r>
          </w:p>
          <w:p w14:paraId="62311C9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զարգացման բնածին արատներ</w:t>
            </w:r>
            <w:r w:rsidRPr="00E41F95">
              <w:rPr>
                <w:sz w:val="20"/>
                <w:szCs w:val="20"/>
              </w:rPr>
              <w:t>․</w:t>
            </w:r>
          </w:p>
          <w:p w14:paraId="1123C1A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23C7E40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կաթնանվազություն (հիպոգալակտիա)</w:t>
            </w:r>
          </w:p>
        </w:tc>
      </w:tr>
      <w:tr w:rsidR="009741F4" w:rsidRPr="00E41F95" w14:paraId="679AD8F9" w14:textId="77777777" w:rsidTr="00642855">
        <w:tc>
          <w:tcPr>
            <w:tcW w:w="1135" w:type="dxa"/>
          </w:tcPr>
          <w:p w14:paraId="206A8AB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49</w:t>
            </w:r>
          </w:p>
        </w:tc>
        <w:tc>
          <w:tcPr>
            <w:tcW w:w="2722" w:type="dxa"/>
          </w:tcPr>
          <w:p w14:paraId="3258B55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ֆենոլ (Կարբոլաթթու)</w:t>
            </w:r>
          </w:p>
        </w:tc>
        <w:tc>
          <w:tcPr>
            <w:tcW w:w="2806" w:type="dxa"/>
          </w:tcPr>
          <w:p w14:paraId="1031DE8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Phenol</w:t>
            </w:r>
          </w:p>
        </w:tc>
        <w:tc>
          <w:tcPr>
            <w:tcW w:w="1730" w:type="dxa"/>
          </w:tcPr>
          <w:p w14:paraId="643236D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108-95-2</w:t>
            </w:r>
          </w:p>
        </w:tc>
        <w:tc>
          <w:tcPr>
            <w:tcW w:w="1276" w:type="dxa"/>
          </w:tcPr>
          <w:p w14:paraId="756F65A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4D9B4EF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5A316CD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p>
          <w:p w14:paraId="352856E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մեջ սեռերի հարաբերակցության փոփոխություն</w:t>
            </w:r>
          </w:p>
        </w:tc>
      </w:tr>
      <w:tr w:rsidR="009741F4" w:rsidRPr="00E41F95" w14:paraId="6C50D695" w14:textId="77777777" w:rsidTr="00642855">
        <w:tc>
          <w:tcPr>
            <w:tcW w:w="1135" w:type="dxa"/>
          </w:tcPr>
          <w:p w14:paraId="3A82A85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50</w:t>
            </w:r>
          </w:p>
        </w:tc>
        <w:tc>
          <w:tcPr>
            <w:tcW w:w="2722" w:type="dxa"/>
          </w:tcPr>
          <w:p w14:paraId="4181E4C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Ֆորմալդեհիդ</w:t>
            </w:r>
          </w:p>
        </w:tc>
        <w:tc>
          <w:tcPr>
            <w:tcW w:w="2806" w:type="dxa"/>
          </w:tcPr>
          <w:p w14:paraId="2F3397B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Formaldehyde</w:t>
            </w:r>
          </w:p>
        </w:tc>
        <w:tc>
          <w:tcPr>
            <w:tcW w:w="1730" w:type="dxa"/>
          </w:tcPr>
          <w:p w14:paraId="694F278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50-00-0</w:t>
            </w:r>
          </w:p>
        </w:tc>
        <w:tc>
          <w:tcPr>
            <w:tcW w:w="1276" w:type="dxa"/>
          </w:tcPr>
          <w:p w14:paraId="1CAB87A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7B7F30C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597F6E2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08B2A891" w14:textId="0DF67AC8"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48F96B9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ֆիզիոլոգիական զարգացման ուշացում</w:t>
            </w:r>
            <w:r w:rsidRPr="00E41F95">
              <w:rPr>
                <w:sz w:val="20"/>
                <w:szCs w:val="20"/>
              </w:rPr>
              <w:t>․</w:t>
            </w:r>
          </w:p>
          <w:p w14:paraId="23A13A1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7B3DC9E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p w14:paraId="0C77D5C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tc>
      </w:tr>
      <w:tr w:rsidR="009741F4" w:rsidRPr="00E41F95" w14:paraId="657D5C5B" w14:textId="77777777" w:rsidTr="00642855">
        <w:tc>
          <w:tcPr>
            <w:tcW w:w="1135" w:type="dxa"/>
          </w:tcPr>
          <w:p w14:paraId="7445012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51</w:t>
            </w:r>
          </w:p>
        </w:tc>
        <w:tc>
          <w:tcPr>
            <w:tcW w:w="2722" w:type="dxa"/>
          </w:tcPr>
          <w:p w14:paraId="164AD65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Ֆորմամիդ</w:t>
            </w:r>
          </w:p>
        </w:tc>
        <w:tc>
          <w:tcPr>
            <w:tcW w:w="2806" w:type="dxa"/>
          </w:tcPr>
          <w:p w14:paraId="500CB97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Formamide</w:t>
            </w:r>
          </w:p>
        </w:tc>
        <w:tc>
          <w:tcPr>
            <w:tcW w:w="1730" w:type="dxa"/>
          </w:tcPr>
          <w:p w14:paraId="1333F47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75-12-7</w:t>
            </w:r>
          </w:p>
        </w:tc>
        <w:tc>
          <w:tcPr>
            <w:tcW w:w="1276" w:type="dxa"/>
          </w:tcPr>
          <w:p w14:paraId="4B36DBE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129E7F1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54389049" w14:textId="77777777" w:rsidTr="00642855">
        <w:tc>
          <w:tcPr>
            <w:tcW w:w="1135" w:type="dxa"/>
          </w:tcPr>
          <w:p w14:paraId="154CFD3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52</w:t>
            </w:r>
          </w:p>
        </w:tc>
        <w:tc>
          <w:tcPr>
            <w:tcW w:w="2722" w:type="dxa"/>
          </w:tcPr>
          <w:p w14:paraId="459A8E2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Բենզիլբութիլֆտալատ </w:t>
            </w:r>
          </w:p>
        </w:tc>
        <w:tc>
          <w:tcPr>
            <w:tcW w:w="2806" w:type="dxa"/>
          </w:tcPr>
          <w:p w14:paraId="554D4FD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Benzyl butyl phthalate</w:t>
            </w:r>
          </w:p>
        </w:tc>
        <w:tc>
          <w:tcPr>
            <w:tcW w:w="1730" w:type="dxa"/>
          </w:tcPr>
          <w:p w14:paraId="11FC5F0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85-68-7</w:t>
            </w:r>
          </w:p>
        </w:tc>
        <w:tc>
          <w:tcPr>
            <w:tcW w:w="1276" w:type="dxa"/>
          </w:tcPr>
          <w:p w14:paraId="19D6F97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1В</w:t>
            </w:r>
          </w:p>
        </w:tc>
        <w:tc>
          <w:tcPr>
            <w:tcW w:w="4961" w:type="dxa"/>
          </w:tcPr>
          <w:p w14:paraId="672D4D94" w14:textId="454D3D88"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5006109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13B65070"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147AA356" w14:textId="77777777" w:rsidTr="00642855">
        <w:tc>
          <w:tcPr>
            <w:tcW w:w="1135" w:type="dxa"/>
          </w:tcPr>
          <w:p w14:paraId="190411D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53</w:t>
            </w:r>
          </w:p>
        </w:tc>
        <w:tc>
          <w:tcPr>
            <w:tcW w:w="2722" w:type="dxa"/>
          </w:tcPr>
          <w:p w14:paraId="4C2C5BD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Բիս(2-մեթօքսիէթիլ)ֆտալատ</w:t>
            </w:r>
            <w:r w:rsidRPr="00E41F95">
              <w:rPr>
                <w:rFonts w:ascii="Sylfaen" w:hAnsi="Sylfaen"/>
                <w:b/>
                <w:sz w:val="20"/>
                <w:szCs w:val="20"/>
              </w:rPr>
              <w:t xml:space="preserve"> </w:t>
            </w:r>
          </w:p>
        </w:tc>
        <w:tc>
          <w:tcPr>
            <w:tcW w:w="2806" w:type="dxa"/>
          </w:tcPr>
          <w:p w14:paraId="5CCC039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Bis(2-methoxyethyl) phthalate</w:t>
            </w:r>
          </w:p>
        </w:tc>
        <w:tc>
          <w:tcPr>
            <w:tcW w:w="1730" w:type="dxa"/>
          </w:tcPr>
          <w:p w14:paraId="19B1E84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117-82-8</w:t>
            </w:r>
          </w:p>
        </w:tc>
        <w:tc>
          <w:tcPr>
            <w:tcW w:w="1276" w:type="dxa"/>
          </w:tcPr>
          <w:p w14:paraId="5928EFB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128220D8" w14:textId="55738F42"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2532C9A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286DB9B8"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 xml:space="preserve">սերնդի զարգացման վրա բացասական ազդեցություն </w:t>
            </w:r>
          </w:p>
        </w:tc>
      </w:tr>
      <w:tr w:rsidR="009741F4" w:rsidRPr="00E41F95" w14:paraId="3EBAB14A" w14:textId="77777777" w:rsidTr="00642855">
        <w:tc>
          <w:tcPr>
            <w:tcW w:w="1135" w:type="dxa"/>
          </w:tcPr>
          <w:p w14:paraId="3FD8C56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54</w:t>
            </w:r>
          </w:p>
        </w:tc>
        <w:tc>
          <w:tcPr>
            <w:tcW w:w="2722" w:type="dxa"/>
          </w:tcPr>
          <w:p w14:paraId="7A19CBDE"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Բիս(2-էթիլհե-քսիլ)ֆտալատ </w:t>
            </w:r>
          </w:p>
        </w:tc>
        <w:tc>
          <w:tcPr>
            <w:tcW w:w="2806" w:type="dxa"/>
          </w:tcPr>
          <w:p w14:paraId="4AAF007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Bis(2-ethylhexyl) phthalate</w:t>
            </w:r>
          </w:p>
        </w:tc>
        <w:tc>
          <w:tcPr>
            <w:tcW w:w="1730" w:type="dxa"/>
          </w:tcPr>
          <w:p w14:paraId="36B239D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117-81-7</w:t>
            </w:r>
          </w:p>
        </w:tc>
        <w:tc>
          <w:tcPr>
            <w:tcW w:w="1276" w:type="dxa"/>
          </w:tcPr>
          <w:p w14:paraId="6E61A7B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336B5984" w14:textId="6EB3921A"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3855EE8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53AD69A5"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39BD6ECB" w14:textId="77777777" w:rsidTr="00642855">
        <w:tc>
          <w:tcPr>
            <w:tcW w:w="1135" w:type="dxa"/>
          </w:tcPr>
          <w:p w14:paraId="1B302F4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55</w:t>
            </w:r>
          </w:p>
        </w:tc>
        <w:tc>
          <w:tcPr>
            <w:tcW w:w="2722" w:type="dxa"/>
          </w:tcPr>
          <w:p w14:paraId="2291ECD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Դիբութիլֆտալատ </w:t>
            </w:r>
          </w:p>
        </w:tc>
        <w:tc>
          <w:tcPr>
            <w:tcW w:w="2806" w:type="dxa"/>
          </w:tcPr>
          <w:p w14:paraId="5337C33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Dibutyl phthalate</w:t>
            </w:r>
          </w:p>
        </w:tc>
        <w:tc>
          <w:tcPr>
            <w:tcW w:w="1730" w:type="dxa"/>
          </w:tcPr>
          <w:p w14:paraId="1D49811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84-74-2</w:t>
            </w:r>
          </w:p>
        </w:tc>
        <w:tc>
          <w:tcPr>
            <w:tcW w:w="1276" w:type="dxa"/>
          </w:tcPr>
          <w:p w14:paraId="27E9C38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4DFE8455" w14:textId="59431C33"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3827818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5E9FF66C"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394D35EC" w14:textId="77777777" w:rsidTr="00642855">
        <w:tc>
          <w:tcPr>
            <w:tcW w:w="1135" w:type="dxa"/>
          </w:tcPr>
          <w:p w14:paraId="3350284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56</w:t>
            </w:r>
          </w:p>
        </w:tc>
        <w:tc>
          <w:tcPr>
            <w:tcW w:w="2722" w:type="dxa"/>
          </w:tcPr>
          <w:p w14:paraId="25251C88" w14:textId="77777777" w:rsidR="009741F4" w:rsidRPr="00E41F95" w:rsidRDefault="009741F4" w:rsidP="00E41F95">
            <w:pPr>
              <w:pStyle w:val="NoSpacing"/>
              <w:widowControl w:val="0"/>
              <w:spacing w:after="120"/>
              <w:rPr>
                <w:rFonts w:ascii="Sylfaen" w:hAnsi="Sylfaen" w:cs="Sylfaen"/>
                <w:color w:val="FF0000"/>
                <w:sz w:val="20"/>
                <w:szCs w:val="20"/>
              </w:rPr>
            </w:pPr>
            <w:r w:rsidRPr="00E41F95">
              <w:rPr>
                <w:rFonts w:ascii="Sylfaen" w:hAnsi="Sylfaen"/>
                <w:sz w:val="20"/>
                <w:szCs w:val="20"/>
              </w:rPr>
              <w:t>Դիհեքսիլֆտալատ</w:t>
            </w:r>
          </w:p>
        </w:tc>
        <w:tc>
          <w:tcPr>
            <w:tcW w:w="2806" w:type="dxa"/>
          </w:tcPr>
          <w:p w14:paraId="1BC45BD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Dihexyl phtalate</w:t>
            </w:r>
          </w:p>
        </w:tc>
        <w:tc>
          <w:tcPr>
            <w:tcW w:w="1730" w:type="dxa"/>
          </w:tcPr>
          <w:p w14:paraId="5704C13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84-75-3</w:t>
            </w:r>
          </w:p>
        </w:tc>
        <w:tc>
          <w:tcPr>
            <w:tcW w:w="1276" w:type="dxa"/>
          </w:tcPr>
          <w:p w14:paraId="6C7540F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6949D902" w14:textId="00CEB323"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5117120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7D1C148C"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1995134A" w14:textId="77777777" w:rsidTr="00642855">
        <w:tc>
          <w:tcPr>
            <w:tcW w:w="1135" w:type="dxa"/>
          </w:tcPr>
          <w:p w14:paraId="621A6A5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57</w:t>
            </w:r>
          </w:p>
        </w:tc>
        <w:tc>
          <w:tcPr>
            <w:tcW w:w="2722" w:type="dxa"/>
          </w:tcPr>
          <w:p w14:paraId="2A6E49A6" w14:textId="77777777" w:rsidR="009741F4" w:rsidRPr="00E41F95" w:rsidRDefault="009741F4" w:rsidP="00E41F95">
            <w:pPr>
              <w:pStyle w:val="NoSpacing"/>
              <w:widowControl w:val="0"/>
              <w:spacing w:after="120"/>
              <w:rPr>
                <w:rFonts w:ascii="Sylfaen" w:hAnsi="Sylfaen" w:cs="Sylfaen"/>
                <w:color w:val="FF0000"/>
                <w:sz w:val="20"/>
                <w:szCs w:val="20"/>
              </w:rPr>
            </w:pPr>
            <w:r w:rsidRPr="00E41F95">
              <w:rPr>
                <w:rFonts w:ascii="Sylfaen" w:hAnsi="Sylfaen"/>
                <w:sz w:val="20"/>
                <w:szCs w:val="20"/>
              </w:rPr>
              <w:t>Դիիզոբութիլֆտալատ</w:t>
            </w:r>
          </w:p>
        </w:tc>
        <w:tc>
          <w:tcPr>
            <w:tcW w:w="2806" w:type="dxa"/>
          </w:tcPr>
          <w:p w14:paraId="640C281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Diisobutyl phtalate</w:t>
            </w:r>
          </w:p>
        </w:tc>
        <w:tc>
          <w:tcPr>
            <w:tcW w:w="1730" w:type="dxa"/>
          </w:tcPr>
          <w:p w14:paraId="4169E7F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84-69-5</w:t>
            </w:r>
          </w:p>
        </w:tc>
        <w:tc>
          <w:tcPr>
            <w:tcW w:w="1276" w:type="dxa"/>
          </w:tcPr>
          <w:p w14:paraId="16F40B9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2B6DE0DF" w14:textId="62643094"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3158A14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302F1713"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43E2CD00" w14:textId="77777777" w:rsidTr="00642855">
        <w:tc>
          <w:tcPr>
            <w:tcW w:w="1135" w:type="dxa"/>
          </w:tcPr>
          <w:p w14:paraId="0711BA2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58</w:t>
            </w:r>
          </w:p>
        </w:tc>
        <w:tc>
          <w:tcPr>
            <w:tcW w:w="2722" w:type="dxa"/>
          </w:tcPr>
          <w:p w14:paraId="4E1E38F6" w14:textId="77777777" w:rsidR="009741F4" w:rsidRPr="00E41F95" w:rsidRDefault="009741F4" w:rsidP="00E41F95">
            <w:pPr>
              <w:pStyle w:val="NoSpacing"/>
              <w:widowControl w:val="0"/>
              <w:spacing w:after="120"/>
              <w:rPr>
                <w:rFonts w:ascii="Sylfaen" w:hAnsi="Sylfaen" w:cs="Sylfaen"/>
                <w:color w:val="FF0000"/>
                <w:sz w:val="20"/>
                <w:szCs w:val="20"/>
              </w:rPr>
            </w:pPr>
            <w:r w:rsidRPr="00E41F95">
              <w:rPr>
                <w:rFonts w:ascii="Sylfaen" w:hAnsi="Sylfaen"/>
                <w:sz w:val="20"/>
                <w:szCs w:val="20"/>
              </w:rPr>
              <w:t>Դիիզոհեքսիլֆտալատ</w:t>
            </w:r>
          </w:p>
        </w:tc>
        <w:tc>
          <w:tcPr>
            <w:tcW w:w="2806" w:type="dxa"/>
          </w:tcPr>
          <w:p w14:paraId="787C1F5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Diisohexyl phtalate</w:t>
            </w:r>
          </w:p>
        </w:tc>
        <w:tc>
          <w:tcPr>
            <w:tcW w:w="1730" w:type="dxa"/>
          </w:tcPr>
          <w:p w14:paraId="4CCA3A1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71850-09-4</w:t>
            </w:r>
          </w:p>
        </w:tc>
        <w:tc>
          <w:tcPr>
            <w:tcW w:w="1276" w:type="dxa"/>
          </w:tcPr>
          <w:p w14:paraId="05248D0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66442B19" w14:textId="33E2C15B"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w:t>
            </w:r>
            <w:r w:rsidRPr="00E41F95">
              <w:rPr>
                <w:rFonts w:ascii="Sylfaen" w:hAnsi="Sylfaen"/>
                <w:sz w:val="20"/>
                <w:szCs w:val="20"/>
              </w:rPr>
              <w:lastRenderedPageBreak/>
              <w:t>բացասական ազդեցություն</w:t>
            </w:r>
            <w:r w:rsidRPr="00E41F95">
              <w:rPr>
                <w:sz w:val="20"/>
                <w:szCs w:val="20"/>
              </w:rPr>
              <w:t>․</w:t>
            </w:r>
          </w:p>
          <w:p w14:paraId="6036563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1F957629"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0D5CBFBC" w14:textId="77777777" w:rsidTr="00642855">
        <w:tc>
          <w:tcPr>
            <w:tcW w:w="1135" w:type="dxa"/>
          </w:tcPr>
          <w:p w14:paraId="6EDF452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59</w:t>
            </w:r>
          </w:p>
        </w:tc>
        <w:tc>
          <w:tcPr>
            <w:tcW w:w="2722" w:type="dxa"/>
          </w:tcPr>
          <w:p w14:paraId="066BCB73" w14:textId="77777777" w:rsidR="009741F4" w:rsidRPr="00E41F95" w:rsidRDefault="009741F4" w:rsidP="00E41F95">
            <w:pPr>
              <w:pStyle w:val="NoSpacing"/>
              <w:widowControl w:val="0"/>
              <w:spacing w:after="120"/>
              <w:rPr>
                <w:rFonts w:ascii="Sylfaen" w:hAnsi="Sylfaen" w:cs="Sylfaen"/>
                <w:color w:val="FF0000"/>
                <w:sz w:val="20"/>
                <w:szCs w:val="20"/>
              </w:rPr>
            </w:pPr>
            <w:r w:rsidRPr="00E41F95">
              <w:rPr>
                <w:rFonts w:ascii="Sylfaen" w:hAnsi="Sylfaen"/>
                <w:sz w:val="20"/>
                <w:szCs w:val="20"/>
              </w:rPr>
              <w:t>Դիիզոօկտիլֆտալատ</w:t>
            </w:r>
          </w:p>
        </w:tc>
        <w:tc>
          <w:tcPr>
            <w:tcW w:w="2806" w:type="dxa"/>
          </w:tcPr>
          <w:p w14:paraId="7068A0C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Diisooctyl phtalate</w:t>
            </w:r>
          </w:p>
        </w:tc>
        <w:tc>
          <w:tcPr>
            <w:tcW w:w="1730" w:type="dxa"/>
          </w:tcPr>
          <w:p w14:paraId="78EC5C9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27554-26-3</w:t>
            </w:r>
          </w:p>
        </w:tc>
        <w:tc>
          <w:tcPr>
            <w:tcW w:w="1276" w:type="dxa"/>
          </w:tcPr>
          <w:p w14:paraId="1EA7E6B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2A4BC631" w14:textId="073B588A"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37FEFDF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4C630251"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0C25729B" w14:textId="77777777" w:rsidTr="00642855">
        <w:tc>
          <w:tcPr>
            <w:tcW w:w="1135" w:type="dxa"/>
          </w:tcPr>
          <w:p w14:paraId="3A344EC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60</w:t>
            </w:r>
          </w:p>
        </w:tc>
        <w:tc>
          <w:tcPr>
            <w:tcW w:w="2722" w:type="dxa"/>
          </w:tcPr>
          <w:p w14:paraId="03BE62E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Դիիզոպենտիլֆտալատ</w:t>
            </w:r>
          </w:p>
        </w:tc>
        <w:tc>
          <w:tcPr>
            <w:tcW w:w="2806" w:type="dxa"/>
          </w:tcPr>
          <w:p w14:paraId="39E556D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Diisopentyl phthalate</w:t>
            </w:r>
          </w:p>
        </w:tc>
        <w:tc>
          <w:tcPr>
            <w:tcW w:w="1730" w:type="dxa"/>
          </w:tcPr>
          <w:p w14:paraId="2E4159E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605-50-5</w:t>
            </w:r>
          </w:p>
        </w:tc>
        <w:tc>
          <w:tcPr>
            <w:tcW w:w="1276" w:type="dxa"/>
          </w:tcPr>
          <w:p w14:paraId="1C23176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0944FF58" w14:textId="11BBB604"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3704864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43A0D558"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34D715AD" w14:textId="77777777" w:rsidTr="00642855">
        <w:tc>
          <w:tcPr>
            <w:tcW w:w="1135" w:type="dxa"/>
          </w:tcPr>
          <w:p w14:paraId="13AA4B6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61</w:t>
            </w:r>
          </w:p>
        </w:tc>
        <w:tc>
          <w:tcPr>
            <w:tcW w:w="2722" w:type="dxa"/>
          </w:tcPr>
          <w:p w14:paraId="071C410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Դիմեթիլֆտալատ </w:t>
            </w:r>
          </w:p>
        </w:tc>
        <w:tc>
          <w:tcPr>
            <w:tcW w:w="2806" w:type="dxa"/>
          </w:tcPr>
          <w:p w14:paraId="61F79EB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Dimethyl phthalate</w:t>
            </w:r>
          </w:p>
        </w:tc>
        <w:tc>
          <w:tcPr>
            <w:tcW w:w="1730" w:type="dxa"/>
          </w:tcPr>
          <w:p w14:paraId="7391491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131-11-3</w:t>
            </w:r>
          </w:p>
        </w:tc>
        <w:tc>
          <w:tcPr>
            <w:tcW w:w="1276" w:type="dxa"/>
          </w:tcPr>
          <w:p w14:paraId="27AD08E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343BB6AD" w14:textId="3776D6D2"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71DBD12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18F2C75E"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20479575" w14:textId="77777777" w:rsidTr="00642855">
        <w:tc>
          <w:tcPr>
            <w:tcW w:w="1135" w:type="dxa"/>
          </w:tcPr>
          <w:p w14:paraId="3A674DF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62</w:t>
            </w:r>
          </w:p>
        </w:tc>
        <w:tc>
          <w:tcPr>
            <w:tcW w:w="2722" w:type="dxa"/>
          </w:tcPr>
          <w:p w14:paraId="2827A8F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Դիպենտիլֆտալատ </w:t>
            </w:r>
          </w:p>
        </w:tc>
        <w:tc>
          <w:tcPr>
            <w:tcW w:w="2806" w:type="dxa"/>
          </w:tcPr>
          <w:p w14:paraId="148A059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Dipentyl phthalate</w:t>
            </w:r>
          </w:p>
        </w:tc>
        <w:tc>
          <w:tcPr>
            <w:tcW w:w="1730" w:type="dxa"/>
          </w:tcPr>
          <w:p w14:paraId="0E044C7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131-18-0</w:t>
            </w:r>
          </w:p>
        </w:tc>
        <w:tc>
          <w:tcPr>
            <w:tcW w:w="1276" w:type="dxa"/>
          </w:tcPr>
          <w:p w14:paraId="55F735D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07D88E09" w14:textId="7CCC7FE3"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19CDB375"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036A4E39"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w:t>
            </w:r>
            <w:r w:rsidRPr="00E41F95">
              <w:rPr>
                <w:rFonts w:ascii="Sylfaen" w:hAnsi="Sylfaen"/>
                <w:sz w:val="20"/>
                <w:szCs w:val="20"/>
              </w:rPr>
              <w:lastRenderedPageBreak/>
              <w:t xml:space="preserve">ազդեցություն </w:t>
            </w:r>
          </w:p>
        </w:tc>
      </w:tr>
      <w:tr w:rsidR="009741F4" w:rsidRPr="00E41F95" w14:paraId="4E565AC1" w14:textId="77777777" w:rsidTr="00642855">
        <w:tc>
          <w:tcPr>
            <w:tcW w:w="1135" w:type="dxa"/>
          </w:tcPr>
          <w:p w14:paraId="753D7E8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63</w:t>
            </w:r>
          </w:p>
        </w:tc>
        <w:tc>
          <w:tcPr>
            <w:tcW w:w="2722" w:type="dxa"/>
          </w:tcPr>
          <w:p w14:paraId="532CA0EB" w14:textId="77777777" w:rsidR="009741F4" w:rsidRPr="00E41F95" w:rsidRDefault="009741F4" w:rsidP="00E41F95">
            <w:pPr>
              <w:pStyle w:val="NoSpacing"/>
              <w:widowControl w:val="0"/>
              <w:spacing w:after="120"/>
              <w:rPr>
                <w:rFonts w:ascii="Sylfaen" w:hAnsi="Sylfaen" w:cs="Sylfaen"/>
                <w:color w:val="FF0000"/>
                <w:sz w:val="20"/>
                <w:szCs w:val="20"/>
              </w:rPr>
            </w:pPr>
            <w:r w:rsidRPr="00E41F95">
              <w:rPr>
                <w:rFonts w:ascii="Sylfaen" w:hAnsi="Sylfaen"/>
                <w:sz w:val="20"/>
                <w:szCs w:val="20"/>
              </w:rPr>
              <w:t>Դիցիկլոհեքսիլֆտալատ</w:t>
            </w:r>
          </w:p>
        </w:tc>
        <w:tc>
          <w:tcPr>
            <w:tcW w:w="2806" w:type="dxa"/>
          </w:tcPr>
          <w:p w14:paraId="72262C1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Dicyclohexyl phtalate</w:t>
            </w:r>
          </w:p>
        </w:tc>
        <w:tc>
          <w:tcPr>
            <w:tcW w:w="1730" w:type="dxa"/>
          </w:tcPr>
          <w:p w14:paraId="3D773F1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84-61-7</w:t>
            </w:r>
          </w:p>
        </w:tc>
        <w:tc>
          <w:tcPr>
            <w:tcW w:w="1276" w:type="dxa"/>
          </w:tcPr>
          <w:p w14:paraId="22BBEDD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1EA0D39C" w14:textId="2B932EFA"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1AE2D47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0AFE06C5"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6B672F14" w14:textId="77777777" w:rsidTr="00642855">
        <w:tc>
          <w:tcPr>
            <w:tcW w:w="1135" w:type="dxa"/>
          </w:tcPr>
          <w:p w14:paraId="61E477E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64</w:t>
            </w:r>
          </w:p>
        </w:tc>
        <w:tc>
          <w:tcPr>
            <w:tcW w:w="2722" w:type="dxa"/>
          </w:tcPr>
          <w:p w14:paraId="14D7BD7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Դիէթիլֆտալատ</w:t>
            </w:r>
          </w:p>
        </w:tc>
        <w:tc>
          <w:tcPr>
            <w:tcW w:w="2806" w:type="dxa"/>
          </w:tcPr>
          <w:p w14:paraId="338B759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Diethyl phthalate</w:t>
            </w:r>
          </w:p>
        </w:tc>
        <w:tc>
          <w:tcPr>
            <w:tcW w:w="1730" w:type="dxa"/>
          </w:tcPr>
          <w:p w14:paraId="0829E32B"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84-66-2</w:t>
            </w:r>
          </w:p>
        </w:tc>
        <w:tc>
          <w:tcPr>
            <w:tcW w:w="1276" w:type="dxa"/>
          </w:tcPr>
          <w:p w14:paraId="49FC918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7967EEFC" w14:textId="21462772"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23483EE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25A2A380"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66F7E3F0" w14:textId="77777777" w:rsidTr="00642855">
        <w:tc>
          <w:tcPr>
            <w:tcW w:w="1135" w:type="dxa"/>
          </w:tcPr>
          <w:p w14:paraId="7085FA5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65</w:t>
            </w:r>
          </w:p>
        </w:tc>
        <w:tc>
          <w:tcPr>
            <w:tcW w:w="2722" w:type="dxa"/>
          </w:tcPr>
          <w:p w14:paraId="5EE1C0F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ն-Պենիլիզոպենտիլֆտալատ</w:t>
            </w:r>
          </w:p>
        </w:tc>
        <w:tc>
          <w:tcPr>
            <w:tcW w:w="2806" w:type="dxa"/>
          </w:tcPr>
          <w:p w14:paraId="15B5543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n-Pentylisopentylphtalate</w:t>
            </w:r>
          </w:p>
        </w:tc>
        <w:tc>
          <w:tcPr>
            <w:tcW w:w="1730" w:type="dxa"/>
          </w:tcPr>
          <w:p w14:paraId="686DC06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776297-69-9</w:t>
            </w:r>
          </w:p>
        </w:tc>
        <w:tc>
          <w:tcPr>
            <w:tcW w:w="1276" w:type="dxa"/>
          </w:tcPr>
          <w:p w14:paraId="557B7FF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7DE82DCB" w14:textId="676782C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4F31BE8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42663B25" w14:textId="77777777" w:rsidR="009741F4" w:rsidRPr="0064285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1DF061B7" w14:textId="77777777" w:rsidTr="00642855">
        <w:tc>
          <w:tcPr>
            <w:tcW w:w="1135" w:type="dxa"/>
          </w:tcPr>
          <w:p w14:paraId="4EF064C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66</w:t>
            </w:r>
          </w:p>
        </w:tc>
        <w:tc>
          <w:tcPr>
            <w:tcW w:w="2722" w:type="dxa"/>
          </w:tcPr>
          <w:p w14:paraId="7757D48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Քլորմեթան (Քլորային մեթիլ)</w:t>
            </w:r>
          </w:p>
        </w:tc>
        <w:tc>
          <w:tcPr>
            <w:tcW w:w="2806" w:type="dxa"/>
          </w:tcPr>
          <w:p w14:paraId="7F821B6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Chloromethane</w:t>
            </w:r>
          </w:p>
        </w:tc>
        <w:tc>
          <w:tcPr>
            <w:tcW w:w="1730" w:type="dxa"/>
          </w:tcPr>
          <w:p w14:paraId="3D6169A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74-87-3</w:t>
            </w:r>
          </w:p>
        </w:tc>
        <w:tc>
          <w:tcPr>
            <w:tcW w:w="1276" w:type="dxa"/>
          </w:tcPr>
          <w:p w14:paraId="5D1FDB0D"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2A236D5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2C25B65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3DD0C90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0DBCC579" w14:textId="77777777" w:rsidR="009741F4" w:rsidRPr="00B31003"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tc>
      </w:tr>
      <w:tr w:rsidR="009741F4" w:rsidRPr="00E41F95" w14:paraId="53DEBF79" w14:textId="77777777" w:rsidTr="00642855">
        <w:tc>
          <w:tcPr>
            <w:tcW w:w="1135" w:type="dxa"/>
          </w:tcPr>
          <w:p w14:paraId="29E16A2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67</w:t>
            </w:r>
          </w:p>
        </w:tc>
        <w:tc>
          <w:tcPr>
            <w:tcW w:w="2722" w:type="dxa"/>
          </w:tcPr>
          <w:p w14:paraId="47B1DDE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2-Քլորբութա-1,3-դիեն (Քլորոպրեն)</w:t>
            </w:r>
          </w:p>
        </w:tc>
        <w:tc>
          <w:tcPr>
            <w:tcW w:w="2806" w:type="dxa"/>
          </w:tcPr>
          <w:p w14:paraId="0D9B36F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1,3-Butadiene, 2-chloro-</w:t>
            </w:r>
          </w:p>
        </w:tc>
        <w:tc>
          <w:tcPr>
            <w:tcW w:w="1730" w:type="dxa"/>
          </w:tcPr>
          <w:p w14:paraId="1699981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126-99-8</w:t>
            </w:r>
          </w:p>
        </w:tc>
        <w:tc>
          <w:tcPr>
            <w:tcW w:w="1276" w:type="dxa"/>
          </w:tcPr>
          <w:p w14:paraId="1D6BD6AA"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4D16EF5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03E9475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27634AF9" w14:textId="6D02625A"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273FEEE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5ABDC3F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ներարգանդային մահ</w:t>
            </w:r>
            <w:r w:rsidRPr="00E41F95">
              <w:rPr>
                <w:sz w:val="20"/>
                <w:szCs w:val="20"/>
              </w:rPr>
              <w:t>․</w:t>
            </w:r>
          </w:p>
          <w:p w14:paraId="3D142B6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տղամարդկանց մոտ էրեկտիլ խանգարումներ</w:t>
            </w:r>
            <w:r w:rsidRPr="00E41F95">
              <w:rPr>
                <w:sz w:val="20"/>
                <w:szCs w:val="20"/>
              </w:rPr>
              <w:t>․</w:t>
            </w:r>
          </w:p>
          <w:p w14:paraId="49D2099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արական անպտղություն</w:t>
            </w:r>
            <w:r w:rsidRPr="00E41F95">
              <w:rPr>
                <w:sz w:val="20"/>
                <w:szCs w:val="20"/>
              </w:rPr>
              <w:t>․</w:t>
            </w:r>
          </w:p>
          <w:p w14:paraId="19C7241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զարգացման բնածին արատներ</w:t>
            </w:r>
            <w:r w:rsidRPr="00E41F95">
              <w:rPr>
                <w:sz w:val="20"/>
                <w:szCs w:val="20"/>
              </w:rPr>
              <w:t>․</w:t>
            </w:r>
          </w:p>
          <w:p w14:paraId="07C0B40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06C7BF2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կաթնանվազություն (հիպոգալակտիա)</w:t>
            </w:r>
            <w:r w:rsidRPr="00E41F95">
              <w:rPr>
                <w:sz w:val="20"/>
                <w:szCs w:val="20"/>
              </w:rPr>
              <w:t>․</w:t>
            </w:r>
          </w:p>
          <w:p w14:paraId="37FBD9C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գոնադների չարորակ նորագոյացություններ</w:t>
            </w:r>
          </w:p>
        </w:tc>
      </w:tr>
      <w:tr w:rsidR="009741F4" w:rsidRPr="00E41F95" w14:paraId="5FE32B3B" w14:textId="77777777" w:rsidTr="00642855">
        <w:tc>
          <w:tcPr>
            <w:tcW w:w="1135" w:type="dxa"/>
          </w:tcPr>
          <w:p w14:paraId="23645B6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68</w:t>
            </w:r>
          </w:p>
        </w:tc>
        <w:tc>
          <w:tcPr>
            <w:tcW w:w="2722" w:type="dxa"/>
          </w:tcPr>
          <w:p w14:paraId="5C142F9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Քլորէթիլեն (Քլորէթեն, քլորվինիլ, վինիլքլորիդ)</w:t>
            </w:r>
          </w:p>
        </w:tc>
        <w:tc>
          <w:tcPr>
            <w:tcW w:w="2806" w:type="dxa"/>
          </w:tcPr>
          <w:p w14:paraId="0D72F9F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Vinyl chloride</w:t>
            </w:r>
          </w:p>
        </w:tc>
        <w:tc>
          <w:tcPr>
            <w:tcW w:w="1730" w:type="dxa"/>
          </w:tcPr>
          <w:p w14:paraId="0EEC5C7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75-01-4</w:t>
            </w:r>
          </w:p>
        </w:tc>
        <w:tc>
          <w:tcPr>
            <w:tcW w:w="1276" w:type="dxa"/>
          </w:tcPr>
          <w:p w14:paraId="1CA3EBA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w:t>
            </w:r>
          </w:p>
        </w:tc>
        <w:tc>
          <w:tcPr>
            <w:tcW w:w="4961" w:type="dxa"/>
          </w:tcPr>
          <w:p w14:paraId="5793C51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5AFC433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1AAB829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զարգացման բնածին արատներ</w:t>
            </w:r>
            <w:r w:rsidRPr="00E41F95">
              <w:rPr>
                <w:sz w:val="20"/>
                <w:szCs w:val="20"/>
              </w:rPr>
              <w:t>․</w:t>
            </w:r>
          </w:p>
          <w:p w14:paraId="40BE1DD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աննորմալ սպերմատազոիդներ</w:t>
            </w:r>
            <w:r w:rsidRPr="00E41F95">
              <w:rPr>
                <w:sz w:val="20"/>
                <w:szCs w:val="20"/>
              </w:rPr>
              <w:t>․</w:t>
            </w:r>
          </w:p>
          <w:p w14:paraId="588ACCE4"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ցածր սեռական հակում</w:t>
            </w:r>
          </w:p>
        </w:tc>
      </w:tr>
      <w:tr w:rsidR="009741F4" w:rsidRPr="00E41F95" w14:paraId="5B15E933" w14:textId="77777777" w:rsidTr="00642855">
        <w:tc>
          <w:tcPr>
            <w:tcW w:w="1135" w:type="dxa"/>
          </w:tcPr>
          <w:p w14:paraId="28FE5F8F"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69</w:t>
            </w:r>
          </w:p>
        </w:tc>
        <w:tc>
          <w:tcPr>
            <w:tcW w:w="2722" w:type="dxa"/>
          </w:tcPr>
          <w:p w14:paraId="41A4C4B8"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Քրոմատներ, բիքրոմատներ***</w:t>
            </w:r>
          </w:p>
        </w:tc>
        <w:tc>
          <w:tcPr>
            <w:tcW w:w="2806" w:type="dxa"/>
          </w:tcPr>
          <w:p w14:paraId="691BA38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Chromates, bichromates</w:t>
            </w:r>
          </w:p>
        </w:tc>
        <w:tc>
          <w:tcPr>
            <w:tcW w:w="1730" w:type="dxa"/>
          </w:tcPr>
          <w:p w14:paraId="645D665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w:t>
            </w:r>
          </w:p>
        </w:tc>
        <w:tc>
          <w:tcPr>
            <w:tcW w:w="1276" w:type="dxa"/>
          </w:tcPr>
          <w:p w14:paraId="6E2BA11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1B</w:t>
            </w:r>
          </w:p>
        </w:tc>
        <w:tc>
          <w:tcPr>
            <w:tcW w:w="4961" w:type="dxa"/>
          </w:tcPr>
          <w:p w14:paraId="1AD0FEBA" w14:textId="56084E69"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5EC8DEBD"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79692139" w14:textId="77777777" w:rsidTr="00642855">
        <w:tc>
          <w:tcPr>
            <w:tcW w:w="1135" w:type="dxa"/>
          </w:tcPr>
          <w:p w14:paraId="72A042FC"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70</w:t>
            </w:r>
          </w:p>
        </w:tc>
        <w:tc>
          <w:tcPr>
            <w:tcW w:w="2722" w:type="dxa"/>
          </w:tcPr>
          <w:p w14:paraId="0936A840" w14:textId="77777777" w:rsidR="009741F4" w:rsidRPr="00E41F95" w:rsidRDefault="009741F4" w:rsidP="00E41F95">
            <w:pPr>
              <w:pStyle w:val="NoSpacing"/>
              <w:widowControl w:val="0"/>
              <w:spacing w:after="120"/>
              <w:rPr>
                <w:rFonts w:ascii="Sylfaen" w:hAnsi="Sylfaen" w:cs="Sylfaen"/>
                <w:b/>
                <w:sz w:val="20"/>
                <w:szCs w:val="20"/>
              </w:rPr>
            </w:pPr>
            <w:r w:rsidRPr="00E41F95">
              <w:rPr>
                <w:rFonts w:ascii="Sylfaen" w:hAnsi="Sylfaen"/>
                <w:sz w:val="20"/>
                <w:szCs w:val="20"/>
              </w:rPr>
              <w:t>1-Քլոր-2,3-էպօքսիպրոպան (Էպիքլորհիդրին</w:t>
            </w:r>
            <w:r w:rsidRPr="00E41F95">
              <w:rPr>
                <w:sz w:val="20"/>
                <w:szCs w:val="20"/>
              </w:rPr>
              <w:t>․</w:t>
            </w:r>
            <w:r w:rsidRPr="00E41F95">
              <w:rPr>
                <w:rFonts w:ascii="Sylfaen" w:hAnsi="Sylfaen" w:cs="Sylfaen"/>
                <w:sz w:val="20"/>
                <w:szCs w:val="20"/>
              </w:rPr>
              <w:t xml:space="preserve"> 2-</w:t>
            </w:r>
            <w:r w:rsidRPr="00E41F95">
              <w:rPr>
                <w:rFonts w:ascii="Sylfaen" w:hAnsi="Sylfaen" w:cs="Sylfaen"/>
                <w:sz w:val="20"/>
                <w:szCs w:val="20"/>
              </w:rPr>
              <w:lastRenderedPageBreak/>
              <w:t>քլորպրոպիլեն օքսիդ</w:t>
            </w:r>
            <w:r w:rsidRPr="00E41F95">
              <w:rPr>
                <w:sz w:val="20"/>
                <w:szCs w:val="20"/>
              </w:rPr>
              <w:t>․</w:t>
            </w:r>
            <w:r w:rsidRPr="00E41F95">
              <w:rPr>
                <w:rFonts w:ascii="Sylfaen" w:hAnsi="Sylfaen" w:cs="Sylfaen"/>
                <w:sz w:val="20"/>
                <w:szCs w:val="20"/>
              </w:rPr>
              <w:t xml:space="preserve"> քլորմեթիլօքսիրան) </w:t>
            </w:r>
          </w:p>
        </w:tc>
        <w:tc>
          <w:tcPr>
            <w:tcW w:w="2806" w:type="dxa"/>
          </w:tcPr>
          <w:p w14:paraId="10E1458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Epichlorohydrin</w:t>
            </w:r>
          </w:p>
        </w:tc>
        <w:tc>
          <w:tcPr>
            <w:tcW w:w="1730" w:type="dxa"/>
          </w:tcPr>
          <w:p w14:paraId="2D35920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106-89-8</w:t>
            </w:r>
          </w:p>
        </w:tc>
        <w:tc>
          <w:tcPr>
            <w:tcW w:w="1276" w:type="dxa"/>
          </w:tcPr>
          <w:p w14:paraId="7B2F0627" w14:textId="77777777" w:rsidR="009741F4" w:rsidRPr="00642855" w:rsidRDefault="009741F4" w:rsidP="00642855">
            <w:pPr>
              <w:pStyle w:val="NoSpacing"/>
              <w:widowControl w:val="0"/>
              <w:spacing w:after="120"/>
              <w:jc w:val="center"/>
              <w:rPr>
                <w:rFonts w:ascii="Sylfaen" w:hAnsi="Sylfaen" w:cs="Sylfaen"/>
                <w:sz w:val="20"/>
                <w:szCs w:val="20"/>
                <w:lang w:val="en-US"/>
              </w:rPr>
            </w:pPr>
            <w:r w:rsidRPr="00E41F95">
              <w:rPr>
                <w:rFonts w:ascii="Sylfaen" w:hAnsi="Sylfaen"/>
                <w:sz w:val="20"/>
                <w:szCs w:val="20"/>
              </w:rPr>
              <w:t>1</w:t>
            </w:r>
          </w:p>
        </w:tc>
        <w:tc>
          <w:tcPr>
            <w:tcW w:w="4961" w:type="dxa"/>
          </w:tcPr>
          <w:p w14:paraId="560C058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263D9D9C"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24D423AB"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սպերմատոգենեզի խանգարում</w:t>
            </w:r>
            <w:r w:rsidRPr="00E41F95">
              <w:rPr>
                <w:sz w:val="20"/>
                <w:szCs w:val="20"/>
              </w:rPr>
              <w:t>․</w:t>
            </w:r>
          </w:p>
        </w:tc>
      </w:tr>
      <w:tr w:rsidR="009741F4" w:rsidRPr="00E41F95" w14:paraId="13D141BD" w14:textId="77777777" w:rsidTr="00642855">
        <w:tc>
          <w:tcPr>
            <w:tcW w:w="1135" w:type="dxa"/>
          </w:tcPr>
          <w:p w14:paraId="512C7A32"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lastRenderedPageBreak/>
              <w:t>71</w:t>
            </w:r>
          </w:p>
        </w:tc>
        <w:tc>
          <w:tcPr>
            <w:tcW w:w="2722" w:type="dxa"/>
          </w:tcPr>
          <w:p w14:paraId="3258BEFC"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3-Էթիլ-2-մեթիլ-2-(3-մեթիլբութիլ)-1,3-օքսազոլիդին</w:t>
            </w:r>
          </w:p>
        </w:tc>
        <w:tc>
          <w:tcPr>
            <w:tcW w:w="2806" w:type="dxa"/>
          </w:tcPr>
          <w:p w14:paraId="11A395D4"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3-Ethyl-2-methyl-2-(3-methylbutyl)-1,3-oxazolidine</w:t>
            </w:r>
          </w:p>
        </w:tc>
        <w:tc>
          <w:tcPr>
            <w:tcW w:w="1730" w:type="dxa"/>
          </w:tcPr>
          <w:p w14:paraId="4BB7960B"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143860-04-2</w:t>
            </w:r>
          </w:p>
        </w:tc>
        <w:tc>
          <w:tcPr>
            <w:tcW w:w="1276" w:type="dxa"/>
          </w:tcPr>
          <w:p w14:paraId="5D040E65"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1B</w:t>
            </w:r>
          </w:p>
        </w:tc>
        <w:tc>
          <w:tcPr>
            <w:tcW w:w="4961" w:type="dxa"/>
          </w:tcPr>
          <w:p w14:paraId="7FA90FD4" w14:textId="15E470A8"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p>
        </w:tc>
      </w:tr>
      <w:tr w:rsidR="009741F4" w:rsidRPr="00E41F95" w14:paraId="3941429D" w14:textId="77777777" w:rsidTr="00642855">
        <w:tc>
          <w:tcPr>
            <w:tcW w:w="1135" w:type="dxa"/>
          </w:tcPr>
          <w:p w14:paraId="5DD39DBD"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72</w:t>
            </w:r>
          </w:p>
        </w:tc>
        <w:tc>
          <w:tcPr>
            <w:tcW w:w="2722" w:type="dxa"/>
          </w:tcPr>
          <w:p w14:paraId="1A5750B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2-Էտօքսիէթանոլ (էթիլենգլիկոլի մոնոէթիլենային եթեր</w:t>
            </w:r>
            <w:r w:rsidRPr="00E41F95">
              <w:rPr>
                <w:sz w:val="20"/>
                <w:szCs w:val="20"/>
              </w:rPr>
              <w:t>․</w:t>
            </w:r>
            <w:r w:rsidRPr="00E41F95">
              <w:rPr>
                <w:rFonts w:ascii="Sylfaen" w:hAnsi="Sylfaen" w:cs="Sylfaen"/>
                <w:sz w:val="20"/>
                <w:szCs w:val="20"/>
              </w:rPr>
              <w:t xml:space="preserve"> էթիլենգլիկոլ էթիլային եթ</w:t>
            </w:r>
            <w:r w:rsidRPr="00E41F95">
              <w:rPr>
                <w:rFonts w:ascii="Sylfaen" w:hAnsi="Sylfaen"/>
                <w:sz w:val="20"/>
                <w:szCs w:val="20"/>
              </w:rPr>
              <w:t>եր)</w:t>
            </w:r>
          </w:p>
        </w:tc>
        <w:tc>
          <w:tcPr>
            <w:tcW w:w="2806" w:type="dxa"/>
          </w:tcPr>
          <w:p w14:paraId="22BFB23B"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2-Ethoxyethanol</w:t>
            </w:r>
          </w:p>
        </w:tc>
        <w:tc>
          <w:tcPr>
            <w:tcW w:w="1730" w:type="dxa"/>
          </w:tcPr>
          <w:p w14:paraId="2F2534B0"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110-80-5</w:t>
            </w:r>
          </w:p>
        </w:tc>
        <w:tc>
          <w:tcPr>
            <w:tcW w:w="1276" w:type="dxa"/>
          </w:tcPr>
          <w:p w14:paraId="416300B4"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1В</w:t>
            </w:r>
          </w:p>
        </w:tc>
        <w:tc>
          <w:tcPr>
            <w:tcW w:w="4961" w:type="dxa"/>
          </w:tcPr>
          <w:p w14:paraId="0E1EDF26"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անպտղություն</w:t>
            </w:r>
            <w:r w:rsidRPr="00E41F95">
              <w:rPr>
                <w:sz w:val="20"/>
                <w:szCs w:val="20"/>
              </w:rPr>
              <w:t>․</w:t>
            </w:r>
          </w:p>
          <w:p w14:paraId="51635B8B" w14:textId="00C0DF49"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6BBBB9D0"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1BD443FF"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0C5C239F" w14:textId="77777777" w:rsidTr="00642855">
        <w:tc>
          <w:tcPr>
            <w:tcW w:w="1135" w:type="dxa"/>
          </w:tcPr>
          <w:p w14:paraId="17A544A0"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73</w:t>
            </w:r>
          </w:p>
        </w:tc>
        <w:tc>
          <w:tcPr>
            <w:tcW w:w="2722" w:type="dxa"/>
          </w:tcPr>
          <w:p w14:paraId="3A465B75"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2-Էտօքսիէթիլացետատ </w:t>
            </w:r>
          </w:p>
        </w:tc>
        <w:tc>
          <w:tcPr>
            <w:tcW w:w="2806" w:type="dxa"/>
          </w:tcPr>
          <w:p w14:paraId="382F6D39"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2-Ethoxyethyl acetate</w:t>
            </w:r>
          </w:p>
        </w:tc>
        <w:tc>
          <w:tcPr>
            <w:tcW w:w="1730" w:type="dxa"/>
          </w:tcPr>
          <w:p w14:paraId="0E7DF5C2"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111-15-9</w:t>
            </w:r>
          </w:p>
        </w:tc>
        <w:tc>
          <w:tcPr>
            <w:tcW w:w="1276" w:type="dxa"/>
          </w:tcPr>
          <w:p w14:paraId="1149C2FC"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1B</w:t>
            </w:r>
          </w:p>
        </w:tc>
        <w:tc>
          <w:tcPr>
            <w:tcW w:w="4961" w:type="dxa"/>
          </w:tcPr>
          <w:p w14:paraId="55C9F72A" w14:textId="544C3C72"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401BFA3F"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78967D8F" w14:textId="77777777" w:rsidTr="00642855">
        <w:tc>
          <w:tcPr>
            <w:tcW w:w="1135" w:type="dxa"/>
          </w:tcPr>
          <w:p w14:paraId="45CF515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74</w:t>
            </w:r>
          </w:p>
        </w:tc>
        <w:tc>
          <w:tcPr>
            <w:tcW w:w="2722" w:type="dxa"/>
          </w:tcPr>
          <w:p w14:paraId="3D707ADB" w14:textId="77777777" w:rsidR="009741F4" w:rsidRPr="00642855" w:rsidRDefault="009741F4" w:rsidP="0097268C">
            <w:pPr>
              <w:pStyle w:val="NoSpacing"/>
              <w:widowControl w:val="0"/>
              <w:spacing w:after="60"/>
              <w:rPr>
                <w:rFonts w:ascii="Sylfaen" w:hAnsi="Sylfaen" w:cs="Sylfaen"/>
                <w:sz w:val="20"/>
                <w:szCs w:val="20"/>
                <w:lang w:val="en-US"/>
              </w:rPr>
            </w:pPr>
            <w:r w:rsidRPr="00E41F95">
              <w:rPr>
                <w:rFonts w:ascii="Sylfaen" w:hAnsi="Sylfaen"/>
                <w:sz w:val="20"/>
                <w:szCs w:val="20"/>
              </w:rPr>
              <w:t>Էպօքսիէթան (օքսիրան, էթիլենի օքսիդ)</w:t>
            </w:r>
          </w:p>
        </w:tc>
        <w:tc>
          <w:tcPr>
            <w:tcW w:w="2806" w:type="dxa"/>
          </w:tcPr>
          <w:p w14:paraId="1F25EDE4"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Ethylene oxide</w:t>
            </w:r>
          </w:p>
        </w:tc>
        <w:tc>
          <w:tcPr>
            <w:tcW w:w="1730" w:type="dxa"/>
          </w:tcPr>
          <w:p w14:paraId="0D23FE80"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75-21-8</w:t>
            </w:r>
          </w:p>
        </w:tc>
        <w:tc>
          <w:tcPr>
            <w:tcW w:w="1276" w:type="dxa"/>
          </w:tcPr>
          <w:p w14:paraId="38E73098"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w:t>
            </w:r>
          </w:p>
        </w:tc>
        <w:tc>
          <w:tcPr>
            <w:tcW w:w="4961" w:type="dxa"/>
          </w:tcPr>
          <w:p w14:paraId="1840049F"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6AFE1396"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30425ACD"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7CA2474E"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tc>
      </w:tr>
    </w:tbl>
    <w:p w14:paraId="405BCB77" w14:textId="77777777" w:rsidR="009741F4" w:rsidRPr="00642855" w:rsidRDefault="009741F4" w:rsidP="0097268C">
      <w:pPr>
        <w:pStyle w:val="ListParagraph"/>
        <w:widowControl w:val="0"/>
        <w:spacing w:after="160" w:line="336" w:lineRule="auto"/>
        <w:ind w:left="0" w:firstLine="567"/>
        <w:contextualSpacing w:val="0"/>
        <w:jc w:val="both"/>
        <w:rPr>
          <w:rFonts w:ascii="Sylfaen" w:hAnsi="Sylfaen" w:cs="Sylfaen"/>
          <w:sz w:val="20"/>
        </w:rPr>
      </w:pPr>
      <w:r w:rsidRPr="00642855">
        <w:rPr>
          <w:rFonts w:ascii="Sylfaen" w:hAnsi="Sylfaen"/>
          <w:sz w:val="20"/>
        </w:rPr>
        <w:t>* Դասակարգվում է ներստամոքսային եղանակով օրգանիզմ ներթափանցելիս։</w:t>
      </w:r>
    </w:p>
    <w:p w14:paraId="1C995918" w14:textId="77777777" w:rsidR="009741F4" w:rsidRPr="00642855" w:rsidRDefault="009741F4" w:rsidP="0097268C">
      <w:pPr>
        <w:pStyle w:val="ListParagraph"/>
        <w:widowControl w:val="0"/>
        <w:spacing w:after="160" w:line="336" w:lineRule="auto"/>
        <w:ind w:left="0" w:firstLine="567"/>
        <w:contextualSpacing w:val="0"/>
        <w:jc w:val="both"/>
        <w:rPr>
          <w:rFonts w:ascii="Sylfaen" w:hAnsi="Sylfaen" w:cs="Sylfaen"/>
          <w:sz w:val="20"/>
        </w:rPr>
      </w:pPr>
      <w:r w:rsidRPr="00642855">
        <w:rPr>
          <w:rFonts w:ascii="Sylfaen" w:hAnsi="Sylfaen"/>
          <w:sz w:val="20"/>
        </w:rPr>
        <w:t>** Դասակարգվում է ինհալացիոն եղանակով օրգանիզմ ներթափանցելիս։</w:t>
      </w:r>
    </w:p>
    <w:p w14:paraId="41FB9E6C" w14:textId="77777777" w:rsidR="009741F4" w:rsidRPr="00642855" w:rsidRDefault="009741F4" w:rsidP="0097268C">
      <w:pPr>
        <w:pStyle w:val="ListParagraph"/>
        <w:widowControl w:val="0"/>
        <w:spacing w:after="160" w:line="336" w:lineRule="auto"/>
        <w:ind w:left="0" w:firstLine="567"/>
        <w:contextualSpacing w:val="0"/>
        <w:jc w:val="both"/>
        <w:rPr>
          <w:rFonts w:ascii="Sylfaen" w:hAnsi="Sylfaen" w:cs="Sylfaen"/>
          <w:sz w:val="20"/>
        </w:rPr>
      </w:pPr>
      <w:r w:rsidRPr="00642855">
        <w:rPr>
          <w:rFonts w:ascii="Sylfaen" w:hAnsi="Sylfaen"/>
          <w:sz w:val="20"/>
        </w:rPr>
        <w:t>*** Եթե այլ բան ապացուցված չէ (քաղցկեղածին ազդեցության բացակայության ապացույց են փորձարարական տվյալները)։</w:t>
      </w:r>
    </w:p>
    <w:p w14:paraId="6CF9719E" w14:textId="77777777" w:rsidR="0097268C" w:rsidRPr="00B31003" w:rsidRDefault="0097268C">
      <w:pPr>
        <w:spacing w:after="200" w:line="276" w:lineRule="auto"/>
        <w:rPr>
          <w:rFonts w:ascii="Sylfaen" w:hAnsi="Sylfaen"/>
        </w:rPr>
      </w:pPr>
      <w:r w:rsidRPr="00B31003">
        <w:rPr>
          <w:rFonts w:ascii="Sylfaen" w:hAnsi="Sylfaen"/>
        </w:rPr>
        <w:br w:type="page"/>
      </w:r>
    </w:p>
    <w:p w14:paraId="3888B92E" w14:textId="77777777" w:rsidR="009741F4" w:rsidRPr="009741F4" w:rsidRDefault="009741F4" w:rsidP="009741F4">
      <w:pPr>
        <w:widowControl w:val="0"/>
        <w:spacing w:after="160" w:line="360" w:lineRule="auto"/>
        <w:jc w:val="right"/>
        <w:rPr>
          <w:rFonts w:ascii="Sylfaen" w:hAnsi="Sylfaen" w:cs="Sylfaen"/>
        </w:rPr>
      </w:pPr>
      <w:r w:rsidRPr="009741F4">
        <w:rPr>
          <w:rFonts w:ascii="Sylfaen" w:hAnsi="Sylfaen"/>
        </w:rPr>
        <w:lastRenderedPageBreak/>
        <w:t>Աղյուսակ 6</w:t>
      </w:r>
    </w:p>
    <w:p w14:paraId="7034DA12" w14:textId="77777777" w:rsidR="009741F4" w:rsidRPr="009741F4" w:rsidRDefault="009741F4" w:rsidP="009741F4">
      <w:pPr>
        <w:widowControl w:val="0"/>
        <w:spacing w:after="160" w:line="360" w:lineRule="auto"/>
        <w:jc w:val="center"/>
        <w:rPr>
          <w:rFonts w:ascii="Sylfaen" w:hAnsi="Sylfaen" w:cs="Sylfaen"/>
        </w:rPr>
      </w:pPr>
      <w:r w:rsidRPr="009741F4">
        <w:rPr>
          <w:rFonts w:ascii="Sylfaen" w:hAnsi="Sylfaen"/>
        </w:rPr>
        <w:t>2-րդ դասի՝ վերարտադրողական ֆունկցիայի վրա ներգործող քիմիական նյութեր</w:t>
      </w:r>
    </w:p>
    <w:tbl>
      <w:tblPr>
        <w:tblW w:w="14630" w:type="dxa"/>
        <w:tblInd w:w="-318" w:type="dxa"/>
        <w:tblLayout w:type="fixed"/>
        <w:tblLook w:val="01E0" w:firstRow="1" w:lastRow="1" w:firstColumn="1" w:lastColumn="1" w:noHBand="0" w:noVBand="0"/>
      </w:tblPr>
      <w:tblGrid>
        <w:gridCol w:w="1135"/>
        <w:gridCol w:w="2722"/>
        <w:gridCol w:w="2693"/>
        <w:gridCol w:w="1843"/>
        <w:gridCol w:w="6237"/>
      </w:tblGrid>
      <w:tr w:rsidR="009741F4" w:rsidRPr="00E41F95" w14:paraId="20D4DB3D" w14:textId="77777777" w:rsidTr="00642855">
        <w:trPr>
          <w:tblHeader/>
        </w:trPr>
        <w:tc>
          <w:tcPr>
            <w:tcW w:w="1135" w:type="dxa"/>
            <w:tcBorders>
              <w:top w:val="single" w:sz="4" w:space="0" w:color="auto"/>
              <w:left w:val="single" w:sz="4" w:space="0" w:color="auto"/>
              <w:bottom w:val="single" w:sz="4" w:space="0" w:color="auto"/>
              <w:right w:val="single" w:sz="4" w:space="0" w:color="auto"/>
            </w:tcBorders>
            <w:vAlign w:val="center"/>
          </w:tcPr>
          <w:p w14:paraId="369EE5DE"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Համարը՝ ը/կ</w:t>
            </w:r>
          </w:p>
        </w:tc>
        <w:tc>
          <w:tcPr>
            <w:tcW w:w="2722" w:type="dxa"/>
            <w:tcBorders>
              <w:top w:val="single" w:sz="4" w:space="0" w:color="auto"/>
              <w:left w:val="single" w:sz="4" w:space="0" w:color="auto"/>
              <w:bottom w:val="single" w:sz="4" w:space="0" w:color="auto"/>
              <w:right w:val="single" w:sz="4" w:space="0" w:color="auto"/>
            </w:tcBorders>
            <w:vAlign w:val="center"/>
          </w:tcPr>
          <w:p w14:paraId="08E53CE9"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Ռուսերեն անվանումը</w:t>
            </w:r>
          </w:p>
        </w:tc>
        <w:tc>
          <w:tcPr>
            <w:tcW w:w="2693" w:type="dxa"/>
            <w:tcBorders>
              <w:top w:val="single" w:sz="4" w:space="0" w:color="auto"/>
              <w:left w:val="single" w:sz="4" w:space="0" w:color="auto"/>
              <w:bottom w:val="single" w:sz="4" w:space="0" w:color="auto"/>
              <w:right w:val="single" w:sz="4" w:space="0" w:color="auto"/>
            </w:tcBorders>
            <w:vAlign w:val="center"/>
          </w:tcPr>
          <w:p w14:paraId="5D5E6027"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Անգլերեն անվանումը</w:t>
            </w:r>
          </w:p>
        </w:tc>
        <w:tc>
          <w:tcPr>
            <w:tcW w:w="1843" w:type="dxa"/>
            <w:tcBorders>
              <w:top w:val="single" w:sz="4" w:space="0" w:color="auto"/>
              <w:left w:val="single" w:sz="4" w:space="0" w:color="auto"/>
              <w:bottom w:val="single" w:sz="4" w:space="0" w:color="auto"/>
              <w:right w:val="single" w:sz="4" w:space="0" w:color="auto"/>
            </w:tcBorders>
            <w:vAlign w:val="center"/>
          </w:tcPr>
          <w:p w14:paraId="089BAA23"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CAS համարը</w:t>
            </w:r>
          </w:p>
        </w:tc>
        <w:tc>
          <w:tcPr>
            <w:tcW w:w="6237" w:type="dxa"/>
            <w:tcBorders>
              <w:top w:val="single" w:sz="4" w:space="0" w:color="auto"/>
              <w:left w:val="single" w:sz="4" w:space="0" w:color="auto"/>
              <w:bottom w:val="single" w:sz="4" w:space="0" w:color="auto"/>
              <w:right w:val="single" w:sz="4" w:space="0" w:color="auto"/>
            </w:tcBorders>
            <w:vAlign w:val="center"/>
          </w:tcPr>
          <w:p w14:paraId="56DABEC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Ծանոթագրություն (խանգարումների հիմնական տեսակները)</w:t>
            </w:r>
          </w:p>
        </w:tc>
      </w:tr>
      <w:tr w:rsidR="009741F4" w:rsidRPr="00E41F95" w14:paraId="14D300BD" w14:textId="77777777" w:rsidTr="00642855">
        <w:tc>
          <w:tcPr>
            <w:tcW w:w="1135" w:type="dxa"/>
            <w:tcBorders>
              <w:top w:val="single" w:sz="4" w:space="0" w:color="auto"/>
            </w:tcBorders>
          </w:tcPr>
          <w:p w14:paraId="20EB86EF"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w:t>
            </w:r>
          </w:p>
        </w:tc>
        <w:tc>
          <w:tcPr>
            <w:tcW w:w="2722" w:type="dxa"/>
            <w:tcBorders>
              <w:top w:val="single" w:sz="4" w:space="0" w:color="auto"/>
            </w:tcBorders>
          </w:tcPr>
          <w:p w14:paraId="06A43527"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Ակրիլամիդ</w:t>
            </w:r>
          </w:p>
        </w:tc>
        <w:tc>
          <w:tcPr>
            <w:tcW w:w="2693" w:type="dxa"/>
            <w:tcBorders>
              <w:top w:val="single" w:sz="4" w:space="0" w:color="auto"/>
            </w:tcBorders>
          </w:tcPr>
          <w:p w14:paraId="6497C0BA"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Acrylamide</w:t>
            </w:r>
          </w:p>
        </w:tc>
        <w:tc>
          <w:tcPr>
            <w:tcW w:w="1843" w:type="dxa"/>
            <w:tcBorders>
              <w:top w:val="single" w:sz="4" w:space="0" w:color="auto"/>
            </w:tcBorders>
          </w:tcPr>
          <w:p w14:paraId="2CC99C2D"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79-06-1</w:t>
            </w:r>
          </w:p>
        </w:tc>
        <w:tc>
          <w:tcPr>
            <w:tcW w:w="6237" w:type="dxa"/>
            <w:tcBorders>
              <w:top w:val="single" w:sz="4" w:space="0" w:color="auto"/>
            </w:tcBorders>
          </w:tcPr>
          <w:p w14:paraId="4D7946CF" w14:textId="21768452"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409E5295"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58D331F1" w14:textId="77777777" w:rsidTr="00642855">
        <w:tc>
          <w:tcPr>
            <w:tcW w:w="1135" w:type="dxa"/>
          </w:tcPr>
          <w:p w14:paraId="7DD007A2"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2</w:t>
            </w:r>
          </w:p>
        </w:tc>
        <w:tc>
          <w:tcPr>
            <w:tcW w:w="2722" w:type="dxa"/>
          </w:tcPr>
          <w:p w14:paraId="30C1BBCD" w14:textId="6ADE6800"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Անիլին (ամինոբենզոլ, ֆենիլամին) </w:t>
            </w:r>
            <w:r w:rsidR="00CF43ED">
              <w:rPr>
                <w:rFonts w:ascii="Sylfaen" w:hAnsi="Sylfaen"/>
                <w:sz w:val="20"/>
                <w:szCs w:val="20"/>
              </w:rPr>
              <w:t>և</w:t>
            </w:r>
            <w:r w:rsidRPr="00E41F95">
              <w:rPr>
                <w:rFonts w:ascii="Sylfaen" w:hAnsi="Sylfaen"/>
                <w:sz w:val="20"/>
                <w:szCs w:val="20"/>
              </w:rPr>
              <w:t xml:space="preserve"> դրա ածանցյալները*</w:t>
            </w:r>
          </w:p>
        </w:tc>
        <w:tc>
          <w:tcPr>
            <w:tcW w:w="2693" w:type="dxa"/>
          </w:tcPr>
          <w:p w14:paraId="134E7B52"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Aniline (aminobenzene, phenylamine) and its derivatives</w:t>
            </w:r>
          </w:p>
        </w:tc>
        <w:tc>
          <w:tcPr>
            <w:tcW w:w="1843" w:type="dxa"/>
          </w:tcPr>
          <w:p w14:paraId="44DDB615"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62-53-3</w:t>
            </w:r>
          </w:p>
        </w:tc>
        <w:tc>
          <w:tcPr>
            <w:tcW w:w="6237" w:type="dxa"/>
          </w:tcPr>
          <w:p w14:paraId="089F0D70" w14:textId="0F6EEDA4" w:rsidR="009741F4" w:rsidRPr="0064285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 </w:t>
            </w:r>
          </w:p>
        </w:tc>
      </w:tr>
      <w:tr w:rsidR="009741F4" w:rsidRPr="00E41F95" w14:paraId="005AE1E8" w14:textId="77777777" w:rsidTr="00642855">
        <w:tc>
          <w:tcPr>
            <w:tcW w:w="1135" w:type="dxa"/>
          </w:tcPr>
          <w:p w14:paraId="392FC37E"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3</w:t>
            </w:r>
          </w:p>
        </w:tc>
        <w:tc>
          <w:tcPr>
            <w:tcW w:w="2722" w:type="dxa"/>
          </w:tcPr>
          <w:p w14:paraId="786B838C" w14:textId="54DBDA4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Բերիլիում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693" w:type="dxa"/>
          </w:tcPr>
          <w:p w14:paraId="4FA29CB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Beryllium and its compounds </w:t>
            </w:r>
          </w:p>
        </w:tc>
        <w:tc>
          <w:tcPr>
            <w:tcW w:w="1843" w:type="dxa"/>
          </w:tcPr>
          <w:p w14:paraId="2C626F32"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7440-41-7</w:t>
            </w:r>
          </w:p>
        </w:tc>
        <w:tc>
          <w:tcPr>
            <w:tcW w:w="6237" w:type="dxa"/>
          </w:tcPr>
          <w:p w14:paraId="5750A7C8"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4C417C99"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պտղի ախտահարումներ</w:t>
            </w:r>
            <w:r w:rsidRPr="00E41F95">
              <w:rPr>
                <w:sz w:val="20"/>
                <w:szCs w:val="20"/>
              </w:rPr>
              <w:t>․</w:t>
            </w:r>
          </w:p>
          <w:p w14:paraId="0755C45D"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հղիության ընթացքի բարդացումներ</w:t>
            </w:r>
          </w:p>
        </w:tc>
      </w:tr>
      <w:tr w:rsidR="009741F4" w:rsidRPr="00E41F95" w14:paraId="1AEB814C" w14:textId="77777777" w:rsidTr="00642855">
        <w:tc>
          <w:tcPr>
            <w:tcW w:w="1135" w:type="dxa"/>
          </w:tcPr>
          <w:p w14:paraId="399924A6"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4</w:t>
            </w:r>
          </w:p>
        </w:tc>
        <w:tc>
          <w:tcPr>
            <w:tcW w:w="2722" w:type="dxa"/>
          </w:tcPr>
          <w:p w14:paraId="431FC3F4"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Բիսֆենոլ А (4,4'-իզոպրոպիլիդենդիֆենոլ)</w:t>
            </w:r>
          </w:p>
        </w:tc>
        <w:tc>
          <w:tcPr>
            <w:tcW w:w="2693" w:type="dxa"/>
          </w:tcPr>
          <w:p w14:paraId="34AD5317"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4,4'-Isopropylidene-diphenol</w:t>
            </w:r>
          </w:p>
        </w:tc>
        <w:tc>
          <w:tcPr>
            <w:tcW w:w="1843" w:type="dxa"/>
          </w:tcPr>
          <w:p w14:paraId="78595EF6"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80-05-7</w:t>
            </w:r>
          </w:p>
        </w:tc>
        <w:tc>
          <w:tcPr>
            <w:tcW w:w="6237" w:type="dxa"/>
          </w:tcPr>
          <w:p w14:paraId="179CF9C2" w14:textId="0519738C"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7C263AA6"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61A4F4D4"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1051530B"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19F625C3" w14:textId="77777777" w:rsidTr="00642855">
        <w:tc>
          <w:tcPr>
            <w:tcW w:w="1135" w:type="dxa"/>
          </w:tcPr>
          <w:p w14:paraId="57CC1235"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5</w:t>
            </w:r>
          </w:p>
        </w:tc>
        <w:tc>
          <w:tcPr>
            <w:tcW w:w="2722" w:type="dxa"/>
          </w:tcPr>
          <w:p w14:paraId="4AE34DAD"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2,5-Հեքսանդիոն</w:t>
            </w:r>
          </w:p>
        </w:tc>
        <w:tc>
          <w:tcPr>
            <w:tcW w:w="2693" w:type="dxa"/>
          </w:tcPr>
          <w:p w14:paraId="0D27B83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Hexane-2,5-dione</w:t>
            </w:r>
          </w:p>
        </w:tc>
        <w:tc>
          <w:tcPr>
            <w:tcW w:w="1843" w:type="dxa"/>
          </w:tcPr>
          <w:p w14:paraId="47D2218B"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110-13-4</w:t>
            </w:r>
          </w:p>
        </w:tc>
        <w:tc>
          <w:tcPr>
            <w:tcW w:w="6237" w:type="dxa"/>
          </w:tcPr>
          <w:p w14:paraId="635DA0FE"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անպտղություն</w:t>
            </w:r>
          </w:p>
        </w:tc>
      </w:tr>
      <w:tr w:rsidR="009741F4" w:rsidRPr="00E41F95" w14:paraId="3959496F" w14:textId="77777777" w:rsidTr="00642855">
        <w:tc>
          <w:tcPr>
            <w:tcW w:w="1135" w:type="dxa"/>
          </w:tcPr>
          <w:p w14:paraId="13137C7D"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6</w:t>
            </w:r>
          </w:p>
        </w:tc>
        <w:tc>
          <w:tcPr>
            <w:tcW w:w="2722" w:type="dxa"/>
          </w:tcPr>
          <w:p w14:paraId="6D9B884C"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Հիդրոֆտորիդ (ֆտորի վերահաշվարկով) կամ ֆլուորիտի թթու</w:t>
            </w:r>
          </w:p>
        </w:tc>
        <w:tc>
          <w:tcPr>
            <w:tcW w:w="2693" w:type="dxa"/>
          </w:tcPr>
          <w:p w14:paraId="02C8B0FE"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Hydrogen fluoride</w:t>
            </w:r>
          </w:p>
        </w:tc>
        <w:tc>
          <w:tcPr>
            <w:tcW w:w="1843" w:type="dxa"/>
          </w:tcPr>
          <w:p w14:paraId="683AAA9B"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7664-39-3</w:t>
            </w:r>
          </w:p>
        </w:tc>
        <w:tc>
          <w:tcPr>
            <w:tcW w:w="6237" w:type="dxa"/>
          </w:tcPr>
          <w:p w14:paraId="2DAFEE34"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51520EF7" w14:textId="0C06CD32"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ծննդաբերությունների </w:t>
            </w:r>
            <w:r w:rsidR="00CF43ED">
              <w:rPr>
                <w:rFonts w:ascii="Sylfaen" w:hAnsi="Sylfaen"/>
                <w:sz w:val="20"/>
                <w:szCs w:val="20"/>
              </w:rPr>
              <w:t>և</w:t>
            </w:r>
            <w:r w:rsidRPr="00E41F95">
              <w:rPr>
                <w:rFonts w:ascii="Sylfaen" w:hAnsi="Sylfaen"/>
                <w:sz w:val="20"/>
                <w:szCs w:val="20"/>
              </w:rPr>
              <w:t xml:space="preserve"> ծննդալուծումների բարդացումներ</w:t>
            </w:r>
            <w:r w:rsidRPr="00E41F95">
              <w:rPr>
                <w:sz w:val="20"/>
                <w:szCs w:val="20"/>
              </w:rPr>
              <w:t>․</w:t>
            </w:r>
          </w:p>
          <w:p w14:paraId="5414FDE9"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ինքնաբեր աբորտ</w:t>
            </w:r>
            <w:r w:rsidRPr="00E41F95">
              <w:rPr>
                <w:sz w:val="20"/>
                <w:szCs w:val="20"/>
              </w:rPr>
              <w:t>․</w:t>
            </w:r>
          </w:p>
          <w:p w14:paraId="445DA7DD"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մեռելածին ծննդաբերություններ</w:t>
            </w:r>
            <w:r w:rsidRPr="00E41F95">
              <w:rPr>
                <w:sz w:val="20"/>
                <w:szCs w:val="20"/>
              </w:rPr>
              <w:t>․</w:t>
            </w:r>
          </w:p>
          <w:p w14:paraId="57FDA96B"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անպտղություն</w:t>
            </w:r>
          </w:p>
        </w:tc>
      </w:tr>
      <w:tr w:rsidR="009741F4" w:rsidRPr="00E41F95" w14:paraId="7C51133B" w14:textId="77777777" w:rsidTr="00642855">
        <w:tc>
          <w:tcPr>
            <w:tcW w:w="1135" w:type="dxa"/>
          </w:tcPr>
          <w:p w14:paraId="3162FFD1"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w:t>
            </w:r>
          </w:p>
        </w:tc>
        <w:tc>
          <w:tcPr>
            <w:tcW w:w="2722" w:type="dxa"/>
          </w:tcPr>
          <w:p w14:paraId="3DFCBC42" w14:textId="5C4E51C8"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Հիդրազին </w:t>
            </w:r>
            <w:r w:rsidR="00CF43ED">
              <w:rPr>
                <w:rFonts w:ascii="Sylfaen" w:hAnsi="Sylfaen"/>
                <w:sz w:val="20"/>
                <w:szCs w:val="20"/>
              </w:rPr>
              <w:t>և</w:t>
            </w:r>
            <w:r w:rsidRPr="00E41F95">
              <w:rPr>
                <w:rFonts w:ascii="Sylfaen" w:hAnsi="Sylfaen"/>
                <w:sz w:val="20"/>
                <w:szCs w:val="20"/>
              </w:rPr>
              <w:t xml:space="preserve"> դրա ածանցյալները*</w:t>
            </w:r>
          </w:p>
        </w:tc>
        <w:tc>
          <w:tcPr>
            <w:tcW w:w="2693" w:type="dxa"/>
          </w:tcPr>
          <w:p w14:paraId="23CF06D2"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Hydrazine</w:t>
            </w:r>
          </w:p>
        </w:tc>
        <w:tc>
          <w:tcPr>
            <w:tcW w:w="1843" w:type="dxa"/>
          </w:tcPr>
          <w:p w14:paraId="58456DC5"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302-01-2</w:t>
            </w:r>
          </w:p>
        </w:tc>
        <w:tc>
          <w:tcPr>
            <w:tcW w:w="6237" w:type="dxa"/>
          </w:tcPr>
          <w:p w14:paraId="7A91035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283A2C93"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5ACCC29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պտղի զարգացման բնածին արատներ</w:t>
            </w:r>
            <w:r w:rsidRPr="00E41F95">
              <w:rPr>
                <w:sz w:val="20"/>
                <w:szCs w:val="20"/>
              </w:rPr>
              <w:t>․</w:t>
            </w:r>
          </w:p>
        </w:tc>
      </w:tr>
      <w:tr w:rsidR="009741F4" w:rsidRPr="00E41F95" w14:paraId="031992DD" w14:textId="77777777" w:rsidTr="00642855">
        <w:tc>
          <w:tcPr>
            <w:tcW w:w="1135" w:type="dxa"/>
          </w:tcPr>
          <w:p w14:paraId="4D5BC77A"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lastRenderedPageBreak/>
              <w:t>8</w:t>
            </w:r>
          </w:p>
        </w:tc>
        <w:tc>
          <w:tcPr>
            <w:tcW w:w="2722" w:type="dxa"/>
          </w:tcPr>
          <w:p w14:paraId="550075B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Դիդոդեցիլֆտալատ</w:t>
            </w:r>
          </w:p>
        </w:tc>
        <w:tc>
          <w:tcPr>
            <w:tcW w:w="2693" w:type="dxa"/>
          </w:tcPr>
          <w:p w14:paraId="0DB040D4"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Didodecyl phthalate</w:t>
            </w:r>
          </w:p>
        </w:tc>
        <w:tc>
          <w:tcPr>
            <w:tcW w:w="1843" w:type="dxa"/>
          </w:tcPr>
          <w:p w14:paraId="3DB3AE9A"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2432-90-8</w:t>
            </w:r>
          </w:p>
        </w:tc>
        <w:tc>
          <w:tcPr>
            <w:tcW w:w="6237" w:type="dxa"/>
          </w:tcPr>
          <w:p w14:paraId="313E1C84" w14:textId="100AB2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36D8D43D"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3752EB4C" w14:textId="77777777" w:rsidR="009741F4" w:rsidRPr="0064285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08F0FD3E" w14:textId="77777777" w:rsidTr="00642855">
        <w:tc>
          <w:tcPr>
            <w:tcW w:w="1135" w:type="dxa"/>
          </w:tcPr>
          <w:p w14:paraId="0723CA02"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9</w:t>
            </w:r>
          </w:p>
        </w:tc>
        <w:tc>
          <w:tcPr>
            <w:tcW w:w="2722" w:type="dxa"/>
          </w:tcPr>
          <w:p w14:paraId="0309582B"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Դիիզոնոնիլֆտալատ</w:t>
            </w:r>
          </w:p>
        </w:tc>
        <w:tc>
          <w:tcPr>
            <w:tcW w:w="2693" w:type="dxa"/>
          </w:tcPr>
          <w:p w14:paraId="18881EE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Diisononyl phthalate</w:t>
            </w:r>
          </w:p>
        </w:tc>
        <w:tc>
          <w:tcPr>
            <w:tcW w:w="1843" w:type="dxa"/>
          </w:tcPr>
          <w:p w14:paraId="3915BAAB"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28553-12-0</w:t>
            </w:r>
          </w:p>
        </w:tc>
        <w:tc>
          <w:tcPr>
            <w:tcW w:w="6237" w:type="dxa"/>
          </w:tcPr>
          <w:p w14:paraId="11A711A4" w14:textId="4B83C14D"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515C6C4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r w:rsidRPr="00E41F95">
              <w:rPr>
                <w:rFonts w:ascii="Sylfaen" w:hAnsi="Sylfaen" w:cs="Sylfaen"/>
                <w:sz w:val="20"/>
                <w:szCs w:val="20"/>
              </w:rPr>
              <w:t xml:space="preserve"> </w:t>
            </w:r>
          </w:p>
          <w:p w14:paraId="61B21C35" w14:textId="77777777" w:rsidR="009741F4" w:rsidRPr="0064285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սերնդի զարգացման վրա բացասական ազդեցություն </w:t>
            </w:r>
          </w:p>
        </w:tc>
      </w:tr>
      <w:tr w:rsidR="009741F4" w:rsidRPr="00E41F95" w14:paraId="403C3641" w14:textId="77777777" w:rsidTr="00642855">
        <w:tc>
          <w:tcPr>
            <w:tcW w:w="1135" w:type="dxa"/>
          </w:tcPr>
          <w:p w14:paraId="202FDACA"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10</w:t>
            </w:r>
          </w:p>
        </w:tc>
        <w:tc>
          <w:tcPr>
            <w:tcW w:w="2722" w:type="dxa"/>
          </w:tcPr>
          <w:p w14:paraId="66E931C0"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2,4-Դինիտրոտոլուոլ</w:t>
            </w:r>
          </w:p>
        </w:tc>
        <w:tc>
          <w:tcPr>
            <w:tcW w:w="2693" w:type="dxa"/>
          </w:tcPr>
          <w:p w14:paraId="1B267FB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2,4-Dinitrotoluene</w:t>
            </w:r>
          </w:p>
        </w:tc>
        <w:tc>
          <w:tcPr>
            <w:tcW w:w="1843" w:type="dxa"/>
          </w:tcPr>
          <w:p w14:paraId="2EFDAD8D"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121-14-2</w:t>
            </w:r>
          </w:p>
        </w:tc>
        <w:tc>
          <w:tcPr>
            <w:tcW w:w="6237" w:type="dxa"/>
          </w:tcPr>
          <w:p w14:paraId="54F7C48D" w14:textId="2252EA19"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tc>
      </w:tr>
      <w:tr w:rsidR="009741F4" w:rsidRPr="00E41F95" w14:paraId="6F46D255" w14:textId="77777777" w:rsidTr="00642855">
        <w:tc>
          <w:tcPr>
            <w:tcW w:w="1135" w:type="dxa"/>
          </w:tcPr>
          <w:p w14:paraId="60FA3E11"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11</w:t>
            </w:r>
          </w:p>
        </w:tc>
        <w:tc>
          <w:tcPr>
            <w:tcW w:w="2722" w:type="dxa"/>
          </w:tcPr>
          <w:p w14:paraId="7B2C05F0"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1,4-Դիօքսան (դիօքսան)</w:t>
            </w:r>
          </w:p>
        </w:tc>
        <w:tc>
          <w:tcPr>
            <w:tcW w:w="2693" w:type="dxa"/>
          </w:tcPr>
          <w:p w14:paraId="62ECBA60" w14:textId="77777777" w:rsidR="009741F4" w:rsidRPr="00E41F95" w:rsidRDefault="009741F4" w:rsidP="0097268C">
            <w:pPr>
              <w:widowControl w:val="0"/>
              <w:spacing w:after="60"/>
              <w:rPr>
                <w:rFonts w:ascii="Sylfaen" w:hAnsi="Sylfaen" w:cs="Sylfaen"/>
                <w:sz w:val="20"/>
                <w:szCs w:val="20"/>
              </w:rPr>
            </w:pPr>
            <w:r w:rsidRPr="00E41F95">
              <w:rPr>
                <w:rFonts w:ascii="Sylfaen" w:hAnsi="Sylfaen"/>
                <w:sz w:val="20"/>
                <w:szCs w:val="20"/>
              </w:rPr>
              <w:t>1,4-Dioxane</w:t>
            </w:r>
          </w:p>
        </w:tc>
        <w:tc>
          <w:tcPr>
            <w:tcW w:w="1843" w:type="dxa"/>
          </w:tcPr>
          <w:p w14:paraId="2EB6EE2F"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123-91-1</w:t>
            </w:r>
          </w:p>
        </w:tc>
        <w:tc>
          <w:tcPr>
            <w:tcW w:w="6237" w:type="dxa"/>
          </w:tcPr>
          <w:p w14:paraId="3ADC5DD6"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r w:rsidRPr="00E41F95">
              <w:rPr>
                <w:rFonts w:ascii="Sylfaen" w:hAnsi="Sylfaen" w:cs="Sylfaen"/>
                <w:sz w:val="20"/>
                <w:szCs w:val="20"/>
              </w:rPr>
              <w:t xml:space="preserve"> </w:t>
            </w:r>
          </w:p>
          <w:p w14:paraId="3308AFA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ձվարանների ֆունկցիայի խանգարում</w:t>
            </w:r>
            <w:r w:rsidRPr="00E41F95">
              <w:rPr>
                <w:sz w:val="20"/>
                <w:szCs w:val="20"/>
              </w:rPr>
              <w:t>․</w:t>
            </w:r>
          </w:p>
        </w:tc>
      </w:tr>
      <w:tr w:rsidR="009741F4" w:rsidRPr="00E41F95" w14:paraId="32221262" w14:textId="77777777" w:rsidTr="00642855">
        <w:tc>
          <w:tcPr>
            <w:tcW w:w="1135" w:type="dxa"/>
          </w:tcPr>
          <w:p w14:paraId="0B000A15"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12</w:t>
            </w:r>
          </w:p>
        </w:tc>
        <w:tc>
          <w:tcPr>
            <w:tcW w:w="2722" w:type="dxa"/>
          </w:tcPr>
          <w:p w14:paraId="1B8F7D35"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Կադմիում </w:t>
            </w:r>
          </w:p>
        </w:tc>
        <w:tc>
          <w:tcPr>
            <w:tcW w:w="2693" w:type="dxa"/>
          </w:tcPr>
          <w:p w14:paraId="6AC308DB"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Cadmium</w:t>
            </w:r>
          </w:p>
        </w:tc>
        <w:tc>
          <w:tcPr>
            <w:tcW w:w="1843" w:type="dxa"/>
          </w:tcPr>
          <w:p w14:paraId="5737B903"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7440-43-9</w:t>
            </w:r>
          </w:p>
        </w:tc>
        <w:tc>
          <w:tcPr>
            <w:tcW w:w="6237" w:type="dxa"/>
          </w:tcPr>
          <w:p w14:paraId="0FC180CF" w14:textId="21679DAD"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0D773B1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33E56AF6" w14:textId="77777777" w:rsidTr="00642855">
        <w:tc>
          <w:tcPr>
            <w:tcW w:w="1135" w:type="dxa"/>
          </w:tcPr>
          <w:p w14:paraId="60280235"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13</w:t>
            </w:r>
          </w:p>
        </w:tc>
        <w:tc>
          <w:tcPr>
            <w:tcW w:w="2722" w:type="dxa"/>
          </w:tcPr>
          <w:p w14:paraId="79E98577"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Կադմիում օքսիդ</w:t>
            </w:r>
          </w:p>
        </w:tc>
        <w:tc>
          <w:tcPr>
            <w:tcW w:w="2693" w:type="dxa"/>
          </w:tcPr>
          <w:p w14:paraId="0EB21ABF"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Cadmium oxide</w:t>
            </w:r>
          </w:p>
        </w:tc>
        <w:tc>
          <w:tcPr>
            <w:tcW w:w="1843" w:type="dxa"/>
          </w:tcPr>
          <w:p w14:paraId="61B8D63E"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1306-19-0</w:t>
            </w:r>
          </w:p>
        </w:tc>
        <w:tc>
          <w:tcPr>
            <w:tcW w:w="6237" w:type="dxa"/>
          </w:tcPr>
          <w:p w14:paraId="0B0005F5" w14:textId="1069A3B9"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p w14:paraId="1AF13E08"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54D5D62E" w14:textId="77777777" w:rsidTr="00642855">
        <w:tc>
          <w:tcPr>
            <w:tcW w:w="1135" w:type="dxa"/>
          </w:tcPr>
          <w:p w14:paraId="03451FBC"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14</w:t>
            </w:r>
          </w:p>
        </w:tc>
        <w:tc>
          <w:tcPr>
            <w:tcW w:w="2722" w:type="dxa"/>
          </w:tcPr>
          <w:p w14:paraId="0DDF23E6" w14:textId="7881E716"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Պղինձ </w:t>
            </w:r>
            <w:r w:rsidR="00CF43ED">
              <w:rPr>
                <w:rFonts w:ascii="Sylfaen" w:hAnsi="Sylfaen"/>
                <w:sz w:val="20"/>
                <w:szCs w:val="20"/>
              </w:rPr>
              <w:t>և</w:t>
            </w:r>
            <w:r w:rsidRPr="00E41F95">
              <w:rPr>
                <w:rFonts w:ascii="Sylfaen" w:hAnsi="Sylfaen"/>
                <w:sz w:val="20"/>
                <w:szCs w:val="20"/>
              </w:rPr>
              <w:t xml:space="preserve"> դրա միացությունները*</w:t>
            </w:r>
          </w:p>
        </w:tc>
        <w:tc>
          <w:tcPr>
            <w:tcW w:w="2693" w:type="dxa"/>
          </w:tcPr>
          <w:p w14:paraId="4470F5AA"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Copper and its compounds</w:t>
            </w:r>
          </w:p>
        </w:tc>
        <w:tc>
          <w:tcPr>
            <w:tcW w:w="1843" w:type="dxa"/>
          </w:tcPr>
          <w:p w14:paraId="3C8D53B3"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7440-50-8</w:t>
            </w:r>
          </w:p>
        </w:tc>
        <w:tc>
          <w:tcPr>
            <w:tcW w:w="6237" w:type="dxa"/>
          </w:tcPr>
          <w:p w14:paraId="14D0C4CF"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281AF751" w14:textId="3689F0AD"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 </w:t>
            </w:r>
          </w:p>
          <w:p w14:paraId="2D8EA828" w14:textId="77777777" w:rsidR="009741F4" w:rsidRPr="00642855" w:rsidRDefault="009741F4" w:rsidP="0097268C">
            <w:pPr>
              <w:pStyle w:val="NoSpacing"/>
              <w:widowControl w:val="0"/>
              <w:spacing w:after="60"/>
              <w:rPr>
                <w:rFonts w:ascii="Sylfaen" w:hAnsi="Sylfaen" w:cs="Sylfaen"/>
                <w:sz w:val="20"/>
                <w:szCs w:val="20"/>
                <w:lang w:val="en-US"/>
              </w:rPr>
            </w:pPr>
            <w:r w:rsidRPr="00E41F95">
              <w:rPr>
                <w:rFonts w:ascii="Sylfaen" w:hAnsi="Sylfaen"/>
                <w:sz w:val="20"/>
                <w:szCs w:val="20"/>
              </w:rPr>
              <w:t>պտղի զարգացման բնածին արատներ</w:t>
            </w:r>
            <w:r w:rsidRPr="00E41F95">
              <w:rPr>
                <w:sz w:val="20"/>
                <w:szCs w:val="20"/>
              </w:rPr>
              <w:t>․</w:t>
            </w:r>
          </w:p>
        </w:tc>
      </w:tr>
      <w:tr w:rsidR="009741F4" w:rsidRPr="00E41F95" w14:paraId="1D580C85" w14:textId="77777777" w:rsidTr="00642855">
        <w:tc>
          <w:tcPr>
            <w:tcW w:w="1135" w:type="dxa"/>
          </w:tcPr>
          <w:p w14:paraId="2A867FC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15</w:t>
            </w:r>
          </w:p>
        </w:tc>
        <w:tc>
          <w:tcPr>
            <w:tcW w:w="2722" w:type="dxa"/>
          </w:tcPr>
          <w:p w14:paraId="04E09956"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4,4'-Օքսիդիանիլին </w:t>
            </w:r>
          </w:p>
        </w:tc>
        <w:tc>
          <w:tcPr>
            <w:tcW w:w="2693" w:type="dxa"/>
          </w:tcPr>
          <w:p w14:paraId="376739E1"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4,4'-Diaminodiphenyl ether</w:t>
            </w:r>
          </w:p>
        </w:tc>
        <w:tc>
          <w:tcPr>
            <w:tcW w:w="1843" w:type="dxa"/>
          </w:tcPr>
          <w:p w14:paraId="0E244B14"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101-80-4</w:t>
            </w:r>
          </w:p>
        </w:tc>
        <w:tc>
          <w:tcPr>
            <w:tcW w:w="6237" w:type="dxa"/>
          </w:tcPr>
          <w:p w14:paraId="2160E5AE" w14:textId="6F754E42"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սեռական ֆունկցիայի </w:t>
            </w:r>
            <w:r w:rsidR="00CF43ED">
              <w:rPr>
                <w:rFonts w:ascii="Sylfaen" w:hAnsi="Sylfaen"/>
                <w:sz w:val="20"/>
                <w:szCs w:val="20"/>
              </w:rPr>
              <w:t>և</w:t>
            </w:r>
            <w:r w:rsidRPr="00E41F95">
              <w:rPr>
                <w:rFonts w:ascii="Sylfaen" w:hAnsi="Sylfaen"/>
                <w:sz w:val="20"/>
                <w:szCs w:val="20"/>
              </w:rPr>
              <w:t xml:space="preserve"> պտղաբերության վրա բացասական ազդեցություն</w:t>
            </w:r>
            <w:r w:rsidRPr="00E41F95">
              <w:rPr>
                <w:sz w:val="20"/>
                <w:szCs w:val="20"/>
              </w:rPr>
              <w:t>․</w:t>
            </w:r>
          </w:p>
        </w:tc>
      </w:tr>
      <w:tr w:rsidR="009741F4" w:rsidRPr="00E41F95" w14:paraId="7C6B95E8" w14:textId="77777777" w:rsidTr="00642855">
        <w:tc>
          <w:tcPr>
            <w:tcW w:w="1135" w:type="dxa"/>
          </w:tcPr>
          <w:p w14:paraId="55E508A8"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16</w:t>
            </w:r>
          </w:p>
        </w:tc>
        <w:tc>
          <w:tcPr>
            <w:tcW w:w="2722" w:type="dxa"/>
          </w:tcPr>
          <w:p w14:paraId="4E89F3AA"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 xml:space="preserve">Տրիքլորէթիլեն </w:t>
            </w:r>
          </w:p>
        </w:tc>
        <w:tc>
          <w:tcPr>
            <w:tcW w:w="2693" w:type="dxa"/>
          </w:tcPr>
          <w:p w14:paraId="1D55AA69"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Trichloroethylene</w:t>
            </w:r>
          </w:p>
        </w:tc>
        <w:tc>
          <w:tcPr>
            <w:tcW w:w="1843" w:type="dxa"/>
          </w:tcPr>
          <w:p w14:paraId="7A7735F6" w14:textId="77777777" w:rsidR="009741F4" w:rsidRPr="00E41F95" w:rsidRDefault="009741F4" w:rsidP="00E41F95">
            <w:pPr>
              <w:pStyle w:val="NoSpacing"/>
              <w:widowControl w:val="0"/>
              <w:spacing w:after="120"/>
              <w:jc w:val="center"/>
              <w:rPr>
                <w:rFonts w:ascii="Sylfaen" w:hAnsi="Sylfaen" w:cs="Sylfaen"/>
                <w:sz w:val="20"/>
                <w:szCs w:val="20"/>
              </w:rPr>
            </w:pPr>
            <w:r w:rsidRPr="00E41F95">
              <w:rPr>
                <w:rFonts w:ascii="Sylfaen" w:hAnsi="Sylfaen"/>
                <w:sz w:val="20"/>
                <w:szCs w:val="20"/>
              </w:rPr>
              <w:t>79-01-6</w:t>
            </w:r>
          </w:p>
        </w:tc>
        <w:tc>
          <w:tcPr>
            <w:tcW w:w="6237" w:type="dxa"/>
          </w:tcPr>
          <w:p w14:paraId="4A5E2AEF"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19A1E360"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lastRenderedPageBreak/>
              <w:t>սպերմատոգենեզի խանգարում</w:t>
            </w:r>
            <w:r w:rsidRPr="00E41F95">
              <w:rPr>
                <w:sz w:val="20"/>
                <w:szCs w:val="20"/>
              </w:rPr>
              <w:t>․</w:t>
            </w:r>
          </w:p>
          <w:p w14:paraId="729C9777" w14:textId="77777777" w:rsidR="009741F4" w:rsidRPr="00E41F95" w:rsidRDefault="009741F4" w:rsidP="00E41F95">
            <w:pPr>
              <w:pStyle w:val="NoSpacing"/>
              <w:widowControl w:val="0"/>
              <w:spacing w:after="120"/>
              <w:rPr>
                <w:rFonts w:ascii="Sylfaen" w:hAnsi="Sylfaen" w:cs="Sylfaen"/>
                <w:sz w:val="20"/>
                <w:szCs w:val="20"/>
              </w:rPr>
            </w:pPr>
            <w:r w:rsidRPr="00E41F95">
              <w:rPr>
                <w:rFonts w:ascii="Sylfaen" w:hAnsi="Sylfaen"/>
                <w:sz w:val="20"/>
                <w:szCs w:val="20"/>
              </w:rPr>
              <w:t>պտղի զարգացման բնածին արատներ</w:t>
            </w:r>
            <w:r w:rsidRPr="00E41F95">
              <w:rPr>
                <w:sz w:val="20"/>
                <w:szCs w:val="20"/>
              </w:rPr>
              <w:t>․</w:t>
            </w:r>
          </w:p>
        </w:tc>
      </w:tr>
      <w:tr w:rsidR="009741F4" w:rsidRPr="00E41F95" w14:paraId="16C35961" w14:textId="77777777" w:rsidTr="00642855">
        <w:tc>
          <w:tcPr>
            <w:tcW w:w="1135" w:type="dxa"/>
          </w:tcPr>
          <w:p w14:paraId="4662D1DA"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lastRenderedPageBreak/>
              <w:t>17</w:t>
            </w:r>
          </w:p>
        </w:tc>
        <w:tc>
          <w:tcPr>
            <w:tcW w:w="2722" w:type="dxa"/>
          </w:tcPr>
          <w:p w14:paraId="581979AD"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Ածխածնի դիսուլֆիդ (ծծմբաջրածին)</w:t>
            </w:r>
          </w:p>
        </w:tc>
        <w:tc>
          <w:tcPr>
            <w:tcW w:w="2693" w:type="dxa"/>
          </w:tcPr>
          <w:p w14:paraId="645DC7C0"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Carbon disulphide</w:t>
            </w:r>
          </w:p>
        </w:tc>
        <w:tc>
          <w:tcPr>
            <w:tcW w:w="1843" w:type="dxa"/>
          </w:tcPr>
          <w:p w14:paraId="7CC4EBC9"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75-15-0</w:t>
            </w:r>
          </w:p>
        </w:tc>
        <w:tc>
          <w:tcPr>
            <w:tcW w:w="6237" w:type="dxa"/>
          </w:tcPr>
          <w:p w14:paraId="29967276"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դաշտանային ֆունկցիայի խանգարում</w:t>
            </w:r>
            <w:r w:rsidRPr="00E41F95">
              <w:rPr>
                <w:sz w:val="20"/>
                <w:szCs w:val="20"/>
              </w:rPr>
              <w:t>․</w:t>
            </w:r>
          </w:p>
          <w:p w14:paraId="0BB1D6D6"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408B8B89"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վաղաժամ դաշտանադադար</w:t>
            </w:r>
            <w:r w:rsidRPr="00E41F95">
              <w:rPr>
                <w:sz w:val="20"/>
                <w:szCs w:val="20"/>
              </w:rPr>
              <w:t>․</w:t>
            </w:r>
          </w:p>
          <w:p w14:paraId="4474DEA9"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ներթափանցում է պլացենտար բարիերի միջով՝ կուտակվելով պտղի նեյրոէպիթելիումում</w:t>
            </w:r>
            <w:r w:rsidRPr="00E41F95">
              <w:rPr>
                <w:sz w:val="20"/>
                <w:szCs w:val="20"/>
              </w:rPr>
              <w:t>․</w:t>
            </w:r>
          </w:p>
          <w:p w14:paraId="528ED5B5"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4CA9523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r w:rsidR="009741F4" w:rsidRPr="00E41F95" w14:paraId="651D1347" w14:textId="77777777" w:rsidTr="00642855">
        <w:tc>
          <w:tcPr>
            <w:tcW w:w="1135" w:type="dxa"/>
          </w:tcPr>
          <w:p w14:paraId="5F489276"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18</w:t>
            </w:r>
          </w:p>
        </w:tc>
        <w:tc>
          <w:tcPr>
            <w:tcW w:w="2722" w:type="dxa"/>
          </w:tcPr>
          <w:p w14:paraId="7E27A9DB"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Ֆոսֆոր (կարմիր</w:t>
            </w:r>
            <w:r w:rsidRPr="00E41F95">
              <w:rPr>
                <w:sz w:val="20"/>
                <w:szCs w:val="20"/>
              </w:rPr>
              <w:t>․</w:t>
            </w:r>
            <w:r w:rsidRPr="00E41F95">
              <w:rPr>
                <w:rFonts w:ascii="Sylfaen" w:hAnsi="Sylfaen" w:cs="Sylfaen"/>
                <w:sz w:val="20"/>
                <w:szCs w:val="20"/>
              </w:rPr>
              <w:t xml:space="preserve"> սպիտակ, դեղին)</w:t>
            </w:r>
            <w:r w:rsidRPr="00E41F95">
              <w:rPr>
                <w:sz w:val="20"/>
                <w:szCs w:val="20"/>
              </w:rPr>
              <w:t>․</w:t>
            </w:r>
          </w:p>
          <w:p w14:paraId="52AC3377"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դիֆոսֆոր պենտաքլորիդ</w:t>
            </w:r>
            <w:r w:rsidRPr="00E41F95">
              <w:rPr>
                <w:sz w:val="20"/>
                <w:szCs w:val="20"/>
              </w:rPr>
              <w:t>․</w:t>
            </w:r>
          </w:p>
          <w:p w14:paraId="333F2E47"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ֆոսֆոր տրիքլորիդ</w:t>
            </w:r>
            <w:r w:rsidRPr="00E41F95">
              <w:rPr>
                <w:sz w:val="20"/>
                <w:szCs w:val="20"/>
              </w:rPr>
              <w:t>․</w:t>
            </w:r>
          </w:p>
          <w:p w14:paraId="19DF2FAA"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ֆոսֆորիլքլորիդ</w:t>
            </w:r>
            <w:r w:rsidRPr="00E41F95">
              <w:rPr>
                <w:sz w:val="20"/>
                <w:szCs w:val="20"/>
              </w:rPr>
              <w:t>․</w:t>
            </w:r>
          </w:p>
        </w:tc>
        <w:tc>
          <w:tcPr>
            <w:tcW w:w="2693" w:type="dxa"/>
          </w:tcPr>
          <w:p w14:paraId="22344661"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Phosphorus (red, white, yellow);</w:t>
            </w:r>
          </w:p>
          <w:p w14:paraId="4A7CC4DD" w14:textId="77777777" w:rsidR="009741F4" w:rsidRPr="00642855" w:rsidRDefault="009741F4" w:rsidP="0097268C">
            <w:pPr>
              <w:pStyle w:val="NoSpacing"/>
              <w:widowControl w:val="0"/>
              <w:spacing w:after="60"/>
              <w:rPr>
                <w:rFonts w:ascii="Sylfaen" w:hAnsi="Sylfaen" w:cs="Sylfaen"/>
                <w:sz w:val="20"/>
                <w:szCs w:val="20"/>
                <w:lang w:val="en-US"/>
              </w:rPr>
            </w:pPr>
            <w:r w:rsidRPr="00E41F95">
              <w:rPr>
                <w:rFonts w:ascii="Sylfaen" w:hAnsi="Sylfaen"/>
                <w:sz w:val="20"/>
                <w:szCs w:val="20"/>
              </w:rPr>
              <w:t>diphosphorus pentachloride;</w:t>
            </w:r>
          </w:p>
          <w:p w14:paraId="2F993305"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phosphorus trichloride;</w:t>
            </w:r>
          </w:p>
          <w:p w14:paraId="23470D67"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phosphoryl chloride</w:t>
            </w:r>
          </w:p>
        </w:tc>
        <w:tc>
          <w:tcPr>
            <w:tcW w:w="1843" w:type="dxa"/>
          </w:tcPr>
          <w:p w14:paraId="77D9DFF0" w14:textId="77777777" w:rsidR="009741F4" w:rsidRPr="00642855" w:rsidRDefault="009741F4" w:rsidP="0097268C">
            <w:pPr>
              <w:pStyle w:val="NoSpacing"/>
              <w:widowControl w:val="0"/>
              <w:spacing w:after="60"/>
              <w:jc w:val="center"/>
              <w:rPr>
                <w:rFonts w:ascii="Sylfaen" w:hAnsi="Sylfaen" w:cs="Sylfaen"/>
                <w:sz w:val="20"/>
                <w:szCs w:val="20"/>
                <w:lang w:val="en-US"/>
              </w:rPr>
            </w:pPr>
            <w:r w:rsidRPr="00E41F95">
              <w:rPr>
                <w:rFonts w:ascii="Sylfaen" w:hAnsi="Sylfaen"/>
                <w:sz w:val="20"/>
                <w:szCs w:val="20"/>
              </w:rPr>
              <w:t>7723-14-0</w:t>
            </w:r>
          </w:p>
          <w:p w14:paraId="7C70EAE0" w14:textId="77777777" w:rsidR="009741F4" w:rsidRPr="00642855" w:rsidRDefault="009741F4" w:rsidP="0097268C">
            <w:pPr>
              <w:pStyle w:val="NoSpacing"/>
              <w:widowControl w:val="0"/>
              <w:spacing w:after="60"/>
              <w:jc w:val="center"/>
              <w:rPr>
                <w:rFonts w:ascii="Sylfaen" w:hAnsi="Sylfaen" w:cs="Sylfaen"/>
                <w:sz w:val="20"/>
                <w:szCs w:val="20"/>
                <w:lang w:val="en-US"/>
              </w:rPr>
            </w:pPr>
            <w:r w:rsidRPr="00E41F95">
              <w:rPr>
                <w:rFonts w:ascii="Sylfaen" w:hAnsi="Sylfaen"/>
                <w:sz w:val="20"/>
                <w:szCs w:val="20"/>
              </w:rPr>
              <w:t>10026-13-8</w:t>
            </w:r>
          </w:p>
          <w:p w14:paraId="12EF9AC6"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02.12.7719</w:t>
            </w:r>
          </w:p>
          <w:p w14:paraId="0D115A1A"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10294-56-1</w:t>
            </w:r>
          </w:p>
        </w:tc>
        <w:tc>
          <w:tcPr>
            <w:tcW w:w="6237" w:type="dxa"/>
          </w:tcPr>
          <w:p w14:paraId="6DBA457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1E073AD9"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արական վերարտադրողական համակարգի փոփոխություններ</w:t>
            </w:r>
            <w:r w:rsidRPr="00E41F95">
              <w:rPr>
                <w:sz w:val="20"/>
                <w:szCs w:val="20"/>
              </w:rPr>
              <w:t>․</w:t>
            </w:r>
          </w:p>
          <w:p w14:paraId="16696A3B"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tc>
      </w:tr>
      <w:tr w:rsidR="009741F4" w:rsidRPr="00E41F95" w14:paraId="21480F15" w14:textId="77777777" w:rsidTr="00642855">
        <w:tc>
          <w:tcPr>
            <w:tcW w:w="1135" w:type="dxa"/>
          </w:tcPr>
          <w:p w14:paraId="27796D53"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19</w:t>
            </w:r>
          </w:p>
        </w:tc>
        <w:tc>
          <w:tcPr>
            <w:tcW w:w="2722" w:type="dxa"/>
          </w:tcPr>
          <w:p w14:paraId="7863DD85"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Քրոմ (VI) տրիօքսիդ</w:t>
            </w:r>
          </w:p>
        </w:tc>
        <w:tc>
          <w:tcPr>
            <w:tcW w:w="2693" w:type="dxa"/>
          </w:tcPr>
          <w:p w14:paraId="2A362563"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Chromium trioxide</w:t>
            </w:r>
          </w:p>
        </w:tc>
        <w:tc>
          <w:tcPr>
            <w:tcW w:w="1843" w:type="dxa"/>
          </w:tcPr>
          <w:p w14:paraId="7A451A5B" w14:textId="77777777" w:rsidR="009741F4" w:rsidRPr="00E41F95" w:rsidRDefault="009741F4" w:rsidP="0097268C">
            <w:pPr>
              <w:pStyle w:val="NoSpacing"/>
              <w:widowControl w:val="0"/>
              <w:spacing w:after="60"/>
              <w:jc w:val="center"/>
              <w:rPr>
                <w:rFonts w:ascii="Sylfaen" w:hAnsi="Sylfaen" w:cs="Sylfaen"/>
                <w:sz w:val="20"/>
                <w:szCs w:val="20"/>
              </w:rPr>
            </w:pPr>
            <w:r w:rsidRPr="00E41F95">
              <w:rPr>
                <w:rFonts w:ascii="Sylfaen" w:hAnsi="Sylfaen"/>
                <w:sz w:val="20"/>
                <w:szCs w:val="20"/>
              </w:rPr>
              <w:t>1333-82-0</w:t>
            </w:r>
          </w:p>
        </w:tc>
        <w:tc>
          <w:tcPr>
            <w:tcW w:w="6237" w:type="dxa"/>
          </w:tcPr>
          <w:p w14:paraId="48111BA1"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շագանակագեղձի չարորակ նորագոյացություններ</w:t>
            </w:r>
            <w:r w:rsidRPr="00E41F95">
              <w:rPr>
                <w:sz w:val="20"/>
                <w:szCs w:val="20"/>
              </w:rPr>
              <w:t>․</w:t>
            </w:r>
          </w:p>
          <w:p w14:paraId="535DD205"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սպերմատոգենեզի խանգարում</w:t>
            </w:r>
            <w:r w:rsidRPr="00E41F95">
              <w:rPr>
                <w:sz w:val="20"/>
                <w:szCs w:val="20"/>
              </w:rPr>
              <w:t>․</w:t>
            </w:r>
          </w:p>
          <w:p w14:paraId="514EDE2F" w14:textId="77777777"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հղիության ընթացքի բարդացումներ</w:t>
            </w:r>
            <w:r w:rsidRPr="00E41F95">
              <w:rPr>
                <w:sz w:val="20"/>
                <w:szCs w:val="20"/>
              </w:rPr>
              <w:t>․</w:t>
            </w:r>
          </w:p>
          <w:p w14:paraId="59AE9F25" w14:textId="24BF4CFC" w:rsidR="009741F4" w:rsidRPr="00E41F9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 xml:space="preserve">սպերմատազոիդների ժառանգական ապարատի վնասում </w:t>
            </w:r>
            <w:r w:rsidR="00CF43ED">
              <w:rPr>
                <w:rFonts w:ascii="Sylfaen" w:hAnsi="Sylfaen"/>
                <w:sz w:val="20"/>
                <w:szCs w:val="20"/>
              </w:rPr>
              <w:t>և</w:t>
            </w:r>
            <w:r w:rsidRPr="00E41F95">
              <w:rPr>
                <w:rFonts w:ascii="Sylfaen" w:hAnsi="Sylfaen"/>
                <w:sz w:val="20"/>
                <w:szCs w:val="20"/>
              </w:rPr>
              <w:t xml:space="preserve"> դրանց բեղմնավորման ունակության նվազում</w:t>
            </w:r>
            <w:r w:rsidRPr="00E41F95">
              <w:rPr>
                <w:sz w:val="20"/>
                <w:szCs w:val="20"/>
              </w:rPr>
              <w:t>․</w:t>
            </w:r>
          </w:p>
          <w:p w14:paraId="1B1C21C4" w14:textId="77777777" w:rsidR="009741F4" w:rsidRPr="00642855" w:rsidRDefault="009741F4" w:rsidP="0097268C">
            <w:pPr>
              <w:pStyle w:val="NoSpacing"/>
              <w:widowControl w:val="0"/>
              <w:spacing w:after="60"/>
              <w:rPr>
                <w:rFonts w:ascii="Sylfaen" w:hAnsi="Sylfaen" w:cs="Sylfaen"/>
                <w:sz w:val="20"/>
                <w:szCs w:val="20"/>
              </w:rPr>
            </w:pPr>
            <w:r w:rsidRPr="00E41F95">
              <w:rPr>
                <w:rFonts w:ascii="Sylfaen" w:hAnsi="Sylfaen"/>
                <w:sz w:val="20"/>
                <w:szCs w:val="20"/>
              </w:rPr>
              <w:t>սերնդի զարգացման վրա բացասական ազդեցություն</w:t>
            </w:r>
          </w:p>
        </w:tc>
      </w:tr>
    </w:tbl>
    <w:p w14:paraId="647758EA" w14:textId="77777777" w:rsidR="009741F4" w:rsidRPr="009741F4" w:rsidRDefault="009741F4" w:rsidP="009741F4">
      <w:pPr>
        <w:widowControl w:val="0"/>
        <w:spacing w:after="160" w:line="360" w:lineRule="auto"/>
        <w:rPr>
          <w:rFonts w:ascii="Sylfaen" w:hAnsi="Sylfaen" w:cs="Sylfaen"/>
        </w:rPr>
      </w:pPr>
    </w:p>
    <w:p w14:paraId="519B035D" w14:textId="77777777" w:rsidR="009741F4" w:rsidRPr="00642855" w:rsidRDefault="009741F4" w:rsidP="00642855">
      <w:pPr>
        <w:widowControl w:val="0"/>
        <w:spacing w:after="160" w:line="360" w:lineRule="auto"/>
        <w:ind w:firstLine="567"/>
        <w:jc w:val="both"/>
        <w:rPr>
          <w:rFonts w:ascii="Sylfaen" w:hAnsi="Sylfaen" w:cs="Sylfaen"/>
          <w:sz w:val="20"/>
        </w:rPr>
      </w:pPr>
      <w:r w:rsidRPr="00642855">
        <w:rPr>
          <w:rFonts w:ascii="Sylfaen" w:hAnsi="Sylfaen"/>
          <w:sz w:val="20"/>
        </w:rPr>
        <w:t>* Եթե այլ բան ապացուցված չէ (վերարտադրողական ազդեցության բացակայության ապացույց են փորձարարական տվյալները)։</w:t>
      </w:r>
    </w:p>
    <w:p w14:paraId="42DCF860" w14:textId="77777777" w:rsidR="00642855" w:rsidRDefault="00642855">
      <w:pPr>
        <w:spacing w:after="200" w:line="276" w:lineRule="auto"/>
        <w:rPr>
          <w:rFonts w:ascii="Sylfaen" w:hAnsi="Sylfaen" w:cs="Sylfaen"/>
        </w:rPr>
      </w:pPr>
      <w:r>
        <w:rPr>
          <w:rFonts w:ascii="Sylfaen" w:hAnsi="Sylfaen" w:cs="Sylfaen"/>
        </w:rPr>
        <w:br w:type="page"/>
      </w:r>
    </w:p>
    <w:p w14:paraId="323162CD" w14:textId="77777777" w:rsidR="009741F4" w:rsidRPr="009741F4" w:rsidRDefault="009741F4" w:rsidP="009741F4">
      <w:pPr>
        <w:widowControl w:val="0"/>
        <w:spacing w:after="160" w:line="360" w:lineRule="auto"/>
        <w:jc w:val="right"/>
        <w:rPr>
          <w:rFonts w:ascii="Sylfaen" w:hAnsi="Sylfaen" w:cs="Sylfaen"/>
        </w:rPr>
      </w:pPr>
      <w:r w:rsidRPr="009741F4">
        <w:rPr>
          <w:rFonts w:ascii="Sylfaen" w:hAnsi="Sylfaen"/>
        </w:rPr>
        <w:lastRenderedPageBreak/>
        <w:t>Աղյուսակ 7</w:t>
      </w:r>
    </w:p>
    <w:p w14:paraId="2BA829D7" w14:textId="77777777" w:rsidR="009741F4" w:rsidRPr="009741F4" w:rsidRDefault="009741F4" w:rsidP="009741F4">
      <w:pPr>
        <w:widowControl w:val="0"/>
        <w:spacing w:after="160" w:line="360" w:lineRule="auto"/>
        <w:jc w:val="center"/>
        <w:rPr>
          <w:rFonts w:ascii="Sylfaen" w:hAnsi="Sylfaen" w:cs="Sylfaen"/>
        </w:rPr>
      </w:pPr>
      <w:r w:rsidRPr="009741F4">
        <w:rPr>
          <w:rFonts w:ascii="Sylfaen" w:hAnsi="Sylfaen"/>
        </w:rPr>
        <w:t>1-ին դասի ջրային միջավայրի համար քրոնիկ թունավորությամբ օժտված քիմիական նյութեր</w:t>
      </w:r>
    </w:p>
    <w:tbl>
      <w:tblPr>
        <w:tblW w:w="14346" w:type="dxa"/>
        <w:tblInd w:w="-34" w:type="dxa"/>
        <w:tblLayout w:type="fixed"/>
        <w:tblLook w:val="01E0" w:firstRow="1" w:lastRow="1" w:firstColumn="1" w:lastColumn="1" w:noHBand="0" w:noVBand="0"/>
      </w:tblPr>
      <w:tblGrid>
        <w:gridCol w:w="1276"/>
        <w:gridCol w:w="2297"/>
        <w:gridCol w:w="2693"/>
        <w:gridCol w:w="1843"/>
        <w:gridCol w:w="6237"/>
      </w:tblGrid>
      <w:tr w:rsidR="009741F4" w:rsidRPr="00E41F95" w14:paraId="7B2956B3" w14:textId="77777777" w:rsidTr="00642855">
        <w:trPr>
          <w:tblHeader/>
        </w:trPr>
        <w:tc>
          <w:tcPr>
            <w:tcW w:w="1276" w:type="dxa"/>
            <w:tcBorders>
              <w:top w:val="single" w:sz="4" w:space="0" w:color="auto"/>
              <w:left w:val="single" w:sz="4" w:space="0" w:color="auto"/>
              <w:bottom w:val="single" w:sz="4" w:space="0" w:color="auto"/>
              <w:right w:val="single" w:sz="4" w:space="0" w:color="auto"/>
            </w:tcBorders>
            <w:vAlign w:val="center"/>
          </w:tcPr>
          <w:p w14:paraId="6D59EF00" w14:textId="77777777" w:rsidR="009741F4" w:rsidRPr="00E41F95" w:rsidRDefault="009741F4" w:rsidP="009741F4">
            <w:pPr>
              <w:pStyle w:val="NoSpacing"/>
              <w:widowControl w:val="0"/>
              <w:spacing w:after="160" w:line="360" w:lineRule="auto"/>
              <w:jc w:val="center"/>
              <w:rPr>
                <w:rFonts w:ascii="Sylfaen" w:hAnsi="Sylfaen" w:cs="Sylfaen"/>
                <w:sz w:val="20"/>
              </w:rPr>
            </w:pPr>
            <w:r w:rsidRPr="00E41F95">
              <w:rPr>
                <w:rFonts w:ascii="Sylfaen" w:hAnsi="Sylfaen"/>
                <w:sz w:val="20"/>
              </w:rPr>
              <w:t>Համարը՝ ը/կ</w:t>
            </w:r>
          </w:p>
        </w:tc>
        <w:tc>
          <w:tcPr>
            <w:tcW w:w="2297" w:type="dxa"/>
            <w:tcBorders>
              <w:top w:val="single" w:sz="4" w:space="0" w:color="auto"/>
              <w:left w:val="single" w:sz="4" w:space="0" w:color="auto"/>
              <w:bottom w:val="single" w:sz="4" w:space="0" w:color="auto"/>
              <w:right w:val="single" w:sz="4" w:space="0" w:color="auto"/>
            </w:tcBorders>
            <w:vAlign w:val="center"/>
          </w:tcPr>
          <w:p w14:paraId="2E32C14C" w14:textId="77777777" w:rsidR="009741F4" w:rsidRPr="00642855" w:rsidRDefault="009741F4" w:rsidP="00642855">
            <w:pPr>
              <w:pStyle w:val="NoSpacing"/>
              <w:widowControl w:val="0"/>
              <w:spacing w:after="160" w:line="360" w:lineRule="auto"/>
              <w:jc w:val="center"/>
              <w:rPr>
                <w:rFonts w:ascii="Sylfaen" w:hAnsi="Sylfaen" w:cs="Sylfaen"/>
                <w:sz w:val="20"/>
                <w:lang w:val="en-US"/>
              </w:rPr>
            </w:pPr>
            <w:r w:rsidRPr="00E41F95">
              <w:rPr>
                <w:rFonts w:ascii="Sylfaen" w:hAnsi="Sylfaen"/>
                <w:sz w:val="20"/>
              </w:rPr>
              <w:t xml:space="preserve">Ռուսերեն անվանումը </w:t>
            </w:r>
          </w:p>
        </w:tc>
        <w:tc>
          <w:tcPr>
            <w:tcW w:w="2693" w:type="dxa"/>
            <w:tcBorders>
              <w:top w:val="single" w:sz="4" w:space="0" w:color="auto"/>
              <w:left w:val="single" w:sz="4" w:space="0" w:color="auto"/>
              <w:bottom w:val="single" w:sz="4" w:space="0" w:color="auto"/>
              <w:right w:val="single" w:sz="4" w:space="0" w:color="auto"/>
            </w:tcBorders>
            <w:vAlign w:val="center"/>
          </w:tcPr>
          <w:p w14:paraId="6C2E4278" w14:textId="77777777" w:rsidR="009741F4" w:rsidRPr="00642855" w:rsidRDefault="009741F4" w:rsidP="00642855">
            <w:pPr>
              <w:pStyle w:val="NoSpacing"/>
              <w:widowControl w:val="0"/>
              <w:spacing w:after="160" w:line="360" w:lineRule="auto"/>
              <w:jc w:val="center"/>
              <w:rPr>
                <w:rFonts w:ascii="Sylfaen" w:hAnsi="Sylfaen" w:cs="Sylfaen"/>
                <w:sz w:val="20"/>
                <w:lang w:val="en-US"/>
              </w:rPr>
            </w:pPr>
            <w:r w:rsidRPr="00E41F95">
              <w:rPr>
                <w:rFonts w:ascii="Sylfaen" w:hAnsi="Sylfaen"/>
                <w:sz w:val="20"/>
              </w:rPr>
              <w:t xml:space="preserve">Անգլերեն անվանումը </w:t>
            </w:r>
          </w:p>
        </w:tc>
        <w:tc>
          <w:tcPr>
            <w:tcW w:w="1843" w:type="dxa"/>
            <w:tcBorders>
              <w:top w:val="single" w:sz="4" w:space="0" w:color="auto"/>
              <w:left w:val="single" w:sz="4" w:space="0" w:color="auto"/>
              <w:bottom w:val="single" w:sz="4" w:space="0" w:color="auto"/>
              <w:right w:val="single" w:sz="4" w:space="0" w:color="auto"/>
            </w:tcBorders>
            <w:vAlign w:val="center"/>
          </w:tcPr>
          <w:p w14:paraId="45B8E8D5" w14:textId="77777777" w:rsidR="009741F4" w:rsidRPr="00E41F95" w:rsidRDefault="009741F4" w:rsidP="009741F4">
            <w:pPr>
              <w:pStyle w:val="NoSpacing"/>
              <w:widowControl w:val="0"/>
              <w:spacing w:after="160" w:line="360" w:lineRule="auto"/>
              <w:jc w:val="center"/>
              <w:rPr>
                <w:rFonts w:ascii="Sylfaen" w:hAnsi="Sylfaen" w:cs="Sylfaen"/>
                <w:sz w:val="20"/>
              </w:rPr>
            </w:pPr>
            <w:r w:rsidRPr="00E41F95">
              <w:rPr>
                <w:rFonts w:ascii="Sylfaen" w:hAnsi="Sylfaen"/>
                <w:sz w:val="20"/>
              </w:rPr>
              <w:t>CAS համարը</w:t>
            </w:r>
          </w:p>
        </w:tc>
        <w:tc>
          <w:tcPr>
            <w:tcW w:w="6237" w:type="dxa"/>
            <w:tcBorders>
              <w:top w:val="single" w:sz="4" w:space="0" w:color="auto"/>
              <w:left w:val="single" w:sz="4" w:space="0" w:color="auto"/>
              <w:bottom w:val="single" w:sz="4" w:space="0" w:color="auto"/>
              <w:right w:val="single" w:sz="4" w:space="0" w:color="auto"/>
            </w:tcBorders>
            <w:vAlign w:val="center"/>
          </w:tcPr>
          <w:p w14:paraId="61C91B4D" w14:textId="77777777" w:rsidR="009741F4" w:rsidRPr="00642855" w:rsidRDefault="009741F4" w:rsidP="00642855">
            <w:pPr>
              <w:pStyle w:val="NoSpacing"/>
              <w:widowControl w:val="0"/>
              <w:spacing w:after="160" w:line="360" w:lineRule="auto"/>
              <w:jc w:val="center"/>
              <w:rPr>
                <w:rFonts w:ascii="Sylfaen" w:hAnsi="Sylfaen" w:cs="Sylfaen"/>
                <w:sz w:val="20"/>
                <w:lang w:val="en-US"/>
              </w:rPr>
            </w:pPr>
            <w:r w:rsidRPr="00E41F95">
              <w:rPr>
                <w:rFonts w:ascii="Sylfaen" w:hAnsi="Sylfaen"/>
                <w:sz w:val="20"/>
              </w:rPr>
              <w:t>Ծանոթագրություն</w:t>
            </w:r>
          </w:p>
        </w:tc>
      </w:tr>
    </w:tbl>
    <w:p w14:paraId="7BF00949" w14:textId="77777777" w:rsidR="009741F4" w:rsidRPr="009741F4" w:rsidRDefault="009741F4" w:rsidP="009741F4">
      <w:pPr>
        <w:widowControl w:val="0"/>
        <w:autoSpaceDE w:val="0"/>
        <w:autoSpaceDN w:val="0"/>
        <w:adjustRightInd w:val="0"/>
        <w:spacing w:after="160" w:line="360" w:lineRule="auto"/>
        <w:ind w:right="-284"/>
        <w:jc w:val="both"/>
        <w:rPr>
          <w:rFonts w:ascii="Sylfaen" w:hAnsi="Sylfaen" w:cs="Sylfaen"/>
          <w:strike/>
        </w:rPr>
      </w:pPr>
    </w:p>
    <w:tbl>
      <w:tblPr>
        <w:tblW w:w="14317" w:type="dxa"/>
        <w:tblInd w:w="-34" w:type="dxa"/>
        <w:tblLayout w:type="fixed"/>
        <w:tblLook w:val="01E0" w:firstRow="1" w:lastRow="1" w:firstColumn="1" w:lastColumn="1" w:noHBand="0" w:noVBand="0"/>
      </w:tblPr>
      <w:tblGrid>
        <w:gridCol w:w="2694"/>
        <w:gridCol w:w="11623"/>
      </w:tblGrid>
      <w:tr w:rsidR="009741F4" w:rsidRPr="00E41F95" w14:paraId="57A4BE05" w14:textId="77777777" w:rsidTr="009741F4">
        <w:trPr>
          <w:tblHeader/>
        </w:trPr>
        <w:tc>
          <w:tcPr>
            <w:tcW w:w="2694" w:type="dxa"/>
          </w:tcPr>
          <w:p w14:paraId="42A123E4" w14:textId="77777777" w:rsidR="009741F4" w:rsidRPr="00E41F95" w:rsidRDefault="009741F4" w:rsidP="00642855">
            <w:pPr>
              <w:pStyle w:val="NoSpacing"/>
              <w:widowControl w:val="0"/>
              <w:spacing w:after="160" w:line="360" w:lineRule="auto"/>
              <w:jc w:val="center"/>
              <w:rPr>
                <w:rFonts w:ascii="Sylfaen" w:hAnsi="Sylfaen" w:cs="Sylfaen"/>
                <w:sz w:val="20"/>
              </w:rPr>
            </w:pPr>
            <w:r w:rsidRPr="00E41F95">
              <w:rPr>
                <w:rFonts w:ascii="Sylfaen" w:hAnsi="Sylfaen"/>
                <w:sz w:val="20"/>
              </w:rPr>
              <w:t>Ցանկի ծանոթագրություն։</w:t>
            </w:r>
          </w:p>
        </w:tc>
        <w:tc>
          <w:tcPr>
            <w:tcW w:w="11623" w:type="dxa"/>
            <w:vAlign w:val="center"/>
          </w:tcPr>
          <w:p w14:paraId="3AEAAABC" w14:textId="4597BC1E" w:rsidR="009741F4" w:rsidRPr="00E41F95" w:rsidRDefault="009741F4" w:rsidP="009741F4">
            <w:pPr>
              <w:widowControl w:val="0"/>
              <w:autoSpaceDE w:val="0"/>
              <w:autoSpaceDN w:val="0"/>
              <w:adjustRightInd w:val="0"/>
              <w:spacing w:after="160" w:line="360" w:lineRule="auto"/>
              <w:ind w:left="-108" w:right="33"/>
              <w:jc w:val="both"/>
              <w:rPr>
                <w:rFonts w:ascii="Sylfaen" w:hAnsi="Sylfaen" w:cs="Sylfaen"/>
                <w:sz w:val="20"/>
              </w:rPr>
            </w:pPr>
            <w:r w:rsidRPr="00E41F95">
              <w:rPr>
                <w:rStyle w:val="CharStyle7"/>
                <w:rFonts w:ascii="Sylfaen" w:hAnsi="Sylfaen"/>
                <w:color w:val="000000"/>
                <w:spacing w:val="0"/>
                <w:sz w:val="20"/>
              </w:rPr>
              <w:t>Քիմիական արտադրանքի պետական գրանցում իրականացնելիս հաշվի են առնվում քիմիական նյութի անվանումը, դրա վտանգավորության դասը, օրգանիզմ ներթափանցելու եղանակը, ինչպես նա</w:t>
            </w:r>
            <w:r w:rsidR="00CF43ED">
              <w:rPr>
                <w:rStyle w:val="CharStyle7"/>
                <w:rFonts w:ascii="Sylfaen" w:hAnsi="Sylfaen"/>
                <w:color w:val="000000"/>
                <w:spacing w:val="0"/>
                <w:sz w:val="20"/>
              </w:rPr>
              <w:t>և</w:t>
            </w:r>
            <w:r w:rsidRPr="00E41F95">
              <w:rPr>
                <w:rStyle w:val="CharStyle7"/>
                <w:rFonts w:ascii="Sylfaen" w:hAnsi="Sylfaen"/>
                <w:color w:val="000000"/>
                <w:spacing w:val="0"/>
                <w:sz w:val="20"/>
              </w:rPr>
              <w:t xml:space="preserve"> դրա կիրառման ոլորտը։</w:t>
            </w:r>
          </w:p>
        </w:tc>
      </w:tr>
    </w:tbl>
    <w:p w14:paraId="661AA9D8" w14:textId="77777777" w:rsidR="009741F4" w:rsidRPr="009741F4" w:rsidRDefault="009741F4" w:rsidP="009741F4">
      <w:pPr>
        <w:widowControl w:val="0"/>
        <w:autoSpaceDE w:val="0"/>
        <w:autoSpaceDN w:val="0"/>
        <w:adjustRightInd w:val="0"/>
        <w:spacing w:after="160" w:line="360" w:lineRule="auto"/>
        <w:ind w:right="-284"/>
        <w:jc w:val="both"/>
        <w:rPr>
          <w:rFonts w:ascii="Sylfaen" w:hAnsi="Sylfaen" w:cs="Sylfaen"/>
          <w:strike/>
        </w:rPr>
      </w:pPr>
    </w:p>
    <w:p w14:paraId="27F2B01E" w14:textId="77777777" w:rsidR="00E41F95" w:rsidRPr="00B31003" w:rsidRDefault="00E41F95" w:rsidP="009741F4">
      <w:pPr>
        <w:widowControl w:val="0"/>
        <w:spacing w:after="160" w:line="360" w:lineRule="auto"/>
        <w:ind w:left="3969"/>
        <w:jc w:val="center"/>
        <w:rPr>
          <w:rFonts w:ascii="Sylfaen" w:hAnsi="Sylfaen"/>
        </w:rPr>
      </w:pPr>
    </w:p>
    <w:p w14:paraId="245B30EA" w14:textId="77777777" w:rsidR="0003113D" w:rsidRPr="00B31003" w:rsidRDefault="0003113D" w:rsidP="009741F4">
      <w:pPr>
        <w:widowControl w:val="0"/>
        <w:spacing w:after="160" w:line="360" w:lineRule="auto"/>
        <w:ind w:left="3969"/>
        <w:jc w:val="center"/>
        <w:rPr>
          <w:rFonts w:ascii="Sylfaen" w:hAnsi="Sylfaen"/>
        </w:rPr>
        <w:sectPr w:rsidR="0003113D" w:rsidRPr="00B31003" w:rsidSect="003C4C99">
          <w:pgSz w:w="16839" w:h="11907" w:orient="landscape" w:code="9"/>
          <w:pgMar w:top="1418" w:right="1418" w:bottom="1418" w:left="1418" w:header="709" w:footer="709" w:gutter="0"/>
          <w:pgNumType w:start="1"/>
          <w:cols w:space="708"/>
          <w:titlePg/>
          <w:docGrid w:linePitch="360"/>
        </w:sectPr>
      </w:pPr>
    </w:p>
    <w:p w14:paraId="59703575" w14:textId="77777777" w:rsidR="009741F4" w:rsidRPr="009741F4" w:rsidRDefault="009741F4" w:rsidP="003C4C99">
      <w:pPr>
        <w:widowControl w:val="0"/>
        <w:spacing w:after="160" w:line="360" w:lineRule="auto"/>
        <w:ind w:left="5103"/>
        <w:jc w:val="center"/>
        <w:rPr>
          <w:rFonts w:ascii="Sylfaen" w:hAnsi="Sylfaen" w:cs="Sylfaen"/>
        </w:rPr>
      </w:pPr>
      <w:r w:rsidRPr="009741F4">
        <w:rPr>
          <w:rFonts w:ascii="Sylfaen" w:hAnsi="Sylfaen"/>
        </w:rPr>
        <w:lastRenderedPageBreak/>
        <w:t>ՀԱՎԵԼՎԱԾ ԹԻՎ 8</w:t>
      </w:r>
    </w:p>
    <w:p w14:paraId="40BFA90A" w14:textId="7295DBE7" w:rsidR="009741F4" w:rsidRPr="009741F4" w:rsidRDefault="009741F4" w:rsidP="003C4C99">
      <w:pPr>
        <w:widowControl w:val="0"/>
        <w:spacing w:after="160" w:line="360" w:lineRule="auto"/>
        <w:ind w:left="5103"/>
        <w:jc w:val="center"/>
        <w:rPr>
          <w:rFonts w:ascii="Sylfaen" w:hAnsi="Sylfaen" w:cs="Sylfaen"/>
        </w:rPr>
      </w:pPr>
      <w:r w:rsidRPr="009741F4">
        <w:rPr>
          <w:rFonts w:ascii="Sylfaen" w:hAnsi="Sylfaen"/>
        </w:rPr>
        <w:t xml:space="preserve">Եվրասիական տնտեսական միության քիմիական նյութերի </w:t>
      </w:r>
      <w:r w:rsidR="00CF43ED">
        <w:rPr>
          <w:rFonts w:ascii="Sylfaen" w:hAnsi="Sylfaen"/>
        </w:rPr>
        <w:t>և</w:t>
      </w:r>
      <w:r w:rsidRPr="009741F4">
        <w:rPr>
          <w:rFonts w:ascii="Sylfaen" w:hAnsi="Sylfaen"/>
        </w:rPr>
        <w:t xml:space="preserve"> խառնուրդների ռեեստրի ձ</w:t>
      </w:r>
      <w:r w:rsidR="00CF43ED">
        <w:rPr>
          <w:rFonts w:ascii="Sylfaen" w:hAnsi="Sylfaen"/>
        </w:rPr>
        <w:t>և</w:t>
      </w:r>
      <w:r w:rsidRPr="009741F4">
        <w:rPr>
          <w:rFonts w:ascii="Sylfaen" w:hAnsi="Sylfaen"/>
        </w:rPr>
        <w:t xml:space="preserve">ավորման </w:t>
      </w:r>
      <w:r w:rsidR="00CF43ED">
        <w:rPr>
          <w:rFonts w:ascii="Sylfaen" w:hAnsi="Sylfaen"/>
        </w:rPr>
        <w:t>և</w:t>
      </w:r>
      <w:r w:rsidRPr="009741F4">
        <w:rPr>
          <w:rFonts w:ascii="Sylfaen" w:hAnsi="Sylfaen"/>
        </w:rPr>
        <w:t xml:space="preserve"> վարման կարգի</w:t>
      </w:r>
    </w:p>
    <w:p w14:paraId="13C4AED1" w14:textId="77777777" w:rsidR="009741F4" w:rsidRPr="009741F4" w:rsidRDefault="009741F4" w:rsidP="009741F4">
      <w:pPr>
        <w:widowControl w:val="0"/>
        <w:spacing w:after="160" w:line="360" w:lineRule="auto"/>
        <w:ind w:left="3969" w:right="-851"/>
        <w:jc w:val="center"/>
        <w:rPr>
          <w:rFonts w:ascii="Sylfaen" w:hAnsi="Sylfaen" w:cs="Sylfaen"/>
        </w:rPr>
      </w:pPr>
    </w:p>
    <w:p w14:paraId="7B7334A8" w14:textId="77777777" w:rsidR="009741F4" w:rsidRPr="009741F4" w:rsidRDefault="009741F4" w:rsidP="009741F4">
      <w:pPr>
        <w:widowControl w:val="0"/>
        <w:shd w:val="clear" w:color="auto" w:fill="FFFFFF"/>
        <w:spacing w:after="160" w:line="360" w:lineRule="auto"/>
        <w:jc w:val="center"/>
        <w:rPr>
          <w:rFonts w:ascii="Sylfaen" w:hAnsi="Sylfaen" w:cs="Sylfaen"/>
          <w:b/>
        </w:rPr>
      </w:pPr>
      <w:r w:rsidRPr="009741F4">
        <w:rPr>
          <w:rFonts w:ascii="Sylfaen" w:hAnsi="Sylfaen"/>
          <w:b/>
        </w:rPr>
        <w:t>ԸՆԴՀԱՆՈՒՐ ՄՈՏԵՑՈՒՄՆԵՐ</w:t>
      </w:r>
    </w:p>
    <w:p w14:paraId="0DB7FBBC" w14:textId="77777777" w:rsidR="009741F4" w:rsidRPr="009741F4" w:rsidRDefault="009741F4" w:rsidP="009741F4">
      <w:pPr>
        <w:widowControl w:val="0"/>
        <w:shd w:val="clear" w:color="auto" w:fill="FFFFFF"/>
        <w:spacing w:after="160" w:line="360" w:lineRule="auto"/>
        <w:jc w:val="center"/>
        <w:rPr>
          <w:rFonts w:ascii="Sylfaen" w:hAnsi="Sylfaen" w:cs="Sylfaen"/>
          <w:b/>
        </w:rPr>
      </w:pPr>
      <w:r w:rsidRPr="009741F4">
        <w:rPr>
          <w:rFonts w:ascii="Sylfaen" w:hAnsi="Sylfaen"/>
          <w:b/>
        </w:rPr>
        <w:t>քիմիական արտադրանքի հետազոտությունների (փորձարկումների) անցկացման</w:t>
      </w:r>
    </w:p>
    <w:p w14:paraId="66410195" w14:textId="77777777" w:rsidR="009741F4" w:rsidRPr="009741F4" w:rsidRDefault="009741F4" w:rsidP="009741F4">
      <w:pPr>
        <w:widowControl w:val="0"/>
        <w:shd w:val="clear" w:color="auto" w:fill="FFFFFF"/>
        <w:spacing w:after="160" w:line="360" w:lineRule="auto"/>
        <w:jc w:val="center"/>
        <w:rPr>
          <w:rFonts w:ascii="Sylfaen" w:hAnsi="Sylfaen" w:cs="Sylfaen"/>
          <w:b/>
        </w:rPr>
      </w:pPr>
    </w:p>
    <w:p w14:paraId="66E6AA5C" w14:textId="77777777"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I. Քիմիական արտադրանքի հետազոտությունների (փորձարկումների) անցկացման հերթականության որոշման ընդհանուր մոտեցումները</w:t>
      </w:r>
    </w:p>
    <w:p w14:paraId="3A228794" w14:textId="39CB3A13" w:rsidR="009741F4" w:rsidRPr="009741F4" w:rsidRDefault="009741F4" w:rsidP="0003113D">
      <w:pPr>
        <w:widowControl w:val="0"/>
        <w:shd w:val="clear" w:color="auto" w:fill="FFFFFF"/>
        <w:tabs>
          <w:tab w:val="left" w:pos="1134"/>
        </w:tabs>
        <w:spacing w:after="160" w:line="360" w:lineRule="auto"/>
        <w:ind w:firstLine="567"/>
        <w:jc w:val="both"/>
        <w:rPr>
          <w:rFonts w:ascii="Sylfaen" w:hAnsi="Sylfaen" w:cs="Sylfaen"/>
        </w:rPr>
      </w:pPr>
      <w:r w:rsidRPr="009741F4">
        <w:rPr>
          <w:rFonts w:ascii="Sylfaen" w:hAnsi="Sylfaen"/>
        </w:rPr>
        <w:t>1.</w:t>
      </w:r>
      <w:r w:rsidR="0003113D" w:rsidRPr="0003113D">
        <w:rPr>
          <w:rFonts w:ascii="Sylfaen" w:hAnsi="Sylfaen"/>
        </w:rPr>
        <w:tab/>
      </w:r>
      <w:r w:rsidRPr="009741F4">
        <w:rPr>
          <w:rFonts w:ascii="Sylfaen" w:hAnsi="Sylfaen"/>
        </w:rPr>
        <w:t xml:space="preserve">Նախքան սույն ցանկում նշված քիմիական արտադրանքի հատկությունները որոշելու նպատակով հետազոտություններ (փորձարկումներ) անցկացնելը` անհրաժեշտ է գնահատել </w:t>
      </w:r>
      <w:r w:rsidRPr="009741F4">
        <w:rPr>
          <w:rFonts w:ascii="Sylfaen" w:hAnsi="Sylfaen"/>
          <w:i/>
        </w:rPr>
        <w:t>in vitro</w:t>
      </w:r>
      <w:r w:rsidRPr="009741F4">
        <w:rPr>
          <w:rFonts w:ascii="Sylfaen" w:hAnsi="Sylfaen"/>
        </w:rPr>
        <w:t xml:space="preserve"> </w:t>
      </w:r>
      <w:r w:rsidR="00CF43ED">
        <w:rPr>
          <w:rFonts w:ascii="Sylfaen" w:hAnsi="Sylfaen"/>
        </w:rPr>
        <w:t>և</w:t>
      </w:r>
      <w:r w:rsidRPr="009741F4">
        <w:rPr>
          <w:rFonts w:ascii="Sylfaen" w:hAnsi="Sylfaen"/>
        </w:rPr>
        <w:t xml:space="preserve"> (կամ) </w:t>
      </w:r>
      <w:r w:rsidRPr="009741F4">
        <w:rPr>
          <w:rFonts w:ascii="Sylfaen" w:hAnsi="Sylfaen"/>
          <w:i/>
        </w:rPr>
        <w:t>in vivo</w:t>
      </w:r>
      <w:r w:rsidRPr="009741F4">
        <w:rPr>
          <w:rFonts w:ascii="Sylfaen" w:hAnsi="Sylfaen"/>
        </w:rPr>
        <w:t xml:space="preserve"> հետազոտությունների (փորձարկումների) արդյունքները, մարդու առողջության վրա քիմիական արտադրանքի ազդեցության հետադարձ տվյալները, ինչպես նա</w:t>
      </w:r>
      <w:r w:rsidR="00CF43ED">
        <w:rPr>
          <w:rFonts w:ascii="Sylfaen" w:hAnsi="Sylfaen"/>
        </w:rPr>
        <w:t>և</w:t>
      </w:r>
      <w:r w:rsidRPr="009741F4">
        <w:rPr>
          <w:rFonts w:ascii="Sylfaen" w:hAnsi="Sylfaen"/>
        </w:rPr>
        <w:t xml:space="preserve"> քիմիական կառուցվածքով իրար մոտ, ընդհանուր ֆունկցիոնալ խմբեր ունեցող անալոգների վերլուծության հիման վրա ստացված տվյալները (կառուցվածքային նմանության սկզբունք) </w:t>
      </w:r>
      <w:r w:rsidR="00CF43ED">
        <w:rPr>
          <w:rFonts w:ascii="Sylfaen" w:hAnsi="Sylfaen"/>
        </w:rPr>
        <w:t>և</w:t>
      </w:r>
      <w:r w:rsidRPr="009741F4">
        <w:rPr>
          <w:rFonts w:ascii="Sylfaen" w:hAnsi="Sylfaen"/>
        </w:rPr>
        <w:t xml:space="preserve"> «կառուցվածք-հատկություն» քանակական ու որակական հարաբերակցության հիման վրա մոդելավորման ((Q)SAR, read-across մեթոդներ </w:t>
      </w:r>
      <w:r w:rsidR="00CF43ED">
        <w:rPr>
          <w:rFonts w:ascii="Sylfaen" w:hAnsi="Sylfaen"/>
        </w:rPr>
        <w:t>և</w:t>
      </w:r>
      <w:r w:rsidRPr="009741F4">
        <w:rPr>
          <w:rFonts w:ascii="Sylfaen" w:hAnsi="Sylfaen"/>
        </w:rPr>
        <w:t xml:space="preserve"> այլ մեթոդներ) տվյալները։</w:t>
      </w:r>
    </w:p>
    <w:p w14:paraId="59B811C7" w14:textId="4B6F5609" w:rsidR="009741F4" w:rsidRPr="009741F4" w:rsidRDefault="009741F4" w:rsidP="0003113D">
      <w:pPr>
        <w:widowControl w:val="0"/>
        <w:shd w:val="clear" w:color="auto" w:fill="FFFFFF"/>
        <w:tabs>
          <w:tab w:val="left" w:pos="1134"/>
        </w:tabs>
        <w:spacing w:after="160" w:line="360" w:lineRule="auto"/>
        <w:ind w:firstLine="567"/>
        <w:jc w:val="both"/>
        <w:rPr>
          <w:rFonts w:ascii="Sylfaen" w:hAnsi="Sylfaen" w:cs="Sylfaen"/>
        </w:rPr>
      </w:pPr>
      <w:r w:rsidRPr="009741F4">
        <w:rPr>
          <w:rFonts w:ascii="Sylfaen" w:hAnsi="Sylfaen"/>
          <w:i/>
        </w:rPr>
        <w:t>In vivo</w:t>
      </w:r>
      <w:r w:rsidRPr="009741F4">
        <w:rPr>
          <w:rFonts w:ascii="Sylfaen" w:hAnsi="Sylfaen"/>
        </w:rPr>
        <w:t xml:space="preserve"> հետազոտություններ (փորձարկումներ) (կենդանիների վրա) խորհուրդ է տրվում անցկացնել այն դեպքում, երբ առկա տվյալները՝ ներառյալ պաշտոնական աղբյուրներից ստացված տվյալները, </w:t>
      </w:r>
      <w:r w:rsidRPr="009741F4">
        <w:rPr>
          <w:rFonts w:ascii="Sylfaen" w:hAnsi="Sylfaen"/>
          <w:i/>
        </w:rPr>
        <w:t>in vitro</w:t>
      </w:r>
      <w:r w:rsidRPr="009741F4">
        <w:rPr>
          <w:rFonts w:ascii="Sylfaen" w:hAnsi="Sylfaen"/>
        </w:rPr>
        <w:t xml:space="preserve"> փորձերի արդյունքները, ինչպես նա</w:t>
      </w:r>
      <w:r w:rsidR="00CF43ED">
        <w:rPr>
          <w:rFonts w:ascii="Sylfaen" w:hAnsi="Sylfaen"/>
        </w:rPr>
        <w:t>և</w:t>
      </w:r>
      <w:r w:rsidRPr="009741F4">
        <w:rPr>
          <w:rFonts w:ascii="Sylfaen" w:hAnsi="Sylfaen"/>
        </w:rPr>
        <w:t xml:space="preserve"> քիմիական կառուցվածքով իրար մոտ, ընդհանուր ֆունկցիոնալ խմբեր ունեցող անալոգների վերլուծության հիման վրա ստացված տվյալները (կառուցվածքային նմանության սկզբունք) </w:t>
      </w:r>
      <w:r w:rsidR="00CF43ED">
        <w:rPr>
          <w:rFonts w:ascii="Sylfaen" w:hAnsi="Sylfaen"/>
        </w:rPr>
        <w:t>և</w:t>
      </w:r>
      <w:r w:rsidRPr="009741F4">
        <w:rPr>
          <w:rFonts w:ascii="Sylfaen" w:hAnsi="Sylfaen"/>
        </w:rPr>
        <w:t xml:space="preserve"> «կառուցվածք-</w:t>
      </w:r>
      <w:r w:rsidRPr="009741F4">
        <w:rPr>
          <w:rFonts w:ascii="Sylfaen" w:hAnsi="Sylfaen"/>
        </w:rPr>
        <w:lastRenderedPageBreak/>
        <w:t xml:space="preserve">հատկություն» քանակական </w:t>
      </w:r>
      <w:r w:rsidR="00CF43ED">
        <w:rPr>
          <w:rFonts w:ascii="Sylfaen" w:hAnsi="Sylfaen"/>
        </w:rPr>
        <w:t>և</w:t>
      </w:r>
      <w:r w:rsidRPr="009741F4">
        <w:rPr>
          <w:rFonts w:ascii="Sylfaen" w:hAnsi="Sylfaen"/>
        </w:rPr>
        <w:t xml:space="preserve"> որակական հարաբերակցության հիման վրա մոդելավորման ((Q)SAR, read-across մեթոդներ </w:t>
      </w:r>
      <w:r w:rsidR="00CF43ED">
        <w:rPr>
          <w:rFonts w:ascii="Sylfaen" w:hAnsi="Sylfaen"/>
        </w:rPr>
        <w:t>և</w:t>
      </w:r>
      <w:r w:rsidRPr="009741F4">
        <w:rPr>
          <w:rFonts w:ascii="Sylfaen" w:hAnsi="Sylfaen"/>
        </w:rPr>
        <w:t xml:space="preserve"> այլ մեթոդներ) տվյալները թույլ չեն տալիս քիմիական արտադրանքը դասել վտանգավորության որոշակի տեսակի ու դասի </w:t>
      </w:r>
      <w:r w:rsidR="00CF43ED">
        <w:rPr>
          <w:rFonts w:ascii="Sylfaen" w:hAnsi="Sylfaen"/>
        </w:rPr>
        <w:t>և</w:t>
      </w:r>
      <w:r w:rsidRPr="009741F4">
        <w:rPr>
          <w:rFonts w:ascii="Sylfaen" w:hAnsi="Sylfaen"/>
        </w:rPr>
        <w:t xml:space="preserve"> (կամ) հակասում են միմյանց։</w:t>
      </w:r>
    </w:p>
    <w:p w14:paraId="058EF768" w14:textId="22D943A8" w:rsidR="009741F4" w:rsidRPr="009741F4" w:rsidRDefault="009741F4" w:rsidP="0003113D">
      <w:pPr>
        <w:widowControl w:val="0"/>
        <w:shd w:val="clear" w:color="auto" w:fill="FFFFFF"/>
        <w:tabs>
          <w:tab w:val="left" w:pos="1134"/>
        </w:tabs>
        <w:spacing w:after="160" w:line="360" w:lineRule="auto"/>
        <w:ind w:firstLine="567"/>
        <w:jc w:val="both"/>
        <w:rPr>
          <w:rFonts w:ascii="Sylfaen" w:hAnsi="Sylfaen" w:cs="Sylfaen"/>
        </w:rPr>
      </w:pPr>
      <w:r w:rsidRPr="009741F4">
        <w:rPr>
          <w:rFonts w:ascii="Sylfaen" w:hAnsi="Sylfaen"/>
        </w:rPr>
        <w:t>2.</w:t>
      </w:r>
      <w:r w:rsidR="0003113D" w:rsidRPr="0003113D">
        <w:rPr>
          <w:rFonts w:ascii="Sylfaen" w:hAnsi="Sylfaen"/>
        </w:rPr>
        <w:tab/>
      </w:r>
      <w:r w:rsidRPr="009741F4">
        <w:rPr>
          <w:rFonts w:ascii="Sylfaen" w:hAnsi="Sylfaen"/>
        </w:rPr>
        <w:t xml:space="preserve">Սույն փաստաթղթում ներկայացված տեղեկատվությունը վերջնական չէ, կարող է լրացվել </w:t>
      </w:r>
      <w:r w:rsidR="00CF43ED">
        <w:rPr>
          <w:rFonts w:ascii="Sylfaen" w:hAnsi="Sylfaen"/>
        </w:rPr>
        <w:t>և</w:t>
      </w:r>
      <w:r w:rsidRPr="009741F4">
        <w:rPr>
          <w:rFonts w:ascii="Sylfaen" w:hAnsi="Sylfaen"/>
        </w:rPr>
        <w:t xml:space="preserve"> փոփոխվել՝ գիտականորեն հիմնավորված նոր մոտեցումներն ու տվյալներն ի հայտ գալու կապակցությամբ։</w:t>
      </w:r>
    </w:p>
    <w:p w14:paraId="58B60AC6" w14:textId="0E79A7D8" w:rsidR="009741F4" w:rsidRPr="009741F4" w:rsidRDefault="009741F4" w:rsidP="0003113D">
      <w:pPr>
        <w:widowControl w:val="0"/>
        <w:shd w:val="clear" w:color="auto" w:fill="FFFFFF"/>
        <w:tabs>
          <w:tab w:val="left" w:pos="1134"/>
        </w:tabs>
        <w:spacing w:after="160" w:line="360" w:lineRule="auto"/>
        <w:ind w:firstLine="567"/>
        <w:jc w:val="both"/>
        <w:rPr>
          <w:rFonts w:ascii="Sylfaen" w:hAnsi="Sylfaen" w:cs="Sylfaen"/>
        </w:rPr>
      </w:pPr>
      <w:r w:rsidRPr="009741F4">
        <w:rPr>
          <w:rFonts w:ascii="Sylfaen" w:hAnsi="Sylfaen"/>
        </w:rPr>
        <w:t>3.</w:t>
      </w:r>
      <w:r w:rsidR="0003113D" w:rsidRPr="0003113D">
        <w:rPr>
          <w:rFonts w:ascii="Sylfaen" w:hAnsi="Sylfaen"/>
        </w:rPr>
        <w:tab/>
      </w:r>
      <w:r w:rsidRPr="009741F4">
        <w:rPr>
          <w:rFonts w:ascii="Sylfaen" w:hAnsi="Sylfaen"/>
        </w:rPr>
        <w:t>Եթե որ</w:t>
      </w:r>
      <w:r w:rsidR="00CF43ED">
        <w:rPr>
          <w:rFonts w:ascii="Sylfaen" w:hAnsi="Sylfaen"/>
        </w:rPr>
        <w:t>և</w:t>
      </w:r>
      <w:r w:rsidRPr="009741F4">
        <w:rPr>
          <w:rFonts w:ascii="Sylfaen" w:hAnsi="Sylfaen"/>
        </w:rPr>
        <w:t xml:space="preserve">է պարամետր կամ ցուցանիշ բնորոշ չէ քիմիական նյութին կամ խառնուրդին, ապա քիմիական արտադրանքի քիմիական անվտանգության մասին հաշվետվության </w:t>
      </w:r>
      <w:r w:rsidR="00CF43ED">
        <w:rPr>
          <w:rFonts w:ascii="Sylfaen" w:hAnsi="Sylfaen"/>
        </w:rPr>
        <w:t>և</w:t>
      </w:r>
      <w:r w:rsidRPr="009741F4">
        <w:rPr>
          <w:rFonts w:ascii="Sylfaen" w:hAnsi="Sylfaen"/>
        </w:rPr>
        <w:t xml:space="preserve"> քիմիական արտադրանքի անվտանգության անձնագրի համապատասխան բաժնում նշվում է հետ</w:t>
      </w:r>
      <w:r w:rsidR="00CF43ED">
        <w:rPr>
          <w:rFonts w:ascii="Sylfaen" w:hAnsi="Sylfaen"/>
        </w:rPr>
        <w:t>և</w:t>
      </w:r>
      <w:r w:rsidRPr="009741F4">
        <w:rPr>
          <w:rFonts w:ascii="Sylfaen" w:hAnsi="Sylfaen"/>
        </w:rPr>
        <w:t>յալ ձ</w:t>
      </w:r>
      <w:r w:rsidR="00CF43ED">
        <w:rPr>
          <w:rFonts w:ascii="Sylfaen" w:hAnsi="Sylfaen"/>
        </w:rPr>
        <w:t>և</w:t>
      </w:r>
      <w:r w:rsidRPr="009741F4">
        <w:rPr>
          <w:rFonts w:ascii="Sylfaen" w:hAnsi="Sylfaen"/>
        </w:rPr>
        <w:t>ակերպումը. «Կիրառելի չէ»։</w:t>
      </w:r>
    </w:p>
    <w:p w14:paraId="5AC83E65" w14:textId="77777777" w:rsidR="009741F4" w:rsidRPr="009741F4" w:rsidRDefault="009741F4" w:rsidP="009741F4">
      <w:pPr>
        <w:widowControl w:val="0"/>
        <w:shd w:val="clear" w:color="auto" w:fill="FFFFFF"/>
        <w:spacing w:after="160" w:line="360" w:lineRule="auto"/>
        <w:ind w:firstLine="709"/>
        <w:jc w:val="both"/>
        <w:rPr>
          <w:rFonts w:ascii="Sylfaen" w:hAnsi="Sylfaen" w:cs="Sylfaen"/>
        </w:rPr>
      </w:pPr>
    </w:p>
    <w:p w14:paraId="4F0E9B2E" w14:textId="77777777" w:rsidR="009741F4" w:rsidRPr="00B31003" w:rsidRDefault="009741F4" w:rsidP="009741F4">
      <w:pPr>
        <w:widowControl w:val="0"/>
        <w:shd w:val="clear" w:color="auto" w:fill="FFFFFF"/>
        <w:spacing w:after="160" w:line="360" w:lineRule="auto"/>
        <w:ind w:firstLine="709"/>
        <w:jc w:val="center"/>
        <w:rPr>
          <w:rFonts w:ascii="Sylfaen" w:hAnsi="Sylfaen"/>
        </w:rPr>
      </w:pPr>
      <w:r w:rsidRPr="009741F4">
        <w:rPr>
          <w:rFonts w:ascii="Sylfaen" w:hAnsi="Sylfaen"/>
        </w:rPr>
        <w:t>II. Քիմիական արտադրանքի հետազոտության (փորձարկման) անցկացման նպատակահարմարության որոշման ընդհանուր մոտեցումները</w:t>
      </w:r>
    </w:p>
    <w:p w14:paraId="7E642287" w14:textId="77777777" w:rsidR="0003113D" w:rsidRPr="00B31003" w:rsidRDefault="0003113D" w:rsidP="009741F4">
      <w:pPr>
        <w:widowControl w:val="0"/>
        <w:shd w:val="clear" w:color="auto" w:fill="FFFFFF"/>
        <w:spacing w:after="160" w:line="360" w:lineRule="auto"/>
        <w:ind w:firstLine="709"/>
        <w:jc w:val="center"/>
        <w:rPr>
          <w:rFonts w:ascii="Sylfaen" w:hAnsi="Sylfaen" w:cs="Sylfaen"/>
        </w:rPr>
      </w:pPr>
    </w:p>
    <w:p w14:paraId="628D87AE" w14:textId="77777777"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1. Քիմիական արտադրանքի ֆիզիկաքիմիական հատկությունների որոշում</w:t>
      </w:r>
    </w:p>
    <w:p w14:paraId="6A9B1B1D" w14:textId="77777777" w:rsidR="009741F4" w:rsidRPr="009741F4" w:rsidRDefault="009741F4" w:rsidP="009741F4">
      <w:pPr>
        <w:widowControl w:val="0"/>
        <w:shd w:val="clear" w:color="auto" w:fill="FFFFFF"/>
        <w:spacing w:after="160" w:line="360" w:lineRule="auto"/>
        <w:jc w:val="right"/>
        <w:rPr>
          <w:rFonts w:ascii="Sylfaen" w:hAnsi="Sylfaen" w:cs="Sylfaen"/>
        </w:rPr>
      </w:pPr>
    </w:p>
    <w:p w14:paraId="5B6C1FDE" w14:textId="77777777" w:rsidR="009741F4" w:rsidRPr="009741F4" w:rsidRDefault="009741F4" w:rsidP="009741F4">
      <w:pPr>
        <w:widowControl w:val="0"/>
        <w:shd w:val="clear" w:color="auto" w:fill="FFFFFF"/>
        <w:spacing w:after="160" w:line="360" w:lineRule="auto"/>
        <w:jc w:val="right"/>
        <w:rPr>
          <w:rFonts w:ascii="Sylfaen" w:hAnsi="Sylfaen" w:cs="Sylfaen"/>
        </w:rPr>
      </w:pPr>
      <w:r w:rsidRPr="009741F4">
        <w:rPr>
          <w:rFonts w:ascii="Sylfaen" w:hAnsi="Sylfaen"/>
        </w:rPr>
        <w:t>Աղյուսակ 1</w:t>
      </w:r>
    </w:p>
    <w:p w14:paraId="5E0F7CE9" w14:textId="717266C2"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 xml:space="preserve">Քիմիական արտադրանքի ֆիզիկաքիմիական հատկություններով պայմանավորված ցուցանիշների (պարամետրերի) որոշման </w:t>
      </w:r>
      <w:r w:rsidR="00CF43ED">
        <w:rPr>
          <w:rFonts w:ascii="Sylfaen" w:hAnsi="Sylfaen"/>
        </w:rPr>
        <w:t>և</w:t>
      </w:r>
      <w:r w:rsidRPr="009741F4">
        <w:rPr>
          <w:rFonts w:ascii="Sylfaen" w:hAnsi="Sylfaen"/>
        </w:rPr>
        <w:t xml:space="preserve"> (կամ) վտանգի գնահատման</w:t>
      </w:r>
      <w:r w:rsidRPr="009741F4">
        <w:rPr>
          <w:rFonts w:ascii="Sylfaen" w:hAnsi="Sylfaen" w:cs="Sylfaen"/>
        </w:rPr>
        <w:t xml:space="preserve"> </w:t>
      </w:r>
      <w:r w:rsidRPr="009741F4">
        <w:rPr>
          <w:rFonts w:ascii="Sylfaen" w:hAnsi="Sylfaen"/>
        </w:rPr>
        <w:t>ընդհանուր մոտեցումները</w:t>
      </w:r>
    </w:p>
    <w:tbl>
      <w:tblPr>
        <w:tblW w:w="9254" w:type="dxa"/>
        <w:tblCellMar>
          <w:left w:w="40" w:type="dxa"/>
          <w:right w:w="40" w:type="dxa"/>
        </w:tblCellMar>
        <w:tblLook w:val="0000" w:firstRow="0" w:lastRow="0" w:firstColumn="0" w:lastColumn="0" w:noHBand="0" w:noVBand="0"/>
      </w:tblPr>
      <w:tblGrid>
        <w:gridCol w:w="3017"/>
        <w:gridCol w:w="6237"/>
      </w:tblGrid>
      <w:tr w:rsidR="009741F4" w:rsidRPr="0003113D" w14:paraId="1DC57542" w14:textId="77777777" w:rsidTr="0003113D">
        <w:trPr>
          <w:trHeight w:val="20"/>
          <w:tblHeader/>
        </w:trPr>
        <w:tc>
          <w:tcPr>
            <w:tcW w:w="3017" w:type="dxa"/>
            <w:tcBorders>
              <w:top w:val="single" w:sz="4" w:space="0" w:color="auto"/>
              <w:left w:val="single" w:sz="4" w:space="0" w:color="auto"/>
              <w:bottom w:val="single" w:sz="4" w:space="0" w:color="auto"/>
              <w:right w:val="single" w:sz="4" w:space="0" w:color="auto"/>
            </w:tcBorders>
            <w:shd w:val="clear" w:color="auto" w:fill="FFFFFF"/>
          </w:tcPr>
          <w:p w14:paraId="1337DAC0" w14:textId="77777777" w:rsidR="009741F4" w:rsidRPr="0003113D" w:rsidRDefault="009741F4" w:rsidP="0003113D">
            <w:pPr>
              <w:widowControl w:val="0"/>
              <w:shd w:val="clear" w:color="auto" w:fill="FFFFFF"/>
              <w:spacing w:after="120"/>
              <w:jc w:val="center"/>
              <w:rPr>
                <w:rFonts w:ascii="Sylfaen" w:hAnsi="Sylfaen" w:cs="Sylfaen"/>
                <w:sz w:val="20"/>
                <w:szCs w:val="20"/>
              </w:rPr>
            </w:pPr>
            <w:r w:rsidRPr="0003113D">
              <w:rPr>
                <w:rFonts w:ascii="Sylfaen" w:hAnsi="Sylfaen"/>
                <w:sz w:val="20"/>
                <w:szCs w:val="20"/>
              </w:rPr>
              <w:t>Պարամետր (ցուցանիշ)/հատկություն</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60CFC500" w14:textId="56253408" w:rsidR="009741F4" w:rsidRPr="0003113D" w:rsidRDefault="009741F4" w:rsidP="0003113D">
            <w:pPr>
              <w:pStyle w:val="CommentText"/>
              <w:widowControl w:val="0"/>
              <w:spacing w:after="120"/>
              <w:jc w:val="center"/>
              <w:rPr>
                <w:rFonts w:ascii="Sylfaen" w:hAnsi="Sylfaen" w:cs="Sylfaen"/>
              </w:rPr>
            </w:pPr>
            <w:r w:rsidRPr="0003113D">
              <w:rPr>
                <w:rFonts w:ascii="Sylfaen" w:hAnsi="Sylfaen"/>
              </w:rPr>
              <w:t xml:space="preserve">Քիմիական արտադրանքի ֆիզիկաքիմիական հատկություններով պայմանավորված ցուցանիշի (պարամետրի) որոշում </w:t>
            </w:r>
            <w:r w:rsidR="00CF43ED">
              <w:rPr>
                <w:rFonts w:ascii="Sylfaen" w:hAnsi="Sylfaen"/>
              </w:rPr>
              <w:t>և</w:t>
            </w:r>
            <w:r w:rsidRPr="0003113D">
              <w:rPr>
                <w:rFonts w:ascii="Sylfaen" w:hAnsi="Sylfaen"/>
              </w:rPr>
              <w:t xml:space="preserve"> (կամ) վտանգի գնահատում</w:t>
            </w:r>
          </w:p>
        </w:tc>
      </w:tr>
      <w:tr w:rsidR="009741F4" w:rsidRPr="0003113D" w14:paraId="1424D5FD" w14:textId="77777777" w:rsidTr="0003113D">
        <w:trPr>
          <w:trHeight w:val="20"/>
        </w:trPr>
        <w:tc>
          <w:tcPr>
            <w:tcW w:w="3017" w:type="dxa"/>
            <w:shd w:val="clear" w:color="auto" w:fill="FFFFFF"/>
          </w:tcPr>
          <w:p w14:paraId="3B3019CD" w14:textId="77777777" w:rsidR="009741F4" w:rsidRPr="0003113D" w:rsidRDefault="009741F4" w:rsidP="003C4C99">
            <w:pPr>
              <w:widowControl w:val="0"/>
              <w:shd w:val="clear" w:color="auto" w:fill="FFFFFF"/>
              <w:tabs>
                <w:tab w:val="left" w:pos="288"/>
              </w:tabs>
              <w:spacing w:after="120"/>
              <w:rPr>
                <w:rFonts w:ascii="Sylfaen" w:hAnsi="Sylfaen" w:cs="Sylfaen"/>
                <w:sz w:val="20"/>
                <w:szCs w:val="20"/>
              </w:rPr>
            </w:pPr>
            <w:r w:rsidRPr="0003113D">
              <w:rPr>
                <w:rFonts w:ascii="Sylfaen" w:hAnsi="Sylfaen"/>
                <w:sz w:val="20"/>
                <w:szCs w:val="20"/>
              </w:rPr>
              <w:t>1.</w:t>
            </w:r>
            <w:r w:rsidR="003C4C99">
              <w:rPr>
                <w:rFonts w:ascii="Sylfaen" w:hAnsi="Sylfaen"/>
                <w:sz w:val="20"/>
                <w:szCs w:val="20"/>
                <w:lang w:val="en-US"/>
              </w:rPr>
              <w:tab/>
            </w:r>
            <w:r w:rsidRPr="0003113D">
              <w:rPr>
                <w:rFonts w:ascii="Sylfaen" w:hAnsi="Sylfaen"/>
                <w:sz w:val="20"/>
                <w:szCs w:val="20"/>
              </w:rPr>
              <w:t>Հալման/սառեցման ջերմաստիճանը</w:t>
            </w:r>
          </w:p>
        </w:tc>
        <w:tc>
          <w:tcPr>
            <w:tcW w:w="6237" w:type="dxa"/>
            <w:shd w:val="clear" w:color="auto" w:fill="FFFFFF"/>
          </w:tcPr>
          <w:p w14:paraId="3F5AA97C" w14:textId="77777777" w:rsidR="009741F4" w:rsidRPr="0003113D" w:rsidRDefault="009741F4" w:rsidP="0003113D">
            <w:pPr>
              <w:widowControl w:val="0"/>
              <w:shd w:val="clear" w:color="auto" w:fill="FFFFFF"/>
              <w:spacing w:after="120"/>
              <w:jc w:val="both"/>
              <w:rPr>
                <w:rFonts w:ascii="Sylfaen" w:hAnsi="Sylfaen" w:cs="Sylfaen"/>
                <w:sz w:val="20"/>
                <w:szCs w:val="20"/>
              </w:rPr>
            </w:pPr>
            <w:r w:rsidRPr="0003113D">
              <w:rPr>
                <w:rFonts w:ascii="Sylfaen" w:hAnsi="Sylfaen"/>
                <w:sz w:val="20"/>
                <w:szCs w:val="20"/>
              </w:rPr>
              <w:t xml:space="preserve">Չի պահանջվում այն քիմիական արտադրանքի համար, որի հալման/սառեցման ջերմաստիճանը ցածր է սահմանված -20 </w:t>
            </w:r>
            <w:r w:rsidRPr="0003113D">
              <w:rPr>
                <w:sz w:val="20"/>
                <w:szCs w:val="20"/>
              </w:rPr>
              <w:t>⁰</w:t>
            </w:r>
            <w:r w:rsidRPr="0003113D">
              <w:rPr>
                <w:rFonts w:ascii="Sylfaen" w:hAnsi="Sylfaen" w:cs="Sylfaen"/>
                <w:sz w:val="20"/>
                <w:szCs w:val="20"/>
              </w:rPr>
              <w:t>C շեմից։</w:t>
            </w:r>
          </w:p>
        </w:tc>
      </w:tr>
      <w:tr w:rsidR="009741F4" w:rsidRPr="0003113D" w14:paraId="608F85DF" w14:textId="77777777" w:rsidTr="0003113D">
        <w:trPr>
          <w:trHeight w:val="20"/>
        </w:trPr>
        <w:tc>
          <w:tcPr>
            <w:tcW w:w="3017" w:type="dxa"/>
            <w:shd w:val="clear" w:color="auto" w:fill="FFFFFF"/>
          </w:tcPr>
          <w:p w14:paraId="6431F984" w14:textId="77777777" w:rsidR="009741F4" w:rsidRPr="0003113D" w:rsidRDefault="009741F4" w:rsidP="003C4C99">
            <w:pPr>
              <w:widowControl w:val="0"/>
              <w:shd w:val="clear" w:color="auto" w:fill="FFFFFF"/>
              <w:tabs>
                <w:tab w:val="left" w:pos="288"/>
              </w:tabs>
              <w:spacing w:after="120"/>
              <w:rPr>
                <w:rFonts w:ascii="Sylfaen" w:hAnsi="Sylfaen" w:cs="Sylfaen"/>
                <w:sz w:val="20"/>
                <w:szCs w:val="20"/>
              </w:rPr>
            </w:pPr>
            <w:r w:rsidRPr="0003113D">
              <w:rPr>
                <w:rFonts w:ascii="Sylfaen" w:hAnsi="Sylfaen"/>
                <w:sz w:val="20"/>
                <w:szCs w:val="20"/>
              </w:rPr>
              <w:t>2.</w:t>
            </w:r>
            <w:r w:rsidR="003C4C99">
              <w:rPr>
                <w:rFonts w:ascii="Sylfaen" w:hAnsi="Sylfaen"/>
                <w:sz w:val="20"/>
                <w:szCs w:val="20"/>
                <w:lang w:val="en-US"/>
              </w:rPr>
              <w:tab/>
            </w:r>
            <w:r w:rsidRPr="0003113D">
              <w:rPr>
                <w:rFonts w:ascii="Sylfaen" w:hAnsi="Sylfaen"/>
                <w:sz w:val="20"/>
                <w:szCs w:val="20"/>
              </w:rPr>
              <w:t>Եռման ջերմաստիճանը</w:t>
            </w:r>
          </w:p>
        </w:tc>
        <w:tc>
          <w:tcPr>
            <w:tcW w:w="6237" w:type="dxa"/>
            <w:shd w:val="clear" w:color="auto" w:fill="FFFFFF"/>
          </w:tcPr>
          <w:p w14:paraId="6C3E160A" w14:textId="6D352F14" w:rsidR="009741F4" w:rsidRPr="0003113D" w:rsidRDefault="009741F4" w:rsidP="0003113D">
            <w:pPr>
              <w:pStyle w:val="ListParagraph"/>
              <w:widowControl w:val="0"/>
              <w:shd w:val="clear" w:color="auto" w:fill="FFFFFF"/>
              <w:spacing w:after="120"/>
              <w:ind w:left="0" w:right="14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24E07CB7" w14:textId="77777777" w:rsidR="009741F4" w:rsidRPr="0003113D" w:rsidRDefault="009741F4" w:rsidP="003C4C99">
            <w:pPr>
              <w:pStyle w:val="ListParagraph"/>
              <w:widowControl w:val="0"/>
              <w:shd w:val="clear" w:color="auto" w:fill="FFFFFF"/>
              <w:tabs>
                <w:tab w:val="left" w:pos="276"/>
              </w:tabs>
              <w:spacing w:after="120"/>
              <w:ind w:left="0" w:right="140"/>
              <w:contextualSpacing w:val="0"/>
              <w:jc w:val="both"/>
              <w:rPr>
                <w:rFonts w:ascii="Sylfaen" w:hAnsi="Sylfaen" w:cs="Sylfaen"/>
                <w:sz w:val="20"/>
                <w:szCs w:val="20"/>
              </w:rPr>
            </w:pPr>
            <w:r w:rsidRPr="0003113D">
              <w:rPr>
                <w:rFonts w:ascii="Sylfaen" w:hAnsi="Sylfaen"/>
                <w:sz w:val="20"/>
                <w:szCs w:val="20"/>
              </w:rPr>
              <w:lastRenderedPageBreak/>
              <w:t>1)</w:t>
            </w:r>
            <w:r w:rsidR="003C4C99" w:rsidRPr="003C4C99">
              <w:rPr>
                <w:rFonts w:ascii="Sylfaen" w:hAnsi="Sylfaen"/>
                <w:sz w:val="20"/>
                <w:szCs w:val="20"/>
              </w:rPr>
              <w:tab/>
            </w:r>
            <w:r w:rsidRPr="0003113D">
              <w:rPr>
                <w:rFonts w:ascii="Sylfaen" w:hAnsi="Sylfaen"/>
                <w:sz w:val="20"/>
                <w:szCs w:val="20"/>
              </w:rPr>
              <w:t>գազակերպ քիմիական արտադրանք.</w:t>
            </w:r>
          </w:p>
          <w:p w14:paraId="531D2E5A" w14:textId="77777777" w:rsidR="009741F4" w:rsidRPr="0003113D" w:rsidRDefault="009741F4" w:rsidP="003C4C99">
            <w:pPr>
              <w:pStyle w:val="ListParagraph"/>
              <w:widowControl w:val="0"/>
              <w:shd w:val="clear" w:color="auto" w:fill="FFFFFF"/>
              <w:tabs>
                <w:tab w:val="left" w:pos="276"/>
              </w:tabs>
              <w:spacing w:after="120"/>
              <w:ind w:left="0" w:right="14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 xml:space="preserve">քիմիական արտադրանք, որի հալման ջերմաստիճանը բարձր է 300 </w:t>
            </w:r>
            <w:r w:rsidRPr="0003113D">
              <w:rPr>
                <w:sz w:val="20"/>
                <w:szCs w:val="20"/>
              </w:rPr>
              <w:t>⁰</w:t>
            </w:r>
            <w:r w:rsidRPr="0003113D">
              <w:rPr>
                <w:rFonts w:ascii="Sylfaen" w:hAnsi="Sylfaen" w:cs="Sylfaen"/>
                <w:sz w:val="20"/>
                <w:szCs w:val="20"/>
              </w:rPr>
              <w:t>C</w:t>
            </w:r>
            <w:r w:rsidRPr="0003113D">
              <w:rPr>
                <w:rFonts w:ascii="Sylfaen" w:hAnsi="Sylfaen"/>
                <w:sz w:val="20"/>
                <w:szCs w:val="20"/>
              </w:rPr>
              <w:t>-ից։</w:t>
            </w:r>
          </w:p>
          <w:p w14:paraId="2188238A" w14:textId="77777777" w:rsidR="009741F4" w:rsidRPr="0003113D" w:rsidRDefault="009741F4" w:rsidP="003C4C99">
            <w:pPr>
              <w:widowControl w:val="0"/>
              <w:shd w:val="clear" w:color="auto" w:fill="FFFFFF"/>
              <w:tabs>
                <w:tab w:val="left" w:pos="276"/>
              </w:tabs>
              <w:spacing w:after="120"/>
              <w:ind w:right="140"/>
              <w:jc w:val="both"/>
              <w:rPr>
                <w:rFonts w:ascii="Sylfaen" w:hAnsi="Sylfaen" w:cs="Sylfaen"/>
                <w:sz w:val="20"/>
                <w:szCs w:val="20"/>
              </w:rPr>
            </w:pPr>
            <w:r w:rsidRPr="0003113D">
              <w:rPr>
                <w:rFonts w:ascii="Sylfaen" w:hAnsi="Sylfaen"/>
                <w:sz w:val="20"/>
                <w:szCs w:val="20"/>
              </w:rPr>
              <w:t xml:space="preserve">Թույլատրում. տվյալ դեպքում ցուցանիշը կարելի է չափել նվազեցված ճնշման տակ կամ որոշել հաշվարկային մեթոդներով. </w:t>
            </w:r>
          </w:p>
          <w:p w14:paraId="7EC82DBC" w14:textId="63939375" w:rsidR="009741F4" w:rsidRPr="0003113D" w:rsidRDefault="009741F4" w:rsidP="003C4C99">
            <w:pPr>
              <w:pStyle w:val="ListParagraph"/>
              <w:widowControl w:val="0"/>
              <w:shd w:val="clear" w:color="auto" w:fill="FFFFFF"/>
              <w:tabs>
                <w:tab w:val="left" w:pos="276"/>
              </w:tabs>
              <w:spacing w:after="120"/>
              <w:ind w:left="0" w:right="14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 xml:space="preserve">քիմիական արտադրանք, որի քայքայման ջերմաստիճանը ցածր է եռման ջերմաստիճանից (օրինակ՝ ինքնաօքսիդացման, վերադասավորման, քայքայման, տարրալուծման </w:t>
            </w:r>
            <w:r w:rsidR="00CF43ED">
              <w:rPr>
                <w:rFonts w:ascii="Sylfaen" w:hAnsi="Sylfaen"/>
                <w:sz w:val="20"/>
                <w:szCs w:val="20"/>
              </w:rPr>
              <w:t>և</w:t>
            </w:r>
            <w:r w:rsidRPr="0003113D">
              <w:rPr>
                <w:rFonts w:ascii="Sylfaen" w:hAnsi="Sylfaen"/>
                <w:sz w:val="20"/>
                <w:szCs w:val="20"/>
              </w:rPr>
              <w:t xml:space="preserve"> այլ գործընթացների հաշվին)։</w:t>
            </w:r>
          </w:p>
        </w:tc>
      </w:tr>
      <w:tr w:rsidR="009741F4" w:rsidRPr="0003113D" w14:paraId="4560C0C9" w14:textId="77777777" w:rsidTr="0003113D">
        <w:trPr>
          <w:trHeight w:val="20"/>
        </w:trPr>
        <w:tc>
          <w:tcPr>
            <w:tcW w:w="3017" w:type="dxa"/>
            <w:shd w:val="clear" w:color="auto" w:fill="FFFFFF"/>
          </w:tcPr>
          <w:p w14:paraId="7D0FB086" w14:textId="77777777" w:rsidR="009741F4" w:rsidRPr="0003113D" w:rsidRDefault="009741F4" w:rsidP="0003113D">
            <w:pPr>
              <w:widowControl w:val="0"/>
              <w:shd w:val="clear" w:color="auto" w:fill="FFFFFF"/>
              <w:spacing w:after="120"/>
              <w:jc w:val="both"/>
              <w:rPr>
                <w:rFonts w:ascii="Sylfaen" w:hAnsi="Sylfaen" w:cs="Sylfaen"/>
                <w:sz w:val="20"/>
                <w:szCs w:val="20"/>
              </w:rPr>
            </w:pPr>
          </w:p>
        </w:tc>
        <w:tc>
          <w:tcPr>
            <w:tcW w:w="6237" w:type="dxa"/>
            <w:shd w:val="clear" w:color="auto" w:fill="FFFFFF"/>
          </w:tcPr>
          <w:p w14:paraId="5DF3EFD3" w14:textId="77777777" w:rsidR="009741F4" w:rsidRPr="0003113D" w:rsidRDefault="009741F4" w:rsidP="0003113D">
            <w:pPr>
              <w:widowControl w:val="0"/>
              <w:shd w:val="clear" w:color="auto" w:fill="FFFFFF"/>
              <w:spacing w:after="120"/>
              <w:ind w:right="140"/>
              <w:jc w:val="both"/>
              <w:rPr>
                <w:rFonts w:ascii="Sylfaen" w:hAnsi="Sylfaen" w:cs="Sylfaen"/>
                <w:sz w:val="20"/>
                <w:szCs w:val="20"/>
              </w:rPr>
            </w:pPr>
            <w:r w:rsidRPr="0003113D">
              <w:rPr>
                <w:rFonts w:ascii="Sylfaen" w:hAnsi="Sylfaen"/>
                <w:sz w:val="20"/>
                <w:szCs w:val="20"/>
              </w:rPr>
              <w:t xml:space="preserve">Թույլատրում. տվյալ դեպքում ցուցանիշը կարելի է չափել նվազեցված ճնշման տակ կամ որոշել հաշվարկային մեթոդներով. </w:t>
            </w:r>
          </w:p>
          <w:p w14:paraId="72446843" w14:textId="77777777" w:rsidR="009741F4" w:rsidRPr="0003113D" w:rsidRDefault="009741F4" w:rsidP="0003113D">
            <w:pPr>
              <w:pStyle w:val="ListParagraph"/>
              <w:widowControl w:val="0"/>
              <w:shd w:val="clear" w:color="auto" w:fill="FFFFFF"/>
              <w:spacing w:after="120"/>
              <w:ind w:left="0" w:right="140"/>
              <w:contextualSpacing w:val="0"/>
              <w:jc w:val="both"/>
              <w:rPr>
                <w:rFonts w:ascii="Sylfaen" w:hAnsi="Sylfaen" w:cs="Sylfaen"/>
                <w:sz w:val="20"/>
                <w:szCs w:val="20"/>
              </w:rPr>
            </w:pPr>
            <w:r w:rsidRPr="0003113D">
              <w:rPr>
                <w:rFonts w:ascii="Sylfaen" w:hAnsi="Sylfaen"/>
                <w:sz w:val="20"/>
                <w:szCs w:val="20"/>
              </w:rPr>
              <w:t>4) մեծ մածուցիկության քիմիական արտադրանք։</w:t>
            </w:r>
          </w:p>
        </w:tc>
      </w:tr>
      <w:tr w:rsidR="009741F4" w:rsidRPr="0003113D" w14:paraId="704D118B" w14:textId="77777777" w:rsidTr="0003113D">
        <w:trPr>
          <w:trHeight w:val="20"/>
        </w:trPr>
        <w:tc>
          <w:tcPr>
            <w:tcW w:w="3017" w:type="dxa"/>
            <w:shd w:val="clear" w:color="auto" w:fill="FFFFFF"/>
          </w:tcPr>
          <w:p w14:paraId="2BD0AEF8" w14:textId="77777777" w:rsidR="009741F4" w:rsidRPr="0003113D" w:rsidRDefault="009741F4" w:rsidP="003C4C99">
            <w:pPr>
              <w:widowControl w:val="0"/>
              <w:shd w:val="clear" w:color="auto" w:fill="FFFFFF"/>
              <w:tabs>
                <w:tab w:val="left" w:pos="275"/>
              </w:tabs>
              <w:spacing w:after="120"/>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Հարաբերական խտությունը</w:t>
            </w:r>
          </w:p>
        </w:tc>
        <w:tc>
          <w:tcPr>
            <w:tcW w:w="6237" w:type="dxa"/>
            <w:shd w:val="clear" w:color="auto" w:fill="FFFFFF"/>
          </w:tcPr>
          <w:p w14:paraId="7FD532A9" w14:textId="4C8727EB" w:rsidR="009741F4" w:rsidRPr="0003113D" w:rsidRDefault="009741F4" w:rsidP="0003113D">
            <w:pPr>
              <w:pStyle w:val="ListParagraph"/>
              <w:widowControl w:val="0"/>
              <w:shd w:val="clear" w:color="auto" w:fill="FFFFFF"/>
              <w:spacing w:after="120"/>
              <w:ind w:left="0" w:right="14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3105840B" w14:textId="1455DCAA" w:rsidR="009741F4" w:rsidRPr="0003113D" w:rsidRDefault="009741F4" w:rsidP="003C4C99">
            <w:pPr>
              <w:pStyle w:val="ListParagraph"/>
              <w:widowControl w:val="0"/>
              <w:numPr>
                <w:ilvl w:val="0"/>
                <w:numId w:val="2"/>
              </w:numPr>
              <w:shd w:val="clear" w:color="auto" w:fill="FFFFFF"/>
              <w:tabs>
                <w:tab w:val="left" w:pos="385"/>
              </w:tabs>
              <w:spacing w:after="120"/>
              <w:ind w:left="102" w:right="140" w:firstLine="0"/>
              <w:contextualSpacing w:val="0"/>
              <w:jc w:val="both"/>
              <w:rPr>
                <w:rFonts w:ascii="Sylfaen" w:hAnsi="Sylfaen" w:cs="Sylfaen"/>
                <w:sz w:val="20"/>
                <w:szCs w:val="20"/>
              </w:rPr>
            </w:pPr>
            <w:r w:rsidRPr="0003113D">
              <w:rPr>
                <w:rFonts w:ascii="Sylfaen" w:hAnsi="Sylfaen"/>
                <w:sz w:val="20"/>
                <w:szCs w:val="20"/>
              </w:rPr>
              <w:t xml:space="preserve">քիմիական արտադրանք, որը կայուն է միայն որոշակի լուծիչի լուծույթում, </w:t>
            </w:r>
            <w:r w:rsidR="00CF43ED">
              <w:rPr>
                <w:rFonts w:ascii="Sylfaen" w:hAnsi="Sylfaen"/>
                <w:sz w:val="20"/>
                <w:szCs w:val="20"/>
              </w:rPr>
              <w:t>և</w:t>
            </w:r>
            <w:r w:rsidRPr="0003113D">
              <w:rPr>
                <w:rFonts w:ascii="Sylfaen" w:hAnsi="Sylfaen"/>
                <w:sz w:val="20"/>
                <w:szCs w:val="20"/>
              </w:rPr>
              <w:t xml:space="preserve"> որի լուծույթի խտությունը մոտ է լուծիչի խտությանը։</w:t>
            </w:r>
          </w:p>
          <w:p w14:paraId="3BA75D35" w14:textId="77777777" w:rsidR="009741F4" w:rsidRPr="0003113D" w:rsidRDefault="009741F4" w:rsidP="003C4C99">
            <w:pPr>
              <w:widowControl w:val="0"/>
              <w:shd w:val="clear" w:color="auto" w:fill="FFFFFF"/>
              <w:tabs>
                <w:tab w:val="left" w:pos="385"/>
              </w:tabs>
              <w:spacing w:after="120"/>
              <w:ind w:left="102" w:right="140"/>
              <w:jc w:val="both"/>
              <w:rPr>
                <w:rFonts w:ascii="Sylfaen" w:hAnsi="Sylfaen" w:cs="Sylfaen"/>
                <w:sz w:val="20"/>
                <w:szCs w:val="20"/>
              </w:rPr>
            </w:pPr>
            <w:r w:rsidRPr="0003113D">
              <w:rPr>
                <w:rFonts w:ascii="Sylfaen" w:hAnsi="Sylfaen"/>
                <w:sz w:val="20"/>
                <w:szCs w:val="20"/>
              </w:rPr>
              <w:t>Թույլատրում. տվյալ դեպքում բավական է նշել՝ արդյո՞ք լուծույթի խտությունը բարձր է, թե ցածր լուծիչի խտությունից.</w:t>
            </w:r>
          </w:p>
          <w:p w14:paraId="1EAF9179" w14:textId="77777777" w:rsidR="009741F4" w:rsidRPr="0003113D" w:rsidRDefault="009741F4" w:rsidP="003C4C99">
            <w:pPr>
              <w:pStyle w:val="ListParagraph"/>
              <w:widowControl w:val="0"/>
              <w:numPr>
                <w:ilvl w:val="0"/>
                <w:numId w:val="2"/>
              </w:numPr>
              <w:shd w:val="clear" w:color="auto" w:fill="FFFFFF"/>
              <w:tabs>
                <w:tab w:val="left" w:pos="385"/>
              </w:tabs>
              <w:spacing w:after="120"/>
              <w:ind w:left="102" w:right="140" w:firstLine="0"/>
              <w:contextualSpacing w:val="0"/>
              <w:jc w:val="both"/>
              <w:rPr>
                <w:rFonts w:ascii="Sylfaen" w:hAnsi="Sylfaen" w:cs="Sylfaen"/>
                <w:sz w:val="20"/>
                <w:szCs w:val="20"/>
              </w:rPr>
            </w:pPr>
            <w:r w:rsidRPr="0003113D">
              <w:rPr>
                <w:rFonts w:ascii="Sylfaen" w:hAnsi="Sylfaen"/>
                <w:sz w:val="20"/>
                <w:szCs w:val="20"/>
              </w:rPr>
              <w:t>գազակերպ քիմիական արտադրանք։</w:t>
            </w:r>
          </w:p>
          <w:p w14:paraId="506C92EB" w14:textId="221E9CF8" w:rsidR="009741F4" w:rsidRPr="0003113D" w:rsidRDefault="009741F4" w:rsidP="003C4C99">
            <w:pPr>
              <w:pStyle w:val="ListParagraph"/>
              <w:widowControl w:val="0"/>
              <w:shd w:val="clear" w:color="auto" w:fill="FFFFFF"/>
              <w:tabs>
                <w:tab w:val="left" w:pos="385"/>
              </w:tabs>
              <w:spacing w:after="120"/>
              <w:ind w:left="102" w:right="140"/>
              <w:contextualSpacing w:val="0"/>
              <w:jc w:val="both"/>
              <w:rPr>
                <w:rFonts w:ascii="Sylfaen" w:hAnsi="Sylfaen" w:cs="Sylfaen"/>
                <w:sz w:val="20"/>
                <w:szCs w:val="20"/>
              </w:rPr>
            </w:pPr>
            <w:r w:rsidRPr="0003113D">
              <w:rPr>
                <w:rFonts w:ascii="Sylfaen" w:hAnsi="Sylfaen"/>
                <w:sz w:val="20"/>
                <w:szCs w:val="20"/>
              </w:rPr>
              <w:t xml:space="preserve">Թույլատրում. տվյալ դեպքում ցուցանիշը պետք է հաշվարկել՝ ելնելով գազի մոլեկուլային զանգվածից </w:t>
            </w:r>
            <w:r w:rsidR="00CF43ED">
              <w:rPr>
                <w:rFonts w:ascii="Sylfaen" w:hAnsi="Sylfaen"/>
                <w:sz w:val="20"/>
                <w:szCs w:val="20"/>
              </w:rPr>
              <w:t>և</w:t>
            </w:r>
            <w:r w:rsidRPr="0003113D">
              <w:rPr>
                <w:rFonts w:ascii="Sylfaen" w:hAnsi="Sylfaen"/>
                <w:sz w:val="20"/>
                <w:szCs w:val="20"/>
              </w:rPr>
              <w:t xml:space="preserve"> կատարյալ գազերի օրենքներից։</w:t>
            </w:r>
          </w:p>
        </w:tc>
      </w:tr>
      <w:tr w:rsidR="009741F4" w:rsidRPr="0003113D" w14:paraId="75B0941C" w14:textId="77777777" w:rsidTr="0003113D">
        <w:trPr>
          <w:trHeight w:val="20"/>
        </w:trPr>
        <w:tc>
          <w:tcPr>
            <w:tcW w:w="3017" w:type="dxa"/>
            <w:shd w:val="clear" w:color="auto" w:fill="FFFFFF"/>
          </w:tcPr>
          <w:p w14:paraId="57A6E8F9" w14:textId="77777777" w:rsidR="009741F4" w:rsidRPr="0003113D" w:rsidRDefault="009741F4" w:rsidP="003C4C99">
            <w:pPr>
              <w:widowControl w:val="0"/>
              <w:shd w:val="clear" w:color="auto" w:fill="FFFFFF"/>
              <w:tabs>
                <w:tab w:val="left" w:pos="275"/>
              </w:tabs>
              <w:spacing w:after="120"/>
              <w:jc w:val="both"/>
              <w:rPr>
                <w:rFonts w:ascii="Sylfaen" w:hAnsi="Sylfaen" w:cs="Sylfaen"/>
                <w:sz w:val="20"/>
                <w:szCs w:val="20"/>
              </w:rPr>
            </w:pPr>
            <w:r w:rsidRPr="0003113D">
              <w:rPr>
                <w:rFonts w:ascii="Sylfaen" w:hAnsi="Sylfaen"/>
                <w:sz w:val="20"/>
                <w:szCs w:val="20"/>
              </w:rPr>
              <w:t>4.</w:t>
            </w:r>
            <w:r w:rsidR="003C4C99">
              <w:rPr>
                <w:rFonts w:ascii="Sylfaen" w:hAnsi="Sylfaen"/>
                <w:sz w:val="20"/>
                <w:szCs w:val="20"/>
                <w:lang w:val="en-US"/>
              </w:rPr>
              <w:tab/>
            </w:r>
            <w:r w:rsidRPr="0003113D">
              <w:rPr>
                <w:rFonts w:ascii="Sylfaen" w:hAnsi="Sylfaen"/>
                <w:sz w:val="20"/>
                <w:szCs w:val="20"/>
              </w:rPr>
              <w:t>Գոլորշիների ճնշումը</w:t>
            </w:r>
          </w:p>
        </w:tc>
        <w:tc>
          <w:tcPr>
            <w:tcW w:w="6237" w:type="dxa"/>
            <w:shd w:val="clear" w:color="auto" w:fill="FFFFFF"/>
          </w:tcPr>
          <w:p w14:paraId="39446C74" w14:textId="2E9DC589" w:rsidR="009741F4" w:rsidRPr="0003113D" w:rsidRDefault="009741F4" w:rsidP="0003113D">
            <w:pPr>
              <w:pStyle w:val="ListParagraph"/>
              <w:widowControl w:val="0"/>
              <w:shd w:val="clear" w:color="auto" w:fill="FFFFFF"/>
              <w:spacing w:after="120"/>
              <w:ind w:left="0" w:right="14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1101695F" w14:textId="77777777" w:rsidR="009741F4" w:rsidRPr="0003113D" w:rsidRDefault="009741F4" w:rsidP="003C4C99">
            <w:pPr>
              <w:pStyle w:val="ListParagraph"/>
              <w:widowControl w:val="0"/>
              <w:shd w:val="clear" w:color="auto" w:fill="FFFFFF"/>
              <w:tabs>
                <w:tab w:val="left" w:pos="351"/>
              </w:tabs>
              <w:spacing w:after="120"/>
              <w:ind w:left="0" w:right="14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 xml:space="preserve">քիմիական արտադրանք, որի հալման ջերմաստիճանը բարձր է 300 </w:t>
            </w:r>
            <w:r w:rsidRPr="0003113D">
              <w:rPr>
                <w:sz w:val="20"/>
                <w:szCs w:val="20"/>
              </w:rPr>
              <w:t>⁰</w:t>
            </w:r>
            <w:r w:rsidRPr="0003113D">
              <w:rPr>
                <w:rFonts w:ascii="Sylfaen" w:hAnsi="Sylfaen" w:cs="Sylfaen"/>
                <w:sz w:val="20"/>
                <w:szCs w:val="20"/>
              </w:rPr>
              <w:t>C-ից։</w:t>
            </w:r>
          </w:p>
          <w:p w14:paraId="7E342312" w14:textId="76018A1F" w:rsidR="009741F4" w:rsidRPr="0003113D" w:rsidRDefault="009741F4" w:rsidP="0003113D">
            <w:pPr>
              <w:widowControl w:val="0"/>
              <w:shd w:val="clear" w:color="auto" w:fill="FFFFFF"/>
              <w:spacing w:after="120"/>
              <w:ind w:right="140"/>
              <w:jc w:val="both"/>
              <w:rPr>
                <w:rFonts w:ascii="Sylfaen" w:hAnsi="Sylfaen" w:cs="Sylfaen"/>
                <w:sz w:val="20"/>
                <w:szCs w:val="20"/>
              </w:rPr>
            </w:pPr>
            <w:r w:rsidRPr="0003113D">
              <w:rPr>
                <w:rFonts w:ascii="Sylfaen" w:hAnsi="Sylfaen"/>
                <w:sz w:val="20"/>
                <w:szCs w:val="20"/>
              </w:rPr>
              <w:t>Թույլատրում. եթե հալման ջերմաստիճանը գտնվում է 200°C-ից մինչ</w:t>
            </w:r>
            <w:r w:rsidR="00CF43ED">
              <w:rPr>
                <w:rFonts w:ascii="Sylfaen" w:hAnsi="Sylfaen"/>
                <w:sz w:val="20"/>
                <w:szCs w:val="20"/>
              </w:rPr>
              <w:t>և</w:t>
            </w:r>
            <w:r w:rsidRPr="0003113D">
              <w:rPr>
                <w:rFonts w:ascii="Sylfaen" w:hAnsi="Sylfaen"/>
                <w:sz w:val="20"/>
                <w:szCs w:val="20"/>
              </w:rPr>
              <w:t xml:space="preserve"> 300° C-ի միջակայքում, ապա բավական է նշել սահմանային (առավելագույն հասանելի) արժեքը՝ չափումների կամ հաշվարկային մեթոդի հիման վրա.</w:t>
            </w:r>
          </w:p>
          <w:p w14:paraId="31326745" w14:textId="77777777" w:rsidR="009741F4" w:rsidRPr="0003113D" w:rsidRDefault="009741F4" w:rsidP="003C4C99">
            <w:pPr>
              <w:pStyle w:val="ListParagraph"/>
              <w:widowControl w:val="0"/>
              <w:shd w:val="clear" w:color="auto" w:fill="FFFFFF"/>
              <w:tabs>
                <w:tab w:val="left" w:pos="364"/>
              </w:tabs>
              <w:spacing w:after="120"/>
              <w:ind w:left="0" w:right="140"/>
              <w:contextualSpacing w:val="0"/>
              <w:jc w:val="both"/>
              <w:rPr>
                <w:rFonts w:ascii="Sylfaen" w:hAnsi="Sylfaen" w:cs="Sylfaen"/>
                <w:sz w:val="20"/>
                <w:szCs w:val="20"/>
                <w:lang w:val="en-US"/>
              </w:rPr>
            </w:pPr>
            <w:r w:rsidRPr="0003113D">
              <w:rPr>
                <w:rFonts w:ascii="Sylfaen" w:hAnsi="Sylfaen"/>
                <w:sz w:val="20"/>
                <w:szCs w:val="20"/>
              </w:rPr>
              <w:t>2)</w:t>
            </w:r>
            <w:r w:rsidR="003C4C99">
              <w:rPr>
                <w:rFonts w:ascii="Sylfaen" w:hAnsi="Sylfaen"/>
                <w:sz w:val="20"/>
                <w:szCs w:val="20"/>
                <w:lang w:val="en-US"/>
              </w:rPr>
              <w:tab/>
            </w:r>
            <w:r w:rsidRPr="0003113D">
              <w:rPr>
                <w:rFonts w:ascii="Sylfaen" w:hAnsi="Sylfaen"/>
                <w:sz w:val="20"/>
                <w:szCs w:val="20"/>
              </w:rPr>
              <w:t>մեծ մածուցիկության քիմիական արտադրանք։</w:t>
            </w:r>
          </w:p>
        </w:tc>
      </w:tr>
      <w:tr w:rsidR="009741F4" w:rsidRPr="0003113D" w14:paraId="5171B982" w14:textId="77777777" w:rsidTr="0003113D">
        <w:trPr>
          <w:trHeight w:val="20"/>
        </w:trPr>
        <w:tc>
          <w:tcPr>
            <w:tcW w:w="3017" w:type="dxa"/>
            <w:shd w:val="clear" w:color="auto" w:fill="FFFFFF"/>
          </w:tcPr>
          <w:p w14:paraId="122EF268" w14:textId="77777777" w:rsidR="009741F4" w:rsidRPr="0003113D" w:rsidRDefault="009741F4" w:rsidP="003C4C99">
            <w:pPr>
              <w:widowControl w:val="0"/>
              <w:shd w:val="clear" w:color="auto" w:fill="FFFFFF"/>
              <w:tabs>
                <w:tab w:val="left" w:pos="275"/>
              </w:tabs>
              <w:spacing w:after="120"/>
              <w:rPr>
                <w:rFonts w:ascii="Sylfaen" w:hAnsi="Sylfaen" w:cs="Sylfaen"/>
                <w:sz w:val="20"/>
                <w:szCs w:val="20"/>
              </w:rPr>
            </w:pPr>
            <w:r w:rsidRPr="0003113D">
              <w:rPr>
                <w:rFonts w:ascii="Sylfaen" w:hAnsi="Sylfaen"/>
                <w:sz w:val="20"/>
                <w:szCs w:val="20"/>
              </w:rPr>
              <w:t>5.</w:t>
            </w:r>
            <w:r w:rsidR="003C4C99" w:rsidRPr="003C4C99">
              <w:rPr>
                <w:rFonts w:ascii="Sylfaen" w:hAnsi="Sylfaen"/>
                <w:sz w:val="20"/>
                <w:szCs w:val="20"/>
              </w:rPr>
              <w:tab/>
            </w:r>
            <w:r w:rsidRPr="0003113D">
              <w:rPr>
                <w:rFonts w:ascii="Sylfaen" w:hAnsi="Sylfaen"/>
                <w:sz w:val="20"/>
                <w:szCs w:val="20"/>
              </w:rPr>
              <w:t>Ջրային լուծույթի մակերեսային լարվածությունը</w:t>
            </w:r>
          </w:p>
        </w:tc>
        <w:tc>
          <w:tcPr>
            <w:tcW w:w="6237" w:type="dxa"/>
            <w:shd w:val="clear" w:color="auto" w:fill="FFFFFF"/>
          </w:tcPr>
          <w:p w14:paraId="2E16398D" w14:textId="4F33F0F1" w:rsidR="009741F4" w:rsidRPr="0003113D" w:rsidRDefault="009741F4" w:rsidP="0003113D">
            <w:pPr>
              <w:pStyle w:val="ListParagraph"/>
              <w:widowControl w:val="0"/>
              <w:shd w:val="clear" w:color="auto" w:fill="FFFFFF"/>
              <w:spacing w:after="120"/>
              <w:ind w:left="0" w:right="14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25AAB1C9" w14:textId="77777777" w:rsidR="009741F4" w:rsidRPr="0003113D" w:rsidRDefault="009741F4" w:rsidP="003C4C99">
            <w:pPr>
              <w:pStyle w:val="ListParagraph"/>
              <w:widowControl w:val="0"/>
              <w:shd w:val="clear" w:color="auto" w:fill="FFFFFF"/>
              <w:tabs>
                <w:tab w:val="left" w:pos="364"/>
              </w:tabs>
              <w:spacing w:after="120"/>
              <w:ind w:left="0" w:right="14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ցանկացած քիմիական արտադրանք, բացառությամբ այն դեպքերի, երբ՝</w:t>
            </w:r>
          </w:p>
          <w:p w14:paraId="20734483" w14:textId="77777777" w:rsidR="009741F4" w:rsidRPr="0003113D" w:rsidRDefault="009741F4" w:rsidP="003C4C99">
            <w:pPr>
              <w:widowControl w:val="0"/>
              <w:shd w:val="clear" w:color="auto" w:fill="FFFFFF"/>
              <w:tabs>
                <w:tab w:val="left" w:pos="364"/>
              </w:tabs>
              <w:spacing w:after="120"/>
              <w:ind w:right="140"/>
              <w:jc w:val="both"/>
              <w:rPr>
                <w:rFonts w:ascii="Sylfaen" w:hAnsi="Sylfaen" w:cs="Sylfaen"/>
                <w:sz w:val="20"/>
                <w:szCs w:val="20"/>
              </w:rPr>
            </w:pPr>
            <w:r w:rsidRPr="0003113D">
              <w:rPr>
                <w:rFonts w:ascii="Sylfaen" w:hAnsi="Sylfaen"/>
                <w:sz w:val="20"/>
                <w:szCs w:val="20"/>
              </w:rPr>
              <w:t>քիմիական արտադրանքի մակերեսային ակտիվությունը կարող է կանխատեսվել կառուցվածքային կազմի հիման վրա.</w:t>
            </w:r>
          </w:p>
          <w:p w14:paraId="01181CED" w14:textId="5A500470" w:rsidR="009741F4" w:rsidRPr="0003113D" w:rsidRDefault="009741F4" w:rsidP="003C4C99">
            <w:pPr>
              <w:widowControl w:val="0"/>
              <w:shd w:val="clear" w:color="auto" w:fill="FFFFFF"/>
              <w:tabs>
                <w:tab w:val="left" w:pos="364"/>
              </w:tabs>
              <w:spacing w:after="120"/>
              <w:ind w:right="140"/>
              <w:jc w:val="both"/>
              <w:rPr>
                <w:rFonts w:ascii="Sylfaen" w:hAnsi="Sylfaen" w:cs="Sylfaen"/>
                <w:sz w:val="20"/>
                <w:szCs w:val="20"/>
              </w:rPr>
            </w:pPr>
            <w:r w:rsidRPr="0003113D">
              <w:rPr>
                <w:rFonts w:ascii="Sylfaen" w:hAnsi="Sylfaen"/>
                <w:sz w:val="20"/>
                <w:szCs w:val="20"/>
              </w:rPr>
              <w:t xml:space="preserve">մակերեսային ակտիվությունը քիմիական արտադրանքի նպատակային </w:t>
            </w:r>
            <w:r w:rsidR="00CF43ED">
              <w:rPr>
                <w:rFonts w:ascii="Sylfaen" w:hAnsi="Sylfaen"/>
                <w:sz w:val="20"/>
                <w:szCs w:val="20"/>
              </w:rPr>
              <w:t>և</w:t>
            </w:r>
            <w:r w:rsidRPr="0003113D">
              <w:rPr>
                <w:rFonts w:ascii="Sylfaen" w:hAnsi="Sylfaen"/>
                <w:sz w:val="20"/>
                <w:szCs w:val="20"/>
              </w:rPr>
              <w:t xml:space="preserve"> (կամ) ցանկալի հատկությունն է.</w:t>
            </w:r>
          </w:p>
          <w:p w14:paraId="151A6094" w14:textId="5230F0CB" w:rsidR="009741F4" w:rsidRPr="0003113D" w:rsidRDefault="009741F4" w:rsidP="003C4C99">
            <w:pPr>
              <w:pStyle w:val="ListParagraph"/>
              <w:widowControl w:val="0"/>
              <w:shd w:val="clear" w:color="auto" w:fill="FFFFFF"/>
              <w:tabs>
                <w:tab w:val="left" w:pos="364"/>
              </w:tabs>
              <w:spacing w:after="120"/>
              <w:ind w:left="0" w:right="14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 xml:space="preserve">քիմիական արտադրանք, որի մակերեսային ակտիվ հատկությունների բացակայությունը կանխորոշված է in silico մեթոդներով (կառուցվածքային նմանություն, (Q)SAR </w:t>
            </w:r>
            <w:r w:rsidR="00CF43ED">
              <w:rPr>
                <w:rFonts w:ascii="Sylfaen" w:hAnsi="Sylfaen"/>
                <w:sz w:val="20"/>
                <w:szCs w:val="20"/>
              </w:rPr>
              <w:t>և</w:t>
            </w:r>
            <w:r w:rsidRPr="0003113D">
              <w:rPr>
                <w:rFonts w:ascii="Sylfaen" w:hAnsi="Sylfaen"/>
                <w:sz w:val="20"/>
                <w:szCs w:val="20"/>
              </w:rPr>
              <w:t xml:space="preserve"> այլն).</w:t>
            </w:r>
          </w:p>
          <w:p w14:paraId="2FF7D540" w14:textId="77777777" w:rsidR="009741F4" w:rsidRPr="0003113D" w:rsidRDefault="009741F4" w:rsidP="003C4C99">
            <w:pPr>
              <w:pStyle w:val="ListParagraph"/>
              <w:widowControl w:val="0"/>
              <w:shd w:val="clear" w:color="auto" w:fill="FFFFFF"/>
              <w:tabs>
                <w:tab w:val="left" w:pos="326"/>
              </w:tabs>
              <w:spacing w:after="120"/>
              <w:ind w:left="0" w:right="140"/>
              <w:contextualSpacing w:val="0"/>
              <w:jc w:val="both"/>
              <w:rPr>
                <w:rFonts w:ascii="Sylfaen" w:hAnsi="Sylfaen" w:cs="Sylfaen"/>
                <w:sz w:val="20"/>
                <w:szCs w:val="20"/>
              </w:rPr>
            </w:pPr>
            <w:r w:rsidRPr="0003113D">
              <w:rPr>
                <w:rFonts w:ascii="Sylfaen" w:hAnsi="Sylfaen"/>
                <w:sz w:val="20"/>
                <w:szCs w:val="20"/>
              </w:rPr>
              <w:lastRenderedPageBreak/>
              <w:t>3)</w:t>
            </w:r>
            <w:r w:rsidR="003C4C99" w:rsidRPr="003C4C99">
              <w:rPr>
                <w:rFonts w:ascii="Sylfaen" w:hAnsi="Sylfaen"/>
                <w:sz w:val="20"/>
                <w:szCs w:val="20"/>
              </w:rPr>
              <w:tab/>
            </w:r>
            <w:r w:rsidRPr="0003113D">
              <w:rPr>
                <w:rFonts w:ascii="Sylfaen" w:hAnsi="Sylfaen"/>
                <w:sz w:val="20"/>
                <w:szCs w:val="20"/>
              </w:rPr>
              <w:t>քիմիական արտադրանք, որի՝ ջրում լուծելիության ցուցանիշը 20 °C-ում ցածր է 1 մգ/լ-ից.</w:t>
            </w:r>
          </w:p>
          <w:p w14:paraId="51BCC22A" w14:textId="77777777" w:rsidR="009741F4" w:rsidRPr="003C4C99" w:rsidRDefault="009741F4" w:rsidP="003C4C99">
            <w:pPr>
              <w:pStyle w:val="ListParagraph"/>
              <w:widowControl w:val="0"/>
              <w:shd w:val="clear" w:color="auto" w:fill="FFFFFF"/>
              <w:tabs>
                <w:tab w:val="left" w:pos="385"/>
              </w:tabs>
              <w:spacing w:after="120"/>
              <w:ind w:left="0" w:right="14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անօրգանական քիմիական արտադրանք։</w:t>
            </w:r>
          </w:p>
        </w:tc>
      </w:tr>
      <w:tr w:rsidR="009741F4" w:rsidRPr="0003113D" w14:paraId="3AA31FCD" w14:textId="77777777" w:rsidTr="0003113D">
        <w:trPr>
          <w:trHeight w:val="20"/>
        </w:trPr>
        <w:tc>
          <w:tcPr>
            <w:tcW w:w="3017" w:type="dxa"/>
            <w:shd w:val="clear" w:color="auto" w:fill="FFFFFF"/>
          </w:tcPr>
          <w:p w14:paraId="12E69622" w14:textId="77777777" w:rsidR="009741F4" w:rsidRPr="0003113D" w:rsidRDefault="009741F4" w:rsidP="003C4C99">
            <w:pPr>
              <w:widowControl w:val="0"/>
              <w:shd w:val="clear" w:color="auto" w:fill="FFFFFF"/>
              <w:tabs>
                <w:tab w:val="left" w:pos="284"/>
              </w:tabs>
              <w:spacing w:after="120"/>
              <w:jc w:val="both"/>
              <w:rPr>
                <w:rFonts w:ascii="Sylfaen" w:hAnsi="Sylfaen" w:cs="Sylfaen"/>
                <w:sz w:val="20"/>
                <w:szCs w:val="20"/>
              </w:rPr>
            </w:pPr>
            <w:r w:rsidRPr="0003113D">
              <w:rPr>
                <w:rFonts w:ascii="Sylfaen" w:hAnsi="Sylfaen"/>
                <w:sz w:val="20"/>
                <w:szCs w:val="20"/>
              </w:rPr>
              <w:lastRenderedPageBreak/>
              <w:t>6.</w:t>
            </w:r>
            <w:r w:rsidR="003C4C99">
              <w:rPr>
                <w:rFonts w:ascii="Sylfaen" w:hAnsi="Sylfaen"/>
                <w:sz w:val="20"/>
                <w:szCs w:val="20"/>
                <w:lang w:val="en-US"/>
              </w:rPr>
              <w:tab/>
            </w:r>
            <w:r w:rsidRPr="0003113D">
              <w:rPr>
                <w:rFonts w:ascii="Sylfaen" w:hAnsi="Sylfaen"/>
                <w:sz w:val="20"/>
                <w:szCs w:val="20"/>
              </w:rPr>
              <w:t>Լուծելիությունը ջրում</w:t>
            </w:r>
          </w:p>
        </w:tc>
        <w:tc>
          <w:tcPr>
            <w:tcW w:w="6237" w:type="dxa"/>
            <w:shd w:val="clear" w:color="auto" w:fill="FFFFFF"/>
          </w:tcPr>
          <w:p w14:paraId="331A4B07" w14:textId="1FEC6AB6" w:rsidR="009741F4" w:rsidRPr="0003113D" w:rsidRDefault="009741F4" w:rsidP="0003113D">
            <w:pPr>
              <w:pStyle w:val="ListParagraph"/>
              <w:widowControl w:val="0"/>
              <w:shd w:val="clear" w:color="auto" w:fill="FFFFFF"/>
              <w:spacing w:after="120"/>
              <w:ind w:left="0" w:right="14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12BD199F" w14:textId="1832AB63" w:rsidR="009741F4" w:rsidRPr="0003113D"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 xml:space="preserve">քիմիական արտադրանք, որը հեշտությամբ հիդրոլիզվում է pH 4, 7 </w:t>
            </w:r>
            <w:r w:rsidR="00CF43ED">
              <w:rPr>
                <w:rFonts w:ascii="Sylfaen" w:hAnsi="Sylfaen"/>
                <w:sz w:val="20"/>
                <w:szCs w:val="20"/>
              </w:rPr>
              <w:t>և</w:t>
            </w:r>
            <w:r w:rsidRPr="0003113D">
              <w:rPr>
                <w:rFonts w:ascii="Sylfaen" w:hAnsi="Sylfaen"/>
                <w:sz w:val="20"/>
                <w:szCs w:val="20"/>
              </w:rPr>
              <w:t xml:space="preserve"> 9 արժեքների դեպքում (կիսաքայքայման շրջանը՝ 12 ժամից պակաս).</w:t>
            </w:r>
          </w:p>
          <w:p w14:paraId="7B8CA693"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քիմիական արտադրանք, որը հեշտությամբ օքսիդանում է ջրում (կիսաօքսիդացման շրջանը՝ 12 ժամից պակաս).</w:t>
            </w:r>
          </w:p>
          <w:p w14:paraId="5DDF4FFC"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օրգանական քիմիական արտադրանք, որն անլուծելի է ջրում։</w:t>
            </w:r>
          </w:p>
          <w:p w14:paraId="5B0C56AE"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Թույլատրում. տվյալ դեպքում պետք է անցկացնել ջրում լուծելիության փորձարկում՝ նախքան հայտնաբերման ստորին սահմանը՝ ընտրված մեթոդիկայի համաձայն.</w:t>
            </w:r>
          </w:p>
          <w:p w14:paraId="03662CC7" w14:textId="06D7F019"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 xml:space="preserve">մետաղներ </w:t>
            </w:r>
            <w:r w:rsidR="00CF43ED">
              <w:rPr>
                <w:rFonts w:ascii="Sylfaen" w:hAnsi="Sylfaen"/>
                <w:sz w:val="20"/>
                <w:szCs w:val="20"/>
              </w:rPr>
              <w:t>և</w:t>
            </w:r>
            <w:r w:rsidRPr="0003113D">
              <w:rPr>
                <w:rFonts w:ascii="Sylfaen" w:hAnsi="Sylfaen"/>
                <w:sz w:val="20"/>
                <w:szCs w:val="20"/>
              </w:rPr>
              <w:t xml:space="preserve"> մետաղների դժվար լուծվող միացություններ (լուծելիությունը՝ մեկ լիտր ջրում 0,01 գրամից պակաս)։</w:t>
            </w:r>
          </w:p>
          <w:p w14:paraId="01D0806D"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Թույլատրում. տվյալ դեպքում պետք է ներկայացվեն տեղեկություններ ջրային միջավայրում վերափոխման/լուծման մասին, եթե կիրառելի է.</w:t>
            </w:r>
          </w:p>
          <w:p w14:paraId="36DB7691" w14:textId="77777777" w:rsidR="009741F4" w:rsidRPr="0003113D"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cs="Sylfaen"/>
                <w:sz w:val="20"/>
                <w:szCs w:val="20"/>
              </w:rPr>
            </w:pPr>
            <w:r w:rsidRPr="0003113D">
              <w:rPr>
                <w:rFonts w:ascii="Sylfaen" w:hAnsi="Sylfaen"/>
                <w:sz w:val="20"/>
                <w:szCs w:val="20"/>
              </w:rPr>
              <w:t>5) ջրի հետ փոխազդող մետաղներ։</w:t>
            </w:r>
          </w:p>
          <w:p w14:paraId="1C606F86" w14:textId="45FED1AD" w:rsidR="009741F4" w:rsidRPr="0003113D" w:rsidRDefault="009741F4" w:rsidP="0003113D">
            <w:pPr>
              <w:widowControl w:val="0"/>
              <w:shd w:val="clear" w:color="auto" w:fill="FFFFFF"/>
              <w:spacing w:after="120"/>
              <w:ind w:right="140"/>
              <w:jc w:val="both"/>
              <w:rPr>
                <w:rFonts w:ascii="Sylfaen" w:hAnsi="Sylfaen" w:cs="Sylfaen"/>
                <w:sz w:val="20"/>
                <w:szCs w:val="20"/>
              </w:rPr>
            </w:pPr>
            <w:r w:rsidRPr="0003113D">
              <w:rPr>
                <w:rFonts w:ascii="Sylfaen" w:hAnsi="Sylfaen"/>
                <w:sz w:val="20"/>
                <w:szCs w:val="20"/>
              </w:rPr>
              <w:t>Ծանոթագրություն. նանոձ</w:t>
            </w:r>
            <w:r w:rsidR="00CF43ED">
              <w:rPr>
                <w:rFonts w:ascii="Sylfaen" w:hAnsi="Sylfaen"/>
                <w:sz w:val="20"/>
                <w:szCs w:val="20"/>
              </w:rPr>
              <w:t>և</w:t>
            </w:r>
            <w:r w:rsidRPr="0003113D">
              <w:rPr>
                <w:rFonts w:ascii="Sylfaen" w:hAnsi="Sylfaen"/>
                <w:sz w:val="20"/>
                <w:szCs w:val="20"/>
              </w:rPr>
              <w:t xml:space="preserve"> քիմիական արտադրանքի համար անհրաժեշտ է գնահատել առաջացող դիսպերսիայի հնարավոր ազդեցությունը փորձարկման արդյունքների վրա, ինչը դժվարացնում է դրանց մեկնաբանությունը, ինչպես նա</w:t>
            </w:r>
            <w:r w:rsidR="00CF43ED">
              <w:rPr>
                <w:rFonts w:ascii="Sylfaen" w:hAnsi="Sylfaen"/>
                <w:sz w:val="20"/>
                <w:szCs w:val="20"/>
              </w:rPr>
              <w:t>և</w:t>
            </w:r>
            <w:r w:rsidRPr="0003113D">
              <w:rPr>
                <w:rFonts w:ascii="Sylfaen" w:hAnsi="Sylfaen"/>
                <w:sz w:val="20"/>
                <w:szCs w:val="20"/>
              </w:rPr>
              <w:t xml:space="preserve"> ջրում </w:t>
            </w:r>
            <w:r w:rsidR="00CF43ED">
              <w:rPr>
                <w:rFonts w:ascii="Sylfaen" w:hAnsi="Sylfaen"/>
                <w:sz w:val="20"/>
                <w:szCs w:val="20"/>
              </w:rPr>
              <w:t>և</w:t>
            </w:r>
            <w:r w:rsidRPr="0003113D">
              <w:rPr>
                <w:rFonts w:ascii="Sylfaen" w:hAnsi="Sylfaen"/>
                <w:sz w:val="20"/>
                <w:szCs w:val="20"/>
              </w:rPr>
              <w:t xml:space="preserve"> համապատասխան (ռել</w:t>
            </w:r>
            <w:r w:rsidR="00CF43ED">
              <w:rPr>
                <w:rFonts w:ascii="Sylfaen" w:hAnsi="Sylfaen"/>
                <w:sz w:val="20"/>
                <w:szCs w:val="20"/>
              </w:rPr>
              <w:t>և</w:t>
            </w:r>
            <w:r w:rsidRPr="0003113D">
              <w:rPr>
                <w:rFonts w:ascii="Sylfaen" w:hAnsi="Sylfaen"/>
                <w:sz w:val="20"/>
                <w:szCs w:val="20"/>
              </w:rPr>
              <w:t>անտ) կենսաբանական ու բնական միջավայրերում լրացուցիչ անցկացնել լուծման արագության փորձարկում։</w:t>
            </w:r>
          </w:p>
        </w:tc>
      </w:tr>
      <w:tr w:rsidR="009741F4" w:rsidRPr="0003113D" w14:paraId="0E82FA25" w14:textId="77777777" w:rsidTr="0003113D">
        <w:trPr>
          <w:trHeight w:val="20"/>
        </w:trPr>
        <w:tc>
          <w:tcPr>
            <w:tcW w:w="3017" w:type="dxa"/>
            <w:shd w:val="clear" w:color="auto" w:fill="FFFFFF"/>
          </w:tcPr>
          <w:p w14:paraId="1F07D730" w14:textId="77777777" w:rsidR="009741F4" w:rsidRPr="0003113D" w:rsidRDefault="009741F4" w:rsidP="003C4C99">
            <w:pPr>
              <w:widowControl w:val="0"/>
              <w:shd w:val="clear" w:color="auto" w:fill="FFFFFF"/>
              <w:tabs>
                <w:tab w:val="left" w:pos="326"/>
              </w:tabs>
              <w:spacing w:after="120"/>
              <w:rPr>
                <w:rFonts w:ascii="Sylfaen" w:hAnsi="Sylfaen" w:cs="Sylfaen"/>
                <w:sz w:val="20"/>
                <w:szCs w:val="20"/>
              </w:rPr>
            </w:pPr>
            <w:r w:rsidRPr="0003113D">
              <w:rPr>
                <w:rFonts w:ascii="Sylfaen" w:hAnsi="Sylfaen"/>
                <w:sz w:val="20"/>
                <w:szCs w:val="20"/>
              </w:rPr>
              <w:t>7.</w:t>
            </w:r>
            <w:r w:rsidR="003C4C99" w:rsidRPr="003C4C99">
              <w:rPr>
                <w:rFonts w:ascii="Sylfaen" w:hAnsi="Sylfaen"/>
                <w:sz w:val="20"/>
                <w:szCs w:val="20"/>
              </w:rPr>
              <w:tab/>
            </w:r>
            <w:r w:rsidRPr="0003113D">
              <w:rPr>
                <w:rFonts w:ascii="Sylfaen" w:hAnsi="Sylfaen"/>
                <w:sz w:val="20"/>
                <w:szCs w:val="20"/>
              </w:rPr>
              <w:t>Տեղաբաշխման գործակիցը n-օկտանոլ/ջուր</w:t>
            </w:r>
            <w:r w:rsidRPr="0003113D">
              <w:rPr>
                <w:rFonts w:ascii="Sylfaen" w:hAnsi="Sylfaen" w:cs="Sylfaen"/>
                <w:sz w:val="20"/>
                <w:szCs w:val="20"/>
              </w:rPr>
              <w:t xml:space="preserve"> </w:t>
            </w:r>
            <w:r w:rsidRPr="0003113D">
              <w:rPr>
                <w:rFonts w:ascii="Sylfaen" w:hAnsi="Sylfaen"/>
                <w:sz w:val="20"/>
                <w:szCs w:val="20"/>
              </w:rPr>
              <w:t>(log Kow)</w:t>
            </w:r>
          </w:p>
        </w:tc>
        <w:tc>
          <w:tcPr>
            <w:tcW w:w="6237" w:type="dxa"/>
            <w:shd w:val="clear" w:color="auto" w:fill="FFFFFF"/>
          </w:tcPr>
          <w:p w14:paraId="0AD70C81" w14:textId="3EBDF013" w:rsidR="009741F4" w:rsidRPr="0003113D" w:rsidRDefault="009741F4" w:rsidP="0003113D">
            <w:pPr>
              <w:pStyle w:val="ListParagraph"/>
              <w:widowControl w:val="0"/>
              <w:shd w:val="clear" w:color="auto" w:fill="FFFFFF"/>
              <w:spacing w:after="120"/>
              <w:ind w:left="0" w:right="14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77076FF3"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անօրգանական քիմիական արտադրանք.</w:t>
            </w:r>
          </w:p>
          <w:p w14:paraId="735EBB3B"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քիմիական արտադրանք, որի համար հնարավոր չէ հետազոտություն (փորձարկում) անցկացնել, օրինակ՝ քայքայվող, բարձր մակերեսային ակտիվություն ունեցող, փորձարկման ընթացքում բուռն փոխազդող, ջրում (լուծելիությունը՝ մեկ լիտր ջրում 0,01 գրամից պակաս) կամ n-օկտանոլում անլուծելի, կամ բավականաչափ մաքուր քիմիական նյութ ստանալու անհնարինության դեպքում։</w:t>
            </w:r>
          </w:p>
          <w:p w14:paraId="1441AD50"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Թույլատրում. տվյալ դեպքում պետք է նշվի log Kow ցուցանիշի հաշվարկային արժեքը՝ հաշվարկման մեթոդի նկարագրությամբ.</w:t>
            </w:r>
          </w:p>
          <w:p w14:paraId="36A298AD"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խառնուրդային քիմիական արտադրանք։</w:t>
            </w:r>
          </w:p>
          <w:p w14:paraId="16C7EAAF" w14:textId="54DACEC4" w:rsidR="009741F4" w:rsidRPr="0003113D"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cs="Sylfaen"/>
                <w:sz w:val="20"/>
                <w:szCs w:val="20"/>
              </w:rPr>
            </w:pPr>
            <w:r w:rsidRPr="0003113D">
              <w:rPr>
                <w:rFonts w:ascii="Sylfaen" w:hAnsi="Sylfaen"/>
                <w:sz w:val="20"/>
                <w:szCs w:val="20"/>
              </w:rPr>
              <w:t>Ծանոթագրություն. նանոձ</w:t>
            </w:r>
            <w:r w:rsidR="00CF43ED">
              <w:rPr>
                <w:rFonts w:ascii="Sylfaen" w:hAnsi="Sylfaen"/>
                <w:sz w:val="20"/>
                <w:szCs w:val="20"/>
              </w:rPr>
              <w:t>և</w:t>
            </w:r>
            <w:r w:rsidRPr="0003113D">
              <w:rPr>
                <w:rFonts w:ascii="Sylfaen" w:hAnsi="Sylfaen"/>
                <w:sz w:val="20"/>
                <w:szCs w:val="20"/>
              </w:rPr>
              <w:t xml:space="preserve"> քիմիական արտադրանքի համար անհրաժեշտ է գնահատել առաջացող դիսպերսիայի հնարավոր ազդեցությունը փորձարկման արդյունքների վրա, ինչը դժվարացնում է դրանց մեկնաբանությունը, ինչպես նա</w:t>
            </w:r>
            <w:r w:rsidR="00CF43ED">
              <w:rPr>
                <w:rFonts w:ascii="Sylfaen" w:hAnsi="Sylfaen"/>
                <w:sz w:val="20"/>
                <w:szCs w:val="20"/>
              </w:rPr>
              <w:t>և</w:t>
            </w:r>
            <w:r w:rsidRPr="0003113D">
              <w:rPr>
                <w:rFonts w:ascii="Sylfaen" w:hAnsi="Sylfaen"/>
                <w:sz w:val="20"/>
                <w:szCs w:val="20"/>
              </w:rPr>
              <w:t xml:space="preserve"> </w:t>
            </w:r>
            <w:r w:rsidRPr="0003113D">
              <w:rPr>
                <w:rFonts w:ascii="Sylfaen" w:hAnsi="Sylfaen"/>
                <w:sz w:val="20"/>
                <w:szCs w:val="20"/>
              </w:rPr>
              <w:lastRenderedPageBreak/>
              <w:t>անցկացնել դիսպերսիայի կայունության հետազոտություն այն դեպքում, երբ log Kow ցուցանիշը կիրառելի չէ տվյալ քիմիական արտադրանքի համար։</w:t>
            </w:r>
          </w:p>
        </w:tc>
      </w:tr>
      <w:tr w:rsidR="009741F4" w:rsidRPr="0003113D" w14:paraId="61492EFB" w14:textId="77777777" w:rsidTr="0003113D">
        <w:trPr>
          <w:trHeight w:val="20"/>
        </w:trPr>
        <w:tc>
          <w:tcPr>
            <w:tcW w:w="3017" w:type="dxa"/>
            <w:shd w:val="clear" w:color="auto" w:fill="FFFFFF"/>
          </w:tcPr>
          <w:p w14:paraId="51C30441" w14:textId="77777777" w:rsidR="009741F4" w:rsidRPr="0003113D" w:rsidRDefault="009741F4" w:rsidP="003C4C99">
            <w:pPr>
              <w:widowControl w:val="0"/>
              <w:shd w:val="clear" w:color="auto" w:fill="FFFFFF"/>
              <w:tabs>
                <w:tab w:val="left" w:pos="388"/>
              </w:tabs>
              <w:spacing w:after="120"/>
              <w:rPr>
                <w:rFonts w:ascii="Sylfaen" w:hAnsi="Sylfaen" w:cs="Sylfaen"/>
                <w:sz w:val="20"/>
                <w:szCs w:val="20"/>
              </w:rPr>
            </w:pPr>
            <w:r w:rsidRPr="0003113D">
              <w:rPr>
                <w:rFonts w:ascii="Sylfaen" w:hAnsi="Sylfaen"/>
                <w:sz w:val="20"/>
                <w:szCs w:val="20"/>
              </w:rPr>
              <w:lastRenderedPageBreak/>
              <w:t>8.</w:t>
            </w:r>
            <w:r w:rsidR="003C4C99">
              <w:rPr>
                <w:rFonts w:ascii="Sylfaen" w:hAnsi="Sylfaen"/>
                <w:sz w:val="20"/>
                <w:szCs w:val="20"/>
                <w:lang w:val="en-US"/>
              </w:rPr>
              <w:tab/>
            </w:r>
            <w:r w:rsidRPr="0003113D">
              <w:rPr>
                <w:rFonts w:ascii="Sylfaen" w:hAnsi="Sylfaen"/>
                <w:sz w:val="20"/>
                <w:szCs w:val="20"/>
              </w:rPr>
              <w:t>Բռնկման ջերմաստիճանը</w:t>
            </w:r>
          </w:p>
        </w:tc>
        <w:tc>
          <w:tcPr>
            <w:tcW w:w="6237" w:type="dxa"/>
            <w:shd w:val="clear" w:color="auto" w:fill="FFFFFF"/>
          </w:tcPr>
          <w:p w14:paraId="41870EE6" w14:textId="1C12CFC5"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75536CDC"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 xml:space="preserve">անօրգանական քիմիական արտադրանք. </w:t>
            </w:r>
          </w:p>
          <w:p w14:paraId="1C8435ED"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 xml:space="preserve">ջրային լուծույթներ, որոնք պարունակում են ցնդող օրգանական բաղադրիչներ՝ 100 </w:t>
            </w:r>
            <w:r w:rsidRPr="003C4C99">
              <w:rPr>
                <w:rFonts w:ascii="Sylfaen" w:hAnsi="Sylfaen"/>
                <w:sz w:val="20"/>
                <w:szCs w:val="20"/>
              </w:rPr>
              <w:t>⁰C-ից բարձր բռնկման ջերմաստիճանով.</w:t>
            </w:r>
          </w:p>
          <w:p w14:paraId="17157E45" w14:textId="77777777" w:rsidR="009741F4" w:rsidRPr="003C4C99"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քիմիական արտադրանք, որի գնահատված բռնկման ջերմաստիճանը բարձր է 200 °C-ից.</w:t>
            </w:r>
          </w:p>
          <w:p w14:paraId="2E99E73F" w14:textId="202748FE" w:rsidR="009741F4" w:rsidRPr="0003113D" w:rsidRDefault="009741F4" w:rsidP="003C4C99">
            <w:pPr>
              <w:pStyle w:val="ListParagraph"/>
              <w:widowControl w:val="0"/>
              <w:shd w:val="clear" w:color="auto" w:fill="FFFFFF"/>
              <w:tabs>
                <w:tab w:val="left" w:pos="389"/>
              </w:tabs>
              <w:spacing w:after="120"/>
              <w:ind w:left="0" w:right="14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 xml:space="preserve">քիմիական արտադրանք, որն անհատական քիմիական նյութ է, </w:t>
            </w:r>
            <w:r w:rsidR="00CF43ED">
              <w:rPr>
                <w:rFonts w:ascii="Sylfaen" w:hAnsi="Sylfaen"/>
                <w:sz w:val="20"/>
                <w:szCs w:val="20"/>
              </w:rPr>
              <w:t>և</w:t>
            </w:r>
            <w:r w:rsidRPr="0003113D">
              <w:rPr>
                <w:rFonts w:ascii="Sylfaen" w:hAnsi="Sylfaen"/>
                <w:sz w:val="20"/>
                <w:szCs w:val="20"/>
              </w:rPr>
              <w:t xml:space="preserve"> որի համար տվյալ ցուցանիշը կարելի է բավականաչափ ճշգրիտ կանխատեսել քիմիական կառուցվածքով մոտ անալոգների տվյալների միջարկման միջոցով։</w:t>
            </w:r>
          </w:p>
        </w:tc>
      </w:tr>
      <w:tr w:rsidR="009741F4" w:rsidRPr="0003113D" w14:paraId="300330A9" w14:textId="77777777" w:rsidTr="0003113D">
        <w:trPr>
          <w:trHeight w:val="20"/>
        </w:trPr>
        <w:tc>
          <w:tcPr>
            <w:tcW w:w="3017" w:type="dxa"/>
            <w:shd w:val="clear" w:color="auto" w:fill="FFFFFF"/>
          </w:tcPr>
          <w:p w14:paraId="4F9C3DE1" w14:textId="77777777" w:rsidR="009741F4" w:rsidRPr="0003113D" w:rsidRDefault="009741F4" w:rsidP="003C4C99">
            <w:pPr>
              <w:widowControl w:val="0"/>
              <w:shd w:val="clear" w:color="auto" w:fill="FFFFFF"/>
              <w:tabs>
                <w:tab w:val="left" w:pos="388"/>
              </w:tabs>
              <w:spacing w:after="120"/>
              <w:jc w:val="both"/>
              <w:rPr>
                <w:rFonts w:ascii="Sylfaen" w:hAnsi="Sylfaen" w:cs="Sylfaen"/>
                <w:sz w:val="20"/>
                <w:szCs w:val="20"/>
              </w:rPr>
            </w:pPr>
            <w:r w:rsidRPr="0003113D">
              <w:rPr>
                <w:rFonts w:ascii="Sylfaen" w:hAnsi="Sylfaen"/>
                <w:sz w:val="20"/>
                <w:szCs w:val="20"/>
              </w:rPr>
              <w:t>9.</w:t>
            </w:r>
            <w:r w:rsidR="003C4C99">
              <w:rPr>
                <w:rFonts w:ascii="Sylfaen" w:hAnsi="Sylfaen"/>
                <w:sz w:val="20"/>
                <w:szCs w:val="20"/>
                <w:lang w:val="en-US"/>
              </w:rPr>
              <w:tab/>
            </w:r>
            <w:r w:rsidRPr="0003113D">
              <w:rPr>
                <w:rFonts w:ascii="Sylfaen" w:hAnsi="Sylfaen"/>
                <w:sz w:val="20"/>
                <w:szCs w:val="20"/>
              </w:rPr>
              <w:t>Բռնկելիությունը/բռնկման ջերմաստիճանը</w:t>
            </w:r>
          </w:p>
        </w:tc>
        <w:tc>
          <w:tcPr>
            <w:tcW w:w="6237" w:type="dxa"/>
            <w:shd w:val="clear" w:color="auto" w:fill="FFFFFF"/>
          </w:tcPr>
          <w:p w14:paraId="37FED3C1" w14:textId="7FA552B9"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460E65FC" w14:textId="77777777" w:rsidR="009741F4" w:rsidRPr="0003113D" w:rsidRDefault="009741F4" w:rsidP="003C4C99">
            <w:pPr>
              <w:pStyle w:val="ListParagraph"/>
              <w:widowControl w:val="0"/>
              <w:shd w:val="clear" w:color="auto" w:fill="FFFFFF"/>
              <w:tabs>
                <w:tab w:val="left" w:pos="389"/>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պինդ պայթուցիկ կամ հրակիր քիմիական արտադրանք։</w:t>
            </w:r>
          </w:p>
          <w:p w14:paraId="316B4A57" w14:textId="7AA94E63" w:rsidR="009741F4" w:rsidRPr="0003113D" w:rsidRDefault="009741F4" w:rsidP="003C4C99">
            <w:pPr>
              <w:widowControl w:val="0"/>
              <w:shd w:val="clear" w:color="auto" w:fill="FFFFFF"/>
              <w:tabs>
                <w:tab w:val="left" w:pos="389"/>
              </w:tabs>
              <w:spacing w:after="120"/>
              <w:jc w:val="both"/>
              <w:rPr>
                <w:rFonts w:ascii="Sylfaen" w:hAnsi="Sylfaen" w:cs="Sylfaen"/>
                <w:sz w:val="20"/>
                <w:szCs w:val="20"/>
              </w:rPr>
            </w:pPr>
            <w:r w:rsidRPr="0003113D">
              <w:rPr>
                <w:rFonts w:ascii="Sylfaen" w:hAnsi="Sylfaen"/>
                <w:sz w:val="20"/>
                <w:szCs w:val="20"/>
              </w:rPr>
              <w:t xml:space="preserve">Ծանոթագրություն. քիմիական արտադրանքի պայթուցիկ </w:t>
            </w:r>
            <w:r w:rsidR="00CF43ED">
              <w:rPr>
                <w:rFonts w:ascii="Sylfaen" w:hAnsi="Sylfaen"/>
                <w:sz w:val="20"/>
                <w:szCs w:val="20"/>
              </w:rPr>
              <w:t>և</w:t>
            </w:r>
            <w:r w:rsidRPr="0003113D">
              <w:rPr>
                <w:rFonts w:ascii="Sylfaen" w:hAnsi="Sylfaen"/>
                <w:sz w:val="20"/>
                <w:szCs w:val="20"/>
              </w:rPr>
              <w:t xml:space="preserve"> հրակիր հատկությունները պետք է հաշվի առնվեն՝ նախքան բռնկելիության գնահատում անցկացնելը, </w:t>
            </w:r>
          </w:p>
          <w:p w14:paraId="7C0FC49E" w14:textId="1278C1D3" w:rsidR="009741F4" w:rsidRPr="0003113D" w:rsidRDefault="009741F4" w:rsidP="003C4C99">
            <w:pPr>
              <w:pStyle w:val="ListParagraph"/>
              <w:widowControl w:val="0"/>
              <w:shd w:val="clear" w:color="auto" w:fill="FFFFFF"/>
              <w:tabs>
                <w:tab w:val="left" w:pos="389"/>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գազակերպ քիմիական արտադրանք, եթե բռնկվող գազի կոնցենտրացիան իներտ գազերի հետ որ</w:t>
            </w:r>
            <w:r w:rsidR="00CF43ED">
              <w:rPr>
                <w:rFonts w:ascii="Sylfaen" w:hAnsi="Sylfaen"/>
                <w:sz w:val="20"/>
                <w:szCs w:val="20"/>
              </w:rPr>
              <w:t>և</w:t>
            </w:r>
            <w:r w:rsidRPr="0003113D">
              <w:rPr>
                <w:rFonts w:ascii="Sylfaen" w:hAnsi="Sylfaen"/>
                <w:sz w:val="20"/>
                <w:szCs w:val="20"/>
              </w:rPr>
              <w:t xml:space="preserve">է խառնուրդում այնքան ցածր է, որ օդի հետ խառնվելիս այդ կոնցենտրացիան միշտ մնում է բոցի տարածման ստորին սահմանից ցածր, </w:t>
            </w:r>
          </w:p>
          <w:p w14:paraId="03F6D983" w14:textId="77777777" w:rsidR="009741F4" w:rsidRPr="0003113D" w:rsidRDefault="009741F4" w:rsidP="003C4C99">
            <w:pPr>
              <w:pStyle w:val="ListParagraph"/>
              <w:widowControl w:val="0"/>
              <w:shd w:val="clear" w:color="auto" w:fill="FFFFFF"/>
              <w:tabs>
                <w:tab w:val="left" w:pos="389"/>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քիմիական արտադրանք, որն ինքնաբերաբար բռնկվում է օդի հետ շփման դեպքում։</w:t>
            </w:r>
          </w:p>
        </w:tc>
      </w:tr>
      <w:tr w:rsidR="009741F4" w:rsidRPr="0003113D" w14:paraId="720AE618" w14:textId="77777777" w:rsidTr="0003113D">
        <w:trPr>
          <w:trHeight w:val="20"/>
        </w:trPr>
        <w:tc>
          <w:tcPr>
            <w:tcW w:w="3017" w:type="dxa"/>
            <w:shd w:val="clear" w:color="auto" w:fill="FFFFFF"/>
          </w:tcPr>
          <w:p w14:paraId="056E9479" w14:textId="77777777" w:rsidR="009741F4" w:rsidRPr="0003113D" w:rsidRDefault="009741F4" w:rsidP="003C4C99">
            <w:pPr>
              <w:widowControl w:val="0"/>
              <w:shd w:val="clear" w:color="auto" w:fill="FFFFFF"/>
              <w:tabs>
                <w:tab w:val="left" w:pos="388"/>
              </w:tabs>
              <w:spacing w:after="120"/>
              <w:jc w:val="both"/>
              <w:rPr>
                <w:rFonts w:ascii="Sylfaen" w:hAnsi="Sylfaen" w:cs="Sylfaen"/>
                <w:sz w:val="20"/>
                <w:szCs w:val="20"/>
              </w:rPr>
            </w:pPr>
            <w:r w:rsidRPr="0003113D">
              <w:rPr>
                <w:rFonts w:ascii="Sylfaen" w:hAnsi="Sylfaen"/>
                <w:sz w:val="20"/>
                <w:szCs w:val="20"/>
              </w:rPr>
              <w:t>10.</w:t>
            </w:r>
            <w:r w:rsidR="003C4C99">
              <w:rPr>
                <w:rFonts w:ascii="Sylfaen" w:hAnsi="Sylfaen"/>
                <w:sz w:val="20"/>
                <w:szCs w:val="20"/>
                <w:lang w:val="en-US"/>
              </w:rPr>
              <w:tab/>
            </w:r>
            <w:r w:rsidRPr="0003113D">
              <w:rPr>
                <w:rFonts w:ascii="Sylfaen" w:hAnsi="Sylfaen"/>
                <w:sz w:val="20"/>
                <w:szCs w:val="20"/>
              </w:rPr>
              <w:t>Պայթյունավտանգ հատկությունները</w:t>
            </w:r>
          </w:p>
        </w:tc>
        <w:tc>
          <w:tcPr>
            <w:tcW w:w="6237" w:type="dxa"/>
            <w:shd w:val="clear" w:color="auto" w:fill="FFFFFF"/>
          </w:tcPr>
          <w:p w14:paraId="7E428799" w14:textId="387E0A4D"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5958E7C6" w14:textId="77777777" w:rsidR="009741F4" w:rsidRPr="0003113D" w:rsidRDefault="009741F4" w:rsidP="003C4C99">
            <w:pPr>
              <w:pStyle w:val="ListParagraph"/>
              <w:widowControl w:val="0"/>
              <w:shd w:val="clear" w:color="auto" w:fill="FFFFFF"/>
              <w:tabs>
                <w:tab w:val="left" w:pos="426"/>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քիմիական արտադրանք, որի յուրաքանչյուր բաղադրիչի մոլեկուլային կառուցվածքում բացակայում են պայթյունավտանգ հատկությունները ցույց տվող քիմիական խմբեր.</w:t>
            </w:r>
          </w:p>
          <w:p w14:paraId="42C0860C" w14:textId="77777777" w:rsidR="009741F4" w:rsidRPr="0003113D" w:rsidRDefault="009741F4" w:rsidP="003C4C99">
            <w:pPr>
              <w:pStyle w:val="ListParagraph"/>
              <w:widowControl w:val="0"/>
              <w:shd w:val="clear" w:color="auto" w:fill="FFFFFF"/>
              <w:tabs>
                <w:tab w:val="left" w:pos="426"/>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 xml:space="preserve">քիմիական արտադրանք, որի յուրաքանչյուր բաղադրիչի մոլեկուլային կառուցվածքում առկա են թթվածին պարունակող քիմիական խմբեր, որոնք կապված են պայթյունավտանգ հատկությունների հետ, ընդ որում, հաշվարկված թթվածնային հաշվեկշիռը մինուս 200-ից պակաս է. </w:t>
            </w:r>
          </w:p>
          <w:p w14:paraId="6EE36282" w14:textId="70E3A4CA" w:rsidR="009741F4" w:rsidRPr="0003113D" w:rsidRDefault="009741F4" w:rsidP="003C4C99">
            <w:pPr>
              <w:pStyle w:val="ListParagraph"/>
              <w:widowControl w:val="0"/>
              <w:shd w:val="clear" w:color="auto" w:fill="FFFFFF"/>
              <w:tabs>
                <w:tab w:val="left" w:pos="426"/>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 xml:space="preserve">օրգանական նյութեր կամ դրանց համասեռ խառնուրդներ, որոնք պարունակում են պայթյունավտանգ հատկությունների հետ կապված քիմիական խմբեր, որոնց էկզոթերմիկ քայքայման էներգիան ցածր է 500 Ջ/գ-ից, </w:t>
            </w:r>
            <w:r w:rsidR="00CF43ED">
              <w:rPr>
                <w:rFonts w:ascii="Sylfaen" w:hAnsi="Sylfaen"/>
                <w:sz w:val="20"/>
                <w:szCs w:val="20"/>
              </w:rPr>
              <w:t>և</w:t>
            </w:r>
            <w:r w:rsidRPr="0003113D">
              <w:rPr>
                <w:rFonts w:ascii="Sylfaen" w:hAnsi="Sylfaen"/>
                <w:sz w:val="20"/>
                <w:szCs w:val="20"/>
              </w:rPr>
              <w:t xml:space="preserve"> էկզոթերմիկ քայքայման սկզբնական ջերմաստիճանը ցածր է 500 °C-ից։</w:t>
            </w:r>
          </w:p>
          <w:p w14:paraId="24470180" w14:textId="77777777" w:rsidR="009741F4" w:rsidRPr="0003113D" w:rsidRDefault="009741F4" w:rsidP="0003113D">
            <w:pPr>
              <w:widowControl w:val="0"/>
              <w:shd w:val="clear" w:color="auto" w:fill="FFFFFF"/>
              <w:spacing w:after="120"/>
              <w:jc w:val="both"/>
              <w:rPr>
                <w:rFonts w:ascii="Sylfaen" w:hAnsi="Sylfaen" w:cs="Sylfaen"/>
                <w:sz w:val="20"/>
                <w:szCs w:val="20"/>
              </w:rPr>
            </w:pPr>
            <w:r w:rsidRPr="0003113D">
              <w:rPr>
                <w:rFonts w:ascii="Sylfaen" w:hAnsi="Sylfaen"/>
                <w:sz w:val="20"/>
                <w:szCs w:val="20"/>
              </w:rPr>
              <w:t xml:space="preserve">Ծանոթագրություն. էկզոթերմիկ քայքայման էներգիան կարող է որոշվել՝ օգտագործելով համապատասխան կալորիաչափական մեթոդը, օրինակ՝ դիֆերենցիալ սկանավորող </w:t>
            </w:r>
            <w:r w:rsidRPr="0003113D">
              <w:rPr>
                <w:rFonts w:ascii="Sylfaen" w:hAnsi="Sylfaen"/>
                <w:sz w:val="20"/>
                <w:szCs w:val="20"/>
              </w:rPr>
              <w:lastRenderedPageBreak/>
              <w:t xml:space="preserve">կալորիաչափությունը կամ ադիաբատական կալորիաչափությունը. </w:t>
            </w:r>
          </w:p>
          <w:p w14:paraId="5311511C" w14:textId="77777777" w:rsidR="009741F4" w:rsidRPr="0003113D" w:rsidRDefault="009741F4" w:rsidP="003C4C99">
            <w:pPr>
              <w:pStyle w:val="ListParagraph"/>
              <w:widowControl w:val="0"/>
              <w:shd w:val="clear" w:color="auto" w:fill="FFFFFF"/>
              <w:tabs>
                <w:tab w:val="left" w:pos="414"/>
              </w:tabs>
              <w:spacing w:after="120"/>
              <w:ind w:left="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օքսիդացնող անօրգանական քիմիական նյութերի խառնուրդներ՝ օրգանական քիմիական նյութերի (նյութերի) հետ, եթե.</w:t>
            </w:r>
          </w:p>
          <w:p w14:paraId="5A616F32"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վտանգավորության 1-ին կամ 2-րդ դասին պատկանող անօրգանական օքսիդացնող քիմիական նյութի կոնցենտրացիան՝ ըստ զանգվածի, 15 տոկոսից պակաս է.</w:t>
            </w:r>
          </w:p>
          <w:p w14:paraId="66F3AAB4"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վտանգավորության 3-րդ դասին պատկանող անօրգանական օքսիդացնող քիմիական նյութի կոնցենտրացիան՝ ըստ զանգվածի, 30 տոկոսից պակաս է։</w:t>
            </w:r>
          </w:p>
          <w:p w14:paraId="2CE8978E" w14:textId="75C0B79D" w:rsidR="009741F4" w:rsidRPr="0003113D" w:rsidRDefault="009741F4" w:rsidP="0003113D">
            <w:pPr>
              <w:widowControl w:val="0"/>
              <w:shd w:val="clear" w:color="auto" w:fill="FFFFFF"/>
              <w:spacing w:after="120"/>
              <w:jc w:val="both"/>
              <w:rPr>
                <w:rFonts w:ascii="Sylfaen" w:hAnsi="Sylfaen" w:cs="Sylfaen"/>
                <w:sz w:val="20"/>
                <w:szCs w:val="20"/>
              </w:rPr>
            </w:pPr>
            <w:r w:rsidRPr="0003113D">
              <w:rPr>
                <w:rFonts w:ascii="Sylfaen" w:hAnsi="Sylfaen"/>
                <w:sz w:val="20"/>
                <w:szCs w:val="20"/>
              </w:rPr>
              <w:t xml:space="preserve">Ծանոթագրություն. ճայթյունի </w:t>
            </w:r>
            <w:r w:rsidR="00CF43ED">
              <w:rPr>
                <w:rFonts w:ascii="Sylfaen" w:hAnsi="Sylfaen"/>
                <w:sz w:val="20"/>
                <w:szCs w:val="20"/>
              </w:rPr>
              <w:t>և</w:t>
            </w:r>
            <w:r w:rsidRPr="0003113D">
              <w:rPr>
                <w:rFonts w:ascii="Sylfaen" w:hAnsi="Sylfaen"/>
                <w:sz w:val="20"/>
                <w:szCs w:val="20"/>
              </w:rPr>
              <w:t xml:space="preserve"> ճայթյունի հարվածի նկատմամբ զգայունության փորձարկումներ չեն անցկացվում, եթե օրգանական քիմիական նյութերի էկզոթերմիկ քայքայման էներգիան ցածր է 800 Ջ/գ-ից։</w:t>
            </w:r>
          </w:p>
        </w:tc>
      </w:tr>
      <w:tr w:rsidR="009741F4" w:rsidRPr="0003113D" w14:paraId="0D25B990" w14:textId="77777777" w:rsidTr="0003113D">
        <w:trPr>
          <w:trHeight w:val="20"/>
        </w:trPr>
        <w:tc>
          <w:tcPr>
            <w:tcW w:w="3017" w:type="dxa"/>
            <w:shd w:val="clear" w:color="auto" w:fill="FFFFFF"/>
          </w:tcPr>
          <w:p w14:paraId="272A19CF" w14:textId="77777777" w:rsidR="009741F4" w:rsidRPr="0003113D" w:rsidRDefault="009741F4" w:rsidP="003C4C99">
            <w:pPr>
              <w:widowControl w:val="0"/>
              <w:shd w:val="clear" w:color="auto" w:fill="FFFFFF"/>
              <w:tabs>
                <w:tab w:val="left" w:pos="338"/>
              </w:tabs>
              <w:spacing w:after="120"/>
              <w:rPr>
                <w:rFonts w:ascii="Sylfaen" w:hAnsi="Sylfaen" w:cs="Sylfaen"/>
                <w:sz w:val="20"/>
                <w:szCs w:val="20"/>
              </w:rPr>
            </w:pPr>
            <w:r w:rsidRPr="0003113D">
              <w:rPr>
                <w:rFonts w:ascii="Sylfaen" w:hAnsi="Sylfaen"/>
                <w:sz w:val="20"/>
                <w:szCs w:val="20"/>
              </w:rPr>
              <w:lastRenderedPageBreak/>
              <w:t>11.</w:t>
            </w:r>
            <w:r w:rsidR="003C4C99">
              <w:rPr>
                <w:rFonts w:ascii="Sylfaen" w:hAnsi="Sylfaen"/>
                <w:sz w:val="20"/>
                <w:szCs w:val="20"/>
                <w:lang w:val="en-US"/>
              </w:rPr>
              <w:tab/>
            </w:r>
            <w:r w:rsidRPr="0003113D">
              <w:rPr>
                <w:rFonts w:ascii="Sylfaen" w:hAnsi="Sylfaen"/>
                <w:sz w:val="20"/>
                <w:szCs w:val="20"/>
              </w:rPr>
              <w:t>Ինքնաբռնկման ջերմաստիճանը</w:t>
            </w:r>
          </w:p>
        </w:tc>
        <w:tc>
          <w:tcPr>
            <w:tcW w:w="6237" w:type="dxa"/>
            <w:shd w:val="clear" w:color="auto" w:fill="FFFFFF"/>
          </w:tcPr>
          <w:p w14:paraId="152CF40B" w14:textId="23C1FEAC"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789AF54D"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պայթուցիկ քիմիական արտադրանք.</w:t>
            </w:r>
          </w:p>
          <w:p w14:paraId="6BC18AB9"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 xml:space="preserve">հրակիր քիմիական արտադրանք. </w:t>
            </w:r>
          </w:p>
          <w:p w14:paraId="7AF3CFDE"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 xml:space="preserve">չբռնկվող հեղուկ քիմիական արտադրանք՝ 200 </w:t>
            </w:r>
            <w:r w:rsidRPr="0003113D">
              <w:rPr>
                <w:sz w:val="20"/>
                <w:szCs w:val="20"/>
              </w:rPr>
              <w:t>⁰</w:t>
            </w:r>
            <w:r w:rsidRPr="0003113D">
              <w:rPr>
                <w:rFonts w:ascii="Sylfaen" w:hAnsi="Sylfaen" w:cs="Sylfaen"/>
                <w:sz w:val="20"/>
                <w:szCs w:val="20"/>
              </w:rPr>
              <w:t xml:space="preserve">C-ից բարձր բռնկման ջերմաստիճանով. </w:t>
            </w:r>
          </w:p>
          <w:p w14:paraId="767A70CE"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գազակերպ քիմիական արտադրանք, որը չունի բռնկելիության սահմաններ (միջակայք).</w:t>
            </w:r>
          </w:p>
          <w:p w14:paraId="52468419"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5)</w:t>
            </w:r>
            <w:r w:rsidR="003C4C99" w:rsidRPr="003C4C99">
              <w:rPr>
                <w:rFonts w:ascii="Sylfaen" w:hAnsi="Sylfaen"/>
                <w:sz w:val="20"/>
                <w:szCs w:val="20"/>
              </w:rPr>
              <w:tab/>
            </w:r>
            <w:r w:rsidRPr="0003113D">
              <w:rPr>
                <w:rFonts w:ascii="Sylfaen" w:hAnsi="Sylfaen"/>
                <w:sz w:val="20"/>
                <w:szCs w:val="20"/>
              </w:rPr>
              <w:t xml:space="preserve">պինդ քիմիական արտադրանք՝ ոչ ավելի, քան 160 </w:t>
            </w:r>
            <w:r w:rsidRPr="0003113D">
              <w:rPr>
                <w:sz w:val="20"/>
                <w:szCs w:val="20"/>
              </w:rPr>
              <w:t>⁰</w:t>
            </w:r>
            <w:r w:rsidRPr="0003113D">
              <w:rPr>
                <w:rFonts w:ascii="Sylfaen" w:hAnsi="Sylfaen" w:cs="Sylfaen"/>
                <w:sz w:val="20"/>
                <w:szCs w:val="20"/>
              </w:rPr>
              <w:t>C հալման ջերմաստիճանով.</w:t>
            </w:r>
          </w:p>
          <w:p w14:paraId="76469742"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6)</w:t>
            </w:r>
            <w:r w:rsidR="003C4C99" w:rsidRPr="003C4C99">
              <w:rPr>
                <w:rFonts w:ascii="Sylfaen" w:hAnsi="Sylfaen"/>
                <w:sz w:val="20"/>
                <w:szCs w:val="20"/>
              </w:rPr>
              <w:tab/>
            </w:r>
            <w:r w:rsidRPr="0003113D">
              <w:rPr>
                <w:rFonts w:ascii="Sylfaen" w:hAnsi="Sylfaen"/>
                <w:sz w:val="20"/>
                <w:szCs w:val="20"/>
              </w:rPr>
              <w:t xml:space="preserve">պինդ քիմիական արտադրանք՝ ոչ պակաս, քան </w:t>
            </w:r>
            <w:smartTag w:uri="urn:schemas-microsoft-com:office:smarttags" w:element="metricconverter">
              <w:smartTagPr>
                <w:attr w:name="ProductID" w:val="400 °C"/>
              </w:smartTagPr>
              <w:r w:rsidRPr="0003113D">
                <w:rPr>
                  <w:rFonts w:ascii="Sylfaen" w:hAnsi="Sylfaen"/>
                  <w:sz w:val="20"/>
                  <w:szCs w:val="20"/>
                </w:rPr>
                <w:t>400 °C</w:t>
              </w:r>
            </w:smartTag>
            <w:r w:rsidRPr="0003113D">
              <w:rPr>
                <w:rFonts w:ascii="Sylfaen" w:hAnsi="Sylfaen"/>
                <w:sz w:val="20"/>
                <w:szCs w:val="20"/>
              </w:rPr>
              <w:t xml:space="preserve"> ինքնատաքացման ջերմաստիճանով (նախնական գնահատմամբ)։</w:t>
            </w:r>
          </w:p>
        </w:tc>
      </w:tr>
      <w:tr w:rsidR="009741F4" w:rsidRPr="0003113D" w14:paraId="461E1D3A" w14:textId="77777777" w:rsidTr="0003113D">
        <w:trPr>
          <w:trHeight w:val="20"/>
        </w:trPr>
        <w:tc>
          <w:tcPr>
            <w:tcW w:w="3017" w:type="dxa"/>
            <w:shd w:val="clear" w:color="auto" w:fill="FFFFFF"/>
          </w:tcPr>
          <w:p w14:paraId="7B4C8314" w14:textId="77777777" w:rsidR="009741F4" w:rsidRPr="0003113D" w:rsidRDefault="009741F4" w:rsidP="003C4C99">
            <w:pPr>
              <w:widowControl w:val="0"/>
              <w:shd w:val="clear" w:color="auto" w:fill="FFFFFF"/>
              <w:tabs>
                <w:tab w:val="left" w:pos="338"/>
              </w:tabs>
              <w:spacing w:after="120"/>
              <w:rPr>
                <w:rFonts w:ascii="Sylfaen" w:hAnsi="Sylfaen" w:cs="Sylfaen"/>
                <w:sz w:val="20"/>
                <w:szCs w:val="20"/>
              </w:rPr>
            </w:pPr>
            <w:r w:rsidRPr="0003113D">
              <w:rPr>
                <w:rFonts w:ascii="Sylfaen" w:hAnsi="Sylfaen"/>
                <w:sz w:val="20"/>
                <w:szCs w:val="20"/>
              </w:rPr>
              <w:t>12.</w:t>
            </w:r>
            <w:r w:rsidR="003C4C99">
              <w:rPr>
                <w:rFonts w:ascii="Sylfaen" w:hAnsi="Sylfaen"/>
                <w:sz w:val="20"/>
                <w:szCs w:val="20"/>
                <w:lang w:val="en-US"/>
              </w:rPr>
              <w:tab/>
            </w:r>
            <w:r w:rsidRPr="0003113D">
              <w:rPr>
                <w:rFonts w:ascii="Sylfaen" w:hAnsi="Sylfaen"/>
                <w:sz w:val="20"/>
                <w:szCs w:val="20"/>
              </w:rPr>
              <w:t>Օքսիդացնող հատկությունները</w:t>
            </w:r>
          </w:p>
        </w:tc>
        <w:tc>
          <w:tcPr>
            <w:tcW w:w="6237" w:type="dxa"/>
            <w:shd w:val="clear" w:color="auto" w:fill="FFFFFF"/>
          </w:tcPr>
          <w:p w14:paraId="414D9831" w14:textId="7CBB893E"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58D46871" w14:textId="77777777" w:rsidR="009741F4" w:rsidRPr="0003113D" w:rsidRDefault="009741F4" w:rsidP="003C4C99">
            <w:pPr>
              <w:pStyle w:val="ListParagraph"/>
              <w:widowControl w:val="0"/>
              <w:shd w:val="clear" w:color="auto" w:fill="FFFFFF"/>
              <w:tabs>
                <w:tab w:val="left" w:pos="451"/>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 xml:space="preserve">պայթուցիկ քիմիական արտադրանք. </w:t>
            </w:r>
          </w:p>
          <w:p w14:paraId="67B78C51" w14:textId="77777777" w:rsidR="009741F4" w:rsidRPr="0003113D" w:rsidRDefault="009741F4" w:rsidP="003C4C99">
            <w:pPr>
              <w:pStyle w:val="ListParagraph"/>
              <w:widowControl w:val="0"/>
              <w:shd w:val="clear" w:color="auto" w:fill="FFFFFF"/>
              <w:tabs>
                <w:tab w:val="left" w:pos="451"/>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դյուրավառ քիմիական արտադրանք՝ ներառյալ</w:t>
            </w:r>
          </w:p>
          <w:p w14:paraId="078EF465"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վտանգավորության 1-3 դասերի բռնկվող հեղուկները.</w:t>
            </w:r>
          </w:p>
          <w:p w14:paraId="12426890"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պինդ վիճակում բռնկվող քիմիական արտադրանքը.</w:t>
            </w:r>
          </w:p>
          <w:p w14:paraId="18B213B0"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ինքնաքայքայվող քիմիական արտադրանքը.</w:t>
            </w:r>
          </w:p>
          <w:p w14:paraId="02AA0355"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պինդ ապազգայունացված պայթուցիկ քիմիական արտադրանքը, որը բավարար չափով չի նոսրացվել զգայանվազիչով.</w:t>
            </w:r>
          </w:p>
          <w:p w14:paraId="4F4E96CA"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վտանգավորության 1A ենթադասի բռնկվող գազերը.</w:t>
            </w:r>
          </w:p>
          <w:p w14:paraId="14FBA518"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 xml:space="preserve">քիմիական արտադրանք, որն օրգանական պերօքսիդ է. </w:t>
            </w:r>
          </w:p>
          <w:p w14:paraId="14F94ECE" w14:textId="77777777" w:rsidR="009741F4" w:rsidRPr="0003113D" w:rsidRDefault="009741F4" w:rsidP="003C4C99">
            <w:pPr>
              <w:pStyle w:val="ListParagraph"/>
              <w:widowControl w:val="0"/>
              <w:shd w:val="clear" w:color="auto" w:fill="FFFFFF"/>
              <w:tabs>
                <w:tab w:val="left" w:pos="364"/>
              </w:tabs>
              <w:spacing w:after="120"/>
              <w:ind w:left="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 xml:space="preserve">քիմիական արտադրանք, որն ի վիճակի չէ էկզոթերմիկապես փոխազդել այրվող նյութերի հետ, այդ թվում՝ իր քիմիական կառուցվածքով պայմանավորված (օրինակ՝ օրգանական կամ անօրգանական նյութեր, որոնք չեն պարունակում թթվածնի կամ հալոգենի ատոմներ, կամ օրգանական նյութեր, որոնք </w:t>
            </w:r>
            <w:r w:rsidRPr="0003113D">
              <w:rPr>
                <w:rFonts w:ascii="Sylfaen" w:hAnsi="Sylfaen"/>
                <w:sz w:val="20"/>
                <w:szCs w:val="20"/>
              </w:rPr>
              <w:lastRenderedPageBreak/>
              <w:t>պարունակում են թթվածնի կամ հալոգենի ատոմներ, որոնք քիմիապես կապված են միայն ածխածնի կամ ջրածնի ատոմների հետ)։</w:t>
            </w:r>
          </w:p>
          <w:p w14:paraId="3B50FA72" w14:textId="77777777" w:rsidR="009741F4" w:rsidRPr="0003113D" w:rsidRDefault="009741F4" w:rsidP="0003113D">
            <w:pPr>
              <w:widowControl w:val="0"/>
              <w:shd w:val="clear" w:color="auto" w:fill="FFFFFF"/>
              <w:spacing w:after="120"/>
              <w:jc w:val="both"/>
              <w:rPr>
                <w:rFonts w:ascii="Sylfaen" w:hAnsi="Sylfaen" w:cs="Sylfaen"/>
                <w:sz w:val="20"/>
                <w:szCs w:val="20"/>
              </w:rPr>
            </w:pPr>
            <w:r w:rsidRPr="0003113D">
              <w:rPr>
                <w:rFonts w:ascii="Sylfaen" w:hAnsi="Sylfaen"/>
                <w:sz w:val="20"/>
                <w:szCs w:val="20"/>
              </w:rPr>
              <w:t>Ծանոթագրություն. պինդ քիմիական արտադրանքի համար ամբողջական փորձարկումներ չեն պահանջվում, եթե նախնական փորձարկումների արդյունքները ցույց են տալիս օքսիդացնող հատկությունների առկայություն.</w:t>
            </w:r>
          </w:p>
          <w:p w14:paraId="2CA4B770" w14:textId="77777777" w:rsidR="009741F4" w:rsidRPr="0003113D" w:rsidRDefault="009741F4" w:rsidP="003C4C99">
            <w:pPr>
              <w:widowControl w:val="0"/>
              <w:shd w:val="clear" w:color="auto" w:fill="FFFFFF"/>
              <w:tabs>
                <w:tab w:val="left" w:pos="376"/>
              </w:tabs>
              <w:spacing w:after="120"/>
              <w:jc w:val="both"/>
              <w:rPr>
                <w:rFonts w:ascii="Sylfaen" w:hAnsi="Sylfaen" w:cs="Sylfaen"/>
                <w:sz w:val="20"/>
                <w:szCs w:val="20"/>
              </w:rPr>
            </w:pPr>
            <w:r w:rsidRPr="0003113D">
              <w:rPr>
                <w:rFonts w:ascii="Sylfaen" w:hAnsi="Sylfaen"/>
                <w:sz w:val="20"/>
                <w:szCs w:val="20"/>
              </w:rPr>
              <w:t>5)</w:t>
            </w:r>
            <w:r w:rsidR="003C4C99" w:rsidRPr="003C4C99">
              <w:rPr>
                <w:rFonts w:ascii="Sylfaen" w:hAnsi="Sylfaen"/>
                <w:sz w:val="20"/>
                <w:szCs w:val="20"/>
              </w:rPr>
              <w:tab/>
            </w:r>
            <w:r w:rsidRPr="0003113D">
              <w:rPr>
                <w:rFonts w:ascii="Sylfaen" w:hAnsi="Sylfaen"/>
                <w:sz w:val="20"/>
                <w:szCs w:val="20"/>
              </w:rPr>
              <w:t>գազակերպ քիմիական արտադրանք, քանի որ բացակայում է օքսիդացնող հատկությունները որոշելու համար նախատեսված փորձարկման մեթոդը, օգտագործվում է գնահատման մեթոդ, որը հիմնված է օդում թթվածնի օքսիդացնող կարողության հետ գազակերպ խառնուրդի օքսիդացնող կարողության համեմատության վրա։</w:t>
            </w:r>
          </w:p>
        </w:tc>
      </w:tr>
      <w:tr w:rsidR="009741F4" w:rsidRPr="0003113D" w14:paraId="58E9066D" w14:textId="77777777" w:rsidTr="0003113D">
        <w:trPr>
          <w:trHeight w:val="20"/>
        </w:trPr>
        <w:tc>
          <w:tcPr>
            <w:tcW w:w="3017" w:type="dxa"/>
            <w:shd w:val="clear" w:color="auto" w:fill="FFFFFF"/>
          </w:tcPr>
          <w:p w14:paraId="0C54163C" w14:textId="77777777" w:rsidR="009741F4" w:rsidRPr="0003113D" w:rsidRDefault="009741F4" w:rsidP="003C4C99">
            <w:pPr>
              <w:widowControl w:val="0"/>
              <w:shd w:val="clear" w:color="auto" w:fill="FFFFFF"/>
              <w:tabs>
                <w:tab w:val="left" w:pos="388"/>
              </w:tabs>
              <w:spacing w:after="120"/>
              <w:jc w:val="both"/>
              <w:rPr>
                <w:rFonts w:ascii="Sylfaen" w:hAnsi="Sylfaen" w:cs="Sylfaen"/>
                <w:sz w:val="20"/>
                <w:szCs w:val="20"/>
              </w:rPr>
            </w:pPr>
            <w:r w:rsidRPr="0003113D">
              <w:rPr>
                <w:rFonts w:ascii="Sylfaen" w:hAnsi="Sylfaen"/>
                <w:sz w:val="20"/>
                <w:szCs w:val="20"/>
              </w:rPr>
              <w:lastRenderedPageBreak/>
              <w:t>13.</w:t>
            </w:r>
            <w:r w:rsidR="003C4C99">
              <w:rPr>
                <w:rFonts w:ascii="Sylfaen" w:hAnsi="Sylfaen"/>
                <w:sz w:val="20"/>
                <w:szCs w:val="20"/>
                <w:lang w:val="en-US"/>
              </w:rPr>
              <w:tab/>
            </w:r>
            <w:r w:rsidRPr="0003113D">
              <w:rPr>
                <w:rFonts w:ascii="Sylfaen" w:hAnsi="Sylfaen"/>
                <w:sz w:val="20"/>
                <w:szCs w:val="20"/>
              </w:rPr>
              <w:t>Հատիկաչափական կազմը</w:t>
            </w:r>
          </w:p>
        </w:tc>
        <w:tc>
          <w:tcPr>
            <w:tcW w:w="6237" w:type="dxa"/>
            <w:shd w:val="clear" w:color="auto" w:fill="FFFFFF"/>
          </w:tcPr>
          <w:p w14:paraId="10E5BF4F" w14:textId="59CF7944"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Չի պահանջվում այն քիմիական արտադրանքի համար, որը շրջանառության մեջ է դրվում ոչ պինդ վիճակում կամ ոչ հատիկների ձ</w:t>
            </w:r>
            <w:r w:rsidR="00CF43ED">
              <w:rPr>
                <w:rFonts w:ascii="Sylfaen" w:hAnsi="Sylfaen"/>
                <w:sz w:val="20"/>
                <w:szCs w:val="20"/>
              </w:rPr>
              <w:t>և</w:t>
            </w:r>
            <w:r w:rsidRPr="0003113D">
              <w:rPr>
                <w:rFonts w:ascii="Sylfaen" w:hAnsi="Sylfaen"/>
                <w:sz w:val="20"/>
                <w:szCs w:val="20"/>
              </w:rPr>
              <w:t>ով։</w:t>
            </w:r>
          </w:p>
        </w:tc>
      </w:tr>
      <w:tr w:rsidR="009741F4" w:rsidRPr="0003113D" w14:paraId="3C9715D7" w14:textId="77777777" w:rsidTr="0003113D">
        <w:trPr>
          <w:trHeight w:val="20"/>
        </w:trPr>
        <w:tc>
          <w:tcPr>
            <w:tcW w:w="3017" w:type="dxa"/>
            <w:shd w:val="clear" w:color="auto" w:fill="FFFFFF"/>
          </w:tcPr>
          <w:p w14:paraId="7EA85D6F" w14:textId="58818346" w:rsidR="009741F4" w:rsidRPr="0003113D" w:rsidRDefault="009741F4" w:rsidP="003C4C99">
            <w:pPr>
              <w:widowControl w:val="0"/>
              <w:shd w:val="clear" w:color="auto" w:fill="FFFFFF"/>
              <w:tabs>
                <w:tab w:val="left" w:pos="284"/>
              </w:tabs>
              <w:spacing w:after="120"/>
              <w:rPr>
                <w:rFonts w:ascii="Sylfaen" w:hAnsi="Sylfaen" w:cs="Sylfaen"/>
                <w:sz w:val="20"/>
                <w:szCs w:val="20"/>
              </w:rPr>
            </w:pPr>
            <w:r w:rsidRPr="0003113D">
              <w:rPr>
                <w:rFonts w:ascii="Sylfaen" w:hAnsi="Sylfaen"/>
                <w:sz w:val="20"/>
                <w:szCs w:val="20"/>
              </w:rPr>
              <w:t>14.</w:t>
            </w:r>
            <w:r w:rsidR="003C4C99" w:rsidRPr="003C4C99">
              <w:rPr>
                <w:rFonts w:ascii="Sylfaen" w:hAnsi="Sylfaen"/>
                <w:sz w:val="20"/>
                <w:szCs w:val="20"/>
              </w:rPr>
              <w:tab/>
            </w:r>
            <w:r w:rsidRPr="0003113D">
              <w:rPr>
                <w:rFonts w:ascii="Sylfaen" w:hAnsi="Sylfaen"/>
                <w:sz w:val="20"/>
                <w:szCs w:val="20"/>
              </w:rPr>
              <w:t xml:space="preserve">Կայունությունն օրգանական լուծիչներում </w:t>
            </w:r>
            <w:r w:rsidR="00CF43ED">
              <w:rPr>
                <w:rFonts w:ascii="Sylfaen" w:hAnsi="Sylfaen"/>
                <w:sz w:val="20"/>
                <w:szCs w:val="20"/>
              </w:rPr>
              <w:t>և</w:t>
            </w:r>
            <w:r w:rsidRPr="0003113D">
              <w:rPr>
                <w:rFonts w:ascii="Sylfaen" w:hAnsi="Sylfaen"/>
                <w:sz w:val="20"/>
                <w:szCs w:val="20"/>
              </w:rPr>
              <w:t xml:space="preserve"> քայքայման համապատասխան արգասիքների նույնականացումը</w:t>
            </w:r>
          </w:p>
        </w:tc>
        <w:tc>
          <w:tcPr>
            <w:tcW w:w="6237" w:type="dxa"/>
            <w:shd w:val="clear" w:color="auto" w:fill="FFFFFF"/>
          </w:tcPr>
          <w:p w14:paraId="1C15635D" w14:textId="44D69CBA"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7B9199F5" w14:textId="77777777" w:rsidR="009741F4" w:rsidRPr="0003113D" w:rsidRDefault="009741F4" w:rsidP="003C4C99">
            <w:pPr>
              <w:pStyle w:val="ListParagraph"/>
              <w:widowControl w:val="0"/>
              <w:shd w:val="clear" w:color="auto" w:fill="FFFFFF"/>
              <w:tabs>
                <w:tab w:val="left" w:pos="451"/>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անօրգանական քիմիական արտադրանք.</w:t>
            </w:r>
          </w:p>
          <w:p w14:paraId="1BCC4E88" w14:textId="77777777" w:rsidR="009741F4" w:rsidRPr="0003113D" w:rsidRDefault="009741F4" w:rsidP="003C4C99">
            <w:pPr>
              <w:pStyle w:val="ListParagraph"/>
              <w:widowControl w:val="0"/>
              <w:shd w:val="clear" w:color="auto" w:fill="FFFFFF"/>
              <w:tabs>
                <w:tab w:val="left" w:pos="451"/>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օրգանական լուծիչներում կայուն քիմիական արտադրանք։</w:t>
            </w:r>
          </w:p>
          <w:p w14:paraId="07ED7B12" w14:textId="77777777" w:rsidR="009741F4" w:rsidRPr="0003113D" w:rsidRDefault="009741F4" w:rsidP="003C4C99">
            <w:pPr>
              <w:pStyle w:val="ListParagraph"/>
              <w:widowControl w:val="0"/>
              <w:shd w:val="clear" w:color="auto" w:fill="FFFFFF"/>
              <w:tabs>
                <w:tab w:val="left" w:pos="451"/>
              </w:tabs>
              <w:spacing w:after="120"/>
              <w:ind w:left="0"/>
              <w:contextualSpacing w:val="0"/>
              <w:jc w:val="both"/>
              <w:rPr>
                <w:rFonts w:ascii="Sylfaen" w:hAnsi="Sylfaen" w:cs="Sylfaen"/>
                <w:sz w:val="20"/>
                <w:szCs w:val="20"/>
              </w:rPr>
            </w:pPr>
            <w:r w:rsidRPr="0003113D">
              <w:rPr>
                <w:rFonts w:ascii="Sylfaen" w:hAnsi="Sylfaen"/>
                <w:sz w:val="20"/>
                <w:szCs w:val="20"/>
              </w:rPr>
              <w:t>Ծանոթագրություն. հետազոտությունը (փորձարկումը) պետք է անցկացնել այն դեպքում, երբ տվյալ ցուցանիշը համարվում է կրիտիկական։</w:t>
            </w:r>
          </w:p>
        </w:tc>
      </w:tr>
      <w:tr w:rsidR="009741F4" w:rsidRPr="0003113D" w14:paraId="5FCD1315" w14:textId="77777777" w:rsidTr="0003113D">
        <w:trPr>
          <w:trHeight w:val="20"/>
        </w:trPr>
        <w:tc>
          <w:tcPr>
            <w:tcW w:w="3017" w:type="dxa"/>
            <w:shd w:val="clear" w:color="auto" w:fill="FFFFFF"/>
          </w:tcPr>
          <w:p w14:paraId="0B2DAAB5" w14:textId="77777777" w:rsidR="009741F4" w:rsidRPr="0003113D" w:rsidRDefault="009741F4" w:rsidP="003C4C99">
            <w:pPr>
              <w:widowControl w:val="0"/>
              <w:shd w:val="clear" w:color="auto" w:fill="FFFFFF"/>
              <w:tabs>
                <w:tab w:val="left" w:pos="413"/>
              </w:tabs>
              <w:spacing w:after="120"/>
              <w:jc w:val="both"/>
              <w:rPr>
                <w:rFonts w:ascii="Sylfaen" w:hAnsi="Sylfaen" w:cs="Sylfaen"/>
                <w:sz w:val="20"/>
                <w:szCs w:val="20"/>
              </w:rPr>
            </w:pPr>
            <w:r w:rsidRPr="0003113D">
              <w:rPr>
                <w:rFonts w:ascii="Sylfaen" w:hAnsi="Sylfaen"/>
                <w:sz w:val="20"/>
                <w:szCs w:val="20"/>
              </w:rPr>
              <w:t>15.</w:t>
            </w:r>
            <w:r w:rsidR="003C4C99" w:rsidRPr="003C4C99">
              <w:rPr>
                <w:rFonts w:ascii="Sylfaen" w:hAnsi="Sylfaen"/>
                <w:sz w:val="20"/>
                <w:szCs w:val="20"/>
              </w:rPr>
              <w:tab/>
            </w:r>
            <w:r w:rsidRPr="0003113D">
              <w:rPr>
                <w:rFonts w:ascii="Sylfaen" w:hAnsi="Sylfaen"/>
                <w:sz w:val="20"/>
                <w:szCs w:val="20"/>
              </w:rPr>
              <w:t>Դիսոցիացման հաստատունը</w:t>
            </w:r>
          </w:p>
        </w:tc>
        <w:tc>
          <w:tcPr>
            <w:tcW w:w="6237" w:type="dxa"/>
            <w:shd w:val="clear" w:color="auto" w:fill="FFFFFF"/>
          </w:tcPr>
          <w:p w14:paraId="71FA8DCF" w14:textId="64891025" w:rsidR="009741F4" w:rsidRPr="0003113D" w:rsidRDefault="009741F4" w:rsidP="003C4C99">
            <w:pPr>
              <w:pStyle w:val="ListParagraph"/>
              <w:widowControl w:val="0"/>
              <w:shd w:val="clear" w:color="auto" w:fill="FFFFFF"/>
              <w:tabs>
                <w:tab w:val="left" w:pos="401"/>
              </w:tabs>
              <w:spacing w:after="120"/>
              <w:ind w:left="0"/>
              <w:contextualSpacing w:val="0"/>
              <w:jc w:val="both"/>
              <w:rPr>
                <w:rFonts w:ascii="Sylfaen" w:hAnsi="Sylfaen" w:cs="Sylfaen"/>
                <w:sz w:val="20"/>
                <w:szCs w:val="20"/>
              </w:rPr>
            </w:pPr>
            <w:r w:rsidRPr="0003113D">
              <w:rPr>
                <w:rFonts w:ascii="Sylfaen" w:hAnsi="Sylfaen"/>
                <w:sz w:val="20"/>
                <w:szCs w:val="20"/>
              </w:rPr>
              <w:t>Չի պահանջվում հետ</w:t>
            </w:r>
            <w:r w:rsidR="00CF43ED">
              <w:rPr>
                <w:rFonts w:ascii="Sylfaen" w:hAnsi="Sylfaen"/>
                <w:sz w:val="20"/>
                <w:szCs w:val="20"/>
              </w:rPr>
              <w:t>և</w:t>
            </w:r>
            <w:r w:rsidRPr="0003113D">
              <w:rPr>
                <w:rFonts w:ascii="Sylfaen" w:hAnsi="Sylfaen"/>
                <w:sz w:val="20"/>
                <w:szCs w:val="20"/>
              </w:rPr>
              <w:t>յալի համար՝</w:t>
            </w:r>
          </w:p>
          <w:p w14:paraId="341F36E9" w14:textId="77777777" w:rsidR="009741F4" w:rsidRPr="0003113D" w:rsidRDefault="009741F4" w:rsidP="003C4C99">
            <w:pPr>
              <w:pStyle w:val="ListParagraph"/>
              <w:widowControl w:val="0"/>
              <w:shd w:val="clear" w:color="auto" w:fill="FFFFFF"/>
              <w:tabs>
                <w:tab w:val="left" w:pos="401"/>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քիմիական արտադրանք, որը հեշտությամբ հիդրոլիզվում է ջրում (կիսաքայքայման շրջանը՝ 12 ժամից պակաս).</w:t>
            </w:r>
          </w:p>
          <w:p w14:paraId="2C8A5419" w14:textId="77777777" w:rsidR="009741F4" w:rsidRPr="0003113D" w:rsidRDefault="009741F4" w:rsidP="003C4C99">
            <w:pPr>
              <w:pStyle w:val="ListParagraph"/>
              <w:widowControl w:val="0"/>
              <w:shd w:val="clear" w:color="auto" w:fill="FFFFFF"/>
              <w:tabs>
                <w:tab w:val="left" w:pos="401"/>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քիմիական արտադրանք, որը հեշտությամբ օքսիդանում է ջրում (կիսաօքսիդացման շրջանը՝ 12 ժամից պակաս).</w:t>
            </w:r>
          </w:p>
          <w:p w14:paraId="51C9198C" w14:textId="77777777" w:rsidR="009741F4" w:rsidRPr="0003113D" w:rsidRDefault="009741F4" w:rsidP="003C4C99">
            <w:pPr>
              <w:pStyle w:val="ListParagraph"/>
              <w:widowControl w:val="0"/>
              <w:shd w:val="clear" w:color="auto" w:fill="FFFFFF"/>
              <w:tabs>
                <w:tab w:val="left" w:pos="401"/>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քիմիական արտադրանք, որի համար հնարավոր չէ փորձարկում անցկացնել (օրինակ՝ եթե վերլուծական մեթոդը բացակայում է կամ բավականաչափ զգայուն չէ).</w:t>
            </w:r>
          </w:p>
          <w:p w14:paraId="2AE6013A" w14:textId="77777777" w:rsidR="009741F4" w:rsidRPr="0003113D" w:rsidRDefault="009741F4" w:rsidP="003C4C99">
            <w:pPr>
              <w:pStyle w:val="ListParagraph"/>
              <w:widowControl w:val="0"/>
              <w:shd w:val="clear" w:color="auto" w:fill="FFFFFF"/>
              <w:tabs>
                <w:tab w:val="left" w:pos="401"/>
              </w:tabs>
              <w:spacing w:after="120"/>
              <w:ind w:left="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քիմիական արտադրանք, որի կառուցվածքում բացակայում են դիսոցիացման ընդունակ խմբերը.</w:t>
            </w:r>
          </w:p>
          <w:p w14:paraId="54C9E117" w14:textId="77777777" w:rsidR="009741F4" w:rsidRPr="003C4C99" w:rsidRDefault="009741F4" w:rsidP="0003113D">
            <w:pPr>
              <w:pStyle w:val="ListParagraph"/>
              <w:widowControl w:val="0"/>
              <w:shd w:val="clear" w:color="auto" w:fill="FFFFFF"/>
              <w:spacing w:after="120"/>
              <w:ind w:left="0"/>
              <w:contextualSpacing w:val="0"/>
              <w:jc w:val="both"/>
              <w:rPr>
                <w:rFonts w:ascii="Sylfaen" w:hAnsi="Sylfaen" w:cs="Sylfaen"/>
                <w:sz w:val="20"/>
                <w:szCs w:val="20"/>
                <w:lang w:val="en-US"/>
              </w:rPr>
            </w:pPr>
            <w:r w:rsidRPr="0003113D">
              <w:rPr>
                <w:rFonts w:ascii="Sylfaen" w:hAnsi="Sylfaen"/>
                <w:sz w:val="20"/>
                <w:szCs w:val="20"/>
              </w:rPr>
              <w:t>5) խառնուրդային քիմիական արտադրանք։</w:t>
            </w:r>
          </w:p>
        </w:tc>
      </w:tr>
      <w:tr w:rsidR="009741F4" w:rsidRPr="0003113D" w14:paraId="2F9AFB3A" w14:textId="77777777" w:rsidTr="0003113D">
        <w:trPr>
          <w:trHeight w:val="20"/>
        </w:trPr>
        <w:tc>
          <w:tcPr>
            <w:tcW w:w="3017" w:type="dxa"/>
            <w:shd w:val="clear" w:color="auto" w:fill="FFFFFF"/>
          </w:tcPr>
          <w:p w14:paraId="596203C3" w14:textId="77777777" w:rsidR="009741F4" w:rsidRPr="0003113D" w:rsidRDefault="009741F4" w:rsidP="003C4C99">
            <w:pPr>
              <w:widowControl w:val="0"/>
              <w:shd w:val="clear" w:color="auto" w:fill="FFFFFF"/>
              <w:tabs>
                <w:tab w:val="left" w:pos="351"/>
              </w:tabs>
              <w:spacing w:after="120"/>
              <w:jc w:val="both"/>
              <w:rPr>
                <w:rFonts w:ascii="Sylfaen" w:hAnsi="Sylfaen" w:cs="Sylfaen"/>
                <w:sz w:val="20"/>
                <w:szCs w:val="20"/>
              </w:rPr>
            </w:pPr>
            <w:r w:rsidRPr="0003113D">
              <w:rPr>
                <w:rFonts w:ascii="Sylfaen" w:hAnsi="Sylfaen"/>
                <w:sz w:val="20"/>
                <w:szCs w:val="20"/>
              </w:rPr>
              <w:t>16.</w:t>
            </w:r>
            <w:r w:rsidR="003C4C99" w:rsidRPr="003C4C99">
              <w:rPr>
                <w:rFonts w:ascii="Sylfaen" w:hAnsi="Sylfaen"/>
                <w:sz w:val="20"/>
                <w:szCs w:val="20"/>
              </w:rPr>
              <w:tab/>
            </w:r>
            <w:r w:rsidRPr="0003113D">
              <w:rPr>
                <w:rFonts w:ascii="Sylfaen" w:hAnsi="Sylfaen"/>
                <w:sz w:val="20"/>
                <w:szCs w:val="20"/>
              </w:rPr>
              <w:t xml:space="preserve">Կինեմատիկ մածուցիկությունը 40 </w:t>
            </w:r>
            <w:r w:rsidRPr="0003113D">
              <w:rPr>
                <w:sz w:val="20"/>
                <w:szCs w:val="20"/>
              </w:rPr>
              <w:t>⁰</w:t>
            </w:r>
            <w:r w:rsidRPr="0003113D">
              <w:rPr>
                <w:rFonts w:ascii="Sylfaen" w:hAnsi="Sylfaen"/>
                <w:sz w:val="20"/>
                <w:szCs w:val="20"/>
              </w:rPr>
              <w:t>C ջերմաստիճանում</w:t>
            </w:r>
          </w:p>
        </w:tc>
        <w:tc>
          <w:tcPr>
            <w:tcW w:w="6237" w:type="dxa"/>
            <w:shd w:val="clear" w:color="auto" w:fill="FFFFFF"/>
          </w:tcPr>
          <w:p w14:paraId="203748B4" w14:textId="3E65437B"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 xml:space="preserve">Չի պահանջվում պինդ </w:t>
            </w:r>
            <w:r w:rsidR="00CF43ED">
              <w:rPr>
                <w:rFonts w:ascii="Sylfaen" w:hAnsi="Sylfaen"/>
                <w:sz w:val="20"/>
                <w:szCs w:val="20"/>
              </w:rPr>
              <w:t>և</w:t>
            </w:r>
            <w:r w:rsidRPr="0003113D">
              <w:rPr>
                <w:rFonts w:ascii="Sylfaen" w:hAnsi="Sylfaen"/>
                <w:sz w:val="20"/>
                <w:szCs w:val="20"/>
              </w:rPr>
              <w:t xml:space="preserve"> գազակերպ քիմիական արտադրանքի համար։</w:t>
            </w:r>
          </w:p>
          <w:p w14:paraId="03ECD459"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 xml:space="preserve">Ծանոթագրություն. Քիմիական արտադրանքի համար թույլատրվում է որոշում այլ ջերմաստիճանում, եթե հնարավոր չէ որոշել 40 </w:t>
            </w:r>
            <w:r w:rsidRPr="0003113D">
              <w:rPr>
                <w:sz w:val="20"/>
                <w:szCs w:val="20"/>
              </w:rPr>
              <w:t>⁰</w:t>
            </w:r>
            <w:r w:rsidRPr="0003113D">
              <w:rPr>
                <w:rFonts w:ascii="Sylfaen" w:hAnsi="Sylfaen" w:cs="Sylfaen"/>
                <w:sz w:val="20"/>
                <w:szCs w:val="20"/>
              </w:rPr>
              <w:t>C-ում։</w:t>
            </w:r>
          </w:p>
        </w:tc>
      </w:tr>
    </w:tbl>
    <w:p w14:paraId="67A4AFF1" w14:textId="77777777" w:rsidR="003C4C99" w:rsidRPr="00B31003" w:rsidRDefault="003C4C99" w:rsidP="009741F4">
      <w:pPr>
        <w:widowControl w:val="0"/>
        <w:shd w:val="clear" w:color="auto" w:fill="FFFFFF"/>
        <w:spacing w:after="160" w:line="360" w:lineRule="auto"/>
        <w:jc w:val="center"/>
        <w:rPr>
          <w:rFonts w:ascii="Sylfaen" w:hAnsi="Sylfaen"/>
        </w:rPr>
      </w:pPr>
    </w:p>
    <w:p w14:paraId="33FEA285" w14:textId="77777777" w:rsidR="003C4C99" w:rsidRPr="00B31003" w:rsidRDefault="003C4C99">
      <w:pPr>
        <w:spacing w:after="200" w:line="276" w:lineRule="auto"/>
        <w:rPr>
          <w:rFonts w:ascii="Sylfaen" w:hAnsi="Sylfaen"/>
        </w:rPr>
      </w:pPr>
      <w:r w:rsidRPr="00B31003">
        <w:rPr>
          <w:rFonts w:ascii="Sylfaen" w:hAnsi="Sylfaen"/>
        </w:rPr>
        <w:br w:type="page"/>
      </w:r>
    </w:p>
    <w:p w14:paraId="4AAD865B" w14:textId="77777777" w:rsidR="009741F4" w:rsidRPr="009741F4" w:rsidRDefault="009741F4" w:rsidP="0003113D">
      <w:pPr>
        <w:widowControl w:val="0"/>
        <w:shd w:val="clear" w:color="auto" w:fill="FFFFFF"/>
        <w:tabs>
          <w:tab w:val="left" w:pos="1134"/>
        </w:tabs>
        <w:spacing w:after="160" w:line="360" w:lineRule="auto"/>
        <w:ind w:firstLine="567"/>
        <w:jc w:val="center"/>
        <w:rPr>
          <w:rFonts w:ascii="Sylfaen" w:hAnsi="Sylfaen" w:cs="Sylfaen"/>
        </w:rPr>
      </w:pPr>
      <w:r w:rsidRPr="009741F4">
        <w:rPr>
          <w:rFonts w:ascii="Sylfaen" w:hAnsi="Sylfaen"/>
        </w:rPr>
        <w:lastRenderedPageBreak/>
        <w:t>2.</w:t>
      </w:r>
      <w:r w:rsidR="003C4C99" w:rsidRPr="00B31003">
        <w:rPr>
          <w:rFonts w:ascii="Sylfaen" w:hAnsi="Sylfaen"/>
        </w:rPr>
        <w:t xml:space="preserve"> </w:t>
      </w:r>
      <w:r w:rsidRPr="009741F4">
        <w:rPr>
          <w:rFonts w:ascii="Sylfaen" w:hAnsi="Sylfaen"/>
        </w:rPr>
        <w:t>Քիմիական արտադրանքի թունաբանական հատկությունների որոշում</w:t>
      </w:r>
    </w:p>
    <w:p w14:paraId="7E083A2E" w14:textId="77777777" w:rsidR="0003113D" w:rsidRPr="0003113D" w:rsidRDefault="0003113D" w:rsidP="009741F4">
      <w:pPr>
        <w:widowControl w:val="0"/>
        <w:shd w:val="clear" w:color="auto" w:fill="FFFFFF"/>
        <w:spacing w:after="160" w:line="360" w:lineRule="auto"/>
        <w:jc w:val="right"/>
        <w:rPr>
          <w:rFonts w:ascii="Sylfaen" w:hAnsi="Sylfaen"/>
        </w:rPr>
      </w:pPr>
    </w:p>
    <w:p w14:paraId="1CACF0D9" w14:textId="77777777" w:rsidR="009741F4" w:rsidRPr="009741F4" w:rsidRDefault="009741F4" w:rsidP="009741F4">
      <w:pPr>
        <w:widowControl w:val="0"/>
        <w:shd w:val="clear" w:color="auto" w:fill="FFFFFF"/>
        <w:spacing w:after="160" w:line="360" w:lineRule="auto"/>
        <w:jc w:val="right"/>
        <w:rPr>
          <w:rFonts w:ascii="Sylfaen" w:hAnsi="Sylfaen" w:cs="Sylfaen"/>
        </w:rPr>
      </w:pPr>
      <w:r w:rsidRPr="009741F4">
        <w:rPr>
          <w:rFonts w:ascii="Sylfaen" w:hAnsi="Sylfaen"/>
        </w:rPr>
        <w:t>Աղյուսակ 2</w:t>
      </w:r>
    </w:p>
    <w:p w14:paraId="31A06B4E" w14:textId="77777777"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Քիմիական արտադրանքի թունաբանական ցուցանիշները (պարամետրերը) որոշելու համար հետազոտությունների (փորձարկումների) անցկացման</w:t>
      </w:r>
      <w:r w:rsidRPr="009741F4">
        <w:rPr>
          <w:rFonts w:ascii="Sylfaen" w:hAnsi="Sylfaen" w:cs="Sylfaen"/>
        </w:rPr>
        <w:t xml:space="preserve"> </w:t>
      </w:r>
      <w:r w:rsidRPr="009741F4">
        <w:rPr>
          <w:rFonts w:ascii="Sylfaen" w:hAnsi="Sylfaen"/>
        </w:rPr>
        <w:t>ընդհանուր մոտեցումները</w:t>
      </w:r>
    </w:p>
    <w:tbl>
      <w:tblPr>
        <w:tblW w:w="5000" w:type="pct"/>
        <w:tblCellMar>
          <w:left w:w="40" w:type="dxa"/>
          <w:right w:w="40" w:type="dxa"/>
        </w:tblCellMar>
        <w:tblLook w:val="0000" w:firstRow="0" w:lastRow="0" w:firstColumn="0" w:lastColumn="0" w:noHBand="0" w:noVBand="0"/>
      </w:tblPr>
      <w:tblGrid>
        <w:gridCol w:w="2930"/>
        <w:gridCol w:w="6221"/>
      </w:tblGrid>
      <w:tr w:rsidR="009741F4" w:rsidRPr="0003113D" w14:paraId="50D68554" w14:textId="77777777" w:rsidTr="0003113D">
        <w:trPr>
          <w:tblHeader/>
        </w:trPr>
        <w:tc>
          <w:tcPr>
            <w:tcW w:w="1601" w:type="pct"/>
            <w:tcBorders>
              <w:top w:val="single" w:sz="4" w:space="0" w:color="auto"/>
              <w:left w:val="single" w:sz="4" w:space="0" w:color="auto"/>
              <w:bottom w:val="single" w:sz="4" w:space="0" w:color="auto"/>
              <w:right w:val="single" w:sz="4" w:space="0" w:color="auto"/>
            </w:tcBorders>
            <w:shd w:val="clear" w:color="auto" w:fill="FFFFFF"/>
          </w:tcPr>
          <w:p w14:paraId="72416B32" w14:textId="77777777" w:rsidR="009741F4" w:rsidRPr="0003113D" w:rsidRDefault="009741F4" w:rsidP="0003113D">
            <w:pPr>
              <w:widowControl w:val="0"/>
              <w:shd w:val="clear" w:color="auto" w:fill="FFFFFF"/>
              <w:spacing w:after="120"/>
              <w:jc w:val="center"/>
              <w:rPr>
                <w:rFonts w:ascii="Sylfaen" w:hAnsi="Sylfaen" w:cs="Sylfaen"/>
                <w:sz w:val="20"/>
                <w:szCs w:val="20"/>
                <w:lang w:val="en-US"/>
              </w:rPr>
            </w:pPr>
            <w:r w:rsidRPr="0003113D">
              <w:rPr>
                <w:rFonts w:ascii="Sylfaen" w:hAnsi="Sylfaen"/>
                <w:sz w:val="20"/>
                <w:szCs w:val="20"/>
              </w:rPr>
              <w:t>Պարամետր (ցուցանիշ)/հատկություն</w:t>
            </w:r>
          </w:p>
        </w:tc>
        <w:tc>
          <w:tcPr>
            <w:tcW w:w="3399" w:type="pct"/>
            <w:tcBorders>
              <w:top w:val="single" w:sz="4" w:space="0" w:color="auto"/>
              <w:left w:val="single" w:sz="4" w:space="0" w:color="auto"/>
              <w:bottom w:val="single" w:sz="4" w:space="0" w:color="auto"/>
              <w:right w:val="single" w:sz="4" w:space="0" w:color="auto"/>
            </w:tcBorders>
            <w:shd w:val="clear" w:color="auto" w:fill="FFFFFF"/>
          </w:tcPr>
          <w:p w14:paraId="52BA5187" w14:textId="56CAAD7D" w:rsidR="009741F4" w:rsidRPr="0003113D" w:rsidRDefault="009741F4" w:rsidP="0003113D">
            <w:pPr>
              <w:widowControl w:val="0"/>
              <w:shd w:val="clear" w:color="auto" w:fill="FFFFFF"/>
              <w:spacing w:after="120"/>
              <w:jc w:val="center"/>
              <w:rPr>
                <w:rFonts w:ascii="Sylfaen" w:hAnsi="Sylfaen" w:cs="Sylfaen"/>
                <w:sz w:val="20"/>
                <w:szCs w:val="20"/>
              </w:rPr>
            </w:pPr>
            <w:r w:rsidRPr="0003113D">
              <w:rPr>
                <w:rFonts w:ascii="Sylfaen" w:hAnsi="Sylfaen"/>
                <w:sz w:val="20"/>
                <w:szCs w:val="20"/>
              </w:rPr>
              <w:t xml:space="preserve">Հետազոտությունների (փորձարկումների) անցկացման հաջորդականությունը </w:t>
            </w:r>
            <w:r w:rsidR="00CF43ED">
              <w:rPr>
                <w:rFonts w:ascii="Sylfaen" w:hAnsi="Sylfaen"/>
                <w:sz w:val="20"/>
                <w:szCs w:val="20"/>
              </w:rPr>
              <w:t>և</w:t>
            </w:r>
            <w:r w:rsidRPr="0003113D">
              <w:rPr>
                <w:rFonts w:ascii="Sylfaen" w:hAnsi="Sylfaen"/>
                <w:sz w:val="20"/>
                <w:szCs w:val="20"/>
              </w:rPr>
              <w:t xml:space="preserve"> պայմանների ընտրությունը՝ թունաբանական ցուցանիշները (պարամետրերը) որոշելու համար</w:t>
            </w:r>
          </w:p>
        </w:tc>
      </w:tr>
      <w:tr w:rsidR="009741F4" w:rsidRPr="0003113D" w14:paraId="0A71DE6D" w14:textId="77777777" w:rsidTr="0003113D">
        <w:tc>
          <w:tcPr>
            <w:tcW w:w="1601" w:type="pct"/>
            <w:tcBorders>
              <w:top w:val="single" w:sz="4" w:space="0" w:color="auto"/>
            </w:tcBorders>
            <w:shd w:val="clear" w:color="auto" w:fill="FFFFFF"/>
          </w:tcPr>
          <w:p w14:paraId="50C5C6D3" w14:textId="77777777" w:rsidR="009741F4" w:rsidRPr="0003113D" w:rsidRDefault="009741F4" w:rsidP="003C4C99">
            <w:pPr>
              <w:widowControl w:val="0"/>
              <w:shd w:val="clear" w:color="auto" w:fill="FFFFFF"/>
              <w:tabs>
                <w:tab w:val="left" w:pos="388"/>
              </w:tabs>
              <w:spacing w:after="120"/>
              <w:rPr>
                <w:rFonts w:ascii="Sylfaen" w:hAnsi="Sylfaen" w:cs="Sylfaen"/>
                <w:sz w:val="20"/>
                <w:szCs w:val="20"/>
                <w:lang w:val="en-US"/>
              </w:rPr>
            </w:pPr>
            <w:r w:rsidRPr="0003113D">
              <w:rPr>
                <w:rFonts w:ascii="Sylfaen" w:hAnsi="Sylfaen"/>
                <w:sz w:val="20"/>
                <w:szCs w:val="20"/>
              </w:rPr>
              <w:t>1.</w:t>
            </w:r>
            <w:r w:rsidR="003C4C99">
              <w:rPr>
                <w:rFonts w:ascii="Sylfaen" w:hAnsi="Sylfaen"/>
                <w:sz w:val="20"/>
                <w:szCs w:val="20"/>
                <w:lang w:val="en-US"/>
              </w:rPr>
              <w:tab/>
            </w:r>
            <w:r w:rsidRPr="0003113D">
              <w:rPr>
                <w:rFonts w:ascii="Sylfaen" w:hAnsi="Sylfaen"/>
                <w:sz w:val="20"/>
                <w:szCs w:val="20"/>
              </w:rPr>
              <w:t>Մաշկի քայքայում (նեկրոզ)/գրգռում</w:t>
            </w:r>
          </w:p>
        </w:tc>
        <w:tc>
          <w:tcPr>
            <w:tcW w:w="3399" w:type="pct"/>
            <w:tcBorders>
              <w:top w:val="single" w:sz="4" w:space="0" w:color="auto"/>
            </w:tcBorders>
            <w:shd w:val="clear" w:color="auto" w:fill="FFFFFF"/>
          </w:tcPr>
          <w:p w14:paraId="4E69684A" w14:textId="01FB02BC" w:rsidR="009741F4" w:rsidRPr="0003113D" w:rsidRDefault="009741F4" w:rsidP="003C4C99">
            <w:pPr>
              <w:pStyle w:val="ListParagraph"/>
              <w:widowControl w:val="0"/>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Pr>
                <w:rFonts w:ascii="Sylfaen" w:hAnsi="Sylfaen"/>
                <w:sz w:val="20"/>
                <w:szCs w:val="20"/>
                <w:lang w:val="en-US"/>
              </w:rPr>
              <w:tab/>
            </w:r>
            <w:r w:rsidRPr="0003113D">
              <w:rPr>
                <w:rFonts w:ascii="Sylfaen" w:hAnsi="Sylfaen"/>
                <w:sz w:val="20"/>
                <w:szCs w:val="20"/>
              </w:rPr>
              <w:t xml:space="preserve">pH-ի </w:t>
            </w:r>
            <w:r w:rsidR="00CF43ED">
              <w:rPr>
                <w:rFonts w:ascii="Sylfaen" w:hAnsi="Sylfaen"/>
                <w:sz w:val="20"/>
                <w:szCs w:val="20"/>
              </w:rPr>
              <w:t>և</w:t>
            </w:r>
            <w:r w:rsidRPr="0003113D">
              <w:rPr>
                <w:rFonts w:ascii="Sylfaen" w:hAnsi="Sylfaen"/>
                <w:sz w:val="20"/>
                <w:szCs w:val="20"/>
              </w:rPr>
              <w:t xml:space="preserve"> մնացորդային թթվայնության/ալկալիականության գնահատում.</w:t>
            </w:r>
          </w:p>
          <w:p w14:paraId="3CD2BE58" w14:textId="77777777" w:rsidR="009741F4" w:rsidRPr="0003113D" w:rsidRDefault="009741F4" w:rsidP="003C4C99">
            <w:pPr>
              <w:pStyle w:val="ListParagraph"/>
              <w:widowControl w:val="0"/>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i/>
                <w:sz w:val="20"/>
                <w:szCs w:val="20"/>
              </w:rPr>
              <w:t>in vitro</w:t>
            </w:r>
            <w:r w:rsidRPr="0003113D">
              <w:rPr>
                <w:rFonts w:ascii="Sylfaen" w:hAnsi="Sylfaen"/>
                <w:sz w:val="20"/>
                <w:szCs w:val="20"/>
              </w:rPr>
              <w:t xml:space="preserve"> հետազոտություն (փորձարկում)՝ մաշկի քայքայումը (նեկրոզը) որոշելու նպատակով.</w:t>
            </w:r>
          </w:p>
          <w:p w14:paraId="7BDCF92D" w14:textId="77777777" w:rsidR="009741F4" w:rsidRPr="0003113D" w:rsidRDefault="009741F4" w:rsidP="003C4C99">
            <w:pPr>
              <w:pStyle w:val="ListParagraph"/>
              <w:widowControl w:val="0"/>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i/>
                <w:sz w:val="20"/>
                <w:szCs w:val="20"/>
              </w:rPr>
              <w:t>in vitro</w:t>
            </w:r>
            <w:r w:rsidRPr="0003113D">
              <w:rPr>
                <w:rFonts w:ascii="Sylfaen" w:hAnsi="Sylfaen"/>
                <w:sz w:val="20"/>
                <w:szCs w:val="20"/>
              </w:rPr>
              <w:t xml:space="preserve"> հետազոտություն (փորձարկում)՝ մաշկի գրգռումը որոշելու նպատակով.</w:t>
            </w:r>
          </w:p>
          <w:p w14:paraId="675030ED" w14:textId="77777777" w:rsidR="009741F4" w:rsidRPr="0003113D" w:rsidRDefault="009741F4" w:rsidP="003C4C99">
            <w:pPr>
              <w:pStyle w:val="ListParagraph"/>
              <w:widowControl w:val="0"/>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i/>
                <w:sz w:val="20"/>
                <w:szCs w:val="20"/>
              </w:rPr>
              <w:t>in vivo</w:t>
            </w:r>
            <w:r w:rsidRPr="0003113D">
              <w:rPr>
                <w:rFonts w:ascii="Sylfaen" w:hAnsi="Sylfaen"/>
                <w:sz w:val="20"/>
                <w:szCs w:val="20"/>
              </w:rPr>
              <w:t xml:space="preserve"> հետազոտություն (փորձարկում)՝ մաշկի գրգռումը որոշելու նպատակով։</w:t>
            </w:r>
          </w:p>
        </w:tc>
      </w:tr>
      <w:tr w:rsidR="009741F4" w:rsidRPr="0003113D" w14:paraId="3CF55B9C" w14:textId="77777777" w:rsidTr="0003113D">
        <w:tc>
          <w:tcPr>
            <w:tcW w:w="1601" w:type="pct"/>
            <w:shd w:val="clear" w:color="auto" w:fill="FFFFFF"/>
          </w:tcPr>
          <w:p w14:paraId="4D6EA568" w14:textId="77777777" w:rsidR="009741F4" w:rsidRPr="0003113D" w:rsidRDefault="009741F4" w:rsidP="003C4C99">
            <w:pPr>
              <w:widowControl w:val="0"/>
              <w:shd w:val="clear" w:color="auto" w:fill="FFFFFF"/>
              <w:tabs>
                <w:tab w:val="left" w:pos="388"/>
              </w:tabs>
              <w:spacing w:after="120"/>
              <w:rPr>
                <w:rFonts w:ascii="Sylfaen" w:hAnsi="Sylfaen" w:cs="Sylfaen"/>
                <w:sz w:val="20"/>
                <w:szCs w:val="20"/>
                <w:lang w:val="en-US"/>
              </w:rPr>
            </w:pPr>
            <w:r w:rsidRPr="0003113D">
              <w:rPr>
                <w:rFonts w:ascii="Sylfaen" w:hAnsi="Sylfaen"/>
                <w:sz w:val="20"/>
                <w:szCs w:val="20"/>
              </w:rPr>
              <w:t>2</w:t>
            </w:r>
            <w:r w:rsidR="003C4C99">
              <w:rPr>
                <w:rFonts w:ascii="Sylfaen" w:hAnsi="Sylfaen"/>
                <w:sz w:val="20"/>
                <w:szCs w:val="20"/>
                <w:lang w:val="en-US"/>
              </w:rPr>
              <w:t>.</w:t>
            </w:r>
            <w:r w:rsidR="003C4C99">
              <w:rPr>
                <w:rFonts w:ascii="Sylfaen" w:hAnsi="Sylfaen"/>
                <w:sz w:val="20"/>
                <w:szCs w:val="20"/>
                <w:lang w:val="en-US"/>
              </w:rPr>
              <w:tab/>
            </w:r>
            <w:r w:rsidRPr="0003113D">
              <w:rPr>
                <w:rFonts w:ascii="Sylfaen" w:hAnsi="Sylfaen"/>
                <w:sz w:val="20"/>
                <w:szCs w:val="20"/>
              </w:rPr>
              <w:t>Աչքերի լուրջ վնասում/գրգռում</w:t>
            </w:r>
          </w:p>
        </w:tc>
        <w:tc>
          <w:tcPr>
            <w:tcW w:w="3399" w:type="pct"/>
            <w:shd w:val="clear" w:color="auto" w:fill="FFFFFF"/>
          </w:tcPr>
          <w:p w14:paraId="28CC6E42" w14:textId="6433AF0E" w:rsidR="009741F4" w:rsidRPr="0003113D" w:rsidRDefault="009741F4" w:rsidP="003C4C99">
            <w:pPr>
              <w:pStyle w:val="ListParagraph"/>
              <w:widowControl w:val="0"/>
              <w:shd w:val="clear" w:color="auto" w:fill="FFFFFF"/>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Pr>
                <w:rFonts w:ascii="Sylfaen" w:hAnsi="Sylfaen"/>
                <w:sz w:val="20"/>
                <w:szCs w:val="20"/>
                <w:lang w:val="en-US"/>
              </w:rPr>
              <w:tab/>
            </w:r>
            <w:r w:rsidRPr="0003113D">
              <w:rPr>
                <w:rFonts w:ascii="Sylfaen" w:hAnsi="Sylfaen"/>
                <w:sz w:val="20"/>
                <w:szCs w:val="20"/>
              </w:rPr>
              <w:t xml:space="preserve">pH-ի </w:t>
            </w:r>
            <w:r w:rsidR="00CF43ED">
              <w:rPr>
                <w:rFonts w:ascii="Sylfaen" w:hAnsi="Sylfaen"/>
                <w:sz w:val="20"/>
                <w:szCs w:val="20"/>
              </w:rPr>
              <w:t>և</w:t>
            </w:r>
            <w:r w:rsidRPr="0003113D">
              <w:rPr>
                <w:rFonts w:ascii="Sylfaen" w:hAnsi="Sylfaen"/>
                <w:sz w:val="20"/>
                <w:szCs w:val="20"/>
              </w:rPr>
              <w:t xml:space="preserve"> մնացորդային թթվայնության/ալկալիականության գնահատում.</w:t>
            </w:r>
          </w:p>
          <w:p w14:paraId="45AEADE5" w14:textId="77777777" w:rsidR="009741F4" w:rsidRPr="0003113D" w:rsidRDefault="009741F4" w:rsidP="003C4C99">
            <w:pPr>
              <w:pStyle w:val="ListParagraph"/>
              <w:widowControl w:val="0"/>
              <w:shd w:val="clear" w:color="auto" w:fill="FFFFFF"/>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i/>
                <w:sz w:val="20"/>
                <w:szCs w:val="20"/>
              </w:rPr>
              <w:t>in vitro</w:t>
            </w:r>
            <w:r w:rsidRPr="0003113D">
              <w:rPr>
                <w:rFonts w:ascii="Sylfaen" w:hAnsi="Sylfaen"/>
                <w:sz w:val="20"/>
                <w:szCs w:val="20"/>
              </w:rPr>
              <w:t xml:space="preserve"> հետազոտություն (փորձարկում)՝ աչքերի լուրջ վնասումը/գրգռումը որոշելու նպատակով.</w:t>
            </w:r>
          </w:p>
          <w:p w14:paraId="595214D0" w14:textId="77777777" w:rsidR="009741F4" w:rsidRPr="0003113D" w:rsidRDefault="009741F4" w:rsidP="003C4C99">
            <w:pPr>
              <w:pStyle w:val="ListParagraph"/>
              <w:widowControl w:val="0"/>
              <w:shd w:val="clear" w:color="auto" w:fill="FFFFFF"/>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i/>
                <w:sz w:val="20"/>
                <w:szCs w:val="20"/>
              </w:rPr>
              <w:t>in vivo</w:t>
            </w:r>
            <w:r w:rsidRPr="0003113D">
              <w:rPr>
                <w:rFonts w:ascii="Sylfaen" w:hAnsi="Sylfaen"/>
                <w:sz w:val="20"/>
                <w:szCs w:val="20"/>
              </w:rPr>
              <w:t xml:space="preserve"> հետազոտություն (փորձարկում)՝ աչքերի լուրջ վնասումը/գրգռումը որոշելու նպատակով։</w:t>
            </w:r>
          </w:p>
        </w:tc>
      </w:tr>
      <w:tr w:rsidR="009741F4" w:rsidRPr="0003113D" w14:paraId="7E17202A" w14:textId="77777777" w:rsidTr="0003113D">
        <w:tc>
          <w:tcPr>
            <w:tcW w:w="1601" w:type="pct"/>
            <w:shd w:val="clear" w:color="auto" w:fill="FFFFFF"/>
          </w:tcPr>
          <w:p w14:paraId="2BC846AA" w14:textId="77777777" w:rsidR="009741F4" w:rsidRPr="0003113D" w:rsidRDefault="009741F4" w:rsidP="003C4C99">
            <w:pPr>
              <w:widowControl w:val="0"/>
              <w:shd w:val="clear" w:color="auto" w:fill="FFFFFF"/>
              <w:tabs>
                <w:tab w:val="left" w:pos="388"/>
              </w:tabs>
              <w:spacing w:after="120"/>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Զգայունացնող ազդեցությունը մաշկի հետ շփման դեպքում</w:t>
            </w:r>
          </w:p>
        </w:tc>
        <w:tc>
          <w:tcPr>
            <w:tcW w:w="3399" w:type="pct"/>
            <w:shd w:val="clear" w:color="auto" w:fill="FFFFFF"/>
          </w:tcPr>
          <w:p w14:paraId="3D4BBD2D" w14:textId="4EE26824" w:rsidR="009741F4" w:rsidRPr="0003113D" w:rsidRDefault="009741F4" w:rsidP="003C4C99">
            <w:pPr>
              <w:pStyle w:val="ListParagraph"/>
              <w:widowControl w:val="0"/>
              <w:shd w:val="clear" w:color="auto" w:fill="FFFFFF"/>
              <w:tabs>
                <w:tab w:val="left" w:pos="313"/>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i/>
                <w:sz w:val="20"/>
                <w:szCs w:val="20"/>
              </w:rPr>
              <w:t>in silico</w:t>
            </w:r>
            <w:r w:rsidRPr="0003113D">
              <w:rPr>
                <w:rFonts w:ascii="Sylfaen" w:hAnsi="Sylfaen"/>
                <w:sz w:val="20"/>
                <w:szCs w:val="20"/>
              </w:rPr>
              <w:t xml:space="preserve"> մեթոդներով (կառուցվածքային նմանություն, (Q)SAR </w:t>
            </w:r>
            <w:r w:rsidR="00CF43ED">
              <w:rPr>
                <w:rFonts w:ascii="Sylfaen" w:hAnsi="Sylfaen"/>
                <w:sz w:val="20"/>
                <w:szCs w:val="20"/>
              </w:rPr>
              <w:t>և</w:t>
            </w:r>
            <w:r w:rsidRPr="0003113D">
              <w:rPr>
                <w:rFonts w:ascii="Sylfaen" w:hAnsi="Sylfaen"/>
                <w:sz w:val="20"/>
                <w:szCs w:val="20"/>
              </w:rPr>
              <w:t xml:space="preserve"> այլն) </w:t>
            </w:r>
            <w:r w:rsidR="00CF43ED">
              <w:rPr>
                <w:rFonts w:ascii="Sylfaen" w:hAnsi="Sylfaen"/>
                <w:sz w:val="20"/>
                <w:szCs w:val="20"/>
              </w:rPr>
              <w:t>և</w:t>
            </w:r>
            <w:r w:rsidRPr="0003113D">
              <w:rPr>
                <w:rFonts w:ascii="Sylfaen" w:hAnsi="Sylfaen"/>
                <w:sz w:val="20"/>
                <w:szCs w:val="20"/>
              </w:rPr>
              <w:t xml:space="preserve"> (կամ) </w:t>
            </w:r>
            <w:r w:rsidRPr="0003113D">
              <w:rPr>
                <w:rFonts w:ascii="Sylfaen" w:hAnsi="Sylfaen"/>
                <w:i/>
                <w:sz w:val="20"/>
                <w:szCs w:val="20"/>
              </w:rPr>
              <w:t>in vitro</w:t>
            </w:r>
            <w:r w:rsidRPr="0003113D">
              <w:rPr>
                <w:rFonts w:ascii="Sylfaen" w:hAnsi="Sylfaen"/>
                <w:sz w:val="20"/>
                <w:szCs w:val="20"/>
              </w:rPr>
              <w:t xml:space="preserve"> հետազոտություններ (փորձարկումներ).</w:t>
            </w:r>
          </w:p>
          <w:p w14:paraId="1DA543E3" w14:textId="560E85D7" w:rsidR="009741F4" w:rsidRPr="0003113D" w:rsidRDefault="009741F4" w:rsidP="003C4C99">
            <w:pPr>
              <w:pStyle w:val="ListParagraph"/>
              <w:widowControl w:val="0"/>
              <w:shd w:val="clear" w:color="auto" w:fill="FFFFFF"/>
              <w:tabs>
                <w:tab w:val="left" w:pos="313"/>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i/>
                <w:sz w:val="20"/>
                <w:szCs w:val="20"/>
              </w:rPr>
              <w:t>in vivo</w:t>
            </w:r>
            <w:r w:rsidRPr="0003113D">
              <w:rPr>
                <w:rFonts w:ascii="Sylfaen" w:hAnsi="Sylfaen"/>
                <w:sz w:val="20"/>
                <w:szCs w:val="20"/>
              </w:rPr>
              <w:t xml:space="preserve"> հետազոտություն (փորձարկում), որի դեպքում նախընտրելի է օգտագործել հետ</w:t>
            </w:r>
            <w:r w:rsidR="00CF43ED">
              <w:rPr>
                <w:rFonts w:ascii="Sylfaen" w:hAnsi="Sylfaen"/>
                <w:sz w:val="20"/>
                <w:szCs w:val="20"/>
              </w:rPr>
              <w:t>և</w:t>
            </w:r>
            <w:r w:rsidRPr="0003113D">
              <w:rPr>
                <w:rFonts w:ascii="Sylfaen" w:hAnsi="Sylfaen"/>
                <w:sz w:val="20"/>
                <w:szCs w:val="20"/>
              </w:rPr>
              <w:t>յալը՝</w:t>
            </w:r>
          </w:p>
          <w:p w14:paraId="682A1B74"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տեղային ավշային հանգույցների ռեակցիայի ուսումնասիրման մեթոդ.</w:t>
            </w:r>
          </w:p>
          <w:p w14:paraId="326C0FA0" w14:textId="77777777" w:rsidR="009741F4" w:rsidRPr="0003113D"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ծովախոզուկների համար մաքսիմալացման մեթոդ.</w:t>
            </w:r>
          </w:p>
          <w:p w14:paraId="76A048D6" w14:textId="77777777" w:rsidR="009741F4" w:rsidRPr="00B31003" w:rsidRDefault="009741F4" w:rsidP="0003113D">
            <w:pPr>
              <w:pStyle w:val="ListParagraph"/>
              <w:widowControl w:val="0"/>
              <w:shd w:val="clear" w:color="auto" w:fill="FFFFFF"/>
              <w:spacing w:after="120"/>
              <w:ind w:left="0"/>
              <w:contextualSpacing w:val="0"/>
              <w:jc w:val="both"/>
              <w:rPr>
                <w:rFonts w:ascii="Sylfaen" w:hAnsi="Sylfaen" w:cs="Sylfaen"/>
                <w:sz w:val="20"/>
                <w:szCs w:val="20"/>
              </w:rPr>
            </w:pPr>
            <w:r w:rsidRPr="0003113D">
              <w:rPr>
                <w:rFonts w:ascii="Sylfaen" w:hAnsi="Sylfaen"/>
                <w:sz w:val="20"/>
                <w:szCs w:val="20"/>
              </w:rPr>
              <w:t>Բյուխլերի մեթոդ։</w:t>
            </w:r>
          </w:p>
        </w:tc>
      </w:tr>
      <w:tr w:rsidR="009741F4" w:rsidRPr="0003113D" w14:paraId="3C6991CD" w14:textId="77777777" w:rsidTr="0003113D">
        <w:tc>
          <w:tcPr>
            <w:tcW w:w="1601" w:type="pct"/>
            <w:shd w:val="clear" w:color="auto" w:fill="FFFFFF"/>
          </w:tcPr>
          <w:p w14:paraId="5839F726" w14:textId="77777777" w:rsidR="009741F4" w:rsidRPr="003C4C99" w:rsidRDefault="009741F4" w:rsidP="003C4C99">
            <w:pPr>
              <w:widowControl w:val="0"/>
              <w:shd w:val="clear" w:color="auto" w:fill="FFFFFF"/>
              <w:tabs>
                <w:tab w:val="left" w:pos="388"/>
              </w:tabs>
              <w:spacing w:after="12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Մուտագեն ազդեցությունը</w:t>
            </w:r>
          </w:p>
        </w:tc>
        <w:tc>
          <w:tcPr>
            <w:tcW w:w="3399" w:type="pct"/>
            <w:shd w:val="clear" w:color="auto" w:fill="FFFFFF"/>
          </w:tcPr>
          <w:p w14:paraId="42CB4B70" w14:textId="33B5A129" w:rsidR="009741F4" w:rsidRPr="0003113D" w:rsidRDefault="009741F4" w:rsidP="003C4C99">
            <w:pPr>
              <w:pStyle w:val="ListParagraph"/>
              <w:widowControl w:val="0"/>
              <w:tabs>
                <w:tab w:val="left" w:pos="301"/>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 xml:space="preserve">մուտագենության/գենոտոքսիկության գնահատում </w:t>
            </w:r>
            <w:r w:rsidRPr="0003113D">
              <w:rPr>
                <w:rFonts w:ascii="Sylfaen" w:hAnsi="Sylfaen"/>
                <w:i/>
                <w:sz w:val="20"/>
                <w:szCs w:val="20"/>
              </w:rPr>
              <w:t>in vitro</w:t>
            </w:r>
            <w:r w:rsidRPr="0003113D">
              <w:rPr>
                <w:rFonts w:ascii="Sylfaen" w:hAnsi="Sylfaen"/>
                <w:sz w:val="20"/>
                <w:szCs w:val="20"/>
              </w:rPr>
              <w:t xml:space="preserve"> երկու այլընտրանքային թեստերում՝ ներառյալ բակտերիաների հետադարձ մուտացիաների հետազոտությունը (փորձարկումը) </w:t>
            </w:r>
            <w:r w:rsidR="00CF43ED">
              <w:rPr>
                <w:rFonts w:ascii="Sylfaen" w:hAnsi="Sylfaen"/>
                <w:sz w:val="20"/>
                <w:szCs w:val="20"/>
              </w:rPr>
              <w:t>և</w:t>
            </w:r>
            <w:r w:rsidRPr="0003113D">
              <w:rPr>
                <w:rFonts w:ascii="Sylfaen" w:hAnsi="Sylfaen"/>
                <w:sz w:val="20"/>
                <w:szCs w:val="20"/>
              </w:rPr>
              <w:t xml:space="preserve"> կաթնասունների բջիջների հետազոտությունը (փորձարկումը).</w:t>
            </w:r>
          </w:p>
          <w:p w14:paraId="0C19F157" w14:textId="77777777" w:rsidR="009741F4" w:rsidRPr="0003113D" w:rsidRDefault="009741F4" w:rsidP="003C4C99">
            <w:pPr>
              <w:pStyle w:val="ListParagraph"/>
              <w:widowControl w:val="0"/>
              <w:tabs>
                <w:tab w:val="left" w:pos="301"/>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i/>
                <w:sz w:val="20"/>
                <w:szCs w:val="20"/>
              </w:rPr>
              <w:t>in vivo</w:t>
            </w:r>
            <w:r w:rsidRPr="0003113D">
              <w:rPr>
                <w:rFonts w:ascii="Sylfaen" w:hAnsi="Sylfaen"/>
                <w:sz w:val="20"/>
                <w:szCs w:val="20"/>
              </w:rPr>
              <w:t xml:space="preserve"> հետազոտություն (փորձարկում) սոմատիկ բջիջների մուտագենության առումով՝ </w:t>
            </w:r>
            <w:r w:rsidRPr="0003113D">
              <w:rPr>
                <w:rFonts w:ascii="Sylfaen" w:hAnsi="Sylfaen"/>
                <w:i/>
                <w:sz w:val="20"/>
                <w:szCs w:val="20"/>
              </w:rPr>
              <w:t>in vitro</w:t>
            </w:r>
            <w:r w:rsidRPr="0003113D">
              <w:rPr>
                <w:rFonts w:ascii="Sylfaen" w:hAnsi="Sylfaen"/>
                <w:sz w:val="20"/>
                <w:szCs w:val="20"/>
              </w:rPr>
              <w:t xml:space="preserve"> մուտագենության/գենոտոքսիկության հետազոտության (փորձարկման) դրական արդյունքի դեպքում.</w:t>
            </w:r>
          </w:p>
          <w:p w14:paraId="5A4C4E6D" w14:textId="77777777" w:rsidR="009741F4" w:rsidRPr="0003113D" w:rsidRDefault="009741F4" w:rsidP="003C4C99">
            <w:pPr>
              <w:pStyle w:val="ListParagraph"/>
              <w:widowControl w:val="0"/>
              <w:tabs>
                <w:tab w:val="left" w:pos="326"/>
              </w:tabs>
              <w:spacing w:after="120"/>
              <w:ind w:left="0"/>
              <w:contextualSpacing w:val="0"/>
              <w:jc w:val="both"/>
              <w:rPr>
                <w:rFonts w:ascii="Sylfaen" w:hAnsi="Sylfaen" w:cs="Sylfaen"/>
                <w:sz w:val="20"/>
                <w:szCs w:val="20"/>
              </w:rPr>
            </w:pPr>
            <w:r w:rsidRPr="0003113D">
              <w:rPr>
                <w:rFonts w:ascii="Sylfaen" w:hAnsi="Sylfaen"/>
                <w:sz w:val="20"/>
                <w:szCs w:val="20"/>
              </w:rPr>
              <w:lastRenderedPageBreak/>
              <w:t>3)</w:t>
            </w:r>
            <w:r w:rsidR="003C4C99" w:rsidRPr="003C4C99">
              <w:rPr>
                <w:rFonts w:ascii="Sylfaen" w:hAnsi="Sylfaen"/>
                <w:sz w:val="20"/>
                <w:szCs w:val="20"/>
              </w:rPr>
              <w:tab/>
            </w:r>
            <w:r w:rsidRPr="0003113D">
              <w:rPr>
                <w:rFonts w:ascii="Sylfaen" w:hAnsi="Sylfaen"/>
                <w:i/>
                <w:sz w:val="20"/>
                <w:szCs w:val="20"/>
              </w:rPr>
              <w:t>in vivo</w:t>
            </w:r>
            <w:r w:rsidRPr="0003113D">
              <w:rPr>
                <w:rFonts w:ascii="Sylfaen" w:hAnsi="Sylfaen"/>
                <w:sz w:val="20"/>
                <w:szCs w:val="20"/>
              </w:rPr>
              <w:t xml:space="preserve"> սաղմնային բջիջների մուտացիաներ առաջացնելու ունակության հետազոտություն (փորձարկում)՝ </w:t>
            </w:r>
            <w:r w:rsidRPr="0003113D">
              <w:rPr>
                <w:rFonts w:ascii="Sylfaen" w:hAnsi="Sylfaen"/>
                <w:i/>
                <w:sz w:val="20"/>
                <w:szCs w:val="20"/>
              </w:rPr>
              <w:t>in vivo</w:t>
            </w:r>
            <w:r w:rsidRPr="0003113D">
              <w:rPr>
                <w:rFonts w:ascii="Sylfaen" w:hAnsi="Sylfaen"/>
                <w:sz w:val="20"/>
                <w:szCs w:val="20"/>
              </w:rPr>
              <w:t xml:space="preserve"> սոմատիկ բջիջների մուտագենության փորձարկումների դրական արդյունքի դեպքում։</w:t>
            </w:r>
          </w:p>
        </w:tc>
      </w:tr>
      <w:tr w:rsidR="009741F4" w:rsidRPr="0003113D" w14:paraId="4FFC083E" w14:textId="77777777" w:rsidTr="0003113D">
        <w:tc>
          <w:tcPr>
            <w:tcW w:w="1601" w:type="pct"/>
            <w:shd w:val="clear" w:color="auto" w:fill="FFFFFF"/>
          </w:tcPr>
          <w:p w14:paraId="390B3605" w14:textId="77777777" w:rsidR="009741F4" w:rsidRPr="0003113D" w:rsidRDefault="009741F4" w:rsidP="003C4C99">
            <w:pPr>
              <w:widowControl w:val="0"/>
              <w:shd w:val="clear" w:color="auto" w:fill="FFFFFF"/>
              <w:tabs>
                <w:tab w:val="left" w:pos="388"/>
              </w:tabs>
              <w:spacing w:after="120"/>
              <w:jc w:val="both"/>
              <w:rPr>
                <w:rFonts w:ascii="Sylfaen" w:hAnsi="Sylfaen" w:cs="Sylfaen"/>
                <w:sz w:val="20"/>
                <w:szCs w:val="20"/>
                <w:lang w:val="en-US"/>
              </w:rPr>
            </w:pPr>
            <w:r w:rsidRPr="0003113D">
              <w:rPr>
                <w:rFonts w:ascii="Sylfaen" w:hAnsi="Sylfaen"/>
                <w:sz w:val="20"/>
                <w:szCs w:val="20"/>
              </w:rPr>
              <w:lastRenderedPageBreak/>
              <w:t>5.</w:t>
            </w:r>
            <w:r w:rsidR="003C4C99">
              <w:rPr>
                <w:rFonts w:ascii="Sylfaen" w:hAnsi="Sylfaen"/>
                <w:sz w:val="20"/>
                <w:szCs w:val="20"/>
                <w:lang w:val="en-US"/>
              </w:rPr>
              <w:tab/>
            </w:r>
            <w:r w:rsidRPr="0003113D">
              <w:rPr>
                <w:rFonts w:ascii="Sylfaen" w:hAnsi="Sylfaen"/>
                <w:sz w:val="20"/>
                <w:szCs w:val="20"/>
              </w:rPr>
              <w:t>Սուր թունավորությունը</w:t>
            </w:r>
          </w:p>
        </w:tc>
        <w:tc>
          <w:tcPr>
            <w:tcW w:w="3399" w:type="pct"/>
            <w:shd w:val="clear" w:color="auto" w:fill="FFFFFF"/>
          </w:tcPr>
          <w:p w14:paraId="7E2441C4" w14:textId="0FEBB320" w:rsidR="009741F4" w:rsidRPr="0003113D" w:rsidRDefault="009741F4" w:rsidP="0003113D">
            <w:pPr>
              <w:widowControl w:val="0"/>
              <w:shd w:val="clear" w:color="auto" w:fill="FFFFFF"/>
              <w:spacing w:after="120"/>
              <w:jc w:val="both"/>
              <w:rPr>
                <w:rFonts w:ascii="Sylfaen" w:hAnsi="Sylfaen" w:cs="Sylfaen"/>
                <w:sz w:val="20"/>
                <w:szCs w:val="20"/>
              </w:rPr>
            </w:pPr>
            <w:r w:rsidRPr="0003113D">
              <w:rPr>
                <w:rFonts w:ascii="Sylfaen" w:hAnsi="Sylfaen"/>
                <w:sz w:val="20"/>
                <w:szCs w:val="20"/>
              </w:rPr>
              <w:t xml:space="preserve">Հետազոտություն (փորձարկում) քիմիական արտադրանքի՝ օրգանիզմ ներթափանցման տարբեր (հնարավոր) ուղիների դեպքում՝ պայմանավորված դրա ֆիզիկաքիմիական հատկություններով </w:t>
            </w:r>
            <w:r w:rsidR="00CF43ED">
              <w:rPr>
                <w:rFonts w:ascii="Sylfaen" w:hAnsi="Sylfaen"/>
                <w:sz w:val="20"/>
                <w:szCs w:val="20"/>
              </w:rPr>
              <w:t>և</w:t>
            </w:r>
            <w:r w:rsidRPr="0003113D">
              <w:rPr>
                <w:rFonts w:ascii="Sylfaen" w:hAnsi="Sylfaen"/>
                <w:sz w:val="20"/>
                <w:szCs w:val="20"/>
              </w:rPr>
              <w:t xml:space="preserve"> ազդեցության առաջնահերթ սցենարներով՝ կուլ տալու, ներշնչելու, մաշկին քսվելու դեպքում։</w:t>
            </w:r>
          </w:p>
        </w:tc>
      </w:tr>
      <w:tr w:rsidR="009741F4" w:rsidRPr="0003113D" w14:paraId="7937B7A4" w14:textId="77777777" w:rsidTr="0003113D">
        <w:tc>
          <w:tcPr>
            <w:tcW w:w="1601" w:type="pct"/>
            <w:shd w:val="clear" w:color="auto" w:fill="FFFFFF"/>
          </w:tcPr>
          <w:p w14:paraId="12D51F19" w14:textId="178178A7" w:rsidR="009741F4" w:rsidRPr="0003113D" w:rsidRDefault="009741F4" w:rsidP="003C4C99">
            <w:pPr>
              <w:widowControl w:val="0"/>
              <w:shd w:val="clear" w:color="auto" w:fill="FFFFFF"/>
              <w:tabs>
                <w:tab w:val="left" w:pos="388"/>
              </w:tabs>
              <w:spacing w:after="120"/>
              <w:rPr>
                <w:rFonts w:ascii="Sylfaen" w:hAnsi="Sylfaen" w:cs="Sylfaen"/>
                <w:sz w:val="20"/>
                <w:szCs w:val="20"/>
              </w:rPr>
            </w:pPr>
            <w:r w:rsidRPr="0003113D">
              <w:rPr>
                <w:rFonts w:ascii="Sylfaen" w:hAnsi="Sylfaen"/>
                <w:sz w:val="20"/>
                <w:szCs w:val="20"/>
              </w:rPr>
              <w:t>6.</w:t>
            </w:r>
            <w:r w:rsidR="003C4C99" w:rsidRPr="003C4C99">
              <w:rPr>
                <w:rFonts w:ascii="Sylfaen" w:hAnsi="Sylfaen"/>
                <w:sz w:val="20"/>
                <w:szCs w:val="20"/>
              </w:rPr>
              <w:tab/>
            </w:r>
            <w:r w:rsidRPr="0003113D">
              <w:rPr>
                <w:rFonts w:ascii="Sylfaen" w:hAnsi="Sylfaen"/>
                <w:sz w:val="20"/>
                <w:szCs w:val="20"/>
              </w:rPr>
              <w:t xml:space="preserve">Ընտրողական թունավորությունը թիրախ օրգանների </w:t>
            </w:r>
            <w:r w:rsidR="00CF43ED">
              <w:rPr>
                <w:rFonts w:ascii="Sylfaen" w:hAnsi="Sylfaen"/>
                <w:sz w:val="20"/>
                <w:szCs w:val="20"/>
              </w:rPr>
              <w:t>և</w:t>
            </w:r>
            <w:r w:rsidRPr="0003113D">
              <w:rPr>
                <w:rFonts w:ascii="Sylfaen" w:hAnsi="Sylfaen"/>
                <w:sz w:val="20"/>
                <w:szCs w:val="20"/>
              </w:rPr>
              <w:t xml:space="preserve"> (կամ) համակարգերի համար՝ բազմակի կամ երկարատ</w:t>
            </w:r>
            <w:r w:rsidR="00CF43ED">
              <w:rPr>
                <w:rFonts w:ascii="Sylfaen" w:hAnsi="Sylfaen"/>
                <w:sz w:val="20"/>
                <w:szCs w:val="20"/>
              </w:rPr>
              <w:t>և</w:t>
            </w:r>
            <w:r w:rsidRPr="0003113D">
              <w:rPr>
                <w:rFonts w:ascii="Sylfaen" w:hAnsi="Sylfaen"/>
                <w:sz w:val="20"/>
                <w:szCs w:val="20"/>
              </w:rPr>
              <w:t xml:space="preserve"> ազդեցության դեպքում</w:t>
            </w:r>
          </w:p>
        </w:tc>
        <w:tc>
          <w:tcPr>
            <w:tcW w:w="3399" w:type="pct"/>
            <w:shd w:val="clear" w:color="auto" w:fill="FFFFFF"/>
          </w:tcPr>
          <w:p w14:paraId="1516BD21" w14:textId="281D1384" w:rsidR="009741F4" w:rsidRPr="0003113D" w:rsidRDefault="009741F4" w:rsidP="003C4C99">
            <w:pPr>
              <w:pStyle w:val="ListParagraph"/>
              <w:widowControl w:val="0"/>
              <w:tabs>
                <w:tab w:val="left" w:pos="388"/>
              </w:tabs>
              <w:spacing w:after="120"/>
              <w:ind w:left="0"/>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 xml:space="preserve">Ենթասուր թունավորության հետազոտություն (փորձարկում) (28 օրվա ընթացքում) կենդանիների մեկ տեսակի վրա (արուներ </w:t>
            </w:r>
            <w:r w:rsidR="00CF43ED">
              <w:rPr>
                <w:rFonts w:ascii="Sylfaen" w:hAnsi="Sylfaen"/>
                <w:sz w:val="20"/>
                <w:szCs w:val="20"/>
              </w:rPr>
              <w:t>և</w:t>
            </w:r>
            <w:r w:rsidRPr="0003113D">
              <w:rPr>
                <w:rFonts w:ascii="Sylfaen" w:hAnsi="Sylfaen"/>
                <w:sz w:val="20"/>
                <w:szCs w:val="20"/>
              </w:rPr>
              <w:t xml:space="preserve"> էգեր)՝ քիմիական արտադրանքի՝ օրգանիզմ ներթափանցման առավել հավանական ուղիով։</w:t>
            </w:r>
          </w:p>
          <w:p w14:paraId="24625390" w14:textId="6BC1BF39" w:rsidR="009741F4" w:rsidRPr="0003113D" w:rsidRDefault="009741F4" w:rsidP="003C4C99">
            <w:pPr>
              <w:pStyle w:val="ListParagraph"/>
              <w:widowControl w:val="0"/>
              <w:tabs>
                <w:tab w:val="left" w:pos="388"/>
              </w:tabs>
              <w:spacing w:after="120"/>
              <w:ind w:left="0"/>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 xml:space="preserve">Ենթաքրոնիկ թունավորության հետազոտություն (փորձարկում) (90 օրվա ընթացքում) կենդանիների մեկ տեսակի վրա (արուներ </w:t>
            </w:r>
            <w:r w:rsidR="00CF43ED">
              <w:rPr>
                <w:rFonts w:ascii="Sylfaen" w:hAnsi="Sylfaen"/>
                <w:sz w:val="20"/>
                <w:szCs w:val="20"/>
              </w:rPr>
              <w:t>և</w:t>
            </w:r>
            <w:r w:rsidRPr="0003113D">
              <w:rPr>
                <w:rFonts w:ascii="Sylfaen" w:hAnsi="Sylfaen"/>
                <w:sz w:val="20"/>
                <w:szCs w:val="20"/>
              </w:rPr>
              <w:t xml:space="preserve"> էգեր)՝ քիմիական արտադրանքի՝ օրգանիզմ ներթափանցման առավել հավանական ուղիով։</w:t>
            </w:r>
          </w:p>
          <w:p w14:paraId="6B2C741B" w14:textId="3D4952A6" w:rsidR="009741F4" w:rsidRPr="0003113D" w:rsidRDefault="009741F4" w:rsidP="0003113D">
            <w:pPr>
              <w:widowControl w:val="0"/>
              <w:spacing w:after="120"/>
              <w:jc w:val="both"/>
              <w:rPr>
                <w:rFonts w:ascii="Sylfaen" w:hAnsi="Sylfaen" w:cs="Sylfaen"/>
                <w:sz w:val="20"/>
                <w:szCs w:val="20"/>
              </w:rPr>
            </w:pPr>
            <w:r w:rsidRPr="0003113D">
              <w:rPr>
                <w:rFonts w:ascii="Sylfaen" w:hAnsi="Sylfaen"/>
                <w:sz w:val="20"/>
                <w:szCs w:val="20"/>
              </w:rPr>
              <w:t xml:space="preserve">Ծանոթագրություն. հետազոտությունը (փորձարկումը) տեղին է, եթե կան հավաստի տեղեկություններ, որոնք ցույց են տալիս քիմիական արտադրանքի՝ մարդու օրգանիզմի վրա բազմակի </w:t>
            </w:r>
            <w:r w:rsidR="00CF43ED">
              <w:rPr>
                <w:rFonts w:ascii="Sylfaen" w:hAnsi="Sylfaen"/>
                <w:sz w:val="20"/>
                <w:szCs w:val="20"/>
              </w:rPr>
              <w:t>և</w:t>
            </w:r>
            <w:r w:rsidRPr="0003113D">
              <w:rPr>
                <w:rFonts w:ascii="Sylfaen" w:hAnsi="Sylfaen"/>
                <w:sz w:val="20"/>
                <w:szCs w:val="20"/>
              </w:rPr>
              <w:t xml:space="preserve"> (կամ) երկարատ</w:t>
            </w:r>
            <w:r w:rsidR="00CF43ED">
              <w:rPr>
                <w:rFonts w:ascii="Sylfaen" w:hAnsi="Sylfaen"/>
                <w:sz w:val="20"/>
                <w:szCs w:val="20"/>
              </w:rPr>
              <w:t>և</w:t>
            </w:r>
            <w:r w:rsidRPr="0003113D">
              <w:rPr>
                <w:rFonts w:ascii="Sylfaen" w:hAnsi="Sylfaen"/>
                <w:sz w:val="20"/>
                <w:szCs w:val="20"/>
              </w:rPr>
              <w:t xml:space="preserve"> ազդեցությունը, ինչպես նա</w:t>
            </w:r>
            <w:r w:rsidR="00CF43ED">
              <w:rPr>
                <w:rFonts w:ascii="Sylfaen" w:hAnsi="Sylfaen"/>
                <w:sz w:val="20"/>
                <w:szCs w:val="20"/>
              </w:rPr>
              <w:t>և</w:t>
            </w:r>
            <w:r w:rsidRPr="0003113D">
              <w:rPr>
                <w:rFonts w:ascii="Sylfaen" w:hAnsi="Sylfaen"/>
                <w:sz w:val="20"/>
                <w:szCs w:val="20"/>
              </w:rPr>
              <w:t xml:space="preserve"> երբ կատարվում է հետ</w:t>
            </w:r>
            <w:r w:rsidR="00CF43ED">
              <w:rPr>
                <w:rFonts w:ascii="Sylfaen" w:hAnsi="Sylfaen"/>
                <w:sz w:val="20"/>
                <w:szCs w:val="20"/>
              </w:rPr>
              <w:t>և</w:t>
            </w:r>
            <w:r w:rsidRPr="0003113D">
              <w:rPr>
                <w:rFonts w:ascii="Sylfaen" w:hAnsi="Sylfaen"/>
                <w:sz w:val="20"/>
                <w:szCs w:val="20"/>
              </w:rPr>
              <w:t>յալ պայմաններից մեկը՝</w:t>
            </w:r>
          </w:p>
          <w:p w14:paraId="236F23E0" w14:textId="7E535E8F"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առկա այլ տեղեկություններ ցույց են տալիս, որ քիմիական արտադրանքը կարող է ունենալ որ</w:t>
            </w:r>
            <w:r w:rsidR="00CF43ED">
              <w:rPr>
                <w:rFonts w:ascii="Sylfaen" w:hAnsi="Sylfaen"/>
                <w:sz w:val="20"/>
                <w:szCs w:val="20"/>
              </w:rPr>
              <w:t>և</w:t>
            </w:r>
            <w:r w:rsidRPr="0003113D">
              <w:rPr>
                <w:rFonts w:ascii="Sylfaen" w:hAnsi="Sylfaen"/>
                <w:sz w:val="20"/>
                <w:szCs w:val="20"/>
              </w:rPr>
              <w:t>է վտանգավոր հատկություն, որը հնարավոր չէ բացահայտել ենթասուր թունավորության հետազոտության (փորձարկման) (28 օրվա ընթացքում) ժամանակ,</w:t>
            </w:r>
          </w:p>
          <w:p w14:paraId="79C009C9" w14:textId="5A519702"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 xml:space="preserve">թունակինետիկական հետազոտությունների արդյունքում հայտնաբերվել է քիմիական արտադրանքի </w:t>
            </w:r>
            <w:r w:rsidR="00CF43ED">
              <w:rPr>
                <w:rFonts w:ascii="Sylfaen" w:hAnsi="Sylfaen"/>
                <w:sz w:val="20"/>
                <w:szCs w:val="20"/>
              </w:rPr>
              <w:t>և</w:t>
            </w:r>
            <w:r w:rsidRPr="0003113D">
              <w:rPr>
                <w:rFonts w:ascii="Sylfaen" w:hAnsi="Sylfaen"/>
                <w:sz w:val="20"/>
                <w:szCs w:val="20"/>
              </w:rPr>
              <w:t xml:space="preserve"> (կամ) դրա մետաբոլիտների կուտակում որոշակի հյուսվածքներում </w:t>
            </w:r>
            <w:r w:rsidR="00CF43ED">
              <w:rPr>
                <w:rFonts w:ascii="Sylfaen" w:hAnsi="Sylfaen"/>
                <w:sz w:val="20"/>
                <w:szCs w:val="20"/>
              </w:rPr>
              <w:t>և</w:t>
            </w:r>
            <w:r w:rsidRPr="0003113D">
              <w:rPr>
                <w:rFonts w:ascii="Sylfaen" w:hAnsi="Sylfaen"/>
                <w:sz w:val="20"/>
                <w:szCs w:val="20"/>
              </w:rPr>
              <w:t xml:space="preserve"> (կամ) օրգաններում, որոնց բացասական ազդեցությունը չի հայտնաբերվել թիրախ օրգանների </w:t>
            </w:r>
            <w:r w:rsidR="00CF43ED">
              <w:rPr>
                <w:rFonts w:ascii="Sylfaen" w:hAnsi="Sylfaen"/>
                <w:sz w:val="20"/>
                <w:szCs w:val="20"/>
              </w:rPr>
              <w:t>և</w:t>
            </w:r>
            <w:r w:rsidRPr="0003113D">
              <w:rPr>
                <w:rFonts w:ascii="Sylfaen" w:hAnsi="Sylfaen"/>
                <w:sz w:val="20"/>
                <w:szCs w:val="20"/>
              </w:rPr>
              <w:t xml:space="preserve"> (կամ) համակարգերի վրա ընտրողական թունավորության հետազոտության (փորձարկման) ժամանակ՝ մեկանգամյա (ոչ երկարատ</w:t>
            </w:r>
            <w:r w:rsidR="00CF43ED">
              <w:rPr>
                <w:rFonts w:ascii="Sylfaen" w:hAnsi="Sylfaen"/>
                <w:sz w:val="20"/>
                <w:szCs w:val="20"/>
              </w:rPr>
              <w:t>և</w:t>
            </w:r>
            <w:r w:rsidRPr="0003113D">
              <w:rPr>
                <w:rFonts w:ascii="Sylfaen" w:hAnsi="Sylfaen"/>
                <w:sz w:val="20"/>
                <w:szCs w:val="20"/>
              </w:rPr>
              <w:t>) ազդեցության դեպքում, բայց կարող է դրս</w:t>
            </w:r>
            <w:r w:rsidR="00CF43ED">
              <w:rPr>
                <w:rFonts w:ascii="Sylfaen" w:hAnsi="Sylfaen"/>
                <w:sz w:val="20"/>
                <w:szCs w:val="20"/>
              </w:rPr>
              <w:t>և</w:t>
            </w:r>
            <w:r w:rsidRPr="0003113D">
              <w:rPr>
                <w:rFonts w:ascii="Sylfaen" w:hAnsi="Sylfaen"/>
                <w:sz w:val="20"/>
                <w:szCs w:val="20"/>
              </w:rPr>
              <w:t>որվել հետազոտվող քիմիական արտադրանքի բազմակի կամ երկարատ</w:t>
            </w:r>
            <w:r w:rsidR="00CF43ED">
              <w:rPr>
                <w:rFonts w:ascii="Sylfaen" w:hAnsi="Sylfaen"/>
                <w:sz w:val="20"/>
                <w:szCs w:val="20"/>
              </w:rPr>
              <w:t>և</w:t>
            </w:r>
            <w:r w:rsidRPr="0003113D">
              <w:rPr>
                <w:rFonts w:ascii="Sylfaen" w:hAnsi="Sylfaen"/>
                <w:sz w:val="20"/>
                <w:szCs w:val="20"/>
              </w:rPr>
              <w:t xml:space="preserve"> ազդեցության արդյունքում։</w:t>
            </w:r>
          </w:p>
          <w:p w14:paraId="574453D0" w14:textId="77777777" w:rsidR="009741F4" w:rsidRPr="0003113D" w:rsidRDefault="009741F4" w:rsidP="003C4C99">
            <w:pPr>
              <w:pStyle w:val="ListParagraph"/>
              <w:widowControl w:val="0"/>
              <w:tabs>
                <w:tab w:val="left" w:pos="426"/>
              </w:tabs>
              <w:spacing w:after="120"/>
              <w:ind w:left="0"/>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Քրոնիկ թունավորության հետազոտություն (փորձարկում) (12 ամսվա ընթացքում)։</w:t>
            </w:r>
          </w:p>
          <w:p w14:paraId="73502CB3" w14:textId="550962D8" w:rsidR="009741F4" w:rsidRPr="0003113D" w:rsidRDefault="009741F4" w:rsidP="0003113D">
            <w:pPr>
              <w:widowControl w:val="0"/>
              <w:spacing w:after="120"/>
              <w:jc w:val="both"/>
              <w:rPr>
                <w:rFonts w:ascii="Sylfaen" w:hAnsi="Sylfaen" w:cs="Sylfaen"/>
                <w:sz w:val="20"/>
                <w:szCs w:val="20"/>
              </w:rPr>
            </w:pPr>
            <w:r w:rsidRPr="0003113D">
              <w:rPr>
                <w:rFonts w:ascii="Sylfaen" w:hAnsi="Sylfaen"/>
                <w:sz w:val="20"/>
                <w:szCs w:val="20"/>
              </w:rPr>
              <w:t xml:space="preserve">Ծանոթագրություն. հետազոտությունը (փորձարկումը) տեղին է, եթե կան հավաստի տեղեկություններ, որոնք ցույց են տալիս քիմիական արտադրանքի՝ մարդու օրգանիզմի վրա բազմակի </w:t>
            </w:r>
            <w:r w:rsidR="00CF43ED">
              <w:rPr>
                <w:rFonts w:ascii="Sylfaen" w:hAnsi="Sylfaen"/>
                <w:sz w:val="20"/>
                <w:szCs w:val="20"/>
              </w:rPr>
              <w:t>և</w:t>
            </w:r>
            <w:r w:rsidRPr="0003113D">
              <w:rPr>
                <w:rFonts w:ascii="Sylfaen" w:hAnsi="Sylfaen"/>
                <w:sz w:val="20"/>
                <w:szCs w:val="20"/>
              </w:rPr>
              <w:t xml:space="preserve"> (կամ) երկարատ</w:t>
            </w:r>
            <w:r w:rsidR="00CF43ED">
              <w:rPr>
                <w:rFonts w:ascii="Sylfaen" w:hAnsi="Sylfaen"/>
                <w:sz w:val="20"/>
                <w:szCs w:val="20"/>
              </w:rPr>
              <w:t>և</w:t>
            </w:r>
            <w:r w:rsidRPr="0003113D">
              <w:rPr>
                <w:rFonts w:ascii="Sylfaen" w:hAnsi="Sylfaen"/>
                <w:sz w:val="20"/>
                <w:szCs w:val="20"/>
              </w:rPr>
              <w:t xml:space="preserve"> ազդեցությունը, ինչպես նա</w:t>
            </w:r>
            <w:r w:rsidR="00CF43ED">
              <w:rPr>
                <w:rFonts w:ascii="Sylfaen" w:hAnsi="Sylfaen"/>
                <w:sz w:val="20"/>
                <w:szCs w:val="20"/>
              </w:rPr>
              <w:t>և</w:t>
            </w:r>
            <w:r w:rsidRPr="0003113D">
              <w:rPr>
                <w:rFonts w:ascii="Sylfaen" w:hAnsi="Sylfaen"/>
                <w:sz w:val="20"/>
                <w:szCs w:val="20"/>
              </w:rPr>
              <w:t xml:space="preserve"> երբ կատարվում է հետ</w:t>
            </w:r>
            <w:r w:rsidR="00CF43ED">
              <w:rPr>
                <w:rFonts w:ascii="Sylfaen" w:hAnsi="Sylfaen"/>
                <w:sz w:val="20"/>
                <w:szCs w:val="20"/>
              </w:rPr>
              <w:t>և</w:t>
            </w:r>
            <w:r w:rsidRPr="0003113D">
              <w:rPr>
                <w:rFonts w:ascii="Sylfaen" w:hAnsi="Sylfaen"/>
                <w:sz w:val="20"/>
                <w:szCs w:val="20"/>
              </w:rPr>
              <w:t>յալ պայմաններից մեկը.</w:t>
            </w:r>
          </w:p>
          <w:p w14:paraId="65CFBC92" w14:textId="021D8066"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 xml:space="preserve">ենթասուր (28 օրվա ընթացքում) կամ ենթաքրոնիկ (90 օրվա ընթացքում) թունավորության հետազոտության (փորձարկման) ժամանակ հայտնաբերվել է արտահայտված թունավոր </w:t>
            </w:r>
            <w:r w:rsidRPr="0003113D">
              <w:rPr>
                <w:rFonts w:ascii="Sylfaen" w:hAnsi="Sylfaen"/>
                <w:sz w:val="20"/>
                <w:szCs w:val="20"/>
              </w:rPr>
              <w:lastRenderedPageBreak/>
              <w:t xml:space="preserve">ազդեցություն, սակայն ստացված արդյունքները հուսալի չեն ռիսկի քանակական գնահատման </w:t>
            </w:r>
            <w:r w:rsidR="00CF43ED">
              <w:rPr>
                <w:rFonts w:ascii="Sylfaen" w:hAnsi="Sylfaen"/>
                <w:sz w:val="20"/>
                <w:szCs w:val="20"/>
              </w:rPr>
              <w:t>և</w:t>
            </w:r>
            <w:r w:rsidRPr="0003113D">
              <w:rPr>
                <w:rFonts w:ascii="Sylfaen" w:hAnsi="Sylfaen"/>
                <w:sz w:val="20"/>
                <w:szCs w:val="20"/>
              </w:rPr>
              <w:t xml:space="preserve"> (կամ) դիտարկվող անցանկալի ազդեցության բացակայության մակարդակի (</w:t>
            </w:r>
            <w:r w:rsidRPr="0003113D">
              <w:rPr>
                <w:rStyle w:val="CharStyle474"/>
                <w:rFonts w:ascii="Sylfaen" w:hAnsi="Sylfaen"/>
                <w:i/>
                <w:sz w:val="20"/>
                <w:szCs w:val="20"/>
              </w:rPr>
              <w:t>NOAEL</w:t>
            </w:r>
            <w:r w:rsidRPr="0003113D">
              <w:rPr>
                <w:rFonts w:ascii="Sylfaen" w:hAnsi="Sylfaen"/>
                <w:sz w:val="20"/>
                <w:szCs w:val="20"/>
              </w:rPr>
              <w:t>) համար.</w:t>
            </w:r>
          </w:p>
          <w:p w14:paraId="6D821C74" w14:textId="77777777"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անհատական քիմիական նյութերի համար ենթասուր (28 օրվա ընթացքում) կամ ենթաքրոնիկ (90 օրվա ընթացքում) թունավորության հետազոտության (փորձարկման) ժամանակ ստացվել է բացասական արդյունք, սակայն առկա են տեղեկություններ քիմիական նյութերի ընտրողական թունավորության մասին, որոնք ակնհայտորեն մոտ են մոլեկուլային կառուցվածքով հետազոտվող քիմիական նյութին.</w:t>
            </w:r>
          </w:p>
          <w:p w14:paraId="338A922A" w14:textId="77777777" w:rsidR="009741F4" w:rsidRPr="0003113D" w:rsidRDefault="009741F4" w:rsidP="003C4C99">
            <w:pPr>
              <w:pStyle w:val="ListParagraph"/>
              <w:widowControl w:val="0"/>
              <w:tabs>
                <w:tab w:val="left" w:pos="476"/>
              </w:tabs>
              <w:spacing w:after="120"/>
              <w:ind w:left="0"/>
              <w:contextualSpacing w:val="0"/>
              <w:jc w:val="both"/>
              <w:rPr>
                <w:rFonts w:ascii="Sylfaen" w:hAnsi="Sylfaen" w:cs="Sylfaen"/>
                <w:sz w:val="20"/>
                <w:szCs w:val="20"/>
              </w:rPr>
            </w:pPr>
            <w:r w:rsidRPr="0003113D">
              <w:rPr>
                <w:rFonts w:ascii="Sylfaen" w:hAnsi="Sylfaen"/>
                <w:sz w:val="20"/>
                <w:szCs w:val="20"/>
              </w:rPr>
              <w:t>քիմիական արտադրանքը կարող է ունենալ ինչ-որ վտանգավոր հատկություն ընտրողական թունավորության առումով, որը հնարավոր չէ բացահայտել ենթաքրոնիկ (90 օրվա ընթացքում) թունավորության հետազոտության (փորձարկման) ժամանակ։</w:t>
            </w:r>
          </w:p>
          <w:p w14:paraId="66163131" w14:textId="0CB09B55" w:rsidR="009741F4" w:rsidRPr="0003113D" w:rsidRDefault="009741F4" w:rsidP="003C4C99">
            <w:pPr>
              <w:pStyle w:val="ListParagraph"/>
              <w:widowControl w:val="0"/>
              <w:shd w:val="clear" w:color="auto" w:fill="FFFFFF"/>
              <w:tabs>
                <w:tab w:val="left" w:pos="476"/>
              </w:tabs>
              <w:spacing w:after="120"/>
              <w:ind w:left="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Քիմիական արտադրանքի՝ օրգանիզմի վրա ազդեցության (ներթափանցման) ուղին հետազոտության (փորձարկման) անցկացման ժամանակ ընտրվում է հետ</w:t>
            </w:r>
            <w:r w:rsidR="00CF43ED">
              <w:rPr>
                <w:rFonts w:ascii="Sylfaen" w:hAnsi="Sylfaen"/>
                <w:sz w:val="20"/>
                <w:szCs w:val="20"/>
              </w:rPr>
              <w:t>և</w:t>
            </w:r>
            <w:r w:rsidRPr="0003113D">
              <w:rPr>
                <w:rFonts w:ascii="Sylfaen" w:hAnsi="Sylfaen"/>
                <w:sz w:val="20"/>
                <w:szCs w:val="20"/>
              </w:rPr>
              <w:t>յալ չափանիշներին համապատասխան.</w:t>
            </w:r>
          </w:p>
          <w:p w14:paraId="7C6A2021" w14:textId="3AC8786F" w:rsidR="009741F4" w:rsidRPr="0003113D" w:rsidRDefault="009741F4" w:rsidP="003C4C99">
            <w:pPr>
              <w:widowControl w:val="0"/>
              <w:tabs>
                <w:tab w:val="left" w:pos="476"/>
              </w:tabs>
              <w:spacing w:after="120"/>
              <w:jc w:val="both"/>
              <w:rPr>
                <w:rFonts w:ascii="Sylfaen" w:hAnsi="Sylfaen" w:cs="Sylfaen"/>
                <w:sz w:val="20"/>
                <w:szCs w:val="20"/>
              </w:rPr>
            </w:pPr>
            <w:r w:rsidRPr="0003113D">
              <w:rPr>
                <w:rFonts w:ascii="Sylfaen" w:hAnsi="Sylfaen"/>
                <w:sz w:val="20"/>
                <w:szCs w:val="20"/>
              </w:rPr>
              <w:t>4.1.</w:t>
            </w:r>
            <w:r w:rsidR="003C4C99" w:rsidRPr="003C4C99">
              <w:rPr>
                <w:rFonts w:ascii="Sylfaen" w:hAnsi="Sylfaen"/>
                <w:sz w:val="20"/>
                <w:szCs w:val="20"/>
              </w:rPr>
              <w:tab/>
            </w:r>
            <w:r w:rsidRPr="0003113D">
              <w:rPr>
                <w:rFonts w:ascii="Sylfaen" w:hAnsi="Sylfaen"/>
                <w:sz w:val="20"/>
                <w:szCs w:val="20"/>
              </w:rPr>
              <w:t>Մաշկի վրա քսելը՝ հետ</w:t>
            </w:r>
            <w:r w:rsidR="00CF43ED">
              <w:rPr>
                <w:rFonts w:ascii="Sylfaen" w:hAnsi="Sylfaen"/>
                <w:sz w:val="20"/>
                <w:szCs w:val="20"/>
              </w:rPr>
              <w:t>և</w:t>
            </w:r>
            <w:r w:rsidRPr="0003113D">
              <w:rPr>
                <w:rFonts w:ascii="Sylfaen" w:hAnsi="Sylfaen"/>
                <w:sz w:val="20"/>
                <w:szCs w:val="20"/>
              </w:rPr>
              <w:t>յալ բոլոր պայմանները կատարելու դեպքում.</w:t>
            </w:r>
          </w:p>
          <w:p w14:paraId="0E5F9172" w14:textId="77777777" w:rsidR="009741F4" w:rsidRPr="0003113D" w:rsidRDefault="009741F4" w:rsidP="003C4C99">
            <w:pPr>
              <w:pStyle w:val="ListParagraph"/>
              <w:widowControl w:val="0"/>
              <w:tabs>
                <w:tab w:val="left" w:pos="501"/>
              </w:tabs>
              <w:spacing w:after="120"/>
              <w:ind w:left="0"/>
              <w:contextualSpacing w:val="0"/>
              <w:jc w:val="both"/>
              <w:rPr>
                <w:rFonts w:ascii="Sylfaen" w:hAnsi="Sylfaen" w:cs="Sylfaen"/>
                <w:sz w:val="20"/>
                <w:szCs w:val="20"/>
              </w:rPr>
            </w:pPr>
            <w:r w:rsidRPr="0003113D">
              <w:rPr>
                <w:rFonts w:ascii="Sylfaen" w:hAnsi="Sylfaen"/>
                <w:sz w:val="20"/>
                <w:szCs w:val="20"/>
              </w:rPr>
              <w:t>ա)</w:t>
            </w:r>
            <w:r w:rsidR="003C4C99" w:rsidRPr="003C4C99">
              <w:rPr>
                <w:rFonts w:ascii="Sylfaen" w:hAnsi="Sylfaen"/>
                <w:sz w:val="20"/>
                <w:szCs w:val="20"/>
              </w:rPr>
              <w:tab/>
            </w:r>
            <w:r w:rsidRPr="0003113D">
              <w:rPr>
                <w:rFonts w:ascii="Sylfaen" w:hAnsi="Sylfaen"/>
                <w:sz w:val="20"/>
                <w:szCs w:val="20"/>
              </w:rPr>
              <w:t>քիմիական արտադրանքի՝ օրգանիզմ ներթափանցման ինհալացիոն ուղին քիչ հավանական է,</w:t>
            </w:r>
          </w:p>
          <w:p w14:paraId="035B74D8" w14:textId="0523E173" w:rsidR="009741F4" w:rsidRPr="0003113D" w:rsidRDefault="009741F4" w:rsidP="003C4C99">
            <w:pPr>
              <w:pStyle w:val="ListParagraph"/>
              <w:widowControl w:val="0"/>
              <w:tabs>
                <w:tab w:val="left" w:pos="501"/>
              </w:tabs>
              <w:spacing w:after="120"/>
              <w:ind w:left="0"/>
              <w:contextualSpacing w:val="0"/>
              <w:jc w:val="both"/>
              <w:rPr>
                <w:rFonts w:ascii="Sylfaen" w:hAnsi="Sylfaen" w:cs="Sylfaen"/>
                <w:sz w:val="20"/>
                <w:szCs w:val="20"/>
              </w:rPr>
            </w:pPr>
            <w:r w:rsidRPr="0003113D">
              <w:rPr>
                <w:rFonts w:ascii="Sylfaen" w:hAnsi="Sylfaen"/>
                <w:sz w:val="20"/>
                <w:szCs w:val="20"/>
              </w:rPr>
              <w:t>բ)</w:t>
            </w:r>
            <w:r w:rsidR="003C4C99" w:rsidRPr="003C4C99">
              <w:rPr>
                <w:rFonts w:ascii="Sylfaen" w:hAnsi="Sylfaen"/>
                <w:sz w:val="20"/>
                <w:szCs w:val="20"/>
              </w:rPr>
              <w:tab/>
            </w:r>
            <w:r w:rsidRPr="0003113D">
              <w:rPr>
                <w:rFonts w:ascii="Sylfaen" w:hAnsi="Sylfaen"/>
                <w:sz w:val="20"/>
                <w:szCs w:val="20"/>
              </w:rPr>
              <w:t xml:space="preserve">քիմիական արտադրանքի արտադրության </w:t>
            </w:r>
            <w:r w:rsidR="00CF43ED">
              <w:rPr>
                <w:rFonts w:ascii="Sylfaen" w:hAnsi="Sylfaen"/>
                <w:sz w:val="20"/>
                <w:szCs w:val="20"/>
              </w:rPr>
              <w:t>և</w:t>
            </w:r>
            <w:r w:rsidRPr="0003113D">
              <w:rPr>
                <w:rFonts w:ascii="Sylfaen" w:hAnsi="Sylfaen"/>
                <w:sz w:val="20"/>
                <w:szCs w:val="20"/>
              </w:rPr>
              <w:t xml:space="preserve"> (կամ) կիրառման ժամանակ մաշկի հետ շփումը հավանական է,</w:t>
            </w:r>
          </w:p>
          <w:p w14:paraId="669E3F4F" w14:textId="4E202F9C" w:rsidR="009741F4" w:rsidRPr="0003113D" w:rsidRDefault="009741F4" w:rsidP="003C4C99">
            <w:pPr>
              <w:pStyle w:val="ListParagraph"/>
              <w:widowControl w:val="0"/>
              <w:tabs>
                <w:tab w:val="left" w:pos="313"/>
              </w:tabs>
              <w:spacing w:after="120"/>
              <w:ind w:left="0"/>
              <w:contextualSpacing w:val="0"/>
              <w:jc w:val="both"/>
              <w:rPr>
                <w:rFonts w:ascii="Sylfaen" w:hAnsi="Sylfaen" w:cs="Sylfaen"/>
                <w:sz w:val="20"/>
                <w:szCs w:val="20"/>
              </w:rPr>
            </w:pPr>
            <w:r w:rsidRPr="0003113D">
              <w:rPr>
                <w:rFonts w:ascii="Sylfaen" w:hAnsi="Sylfaen"/>
                <w:sz w:val="20"/>
                <w:szCs w:val="20"/>
              </w:rPr>
              <w:t>գ)</w:t>
            </w:r>
            <w:r w:rsidR="003C4C99" w:rsidRPr="003C4C99">
              <w:rPr>
                <w:rFonts w:ascii="Sylfaen" w:hAnsi="Sylfaen"/>
                <w:sz w:val="20"/>
                <w:szCs w:val="20"/>
              </w:rPr>
              <w:tab/>
            </w:r>
            <w:r w:rsidRPr="0003113D">
              <w:rPr>
                <w:rFonts w:ascii="Sylfaen" w:hAnsi="Sylfaen"/>
                <w:sz w:val="20"/>
                <w:szCs w:val="20"/>
              </w:rPr>
              <w:t xml:space="preserve">ֆիզիկաքիմիական </w:t>
            </w:r>
            <w:r w:rsidR="00CF43ED">
              <w:rPr>
                <w:rFonts w:ascii="Sylfaen" w:hAnsi="Sylfaen"/>
                <w:sz w:val="20"/>
                <w:szCs w:val="20"/>
              </w:rPr>
              <w:t>և</w:t>
            </w:r>
            <w:r w:rsidRPr="0003113D">
              <w:rPr>
                <w:rFonts w:ascii="Sylfaen" w:hAnsi="Sylfaen"/>
                <w:sz w:val="20"/>
                <w:szCs w:val="20"/>
              </w:rPr>
              <w:t xml:space="preserve"> թունաբանական հատկությունները թույլ են տալիս ենթադրել քիմիական արտադրանքի՝ մաշկի միջոցով ներծծման բավականաչափ բարձր արագություն,</w:t>
            </w:r>
          </w:p>
          <w:p w14:paraId="5FEFA66B" w14:textId="02DD6C44" w:rsidR="009741F4" w:rsidRPr="0003113D" w:rsidRDefault="009741F4" w:rsidP="003C4C99">
            <w:pPr>
              <w:pStyle w:val="ListParagraph"/>
              <w:widowControl w:val="0"/>
              <w:tabs>
                <w:tab w:val="left" w:pos="388"/>
              </w:tabs>
              <w:spacing w:after="120"/>
              <w:ind w:left="0"/>
              <w:contextualSpacing w:val="0"/>
              <w:jc w:val="both"/>
              <w:rPr>
                <w:rFonts w:ascii="Sylfaen" w:hAnsi="Sylfaen" w:cs="Sylfaen"/>
                <w:sz w:val="20"/>
                <w:szCs w:val="20"/>
              </w:rPr>
            </w:pPr>
            <w:r w:rsidRPr="0003113D">
              <w:rPr>
                <w:rFonts w:ascii="Sylfaen" w:hAnsi="Sylfaen"/>
                <w:sz w:val="20"/>
                <w:szCs w:val="20"/>
              </w:rPr>
              <w:t>դ)</w:t>
            </w:r>
            <w:r w:rsidR="003C4C99" w:rsidRPr="003C4C99">
              <w:rPr>
                <w:rFonts w:ascii="Sylfaen" w:hAnsi="Sylfaen"/>
                <w:sz w:val="20"/>
                <w:szCs w:val="20"/>
              </w:rPr>
              <w:tab/>
            </w:r>
            <w:r w:rsidRPr="0003113D">
              <w:rPr>
                <w:rFonts w:ascii="Sylfaen" w:hAnsi="Sylfaen"/>
                <w:sz w:val="20"/>
                <w:szCs w:val="20"/>
              </w:rPr>
              <w:t>կատարվում է հետ</w:t>
            </w:r>
            <w:r w:rsidR="00CF43ED">
              <w:rPr>
                <w:rFonts w:ascii="Sylfaen" w:hAnsi="Sylfaen"/>
                <w:sz w:val="20"/>
                <w:szCs w:val="20"/>
              </w:rPr>
              <w:t>և</w:t>
            </w:r>
            <w:r w:rsidRPr="0003113D">
              <w:rPr>
                <w:rFonts w:ascii="Sylfaen" w:hAnsi="Sylfaen"/>
                <w:sz w:val="20"/>
                <w:szCs w:val="20"/>
              </w:rPr>
              <w:t>յալ պայմաններից մեկը՝</w:t>
            </w:r>
          </w:p>
          <w:p w14:paraId="07D04638" w14:textId="77777777"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մաշկի վրա քսելու դեպքում՝ օրգանիզմի վրա ազդեցության առումով սուր թունավորության հետազոտություններում (փորձարկումներում) քիմիական արտադրանքի թունավոր ազդեցությունը նկատվում է ավելի ցածր դեղաչափերի դեպքում, քան ներստամոքսային ներթափանցման (պերօրալ ազդեցություն) դեպքում.</w:t>
            </w:r>
          </w:p>
          <w:p w14:paraId="5C2282AC" w14:textId="24C1172A"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 xml:space="preserve">մաշկի </w:t>
            </w:r>
            <w:r w:rsidR="00CF43ED">
              <w:rPr>
                <w:rFonts w:ascii="Sylfaen" w:hAnsi="Sylfaen"/>
                <w:sz w:val="20"/>
                <w:szCs w:val="20"/>
              </w:rPr>
              <w:t>և</w:t>
            </w:r>
            <w:r w:rsidRPr="0003113D">
              <w:rPr>
                <w:rFonts w:ascii="Sylfaen" w:hAnsi="Sylfaen"/>
                <w:sz w:val="20"/>
                <w:szCs w:val="20"/>
              </w:rPr>
              <w:t xml:space="preserve"> (կամ) աչքերի գրգռման հետազոտություններում (փորձարկումներում) նկատվում է համակարգային ազդեցություն օրգանիզմի վրա կամ մաշկի միջոցով քիմիական արտադրանքի ներծծման այլ ապացույցներ.</w:t>
            </w:r>
          </w:p>
          <w:p w14:paraId="32FBE065" w14:textId="77777777"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i/>
                <w:sz w:val="20"/>
                <w:szCs w:val="20"/>
              </w:rPr>
              <w:t>in vitro</w:t>
            </w:r>
            <w:r w:rsidRPr="0003113D">
              <w:rPr>
                <w:rFonts w:ascii="Sylfaen" w:hAnsi="Sylfaen"/>
                <w:sz w:val="20"/>
                <w:szCs w:val="20"/>
              </w:rPr>
              <w:t xml:space="preserve"> հետազոտությունները (փորձարկումները) ցույց են տալիս քիմիական արտադրանքի մաշկային-ռեզորբտիվ ազդեցություն.</w:t>
            </w:r>
          </w:p>
          <w:p w14:paraId="03DC495A" w14:textId="56AF079A"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 xml:space="preserve">զգալի թունավոր ազդեցությունը </w:t>
            </w:r>
            <w:r w:rsidR="00CF43ED">
              <w:rPr>
                <w:rFonts w:ascii="Sylfaen" w:hAnsi="Sylfaen"/>
                <w:sz w:val="20"/>
                <w:szCs w:val="20"/>
              </w:rPr>
              <w:t>և</w:t>
            </w:r>
            <w:r w:rsidRPr="0003113D">
              <w:rPr>
                <w:rFonts w:ascii="Sylfaen" w:hAnsi="Sylfaen"/>
                <w:sz w:val="20"/>
                <w:szCs w:val="20"/>
              </w:rPr>
              <w:t xml:space="preserve"> (կամ) մաշկին քսվելու դեպքում ներծծման հնարավորությունը բնորոշ են հետազոտվող քիմիական արտադրանքի կառուցվածքային անալոգներին։</w:t>
            </w:r>
          </w:p>
          <w:p w14:paraId="34F6C030" w14:textId="514067A6" w:rsidR="009741F4" w:rsidRPr="003C4C99" w:rsidRDefault="009741F4" w:rsidP="003C4C99">
            <w:pPr>
              <w:pStyle w:val="ListParagraph"/>
              <w:widowControl w:val="0"/>
              <w:shd w:val="clear" w:color="auto" w:fill="FFFFFF"/>
              <w:tabs>
                <w:tab w:val="left" w:pos="338"/>
              </w:tabs>
              <w:spacing w:after="120"/>
              <w:ind w:left="0"/>
              <w:contextualSpacing w:val="0"/>
              <w:jc w:val="both"/>
              <w:rPr>
                <w:rFonts w:ascii="Sylfaen" w:hAnsi="Sylfaen" w:cs="Sylfaen"/>
                <w:sz w:val="20"/>
                <w:szCs w:val="20"/>
              </w:rPr>
            </w:pPr>
            <w:r w:rsidRPr="0003113D">
              <w:rPr>
                <w:rFonts w:ascii="Sylfaen" w:hAnsi="Sylfaen"/>
                <w:sz w:val="20"/>
                <w:szCs w:val="20"/>
              </w:rPr>
              <w:lastRenderedPageBreak/>
              <w:t>4.2.</w:t>
            </w:r>
            <w:r w:rsidR="003C4C99" w:rsidRPr="003C4C99">
              <w:rPr>
                <w:rFonts w:ascii="Sylfaen" w:hAnsi="Sylfaen"/>
                <w:sz w:val="20"/>
                <w:szCs w:val="20"/>
              </w:rPr>
              <w:tab/>
            </w:r>
            <w:r w:rsidRPr="0003113D">
              <w:rPr>
                <w:rFonts w:ascii="Sylfaen" w:hAnsi="Sylfaen"/>
                <w:sz w:val="20"/>
                <w:szCs w:val="20"/>
              </w:rPr>
              <w:t xml:space="preserve">Ինհալացիոն ազդեցությունն այն դեպքում, երբ քիմիական արտադրանքի՝ օրգանիզմ ներթափանցման տվյալ ուղին առավել հավանական է՝ ելնելով դրա ֆիզիկաքիմիական հատկություններից. գոլորշու ճնշումից </w:t>
            </w:r>
            <w:r w:rsidR="00CF43ED">
              <w:rPr>
                <w:rFonts w:ascii="Sylfaen" w:hAnsi="Sylfaen"/>
                <w:sz w:val="20"/>
                <w:szCs w:val="20"/>
              </w:rPr>
              <w:t>և</w:t>
            </w:r>
            <w:r w:rsidRPr="0003113D">
              <w:rPr>
                <w:rFonts w:ascii="Sylfaen" w:hAnsi="Sylfaen"/>
                <w:sz w:val="20"/>
                <w:szCs w:val="20"/>
              </w:rPr>
              <w:t xml:space="preserve"> (կամ) աերոզոլների առաջացման հնարավորությունից, որոնց կաթիլների չափերը թույլ են տալիս դրանք ներշնչել։</w:t>
            </w:r>
          </w:p>
        </w:tc>
      </w:tr>
      <w:tr w:rsidR="009741F4" w:rsidRPr="0003113D" w14:paraId="61DE6794" w14:textId="77777777" w:rsidTr="0003113D">
        <w:tc>
          <w:tcPr>
            <w:tcW w:w="1601" w:type="pct"/>
            <w:shd w:val="clear" w:color="auto" w:fill="FFFFFF"/>
          </w:tcPr>
          <w:p w14:paraId="698D1659" w14:textId="77777777" w:rsidR="009741F4" w:rsidRPr="0003113D" w:rsidRDefault="009741F4" w:rsidP="003C4C99">
            <w:pPr>
              <w:widowControl w:val="0"/>
              <w:shd w:val="clear" w:color="auto" w:fill="FFFFFF"/>
              <w:tabs>
                <w:tab w:val="left" w:pos="388"/>
              </w:tabs>
              <w:spacing w:after="120"/>
              <w:rPr>
                <w:rFonts w:ascii="Sylfaen" w:hAnsi="Sylfaen" w:cs="Sylfaen"/>
                <w:sz w:val="20"/>
                <w:szCs w:val="20"/>
              </w:rPr>
            </w:pPr>
            <w:r w:rsidRPr="0003113D">
              <w:rPr>
                <w:rFonts w:ascii="Sylfaen" w:hAnsi="Sylfaen"/>
                <w:sz w:val="20"/>
                <w:szCs w:val="20"/>
              </w:rPr>
              <w:lastRenderedPageBreak/>
              <w:t>7.</w:t>
            </w:r>
            <w:r w:rsidR="003C4C99" w:rsidRPr="003C4C99">
              <w:rPr>
                <w:rFonts w:ascii="Sylfaen" w:hAnsi="Sylfaen"/>
                <w:sz w:val="20"/>
                <w:szCs w:val="20"/>
              </w:rPr>
              <w:tab/>
            </w:r>
            <w:r w:rsidRPr="0003113D">
              <w:rPr>
                <w:rFonts w:ascii="Sylfaen" w:hAnsi="Sylfaen"/>
                <w:sz w:val="20"/>
                <w:szCs w:val="20"/>
              </w:rPr>
              <w:t>Ազդեցությունը վերարտադրողական ֆունկցիայի վրա (վերարտադրողական թունավորություն)</w:t>
            </w:r>
          </w:p>
        </w:tc>
        <w:tc>
          <w:tcPr>
            <w:tcW w:w="3399" w:type="pct"/>
            <w:shd w:val="clear" w:color="auto" w:fill="FFFFFF"/>
          </w:tcPr>
          <w:p w14:paraId="649F3344" w14:textId="77777777" w:rsidR="009741F4" w:rsidRPr="0003113D" w:rsidRDefault="009741F4" w:rsidP="003C4C99">
            <w:pPr>
              <w:pStyle w:val="ListParagraph"/>
              <w:widowControl w:val="0"/>
              <w:tabs>
                <w:tab w:val="left" w:pos="376"/>
              </w:tabs>
              <w:spacing w:after="120"/>
              <w:ind w:left="28"/>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երեխա ունենալու ունակության վրա բացասական ազդեցության մասին առկա տեղեկությունների գնահատում՝ օգտագործելով, այդ թվում՝ տեղեկատվության պաշտոնական աղբյուրներ, որոնք թույլ են տալիս դասել հետազոտվող քիմիական արտադրանքը վերարտադրողական ֆունկցիայի վրա ազդող՝ վտանգավորության 1-ին դասին։</w:t>
            </w:r>
          </w:p>
          <w:p w14:paraId="4A7E96DD"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Ծանոթագրություն 1. նման տեղեկությունների առկայության դեպքում պետք է դիտարկել քիմիական արտադրանքի՝ չծնված երեխայի (զարգացող սերնդի) վրա ազդեցության հետազոտություններ (փորձարկումներ) անցկացնելու հնարավորությունը։</w:t>
            </w:r>
          </w:p>
          <w:p w14:paraId="756E69FC" w14:textId="43CAB96C" w:rsidR="009741F4" w:rsidRPr="0003113D" w:rsidRDefault="009741F4" w:rsidP="0003113D">
            <w:pPr>
              <w:widowControl w:val="0"/>
              <w:spacing w:after="120"/>
              <w:ind w:left="28"/>
              <w:jc w:val="both"/>
              <w:rPr>
                <w:rFonts w:ascii="Sylfaen" w:hAnsi="Sylfaen" w:cs="Sylfaen"/>
                <w:sz w:val="20"/>
                <w:szCs w:val="20"/>
              </w:rPr>
            </w:pPr>
            <w:r w:rsidRPr="0003113D">
              <w:rPr>
                <w:rFonts w:ascii="Sylfaen" w:hAnsi="Sylfaen"/>
                <w:sz w:val="20"/>
                <w:szCs w:val="20"/>
              </w:rPr>
              <w:t xml:space="preserve">Ծանոթագրություն 2. քիմիական արտադրանքի՝ չծնված երեխայի (զարգացող սերնդի) վրա ազդեցության հետազոտությունը (փորձարկումը) ի սկզբանե անցկացվում է մեկ կենսաբանական տեսակի վրա։ Այն մասին որոշումը, թե արդյո՞ք անհրաժեշտ է անցկացնել հաջորդ հետազոտությունը (փորձարկումը) նույն կամ այլ դեղաչափով, կամ այլ կենսաբանական տեսակի վրա, պետք է ընդունել սկզբնական հետազոտության (փորձարկման) արդյունքների </w:t>
            </w:r>
            <w:r w:rsidR="00CF43ED">
              <w:rPr>
                <w:rFonts w:ascii="Sylfaen" w:hAnsi="Sylfaen"/>
                <w:sz w:val="20"/>
                <w:szCs w:val="20"/>
              </w:rPr>
              <w:t>և</w:t>
            </w:r>
            <w:r w:rsidRPr="0003113D">
              <w:rPr>
                <w:rFonts w:ascii="Sylfaen" w:hAnsi="Sylfaen"/>
                <w:sz w:val="20"/>
                <w:szCs w:val="20"/>
              </w:rPr>
              <w:t xml:space="preserve"> վերարտադրողական ֆունկցիայի վրա քիմիական արտադրանքի բացասական ազդեցության վերաբերյալ առկա այլ տեղեկությունների հիման վրա.</w:t>
            </w:r>
          </w:p>
          <w:p w14:paraId="27E4D040" w14:textId="77777777" w:rsidR="009741F4" w:rsidRPr="0003113D" w:rsidRDefault="009741F4" w:rsidP="003C4C99">
            <w:pPr>
              <w:pStyle w:val="ListParagraph"/>
              <w:widowControl w:val="0"/>
              <w:tabs>
                <w:tab w:val="left" w:pos="426"/>
              </w:tabs>
              <w:spacing w:after="120"/>
              <w:ind w:left="28"/>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չծնված երեխայի (զարգացող սերնդի) վրա բացասական ազդեցության մասին առկա տեղեկությունների գնահատում՝ օգտագործելով, այդ թվում՝ տեղեկատվության պաշտոնական աղբյուրներ, որոնք թույլ են տալիս հետազոտվող քիմիական արտադրանքը դասել վերարտադրողական ֆունկցիայի վրա ազդող՝ վտանգավորության 1-ին դասին։</w:t>
            </w:r>
          </w:p>
          <w:p w14:paraId="1015E9B7"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Ծանոթագրություն. նման տեղեկությունների առկայության դեպքում պետք է դիտարկել քիմիական արտադրանքի՝ երեխա ունենալու ունակության վրա ազդեցության հետազոտություններ (փորձարկումներ) անցկացնելու հնարավորությունը.</w:t>
            </w:r>
          </w:p>
          <w:p w14:paraId="33B3C961" w14:textId="2E8CFDC4" w:rsidR="009741F4" w:rsidRPr="0003113D" w:rsidRDefault="009741F4" w:rsidP="003C4C99">
            <w:pPr>
              <w:pStyle w:val="ListParagraph"/>
              <w:widowControl w:val="0"/>
              <w:tabs>
                <w:tab w:val="left" w:pos="463"/>
              </w:tabs>
              <w:spacing w:after="120"/>
              <w:ind w:left="28"/>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 xml:space="preserve">վերարտադրողական թունավորության ընդլայնված հետազոտություն (փորձարկում) մեկ սերնդի (1A, 1B կոհորտներ) մեթոդով՝ պայմանով, որ ենթասուր (28 օրվա ընթացքում) կամ ենթաքրոնիկ (90 օրվա ընթացքում) թունավորության հետազոտության (փորձարկման) ժամանակ հայտնաբերվել է քիմիական արտադրանքի բացասական ազդեցություն վերարտադրողական օրգանների </w:t>
            </w:r>
            <w:r w:rsidR="00CF43ED">
              <w:rPr>
                <w:rFonts w:ascii="Sylfaen" w:hAnsi="Sylfaen"/>
                <w:sz w:val="20"/>
                <w:szCs w:val="20"/>
              </w:rPr>
              <w:t>և</w:t>
            </w:r>
            <w:r w:rsidRPr="0003113D">
              <w:rPr>
                <w:rFonts w:ascii="Sylfaen" w:hAnsi="Sylfaen"/>
                <w:sz w:val="20"/>
                <w:szCs w:val="20"/>
              </w:rPr>
              <w:t xml:space="preserve"> (կամ) հյուսվածքների վրա.</w:t>
            </w:r>
          </w:p>
          <w:p w14:paraId="1341550C" w14:textId="2406554B" w:rsidR="009741F4" w:rsidRPr="0003113D" w:rsidRDefault="009741F4" w:rsidP="003C4C99">
            <w:pPr>
              <w:pStyle w:val="ListParagraph"/>
              <w:widowControl w:val="0"/>
              <w:tabs>
                <w:tab w:val="left" w:pos="331"/>
              </w:tabs>
              <w:spacing w:after="120"/>
              <w:ind w:left="0"/>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վերարտադրողական թունավորության սկրինինգային հետազոտություն (փորձարկում)՝ հետ</w:t>
            </w:r>
            <w:r w:rsidR="00CF43ED">
              <w:rPr>
                <w:rFonts w:ascii="Sylfaen" w:hAnsi="Sylfaen"/>
                <w:sz w:val="20"/>
                <w:szCs w:val="20"/>
              </w:rPr>
              <w:t>և</w:t>
            </w:r>
            <w:r w:rsidRPr="0003113D">
              <w:rPr>
                <w:rFonts w:ascii="Sylfaen" w:hAnsi="Sylfaen"/>
                <w:sz w:val="20"/>
                <w:szCs w:val="20"/>
              </w:rPr>
              <w:t xml:space="preserve">յալ պայմանները </w:t>
            </w:r>
            <w:r w:rsidRPr="0003113D">
              <w:rPr>
                <w:rFonts w:ascii="Sylfaen" w:hAnsi="Sylfaen"/>
                <w:sz w:val="20"/>
                <w:szCs w:val="20"/>
              </w:rPr>
              <w:lastRenderedPageBreak/>
              <w:t>կատարելու դեպքում.</w:t>
            </w:r>
          </w:p>
          <w:p w14:paraId="4C6879C9" w14:textId="613477E1"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 xml:space="preserve">ենթասուր (28 օրվա ընթացքում) կամ ենթաքրոնիկ (90 օրվա ընթացքում) թունավորության հետազոտության (փորձարկման) ժամանակ չի հայտնաբերվել քիմիական արտադրանքի բացասական ազդեցություն վերարտադրողական օրգանների </w:t>
            </w:r>
            <w:r w:rsidR="00CF43ED">
              <w:rPr>
                <w:rFonts w:ascii="Sylfaen" w:hAnsi="Sylfaen"/>
                <w:sz w:val="20"/>
                <w:szCs w:val="20"/>
              </w:rPr>
              <w:t>և</w:t>
            </w:r>
            <w:r w:rsidRPr="0003113D">
              <w:rPr>
                <w:rFonts w:ascii="Sylfaen" w:hAnsi="Sylfaen"/>
                <w:sz w:val="20"/>
                <w:szCs w:val="20"/>
              </w:rPr>
              <w:t xml:space="preserve"> (կամ) հյուսվածքների վրա,</w:t>
            </w:r>
          </w:p>
          <w:p w14:paraId="5F14F859" w14:textId="3B8EDC37"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i/>
                <w:sz w:val="20"/>
                <w:szCs w:val="20"/>
              </w:rPr>
              <w:t>in silico</w:t>
            </w:r>
            <w:r w:rsidRPr="0003113D">
              <w:rPr>
                <w:rFonts w:ascii="Sylfaen" w:hAnsi="Sylfaen"/>
                <w:sz w:val="20"/>
                <w:szCs w:val="20"/>
              </w:rPr>
              <w:t xml:space="preserve"> մեթոդները (կառուցվածքային նմանություն, (Q)SAR </w:t>
            </w:r>
            <w:r w:rsidR="00CF43ED">
              <w:rPr>
                <w:rFonts w:ascii="Sylfaen" w:hAnsi="Sylfaen"/>
                <w:sz w:val="20"/>
                <w:szCs w:val="20"/>
              </w:rPr>
              <w:t>և</w:t>
            </w:r>
            <w:r w:rsidRPr="0003113D">
              <w:rPr>
                <w:rFonts w:ascii="Sylfaen" w:hAnsi="Sylfaen"/>
                <w:sz w:val="20"/>
                <w:szCs w:val="20"/>
              </w:rPr>
              <w:t xml:space="preserve"> այլն) կանխատեսում են քիմիական արտադրանքի վերարտադրողական թունավորության բացակայությունը.</w:t>
            </w:r>
          </w:p>
          <w:p w14:paraId="4288507D" w14:textId="00693867" w:rsidR="009741F4" w:rsidRPr="0003113D" w:rsidRDefault="009741F4" w:rsidP="003C4C99">
            <w:pPr>
              <w:pStyle w:val="ListParagraph"/>
              <w:widowControl w:val="0"/>
              <w:tabs>
                <w:tab w:val="left" w:pos="338"/>
              </w:tabs>
              <w:spacing w:after="120"/>
              <w:ind w:left="0"/>
              <w:contextualSpacing w:val="0"/>
              <w:jc w:val="both"/>
              <w:rPr>
                <w:rFonts w:ascii="Sylfaen" w:hAnsi="Sylfaen" w:cs="Sylfaen"/>
                <w:sz w:val="20"/>
                <w:szCs w:val="20"/>
              </w:rPr>
            </w:pPr>
            <w:r w:rsidRPr="0003113D">
              <w:rPr>
                <w:rFonts w:ascii="Sylfaen" w:hAnsi="Sylfaen"/>
                <w:sz w:val="20"/>
                <w:szCs w:val="20"/>
              </w:rPr>
              <w:t>5)</w:t>
            </w:r>
            <w:r w:rsidR="003C4C99" w:rsidRPr="003C4C99">
              <w:rPr>
                <w:rFonts w:ascii="Sylfaen" w:hAnsi="Sylfaen"/>
                <w:sz w:val="20"/>
                <w:szCs w:val="20"/>
              </w:rPr>
              <w:tab/>
            </w:r>
            <w:r w:rsidRPr="0003113D">
              <w:rPr>
                <w:rFonts w:ascii="Sylfaen" w:hAnsi="Sylfaen"/>
                <w:sz w:val="20"/>
                <w:szCs w:val="20"/>
              </w:rPr>
              <w:t xml:space="preserve">քիմիական արտադրանքի՝ երեխա ունենալու ունակության </w:t>
            </w:r>
            <w:r w:rsidR="00CF43ED">
              <w:rPr>
                <w:rFonts w:ascii="Sylfaen" w:hAnsi="Sylfaen"/>
                <w:sz w:val="20"/>
                <w:szCs w:val="20"/>
              </w:rPr>
              <w:t>և</w:t>
            </w:r>
            <w:r w:rsidRPr="0003113D">
              <w:rPr>
                <w:rFonts w:ascii="Sylfaen" w:hAnsi="Sylfaen"/>
                <w:sz w:val="20"/>
                <w:szCs w:val="20"/>
              </w:rPr>
              <w:t xml:space="preserve"> (կամ) չծնված երեխայի (զարգացող սերնդի) վրա ազդեցության հետազոտություն (փորձարկում)՝ պայմանավորված վերարտադրողական թունավորության վերաբերյալ առկա կասկածներով՝ հետ</w:t>
            </w:r>
            <w:r w:rsidR="00CF43ED">
              <w:rPr>
                <w:rFonts w:ascii="Sylfaen" w:hAnsi="Sylfaen"/>
                <w:sz w:val="20"/>
                <w:szCs w:val="20"/>
              </w:rPr>
              <w:t>և</w:t>
            </w:r>
            <w:r w:rsidRPr="0003113D">
              <w:rPr>
                <w:rFonts w:ascii="Sylfaen" w:hAnsi="Sylfaen"/>
                <w:sz w:val="20"/>
                <w:szCs w:val="20"/>
              </w:rPr>
              <w:t>յալ պայմանները կատարելու դեպքում.</w:t>
            </w:r>
          </w:p>
          <w:p w14:paraId="0284A34E" w14:textId="69969E4E"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sz w:val="20"/>
                <w:szCs w:val="20"/>
              </w:rPr>
              <w:t xml:space="preserve">ենթասուր (28 օրվա ընթացքում) կամ ենթաքրոնիկ (90 օրվա ընթացքում) թունավորության հետազոտության (փորձարկման) ժամանակ չի հայտնաբերվել քիմիական արտադրանքի բացասական ազդեցություն վերարտադրողական օրգանների </w:t>
            </w:r>
            <w:r w:rsidR="00CF43ED">
              <w:rPr>
                <w:rFonts w:ascii="Sylfaen" w:hAnsi="Sylfaen"/>
                <w:sz w:val="20"/>
                <w:szCs w:val="20"/>
              </w:rPr>
              <w:t>և</w:t>
            </w:r>
            <w:r w:rsidRPr="0003113D">
              <w:rPr>
                <w:rFonts w:ascii="Sylfaen" w:hAnsi="Sylfaen"/>
                <w:sz w:val="20"/>
                <w:szCs w:val="20"/>
              </w:rPr>
              <w:t xml:space="preserve"> (կամ) հյուսվածքների վրա,</w:t>
            </w:r>
          </w:p>
          <w:p w14:paraId="35799D49" w14:textId="148F9271" w:rsidR="009741F4" w:rsidRPr="0003113D" w:rsidRDefault="009741F4" w:rsidP="0003113D">
            <w:pPr>
              <w:pStyle w:val="ListParagraph"/>
              <w:widowControl w:val="0"/>
              <w:spacing w:after="120"/>
              <w:ind w:left="0"/>
              <w:contextualSpacing w:val="0"/>
              <w:jc w:val="both"/>
              <w:rPr>
                <w:rFonts w:ascii="Sylfaen" w:hAnsi="Sylfaen" w:cs="Sylfaen"/>
                <w:sz w:val="20"/>
                <w:szCs w:val="20"/>
              </w:rPr>
            </w:pPr>
            <w:r w:rsidRPr="0003113D">
              <w:rPr>
                <w:rFonts w:ascii="Sylfaen" w:hAnsi="Sylfaen"/>
                <w:i/>
                <w:sz w:val="20"/>
                <w:szCs w:val="20"/>
              </w:rPr>
              <w:t>in silico</w:t>
            </w:r>
            <w:r w:rsidRPr="0003113D">
              <w:rPr>
                <w:rFonts w:ascii="Sylfaen" w:hAnsi="Sylfaen"/>
                <w:sz w:val="20"/>
                <w:szCs w:val="20"/>
              </w:rPr>
              <w:t xml:space="preserve"> մեթոդները (կառուցվածքային նմանություն, (Q)SAR </w:t>
            </w:r>
            <w:r w:rsidR="00CF43ED">
              <w:rPr>
                <w:rFonts w:ascii="Sylfaen" w:hAnsi="Sylfaen"/>
                <w:sz w:val="20"/>
                <w:szCs w:val="20"/>
              </w:rPr>
              <w:t>և</w:t>
            </w:r>
            <w:r w:rsidRPr="0003113D">
              <w:rPr>
                <w:rFonts w:ascii="Sylfaen" w:hAnsi="Sylfaen"/>
                <w:sz w:val="20"/>
                <w:szCs w:val="20"/>
              </w:rPr>
              <w:t xml:space="preserve"> այլն) կանխատեսում են քիմիական արտադրանքի վերարտադրողական թունավորության բացակայությունը։</w:t>
            </w:r>
          </w:p>
          <w:p w14:paraId="1593CAF9" w14:textId="7087F9C4" w:rsidR="009741F4" w:rsidRPr="0003113D" w:rsidRDefault="009741F4" w:rsidP="0003113D">
            <w:pPr>
              <w:widowControl w:val="0"/>
              <w:spacing w:after="120"/>
              <w:jc w:val="both"/>
              <w:rPr>
                <w:rFonts w:ascii="Sylfaen" w:hAnsi="Sylfaen" w:cs="Sylfaen"/>
                <w:sz w:val="20"/>
                <w:szCs w:val="20"/>
              </w:rPr>
            </w:pPr>
            <w:r w:rsidRPr="0003113D">
              <w:rPr>
                <w:rFonts w:ascii="Sylfaen" w:hAnsi="Sylfaen"/>
                <w:sz w:val="20"/>
                <w:szCs w:val="20"/>
              </w:rPr>
              <w:t xml:space="preserve">Ծանոթագրություն. քիմիական արտադրանքի՝ վերարտադրողական ֆունկցիայի վրա ազդեցության հետազոտությունը (փորձարկումը) ի սկզբանե անցկացվում է մեկ կենսաբանական տեսակի վրա։ Այն մասին որոշումը, թե արդյոք անհրաժեշտ է անցկացնել հաջորդ հետազոտությունը (փորձարկումը) նույն կամ այլ դեղաչափով, կամ այլ կենսաբանական տեսակի վրա, պետք է ընդունել սկզբնական հետազոտության (փորձարկման) արդյունքների </w:t>
            </w:r>
            <w:r w:rsidR="00CF43ED">
              <w:rPr>
                <w:rFonts w:ascii="Sylfaen" w:hAnsi="Sylfaen"/>
                <w:sz w:val="20"/>
                <w:szCs w:val="20"/>
              </w:rPr>
              <w:t>և</w:t>
            </w:r>
            <w:r w:rsidRPr="0003113D">
              <w:rPr>
                <w:rFonts w:ascii="Sylfaen" w:hAnsi="Sylfaen"/>
                <w:sz w:val="20"/>
                <w:szCs w:val="20"/>
              </w:rPr>
              <w:t xml:space="preserve"> (կամ) վերարտադրողական ֆունկցիայի վրա քիմիական արտադրանքի բացասական ազդեցության վերաբերյալ առկա այլ տեղեկությունների հիման վրա։</w:t>
            </w:r>
          </w:p>
        </w:tc>
      </w:tr>
      <w:tr w:rsidR="009741F4" w:rsidRPr="0003113D" w14:paraId="7FB3D5BA" w14:textId="77777777" w:rsidTr="0003113D">
        <w:tc>
          <w:tcPr>
            <w:tcW w:w="1601" w:type="pct"/>
            <w:shd w:val="clear" w:color="auto" w:fill="FFFFFF"/>
          </w:tcPr>
          <w:p w14:paraId="2C3890A7" w14:textId="77777777" w:rsidR="009741F4" w:rsidRPr="0003113D" w:rsidRDefault="009741F4" w:rsidP="003C4C99">
            <w:pPr>
              <w:widowControl w:val="0"/>
              <w:shd w:val="clear" w:color="auto" w:fill="FFFFFF"/>
              <w:tabs>
                <w:tab w:val="left" w:pos="388"/>
              </w:tabs>
              <w:spacing w:after="120"/>
              <w:rPr>
                <w:rFonts w:ascii="Sylfaen" w:hAnsi="Sylfaen" w:cs="Sylfaen"/>
                <w:sz w:val="20"/>
                <w:szCs w:val="20"/>
              </w:rPr>
            </w:pPr>
            <w:r w:rsidRPr="0003113D">
              <w:rPr>
                <w:rStyle w:val="CharStyle474"/>
                <w:rFonts w:ascii="Sylfaen" w:hAnsi="Sylfaen"/>
                <w:sz w:val="20"/>
                <w:szCs w:val="20"/>
              </w:rPr>
              <w:lastRenderedPageBreak/>
              <w:t>8.</w:t>
            </w:r>
            <w:r w:rsidR="003C4C99">
              <w:rPr>
                <w:rStyle w:val="CharStyle474"/>
                <w:rFonts w:ascii="Sylfaen" w:hAnsi="Sylfaen"/>
                <w:sz w:val="20"/>
                <w:szCs w:val="20"/>
                <w:lang w:val="en-US"/>
              </w:rPr>
              <w:tab/>
            </w:r>
            <w:r w:rsidRPr="0003113D">
              <w:rPr>
                <w:rStyle w:val="CharStyle474"/>
                <w:rFonts w:ascii="Sylfaen" w:hAnsi="Sylfaen"/>
                <w:sz w:val="20"/>
                <w:szCs w:val="20"/>
              </w:rPr>
              <w:t>Թունակինետիկա</w:t>
            </w:r>
          </w:p>
        </w:tc>
        <w:tc>
          <w:tcPr>
            <w:tcW w:w="3399" w:type="pct"/>
            <w:shd w:val="clear" w:color="auto" w:fill="FFFFFF"/>
          </w:tcPr>
          <w:p w14:paraId="11122220" w14:textId="4829CBD7" w:rsidR="009741F4" w:rsidRPr="0003113D" w:rsidRDefault="009741F4" w:rsidP="0003113D">
            <w:pPr>
              <w:pStyle w:val="Style10"/>
              <w:shd w:val="clear" w:color="auto" w:fill="auto"/>
              <w:spacing w:after="120" w:line="240" w:lineRule="auto"/>
              <w:jc w:val="both"/>
              <w:rPr>
                <w:rFonts w:ascii="Sylfaen" w:hAnsi="Sylfaen" w:cs="Sylfaen"/>
                <w:sz w:val="20"/>
                <w:szCs w:val="20"/>
              </w:rPr>
            </w:pPr>
            <w:r w:rsidRPr="0003113D">
              <w:rPr>
                <w:rFonts w:ascii="Sylfaen" w:hAnsi="Sylfaen"/>
                <w:sz w:val="20"/>
                <w:szCs w:val="20"/>
              </w:rPr>
              <w:t xml:space="preserve">Թունակինետիկայի հետազոտությունը (փորձարկում) տեղին է, եթե քիմիական արտադրանքը բույսերի պաշտպանության միջոցների </w:t>
            </w:r>
            <w:r w:rsidR="00CF43ED">
              <w:rPr>
                <w:rFonts w:ascii="Sylfaen" w:hAnsi="Sylfaen"/>
                <w:sz w:val="20"/>
                <w:szCs w:val="20"/>
              </w:rPr>
              <w:t>և</w:t>
            </w:r>
            <w:r w:rsidRPr="0003113D">
              <w:rPr>
                <w:rFonts w:ascii="Sylfaen" w:hAnsi="Sylfaen"/>
                <w:sz w:val="20"/>
                <w:szCs w:val="20"/>
              </w:rPr>
              <w:t xml:space="preserve"> (կամ) թունաքիմիկատների ազդող նյութ է։</w:t>
            </w:r>
          </w:p>
        </w:tc>
      </w:tr>
      <w:tr w:rsidR="009741F4" w:rsidRPr="0003113D" w14:paraId="1D49977E" w14:textId="77777777" w:rsidTr="0003113D">
        <w:tc>
          <w:tcPr>
            <w:tcW w:w="1601" w:type="pct"/>
            <w:shd w:val="clear" w:color="auto" w:fill="FFFFFF"/>
          </w:tcPr>
          <w:p w14:paraId="311B31F0" w14:textId="77777777" w:rsidR="009741F4" w:rsidRPr="0003113D" w:rsidRDefault="009741F4" w:rsidP="003C4C99">
            <w:pPr>
              <w:widowControl w:val="0"/>
              <w:shd w:val="clear" w:color="auto" w:fill="FFFFFF"/>
              <w:tabs>
                <w:tab w:val="left" w:pos="388"/>
              </w:tabs>
              <w:spacing w:after="120"/>
              <w:rPr>
                <w:rFonts w:ascii="Sylfaen" w:hAnsi="Sylfaen" w:cs="Sylfaen"/>
                <w:sz w:val="20"/>
                <w:szCs w:val="20"/>
              </w:rPr>
            </w:pPr>
            <w:r w:rsidRPr="0003113D">
              <w:rPr>
                <w:rFonts w:ascii="Sylfaen" w:hAnsi="Sylfaen"/>
                <w:sz w:val="20"/>
                <w:szCs w:val="20"/>
              </w:rPr>
              <w:t>9.</w:t>
            </w:r>
            <w:r w:rsidR="003C4C99">
              <w:rPr>
                <w:rFonts w:ascii="Sylfaen" w:hAnsi="Sylfaen"/>
                <w:sz w:val="20"/>
                <w:szCs w:val="20"/>
                <w:lang w:val="en-US"/>
              </w:rPr>
              <w:tab/>
            </w:r>
            <w:r w:rsidRPr="0003113D">
              <w:rPr>
                <w:rFonts w:ascii="Sylfaen" w:hAnsi="Sylfaen"/>
                <w:sz w:val="20"/>
                <w:szCs w:val="20"/>
              </w:rPr>
              <w:t>Քաղցկեղածին ազդեցությունը</w:t>
            </w:r>
          </w:p>
        </w:tc>
        <w:tc>
          <w:tcPr>
            <w:tcW w:w="3399" w:type="pct"/>
            <w:shd w:val="clear" w:color="auto" w:fill="FFFFFF"/>
          </w:tcPr>
          <w:p w14:paraId="7B579748" w14:textId="258EB106" w:rsidR="009741F4" w:rsidRPr="0003113D" w:rsidRDefault="009741F4" w:rsidP="0003113D">
            <w:pPr>
              <w:widowControl w:val="0"/>
              <w:spacing w:after="120"/>
              <w:jc w:val="both"/>
              <w:rPr>
                <w:rFonts w:ascii="Sylfaen" w:hAnsi="Sylfaen" w:cs="Sylfaen"/>
                <w:sz w:val="20"/>
                <w:szCs w:val="20"/>
              </w:rPr>
            </w:pPr>
            <w:r w:rsidRPr="0003113D">
              <w:rPr>
                <w:rFonts w:ascii="Sylfaen" w:hAnsi="Sylfaen"/>
                <w:sz w:val="20"/>
                <w:szCs w:val="20"/>
              </w:rPr>
              <w:t>Քաղցկեղածին ազդեցության հետազոտությունը (փորձարկում) տեղին է հետ</w:t>
            </w:r>
            <w:r w:rsidR="00CF43ED">
              <w:rPr>
                <w:rFonts w:ascii="Sylfaen" w:hAnsi="Sylfaen"/>
                <w:sz w:val="20"/>
                <w:szCs w:val="20"/>
              </w:rPr>
              <w:t>և</w:t>
            </w:r>
            <w:r w:rsidRPr="0003113D">
              <w:rPr>
                <w:rFonts w:ascii="Sylfaen" w:hAnsi="Sylfaen"/>
                <w:sz w:val="20"/>
                <w:szCs w:val="20"/>
              </w:rPr>
              <w:t>յալ պայմանները կատարելու դեպքում՝</w:t>
            </w:r>
          </w:p>
          <w:p w14:paraId="6A538FDA" w14:textId="334A8B0A" w:rsidR="009741F4" w:rsidRPr="0003113D" w:rsidRDefault="009741F4" w:rsidP="0003113D">
            <w:pPr>
              <w:pStyle w:val="ListParagraph"/>
              <w:widowControl w:val="0"/>
              <w:spacing w:after="120"/>
              <w:ind w:left="0"/>
              <w:contextualSpacing w:val="0"/>
              <w:jc w:val="both"/>
              <w:rPr>
                <w:rFonts w:ascii="Sylfaen" w:hAnsi="Sylfaen" w:cs="Sylfaen"/>
                <w:b/>
                <w:sz w:val="20"/>
                <w:szCs w:val="20"/>
              </w:rPr>
            </w:pPr>
            <w:r w:rsidRPr="0003113D">
              <w:rPr>
                <w:rFonts w:ascii="Sylfaen" w:hAnsi="Sylfaen"/>
                <w:sz w:val="20"/>
                <w:szCs w:val="20"/>
              </w:rPr>
              <w:t xml:space="preserve">քիմիական արտադրանքը շրջանառության մեջ է դրվում դիսպերս վիճակում կամ առկա են հավաստի տեղեկություններ, որոնք ցույց են տալիս քիմիական արտադրանքի՝ մարդու օրգանիզմի վրա բազմակի </w:t>
            </w:r>
            <w:r w:rsidR="00CF43ED">
              <w:rPr>
                <w:rFonts w:ascii="Sylfaen" w:hAnsi="Sylfaen"/>
                <w:sz w:val="20"/>
                <w:szCs w:val="20"/>
              </w:rPr>
              <w:t>և</w:t>
            </w:r>
            <w:r w:rsidRPr="0003113D">
              <w:rPr>
                <w:rFonts w:ascii="Sylfaen" w:hAnsi="Sylfaen"/>
                <w:sz w:val="20"/>
                <w:szCs w:val="20"/>
              </w:rPr>
              <w:t xml:space="preserve"> (կամ) երկարատ</w:t>
            </w:r>
            <w:r w:rsidR="00CF43ED">
              <w:rPr>
                <w:rFonts w:ascii="Sylfaen" w:hAnsi="Sylfaen"/>
                <w:sz w:val="20"/>
                <w:szCs w:val="20"/>
              </w:rPr>
              <w:t>և</w:t>
            </w:r>
            <w:r w:rsidRPr="0003113D">
              <w:rPr>
                <w:rFonts w:ascii="Sylfaen" w:hAnsi="Sylfaen"/>
                <w:sz w:val="20"/>
                <w:szCs w:val="20"/>
              </w:rPr>
              <w:t xml:space="preserve"> ազդեցությունը,</w:t>
            </w:r>
          </w:p>
          <w:p w14:paraId="22C29136" w14:textId="12CB75FA" w:rsidR="009741F4" w:rsidRPr="0003113D" w:rsidRDefault="009741F4" w:rsidP="0003113D">
            <w:pPr>
              <w:pStyle w:val="ListParagraph"/>
              <w:widowControl w:val="0"/>
              <w:spacing w:after="120"/>
              <w:ind w:left="0"/>
              <w:contextualSpacing w:val="0"/>
              <w:jc w:val="both"/>
              <w:rPr>
                <w:rFonts w:ascii="Sylfaen" w:hAnsi="Sylfaen" w:cs="Sylfaen"/>
                <w:b/>
                <w:sz w:val="20"/>
                <w:szCs w:val="20"/>
              </w:rPr>
            </w:pPr>
            <w:r w:rsidRPr="0003113D">
              <w:rPr>
                <w:rFonts w:ascii="Sylfaen" w:hAnsi="Sylfaen"/>
                <w:sz w:val="20"/>
                <w:szCs w:val="20"/>
              </w:rPr>
              <w:t xml:space="preserve">քիմիական արտադրանքը դասվել է վտանգավորության 2-րդ դասի մուտագենների շարքին կամ քրոնիկ թունավորության (12 ամսվա ընթացքում) հետազոտության (փորձարկման) արդյունքում </w:t>
            </w:r>
            <w:r w:rsidRPr="0003113D">
              <w:rPr>
                <w:rFonts w:ascii="Sylfaen" w:hAnsi="Sylfaen"/>
                <w:sz w:val="20"/>
                <w:szCs w:val="20"/>
              </w:rPr>
              <w:lastRenderedPageBreak/>
              <w:t xml:space="preserve">հայտնաբերվել է, որ հետազոտվող քիմիական արտադրանքը կարող է առաջացնել հիպերպլազիա </w:t>
            </w:r>
            <w:r w:rsidR="00CF43ED">
              <w:rPr>
                <w:rFonts w:ascii="Sylfaen" w:hAnsi="Sylfaen"/>
                <w:sz w:val="20"/>
                <w:szCs w:val="20"/>
              </w:rPr>
              <w:t>և</w:t>
            </w:r>
            <w:r w:rsidRPr="0003113D">
              <w:rPr>
                <w:rFonts w:ascii="Sylfaen" w:hAnsi="Sylfaen"/>
                <w:sz w:val="20"/>
                <w:szCs w:val="20"/>
              </w:rPr>
              <w:t xml:space="preserve"> (կամ) նախաքաղցկեղային ախտաբանական փոփոխություններ։</w:t>
            </w:r>
          </w:p>
        </w:tc>
      </w:tr>
    </w:tbl>
    <w:p w14:paraId="2B456C34" w14:textId="77777777" w:rsidR="0003113D" w:rsidRDefault="0003113D" w:rsidP="009741F4">
      <w:pPr>
        <w:widowControl w:val="0"/>
        <w:shd w:val="clear" w:color="auto" w:fill="FFFFFF"/>
        <w:spacing w:after="160" w:line="360" w:lineRule="auto"/>
        <w:jc w:val="right"/>
        <w:rPr>
          <w:rFonts w:ascii="Sylfaen" w:hAnsi="Sylfaen" w:cs="Sylfaen"/>
        </w:rPr>
      </w:pPr>
    </w:p>
    <w:p w14:paraId="2154DFE8" w14:textId="77777777" w:rsidR="009741F4" w:rsidRPr="009741F4" w:rsidRDefault="009741F4" w:rsidP="009741F4">
      <w:pPr>
        <w:widowControl w:val="0"/>
        <w:shd w:val="clear" w:color="auto" w:fill="FFFFFF"/>
        <w:spacing w:after="160" w:line="360" w:lineRule="auto"/>
        <w:jc w:val="right"/>
        <w:rPr>
          <w:rFonts w:ascii="Sylfaen" w:hAnsi="Sylfaen" w:cs="Sylfaen"/>
        </w:rPr>
      </w:pPr>
      <w:r w:rsidRPr="009741F4">
        <w:rPr>
          <w:rFonts w:ascii="Sylfaen" w:hAnsi="Sylfaen"/>
        </w:rPr>
        <w:t>Աղյուսակ 3</w:t>
      </w:r>
    </w:p>
    <w:p w14:paraId="501E9907" w14:textId="3405EDBE"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 xml:space="preserve">Քիմիական արտադրանքի թունաբանական հատկություններով պայմանավորված ցուցանիշների (պարամետրերի) որոշման </w:t>
      </w:r>
      <w:r w:rsidR="00CF43ED">
        <w:rPr>
          <w:rFonts w:ascii="Sylfaen" w:hAnsi="Sylfaen"/>
        </w:rPr>
        <w:t>և</w:t>
      </w:r>
      <w:r w:rsidRPr="009741F4">
        <w:rPr>
          <w:rFonts w:ascii="Sylfaen" w:hAnsi="Sylfaen"/>
        </w:rPr>
        <w:t xml:space="preserve"> (կամ) վտանգի գնահատման ընդհանուր մոտեցումները</w:t>
      </w:r>
    </w:p>
    <w:tbl>
      <w:tblPr>
        <w:tblW w:w="5000" w:type="pct"/>
        <w:jc w:val="center"/>
        <w:tblCellMar>
          <w:left w:w="40" w:type="dxa"/>
          <w:right w:w="40" w:type="dxa"/>
        </w:tblCellMar>
        <w:tblLook w:val="0000" w:firstRow="0" w:lastRow="0" w:firstColumn="0" w:lastColumn="0" w:noHBand="0" w:noVBand="0"/>
      </w:tblPr>
      <w:tblGrid>
        <w:gridCol w:w="2930"/>
        <w:gridCol w:w="6221"/>
      </w:tblGrid>
      <w:tr w:rsidR="009741F4" w:rsidRPr="0003113D" w14:paraId="3101C34F" w14:textId="77777777" w:rsidTr="0003113D">
        <w:trPr>
          <w:tblHeader/>
          <w:jc w:val="center"/>
        </w:trPr>
        <w:tc>
          <w:tcPr>
            <w:tcW w:w="1601" w:type="pct"/>
            <w:tcBorders>
              <w:top w:val="single" w:sz="4" w:space="0" w:color="auto"/>
              <w:left w:val="single" w:sz="4" w:space="0" w:color="auto"/>
              <w:bottom w:val="single" w:sz="4" w:space="0" w:color="auto"/>
              <w:right w:val="single" w:sz="4" w:space="0" w:color="auto"/>
            </w:tcBorders>
            <w:shd w:val="clear" w:color="auto" w:fill="FFFFFF"/>
          </w:tcPr>
          <w:p w14:paraId="40E181E7" w14:textId="77777777" w:rsidR="009741F4" w:rsidRPr="0003113D" w:rsidRDefault="009741F4" w:rsidP="0003113D">
            <w:pPr>
              <w:widowControl w:val="0"/>
              <w:shd w:val="clear" w:color="auto" w:fill="FFFFFF"/>
              <w:spacing w:after="120"/>
              <w:jc w:val="center"/>
              <w:rPr>
                <w:rFonts w:ascii="Sylfaen" w:hAnsi="Sylfaen" w:cs="Sylfaen"/>
                <w:sz w:val="20"/>
                <w:szCs w:val="20"/>
              </w:rPr>
            </w:pPr>
            <w:r w:rsidRPr="0003113D">
              <w:rPr>
                <w:rFonts w:ascii="Sylfaen" w:hAnsi="Sylfaen"/>
                <w:sz w:val="20"/>
                <w:szCs w:val="20"/>
              </w:rPr>
              <w:t>Պարամետր (ցուցանիշ)/հատկություն</w:t>
            </w:r>
          </w:p>
        </w:tc>
        <w:tc>
          <w:tcPr>
            <w:tcW w:w="3399" w:type="pct"/>
            <w:tcBorders>
              <w:top w:val="single" w:sz="4" w:space="0" w:color="auto"/>
              <w:left w:val="single" w:sz="4" w:space="0" w:color="auto"/>
              <w:bottom w:val="single" w:sz="4" w:space="0" w:color="auto"/>
              <w:right w:val="single" w:sz="4" w:space="0" w:color="auto"/>
            </w:tcBorders>
            <w:shd w:val="clear" w:color="auto" w:fill="FFFFFF"/>
          </w:tcPr>
          <w:p w14:paraId="26414506" w14:textId="77777777" w:rsidR="009741F4" w:rsidRPr="0003113D" w:rsidRDefault="009741F4" w:rsidP="0003113D">
            <w:pPr>
              <w:widowControl w:val="0"/>
              <w:shd w:val="clear" w:color="auto" w:fill="FFFFFF"/>
              <w:spacing w:after="120"/>
              <w:jc w:val="center"/>
              <w:rPr>
                <w:rFonts w:ascii="Sylfaen" w:hAnsi="Sylfaen" w:cs="Sylfaen"/>
                <w:sz w:val="20"/>
                <w:szCs w:val="20"/>
              </w:rPr>
            </w:pPr>
            <w:r w:rsidRPr="0003113D">
              <w:rPr>
                <w:rFonts w:ascii="Sylfaen" w:hAnsi="Sylfaen"/>
                <w:sz w:val="20"/>
                <w:szCs w:val="20"/>
              </w:rPr>
              <w:t>Այն պայմանները, որոնց դեպքում չի պահանջվում համապատասխան հետազոտությունների (փորձարկումների) անցկացում՝ քիմիական արտադրանքի թունավորության պարամետրերը (ցուցանիշները) որոշելու նպատակով</w:t>
            </w:r>
          </w:p>
        </w:tc>
      </w:tr>
      <w:tr w:rsidR="009741F4" w:rsidRPr="0003113D" w14:paraId="580D24C3" w14:textId="77777777" w:rsidTr="0003113D">
        <w:trPr>
          <w:jc w:val="center"/>
        </w:trPr>
        <w:tc>
          <w:tcPr>
            <w:tcW w:w="1601" w:type="pct"/>
            <w:tcBorders>
              <w:top w:val="single" w:sz="4" w:space="0" w:color="auto"/>
            </w:tcBorders>
            <w:shd w:val="clear" w:color="auto" w:fill="FFFFFF"/>
          </w:tcPr>
          <w:p w14:paraId="2BAE7628" w14:textId="77777777" w:rsidR="009741F4" w:rsidRPr="0003113D" w:rsidRDefault="009741F4" w:rsidP="003C4C99">
            <w:pPr>
              <w:widowControl w:val="0"/>
              <w:shd w:val="clear" w:color="auto" w:fill="FFFFFF"/>
              <w:tabs>
                <w:tab w:val="left" w:pos="401"/>
              </w:tabs>
              <w:spacing w:after="120"/>
              <w:rPr>
                <w:rFonts w:ascii="Sylfaen" w:hAnsi="Sylfaen" w:cs="Sylfaen"/>
                <w:sz w:val="20"/>
                <w:szCs w:val="20"/>
                <w:lang w:val="en-US"/>
              </w:rPr>
            </w:pPr>
            <w:r w:rsidRPr="0003113D">
              <w:rPr>
                <w:rFonts w:ascii="Sylfaen" w:hAnsi="Sylfaen"/>
                <w:sz w:val="20"/>
                <w:szCs w:val="20"/>
              </w:rPr>
              <w:t>1.</w:t>
            </w:r>
            <w:r w:rsidR="003C4C99">
              <w:rPr>
                <w:rFonts w:ascii="Sylfaen" w:hAnsi="Sylfaen"/>
                <w:sz w:val="20"/>
                <w:szCs w:val="20"/>
                <w:lang w:val="en-US"/>
              </w:rPr>
              <w:tab/>
            </w:r>
            <w:r w:rsidRPr="0003113D">
              <w:rPr>
                <w:rFonts w:ascii="Sylfaen" w:hAnsi="Sylfaen"/>
                <w:sz w:val="20"/>
                <w:szCs w:val="20"/>
              </w:rPr>
              <w:t>Մաշկի քայքայում (նեկրոզ)/գրգռում</w:t>
            </w:r>
          </w:p>
        </w:tc>
        <w:tc>
          <w:tcPr>
            <w:tcW w:w="3399" w:type="pct"/>
            <w:tcBorders>
              <w:top w:val="single" w:sz="4" w:space="0" w:color="auto"/>
            </w:tcBorders>
            <w:shd w:val="clear" w:color="auto" w:fill="FFFFFF"/>
          </w:tcPr>
          <w:p w14:paraId="5EF7A8CF" w14:textId="227D3C7C" w:rsidR="009741F4" w:rsidRPr="0003113D" w:rsidRDefault="009741F4" w:rsidP="003C4C99">
            <w:pPr>
              <w:pStyle w:val="ListParagraph"/>
              <w:widowControl w:val="0"/>
              <w:tabs>
                <w:tab w:val="left" w:pos="363"/>
              </w:tabs>
              <w:spacing w:after="120"/>
              <w:ind w:left="28"/>
              <w:contextualSpacing w:val="0"/>
              <w:jc w:val="both"/>
              <w:rPr>
                <w:rFonts w:ascii="Sylfaen" w:hAnsi="Sylfaen" w:cs="Sylfaen"/>
                <w:i/>
                <w:iCs/>
                <w:sz w:val="20"/>
                <w:szCs w:val="20"/>
              </w:rPr>
            </w:pPr>
            <w:r w:rsidRPr="0003113D">
              <w:rPr>
                <w:rFonts w:ascii="Sylfaen" w:hAnsi="Sylfaen"/>
                <w:sz w:val="20"/>
                <w:szCs w:val="20"/>
              </w:rPr>
              <w:t>1)</w:t>
            </w:r>
            <w:r w:rsidR="003C4C99">
              <w:rPr>
                <w:rFonts w:ascii="Sylfaen" w:hAnsi="Sylfaen"/>
                <w:sz w:val="20"/>
                <w:szCs w:val="20"/>
                <w:lang w:val="en-US"/>
              </w:rPr>
              <w:tab/>
            </w:r>
            <w:r w:rsidRPr="0003113D">
              <w:rPr>
                <w:rFonts w:ascii="Sylfaen" w:hAnsi="Sylfaen"/>
                <w:i/>
                <w:sz w:val="20"/>
                <w:szCs w:val="20"/>
              </w:rPr>
              <w:t>in vitro</w:t>
            </w:r>
            <w:r w:rsidRPr="0003113D">
              <w:rPr>
                <w:rFonts w:ascii="Sylfaen" w:hAnsi="Sylfaen"/>
                <w:sz w:val="20"/>
                <w:szCs w:val="20"/>
              </w:rPr>
              <w:t xml:space="preserve"> </w:t>
            </w:r>
            <w:r w:rsidR="00CF43ED">
              <w:rPr>
                <w:rFonts w:ascii="Sylfaen" w:hAnsi="Sylfaen"/>
                <w:sz w:val="20"/>
                <w:szCs w:val="20"/>
              </w:rPr>
              <w:t>և</w:t>
            </w:r>
            <w:r w:rsidRPr="0003113D">
              <w:rPr>
                <w:rFonts w:ascii="Sylfaen" w:hAnsi="Sylfaen"/>
                <w:sz w:val="20"/>
                <w:szCs w:val="20"/>
              </w:rPr>
              <w:t xml:space="preserve"> </w:t>
            </w:r>
            <w:r w:rsidRPr="0003113D">
              <w:rPr>
                <w:rFonts w:ascii="Sylfaen" w:hAnsi="Sylfaen"/>
                <w:i/>
                <w:sz w:val="20"/>
                <w:szCs w:val="20"/>
              </w:rPr>
              <w:t>in vivo</w:t>
            </w:r>
            <w:r w:rsidRPr="0003113D">
              <w:rPr>
                <w:rFonts w:ascii="Sylfaen" w:hAnsi="Sylfaen"/>
                <w:sz w:val="20"/>
                <w:szCs w:val="20"/>
              </w:rPr>
              <w:t xml:space="preserve"> հետազոտություն (փորձարկում)՝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5E13E397"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հրակիր է,</w:t>
            </w:r>
          </w:p>
          <w:p w14:paraId="3C0F0241"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ջրի/խոնավության հետ շփման դեպքում արտազատում է բռնկվող գազեր,</w:t>
            </w:r>
          </w:p>
          <w:p w14:paraId="26D64EC2" w14:textId="6C06F9B9"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օրգանիզմի վրա ազդեցության առումով քիմիական արտադրանքն ունի սուր թունավորություն՝ մաշկին քսվելու դեպքում, </w:t>
            </w:r>
            <w:r w:rsidR="00CF43ED">
              <w:rPr>
                <w:rFonts w:ascii="Sylfaen" w:hAnsi="Sylfaen"/>
                <w:sz w:val="20"/>
                <w:szCs w:val="20"/>
              </w:rPr>
              <w:t>և</w:t>
            </w:r>
            <w:r w:rsidRPr="0003113D">
              <w:rPr>
                <w:rFonts w:ascii="Sylfaen" w:hAnsi="Sylfaen"/>
                <w:sz w:val="20"/>
                <w:szCs w:val="20"/>
              </w:rPr>
              <w:t xml:space="preserve"> դասվում է վտանգավորության 1-ին կամ 2-րդ դասերին,</w:t>
            </w:r>
          </w:p>
          <w:p w14:paraId="06982579" w14:textId="405C1E88"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մինչ</w:t>
            </w:r>
            <w:r w:rsidR="00CF43ED">
              <w:rPr>
                <w:rFonts w:ascii="Sylfaen" w:hAnsi="Sylfaen"/>
                <w:sz w:val="20"/>
                <w:szCs w:val="20"/>
              </w:rPr>
              <w:t>և</w:t>
            </w:r>
            <w:r w:rsidRPr="0003113D">
              <w:rPr>
                <w:rFonts w:ascii="Sylfaen" w:hAnsi="Sylfaen"/>
                <w:sz w:val="20"/>
                <w:szCs w:val="20"/>
              </w:rPr>
              <w:t xml:space="preserve"> 2000 մգ/կգ դեղաչափով օրգանիզմի վրա ազդեցության առումով սուր թունավորության հետազոտության (փորձարկման) ժամանակ քիմիական արտադրանքը մաշկի գրգռում չի առաջացնում,</w:t>
            </w:r>
          </w:p>
          <w:p w14:paraId="15E240E4"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թթու է՝ ոչ ավելի, քան 2 pH-ով, կամ հիմք՝ ոչ պակաս, քան 11,5 pH-ով։</w:t>
            </w:r>
          </w:p>
          <w:p w14:paraId="23E02B91" w14:textId="77777777" w:rsidR="009741F4" w:rsidRPr="0003113D" w:rsidRDefault="009741F4" w:rsidP="0003113D">
            <w:pPr>
              <w:widowControl w:val="0"/>
              <w:spacing w:after="120"/>
              <w:ind w:left="28"/>
              <w:jc w:val="both"/>
              <w:rPr>
                <w:rFonts w:ascii="Sylfaen" w:hAnsi="Sylfaen" w:cs="Sylfaen"/>
                <w:sz w:val="20"/>
                <w:szCs w:val="20"/>
              </w:rPr>
            </w:pPr>
            <w:r w:rsidRPr="0003113D">
              <w:rPr>
                <w:rFonts w:ascii="Sylfaen" w:hAnsi="Sylfaen"/>
                <w:sz w:val="20"/>
                <w:szCs w:val="20"/>
              </w:rPr>
              <w:t>Ծանոթագրություն. պետք է դիտարկել քիմիական արտադրանքի՝ մաշկի վրա գրգռող ազդեցության հետազոտություններ (փորձարկումներ) անցկացնելու հնարավորությունն այն դեպքերում, երբ լուծույթի բուֆերային տարողունակության արժեքը կամ մնացորդային թթվայնության/ալկալիականության հաշվարկը ցույց է տալիս մաշկի քայքայման (նեկրոզի) բացակայություն.</w:t>
            </w:r>
          </w:p>
          <w:p w14:paraId="69F4311D" w14:textId="77777777" w:rsidR="009741F4" w:rsidRPr="0003113D" w:rsidRDefault="009741F4" w:rsidP="003C4C99">
            <w:pPr>
              <w:pStyle w:val="ListParagraph"/>
              <w:widowControl w:val="0"/>
              <w:shd w:val="clear" w:color="auto" w:fill="FFFFFF"/>
              <w:tabs>
                <w:tab w:val="left" w:pos="438"/>
              </w:tabs>
              <w:spacing w:after="120"/>
              <w:ind w:left="28"/>
              <w:contextualSpacing w:val="0"/>
              <w:jc w:val="both"/>
              <w:rPr>
                <w:rFonts w:ascii="Sylfaen" w:hAnsi="Sylfaen" w:cs="Sylfaen"/>
                <w:i/>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i/>
                <w:sz w:val="20"/>
                <w:szCs w:val="20"/>
              </w:rPr>
              <w:t>in vivo</w:t>
            </w:r>
            <w:r w:rsidRPr="0003113D">
              <w:rPr>
                <w:rFonts w:ascii="Sylfaen" w:hAnsi="Sylfaen"/>
                <w:sz w:val="20"/>
                <w:szCs w:val="20"/>
              </w:rPr>
              <w:t xml:space="preserve"> հետազոտություն (փորձարկում) այն քիմիական արտադրանքի համար, որը, </w:t>
            </w:r>
            <w:r w:rsidRPr="0003113D">
              <w:rPr>
                <w:rFonts w:ascii="Sylfaen" w:hAnsi="Sylfaen"/>
                <w:i/>
                <w:sz w:val="20"/>
                <w:szCs w:val="20"/>
              </w:rPr>
              <w:t>in vitro</w:t>
            </w:r>
            <w:r w:rsidRPr="0003113D">
              <w:rPr>
                <w:rFonts w:ascii="Sylfaen" w:hAnsi="Sylfaen"/>
                <w:sz w:val="20"/>
                <w:szCs w:val="20"/>
              </w:rPr>
              <w:t xml:space="preserve"> փորձարկումների արդյունքներով, կարող է դասվել մաշկի քայքայում (նեկրոզ) կամ գրգռում առաջացնող նյութերի շարքին։</w:t>
            </w:r>
          </w:p>
        </w:tc>
      </w:tr>
      <w:tr w:rsidR="009741F4" w:rsidRPr="0003113D" w14:paraId="61544493" w14:textId="77777777" w:rsidTr="0003113D">
        <w:trPr>
          <w:jc w:val="center"/>
        </w:trPr>
        <w:tc>
          <w:tcPr>
            <w:tcW w:w="1601" w:type="pct"/>
            <w:shd w:val="clear" w:color="auto" w:fill="FFFFFF"/>
          </w:tcPr>
          <w:p w14:paraId="0B483704" w14:textId="77777777" w:rsidR="009741F4" w:rsidRPr="0003113D" w:rsidRDefault="009741F4" w:rsidP="003C4C99">
            <w:pPr>
              <w:widowControl w:val="0"/>
              <w:shd w:val="clear" w:color="auto" w:fill="FFFFFF"/>
              <w:tabs>
                <w:tab w:val="left" w:pos="250"/>
              </w:tabs>
              <w:spacing w:after="120"/>
              <w:rPr>
                <w:rFonts w:ascii="Sylfaen" w:hAnsi="Sylfaen" w:cs="Sylfaen"/>
                <w:sz w:val="20"/>
                <w:szCs w:val="20"/>
                <w:lang w:val="en-US"/>
              </w:rPr>
            </w:pPr>
            <w:r w:rsidRPr="0003113D">
              <w:rPr>
                <w:rFonts w:ascii="Sylfaen" w:hAnsi="Sylfaen"/>
                <w:sz w:val="20"/>
                <w:szCs w:val="20"/>
              </w:rPr>
              <w:t>2.</w:t>
            </w:r>
            <w:r w:rsidR="003C4C99">
              <w:rPr>
                <w:rFonts w:ascii="Sylfaen" w:hAnsi="Sylfaen"/>
                <w:sz w:val="20"/>
                <w:szCs w:val="20"/>
                <w:lang w:val="en-US"/>
              </w:rPr>
              <w:tab/>
            </w:r>
            <w:r w:rsidRPr="0003113D">
              <w:rPr>
                <w:rFonts w:ascii="Sylfaen" w:hAnsi="Sylfaen"/>
                <w:sz w:val="20"/>
                <w:szCs w:val="20"/>
              </w:rPr>
              <w:t xml:space="preserve">Աչքերի լուրջ </w:t>
            </w:r>
            <w:r w:rsidRPr="0003113D">
              <w:rPr>
                <w:rFonts w:ascii="Sylfaen" w:hAnsi="Sylfaen"/>
                <w:sz w:val="20"/>
                <w:szCs w:val="20"/>
              </w:rPr>
              <w:lastRenderedPageBreak/>
              <w:t>վնասում/գրգռում</w:t>
            </w:r>
          </w:p>
        </w:tc>
        <w:tc>
          <w:tcPr>
            <w:tcW w:w="3399" w:type="pct"/>
            <w:shd w:val="clear" w:color="auto" w:fill="FFFFFF"/>
          </w:tcPr>
          <w:p w14:paraId="6C7356B0" w14:textId="70EC08DA" w:rsidR="009741F4" w:rsidRPr="0003113D" w:rsidRDefault="009741F4" w:rsidP="003C4C99">
            <w:pPr>
              <w:pStyle w:val="ListParagraph"/>
              <w:widowControl w:val="0"/>
              <w:tabs>
                <w:tab w:val="left" w:pos="438"/>
              </w:tabs>
              <w:spacing w:after="120"/>
              <w:ind w:left="28"/>
              <w:contextualSpacing w:val="0"/>
              <w:jc w:val="both"/>
              <w:rPr>
                <w:rFonts w:ascii="Sylfaen" w:hAnsi="Sylfaen" w:cs="Sylfaen"/>
                <w:i/>
                <w:iCs/>
                <w:sz w:val="20"/>
                <w:szCs w:val="20"/>
              </w:rPr>
            </w:pPr>
            <w:r w:rsidRPr="0003113D">
              <w:rPr>
                <w:rFonts w:ascii="Sylfaen" w:hAnsi="Sylfaen"/>
                <w:sz w:val="20"/>
                <w:szCs w:val="20"/>
              </w:rPr>
              <w:lastRenderedPageBreak/>
              <w:t>1)</w:t>
            </w:r>
            <w:r w:rsidR="003C4C99">
              <w:rPr>
                <w:rFonts w:ascii="Sylfaen" w:hAnsi="Sylfaen"/>
                <w:sz w:val="20"/>
                <w:szCs w:val="20"/>
                <w:lang w:val="en-US"/>
              </w:rPr>
              <w:tab/>
            </w:r>
            <w:r w:rsidRPr="0003113D">
              <w:rPr>
                <w:rFonts w:ascii="Sylfaen" w:hAnsi="Sylfaen"/>
                <w:i/>
                <w:sz w:val="20"/>
                <w:szCs w:val="20"/>
              </w:rPr>
              <w:t>in vitro</w:t>
            </w:r>
            <w:r w:rsidRPr="0003113D">
              <w:rPr>
                <w:rFonts w:ascii="Sylfaen" w:hAnsi="Sylfaen"/>
                <w:sz w:val="20"/>
                <w:szCs w:val="20"/>
              </w:rPr>
              <w:t xml:space="preserve"> </w:t>
            </w:r>
            <w:r w:rsidR="00CF43ED">
              <w:rPr>
                <w:rFonts w:ascii="Sylfaen" w:hAnsi="Sylfaen"/>
                <w:sz w:val="20"/>
                <w:szCs w:val="20"/>
              </w:rPr>
              <w:t>և</w:t>
            </w:r>
            <w:r w:rsidRPr="0003113D">
              <w:rPr>
                <w:rFonts w:ascii="Sylfaen" w:hAnsi="Sylfaen"/>
                <w:sz w:val="20"/>
                <w:szCs w:val="20"/>
              </w:rPr>
              <w:t xml:space="preserve"> </w:t>
            </w:r>
            <w:r w:rsidRPr="0003113D">
              <w:rPr>
                <w:rFonts w:ascii="Sylfaen" w:hAnsi="Sylfaen"/>
                <w:i/>
                <w:sz w:val="20"/>
                <w:szCs w:val="20"/>
              </w:rPr>
              <w:t>in vivo</w:t>
            </w:r>
            <w:r w:rsidRPr="0003113D">
              <w:rPr>
                <w:rFonts w:ascii="Sylfaen" w:hAnsi="Sylfaen"/>
                <w:sz w:val="20"/>
                <w:szCs w:val="20"/>
              </w:rPr>
              <w:t xml:space="preserve"> հետազոտություն (փորձարկում)՝ հետ</w:t>
            </w:r>
            <w:r w:rsidR="00CF43ED">
              <w:rPr>
                <w:rFonts w:ascii="Sylfaen" w:hAnsi="Sylfaen"/>
                <w:sz w:val="20"/>
                <w:szCs w:val="20"/>
              </w:rPr>
              <w:t>և</w:t>
            </w:r>
            <w:r w:rsidRPr="0003113D">
              <w:rPr>
                <w:rFonts w:ascii="Sylfaen" w:hAnsi="Sylfaen"/>
                <w:sz w:val="20"/>
                <w:szCs w:val="20"/>
              </w:rPr>
              <w:t xml:space="preserve">յալ </w:t>
            </w:r>
            <w:r w:rsidRPr="0003113D">
              <w:rPr>
                <w:rFonts w:ascii="Sylfaen" w:hAnsi="Sylfaen"/>
                <w:sz w:val="20"/>
                <w:szCs w:val="20"/>
              </w:rPr>
              <w:lastRenderedPageBreak/>
              <w:t>պայմաններից մեկը կատարելու դեպքում՝</w:t>
            </w:r>
          </w:p>
          <w:p w14:paraId="1FD18DA8"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առկա են տեղեկություններ, այդ թվում՝ տեղեկատվության պաշտոնական աղբյուրներից, որոնք թույլ են տալիս դասել հետազոտվող քիմիական արտադրանքը մաշկի քայքայում (նեկրոզ) առաջացնող նյութերի շարքին,</w:t>
            </w:r>
          </w:p>
          <w:p w14:paraId="45343947"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հրակիր է,</w:t>
            </w:r>
          </w:p>
          <w:p w14:paraId="7F862B10"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ջրի/խոնավության հետ շփման դեպքում արտազատում է բռնկվող գազեր,</w:t>
            </w:r>
          </w:p>
          <w:p w14:paraId="592EEF96"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թթու է՝ ոչ ավելի, քան 2 pH-ով, կամ հիմք՝ ոչ պակաս, քան 11,5 pH-ով։</w:t>
            </w:r>
          </w:p>
          <w:p w14:paraId="78AA212F" w14:textId="77777777" w:rsidR="009741F4" w:rsidRPr="0003113D" w:rsidRDefault="009741F4" w:rsidP="0003113D">
            <w:pPr>
              <w:widowControl w:val="0"/>
              <w:spacing w:after="120"/>
              <w:ind w:left="28"/>
              <w:jc w:val="both"/>
              <w:rPr>
                <w:rFonts w:ascii="Sylfaen" w:hAnsi="Sylfaen" w:cs="Sylfaen"/>
                <w:sz w:val="20"/>
                <w:szCs w:val="20"/>
              </w:rPr>
            </w:pPr>
            <w:r w:rsidRPr="0003113D">
              <w:rPr>
                <w:rFonts w:ascii="Sylfaen" w:hAnsi="Sylfaen"/>
                <w:sz w:val="20"/>
                <w:szCs w:val="20"/>
              </w:rPr>
              <w:t>Ծանոթագրություն. պետք է դիտարկել քիմիական արտադրանքի՝ աչքերի լորձաթաղանթների վրա գրգռող ազդեցության հետազոտություններ (փորձարկումներ) անցկացնելու հնարավորությունն այն դեպքերում, երբ լուծույթի բուֆերային տարողունակության արժեքը կամ մնացորդային թթվայնության/ալկալիականության հաշվարկը ցույց է տալիս աչքերի լուրջ վնասման բացակայություն.</w:t>
            </w:r>
          </w:p>
          <w:p w14:paraId="31C80428" w14:textId="77777777" w:rsidR="009741F4" w:rsidRPr="003C4C99" w:rsidRDefault="009741F4" w:rsidP="003C4C99">
            <w:pPr>
              <w:pStyle w:val="ListParagraph"/>
              <w:widowControl w:val="0"/>
              <w:tabs>
                <w:tab w:val="left" w:pos="413"/>
              </w:tabs>
              <w:spacing w:after="120"/>
              <w:ind w:left="28"/>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i/>
                <w:sz w:val="20"/>
                <w:szCs w:val="20"/>
              </w:rPr>
              <w:t>in vivo</w:t>
            </w:r>
            <w:r w:rsidRPr="0003113D">
              <w:rPr>
                <w:rFonts w:ascii="Sylfaen" w:hAnsi="Sylfaen"/>
                <w:sz w:val="20"/>
                <w:szCs w:val="20"/>
              </w:rPr>
              <w:t xml:space="preserve"> հետազոտություն (փորձարկում) այն քիմիական արտադրանքի համար, որը, </w:t>
            </w:r>
            <w:r w:rsidRPr="0003113D">
              <w:rPr>
                <w:rFonts w:ascii="Sylfaen" w:hAnsi="Sylfaen"/>
                <w:i/>
                <w:sz w:val="20"/>
                <w:szCs w:val="20"/>
              </w:rPr>
              <w:t>in vitro</w:t>
            </w:r>
            <w:r w:rsidRPr="0003113D">
              <w:rPr>
                <w:rFonts w:ascii="Sylfaen" w:hAnsi="Sylfaen"/>
                <w:sz w:val="20"/>
                <w:szCs w:val="20"/>
              </w:rPr>
              <w:t xml:space="preserve"> փորձարկումների արդյունքներով, կարող է դասվել աչքերի լուրջ վնասում կամ գրգռում առաջացնող նյութերի շարքին։</w:t>
            </w:r>
          </w:p>
        </w:tc>
      </w:tr>
      <w:tr w:rsidR="009741F4" w:rsidRPr="0003113D" w14:paraId="237825DE" w14:textId="77777777" w:rsidTr="0003113D">
        <w:trPr>
          <w:jc w:val="center"/>
        </w:trPr>
        <w:tc>
          <w:tcPr>
            <w:tcW w:w="1601" w:type="pct"/>
            <w:shd w:val="clear" w:color="auto" w:fill="FFFFFF"/>
          </w:tcPr>
          <w:p w14:paraId="78D7B7A1" w14:textId="77777777" w:rsidR="009741F4" w:rsidRPr="0003113D" w:rsidRDefault="009741F4" w:rsidP="003C4C99">
            <w:pPr>
              <w:widowControl w:val="0"/>
              <w:shd w:val="clear" w:color="auto" w:fill="FFFFFF"/>
              <w:tabs>
                <w:tab w:val="left" w:pos="401"/>
              </w:tabs>
              <w:spacing w:after="120"/>
              <w:rPr>
                <w:rFonts w:ascii="Sylfaen" w:hAnsi="Sylfaen" w:cs="Sylfaen"/>
                <w:sz w:val="20"/>
                <w:szCs w:val="20"/>
              </w:rPr>
            </w:pPr>
            <w:r w:rsidRPr="0003113D">
              <w:rPr>
                <w:rFonts w:ascii="Sylfaen" w:hAnsi="Sylfaen"/>
                <w:sz w:val="20"/>
                <w:szCs w:val="20"/>
              </w:rPr>
              <w:lastRenderedPageBreak/>
              <w:t>3.</w:t>
            </w:r>
            <w:r w:rsidR="003C4C99" w:rsidRPr="003C4C99">
              <w:rPr>
                <w:rFonts w:ascii="Sylfaen" w:hAnsi="Sylfaen"/>
                <w:sz w:val="20"/>
                <w:szCs w:val="20"/>
              </w:rPr>
              <w:tab/>
            </w:r>
            <w:r w:rsidRPr="0003113D">
              <w:rPr>
                <w:rFonts w:ascii="Sylfaen" w:hAnsi="Sylfaen"/>
                <w:sz w:val="20"/>
                <w:szCs w:val="20"/>
              </w:rPr>
              <w:t>Զգայունացնող ազդեցությունը մաշկի հետ շփման դեպքում</w:t>
            </w:r>
          </w:p>
        </w:tc>
        <w:tc>
          <w:tcPr>
            <w:tcW w:w="3399" w:type="pct"/>
            <w:shd w:val="clear" w:color="auto" w:fill="FFFFFF"/>
          </w:tcPr>
          <w:p w14:paraId="06ACA1D7" w14:textId="22F3DCF6" w:rsidR="009741F4" w:rsidRPr="0003113D" w:rsidRDefault="009741F4" w:rsidP="0003113D">
            <w:pPr>
              <w:widowControl w:val="0"/>
              <w:spacing w:after="120"/>
              <w:ind w:left="28"/>
              <w:jc w:val="both"/>
              <w:rPr>
                <w:rFonts w:ascii="Sylfaen" w:hAnsi="Sylfaen" w:cs="Sylfaen"/>
                <w:iCs/>
                <w:sz w:val="20"/>
                <w:szCs w:val="20"/>
              </w:rPr>
            </w:pPr>
            <w:r w:rsidRPr="0003113D">
              <w:rPr>
                <w:rFonts w:ascii="Sylfaen" w:hAnsi="Sylfaen"/>
                <w:i/>
                <w:sz w:val="20"/>
                <w:szCs w:val="20"/>
              </w:rPr>
              <w:t>In vivo</w:t>
            </w:r>
            <w:r w:rsidRPr="0003113D">
              <w:rPr>
                <w:rFonts w:ascii="Sylfaen" w:hAnsi="Sylfaen"/>
                <w:sz w:val="20"/>
                <w:szCs w:val="20"/>
              </w:rPr>
              <w:t xml:space="preserve"> հետազոտություն (փորձարկում)՝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27C95C72" w14:textId="77777777" w:rsidR="009741F4" w:rsidRPr="0003113D" w:rsidRDefault="009741F4" w:rsidP="0003113D">
            <w:pPr>
              <w:pStyle w:val="ListParagraph"/>
              <w:widowControl w:val="0"/>
              <w:shd w:val="clear" w:color="auto" w:fill="FFFFFF"/>
              <w:spacing w:after="120"/>
              <w:ind w:left="28"/>
              <w:contextualSpacing w:val="0"/>
              <w:jc w:val="both"/>
              <w:rPr>
                <w:rFonts w:ascii="Sylfaen" w:hAnsi="Sylfaen" w:cs="Sylfaen"/>
                <w:sz w:val="20"/>
                <w:szCs w:val="20"/>
              </w:rPr>
            </w:pPr>
            <w:r w:rsidRPr="0003113D">
              <w:rPr>
                <w:rFonts w:ascii="Sylfaen" w:hAnsi="Sylfaen"/>
                <w:sz w:val="20"/>
                <w:szCs w:val="20"/>
              </w:rPr>
              <w:t>առկա են տեղեկություններ, այդ թվում՝ տեղեկատվության պաշտոնական աղբյուրներից, որոնք թույլ են տալիս դասել հետազոտվող քիմիական արտադրանքը մաշկի քայքայում (նեկրոզ) առաջացնող նյութերի շարքին,</w:t>
            </w:r>
          </w:p>
          <w:p w14:paraId="72EC42C0" w14:textId="77777777" w:rsidR="009741F4" w:rsidRPr="0003113D" w:rsidRDefault="009741F4" w:rsidP="0003113D">
            <w:pPr>
              <w:pStyle w:val="ListParagraph"/>
              <w:widowControl w:val="0"/>
              <w:shd w:val="clear" w:color="auto" w:fill="FFFFFF"/>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ներշնչելու ժամանակ ունի զգայունացնող ազդեցություն,</w:t>
            </w:r>
          </w:p>
          <w:p w14:paraId="6CC9A893" w14:textId="77777777" w:rsidR="009741F4" w:rsidRPr="0003113D" w:rsidRDefault="009741F4" w:rsidP="0003113D">
            <w:pPr>
              <w:pStyle w:val="ListParagraph"/>
              <w:widowControl w:val="0"/>
              <w:shd w:val="clear" w:color="auto" w:fill="FFFFFF"/>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հրակիր է,</w:t>
            </w:r>
          </w:p>
          <w:p w14:paraId="0F54EDBE" w14:textId="77777777" w:rsidR="009741F4" w:rsidRPr="0003113D" w:rsidRDefault="009741F4" w:rsidP="0003113D">
            <w:pPr>
              <w:pStyle w:val="ListParagraph"/>
              <w:widowControl w:val="0"/>
              <w:shd w:val="clear" w:color="auto" w:fill="FFFFFF"/>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ջրի/խոնավության հետ շփման դեպքում արտազատում է բռնկվող գազեր,</w:t>
            </w:r>
          </w:p>
          <w:p w14:paraId="48313983" w14:textId="77777777" w:rsidR="009741F4" w:rsidRPr="0003113D" w:rsidRDefault="009741F4" w:rsidP="0003113D">
            <w:pPr>
              <w:pStyle w:val="ListParagraph"/>
              <w:widowControl w:val="0"/>
              <w:shd w:val="clear" w:color="auto" w:fill="FFFFFF"/>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թթու է՝ ոչ ավելի, քան 2 pH-ով, կամ հիմք՝ ոչ պակաս, քան 11,5 pH-ով։</w:t>
            </w:r>
          </w:p>
        </w:tc>
      </w:tr>
      <w:tr w:rsidR="009741F4" w:rsidRPr="0003113D" w14:paraId="3EE7B71A" w14:textId="77777777" w:rsidTr="0003113D">
        <w:trPr>
          <w:jc w:val="center"/>
        </w:trPr>
        <w:tc>
          <w:tcPr>
            <w:tcW w:w="1601" w:type="pct"/>
            <w:shd w:val="clear" w:color="auto" w:fill="FFFFFF"/>
          </w:tcPr>
          <w:p w14:paraId="53516FDE" w14:textId="77777777" w:rsidR="009741F4" w:rsidRPr="0003113D" w:rsidRDefault="009741F4" w:rsidP="003C4C99">
            <w:pPr>
              <w:widowControl w:val="0"/>
              <w:shd w:val="clear" w:color="auto" w:fill="FFFFFF"/>
              <w:tabs>
                <w:tab w:val="left" w:pos="401"/>
              </w:tabs>
              <w:spacing w:after="120"/>
              <w:jc w:val="both"/>
              <w:rPr>
                <w:rFonts w:ascii="Sylfaen" w:hAnsi="Sylfaen" w:cs="Sylfaen"/>
                <w:sz w:val="20"/>
                <w:szCs w:val="20"/>
                <w:lang w:val="en-US"/>
              </w:rPr>
            </w:pPr>
            <w:r w:rsidRPr="0003113D">
              <w:rPr>
                <w:rFonts w:ascii="Sylfaen" w:hAnsi="Sylfaen"/>
                <w:sz w:val="20"/>
                <w:szCs w:val="20"/>
              </w:rPr>
              <w:t>4.</w:t>
            </w:r>
            <w:r w:rsidR="003C4C99">
              <w:rPr>
                <w:rFonts w:ascii="Sylfaen" w:hAnsi="Sylfaen"/>
                <w:sz w:val="20"/>
                <w:szCs w:val="20"/>
                <w:lang w:val="en-US"/>
              </w:rPr>
              <w:tab/>
            </w:r>
            <w:r w:rsidRPr="0003113D">
              <w:rPr>
                <w:rFonts w:ascii="Sylfaen" w:hAnsi="Sylfaen"/>
                <w:sz w:val="20"/>
                <w:szCs w:val="20"/>
              </w:rPr>
              <w:t>Մուտագեն ազդեցությունը</w:t>
            </w:r>
          </w:p>
        </w:tc>
        <w:tc>
          <w:tcPr>
            <w:tcW w:w="3399" w:type="pct"/>
            <w:shd w:val="clear" w:color="auto" w:fill="FFFFFF"/>
          </w:tcPr>
          <w:p w14:paraId="763D76A8" w14:textId="7AA26BE6" w:rsidR="009741F4" w:rsidRPr="0003113D" w:rsidRDefault="009741F4" w:rsidP="0003113D">
            <w:pPr>
              <w:widowControl w:val="0"/>
              <w:spacing w:after="120"/>
              <w:ind w:left="28"/>
              <w:jc w:val="both"/>
              <w:rPr>
                <w:rFonts w:ascii="Sylfaen" w:hAnsi="Sylfaen" w:cs="Sylfaen"/>
                <w:iCs/>
                <w:sz w:val="20"/>
                <w:szCs w:val="20"/>
              </w:rPr>
            </w:pPr>
            <w:r w:rsidRPr="0003113D">
              <w:rPr>
                <w:rFonts w:ascii="Sylfaen" w:hAnsi="Sylfaen"/>
                <w:i/>
                <w:sz w:val="20"/>
                <w:szCs w:val="20"/>
              </w:rPr>
              <w:t>In vitro/in vivo</w:t>
            </w:r>
            <w:r w:rsidRPr="0003113D">
              <w:rPr>
                <w:rFonts w:ascii="Sylfaen" w:hAnsi="Sylfaen"/>
                <w:sz w:val="20"/>
                <w:szCs w:val="20"/>
              </w:rPr>
              <w:t xml:space="preserve"> հետազոտություն (փորձարկում)՝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2EFDF129" w14:textId="0E2152FE"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քիմիական արտադրանքն իր կազմում պարունակում է քիմիական նյութեր, որոնք դասվում են քաղցկեղածին կամ մուտագեն նյութերի շարքին, </w:t>
            </w:r>
            <w:r w:rsidR="00CF43ED">
              <w:rPr>
                <w:rFonts w:ascii="Sylfaen" w:hAnsi="Sylfaen"/>
                <w:sz w:val="20"/>
                <w:szCs w:val="20"/>
              </w:rPr>
              <w:t>և</w:t>
            </w:r>
            <w:r w:rsidRPr="0003113D">
              <w:rPr>
                <w:rFonts w:ascii="Sylfaen" w:hAnsi="Sylfaen"/>
                <w:sz w:val="20"/>
                <w:szCs w:val="20"/>
              </w:rPr>
              <w:t xml:space="preserve"> քաղցկեղածին կամ մուտագեն նյութերի ընդհանուր կոնցենտրացիան բարձր է ԵԱՏՄ ՏԿ 041/2017 </w:t>
            </w:r>
            <w:r w:rsidRPr="0003113D">
              <w:rPr>
                <w:rFonts w:ascii="Sylfaen" w:hAnsi="Sylfaen" w:cs="Sylfaen"/>
                <w:sz w:val="20"/>
                <w:szCs w:val="20"/>
              </w:rPr>
              <w:t>թիվ</w:t>
            </w:r>
            <w:r w:rsidRPr="0003113D">
              <w:rPr>
                <w:rFonts w:ascii="Sylfaen" w:hAnsi="Sylfaen"/>
                <w:sz w:val="20"/>
                <w:szCs w:val="20"/>
              </w:rPr>
              <w:t xml:space="preserve"> 4 </w:t>
            </w:r>
            <w:r w:rsidRPr="0003113D">
              <w:rPr>
                <w:rFonts w:ascii="Sylfaen" w:hAnsi="Sylfaen" w:cs="Sylfaen"/>
                <w:sz w:val="20"/>
                <w:szCs w:val="20"/>
              </w:rPr>
              <w:t>հավելվածում</w:t>
            </w:r>
            <w:r w:rsidRPr="0003113D">
              <w:rPr>
                <w:rFonts w:ascii="Sylfaen" w:hAnsi="Sylfaen"/>
                <w:sz w:val="20"/>
                <w:szCs w:val="20"/>
              </w:rPr>
              <w:t xml:space="preserve"> </w:t>
            </w:r>
            <w:r w:rsidRPr="0003113D">
              <w:rPr>
                <w:rFonts w:ascii="Sylfaen" w:hAnsi="Sylfaen" w:cs="Sylfaen"/>
                <w:sz w:val="20"/>
                <w:szCs w:val="20"/>
              </w:rPr>
              <w:t>սահմանված</w:t>
            </w:r>
            <w:r w:rsidRPr="0003113D">
              <w:rPr>
                <w:rFonts w:ascii="Sylfaen" w:hAnsi="Sylfaen"/>
                <w:sz w:val="20"/>
                <w:szCs w:val="20"/>
              </w:rPr>
              <w:t xml:space="preserve"> </w:t>
            </w:r>
            <w:r w:rsidRPr="0003113D">
              <w:rPr>
                <w:rFonts w:ascii="Sylfaen" w:hAnsi="Sylfaen" w:cs="Sylfaen"/>
                <w:sz w:val="20"/>
                <w:szCs w:val="20"/>
              </w:rPr>
              <w:t>սահմաններից</w:t>
            </w:r>
            <w:r w:rsidRPr="0003113D">
              <w:rPr>
                <w:rFonts w:ascii="Sylfaen" w:hAnsi="Sylfaen"/>
                <w:sz w:val="20"/>
                <w:szCs w:val="20"/>
              </w:rPr>
              <w:t>,</w:t>
            </w:r>
          </w:p>
          <w:p w14:paraId="5F197B8C"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lastRenderedPageBreak/>
              <w:t>քիմիական արտադրանքն առաջացնում է մաշկի քայքայում (նեկրոզ),</w:t>
            </w:r>
          </w:p>
          <w:p w14:paraId="6FA598E7" w14:textId="6759583C" w:rsidR="009741F4" w:rsidRPr="0003113D" w:rsidRDefault="009741F4" w:rsidP="0003113D">
            <w:pPr>
              <w:pStyle w:val="ListParagraph"/>
              <w:widowControl w:val="0"/>
              <w:shd w:val="clear" w:color="auto" w:fill="FFFFFF"/>
              <w:spacing w:after="120"/>
              <w:ind w:left="28"/>
              <w:contextualSpacing w:val="0"/>
              <w:jc w:val="both"/>
              <w:rPr>
                <w:rFonts w:ascii="Sylfaen" w:hAnsi="Sylfaen" w:cs="Sylfaen"/>
                <w:sz w:val="20"/>
                <w:szCs w:val="20"/>
              </w:rPr>
            </w:pPr>
            <w:r w:rsidRPr="0003113D">
              <w:rPr>
                <w:rFonts w:ascii="Sylfaen" w:hAnsi="Sylfaen"/>
                <w:sz w:val="20"/>
                <w:szCs w:val="20"/>
              </w:rPr>
              <w:t xml:space="preserve">հետազոտություն (փորձարկում) անցկացնելն անհնար է քիմիական արտադրանքի ֆիզիկաքիմիական հատկությունների պատճառով (անհաստատուն պայթուցիկ քիմիական արտադրանք, հրակիր </w:t>
            </w:r>
            <w:r w:rsidR="00CF43ED">
              <w:rPr>
                <w:rFonts w:ascii="Sylfaen" w:hAnsi="Sylfaen"/>
                <w:sz w:val="20"/>
                <w:szCs w:val="20"/>
              </w:rPr>
              <w:t>և</w:t>
            </w:r>
            <w:r w:rsidRPr="0003113D">
              <w:rPr>
                <w:rFonts w:ascii="Sylfaen" w:hAnsi="Sylfaen"/>
                <w:sz w:val="20"/>
                <w:szCs w:val="20"/>
              </w:rPr>
              <w:t xml:space="preserve"> այլն)։</w:t>
            </w:r>
          </w:p>
        </w:tc>
      </w:tr>
      <w:tr w:rsidR="009741F4" w:rsidRPr="0003113D" w14:paraId="46A0F59B" w14:textId="77777777" w:rsidTr="0003113D">
        <w:trPr>
          <w:jc w:val="center"/>
        </w:trPr>
        <w:tc>
          <w:tcPr>
            <w:tcW w:w="1601" w:type="pct"/>
            <w:shd w:val="clear" w:color="auto" w:fill="FFFFFF"/>
          </w:tcPr>
          <w:p w14:paraId="5A682A8C" w14:textId="77777777" w:rsidR="009741F4" w:rsidRPr="0003113D" w:rsidRDefault="009741F4" w:rsidP="003C4C99">
            <w:pPr>
              <w:widowControl w:val="0"/>
              <w:shd w:val="clear" w:color="auto" w:fill="FFFFFF"/>
              <w:tabs>
                <w:tab w:val="left" w:pos="326"/>
              </w:tabs>
              <w:spacing w:after="120"/>
              <w:jc w:val="both"/>
              <w:rPr>
                <w:rFonts w:ascii="Sylfaen" w:hAnsi="Sylfaen" w:cs="Sylfaen"/>
                <w:sz w:val="20"/>
                <w:szCs w:val="20"/>
              </w:rPr>
            </w:pPr>
            <w:r w:rsidRPr="0003113D">
              <w:rPr>
                <w:rFonts w:ascii="Sylfaen" w:hAnsi="Sylfaen"/>
                <w:sz w:val="20"/>
                <w:szCs w:val="20"/>
              </w:rPr>
              <w:lastRenderedPageBreak/>
              <w:t>5.</w:t>
            </w:r>
            <w:r w:rsidR="003C4C99">
              <w:rPr>
                <w:rFonts w:ascii="Sylfaen" w:hAnsi="Sylfaen"/>
                <w:sz w:val="20"/>
                <w:szCs w:val="20"/>
                <w:lang w:val="en-US"/>
              </w:rPr>
              <w:tab/>
            </w:r>
            <w:r w:rsidRPr="0003113D">
              <w:rPr>
                <w:rFonts w:ascii="Sylfaen" w:hAnsi="Sylfaen"/>
                <w:sz w:val="20"/>
                <w:szCs w:val="20"/>
              </w:rPr>
              <w:t>Սուր թունավորությունը</w:t>
            </w:r>
          </w:p>
        </w:tc>
        <w:tc>
          <w:tcPr>
            <w:tcW w:w="3399" w:type="pct"/>
            <w:shd w:val="clear" w:color="auto" w:fill="FFFFFF"/>
          </w:tcPr>
          <w:p w14:paraId="69352F59" w14:textId="78499644" w:rsidR="009741F4" w:rsidRPr="0003113D" w:rsidRDefault="009741F4" w:rsidP="003C4C99">
            <w:pPr>
              <w:pStyle w:val="ListParagraph"/>
              <w:widowControl w:val="0"/>
              <w:tabs>
                <w:tab w:val="left" w:pos="438"/>
              </w:tabs>
              <w:spacing w:after="120"/>
              <w:ind w:left="28"/>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կուլ տալու ժամանակ՝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38665827" w14:textId="77777777" w:rsidR="009741F4" w:rsidRPr="0003113D" w:rsidRDefault="009741F4" w:rsidP="003C4C99">
            <w:pPr>
              <w:pStyle w:val="ListParagraph"/>
              <w:widowControl w:val="0"/>
              <w:tabs>
                <w:tab w:val="left" w:pos="438"/>
              </w:tabs>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արտադրանքն առաջացնում է մաշկի քայքայում (նեկրոզ),</w:t>
            </w:r>
          </w:p>
          <w:p w14:paraId="49509C72" w14:textId="77777777" w:rsidR="009741F4" w:rsidRPr="0003113D" w:rsidRDefault="009741F4" w:rsidP="003C4C99">
            <w:pPr>
              <w:pStyle w:val="ListParagraph"/>
              <w:widowControl w:val="0"/>
              <w:tabs>
                <w:tab w:val="left" w:pos="438"/>
              </w:tabs>
              <w:spacing w:after="120"/>
              <w:ind w:left="28"/>
              <w:contextualSpacing w:val="0"/>
              <w:jc w:val="both"/>
              <w:rPr>
                <w:rFonts w:ascii="Sylfaen" w:hAnsi="Sylfaen" w:cs="Sylfaen"/>
                <w:sz w:val="20"/>
                <w:szCs w:val="20"/>
              </w:rPr>
            </w:pPr>
            <w:r w:rsidRPr="0003113D">
              <w:rPr>
                <w:rFonts w:ascii="Sylfaen" w:hAnsi="Sylfaen"/>
                <w:sz w:val="20"/>
                <w:szCs w:val="20"/>
              </w:rPr>
              <w:t>հետազոտություն (փորձարկում) անցկացնելն անհնար է քիմիական արտադրանքի ֆիզիկաքիմիական հատկությունների պատճառով,</w:t>
            </w:r>
          </w:p>
          <w:p w14:paraId="348E97CF" w14:textId="10300F6A" w:rsidR="009741F4" w:rsidRPr="0003113D" w:rsidRDefault="009741F4" w:rsidP="003C4C99">
            <w:pPr>
              <w:pStyle w:val="ListParagraph"/>
              <w:widowControl w:val="0"/>
              <w:tabs>
                <w:tab w:val="left" w:pos="438"/>
              </w:tabs>
              <w:spacing w:after="120"/>
              <w:ind w:left="28"/>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ներշնչելու ժամանակ՝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5D62A43C"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հրակիր է,</w:t>
            </w:r>
          </w:p>
          <w:p w14:paraId="2C4368F1"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արտադրանքի՝ օրգանիզմ ներթափանցման ինհալացիոն ուղին քիչ հավանական է,</w:t>
            </w:r>
          </w:p>
          <w:p w14:paraId="311DA28B" w14:textId="12A73290" w:rsidR="009741F4" w:rsidRPr="0003113D" w:rsidRDefault="009741F4" w:rsidP="003C4C99">
            <w:pPr>
              <w:pStyle w:val="ListParagraph"/>
              <w:widowControl w:val="0"/>
              <w:tabs>
                <w:tab w:val="left" w:pos="451"/>
              </w:tabs>
              <w:spacing w:after="120"/>
              <w:ind w:left="28"/>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մաշկին քսվելու ժամանակ՝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58F182CA"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արտադրանքն առաջացնում է մաշկի քայքայում (նեկրոզ),</w:t>
            </w:r>
          </w:p>
          <w:p w14:paraId="4433667C" w14:textId="6EB29710"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հետազոտություն (փորձարկում) անցկացնելն անհնար է քիմիական արտադրանքի ֆիզիկաքիմիական հատկությունների պատճառով (անհաստատուն պայթուցիկ քիմիական արտադրանք, հրակիր, գազակերպ </w:t>
            </w:r>
            <w:r w:rsidR="00CF43ED">
              <w:rPr>
                <w:rFonts w:ascii="Sylfaen" w:hAnsi="Sylfaen"/>
                <w:sz w:val="20"/>
                <w:szCs w:val="20"/>
              </w:rPr>
              <w:t>և</w:t>
            </w:r>
            <w:r w:rsidRPr="0003113D">
              <w:rPr>
                <w:rFonts w:ascii="Sylfaen" w:hAnsi="Sylfaen"/>
                <w:sz w:val="20"/>
                <w:szCs w:val="20"/>
              </w:rPr>
              <w:t xml:space="preserve"> այլն),</w:t>
            </w:r>
          </w:p>
          <w:p w14:paraId="02EF7A7E"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կուլ տալու ժամանակ քիմիական արտադրանքը չունի սուր թունավորություն,</w:t>
            </w:r>
          </w:p>
          <w:p w14:paraId="383AE647" w14:textId="243836E4" w:rsidR="009741F4" w:rsidRPr="0003113D" w:rsidRDefault="009741F4" w:rsidP="0003113D">
            <w:pPr>
              <w:pStyle w:val="ListParagraph"/>
              <w:widowControl w:val="0"/>
              <w:spacing w:after="120"/>
              <w:ind w:left="28"/>
              <w:contextualSpacing w:val="0"/>
              <w:jc w:val="both"/>
              <w:rPr>
                <w:rStyle w:val="CharStyle474"/>
                <w:rFonts w:ascii="Sylfaen" w:hAnsi="Sylfaen" w:cs="Sylfaen"/>
                <w:color w:val="auto"/>
                <w:sz w:val="20"/>
                <w:szCs w:val="20"/>
              </w:rPr>
            </w:pPr>
            <w:r w:rsidRPr="0003113D">
              <w:rPr>
                <w:rFonts w:ascii="Sylfaen" w:hAnsi="Sylfaen"/>
                <w:sz w:val="20"/>
                <w:szCs w:val="20"/>
              </w:rPr>
              <w:t xml:space="preserve">քիմիական արտադրանքը չունի ընտրողական թունավորություն թիրախ օրգանների </w:t>
            </w:r>
            <w:r w:rsidR="00CF43ED">
              <w:rPr>
                <w:rFonts w:ascii="Sylfaen" w:hAnsi="Sylfaen"/>
                <w:sz w:val="20"/>
                <w:szCs w:val="20"/>
              </w:rPr>
              <w:t>և</w:t>
            </w:r>
            <w:r w:rsidRPr="0003113D">
              <w:rPr>
                <w:rFonts w:ascii="Sylfaen" w:hAnsi="Sylfaen"/>
                <w:sz w:val="20"/>
                <w:szCs w:val="20"/>
              </w:rPr>
              <w:t xml:space="preserve"> (կամ) համակարգերի վրա՝ մեկանգամյա պերօրալ ազդեցության (կուլ տալու) դեպքում։</w:t>
            </w:r>
          </w:p>
        </w:tc>
      </w:tr>
      <w:tr w:rsidR="009741F4" w:rsidRPr="0003113D" w14:paraId="29F83E7A" w14:textId="77777777" w:rsidTr="0003113D">
        <w:trPr>
          <w:jc w:val="center"/>
        </w:trPr>
        <w:tc>
          <w:tcPr>
            <w:tcW w:w="1601" w:type="pct"/>
            <w:shd w:val="clear" w:color="auto" w:fill="FFFFFF"/>
          </w:tcPr>
          <w:p w14:paraId="27FB148D" w14:textId="097F3C06" w:rsidR="009741F4" w:rsidRPr="0003113D" w:rsidRDefault="009741F4" w:rsidP="003C4C99">
            <w:pPr>
              <w:widowControl w:val="0"/>
              <w:shd w:val="clear" w:color="auto" w:fill="FFFFFF"/>
              <w:tabs>
                <w:tab w:val="left" w:pos="338"/>
              </w:tabs>
              <w:spacing w:after="120"/>
              <w:rPr>
                <w:rFonts w:ascii="Sylfaen" w:hAnsi="Sylfaen" w:cs="Sylfaen"/>
                <w:sz w:val="20"/>
                <w:szCs w:val="20"/>
              </w:rPr>
            </w:pPr>
            <w:r w:rsidRPr="0003113D">
              <w:rPr>
                <w:rFonts w:ascii="Sylfaen" w:hAnsi="Sylfaen"/>
                <w:sz w:val="20"/>
                <w:szCs w:val="20"/>
              </w:rPr>
              <w:t>6.</w:t>
            </w:r>
            <w:r w:rsidR="003C4C99" w:rsidRPr="003C4C99">
              <w:rPr>
                <w:rFonts w:ascii="Sylfaen" w:hAnsi="Sylfaen"/>
                <w:sz w:val="20"/>
                <w:szCs w:val="20"/>
              </w:rPr>
              <w:tab/>
            </w:r>
            <w:r w:rsidRPr="0003113D">
              <w:rPr>
                <w:rFonts w:ascii="Sylfaen" w:hAnsi="Sylfaen"/>
                <w:sz w:val="20"/>
                <w:szCs w:val="20"/>
              </w:rPr>
              <w:t xml:space="preserve">Ընտրողական թունավորությունը թիրախ օրգանների </w:t>
            </w:r>
            <w:r w:rsidR="00CF43ED">
              <w:rPr>
                <w:rFonts w:ascii="Sylfaen" w:hAnsi="Sylfaen"/>
                <w:sz w:val="20"/>
                <w:szCs w:val="20"/>
              </w:rPr>
              <w:t>և</w:t>
            </w:r>
            <w:r w:rsidRPr="0003113D">
              <w:rPr>
                <w:rFonts w:ascii="Sylfaen" w:hAnsi="Sylfaen"/>
                <w:sz w:val="20"/>
                <w:szCs w:val="20"/>
              </w:rPr>
              <w:t xml:space="preserve"> (կամ) համակարգերի համար՝ բազմակի կամ երկարատ</w:t>
            </w:r>
            <w:r w:rsidR="00CF43ED">
              <w:rPr>
                <w:rFonts w:ascii="Sylfaen" w:hAnsi="Sylfaen"/>
                <w:sz w:val="20"/>
                <w:szCs w:val="20"/>
              </w:rPr>
              <w:t>և</w:t>
            </w:r>
            <w:r w:rsidRPr="0003113D">
              <w:rPr>
                <w:rFonts w:ascii="Sylfaen" w:hAnsi="Sylfaen"/>
                <w:sz w:val="20"/>
                <w:szCs w:val="20"/>
              </w:rPr>
              <w:t xml:space="preserve"> ազդեցության դեպքում</w:t>
            </w:r>
          </w:p>
        </w:tc>
        <w:tc>
          <w:tcPr>
            <w:tcW w:w="3399" w:type="pct"/>
            <w:shd w:val="clear" w:color="auto" w:fill="FFFFFF"/>
          </w:tcPr>
          <w:p w14:paraId="66502582" w14:textId="19A5EABC" w:rsidR="009741F4" w:rsidRPr="0003113D" w:rsidRDefault="009741F4" w:rsidP="003C4C99">
            <w:pPr>
              <w:pStyle w:val="ListParagraph"/>
              <w:widowControl w:val="0"/>
              <w:tabs>
                <w:tab w:val="left" w:pos="376"/>
              </w:tabs>
              <w:spacing w:after="120"/>
              <w:ind w:left="28"/>
              <w:contextualSpacing w:val="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ենթասուր թունավորության հետազոտություն (փորձարկում) (28 օրվա ընթացքում)՝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2BBBE696" w14:textId="43ADDD60"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առկա են ենթաքրոնիկ (90 օրվա ընթացքում) կամ քրոնիկ (12 ամսվա ընթացքում) թունավորության հետազոտության (փորձարկման) հուսալի արդյունքներ համապատասխան տեսակի կենդանիներ, օրգանիզմ ներթափանցման համապատասխան ուղի, դեղաչափ </w:t>
            </w:r>
            <w:r w:rsidR="00CF43ED">
              <w:rPr>
                <w:rFonts w:ascii="Sylfaen" w:hAnsi="Sylfaen"/>
                <w:sz w:val="20"/>
                <w:szCs w:val="20"/>
              </w:rPr>
              <w:t>և</w:t>
            </w:r>
            <w:r w:rsidRPr="0003113D">
              <w:rPr>
                <w:rFonts w:ascii="Sylfaen" w:hAnsi="Sylfaen"/>
                <w:sz w:val="20"/>
                <w:szCs w:val="20"/>
              </w:rPr>
              <w:t xml:space="preserve"> լուծիչ ընտրելիս,</w:t>
            </w:r>
          </w:p>
          <w:p w14:paraId="6289D3B8"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քիմիական արտադրանքը հաստատուն չէ, ընդ որում, առկա են բավարար տեղեկություններ դրա քայքայման արգասիքների </w:t>
            </w:r>
            <w:r w:rsidRPr="0003113D">
              <w:rPr>
                <w:rFonts w:ascii="Sylfaen" w:hAnsi="Sylfaen"/>
                <w:sz w:val="20"/>
                <w:szCs w:val="20"/>
              </w:rPr>
              <w:lastRenderedPageBreak/>
              <w:t>մասին,</w:t>
            </w:r>
          </w:p>
          <w:p w14:paraId="5C8C21C5"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արտադրանքի շրջանառության ընթացքում մարդը չի ենթարկվում դրա ազդեցությանը,</w:t>
            </w:r>
          </w:p>
          <w:p w14:paraId="06F859F0"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հրակիր է,</w:t>
            </w:r>
          </w:p>
          <w:p w14:paraId="009EF7BA"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հետազոտություն (փորձարկում) անցկացնելն անհնար է՝ քիմիական արտադրանքի ֆիզիկաքիմիական հատկությունների պատճառով,</w:t>
            </w:r>
          </w:p>
          <w:p w14:paraId="6D923C23" w14:textId="5FF7224A" w:rsidR="009741F4" w:rsidRPr="0003113D" w:rsidRDefault="009741F4" w:rsidP="003C4C99">
            <w:pPr>
              <w:pStyle w:val="ListParagraph"/>
              <w:widowControl w:val="0"/>
              <w:tabs>
                <w:tab w:val="left" w:pos="331"/>
              </w:tabs>
              <w:spacing w:after="120"/>
              <w:ind w:left="28"/>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ենթաքրոնիկ թունավորության հետազոտություն (փորձարկում) (90 օրվա ընթացքում)՝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1E19F2F2" w14:textId="0E81C309"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առկա են ենթասուր (28 օրվա ընթացքում) թունավորության հետազոտության (փորձարկման) հուսալի արդյունքներ, որոնք ցույց են տալիս լուրջ թունավոր ազդեցություն </w:t>
            </w:r>
            <w:r w:rsidR="00CF43ED">
              <w:rPr>
                <w:rFonts w:ascii="Sylfaen" w:hAnsi="Sylfaen"/>
                <w:sz w:val="20"/>
                <w:szCs w:val="20"/>
              </w:rPr>
              <w:t>և</w:t>
            </w:r>
            <w:r w:rsidRPr="0003113D">
              <w:rPr>
                <w:rFonts w:ascii="Sylfaen" w:hAnsi="Sylfaen"/>
                <w:sz w:val="20"/>
                <w:szCs w:val="20"/>
              </w:rPr>
              <w:t xml:space="preserve"> թույլ են տալիս քիմիական արտադրանքը դասել թիրախ օրգանների </w:t>
            </w:r>
            <w:r w:rsidR="00CF43ED">
              <w:rPr>
                <w:rFonts w:ascii="Sylfaen" w:hAnsi="Sylfaen"/>
                <w:sz w:val="20"/>
                <w:szCs w:val="20"/>
              </w:rPr>
              <w:t>և</w:t>
            </w:r>
            <w:r w:rsidRPr="0003113D">
              <w:rPr>
                <w:rFonts w:ascii="Sylfaen" w:hAnsi="Sylfaen"/>
                <w:sz w:val="20"/>
                <w:szCs w:val="20"/>
              </w:rPr>
              <w:t xml:space="preserve"> (կամ) համակարգերի վրա ընտրողական թունավորություն ունեցող նյութերի շարքին՝ բազմակի կամ երկարատ</w:t>
            </w:r>
            <w:r w:rsidR="00CF43ED">
              <w:rPr>
                <w:rFonts w:ascii="Sylfaen" w:hAnsi="Sylfaen"/>
                <w:sz w:val="20"/>
                <w:szCs w:val="20"/>
              </w:rPr>
              <w:t>և</w:t>
            </w:r>
            <w:r w:rsidRPr="0003113D">
              <w:rPr>
                <w:rFonts w:ascii="Sylfaen" w:hAnsi="Sylfaen"/>
                <w:sz w:val="20"/>
                <w:szCs w:val="20"/>
              </w:rPr>
              <w:t xml:space="preserve"> ազդեցության դեպքում։</w:t>
            </w:r>
          </w:p>
          <w:p w14:paraId="6489E00A" w14:textId="77777777" w:rsidR="009741F4" w:rsidRPr="0003113D" w:rsidRDefault="009741F4" w:rsidP="0003113D">
            <w:pPr>
              <w:widowControl w:val="0"/>
              <w:spacing w:after="120"/>
              <w:ind w:left="28"/>
              <w:jc w:val="both"/>
              <w:rPr>
                <w:rStyle w:val="CharStyle474"/>
                <w:rFonts w:ascii="Sylfaen" w:eastAsiaTheme="minorHAnsi" w:hAnsi="Sylfaen" w:cs="Sylfaen"/>
                <w:sz w:val="20"/>
                <w:szCs w:val="20"/>
              </w:rPr>
            </w:pPr>
            <w:r w:rsidRPr="0003113D">
              <w:rPr>
                <w:rFonts w:ascii="Sylfaen" w:hAnsi="Sylfaen"/>
                <w:sz w:val="20"/>
                <w:szCs w:val="20"/>
              </w:rPr>
              <w:t>Ծանոթագրություն. տվյալ դեպքում դիտարկվող անցանկալի ազդեցության բացակայության մակարդակի (</w:t>
            </w:r>
            <w:r w:rsidRPr="0003113D">
              <w:rPr>
                <w:rStyle w:val="CharStyle474"/>
                <w:rFonts w:ascii="Sylfaen" w:hAnsi="Sylfaen"/>
                <w:i/>
                <w:sz w:val="20"/>
                <w:szCs w:val="20"/>
              </w:rPr>
              <w:t>NOAEL</w:t>
            </w:r>
            <w:r w:rsidRPr="0003113D">
              <w:rPr>
                <w:rFonts w:ascii="Sylfaen" w:hAnsi="Sylfaen"/>
                <w:sz w:val="20"/>
                <w:szCs w:val="20"/>
              </w:rPr>
              <w:t>) արժեքը, որն ստացվել է ենթասուր (28 օրվա ընթացքում) թունավորության հետազոտության (փորձարկման) արդյունքում, պետք է թույլ տա արտածում իրականացնել՝ կիրառելով անորոշության համապատասխան գործակիցը՝ օրգանիզմ ներթափանցման նմանատիպ ուղիով ենթաքրոնիկ (90 օրվա ընթացքում) թունավորության համար դիտարկվող անցանկալի ազդեցության բացակայության մակարդակի (</w:t>
            </w:r>
            <w:r w:rsidRPr="0003113D">
              <w:rPr>
                <w:rStyle w:val="CharStyle474"/>
                <w:rFonts w:ascii="Sylfaen" w:hAnsi="Sylfaen"/>
                <w:i/>
                <w:sz w:val="20"/>
                <w:szCs w:val="20"/>
              </w:rPr>
              <w:t>NOAEL</w:t>
            </w:r>
            <w:r w:rsidRPr="0003113D">
              <w:rPr>
                <w:rFonts w:ascii="Sylfaen" w:hAnsi="Sylfaen"/>
                <w:sz w:val="20"/>
                <w:szCs w:val="20"/>
              </w:rPr>
              <w:t>) հաշվարկային արժեքն ստանալու նպատակով.</w:t>
            </w:r>
          </w:p>
          <w:p w14:paraId="1864CD55" w14:textId="31A016AC"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առկա են քրոնիկ (12 ամսվա ընթացքում) թունավորության հետազոտության (փորձարկման) հուսալի արդյունքներ՝ համապատասխան տեսակի կենդանիներ </w:t>
            </w:r>
            <w:r w:rsidR="00CF43ED">
              <w:rPr>
                <w:rFonts w:ascii="Sylfaen" w:hAnsi="Sylfaen"/>
                <w:sz w:val="20"/>
                <w:szCs w:val="20"/>
              </w:rPr>
              <w:t>և</w:t>
            </w:r>
            <w:r w:rsidRPr="0003113D">
              <w:rPr>
                <w:rFonts w:ascii="Sylfaen" w:hAnsi="Sylfaen"/>
                <w:sz w:val="20"/>
                <w:szCs w:val="20"/>
              </w:rPr>
              <w:t xml:space="preserve"> օրգանիզմ ներթափանցման ուղի ընտրելիս</w:t>
            </w:r>
            <w:r w:rsidRPr="0003113D">
              <w:rPr>
                <w:sz w:val="20"/>
                <w:szCs w:val="20"/>
              </w:rPr>
              <w:t>․</w:t>
            </w:r>
          </w:p>
          <w:p w14:paraId="6E25E65B"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արտադրանքն անհաստատուն է, ընդ որում, առկա են բավարար տեղեկություններ դրա քայքայման արգասիքների մասին.</w:t>
            </w:r>
          </w:p>
          <w:p w14:paraId="3F031EE7" w14:textId="1684886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քիմիական արտադրանքը իներտ է, անլուծելի (լուծելիությունը՝ մեկ լիտր ջրում կամ յուղերում 0,01 գրամից պակաս), որի համար օրգանիզմ ներթափանցման ինհալացիոն ուղին քիչ հավանական է, </w:t>
            </w:r>
            <w:r w:rsidR="00CF43ED">
              <w:rPr>
                <w:rFonts w:ascii="Sylfaen" w:hAnsi="Sylfaen"/>
                <w:sz w:val="20"/>
                <w:szCs w:val="20"/>
              </w:rPr>
              <w:t>և</w:t>
            </w:r>
            <w:r w:rsidRPr="0003113D">
              <w:rPr>
                <w:rFonts w:ascii="Sylfaen" w:hAnsi="Sylfaen"/>
                <w:sz w:val="20"/>
                <w:szCs w:val="20"/>
              </w:rPr>
              <w:t xml:space="preserve"> բացակայում են համակարգային ներծծման </w:t>
            </w:r>
            <w:r w:rsidR="00CF43ED">
              <w:rPr>
                <w:rFonts w:ascii="Sylfaen" w:hAnsi="Sylfaen"/>
                <w:sz w:val="20"/>
                <w:szCs w:val="20"/>
              </w:rPr>
              <w:t>և</w:t>
            </w:r>
            <w:r w:rsidRPr="0003113D">
              <w:rPr>
                <w:rFonts w:ascii="Sylfaen" w:hAnsi="Sylfaen"/>
                <w:sz w:val="20"/>
                <w:szCs w:val="20"/>
              </w:rPr>
              <w:t xml:space="preserve"> թունավոր ազդեցության ապացույցները՝ ենթասուր (28 օրվա ընթացքում) թունավորության հետազոտության (փորձարկման) արդյունքներով, հատկապես՝ նման արտադրանքի՝ մարդու օրգանիզմի վրա ազդեցության սահմանափակ հնարավորության ապացույցների հետ միասին։</w:t>
            </w:r>
          </w:p>
          <w:p w14:paraId="75C568D8" w14:textId="79A32661" w:rsidR="009741F4" w:rsidRPr="0003113D" w:rsidRDefault="009741F4" w:rsidP="003C4C99">
            <w:pPr>
              <w:pStyle w:val="ListParagraph"/>
              <w:widowControl w:val="0"/>
              <w:tabs>
                <w:tab w:val="left" w:pos="426"/>
              </w:tabs>
              <w:spacing w:after="120"/>
              <w:ind w:left="28"/>
              <w:contextualSpacing w:val="0"/>
              <w:jc w:val="both"/>
              <w:rPr>
                <w:rStyle w:val="CharStyle474"/>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 xml:space="preserve">ենթաքրոնիկ (90 օրվա ընթացքում) </w:t>
            </w:r>
            <w:r w:rsidR="00CF43ED">
              <w:rPr>
                <w:rFonts w:ascii="Sylfaen" w:hAnsi="Sylfaen"/>
                <w:sz w:val="20"/>
                <w:szCs w:val="20"/>
              </w:rPr>
              <w:t>և</w:t>
            </w:r>
            <w:r w:rsidRPr="0003113D">
              <w:rPr>
                <w:rFonts w:ascii="Sylfaen" w:hAnsi="Sylfaen"/>
                <w:sz w:val="20"/>
                <w:szCs w:val="20"/>
              </w:rPr>
              <w:t xml:space="preserve"> քրոնիկ (12 ամսվա </w:t>
            </w:r>
            <w:r w:rsidRPr="0003113D">
              <w:rPr>
                <w:rFonts w:ascii="Sylfaen" w:hAnsi="Sylfaen"/>
                <w:sz w:val="20"/>
                <w:szCs w:val="20"/>
              </w:rPr>
              <w:lastRenderedPageBreak/>
              <w:t xml:space="preserve">ընթացքում) թունավորության հետազոտություն՝ ներթափանցման համապատասխան ուղու </w:t>
            </w:r>
            <w:r w:rsidR="00CF43ED">
              <w:rPr>
                <w:rFonts w:ascii="Sylfaen" w:hAnsi="Sylfaen"/>
                <w:sz w:val="20"/>
                <w:szCs w:val="20"/>
              </w:rPr>
              <w:t>և</w:t>
            </w:r>
            <w:r w:rsidRPr="0003113D">
              <w:rPr>
                <w:rFonts w:ascii="Sylfaen" w:hAnsi="Sylfaen"/>
                <w:sz w:val="20"/>
                <w:szCs w:val="20"/>
              </w:rPr>
              <w:t xml:space="preserve"> հետ</w:t>
            </w:r>
            <w:r w:rsidR="00CF43ED">
              <w:rPr>
                <w:rFonts w:ascii="Sylfaen" w:hAnsi="Sylfaen"/>
                <w:sz w:val="20"/>
                <w:szCs w:val="20"/>
              </w:rPr>
              <w:t>և</w:t>
            </w:r>
            <w:r w:rsidRPr="0003113D">
              <w:rPr>
                <w:rFonts w:ascii="Sylfaen" w:hAnsi="Sylfaen"/>
                <w:sz w:val="20"/>
                <w:szCs w:val="20"/>
              </w:rPr>
              <w:t>յալ պայմաններից մեկը կատարելու դեպքում.</w:t>
            </w:r>
          </w:p>
          <w:p w14:paraId="31541A02"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քիմիական արտադրանքը դասվում է վտանգավորության 1-ին դասի մուտագենների շարքին,</w:t>
            </w:r>
          </w:p>
          <w:p w14:paraId="02769C2B" w14:textId="77777777" w:rsidR="009741F4" w:rsidRPr="0003113D" w:rsidRDefault="009741F4" w:rsidP="0003113D">
            <w:pPr>
              <w:pStyle w:val="ListParagraph"/>
              <w:widowControl w:val="0"/>
              <w:spacing w:after="120"/>
              <w:ind w:left="28"/>
              <w:contextualSpacing w:val="0"/>
              <w:jc w:val="both"/>
              <w:rPr>
                <w:rStyle w:val="CharStyle474"/>
                <w:rFonts w:ascii="Sylfaen" w:hAnsi="Sylfaen" w:cs="Sylfaen"/>
                <w:sz w:val="20"/>
                <w:szCs w:val="20"/>
              </w:rPr>
            </w:pPr>
            <w:r w:rsidRPr="0003113D">
              <w:rPr>
                <w:rFonts w:ascii="Sylfaen" w:hAnsi="Sylfaen"/>
                <w:sz w:val="20"/>
                <w:szCs w:val="20"/>
              </w:rPr>
              <w:t>քիմիական արտադրանքը դասվում է վտանգավորության 1-ին դասի քաղցկեղածին նյութերի շարքին՝ գենոտոքսիկ ազդեցության մեխանիզմով ( ցանկացած դասի վտանգավորության մուտագեն է),</w:t>
            </w:r>
          </w:p>
          <w:p w14:paraId="1B51BE24" w14:textId="271617E7" w:rsidR="009741F4" w:rsidRPr="0003113D" w:rsidRDefault="009741F4" w:rsidP="0003113D">
            <w:pPr>
              <w:pStyle w:val="ListParagraph"/>
              <w:widowControl w:val="0"/>
              <w:spacing w:after="120"/>
              <w:ind w:left="28"/>
              <w:contextualSpacing w:val="0"/>
              <w:jc w:val="both"/>
              <w:rPr>
                <w:rStyle w:val="CharStyle474"/>
                <w:rFonts w:ascii="Sylfaen" w:hAnsi="Sylfaen" w:cs="Sylfaen"/>
                <w:sz w:val="20"/>
                <w:szCs w:val="20"/>
              </w:rPr>
            </w:pPr>
            <w:r w:rsidRPr="0003113D">
              <w:rPr>
                <w:rStyle w:val="CharStyle474"/>
                <w:rFonts w:ascii="Sylfaen" w:hAnsi="Sylfaen"/>
                <w:sz w:val="20"/>
                <w:szCs w:val="20"/>
              </w:rPr>
              <w:t xml:space="preserve">քիմիական արտադրանքն ունի ցածր կենսամատչելիություն (1%-ից պակաս), որը որոշվել է </w:t>
            </w:r>
            <w:r w:rsidRPr="0003113D">
              <w:rPr>
                <w:rStyle w:val="CharStyle474"/>
                <w:rFonts w:ascii="Sylfaen" w:hAnsi="Sylfaen"/>
                <w:i/>
                <w:sz w:val="20"/>
                <w:szCs w:val="20"/>
              </w:rPr>
              <w:t>in vivo/in vitro</w:t>
            </w:r>
            <w:r w:rsidRPr="0003113D">
              <w:rPr>
                <w:rStyle w:val="CharStyle474"/>
                <w:rFonts w:ascii="Sylfaen" w:hAnsi="Sylfaen"/>
                <w:sz w:val="20"/>
                <w:szCs w:val="20"/>
              </w:rPr>
              <w:t xml:space="preserve"> կամ </w:t>
            </w:r>
            <w:r w:rsidRPr="0003113D">
              <w:rPr>
                <w:rStyle w:val="CharStyle474"/>
                <w:rFonts w:ascii="Sylfaen" w:hAnsi="Sylfaen"/>
                <w:i/>
                <w:sz w:val="20"/>
                <w:szCs w:val="20"/>
              </w:rPr>
              <w:t>in silico</w:t>
            </w:r>
            <w:r w:rsidRPr="0003113D">
              <w:rPr>
                <w:rStyle w:val="CharStyle474"/>
                <w:rFonts w:ascii="Sylfaen" w:hAnsi="Sylfaen"/>
                <w:sz w:val="20"/>
                <w:szCs w:val="20"/>
              </w:rPr>
              <w:t xml:space="preserve"> մեթոդներով, չունի կենսակուտակման ունակություն (թունակինետիկական հետազոտությունների տվյալներով) </w:t>
            </w:r>
            <w:r w:rsidR="00CF43ED">
              <w:rPr>
                <w:rStyle w:val="CharStyle474"/>
                <w:rFonts w:ascii="Sylfaen" w:hAnsi="Sylfaen"/>
                <w:sz w:val="20"/>
                <w:szCs w:val="20"/>
              </w:rPr>
              <w:t>և</w:t>
            </w:r>
            <w:r w:rsidRPr="0003113D">
              <w:rPr>
                <w:rStyle w:val="CharStyle474"/>
                <w:rFonts w:ascii="Sylfaen" w:hAnsi="Sylfaen"/>
                <w:sz w:val="20"/>
                <w:szCs w:val="20"/>
              </w:rPr>
              <w:t xml:space="preserve"> չի դասվում վտանգավորության 1-ին </w:t>
            </w:r>
            <w:r w:rsidR="00CF43ED">
              <w:rPr>
                <w:rStyle w:val="CharStyle474"/>
                <w:rFonts w:ascii="Sylfaen" w:hAnsi="Sylfaen"/>
                <w:sz w:val="20"/>
                <w:szCs w:val="20"/>
              </w:rPr>
              <w:t>և</w:t>
            </w:r>
            <w:r w:rsidRPr="0003113D">
              <w:rPr>
                <w:rStyle w:val="CharStyle474"/>
                <w:rFonts w:ascii="Sylfaen" w:hAnsi="Sylfaen"/>
                <w:sz w:val="20"/>
                <w:szCs w:val="20"/>
              </w:rPr>
              <w:t xml:space="preserve"> 2-րդ դասերի սուր թունավորություն ունեցող քիմիական արտադրանքի շարքին։</w:t>
            </w:r>
          </w:p>
        </w:tc>
      </w:tr>
      <w:tr w:rsidR="009741F4" w:rsidRPr="0003113D" w14:paraId="7AC0EFA5" w14:textId="77777777" w:rsidTr="0003113D">
        <w:trPr>
          <w:jc w:val="center"/>
        </w:trPr>
        <w:tc>
          <w:tcPr>
            <w:tcW w:w="1601" w:type="pct"/>
            <w:shd w:val="clear" w:color="auto" w:fill="FFFFFF"/>
          </w:tcPr>
          <w:p w14:paraId="33819F2B" w14:textId="77777777" w:rsidR="009741F4" w:rsidRPr="0003113D" w:rsidRDefault="009741F4" w:rsidP="003C4C99">
            <w:pPr>
              <w:widowControl w:val="0"/>
              <w:shd w:val="clear" w:color="auto" w:fill="FFFFFF"/>
              <w:tabs>
                <w:tab w:val="left" w:pos="300"/>
              </w:tabs>
              <w:spacing w:after="120"/>
              <w:rPr>
                <w:rStyle w:val="CharStyle474"/>
                <w:rFonts w:ascii="Sylfaen" w:hAnsi="Sylfaen" w:cs="Sylfaen"/>
                <w:sz w:val="20"/>
                <w:szCs w:val="20"/>
              </w:rPr>
            </w:pPr>
            <w:r w:rsidRPr="0003113D">
              <w:rPr>
                <w:rFonts w:ascii="Sylfaen" w:hAnsi="Sylfaen"/>
                <w:sz w:val="20"/>
                <w:szCs w:val="20"/>
              </w:rPr>
              <w:lastRenderedPageBreak/>
              <w:t>7.</w:t>
            </w:r>
            <w:r w:rsidR="003C4C99" w:rsidRPr="003C4C99">
              <w:rPr>
                <w:rFonts w:ascii="Sylfaen" w:hAnsi="Sylfaen"/>
                <w:sz w:val="20"/>
                <w:szCs w:val="20"/>
              </w:rPr>
              <w:tab/>
            </w:r>
            <w:r w:rsidRPr="0003113D">
              <w:rPr>
                <w:rFonts w:ascii="Sylfaen" w:hAnsi="Sylfaen"/>
                <w:sz w:val="20"/>
                <w:szCs w:val="20"/>
              </w:rPr>
              <w:t>Ազդեցությունը վերարտադրողական ֆունկցիայի վրա (վերարտադրողական թունավորություն)</w:t>
            </w:r>
          </w:p>
        </w:tc>
        <w:tc>
          <w:tcPr>
            <w:tcW w:w="3399" w:type="pct"/>
            <w:shd w:val="clear" w:color="auto" w:fill="FFFFFF"/>
          </w:tcPr>
          <w:p w14:paraId="0EC40E17" w14:textId="2F42AFB4" w:rsidR="009741F4" w:rsidRPr="0003113D" w:rsidRDefault="009741F4" w:rsidP="003C4C99">
            <w:pPr>
              <w:widowControl w:val="0"/>
              <w:tabs>
                <w:tab w:val="left" w:pos="488"/>
              </w:tabs>
              <w:spacing w:after="120"/>
              <w:jc w:val="both"/>
              <w:rPr>
                <w:rFonts w:ascii="Sylfaen" w:hAnsi="Sylfaen" w:cs="Sylfaen"/>
                <w:sz w:val="20"/>
                <w:szCs w:val="20"/>
              </w:rPr>
            </w:pPr>
            <w:r w:rsidRPr="0003113D">
              <w:rPr>
                <w:rFonts w:ascii="Sylfaen" w:hAnsi="Sylfaen"/>
                <w:sz w:val="20"/>
                <w:szCs w:val="20"/>
              </w:rPr>
              <w:t>1)</w:t>
            </w:r>
            <w:r w:rsidR="003C4C99" w:rsidRPr="003C4C99">
              <w:rPr>
                <w:rFonts w:ascii="Sylfaen" w:hAnsi="Sylfaen"/>
                <w:sz w:val="20"/>
                <w:szCs w:val="20"/>
              </w:rPr>
              <w:tab/>
            </w:r>
            <w:r w:rsidRPr="0003113D">
              <w:rPr>
                <w:rFonts w:ascii="Sylfaen" w:hAnsi="Sylfaen"/>
                <w:sz w:val="20"/>
                <w:szCs w:val="20"/>
              </w:rPr>
              <w:t xml:space="preserve">երեխա ունենալու ունակության վրա ազդեցության հետազոտությունը (փորձարկումը) այն քիմիական արտադրանքի համար, որն իր կազմում պարունակում է վերարտադրողական թունավորություն ունեցող քիմիական նյութեր </w:t>
            </w:r>
            <w:r w:rsidR="00CF43ED">
              <w:rPr>
                <w:rFonts w:ascii="Sylfaen" w:hAnsi="Sylfaen"/>
                <w:sz w:val="20"/>
                <w:szCs w:val="20"/>
              </w:rPr>
              <w:t>և</w:t>
            </w:r>
            <w:r w:rsidRPr="0003113D">
              <w:rPr>
                <w:rFonts w:ascii="Sylfaen" w:hAnsi="Sylfaen"/>
                <w:sz w:val="20"/>
                <w:szCs w:val="20"/>
              </w:rPr>
              <w:t xml:space="preserve"> երեխա ունենալու ունակության վրա բացասական ազդեցության առումով դասվում է վտանգավորության 1-ին դասի, որոնց ընդհանուր կոնցենտրացիան բարձր է ԵԱՏՄ ՏԿ 041/2017 թիվ 4 հավելվածում սահմանված սահմաններից.</w:t>
            </w:r>
          </w:p>
          <w:p w14:paraId="125D3730" w14:textId="454626F5" w:rsidR="009741F4" w:rsidRPr="0003113D" w:rsidRDefault="009741F4" w:rsidP="003C4C99">
            <w:pPr>
              <w:pStyle w:val="ListParagraph"/>
              <w:widowControl w:val="0"/>
              <w:tabs>
                <w:tab w:val="left" w:pos="488"/>
              </w:tabs>
              <w:spacing w:after="120"/>
              <w:ind w:left="28"/>
              <w:contextualSpacing w:val="0"/>
              <w:jc w:val="both"/>
              <w:rPr>
                <w:rFonts w:ascii="Sylfaen" w:hAnsi="Sylfaen" w:cs="Sylfaen"/>
                <w:sz w:val="20"/>
                <w:szCs w:val="20"/>
              </w:rPr>
            </w:pPr>
            <w:r w:rsidRPr="0003113D">
              <w:rPr>
                <w:rFonts w:ascii="Sylfaen" w:hAnsi="Sylfaen"/>
                <w:sz w:val="20"/>
                <w:szCs w:val="20"/>
              </w:rPr>
              <w:t>2)</w:t>
            </w:r>
            <w:r w:rsidR="003C4C99" w:rsidRPr="003C4C99">
              <w:rPr>
                <w:rFonts w:ascii="Sylfaen" w:hAnsi="Sylfaen"/>
                <w:sz w:val="20"/>
                <w:szCs w:val="20"/>
              </w:rPr>
              <w:tab/>
            </w:r>
            <w:r w:rsidRPr="0003113D">
              <w:rPr>
                <w:rFonts w:ascii="Sylfaen" w:hAnsi="Sylfaen"/>
                <w:sz w:val="20"/>
                <w:szCs w:val="20"/>
              </w:rPr>
              <w:t xml:space="preserve">չծնված երեխայի (զարգացող սերնդի) վրա ազդեցության հետազոտությունը (փորձարկում) այն քիմիական արտադրանքի համար, որն իր կազմում պարունակում է վերարտադրողական թունավորություն ունեցող քիմիական նյութեր </w:t>
            </w:r>
            <w:r w:rsidR="00CF43ED">
              <w:rPr>
                <w:rFonts w:ascii="Sylfaen" w:hAnsi="Sylfaen"/>
                <w:sz w:val="20"/>
                <w:szCs w:val="20"/>
              </w:rPr>
              <w:t>և</w:t>
            </w:r>
            <w:r w:rsidRPr="0003113D">
              <w:rPr>
                <w:rFonts w:ascii="Sylfaen" w:hAnsi="Sylfaen"/>
                <w:sz w:val="20"/>
                <w:szCs w:val="20"/>
              </w:rPr>
              <w:t xml:space="preserve"> չծնված երեխայի (զարգացող սերնդի) վրա բացասական ազդեցության առումով դասվում է վտանգավորության 1-ին դասի, որոնց ընդհանուր կոնցենտրացիան բարձր է ԵԱՏՄ ՏԿ 041/2017 թիվ 4 հավելվածում սահմանված սահմաններից.</w:t>
            </w:r>
          </w:p>
          <w:p w14:paraId="1D1AF412" w14:textId="77777777" w:rsidR="009741F4" w:rsidRPr="0003113D" w:rsidRDefault="009741F4" w:rsidP="003C4C99">
            <w:pPr>
              <w:pStyle w:val="ListParagraph"/>
              <w:widowControl w:val="0"/>
              <w:tabs>
                <w:tab w:val="left" w:pos="488"/>
              </w:tabs>
              <w:spacing w:after="120"/>
              <w:ind w:left="28"/>
              <w:contextualSpacing w:val="0"/>
              <w:jc w:val="both"/>
              <w:rPr>
                <w:rFonts w:ascii="Sylfaen" w:hAnsi="Sylfaen" w:cs="Sylfaen"/>
                <w:sz w:val="20"/>
                <w:szCs w:val="20"/>
              </w:rPr>
            </w:pPr>
            <w:r w:rsidRPr="0003113D">
              <w:rPr>
                <w:rFonts w:ascii="Sylfaen" w:hAnsi="Sylfaen"/>
                <w:sz w:val="20"/>
                <w:szCs w:val="20"/>
              </w:rPr>
              <w:t>3)</w:t>
            </w:r>
            <w:r w:rsidR="003C4C99" w:rsidRPr="003C4C99">
              <w:rPr>
                <w:rFonts w:ascii="Sylfaen" w:hAnsi="Sylfaen"/>
                <w:sz w:val="20"/>
                <w:szCs w:val="20"/>
              </w:rPr>
              <w:tab/>
            </w:r>
            <w:r w:rsidRPr="0003113D">
              <w:rPr>
                <w:rFonts w:ascii="Sylfaen" w:hAnsi="Sylfaen"/>
                <w:sz w:val="20"/>
                <w:szCs w:val="20"/>
              </w:rPr>
              <w:t>վտանգավորության 1-ին դասի մուտագենների շարքին դասվող քիմիական արտադրանքի համար.</w:t>
            </w:r>
          </w:p>
          <w:p w14:paraId="2E1222E4" w14:textId="77777777" w:rsidR="009741F4" w:rsidRPr="0003113D" w:rsidRDefault="009741F4" w:rsidP="003C4C99">
            <w:pPr>
              <w:pStyle w:val="ListParagraph"/>
              <w:widowControl w:val="0"/>
              <w:tabs>
                <w:tab w:val="left" w:pos="488"/>
              </w:tabs>
              <w:spacing w:after="120"/>
              <w:ind w:left="28"/>
              <w:contextualSpacing w:val="0"/>
              <w:jc w:val="both"/>
              <w:rPr>
                <w:rFonts w:ascii="Sylfaen" w:hAnsi="Sylfaen" w:cs="Sylfaen"/>
                <w:sz w:val="20"/>
                <w:szCs w:val="20"/>
              </w:rPr>
            </w:pPr>
            <w:r w:rsidRPr="0003113D">
              <w:rPr>
                <w:rFonts w:ascii="Sylfaen" w:hAnsi="Sylfaen"/>
                <w:sz w:val="20"/>
                <w:szCs w:val="20"/>
              </w:rPr>
              <w:t>4)</w:t>
            </w:r>
            <w:r w:rsidR="003C4C99" w:rsidRPr="003C4C99">
              <w:rPr>
                <w:rFonts w:ascii="Sylfaen" w:hAnsi="Sylfaen"/>
                <w:sz w:val="20"/>
                <w:szCs w:val="20"/>
              </w:rPr>
              <w:tab/>
            </w:r>
            <w:r w:rsidRPr="0003113D">
              <w:rPr>
                <w:rFonts w:ascii="Sylfaen" w:hAnsi="Sylfaen"/>
                <w:sz w:val="20"/>
                <w:szCs w:val="20"/>
              </w:rPr>
              <w:t>քիմիական արտադրանքի համար, որը դասվում է վտանգավորության 1-ին դասի քաղցկեղածին նյութերի շարքին՝ գենոտոքսիկ ազդեցության մեխանիզմով (ցանկացած դասի վտանգավորության մուտագեն է).</w:t>
            </w:r>
          </w:p>
          <w:p w14:paraId="08D16231" w14:textId="5E2967BA" w:rsidR="009741F4" w:rsidRPr="0003113D" w:rsidRDefault="009741F4" w:rsidP="003C4C99">
            <w:pPr>
              <w:pStyle w:val="ListParagraph"/>
              <w:widowControl w:val="0"/>
              <w:tabs>
                <w:tab w:val="left" w:pos="488"/>
              </w:tabs>
              <w:spacing w:after="120"/>
              <w:ind w:left="28"/>
              <w:contextualSpacing w:val="0"/>
              <w:jc w:val="both"/>
              <w:rPr>
                <w:rFonts w:ascii="Sylfaen" w:hAnsi="Sylfaen" w:cs="Sylfaen"/>
                <w:sz w:val="20"/>
                <w:szCs w:val="20"/>
              </w:rPr>
            </w:pPr>
            <w:r w:rsidRPr="0003113D">
              <w:rPr>
                <w:rFonts w:ascii="Sylfaen" w:hAnsi="Sylfaen"/>
                <w:sz w:val="20"/>
                <w:szCs w:val="20"/>
              </w:rPr>
              <w:t>5)</w:t>
            </w:r>
            <w:r w:rsidR="003C4C99" w:rsidRPr="003C4C99">
              <w:rPr>
                <w:rFonts w:ascii="Sylfaen" w:hAnsi="Sylfaen"/>
                <w:sz w:val="20"/>
                <w:szCs w:val="20"/>
              </w:rPr>
              <w:tab/>
            </w:r>
            <w:r w:rsidRPr="0003113D">
              <w:rPr>
                <w:rFonts w:ascii="Sylfaen" w:hAnsi="Sylfaen"/>
                <w:sz w:val="20"/>
                <w:szCs w:val="20"/>
              </w:rPr>
              <w:t>քիմիական արտադրանքի համար՝ հետ</w:t>
            </w:r>
            <w:r w:rsidR="00CF43ED">
              <w:rPr>
                <w:rFonts w:ascii="Sylfaen" w:hAnsi="Sylfaen"/>
                <w:sz w:val="20"/>
                <w:szCs w:val="20"/>
              </w:rPr>
              <w:t>և</w:t>
            </w:r>
            <w:r w:rsidRPr="0003113D">
              <w:rPr>
                <w:rFonts w:ascii="Sylfaen" w:hAnsi="Sylfaen"/>
                <w:sz w:val="20"/>
                <w:szCs w:val="20"/>
              </w:rPr>
              <w:t>յալ բոլոր պայմանները կատարելու դեպքում՝</w:t>
            </w:r>
          </w:p>
          <w:p w14:paraId="63B0B1B6" w14:textId="45D3D7B3"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 xml:space="preserve">արտադրանքը չի դասվում բարձր թունավորություն ունեցող արտադրանքի շարքին, այդ թվում՝ վտանգավորության 1-4-րդ դասերի սուր թունավորություն ունեցող քիմիական արտադրանք չէ, չի առաջացնում մաշկի քայքայում (նեկրոզ)/գրգռում </w:t>
            </w:r>
            <w:r w:rsidR="00CF43ED">
              <w:rPr>
                <w:rFonts w:ascii="Sylfaen" w:hAnsi="Sylfaen"/>
                <w:sz w:val="20"/>
                <w:szCs w:val="20"/>
              </w:rPr>
              <w:t>և</w:t>
            </w:r>
            <w:r w:rsidRPr="0003113D">
              <w:rPr>
                <w:rFonts w:ascii="Sylfaen" w:hAnsi="Sylfaen"/>
                <w:sz w:val="20"/>
                <w:szCs w:val="20"/>
              </w:rPr>
              <w:t xml:space="preserve"> աչքերի լուրջ վնաս/գրգռում, չի առաջացնում զգայունացնող, մուտագեն ազդեցություն, դիտարկվող անցանկալի էֆեկտի բացակայության </w:t>
            </w:r>
            <w:r w:rsidRPr="0003113D">
              <w:rPr>
                <w:rFonts w:ascii="Sylfaen" w:hAnsi="Sylfaen"/>
                <w:sz w:val="20"/>
                <w:szCs w:val="20"/>
              </w:rPr>
              <w:lastRenderedPageBreak/>
              <w:t>մակարդակը (</w:t>
            </w:r>
            <w:r w:rsidRPr="0003113D">
              <w:rPr>
                <w:rFonts w:ascii="Sylfaen" w:hAnsi="Sylfaen"/>
                <w:i/>
                <w:sz w:val="20"/>
                <w:szCs w:val="20"/>
              </w:rPr>
              <w:t>NOAEL</w:t>
            </w:r>
            <w:r w:rsidRPr="0003113D">
              <w:rPr>
                <w:rFonts w:ascii="Sylfaen" w:hAnsi="Sylfaen"/>
                <w:sz w:val="20"/>
                <w:szCs w:val="20"/>
              </w:rPr>
              <w:t xml:space="preserve">) ենթասուր </w:t>
            </w:r>
            <w:r w:rsidR="00CF43ED">
              <w:rPr>
                <w:rFonts w:ascii="Sylfaen" w:hAnsi="Sylfaen"/>
                <w:sz w:val="20"/>
                <w:szCs w:val="20"/>
              </w:rPr>
              <w:t>և</w:t>
            </w:r>
            <w:r w:rsidRPr="0003113D">
              <w:rPr>
                <w:rFonts w:ascii="Sylfaen" w:hAnsi="Sylfaen"/>
                <w:sz w:val="20"/>
                <w:szCs w:val="20"/>
              </w:rPr>
              <w:t xml:space="preserve"> ենթաքրոնիկ թունավորության հետազոտության ժամանակ կազմում է առնվազն 1000 մգ/կգ.</w:t>
            </w:r>
          </w:p>
          <w:p w14:paraId="0C9E9100" w14:textId="77777777" w:rsidR="009741F4" w:rsidRPr="0003113D" w:rsidRDefault="009741F4" w:rsidP="0003113D">
            <w:pPr>
              <w:pStyle w:val="ListParagraph"/>
              <w:widowControl w:val="0"/>
              <w:spacing w:after="120"/>
              <w:ind w:left="28"/>
              <w:contextualSpacing w:val="0"/>
              <w:jc w:val="both"/>
              <w:rPr>
                <w:rFonts w:ascii="Sylfaen" w:hAnsi="Sylfaen" w:cs="Sylfaen"/>
                <w:sz w:val="20"/>
                <w:szCs w:val="20"/>
              </w:rPr>
            </w:pPr>
            <w:r w:rsidRPr="0003113D">
              <w:rPr>
                <w:rFonts w:ascii="Sylfaen" w:hAnsi="Sylfaen"/>
                <w:sz w:val="20"/>
                <w:szCs w:val="20"/>
              </w:rPr>
              <w:t>թունակինետիկ տվյալները ցույց են տալիս համակարգային ներկլանման բացակայություն՝ ներթափանցման համապատասխան ուղիների դեպքում (քիմիական արտադրանքի կոնցենտրացիան պլազմայում/արյան մեջ ցածր է հայտնաբերման սահմանից, կենսաբանական հեղուկներում մետաբոլիտները բացակայում են).</w:t>
            </w:r>
          </w:p>
          <w:p w14:paraId="3A2D6678" w14:textId="77777777" w:rsidR="009741F4" w:rsidRPr="0003113D" w:rsidRDefault="009741F4" w:rsidP="0003113D">
            <w:pPr>
              <w:pStyle w:val="ListParagraph"/>
              <w:widowControl w:val="0"/>
              <w:spacing w:after="120"/>
              <w:ind w:left="28"/>
              <w:contextualSpacing w:val="0"/>
              <w:jc w:val="both"/>
              <w:rPr>
                <w:rStyle w:val="CharStyle474"/>
                <w:rFonts w:ascii="Sylfaen" w:hAnsi="Sylfaen" w:cs="Sylfaen"/>
                <w:color w:val="auto"/>
                <w:sz w:val="20"/>
                <w:szCs w:val="20"/>
              </w:rPr>
            </w:pPr>
            <w:r w:rsidRPr="0003113D">
              <w:rPr>
                <w:rFonts w:ascii="Sylfaen" w:hAnsi="Sylfaen"/>
                <w:sz w:val="20"/>
                <w:szCs w:val="20"/>
              </w:rPr>
              <w:t>քիմիական արտադրանքի շրջանառության ընթացքում մարդը չի ենթարկվում դրա ազդեցությանը։</w:t>
            </w:r>
          </w:p>
        </w:tc>
      </w:tr>
      <w:tr w:rsidR="009741F4" w:rsidRPr="0003113D" w14:paraId="2FB755B1" w14:textId="77777777" w:rsidTr="0003113D">
        <w:trPr>
          <w:jc w:val="center"/>
        </w:trPr>
        <w:tc>
          <w:tcPr>
            <w:tcW w:w="1601" w:type="pct"/>
            <w:shd w:val="clear" w:color="auto" w:fill="FFFFFF"/>
          </w:tcPr>
          <w:p w14:paraId="56B675EA" w14:textId="77777777" w:rsidR="009741F4" w:rsidRPr="0003113D" w:rsidRDefault="009741F4" w:rsidP="003C4C99">
            <w:pPr>
              <w:widowControl w:val="0"/>
              <w:shd w:val="clear" w:color="auto" w:fill="FFFFFF"/>
              <w:tabs>
                <w:tab w:val="left" w:pos="363"/>
              </w:tabs>
              <w:spacing w:after="120"/>
              <w:rPr>
                <w:rStyle w:val="CharStyle474"/>
                <w:rFonts w:ascii="Sylfaen" w:hAnsi="Sylfaen" w:cs="Sylfaen"/>
                <w:sz w:val="20"/>
                <w:szCs w:val="20"/>
              </w:rPr>
            </w:pPr>
            <w:r w:rsidRPr="0003113D">
              <w:rPr>
                <w:rStyle w:val="CharStyle474"/>
                <w:rFonts w:ascii="Sylfaen" w:hAnsi="Sylfaen"/>
                <w:sz w:val="20"/>
                <w:szCs w:val="20"/>
              </w:rPr>
              <w:lastRenderedPageBreak/>
              <w:t>8.</w:t>
            </w:r>
            <w:r w:rsidR="003C4C99">
              <w:rPr>
                <w:rStyle w:val="CharStyle474"/>
                <w:rFonts w:ascii="Sylfaen" w:hAnsi="Sylfaen"/>
                <w:sz w:val="20"/>
                <w:szCs w:val="20"/>
                <w:lang w:val="en-US"/>
              </w:rPr>
              <w:tab/>
            </w:r>
            <w:r w:rsidRPr="0003113D">
              <w:rPr>
                <w:rStyle w:val="CharStyle474"/>
                <w:rFonts w:ascii="Sylfaen" w:hAnsi="Sylfaen"/>
                <w:sz w:val="20"/>
                <w:szCs w:val="20"/>
              </w:rPr>
              <w:t>Թունակինետիկա</w:t>
            </w:r>
          </w:p>
        </w:tc>
        <w:tc>
          <w:tcPr>
            <w:tcW w:w="3399" w:type="pct"/>
            <w:shd w:val="clear" w:color="auto" w:fill="FFFFFF"/>
          </w:tcPr>
          <w:p w14:paraId="30D67E48" w14:textId="77777777" w:rsidR="009741F4" w:rsidRPr="0003113D" w:rsidRDefault="009741F4" w:rsidP="0003113D">
            <w:pPr>
              <w:widowControl w:val="0"/>
              <w:shd w:val="clear" w:color="auto" w:fill="FFFFFF"/>
              <w:spacing w:after="120"/>
              <w:ind w:left="28"/>
              <w:jc w:val="both"/>
              <w:rPr>
                <w:rStyle w:val="CharStyle474"/>
                <w:rFonts w:ascii="Sylfaen" w:hAnsi="Sylfaen" w:cs="Sylfaen"/>
                <w:sz w:val="20"/>
                <w:szCs w:val="20"/>
              </w:rPr>
            </w:pPr>
            <w:r w:rsidRPr="0003113D">
              <w:rPr>
                <w:rStyle w:val="CharStyle474"/>
                <w:rFonts w:ascii="Sylfaen" w:hAnsi="Sylfaen"/>
                <w:sz w:val="20"/>
                <w:szCs w:val="20"/>
              </w:rPr>
              <w:t>Այն քիմիական արտադրանքի համար, որի վերաբերյալ տեղեկատվության պաշտոնական աղբյուրներից առկա են տեղեկություններ թունակինետիկայի գնահատման առնչությամբ։</w:t>
            </w:r>
          </w:p>
        </w:tc>
      </w:tr>
      <w:tr w:rsidR="009741F4" w:rsidRPr="0003113D" w14:paraId="03D373E3" w14:textId="77777777" w:rsidTr="0003113D">
        <w:trPr>
          <w:jc w:val="center"/>
        </w:trPr>
        <w:tc>
          <w:tcPr>
            <w:tcW w:w="1601" w:type="pct"/>
            <w:shd w:val="clear" w:color="auto" w:fill="FFFFFF"/>
          </w:tcPr>
          <w:p w14:paraId="275F305C" w14:textId="77777777" w:rsidR="009741F4" w:rsidRPr="0003113D" w:rsidRDefault="009741F4" w:rsidP="003C4C99">
            <w:pPr>
              <w:widowControl w:val="0"/>
              <w:shd w:val="clear" w:color="auto" w:fill="FFFFFF"/>
              <w:tabs>
                <w:tab w:val="left" w:pos="363"/>
              </w:tabs>
              <w:spacing w:after="120"/>
              <w:rPr>
                <w:rStyle w:val="CharStyle474"/>
                <w:rFonts w:ascii="Sylfaen" w:hAnsi="Sylfaen" w:cs="Sylfaen"/>
                <w:sz w:val="20"/>
                <w:szCs w:val="20"/>
              </w:rPr>
            </w:pPr>
            <w:r w:rsidRPr="0003113D">
              <w:rPr>
                <w:rStyle w:val="CharStyle474"/>
                <w:rFonts w:ascii="Sylfaen" w:hAnsi="Sylfaen"/>
                <w:sz w:val="20"/>
                <w:szCs w:val="20"/>
              </w:rPr>
              <w:t>9.</w:t>
            </w:r>
            <w:r w:rsidR="003C4C99">
              <w:rPr>
                <w:rStyle w:val="CharStyle474"/>
                <w:rFonts w:ascii="Sylfaen" w:hAnsi="Sylfaen"/>
                <w:sz w:val="20"/>
                <w:szCs w:val="20"/>
                <w:lang w:val="en-US"/>
              </w:rPr>
              <w:tab/>
            </w:r>
            <w:r w:rsidRPr="0003113D">
              <w:rPr>
                <w:rStyle w:val="CharStyle474"/>
                <w:rFonts w:ascii="Sylfaen" w:hAnsi="Sylfaen"/>
                <w:sz w:val="20"/>
                <w:szCs w:val="20"/>
              </w:rPr>
              <w:t>Քաղցկեղածին ազդեցությունը</w:t>
            </w:r>
          </w:p>
        </w:tc>
        <w:tc>
          <w:tcPr>
            <w:tcW w:w="3399" w:type="pct"/>
            <w:shd w:val="clear" w:color="auto" w:fill="FFFFFF"/>
          </w:tcPr>
          <w:p w14:paraId="09CEF0B9" w14:textId="77777777" w:rsidR="009741F4" w:rsidRPr="0003113D" w:rsidRDefault="009741F4" w:rsidP="0003113D">
            <w:pPr>
              <w:widowControl w:val="0"/>
              <w:shd w:val="clear" w:color="auto" w:fill="FFFFFF"/>
              <w:spacing w:after="120"/>
              <w:ind w:left="28"/>
              <w:jc w:val="both"/>
              <w:rPr>
                <w:rFonts w:ascii="Sylfaen" w:hAnsi="Sylfaen" w:cs="Sylfaen"/>
                <w:sz w:val="20"/>
                <w:szCs w:val="20"/>
              </w:rPr>
            </w:pPr>
            <w:r w:rsidRPr="0003113D">
              <w:rPr>
                <w:rFonts w:ascii="Sylfaen" w:hAnsi="Sylfaen"/>
                <w:sz w:val="20"/>
                <w:szCs w:val="20"/>
              </w:rPr>
              <w:t>Վտանգավորության 1-ին դասի մուտագենների շարքին դասվող քիմիական արտադրանքի համար</w:t>
            </w:r>
          </w:p>
          <w:p w14:paraId="62F59EA1" w14:textId="77777777" w:rsidR="009741F4" w:rsidRPr="0003113D" w:rsidRDefault="009741F4" w:rsidP="0003113D">
            <w:pPr>
              <w:widowControl w:val="0"/>
              <w:shd w:val="clear" w:color="auto" w:fill="FFFFFF"/>
              <w:spacing w:after="120"/>
              <w:ind w:left="28"/>
              <w:jc w:val="both"/>
              <w:rPr>
                <w:rStyle w:val="CharStyle474"/>
                <w:rFonts w:ascii="Sylfaen" w:hAnsi="Sylfaen" w:cs="Sylfaen"/>
                <w:color w:val="auto"/>
                <w:sz w:val="20"/>
                <w:szCs w:val="20"/>
              </w:rPr>
            </w:pPr>
            <w:r w:rsidRPr="0003113D">
              <w:rPr>
                <w:rFonts w:ascii="Sylfaen" w:hAnsi="Sylfaen"/>
                <w:sz w:val="20"/>
                <w:szCs w:val="20"/>
              </w:rPr>
              <w:t>Թույլատրում. տվյալ դեպքում համարվում է, որ քաղցկեղածին ազդեցության գենոտոքսիկ մեխանիզմը հավանական է։</w:t>
            </w:r>
          </w:p>
        </w:tc>
      </w:tr>
    </w:tbl>
    <w:p w14:paraId="6211866F" w14:textId="77777777" w:rsidR="009741F4" w:rsidRPr="009741F4" w:rsidRDefault="009741F4" w:rsidP="009741F4">
      <w:pPr>
        <w:widowControl w:val="0"/>
        <w:shd w:val="clear" w:color="auto" w:fill="FFFFFF"/>
        <w:spacing w:after="160" w:line="360" w:lineRule="auto"/>
        <w:jc w:val="center"/>
        <w:rPr>
          <w:rFonts w:ascii="Sylfaen" w:hAnsi="Sylfaen" w:cs="Sylfaen"/>
        </w:rPr>
      </w:pPr>
    </w:p>
    <w:p w14:paraId="555F284A" w14:textId="77777777"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3. Քիմիական արտադրանքի էկոթունաբանական հատկությունների որոշում</w:t>
      </w:r>
    </w:p>
    <w:p w14:paraId="3E99822A" w14:textId="77777777" w:rsidR="009741F4" w:rsidRPr="009741F4" w:rsidRDefault="009741F4" w:rsidP="009741F4">
      <w:pPr>
        <w:widowControl w:val="0"/>
        <w:shd w:val="clear" w:color="auto" w:fill="FFFFFF"/>
        <w:spacing w:after="160" w:line="360" w:lineRule="auto"/>
        <w:jc w:val="right"/>
        <w:rPr>
          <w:rFonts w:ascii="Sylfaen" w:hAnsi="Sylfaen" w:cs="Sylfaen"/>
        </w:rPr>
      </w:pPr>
    </w:p>
    <w:p w14:paraId="22235296" w14:textId="77777777" w:rsidR="009741F4" w:rsidRPr="009741F4" w:rsidRDefault="009741F4" w:rsidP="009741F4">
      <w:pPr>
        <w:widowControl w:val="0"/>
        <w:shd w:val="clear" w:color="auto" w:fill="FFFFFF"/>
        <w:spacing w:after="160" w:line="360" w:lineRule="auto"/>
        <w:jc w:val="right"/>
        <w:rPr>
          <w:rFonts w:ascii="Sylfaen" w:hAnsi="Sylfaen" w:cs="Sylfaen"/>
        </w:rPr>
      </w:pPr>
      <w:r w:rsidRPr="009741F4">
        <w:rPr>
          <w:rFonts w:ascii="Sylfaen" w:hAnsi="Sylfaen"/>
        </w:rPr>
        <w:t>Աղյուսակ 4</w:t>
      </w:r>
    </w:p>
    <w:p w14:paraId="4024095A" w14:textId="77777777"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Քիմիական արտադրանքի էկոթունաբանական հատկությունների որոշման համար</w:t>
      </w:r>
      <w:r w:rsidRPr="009741F4">
        <w:rPr>
          <w:rFonts w:ascii="Sylfaen" w:hAnsi="Sylfaen" w:cs="Sylfaen"/>
        </w:rPr>
        <w:t xml:space="preserve"> </w:t>
      </w:r>
      <w:r w:rsidRPr="009741F4">
        <w:rPr>
          <w:rFonts w:ascii="Sylfaen" w:hAnsi="Sylfaen"/>
        </w:rPr>
        <w:t>հետազոտությունների (փորձարկումների) անցկացման ընդհանուր մոտեցումները</w:t>
      </w:r>
    </w:p>
    <w:tbl>
      <w:tblPr>
        <w:tblW w:w="5315" w:type="pct"/>
        <w:jc w:val="center"/>
        <w:tblCellMar>
          <w:left w:w="40" w:type="dxa"/>
          <w:right w:w="40" w:type="dxa"/>
        </w:tblCellMar>
        <w:tblLook w:val="0000" w:firstRow="0" w:lastRow="0" w:firstColumn="0" w:lastColumn="0" w:noHBand="0" w:noVBand="0"/>
      </w:tblPr>
      <w:tblGrid>
        <w:gridCol w:w="2911"/>
        <w:gridCol w:w="6817"/>
      </w:tblGrid>
      <w:tr w:rsidR="009741F4" w:rsidRPr="0003113D" w14:paraId="2F2B827D" w14:textId="77777777" w:rsidTr="0003113D">
        <w:trPr>
          <w:tblHeader/>
          <w:jc w:val="center"/>
        </w:trPr>
        <w:tc>
          <w:tcPr>
            <w:tcW w:w="1496" w:type="pct"/>
            <w:tcBorders>
              <w:top w:val="single" w:sz="4" w:space="0" w:color="auto"/>
              <w:left w:val="single" w:sz="4" w:space="0" w:color="auto"/>
              <w:bottom w:val="single" w:sz="4" w:space="0" w:color="auto"/>
              <w:right w:val="single" w:sz="4" w:space="0" w:color="auto"/>
            </w:tcBorders>
            <w:shd w:val="clear" w:color="auto" w:fill="FFFFFF"/>
          </w:tcPr>
          <w:p w14:paraId="418798C3" w14:textId="77777777" w:rsidR="009741F4" w:rsidRPr="0003113D" w:rsidRDefault="009741F4" w:rsidP="0003113D">
            <w:pPr>
              <w:widowControl w:val="0"/>
              <w:shd w:val="clear" w:color="auto" w:fill="FFFFFF"/>
              <w:spacing w:after="120"/>
              <w:jc w:val="center"/>
              <w:rPr>
                <w:rFonts w:ascii="Sylfaen" w:hAnsi="Sylfaen" w:cs="Sylfaen"/>
                <w:sz w:val="20"/>
              </w:rPr>
            </w:pPr>
            <w:r w:rsidRPr="0003113D">
              <w:rPr>
                <w:rFonts w:ascii="Sylfaen" w:hAnsi="Sylfaen"/>
                <w:sz w:val="20"/>
              </w:rPr>
              <w:t>Պարամետր (ցուցանիշ)/հատկություն</w:t>
            </w:r>
          </w:p>
        </w:tc>
        <w:tc>
          <w:tcPr>
            <w:tcW w:w="3504" w:type="pct"/>
            <w:tcBorders>
              <w:top w:val="single" w:sz="4" w:space="0" w:color="auto"/>
              <w:left w:val="single" w:sz="4" w:space="0" w:color="auto"/>
              <w:bottom w:val="single" w:sz="4" w:space="0" w:color="auto"/>
              <w:right w:val="single" w:sz="4" w:space="0" w:color="auto"/>
            </w:tcBorders>
            <w:shd w:val="clear" w:color="auto" w:fill="FFFFFF"/>
          </w:tcPr>
          <w:p w14:paraId="09FC4D3B" w14:textId="7B8DCB0B" w:rsidR="009741F4" w:rsidRPr="0003113D" w:rsidRDefault="009741F4" w:rsidP="0003113D">
            <w:pPr>
              <w:widowControl w:val="0"/>
              <w:shd w:val="clear" w:color="auto" w:fill="FFFFFF"/>
              <w:spacing w:after="120"/>
              <w:jc w:val="center"/>
              <w:rPr>
                <w:rFonts w:ascii="Sylfaen" w:hAnsi="Sylfaen" w:cs="Sylfaen"/>
                <w:sz w:val="20"/>
              </w:rPr>
            </w:pPr>
            <w:r w:rsidRPr="0003113D">
              <w:rPr>
                <w:rFonts w:ascii="Sylfaen" w:hAnsi="Sylfaen"/>
                <w:sz w:val="20"/>
              </w:rPr>
              <w:t xml:space="preserve">Հետազոտությունների (փորձարկումների) անցկացման հաջորդականությունը </w:t>
            </w:r>
            <w:r w:rsidR="00CF43ED">
              <w:rPr>
                <w:rFonts w:ascii="Sylfaen" w:hAnsi="Sylfaen"/>
                <w:sz w:val="20"/>
              </w:rPr>
              <w:t>և</w:t>
            </w:r>
            <w:r w:rsidRPr="0003113D">
              <w:rPr>
                <w:rFonts w:ascii="Sylfaen" w:hAnsi="Sylfaen"/>
                <w:sz w:val="20"/>
              </w:rPr>
              <w:t xml:space="preserve"> պայմանների ընտրությունը՝ էկոթունաբանական ցուցանիշները (պարամետրերը) որոշելու համար</w:t>
            </w:r>
          </w:p>
        </w:tc>
      </w:tr>
      <w:tr w:rsidR="009741F4" w:rsidRPr="0003113D" w14:paraId="2775E34D" w14:textId="77777777" w:rsidTr="0003113D">
        <w:trPr>
          <w:jc w:val="center"/>
        </w:trPr>
        <w:tc>
          <w:tcPr>
            <w:tcW w:w="1496" w:type="pct"/>
            <w:tcBorders>
              <w:top w:val="single" w:sz="4" w:space="0" w:color="auto"/>
            </w:tcBorders>
            <w:shd w:val="clear" w:color="auto" w:fill="FFFFFF"/>
          </w:tcPr>
          <w:p w14:paraId="3339B5C6" w14:textId="77777777" w:rsidR="009741F4" w:rsidRPr="0003113D" w:rsidRDefault="009741F4" w:rsidP="003C4C99">
            <w:pPr>
              <w:widowControl w:val="0"/>
              <w:shd w:val="clear" w:color="auto" w:fill="FFFFFF"/>
              <w:tabs>
                <w:tab w:val="left" w:pos="289"/>
              </w:tabs>
              <w:spacing w:after="120"/>
              <w:rPr>
                <w:rFonts w:ascii="Sylfaen" w:hAnsi="Sylfaen" w:cs="Sylfaen"/>
                <w:sz w:val="20"/>
              </w:rPr>
            </w:pPr>
            <w:r w:rsidRPr="0003113D">
              <w:rPr>
                <w:rFonts w:ascii="Sylfaen" w:hAnsi="Sylfaen"/>
                <w:sz w:val="20"/>
              </w:rPr>
              <w:t>1.</w:t>
            </w:r>
            <w:r w:rsidR="003C4C99" w:rsidRPr="003C4C99">
              <w:rPr>
                <w:rFonts w:ascii="Sylfaen" w:hAnsi="Sylfaen"/>
                <w:sz w:val="20"/>
              </w:rPr>
              <w:tab/>
            </w:r>
            <w:r w:rsidRPr="0003113D">
              <w:rPr>
                <w:rFonts w:ascii="Sylfaen" w:hAnsi="Sylfaen"/>
                <w:sz w:val="20"/>
              </w:rPr>
              <w:t>Սուր թունավորություն ջրային միջավայրի համար</w:t>
            </w:r>
          </w:p>
        </w:tc>
        <w:tc>
          <w:tcPr>
            <w:tcW w:w="3504" w:type="pct"/>
            <w:tcBorders>
              <w:top w:val="single" w:sz="4" w:space="0" w:color="auto"/>
            </w:tcBorders>
            <w:shd w:val="clear" w:color="auto" w:fill="FFFFFF"/>
          </w:tcPr>
          <w:p w14:paraId="47FF47E4" w14:textId="77777777" w:rsidR="009741F4" w:rsidRPr="0003113D" w:rsidRDefault="009741F4" w:rsidP="0003113D">
            <w:pPr>
              <w:widowControl w:val="0"/>
              <w:spacing w:after="120"/>
              <w:jc w:val="both"/>
              <w:rPr>
                <w:rFonts w:ascii="Sylfaen" w:hAnsi="Sylfaen" w:cs="Sylfaen"/>
                <w:sz w:val="20"/>
              </w:rPr>
            </w:pPr>
            <w:r w:rsidRPr="0003113D">
              <w:rPr>
                <w:rFonts w:ascii="Sylfaen" w:hAnsi="Sylfaen"/>
                <w:sz w:val="20"/>
              </w:rPr>
              <w:t>Կարճաժամկետ հետազոտություններ (փորձարկումներ) ձկների, խեցգետնակերպերի (անողնաշարավորների), ջրիմուռների վրա։</w:t>
            </w:r>
          </w:p>
        </w:tc>
      </w:tr>
      <w:tr w:rsidR="009741F4" w:rsidRPr="0003113D" w14:paraId="4FB5A281" w14:textId="77777777" w:rsidTr="0003113D">
        <w:trPr>
          <w:jc w:val="center"/>
        </w:trPr>
        <w:tc>
          <w:tcPr>
            <w:tcW w:w="1496" w:type="pct"/>
            <w:shd w:val="clear" w:color="auto" w:fill="FFFFFF"/>
          </w:tcPr>
          <w:p w14:paraId="709DC2E8" w14:textId="77777777" w:rsidR="009741F4" w:rsidRPr="0003113D" w:rsidRDefault="009741F4" w:rsidP="003C4C99">
            <w:pPr>
              <w:widowControl w:val="0"/>
              <w:shd w:val="clear" w:color="auto" w:fill="FFFFFF"/>
              <w:tabs>
                <w:tab w:val="left" w:pos="289"/>
              </w:tabs>
              <w:spacing w:after="120"/>
              <w:rPr>
                <w:rFonts w:ascii="Sylfaen" w:hAnsi="Sylfaen" w:cs="Sylfaen"/>
                <w:sz w:val="20"/>
              </w:rPr>
            </w:pPr>
            <w:r w:rsidRPr="0003113D">
              <w:rPr>
                <w:rFonts w:ascii="Sylfaen" w:hAnsi="Sylfaen"/>
                <w:sz w:val="20"/>
              </w:rPr>
              <w:t>2.</w:t>
            </w:r>
            <w:r w:rsidR="003C4C99" w:rsidRPr="003C4C99">
              <w:rPr>
                <w:rFonts w:ascii="Sylfaen" w:hAnsi="Sylfaen"/>
                <w:sz w:val="20"/>
              </w:rPr>
              <w:tab/>
            </w:r>
            <w:r w:rsidRPr="0003113D">
              <w:rPr>
                <w:rFonts w:ascii="Sylfaen" w:hAnsi="Sylfaen"/>
                <w:sz w:val="20"/>
              </w:rPr>
              <w:t>Քրոնիկ թունավորություն ջրային միջավայրի համար</w:t>
            </w:r>
          </w:p>
        </w:tc>
        <w:tc>
          <w:tcPr>
            <w:tcW w:w="3504" w:type="pct"/>
            <w:shd w:val="clear" w:color="auto" w:fill="FFFFFF"/>
          </w:tcPr>
          <w:p w14:paraId="6F4B387D" w14:textId="77777777" w:rsidR="009741F4" w:rsidRPr="0003113D" w:rsidRDefault="009741F4" w:rsidP="0003113D">
            <w:pPr>
              <w:pStyle w:val="ListParagraph"/>
              <w:widowControl w:val="0"/>
              <w:spacing w:after="120"/>
              <w:ind w:left="0"/>
              <w:contextualSpacing w:val="0"/>
              <w:jc w:val="both"/>
              <w:rPr>
                <w:rFonts w:ascii="Sylfaen" w:hAnsi="Sylfaen" w:cs="Sylfaen"/>
                <w:sz w:val="20"/>
              </w:rPr>
            </w:pPr>
            <w:r w:rsidRPr="0003113D">
              <w:rPr>
                <w:rFonts w:ascii="Sylfaen" w:hAnsi="Sylfaen"/>
                <w:sz w:val="20"/>
              </w:rPr>
              <w:t>Երկարաժամկետ հետազոտություններ (փորձարկումներ) ձկների, խեցգետնակերպերի (անողնաշարավորների), ջրիմուռների վրա։</w:t>
            </w:r>
          </w:p>
          <w:p w14:paraId="33C2F724" w14:textId="41C56CB5" w:rsidR="009741F4" w:rsidRPr="0003113D" w:rsidRDefault="009741F4" w:rsidP="0003113D">
            <w:pPr>
              <w:widowControl w:val="0"/>
              <w:spacing w:after="120"/>
              <w:jc w:val="both"/>
              <w:rPr>
                <w:rFonts w:ascii="Sylfaen" w:hAnsi="Sylfaen" w:cs="Sylfaen"/>
                <w:sz w:val="20"/>
              </w:rPr>
            </w:pPr>
            <w:r w:rsidRPr="0003113D">
              <w:rPr>
                <w:rFonts w:ascii="Sylfaen" w:hAnsi="Sylfaen"/>
                <w:sz w:val="20"/>
              </w:rPr>
              <w:t>Ծանոթագրություն. հետազոտությունը (փորձարկումը) նպատակահարմար է հետ</w:t>
            </w:r>
            <w:r w:rsidR="00CF43ED">
              <w:rPr>
                <w:rFonts w:ascii="Sylfaen" w:hAnsi="Sylfaen"/>
                <w:sz w:val="20"/>
              </w:rPr>
              <w:t>և</w:t>
            </w:r>
            <w:r w:rsidRPr="0003113D">
              <w:rPr>
                <w:rFonts w:ascii="Sylfaen" w:hAnsi="Sylfaen"/>
                <w:sz w:val="20"/>
              </w:rPr>
              <w:t>յալ դեպքերում՝</w:t>
            </w:r>
          </w:p>
          <w:p w14:paraId="598FF0ED" w14:textId="77777777" w:rsidR="009741F4" w:rsidRPr="0003113D" w:rsidRDefault="009741F4" w:rsidP="0003113D">
            <w:pPr>
              <w:pStyle w:val="ListParagraph"/>
              <w:widowControl w:val="0"/>
              <w:spacing w:after="120"/>
              <w:ind w:left="0"/>
              <w:contextualSpacing w:val="0"/>
              <w:jc w:val="both"/>
              <w:rPr>
                <w:rFonts w:ascii="Sylfaen" w:hAnsi="Sylfaen" w:cs="Sylfaen"/>
                <w:b/>
                <w:sz w:val="20"/>
              </w:rPr>
            </w:pPr>
            <w:r w:rsidRPr="0003113D">
              <w:rPr>
                <w:rFonts w:ascii="Sylfaen" w:hAnsi="Sylfaen"/>
                <w:sz w:val="20"/>
              </w:rPr>
              <w:t xml:space="preserve">քիմիական արտադրանքը վատ է լուծվում ջրում (լուծելիությունը՝ մեկ </w:t>
            </w:r>
            <w:r w:rsidRPr="0003113D">
              <w:rPr>
                <w:rFonts w:ascii="Sylfaen" w:hAnsi="Sylfaen"/>
                <w:sz w:val="20"/>
              </w:rPr>
              <w:lastRenderedPageBreak/>
              <w:t>լիտր ջրում 0,01 գրամից պակաս),</w:t>
            </w:r>
          </w:p>
          <w:p w14:paraId="021A8D91" w14:textId="7845F684" w:rsidR="009741F4" w:rsidRPr="0003113D" w:rsidRDefault="009741F4" w:rsidP="0003113D">
            <w:pPr>
              <w:pStyle w:val="ListParagraph"/>
              <w:widowControl w:val="0"/>
              <w:spacing w:after="120"/>
              <w:ind w:left="0"/>
              <w:contextualSpacing w:val="0"/>
              <w:jc w:val="both"/>
              <w:rPr>
                <w:rFonts w:ascii="Sylfaen" w:hAnsi="Sylfaen" w:cs="Sylfaen"/>
                <w:b/>
                <w:color w:val="000000"/>
                <w:sz w:val="20"/>
              </w:rPr>
            </w:pPr>
            <w:r w:rsidRPr="0003113D">
              <w:rPr>
                <w:rFonts w:ascii="Sylfaen" w:hAnsi="Sylfaen"/>
                <w:sz w:val="20"/>
              </w:rPr>
              <w:t xml:space="preserve">առկա է քիմիական արտադրանքի երկարաժամկետ ազդեցության ռիսկ ջրային օրգանիզմների վրա, ինչը հիմնված է քիմիական անվտանգության գնահատման վրա (այդ թվում՝ քիմիական արտադրանքի լուծելիության վերաբերյալ </w:t>
            </w:r>
            <w:r w:rsidR="00CF43ED">
              <w:rPr>
                <w:rFonts w:ascii="Sylfaen" w:hAnsi="Sylfaen"/>
                <w:sz w:val="20"/>
              </w:rPr>
              <w:t>և</w:t>
            </w:r>
            <w:r w:rsidRPr="0003113D">
              <w:rPr>
                <w:rFonts w:ascii="Sylfaen" w:hAnsi="Sylfaen"/>
                <w:sz w:val="20"/>
              </w:rPr>
              <w:t xml:space="preserve"> փոխակերպման, հիդրոլիզի, ֆոտոլիզի, քիմիական օքսիդացման, քայքայման արգասիքների կայունության, կենսաքայքայման </w:t>
            </w:r>
            <w:r w:rsidR="00CF43ED">
              <w:rPr>
                <w:rFonts w:ascii="Sylfaen" w:hAnsi="Sylfaen"/>
                <w:sz w:val="20"/>
              </w:rPr>
              <w:t>և</w:t>
            </w:r>
            <w:r w:rsidRPr="0003113D">
              <w:rPr>
                <w:rFonts w:ascii="Sylfaen" w:hAnsi="Sylfaen"/>
                <w:sz w:val="20"/>
              </w:rPr>
              <w:t xml:space="preserve"> կենսակուտակման ունակության վերաբերյալ տեղեկությունների վրա)։</w:t>
            </w:r>
          </w:p>
        </w:tc>
      </w:tr>
      <w:tr w:rsidR="009741F4" w:rsidRPr="0003113D" w14:paraId="1F6C0317" w14:textId="77777777" w:rsidTr="0003113D">
        <w:trPr>
          <w:jc w:val="center"/>
        </w:trPr>
        <w:tc>
          <w:tcPr>
            <w:tcW w:w="1496" w:type="pct"/>
            <w:shd w:val="clear" w:color="auto" w:fill="FFFFFF"/>
          </w:tcPr>
          <w:p w14:paraId="06281CDD" w14:textId="77777777" w:rsidR="009741F4" w:rsidRPr="0003113D" w:rsidRDefault="009741F4" w:rsidP="003C4C99">
            <w:pPr>
              <w:widowControl w:val="0"/>
              <w:shd w:val="clear" w:color="auto" w:fill="FFFFFF"/>
              <w:tabs>
                <w:tab w:val="left" w:pos="352"/>
              </w:tabs>
              <w:spacing w:after="120"/>
              <w:rPr>
                <w:rFonts w:ascii="Sylfaen" w:hAnsi="Sylfaen" w:cs="Sylfaen"/>
                <w:sz w:val="20"/>
              </w:rPr>
            </w:pPr>
            <w:bookmarkStart w:id="2" w:name="_Hlk512519777"/>
            <w:r w:rsidRPr="0003113D">
              <w:rPr>
                <w:rFonts w:ascii="Sylfaen" w:hAnsi="Sylfaen"/>
                <w:sz w:val="20"/>
              </w:rPr>
              <w:lastRenderedPageBreak/>
              <w:t>3.</w:t>
            </w:r>
            <w:r w:rsidR="003C4C99" w:rsidRPr="003C4C99">
              <w:rPr>
                <w:rFonts w:ascii="Sylfaen" w:hAnsi="Sylfaen"/>
                <w:sz w:val="20"/>
              </w:rPr>
              <w:tab/>
            </w:r>
            <w:r w:rsidRPr="0003113D">
              <w:rPr>
                <w:rStyle w:val="CharStyle474"/>
                <w:rFonts w:ascii="Sylfaen" w:hAnsi="Sylfaen"/>
                <w:sz w:val="20"/>
                <w:szCs w:val="24"/>
              </w:rPr>
              <w:t>Թթվածնի սպառման ընկճում ակտիվ տիղմի կողմից</w:t>
            </w:r>
          </w:p>
        </w:tc>
        <w:tc>
          <w:tcPr>
            <w:tcW w:w="3504" w:type="pct"/>
            <w:shd w:val="clear" w:color="auto" w:fill="FFFFFF"/>
          </w:tcPr>
          <w:p w14:paraId="4BE80747" w14:textId="77777777" w:rsidR="009741F4" w:rsidRPr="0003113D" w:rsidRDefault="009741F4" w:rsidP="0003113D">
            <w:pPr>
              <w:widowControl w:val="0"/>
              <w:shd w:val="clear" w:color="auto" w:fill="FFFFFF"/>
              <w:spacing w:after="120"/>
              <w:jc w:val="both"/>
              <w:rPr>
                <w:rFonts w:ascii="Sylfaen" w:hAnsi="Sylfaen" w:cs="Sylfaen"/>
                <w:sz w:val="20"/>
              </w:rPr>
            </w:pPr>
            <w:r w:rsidRPr="0003113D">
              <w:rPr>
                <w:rFonts w:ascii="Sylfaen" w:hAnsi="Sylfaen"/>
                <w:sz w:val="20"/>
              </w:rPr>
              <w:t>Քիմիական արտադրանքի համար, որը միկրոկենսաբանական աճի ինհիբիտոր է կամ ազդում է կենսագործունեության վրա՝ հիմնականում նիտրացնող մանրէների, ակտիվ տիղմի կողմից թթվածնի սպառման ընկճման հետազոտությունը (փորձարկումը) կարող է փոխարինվել նիտրացման գործընթացների դանդաղեցման հետազոտությամբ (փորձարկմամբ)։</w:t>
            </w:r>
          </w:p>
        </w:tc>
      </w:tr>
      <w:bookmarkEnd w:id="2"/>
      <w:tr w:rsidR="009741F4" w:rsidRPr="0003113D" w14:paraId="266735AC" w14:textId="77777777" w:rsidTr="0003113D">
        <w:trPr>
          <w:jc w:val="center"/>
        </w:trPr>
        <w:tc>
          <w:tcPr>
            <w:tcW w:w="1496" w:type="pct"/>
            <w:shd w:val="clear" w:color="auto" w:fill="FFFFFF"/>
          </w:tcPr>
          <w:p w14:paraId="0DBF4A19" w14:textId="77777777" w:rsidR="009741F4" w:rsidRPr="0003113D" w:rsidRDefault="009741F4" w:rsidP="003C4C99">
            <w:pPr>
              <w:widowControl w:val="0"/>
              <w:shd w:val="clear" w:color="auto" w:fill="FFFFFF"/>
              <w:tabs>
                <w:tab w:val="left" w:pos="352"/>
              </w:tabs>
              <w:spacing w:after="120"/>
              <w:rPr>
                <w:rFonts w:ascii="Sylfaen" w:hAnsi="Sylfaen" w:cs="Sylfaen"/>
                <w:sz w:val="20"/>
                <w:lang w:val="en-US"/>
              </w:rPr>
            </w:pPr>
            <w:r w:rsidRPr="0003113D">
              <w:rPr>
                <w:rFonts w:ascii="Sylfaen" w:hAnsi="Sylfaen"/>
                <w:sz w:val="20"/>
              </w:rPr>
              <w:t>4.</w:t>
            </w:r>
            <w:r w:rsidR="003C4C99">
              <w:rPr>
                <w:rFonts w:ascii="Sylfaen" w:hAnsi="Sylfaen"/>
                <w:sz w:val="20"/>
                <w:lang w:val="en-US"/>
              </w:rPr>
              <w:tab/>
            </w:r>
            <w:r w:rsidRPr="0003113D">
              <w:rPr>
                <w:rFonts w:ascii="Sylfaen" w:hAnsi="Sylfaen"/>
                <w:sz w:val="20"/>
              </w:rPr>
              <w:t>Քայքայում (դեգրադացում)</w:t>
            </w:r>
          </w:p>
        </w:tc>
        <w:tc>
          <w:tcPr>
            <w:tcW w:w="3504" w:type="pct"/>
            <w:shd w:val="clear" w:color="auto" w:fill="FFFFFF"/>
          </w:tcPr>
          <w:p w14:paraId="7E8A5228" w14:textId="77777777" w:rsidR="009741F4" w:rsidRPr="0003113D" w:rsidRDefault="009741F4" w:rsidP="003C4C99">
            <w:pPr>
              <w:pStyle w:val="Style10"/>
              <w:shd w:val="clear" w:color="auto" w:fill="auto"/>
              <w:tabs>
                <w:tab w:val="left" w:pos="321"/>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1)</w:t>
            </w:r>
            <w:r w:rsidR="003C4C99">
              <w:rPr>
                <w:rStyle w:val="CharStyle474"/>
                <w:rFonts w:ascii="Sylfaen" w:eastAsiaTheme="minorHAnsi" w:hAnsi="Sylfaen"/>
                <w:sz w:val="20"/>
                <w:szCs w:val="24"/>
                <w:lang w:val="en-US"/>
              </w:rPr>
              <w:tab/>
            </w:r>
            <w:r w:rsidRPr="0003113D">
              <w:rPr>
                <w:rStyle w:val="CharStyle474"/>
                <w:rFonts w:ascii="Sylfaen" w:eastAsiaTheme="minorHAnsi" w:hAnsi="Sylfaen"/>
                <w:sz w:val="20"/>
                <w:szCs w:val="24"/>
              </w:rPr>
              <w:t>լիարժեք կենսաքայքայման գնահատում.</w:t>
            </w:r>
          </w:p>
          <w:p w14:paraId="1B7EC7C3" w14:textId="70E498F9" w:rsidR="009741F4" w:rsidRPr="0003113D" w:rsidRDefault="009741F4" w:rsidP="003C4C99">
            <w:pPr>
              <w:pStyle w:val="Style10"/>
              <w:shd w:val="clear" w:color="auto" w:fill="auto"/>
              <w:tabs>
                <w:tab w:val="left" w:pos="321"/>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2)</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մակեր</w:t>
            </w:r>
            <w:r w:rsidR="00CF43ED">
              <w:rPr>
                <w:rStyle w:val="CharStyle474"/>
                <w:rFonts w:ascii="Sylfaen" w:eastAsiaTheme="minorHAnsi" w:hAnsi="Sylfaen"/>
                <w:sz w:val="20"/>
                <w:szCs w:val="24"/>
              </w:rPr>
              <w:t>և</w:t>
            </w:r>
            <w:r w:rsidRPr="0003113D">
              <w:rPr>
                <w:rStyle w:val="CharStyle474"/>
                <w:rFonts w:ascii="Sylfaen" w:eastAsiaTheme="minorHAnsi" w:hAnsi="Sylfaen"/>
                <w:sz w:val="20"/>
                <w:szCs w:val="24"/>
              </w:rPr>
              <w:t>ութային ջրերում վերջնական քայքայման սկրինինգային հետազոտություն (փորձարկումներ).</w:t>
            </w:r>
          </w:p>
          <w:p w14:paraId="69C247CC" w14:textId="3F8B608F" w:rsidR="009741F4" w:rsidRPr="0003113D" w:rsidRDefault="009741F4" w:rsidP="003C4C99">
            <w:pPr>
              <w:pStyle w:val="Style10"/>
              <w:shd w:val="clear" w:color="auto" w:fill="auto"/>
              <w:tabs>
                <w:tab w:val="left" w:pos="321"/>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3)</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մակեր</w:t>
            </w:r>
            <w:r w:rsidR="00CF43ED">
              <w:rPr>
                <w:rStyle w:val="CharStyle474"/>
                <w:rFonts w:ascii="Sylfaen" w:eastAsiaTheme="minorHAnsi" w:hAnsi="Sylfaen"/>
                <w:sz w:val="20"/>
                <w:szCs w:val="24"/>
              </w:rPr>
              <w:t>և</w:t>
            </w:r>
            <w:r w:rsidRPr="0003113D">
              <w:rPr>
                <w:rStyle w:val="CharStyle474"/>
                <w:rFonts w:ascii="Sylfaen" w:eastAsiaTheme="minorHAnsi" w:hAnsi="Sylfaen"/>
                <w:sz w:val="20"/>
                <w:szCs w:val="24"/>
              </w:rPr>
              <w:t>ութային ջրերում վերջնական քայքայման մոդելավորում.</w:t>
            </w:r>
          </w:p>
          <w:p w14:paraId="5D4953A5" w14:textId="77777777" w:rsidR="009741F4" w:rsidRPr="0003113D" w:rsidRDefault="009741F4" w:rsidP="003C4C99">
            <w:pPr>
              <w:pStyle w:val="Style10"/>
              <w:shd w:val="clear" w:color="auto" w:fill="auto"/>
              <w:tabs>
                <w:tab w:val="left" w:pos="321"/>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4)</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հողում կենսաքայքայման սկրինինգային հետազոտություն (փորձարկումներ).</w:t>
            </w:r>
          </w:p>
          <w:p w14:paraId="611AC86A" w14:textId="77777777" w:rsidR="009741F4" w:rsidRPr="0003113D" w:rsidRDefault="009741F4" w:rsidP="003C4C99">
            <w:pPr>
              <w:pStyle w:val="Style10"/>
              <w:shd w:val="clear" w:color="auto" w:fill="auto"/>
              <w:tabs>
                <w:tab w:val="left" w:pos="321"/>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5)</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հողում կենսաքայքայման մոդելավորում, եթե ենթադրվում է, որ քիմիական արտադրանքը ներկլանվում է հողի կողմից.</w:t>
            </w:r>
          </w:p>
          <w:p w14:paraId="5B8784CA" w14:textId="77777777" w:rsidR="009741F4" w:rsidRPr="0003113D" w:rsidRDefault="009741F4" w:rsidP="003C4C99">
            <w:pPr>
              <w:pStyle w:val="Style10"/>
              <w:shd w:val="clear" w:color="auto" w:fill="auto"/>
              <w:tabs>
                <w:tab w:val="left" w:pos="321"/>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6)</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հատակային նստվածքներում կենսաքայքայման սկրինինգային հետազոտություն (փորձարկումներ).</w:t>
            </w:r>
          </w:p>
          <w:p w14:paraId="78FE2401" w14:textId="77777777" w:rsidR="009741F4" w:rsidRPr="0003113D" w:rsidRDefault="009741F4" w:rsidP="003C4C99">
            <w:pPr>
              <w:pStyle w:val="Style10"/>
              <w:shd w:val="clear" w:color="auto" w:fill="auto"/>
              <w:tabs>
                <w:tab w:val="left" w:pos="321"/>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7)</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հատակային նստվածքներում կենսաքայքայման մոդելավորում, եթե ենթադրվում է, որ քիմիական արտադրանքը ներկլանվում է հատակային նստվածքների կողմից։</w:t>
            </w:r>
          </w:p>
          <w:p w14:paraId="48B82669" w14:textId="77777777" w:rsidR="009741F4" w:rsidRPr="0003113D" w:rsidRDefault="009741F4" w:rsidP="0003113D">
            <w:pPr>
              <w:pStyle w:val="Style10"/>
              <w:shd w:val="clear" w:color="auto" w:fill="auto"/>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Ծանոթագրություն. մոդելավորման մեթոդով հետազոտությունների (փորձարկումների) անցկացումը նպատակահարմար է, եթե սկրինինգային հետազոտությունների (փորձարկումների) արդյունքները ցույց են տալիս քիմիական արտադրանքի՝ համապատասխան միջավայրում (ջրում, հատակային նստվածքներում, հողում) քայքայվելու (դեգրադացվելու) ունակության հետագա ուսումնասիրության անհրաժեշտությունը.</w:t>
            </w:r>
          </w:p>
          <w:p w14:paraId="5BA66149" w14:textId="77777777" w:rsidR="009741F4" w:rsidRPr="0003113D" w:rsidRDefault="009741F4" w:rsidP="003C4C99">
            <w:pPr>
              <w:pStyle w:val="Style10"/>
              <w:shd w:val="clear" w:color="auto" w:fill="auto"/>
              <w:tabs>
                <w:tab w:val="left" w:pos="408"/>
              </w:tabs>
              <w:spacing w:after="120" w:line="240" w:lineRule="auto"/>
              <w:jc w:val="both"/>
              <w:rPr>
                <w:rStyle w:val="CharStyle474"/>
                <w:rFonts w:ascii="Sylfaen" w:eastAsiaTheme="minorHAnsi" w:hAnsi="Sylfaen" w:cs="Sylfaen"/>
                <w:sz w:val="20"/>
                <w:szCs w:val="24"/>
              </w:rPr>
            </w:pPr>
            <w:r w:rsidRPr="0003113D">
              <w:rPr>
                <w:rStyle w:val="CharStyle474"/>
                <w:rFonts w:ascii="Sylfaen" w:eastAsiaTheme="minorHAnsi" w:hAnsi="Sylfaen"/>
                <w:sz w:val="20"/>
                <w:szCs w:val="24"/>
              </w:rPr>
              <w:t>8)</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քիմիական արտադրանքի՝ անկենսածին (աբիոտիկ) քայքայման (դեգրադացման) ունակության գնահատում՝ ներառյալ հիդրոլիզը, ֆոտոլիզը.</w:t>
            </w:r>
          </w:p>
          <w:p w14:paraId="18EF10E1" w14:textId="77777777" w:rsidR="009741F4" w:rsidRPr="003C4C99" w:rsidRDefault="009741F4" w:rsidP="003C4C99">
            <w:pPr>
              <w:pStyle w:val="Style10"/>
              <w:shd w:val="clear" w:color="auto" w:fill="auto"/>
              <w:tabs>
                <w:tab w:val="left" w:pos="408"/>
              </w:tabs>
              <w:spacing w:after="120" w:line="240" w:lineRule="auto"/>
              <w:jc w:val="both"/>
              <w:rPr>
                <w:rFonts w:ascii="Sylfaen" w:hAnsi="Sylfaen" w:cs="Sylfaen"/>
                <w:color w:val="000000"/>
                <w:sz w:val="20"/>
                <w:szCs w:val="24"/>
              </w:rPr>
            </w:pPr>
            <w:r w:rsidRPr="0003113D">
              <w:rPr>
                <w:rStyle w:val="CharStyle474"/>
                <w:rFonts w:ascii="Sylfaen" w:eastAsiaTheme="minorHAnsi" w:hAnsi="Sylfaen"/>
                <w:sz w:val="20"/>
                <w:szCs w:val="24"/>
              </w:rPr>
              <w:t>9)</w:t>
            </w:r>
            <w:r w:rsidR="003C4C99" w:rsidRPr="003C4C99">
              <w:rPr>
                <w:rStyle w:val="CharStyle474"/>
                <w:rFonts w:ascii="Sylfaen" w:eastAsiaTheme="minorHAnsi" w:hAnsi="Sylfaen"/>
                <w:sz w:val="20"/>
                <w:szCs w:val="24"/>
              </w:rPr>
              <w:tab/>
            </w:r>
            <w:r w:rsidRPr="0003113D">
              <w:rPr>
                <w:rStyle w:val="CharStyle474"/>
                <w:rFonts w:ascii="Sylfaen" w:eastAsiaTheme="minorHAnsi" w:hAnsi="Sylfaen"/>
                <w:sz w:val="20"/>
                <w:szCs w:val="24"/>
              </w:rPr>
              <w:t>քայքայման արգասիքների նույնականացում։</w:t>
            </w:r>
          </w:p>
        </w:tc>
      </w:tr>
      <w:tr w:rsidR="009741F4" w:rsidRPr="0003113D" w14:paraId="4350864B" w14:textId="77777777" w:rsidTr="0003113D">
        <w:trPr>
          <w:jc w:val="center"/>
        </w:trPr>
        <w:tc>
          <w:tcPr>
            <w:tcW w:w="1496" w:type="pct"/>
            <w:shd w:val="clear" w:color="auto" w:fill="FFFFFF"/>
          </w:tcPr>
          <w:p w14:paraId="6082C839" w14:textId="7774622E" w:rsidR="009741F4" w:rsidRPr="0003113D" w:rsidRDefault="009741F4" w:rsidP="003C4C99">
            <w:pPr>
              <w:widowControl w:val="0"/>
              <w:shd w:val="clear" w:color="auto" w:fill="FFFFFF"/>
              <w:tabs>
                <w:tab w:val="left" w:pos="352"/>
              </w:tabs>
              <w:spacing w:after="120"/>
              <w:rPr>
                <w:rFonts w:ascii="Sylfaen" w:hAnsi="Sylfaen" w:cs="Sylfaen"/>
                <w:sz w:val="20"/>
              </w:rPr>
            </w:pPr>
            <w:r w:rsidRPr="0003113D">
              <w:rPr>
                <w:rFonts w:ascii="Sylfaen" w:hAnsi="Sylfaen"/>
                <w:sz w:val="20"/>
              </w:rPr>
              <w:t>5.</w:t>
            </w:r>
            <w:r w:rsidR="003C4C99" w:rsidRPr="003C4C99">
              <w:rPr>
                <w:rFonts w:ascii="Sylfaen" w:hAnsi="Sylfaen"/>
                <w:sz w:val="20"/>
              </w:rPr>
              <w:tab/>
            </w:r>
            <w:r w:rsidRPr="0003113D">
              <w:rPr>
                <w:rFonts w:ascii="Sylfaen" w:hAnsi="Sylfaen"/>
                <w:sz w:val="20"/>
              </w:rPr>
              <w:t xml:space="preserve">Փոխակերպում </w:t>
            </w:r>
            <w:r w:rsidR="00CF43ED">
              <w:rPr>
                <w:rFonts w:ascii="Sylfaen" w:hAnsi="Sylfaen"/>
                <w:sz w:val="20"/>
              </w:rPr>
              <w:t>և</w:t>
            </w:r>
            <w:r w:rsidRPr="0003113D">
              <w:rPr>
                <w:rFonts w:ascii="Sylfaen" w:hAnsi="Sylfaen"/>
                <w:sz w:val="20"/>
              </w:rPr>
              <w:t xml:space="preserve"> վարքագիծ շրջակա միջավայրում</w:t>
            </w:r>
          </w:p>
        </w:tc>
        <w:tc>
          <w:tcPr>
            <w:tcW w:w="3504" w:type="pct"/>
            <w:shd w:val="clear" w:color="auto" w:fill="FFFFFF"/>
          </w:tcPr>
          <w:p w14:paraId="14480A27" w14:textId="77777777" w:rsidR="009741F4" w:rsidRPr="0003113D" w:rsidRDefault="009741F4" w:rsidP="003C4C99">
            <w:pPr>
              <w:pStyle w:val="ListParagraph"/>
              <w:widowControl w:val="0"/>
              <w:tabs>
                <w:tab w:val="left" w:pos="383"/>
              </w:tabs>
              <w:spacing w:after="120"/>
              <w:ind w:left="0"/>
              <w:contextualSpacing w:val="0"/>
              <w:jc w:val="both"/>
              <w:rPr>
                <w:rStyle w:val="CharStyle474"/>
                <w:rFonts w:ascii="Sylfaen" w:hAnsi="Sylfaen" w:cs="Sylfaen"/>
                <w:sz w:val="20"/>
                <w:szCs w:val="24"/>
              </w:rPr>
            </w:pPr>
            <w:r w:rsidRPr="0003113D">
              <w:rPr>
                <w:rStyle w:val="CharStyle474"/>
                <w:rFonts w:ascii="Sylfaen" w:hAnsi="Sylfaen"/>
                <w:sz w:val="20"/>
                <w:szCs w:val="24"/>
              </w:rPr>
              <w:t>1)</w:t>
            </w:r>
            <w:r w:rsidR="003C4C99" w:rsidRPr="003C4C99">
              <w:rPr>
                <w:rStyle w:val="CharStyle474"/>
                <w:rFonts w:ascii="Sylfaen" w:hAnsi="Sylfaen"/>
                <w:sz w:val="20"/>
                <w:szCs w:val="24"/>
              </w:rPr>
              <w:tab/>
            </w:r>
            <w:r w:rsidRPr="0003113D">
              <w:rPr>
                <w:rStyle w:val="CharStyle474"/>
                <w:rFonts w:ascii="Sylfaen" w:hAnsi="Sylfaen"/>
                <w:sz w:val="20"/>
                <w:szCs w:val="24"/>
              </w:rPr>
              <w:t>աբսորբման/դեսորբման սկրինինգային հետազոտություն (փորձարկումներ) (հողում, հատակային նստվածքներում).</w:t>
            </w:r>
          </w:p>
          <w:p w14:paraId="2ABA2CAC" w14:textId="77777777" w:rsidR="009741F4" w:rsidRPr="0003113D" w:rsidRDefault="009741F4" w:rsidP="003C4C99">
            <w:pPr>
              <w:pStyle w:val="ListParagraph"/>
              <w:widowControl w:val="0"/>
              <w:tabs>
                <w:tab w:val="left" w:pos="383"/>
              </w:tabs>
              <w:spacing w:after="120"/>
              <w:ind w:left="0"/>
              <w:contextualSpacing w:val="0"/>
              <w:jc w:val="both"/>
              <w:rPr>
                <w:rStyle w:val="CharStyle474"/>
                <w:rFonts w:ascii="Sylfaen" w:hAnsi="Sylfaen" w:cs="Sylfaen"/>
                <w:sz w:val="20"/>
                <w:szCs w:val="24"/>
              </w:rPr>
            </w:pPr>
            <w:r w:rsidRPr="0003113D">
              <w:rPr>
                <w:rStyle w:val="CharStyle474"/>
                <w:rFonts w:ascii="Sylfaen" w:hAnsi="Sylfaen"/>
                <w:sz w:val="20"/>
                <w:szCs w:val="24"/>
              </w:rPr>
              <w:t>2)</w:t>
            </w:r>
            <w:r w:rsidR="003C4C99" w:rsidRPr="003C4C99">
              <w:rPr>
                <w:rStyle w:val="CharStyle474"/>
                <w:rFonts w:ascii="Sylfaen" w:hAnsi="Sylfaen"/>
                <w:sz w:val="20"/>
                <w:szCs w:val="24"/>
              </w:rPr>
              <w:tab/>
            </w:r>
            <w:r w:rsidRPr="0003113D">
              <w:rPr>
                <w:rStyle w:val="CharStyle474"/>
                <w:rFonts w:ascii="Sylfaen" w:hAnsi="Sylfaen"/>
                <w:sz w:val="20"/>
                <w:szCs w:val="24"/>
              </w:rPr>
              <w:t>կենսակուտակման ունակության հետազոտություններ (փորձարկումներ) (հիմնականում ձկների վրա)։</w:t>
            </w:r>
          </w:p>
        </w:tc>
      </w:tr>
      <w:tr w:rsidR="009741F4" w:rsidRPr="0003113D" w14:paraId="7E5539A7" w14:textId="77777777" w:rsidTr="0003113D">
        <w:trPr>
          <w:jc w:val="center"/>
        </w:trPr>
        <w:tc>
          <w:tcPr>
            <w:tcW w:w="1496" w:type="pct"/>
            <w:shd w:val="clear" w:color="auto" w:fill="FFFFFF"/>
          </w:tcPr>
          <w:p w14:paraId="033CD3DA" w14:textId="77777777" w:rsidR="009741F4" w:rsidRPr="0003113D" w:rsidRDefault="009741F4" w:rsidP="003C4C99">
            <w:pPr>
              <w:widowControl w:val="0"/>
              <w:shd w:val="clear" w:color="auto" w:fill="FFFFFF"/>
              <w:tabs>
                <w:tab w:val="left" w:pos="251"/>
              </w:tabs>
              <w:spacing w:after="120"/>
              <w:rPr>
                <w:rFonts w:ascii="Sylfaen" w:hAnsi="Sylfaen" w:cs="Sylfaen"/>
                <w:sz w:val="20"/>
                <w:lang w:val="en-US"/>
              </w:rPr>
            </w:pPr>
            <w:r w:rsidRPr="0003113D">
              <w:rPr>
                <w:rFonts w:ascii="Sylfaen" w:hAnsi="Sylfaen"/>
                <w:sz w:val="20"/>
              </w:rPr>
              <w:lastRenderedPageBreak/>
              <w:t>6.</w:t>
            </w:r>
            <w:r w:rsidR="003C4C99">
              <w:rPr>
                <w:rFonts w:ascii="Sylfaen" w:hAnsi="Sylfaen"/>
                <w:sz w:val="20"/>
                <w:lang w:val="en-US"/>
              </w:rPr>
              <w:tab/>
            </w:r>
            <w:r w:rsidRPr="0003113D">
              <w:rPr>
                <w:rFonts w:ascii="Sylfaen" w:hAnsi="Sylfaen"/>
                <w:sz w:val="20"/>
              </w:rPr>
              <w:t>Թունավորությունը՝ հողերի համար</w:t>
            </w:r>
          </w:p>
        </w:tc>
        <w:tc>
          <w:tcPr>
            <w:tcW w:w="3504" w:type="pct"/>
            <w:shd w:val="clear" w:color="auto" w:fill="FFFFFF"/>
          </w:tcPr>
          <w:p w14:paraId="4F97F530" w14:textId="77777777" w:rsidR="009741F4" w:rsidRPr="0003113D" w:rsidRDefault="009741F4" w:rsidP="003C4C99">
            <w:pPr>
              <w:pStyle w:val="ListParagraph"/>
              <w:widowControl w:val="0"/>
              <w:tabs>
                <w:tab w:val="left" w:pos="346"/>
              </w:tabs>
              <w:spacing w:after="120"/>
              <w:ind w:left="0"/>
              <w:contextualSpacing w:val="0"/>
              <w:jc w:val="both"/>
              <w:rPr>
                <w:rFonts w:ascii="Sylfaen" w:hAnsi="Sylfaen" w:cs="Sylfaen"/>
                <w:sz w:val="20"/>
              </w:rPr>
            </w:pPr>
            <w:r w:rsidRPr="0003113D">
              <w:rPr>
                <w:rFonts w:ascii="Sylfaen" w:hAnsi="Sylfaen"/>
                <w:sz w:val="20"/>
              </w:rPr>
              <w:t>1)</w:t>
            </w:r>
            <w:r w:rsidR="003C4C99">
              <w:rPr>
                <w:rFonts w:ascii="Sylfaen" w:hAnsi="Sylfaen"/>
                <w:sz w:val="20"/>
                <w:lang w:val="en-US"/>
              </w:rPr>
              <w:tab/>
            </w:r>
            <w:r w:rsidRPr="0003113D">
              <w:rPr>
                <w:rFonts w:ascii="Sylfaen" w:hAnsi="Sylfaen"/>
                <w:sz w:val="20"/>
              </w:rPr>
              <w:t>հողի համար սուր թունավորության գնահատում. կարճաժամկետ հետազոտություններ (փորձարկումներ) հողային օրգանիզմների վրա.</w:t>
            </w:r>
          </w:p>
          <w:p w14:paraId="13A6059D" w14:textId="77777777" w:rsidR="009741F4" w:rsidRPr="0003113D" w:rsidRDefault="009741F4" w:rsidP="003C4C99">
            <w:pPr>
              <w:pStyle w:val="ListParagraph"/>
              <w:widowControl w:val="0"/>
              <w:tabs>
                <w:tab w:val="left" w:pos="346"/>
              </w:tabs>
              <w:spacing w:after="120"/>
              <w:ind w:left="0"/>
              <w:contextualSpacing w:val="0"/>
              <w:jc w:val="both"/>
              <w:rPr>
                <w:rFonts w:ascii="Sylfaen" w:hAnsi="Sylfaen" w:cs="Sylfaen"/>
                <w:sz w:val="20"/>
              </w:rPr>
            </w:pPr>
            <w:r w:rsidRPr="0003113D">
              <w:rPr>
                <w:rFonts w:ascii="Sylfaen" w:hAnsi="Sylfaen"/>
                <w:sz w:val="20"/>
              </w:rPr>
              <w:t>2)</w:t>
            </w:r>
            <w:r w:rsidR="003C4C99" w:rsidRPr="003C4C99">
              <w:rPr>
                <w:rFonts w:ascii="Sylfaen" w:hAnsi="Sylfaen"/>
                <w:sz w:val="20"/>
              </w:rPr>
              <w:tab/>
            </w:r>
            <w:r w:rsidRPr="0003113D">
              <w:rPr>
                <w:rFonts w:ascii="Sylfaen" w:hAnsi="Sylfaen"/>
                <w:sz w:val="20"/>
              </w:rPr>
              <w:t>հողի համար քրոնիկ թունավորության գնահատում. երկարաժամկետ հետազոտություններ (փորձարկումներ) հողային օրգանիզմների վրա։</w:t>
            </w:r>
          </w:p>
          <w:p w14:paraId="633213FA" w14:textId="3A898258" w:rsidR="009741F4" w:rsidRPr="0003113D" w:rsidRDefault="009741F4" w:rsidP="0003113D">
            <w:pPr>
              <w:widowControl w:val="0"/>
              <w:spacing w:after="120"/>
              <w:jc w:val="both"/>
              <w:rPr>
                <w:rFonts w:ascii="Sylfaen" w:hAnsi="Sylfaen" w:cs="Sylfaen"/>
                <w:sz w:val="20"/>
              </w:rPr>
            </w:pPr>
            <w:r w:rsidRPr="0003113D">
              <w:rPr>
                <w:rFonts w:ascii="Sylfaen" w:hAnsi="Sylfaen"/>
                <w:sz w:val="20"/>
              </w:rPr>
              <w:t>Ծանոթագրություն 1. հետազոտությունը (փորձարկումը) նպատակահարմար է հետ</w:t>
            </w:r>
            <w:r w:rsidR="00CF43ED">
              <w:rPr>
                <w:rFonts w:ascii="Sylfaen" w:hAnsi="Sylfaen"/>
                <w:sz w:val="20"/>
              </w:rPr>
              <w:t>և</w:t>
            </w:r>
            <w:r w:rsidRPr="0003113D">
              <w:rPr>
                <w:rFonts w:ascii="Sylfaen" w:hAnsi="Sylfaen"/>
                <w:sz w:val="20"/>
              </w:rPr>
              <w:t>յալ դեպքերում`</w:t>
            </w:r>
          </w:p>
          <w:p w14:paraId="133543A7" w14:textId="77777777" w:rsidR="009741F4" w:rsidRPr="0003113D" w:rsidRDefault="009741F4" w:rsidP="0003113D">
            <w:pPr>
              <w:pStyle w:val="ListParagraph"/>
              <w:widowControl w:val="0"/>
              <w:spacing w:after="120"/>
              <w:ind w:left="0"/>
              <w:contextualSpacing w:val="0"/>
              <w:jc w:val="both"/>
              <w:rPr>
                <w:rFonts w:ascii="Sylfaen" w:hAnsi="Sylfaen" w:cs="Sylfaen"/>
                <w:b/>
                <w:sz w:val="20"/>
              </w:rPr>
            </w:pPr>
            <w:r w:rsidRPr="0003113D">
              <w:rPr>
                <w:rFonts w:ascii="Sylfaen" w:hAnsi="Sylfaen"/>
                <w:sz w:val="20"/>
              </w:rPr>
              <w:t>ենթադրվում է, որ քիմիական արտադրանքը հեշտությամբ ներկլանվում է հողի կողմից կամ շատ կայուն է,</w:t>
            </w:r>
          </w:p>
          <w:p w14:paraId="7D710B5F" w14:textId="4852E01B" w:rsidR="009741F4" w:rsidRPr="0003113D" w:rsidRDefault="009741F4" w:rsidP="0003113D">
            <w:pPr>
              <w:pStyle w:val="ListParagraph"/>
              <w:widowControl w:val="0"/>
              <w:spacing w:after="120"/>
              <w:ind w:left="0"/>
              <w:contextualSpacing w:val="0"/>
              <w:jc w:val="both"/>
              <w:rPr>
                <w:rStyle w:val="CharStyle474"/>
                <w:rFonts w:ascii="Sylfaen" w:hAnsi="Sylfaen" w:cs="Sylfaen"/>
                <w:b/>
                <w:sz w:val="20"/>
                <w:szCs w:val="24"/>
              </w:rPr>
            </w:pPr>
            <w:r w:rsidRPr="0003113D">
              <w:rPr>
                <w:rFonts w:ascii="Sylfaen" w:hAnsi="Sylfaen"/>
                <w:sz w:val="20"/>
              </w:rPr>
              <w:t xml:space="preserve">հողային օրգանիզմների համար առկա է քիմիական արտադրանքի </w:t>
            </w:r>
            <w:r w:rsidR="00CF43ED">
              <w:rPr>
                <w:rFonts w:ascii="Sylfaen" w:hAnsi="Sylfaen"/>
                <w:sz w:val="20"/>
              </w:rPr>
              <w:t>և</w:t>
            </w:r>
            <w:r w:rsidRPr="0003113D">
              <w:rPr>
                <w:rFonts w:ascii="Sylfaen" w:hAnsi="Sylfaen"/>
                <w:sz w:val="20"/>
              </w:rPr>
              <w:t xml:space="preserve"> դրա քայքայման արգասիքների երկարաժամկետ ազդեցության ռիսկ, ինչը հիմնված է քիմիական անվտանգության գնահատման վրա։</w:t>
            </w:r>
          </w:p>
          <w:p w14:paraId="74CE3412" w14:textId="77777777" w:rsidR="009741F4" w:rsidRPr="0003113D" w:rsidRDefault="009741F4" w:rsidP="0003113D">
            <w:pPr>
              <w:pStyle w:val="Style10"/>
              <w:shd w:val="clear" w:color="auto" w:fill="auto"/>
              <w:spacing w:after="120" w:line="240" w:lineRule="auto"/>
              <w:jc w:val="both"/>
              <w:rPr>
                <w:rStyle w:val="CharStyle738"/>
                <w:rFonts w:ascii="Sylfaen" w:eastAsiaTheme="minorHAnsi" w:hAnsi="Sylfaen" w:cs="Sylfaen"/>
                <w:sz w:val="20"/>
                <w:szCs w:val="24"/>
              </w:rPr>
            </w:pPr>
            <w:r w:rsidRPr="0003113D">
              <w:rPr>
                <w:rStyle w:val="CharStyle474"/>
                <w:rFonts w:ascii="Sylfaen" w:eastAsiaTheme="minorHAnsi" w:hAnsi="Sylfaen"/>
                <w:sz w:val="20"/>
                <w:szCs w:val="24"/>
              </w:rPr>
              <w:t>Ծանոթագրություն 2. համապատասխան հետազոտության (փորձարկման) ընտրությունը պայմանավորված է քիմիական անվտանգության գնահատման արդյունքներով։</w:t>
            </w:r>
          </w:p>
          <w:p w14:paraId="25B07A6C" w14:textId="77777777" w:rsidR="009741F4" w:rsidRPr="0003113D" w:rsidRDefault="009741F4" w:rsidP="0003113D">
            <w:pPr>
              <w:pStyle w:val="ListParagraph"/>
              <w:widowControl w:val="0"/>
              <w:spacing w:after="120"/>
              <w:ind w:left="0"/>
              <w:contextualSpacing w:val="0"/>
              <w:jc w:val="both"/>
              <w:rPr>
                <w:rFonts w:ascii="Sylfaen" w:hAnsi="Sylfaen" w:cs="Sylfaen"/>
                <w:color w:val="000000"/>
                <w:sz w:val="20"/>
              </w:rPr>
            </w:pPr>
            <w:r w:rsidRPr="0003113D">
              <w:rPr>
                <w:rStyle w:val="CharStyle474"/>
                <w:rFonts w:ascii="Sylfaen" w:hAnsi="Sylfaen"/>
                <w:sz w:val="20"/>
                <w:szCs w:val="24"/>
              </w:rPr>
              <w:t>Թույլատրում. եթե, այդ թվում՝ տեղեկատվության պաշտոնական աղբյուրներում առկա, քիմիական արտադրանքի՝ հողային օրգանիզմների վրա թունավոր ազդեցության վերաբերյալ տվյալները բացակայում են, ապա կիրառվում է հավասարակշռված բաշխման մեթոդը։</w:t>
            </w:r>
          </w:p>
        </w:tc>
      </w:tr>
    </w:tbl>
    <w:p w14:paraId="2691B341" w14:textId="77777777" w:rsidR="009741F4" w:rsidRPr="009741F4" w:rsidRDefault="009741F4" w:rsidP="009741F4">
      <w:pPr>
        <w:widowControl w:val="0"/>
        <w:shd w:val="clear" w:color="auto" w:fill="FFFFFF"/>
        <w:spacing w:after="160" w:line="360" w:lineRule="auto"/>
        <w:jc w:val="right"/>
        <w:rPr>
          <w:rFonts w:ascii="Sylfaen" w:hAnsi="Sylfaen" w:cs="Sylfaen"/>
        </w:rPr>
      </w:pPr>
    </w:p>
    <w:p w14:paraId="3E969A8E" w14:textId="77777777" w:rsidR="009741F4" w:rsidRPr="009741F4" w:rsidRDefault="009741F4" w:rsidP="009741F4">
      <w:pPr>
        <w:widowControl w:val="0"/>
        <w:shd w:val="clear" w:color="auto" w:fill="FFFFFF"/>
        <w:spacing w:after="160" w:line="360" w:lineRule="auto"/>
        <w:jc w:val="right"/>
        <w:rPr>
          <w:rFonts w:ascii="Sylfaen" w:hAnsi="Sylfaen" w:cs="Sylfaen"/>
        </w:rPr>
      </w:pPr>
      <w:r w:rsidRPr="009741F4">
        <w:rPr>
          <w:rFonts w:ascii="Sylfaen" w:hAnsi="Sylfaen"/>
        </w:rPr>
        <w:t>Աղյուսակ 5</w:t>
      </w:r>
    </w:p>
    <w:p w14:paraId="32B4208A" w14:textId="0B7F1A0E" w:rsidR="009741F4" w:rsidRPr="009741F4" w:rsidRDefault="009741F4" w:rsidP="009741F4">
      <w:pPr>
        <w:widowControl w:val="0"/>
        <w:shd w:val="clear" w:color="auto" w:fill="FFFFFF"/>
        <w:spacing w:after="160" w:line="360" w:lineRule="auto"/>
        <w:jc w:val="center"/>
        <w:rPr>
          <w:rFonts w:ascii="Sylfaen" w:hAnsi="Sylfaen" w:cs="Sylfaen"/>
        </w:rPr>
      </w:pPr>
      <w:r w:rsidRPr="009741F4">
        <w:rPr>
          <w:rFonts w:ascii="Sylfaen" w:hAnsi="Sylfaen"/>
        </w:rPr>
        <w:t xml:space="preserve">Քիմիական արտադրանքի էկոթունաբանական հատկություններով պայմանավորված ցուցանիշների (պարամետրերի) որոշման </w:t>
      </w:r>
      <w:r w:rsidR="00CF43ED">
        <w:rPr>
          <w:rFonts w:ascii="Sylfaen" w:hAnsi="Sylfaen"/>
        </w:rPr>
        <w:t>և</w:t>
      </w:r>
      <w:r w:rsidRPr="009741F4">
        <w:rPr>
          <w:rFonts w:ascii="Sylfaen" w:hAnsi="Sylfaen"/>
        </w:rPr>
        <w:t xml:space="preserve"> (կամ) վտանգի գնահատման ընդհանուր մոտեցումները</w:t>
      </w:r>
    </w:p>
    <w:tbl>
      <w:tblPr>
        <w:tblW w:w="5211" w:type="pct"/>
        <w:tblCellMar>
          <w:left w:w="40" w:type="dxa"/>
          <w:right w:w="40" w:type="dxa"/>
        </w:tblCellMar>
        <w:tblLook w:val="0000" w:firstRow="0" w:lastRow="0" w:firstColumn="0" w:lastColumn="0" w:noHBand="0" w:noVBand="0"/>
      </w:tblPr>
      <w:tblGrid>
        <w:gridCol w:w="2930"/>
        <w:gridCol w:w="6607"/>
      </w:tblGrid>
      <w:tr w:rsidR="009741F4" w:rsidRPr="0003113D" w14:paraId="62E09836" w14:textId="77777777" w:rsidTr="0003113D">
        <w:trPr>
          <w:tblHeader/>
        </w:trPr>
        <w:tc>
          <w:tcPr>
            <w:tcW w:w="1536" w:type="pct"/>
            <w:tcBorders>
              <w:top w:val="single" w:sz="4" w:space="0" w:color="auto"/>
              <w:left w:val="single" w:sz="4" w:space="0" w:color="auto"/>
              <w:bottom w:val="single" w:sz="4" w:space="0" w:color="auto"/>
              <w:right w:val="single" w:sz="4" w:space="0" w:color="auto"/>
            </w:tcBorders>
            <w:shd w:val="clear" w:color="auto" w:fill="FFFFFF"/>
          </w:tcPr>
          <w:p w14:paraId="435117A3" w14:textId="77777777" w:rsidR="009741F4" w:rsidRPr="0003113D" w:rsidRDefault="009741F4" w:rsidP="0003113D">
            <w:pPr>
              <w:widowControl w:val="0"/>
              <w:shd w:val="clear" w:color="auto" w:fill="FFFFFF"/>
              <w:spacing w:after="120"/>
              <w:jc w:val="center"/>
              <w:rPr>
                <w:rFonts w:ascii="Sylfaen" w:hAnsi="Sylfaen" w:cs="Sylfaen"/>
                <w:sz w:val="20"/>
              </w:rPr>
            </w:pPr>
            <w:r w:rsidRPr="0003113D">
              <w:rPr>
                <w:rFonts w:ascii="Sylfaen" w:hAnsi="Sylfaen"/>
                <w:sz w:val="20"/>
              </w:rPr>
              <w:t>Պարամետր (ցուցանիշ)/հատկություն</w:t>
            </w:r>
          </w:p>
        </w:tc>
        <w:tc>
          <w:tcPr>
            <w:tcW w:w="3464" w:type="pct"/>
            <w:tcBorders>
              <w:top w:val="single" w:sz="4" w:space="0" w:color="auto"/>
              <w:left w:val="single" w:sz="4" w:space="0" w:color="auto"/>
              <w:bottom w:val="single" w:sz="4" w:space="0" w:color="auto"/>
              <w:right w:val="single" w:sz="4" w:space="0" w:color="auto"/>
            </w:tcBorders>
            <w:shd w:val="clear" w:color="auto" w:fill="FFFFFF"/>
          </w:tcPr>
          <w:p w14:paraId="1904A953" w14:textId="77777777" w:rsidR="009741F4" w:rsidRPr="0003113D" w:rsidRDefault="009741F4" w:rsidP="0003113D">
            <w:pPr>
              <w:widowControl w:val="0"/>
              <w:shd w:val="clear" w:color="auto" w:fill="FFFFFF"/>
              <w:spacing w:after="120"/>
              <w:jc w:val="center"/>
              <w:rPr>
                <w:rFonts w:ascii="Sylfaen" w:hAnsi="Sylfaen" w:cs="Sylfaen"/>
                <w:sz w:val="20"/>
              </w:rPr>
            </w:pPr>
            <w:r w:rsidRPr="0003113D">
              <w:rPr>
                <w:rFonts w:ascii="Sylfaen" w:hAnsi="Sylfaen"/>
                <w:sz w:val="20"/>
              </w:rPr>
              <w:t>Պայմաններ, որոնց դեպքում, քիմիական արտադրանքի էկոթունավորության պարամետրերը (ցուցանիշները) որոշելու նպատակով, չի պահանջվում համապատասխան հետազոտությունների (փորձարկումների) անցկացում</w:t>
            </w:r>
          </w:p>
        </w:tc>
      </w:tr>
      <w:tr w:rsidR="009741F4" w:rsidRPr="0003113D" w14:paraId="5D150A98" w14:textId="77777777" w:rsidTr="0003113D">
        <w:tc>
          <w:tcPr>
            <w:tcW w:w="1536" w:type="pct"/>
            <w:shd w:val="clear" w:color="auto" w:fill="FFFFFF"/>
          </w:tcPr>
          <w:p w14:paraId="5D3C3F42" w14:textId="77777777" w:rsidR="009741F4" w:rsidRPr="0003113D" w:rsidRDefault="009741F4" w:rsidP="003C4C99">
            <w:pPr>
              <w:widowControl w:val="0"/>
              <w:shd w:val="clear" w:color="auto" w:fill="FFFFFF"/>
              <w:tabs>
                <w:tab w:val="left" w:pos="263"/>
              </w:tabs>
              <w:spacing w:after="120"/>
              <w:rPr>
                <w:rFonts w:ascii="Sylfaen" w:hAnsi="Sylfaen" w:cs="Sylfaen"/>
                <w:sz w:val="20"/>
              </w:rPr>
            </w:pPr>
            <w:r w:rsidRPr="0003113D">
              <w:rPr>
                <w:rFonts w:ascii="Sylfaen" w:hAnsi="Sylfaen"/>
                <w:sz w:val="20"/>
              </w:rPr>
              <w:t>1.</w:t>
            </w:r>
            <w:r w:rsidR="003C4C99" w:rsidRPr="003C4C99">
              <w:rPr>
                <w:rFonts w:ascii="Sylfaen" w:hAnsi="Sylfaen"/>
                <w:sz w:val="20"/>
              </w:rPr>
              <w:tab/>
            </w:r>
            <w:r w:rsidRPr="0003113D">
              <w:rPr>
                <w:rFonts w:ascii="Sylfaen" w:hAnsi="Sylfaen"/>
                <w:sz w:val="20"/>
              </w:rPr>
              <w:t xml:space="preserve">Սուր թունավորություն ջրային միջավայրի համար </w:t>
            </w:r>
          </w:p>
        </w:tc>
        <w:tc>
          <w:tcPr>
            <w:tcW w:w="3464" w:type="pct"/>
            <w:shd w:val="clear" w:color="auto" w:fill="FFFFFF"/>
          </w:tcPr>
          <w:p w14:paraId="6B53B98A" w14:textId="5B22603A" w:rsidR="009741F4" w:rsidRPr="0003113D" w:rsidRDefault="009741F4" w:rsidP="0003113D">
            <w:pPr>
              <w:pStyle w:val="ListParagraph"/>
              <w:widowControl w:val="0"/>
              <w:shd w:val="clear" w:color="auto" w:fill="FFFFFF"/>
              <w:spacing w:after="120"/>
              <w:ind w:left="0"/>
              <w:contextualSpacing w:val="0"/>
              <w:jc w:val="both"/>
              <w:rPr>
                <w:rStyle w:val="CharStyle474"/>
                <w:rFonts w:ascii="Sylfaen" w:hAnsi="Sylfaen" w:cs="Sylfaen"/>
                <w:sz w:val="20"/>
                <w:szCs w:val="24"/>
              </w:rPr>
            </w:pPr>
            <w:r w:rsidRPr="0003113D">
              <w:rPr>
                <w:rFonts w:ascii="Sylfaen" w:hAnsi="Sylfaen"/>
                <w:sz w:val="20"/>
              </w:rPr>
              <w:t xml:space="preserve">Կարճաժամկետ հետազոտություններ (փորձարկումներ) ձկների, խեցգետնակերպերի (անողնաշարավորների) </w:t>
            </w:r>
            <w:r w:rsidR="00CF43ED">
              <w:rPr>
                <w:rFonts w:ascii="Sylfaen" w:hAnsi="Sylfaen"/>
                <w:sz w:val="20"/>
              </w:rPr>
              <w:t>և</w:t>
            </w:r>
            <w:r w:rsidRPr="0003113D">
              <w:rPr>
                <w:rFonts w:ascii="Sylfaen" w:hAnsi="Sylfaen"/>
                <w:sz w:val="20"/>
              </w:rPr>
              <w:t xml:space="preserve"> (կամ) ջրիմուռների վրա՝ հետ</w:t>
            </w:r>
            <w:r w:rsidR="00CF43ED">
              <w:rPr>
                <w:rFonts w:ascii="Sylfaen" w:hAnsi="Sylfaen"/>
                <w:sz w:val="20"/>
              </w:rPr>
              <w:t>և</w:t>
            </w:r>
            <w:r w:rsidRPr="0003113D">
              <w:rPr>
                <w:rFonts w:ascii="Sylfaen" w:hAnsi="Sylfaen"/>
                <w:sz w:val="20"/>
              </w:rPr>
              <w:t>յալ պայմաններից մեկը կատարելու դեպքում`</w:t>
            </w:r>
          </w:p>
          <w:p w14:paraId="0601D8ED" w14:textId="368C9997" w:rsidR="009741F4" w:rsidRPr="0003113D" w:rsidRDefault="009741F4" w:rsidP="0003113D">
            <w:pPr>
              <w:pStyle w:val="ListParagraph"/>
              <w:widowControl w:val="0"/>
              <w:spacing w:after="120"/>
              <w:ind w:left="0"/>
              <w:contextualSpacing w:val="0"/>
              <w:jc w:val="both"/>
              <w:rPr>
                <w:rFonts w:ascii="Sylfaen" w:hAnsi="Sylfaen" w:cs="Sylfaen"/>
                <w:sz w:val="20"/>
              </w:rPr>
            </w:pPr>
            <w:r w:rsidRPr="0003113D">
              <w:rPr>
                <w:rFonts w:ascii="Sylfaen" w:hAnsi="Sylfaen"/>
                <w:sz w:val="20"/>
              </w:rPr>
              <w:t xml:space="preserve">քիմիական արտադրանքի թունավոր ազդեցությունը հիդրոբիոնտների վրա քիչ հավանական է (քիմիական արտադրանքը ջրում չի լուծվում (լուծելիությունը՝ մեկ լիտր ջրում 0,01 գրամից պակաս) </w:t>
            </w:r>
            <w:r w:rsidR="00CF43ED">
              <w:rPr>
                <w:rFonts w:ascii="Sylfaen" w:hAnsi="Sylfaen"/>
                <w:sz w:val="20"/>
              </w:rPr>
              <w:t>և</w:t>
            </w:r>
            <w:r w:rsidRPr="0003113D">
              <w:rPr>
                <w:rFonts w:ascii="Sylfaen" w:hAnsi="Sylfaen"/>
                <w:sz w:val="20"/>
              </w:rPr>
              <w:t xml:space="preserve"> (կամ) չունի կենսաբանական թաղանթների միջով ներթափանցելու հատկություն),</w:t>
            </w:r>
          </w:p>
          <w:p w14:paraId="0FEB9DE5" w14:textId="77777777" w:rsidR="009741F4" w:rsidRPr="0003113D" w:rsidRDefault="009741F4" w:rsidP="0003113D">
            <w:pPr>
              <w:pStyle w:val="ListParagraph"/>
              <w:widowControl w:val="0"/>
              <w:spacing w:after="120"/>
              <w:ind w:left="0"/>
              <w:contextualSpacing w:val="0"/>
              <w:jc w:val="both"/>
              <w:rPr>
                <w:rFonts w:ascii="Sylfaen" w:hAnsi="Sylfaen" w:cs="Sylfaen"/>
                <w:sz w:val="20"/>
              </w:rPr>
            </w:pPr>
            <w:r w:rsidRPr="0003113D">
              <w:rPr>
                <w:rFonts w:ascii="Sylfaen" w:hAnsi="Sylfaen"/>
                <w:sz w:val="20"/>
              </w:rPr>
              <w:t>առկա են հիդրոբիոնտների վրա երկարաժամկետ հետազոտությունների (փորձարկումների) արդյունքներ։</w:t>
            </w:r>
          </w:p>
        </w:tc>
      </w:tr>
      <w:tr w:rsidR="009741F4" w:rsidRPr="0003113D" w14:paraId="5AFC3FA0" w14:textId="77777777" w:rsidTr="0003113D">
        <w:tc>
          <w:tcPr>
            <w:tcW w:w="1536" w:type="pct"/>
            <w:shd w:val="clear" w:color="auto" w:fill="FFFFFF"/>
          </w:tcPr>
          <w:p w14:paraId="0B445019" w14:textId="77777777" w:rsidR="009741F4" w:rsidRPr="0003113D" w:rsidRDefault="009741F4" w:rsidP="003C4C99">
            <w:pPr>
              <w:widowControl w:val="0"/>
              <w:shd w:val="clear" w:color="auto" w:fill="FFFFFF"/>
              <w:tabs>
                <w:tab w:val="left" w:pos="263"/>
              </w:tabs>
              <w:spacing w:after="120"/>
              <w:rPr>
                <w:rFonts w:ascii="Sylfaen" w:hAnsi="Sylfaen" w:cs="Sylfaen"/>
                <w:sz w:val="20"/>
              </w:rPr>
            </w:pPr>
            <w:r w:rsidRPr="0003113D">
              <w:rPr>
                <w:rFonts w:ascii="Sylfaen" w:hAnsi="Sylfaen"/>
                <w:sz w:val="20"/>
              </w:rPr>
              <w:t>2.</w:t>
            </w:r>
            <w:r w:rsidR="003C4C99" w:rsidRPr="003C4C99">
              <w:rPr>
                <w:rFonts w:ascii="Sylfaen" w:hAnsi="Sylfaen"/>
                <w:sz w:val="20"/>
              </w:rPr>
              <w:tab/>
            </w:r>
            <w:r w:rsidRPr="0003113D">
              <w:rPr>
                <w:rFonts w:ascii="Sylfaen" w:hAnsi="Sylfaen"/>
                <w:sz w:val="20"/>
              </w:rPr>
              <w:t>Քրոնիկ թունավորություն ջրային միջավայրի համար</w:t>
            </w:r>
          </w:p>
        </w:tc>
        <w:tc>
          <w:tcPr>
            <w:tcW w:w="3464" w:type="pct"/>
            <w:shd w:val="clear" w:color="auto" w:fill="FFFFFF"/>
          </w:tcPr>
          <w:p w14:paraId="56C1919E" w14:textId="008353BE" w:rsidR="009741F4" w:rsidRPr="0003113D" w:rsidRDefault="009741F4" w:rsidP="0003113D">
            <w:pPr>
              <w:pStyle w:val="ListParagraph"/>
              <w:widowControl w:val="0"/>
              <w:shd w:val="clear" w:color="auto" w:fill="FFFFFF"/>
              <w:spacing w:after="120"/>
              <w:ind w:left="0"/>
              <w:contextualSpacing w:val="0"/>
              <w:jc w:val="both"/>
              <w:rPr>
                <w:rStyle w:val="CharStyle474"/>
                <w:rFonts w:ascii="Sylfaen" w:hAnsi="Sylfaen" w:cs="Sylfaen"/>
                <w:sz w:val="20"/>
                <w:szCs w:val="24"/>
              </w:rPr>
            </w:pPr>
            <w:r w:rsidRPr="0003113D">
              <w:rPr>
                <w:rFonts w:ascii="Sylfaen" w:hAnsi="Sylfaen"/>
                <w:sz w:val="20"/>
              </w:rPr>
              <w:t xml:space="preserve">Երկարաժամկետ հետազոտություններ (փորձարկումներ) ձկների, խեցգետնակերպերի (անողնաշարավորների) </w:t>
            </w:r>
            <w:r w:rsidR="00CF43ED">
              <w:rPr>
                <w:rFonts w:ascii="Sylfaen" w:hAnsi="Sylfaen"/>
                <w:sz w:val="20"/>
              </w:rPr>
              <w:t>և</w:t>
            </w:r>
            <w:r w:rsidRPr="0003113D">
              <w:rPr>
                <w:rFonts w:ascii="Sylfaen" w:hAnsi="Sylfaen"/>
                <w:sz w:val="20"/>
              </w:rPr>
              <w:t xml:space="preserve"> (կամ) ջրիմուռների վրա </w:t>
            </w:r>
            <w:r w:rsidRPr="0003113D">
              <w:rPr>
                <w:rFonts w:ascii="Sylfaen" w:hAnsi="Sylfaen"/>
                <w:sz w:val="20"/>
              </w:rPr>
              <w:lastRenderedPageBreak/>
              <w:t>այն քիմիական արտադրանքի համար, որն ունակ է արագ քայքայվելու (դեգրադացվելու) ջրում։</w:t>
            </w:r>
          </w:p>
        </w:tc>
      </w:tr>
      <w:tr w:rsidR="009741F4" w:rsidRPr="0003113D" w14:paraId="4A62D742" w14:textId="77777777" w:rsidTr="0003113D">
        <w:tc>
          <w:tcPr>
            <w:tcW w:w="1536" w:type="pct"/>
            <w:shd w:val="clear" w:color="auto" w:fill="FFFFFF"/>
          </w:tcPr>
          <w:p w14:paraId="1A21C62D" w14:textId="77777777" w:rsidR="009741F4" w:rsidRPr="0003113D" w:rsidRDefault="009741F4" w:rsidP="003C4C99">
            <w:pPr>
              <w:widowControl w:val="0"/>
              <w:shd w:val="clear" w:color="auto" w:fill="FFFFFF"/>
              <w:tabs>
                <w:tab w:val="left" w:pos="288"/>
              </w:tabs>
              <w:spacing w:after="120"/>
              <w:rPr>
                <w:rFonts w:ascii="Sylfaen" w:hAnsi="Sylfaen" w:cs="Sylfaen"/>
                <w:sz w:val="20"/>
              </w:rPr>
            </w:pPr>
            <w:r w:rsidRPr="0003113D">
              <w:rPr>
                <w:rFonts w:ascii="Sylfaen" w:hAnsi="Sylfaen"/>
                <w:sz w:val="20"/>
              </w:rPr>
              <w:lastRenderedPageBreak/>
              <w:t>3.</w:t>
            </w:r>
            <w:r w:rsidR="003C4C99" w:rsidRPr="003C4C99">
              <w:rPr>
                <w:rFonts w:ascii="Sylfaen" w:hAnsi="Sylfaen"/>
                <w:sz w:val="20"/>
              </w:rPr>
              <w:tab/>
            </w:r>
            <w:r w:rsidRPr="0003113D">
              <w:rPr>
                <w:rStyle w:val="CharStyle474"/>
                <w:rFonts w:ascii="Sylfaen" w:hAnsi="Sylfaen"/>
                <w:sz w:val="20"/>
                <w:szCs w:val="24"/>
              </w:rPr>
              <w:t>Թթվածնի սպառման ընկճում ակտիվ տիղմի կողմից</w:t>
            </w:r>
          </w:p>
        </w:tc>
        <w:tc>
          <w:tcPr>
            <w:tcW w:w="3464" w:type="pct"/>
            <w:shd w:val="clear" w:color="auto" w:fill="FFFFFF"/>
          </w:tcPr>
          <w:p w14:paraId="1CBC7927" w14:textId="5B7C4424" w:rsidR="009741F4" w:rsidRPr="0003113D" w:rsidRDefault="009741F4" w:rsidP="003C4C99">
            <w:pPr>
              <w:pStyle w:val="ListParagraph"/>
              <w:widowControl w:val="0"/>
              <w:shd w:val="clear" w:color="auto" w:fill="FFFFFF"/>
              <w:tabs>
                <w:tab w:val="left" w:pos="401"/>
              </w:tabs>
              <w:spacing w:after="120"/>
              <w:ind w:left="0" w:right="101"/>
              <w:contextualSpacing w:val="0"/>
              <w:jc w:val="both"/>
              <w:rPr>
                <w:rStyle w:val="CharStyle474"/>
                <w:rFonts w:ascii="Sylfaen" w:hAnsi="Sylfaen" w:cs="Sylfaen"/>
                <w:sz w:val="20"/>
                <w:szCs w:val="24"/>
              </w:rPr>
            </w:pPr>
            <w:r w:rsidRPr="0003113D">
              <w:rPr>
                <w:rFonts w:ascii="Sylfaen" w:hAnsi="Sylfaen"/>
                <w:sz w:val="20"/>
              </w:rPr>
              <w:t>1)</w:t>
            </w:r>
            <w:r w:rsidR="003C4C99" w:rsidRPr="003C4C99">
              <w:rPr>
                <w:rFonts w:ascii="Sylfaen" w:hAnsi="Sylfaen"/>
                <w:sz w:val="20"/>
              </w:rPr>
              <w:tab/>
            </w:r>
            <w:r w:rsidRPr="0003113D">
              <w:rPr>
                <w:rFonts w:ascii="Sylfaen" w:hAnsi="Sylfaen"/>
                <w:sz w:val="20"/>
              </w:rPr>
              <w:t xml:space="preserve">քիմիական այն արտադրանքի համար, որի թունավոր ազդեցությունը միկրոօրգանիզմների վրա քիչ հավանական է (քիմիական արտադրանքը ջրում չի լուծվում (լուծելիությունը՝ մեկ լիտր ջրում 0,01 գրամից պակաս) </w:t>
            </w:r>
            <w:r w:rsidR="00CF43ED">
              <w:rPr>
                <w:rFonts w:ascii="Sylfaen" w:hAnsi="Sylfaen"/>
                <w:sz w:val="20"/>
              </w:rPr>
              <w:t>և</w:t>
            </w:r>
            <w:r w:rsidRPr="0003113D">
              <w:rPr>
                <w:rFonts w:ascii="Sylfaen" w:hAnsi="Sylfaen"/>
                <w:sz w:val="20"/>
              </w:rPr>
              <w:t xml:space="preserve"> (կամ) չունի կենսաբանական թաղանթների միջով ներթափանցելու հատկություն).</w:t>
            </w:r>
          </w:p>
          <w:p w14:paraId="0580879E" w14:textId="76CC7BE4" w:rsidR="009741F4" w:rsidRPr="0003113D" w:rsidRDefault="009741F4" w:rsidP="003C4C99">
            <w:pPr>
              <w:pStyle w:val="ListParagraph"/>
              <w:widowControl w:val="0"/>
              <w:shd w:val="clear" w:color="auto" w:fill="FFFFFF"/>
              <w:tabs>
                <w:tab w:val="left" w:pos="401"/>
              </w:tabs>
              <w:spacing w:after="120"/>
              <w:ind w:left="0" w:right="101"/>
              <w:contextualSpacing w:val="0"/>
              <w:jc w:val="both"/>
              <w:rPr>
                <w:rStyle w:val="CharStyle474"/>
                <w:rFonts w:ascii="Sylfaen" w:hAnsi="Sylfaen" w:cs="Sylfaen"/>
                <w:sz w:val="20"/>
                <w:szCs w:val="24"/>
              </w:rPr>
            </w:pPr>
            <w:r w:rsidRPr="0003113D">
              <w:rPr>
                <w:rFonts w:ascii="Sylfaen" w:hAnsi="Sylfaen"/>
                <w:sz w:val="20"/>
              </w:rPr>
              <w:t>2</w:t>
            </w:r>
            <w:r w:rsidR="003C4C99" w:rsidRPr="003C4C99">
              <w:rPr>
                <w:rFonts w:ascii="Sylfaen" w:hAnsi="Sylfaen"/>
                <w:sz w:val="20"/>
              </w:rPr>
              <w:tab/>
            </w:r>
            <w:r w:rsidRPr="0003113D">
              <w:rPr>
                <w:rFonts w:ascii="Sylfaen" w:hAnsi="Sylfaen"/>
                <w:sz w:val="20"/>
              </w:rPr>
              <w:t xml:space="preserve">յքայվելու (դեգրադացվելու) ջրում </w:t>
            </w:r>
            <w:r w:rsidR="00CF43ED">
              <w:rPr>
                <w:rFonts w:ascii="Sylfaen" w:hAnsi="Sylfaen"/>
                <w:sz w:val="20"/>
              </w:rPr>
              <w:t>և</w:t>
            </w:r>
            <w:r w:rsidRPr="0003113D">
              <w:rPr>
                <w:rFonts w:ascii="Sylfaen" w:hAnsi="Sylfaen"/>
                <w:sz w:val="20"/>
              </w:rPr>
              <w:t xml:space="preserve"> կեղտաջրերի հետ մուտք է գործում մաքրման կայաններ՝ չգերազանցող (ՍԹԿ) կոնցենտրացիաներով.</w:t>
            </w:r>
          </w:p>
          <w:p w14:paraId="2EDF5F96" w14:textId="77777777" w:rsidR="009741F4" w:rsidRPr="0003113D" w:rsidRDefault="009741F4" w:rsidP="003C4C99">
            <w:pPr>
              <w:pStyle w:val="ListParagraph"/>
              <w:widowControl w:val="0"/>
              <w:shd w:val="clear" w:color="auto" w:fill="FFFFFF"/>
              <w:tabs>
                <w:tab w:val="left" w:pos="401"/>
              </w:tabs>
              <w:spacing w:after="120"/>
              <w:ind w:left="0" w:right="101"/>
              <w:contextualSpacing w:val="0"/>
              <w:jc w:val="both"/>
              <w:rPr>
                <w:rFonts w:ascii="Sylfaen" w:hAnsi="Sylfaen" w:cs="Sylfaen"/>
                <w:color w:val="000000"/>
                <w:sz w:val="20"/>
              </w:rPr>
            </w:pPr>
            <w:r w:rsidRPr="0003113D">
              <w:rPr>
                <w:rStyle w:val="CharStyle474"/>
                <w:rFonts w:ascii="Sylfaen" w:hAnsi="Sylfaen"/>
                <w:sz w:val="20"/>
                <w:szCs w:val="24"/>
              </w:rPr>
              <w:t>3)</w:t>
            </w:r>
            <w:r w:rsidR="003C4C99" w:rsidRPr="003C4C99">
              <w:rPr>
                <w:rStyle w:val="CharStyle474"/>
                <w:rFonts w:ascii="Sylfaen" w:hAnsi="Sylfaen"/>
                <w:sz w:val="20"/>
                <w:szCs w:val="24"/>
              </w:rPr>
              <w:tab/>
            </w:r>
            <w:r w:rsidRPr="0003113D">
              <w:rPr>
                <w:rStyle w:val="CharStyle474"/>
                <w:rFonts w:ascii="Sylfaen" w:hAnsi="Sylfaen"/>
                <w:sz w:val="20"/>
                <w:szCs w:val="24"/>
              </w:rPr>
              <w:t xml:space="preserve">քիմիական </w:t>
            </w:r>
            <w:r w:rsidRPr="0003113D">
              <w:rPr>
                <w:rFonts w:ascii="Sylfaen" w:hAnsi="Sylfaen"/>
                <w:sz w:val="20"/>
              </w:rPr>
              <w:t>այն</w:t>
            </w:r>
            <w:r w:rsidRPr="0003113D">
              <w:rPr>
                <w:rStyle w:val="CharStyle474"/>
                <w:rFonts w:ascii="Sylfaen" w:hAnsi="Sylfaen"/>
                <w:sz w:val="20"/>
                <w:szCs w:val="24"/>
              </w:rPr>
              <w:t xml:space="preserve"> արտադրանքի համար, որը կեղտաջրերի հետ չի ներթափանցում մաքրման կայաններ։</w:t>
            </w:r>
          </w:p>
        </w:tc>
      </w:tr>
      <w:tr w:rsidR="009741F4" w:rsidRPr="0003113D" w14:paraId="432B12AE" w14:textId="77777777" w:rsidTr="0003113D">
        <w:tc>
          <w:tcPr>
            <w:tcW w:w="1536" w:type="pct"/>
            <w:shd w:val="clear" w:color="auto" w:fill="FFFFFF"/>
          </w:tcPr>
          <w:p w14:paraId="4CE8C9AE" w14:textId="77777777" w:rsidR="009741F4" w:rsidRPr="0003113D" w:rsidRDefault="009741F4" w:rsidP="003C4C99">
            <w:pPr>
              <w:widowControl w:val="0"/>
              <w:shd w:val="clear" w:color="auto" w:fill="FFFFFF"/>
              <w:tabs>
                <w:tab w:val="left" w:pos="288"/>
              </w:tabs>
              <w:spacing w:after="120"/>
              <w:rPr>
                <w:rFonts w:ascii="Sylfaen" w:hAnsi="Sylfaen" w:cs="Sylfaen"/>
                <w:sz w:val="20"/>
                <w:lang w:val="en-US"/>
              </w:rPr>
            </w:pPr>
            <w:r w:rsidRPr="0003113D">
              <w:rPr>
                <w:rFonts w:ascii="Sylfaen" w:hAnsi="Sylfaen"/>
                <w:sz w:val="20"/>
              </w:rPr>
              <w:t>4.</w:t>
            </w:r>
            <w:r w:rsidR="003C4C99">
              <w:rPr>
                <w:rFonts w:ascii="Sylfaen" w:hAnsi="Sylfaen"/>
                <w:sz w:val="20"/>
                <w:lang w:val="en-US"/>
              </w:rPr>
              <w:tab/>
            </w:r>
            <w:r w:rsidRPr="0003113D">
              <w:rPr>
                <w:rFonts w:ascii="Sylfaen" w:hAnsi="Sylfaen"/>
                <w:sz w:val="20"/>
              </w:rPr>
              <w:t>Քայքայում (դեգրադացում)</w:t>
            </w:r>
          </w:p>
        </w:tc>
        <w:tc>
          <w:tcPr>
            <w:tcW w:w="3464" w:type="pct"/>
            <w:shd w:val="clear" w:color="auto" w:fill="FFFFFF"/>
          </w:tcPr>
          <w:p w14:paraId="198DF5B9" w14:textId="77777777" w:rsidR="009741F4" w:rsidRPr="0003113D" w:rsidRDefault="009741F4" w:rsidP="003C4C99">
            <w:pPr>
              <w:pStyle w:val="ListParagraph"/>
              <w:widowControl w:val="0"/>
              <w:shd w:val="clear" w:color="auto" w:fill="FFFFFF"/>
              <w:tabs>
                <w:tab w:val="left" w:pos="331"/>
              </w:tabs>
              <w:spacing w:after="120"/>
              <w:ind w:left="0" w:right="101"/>
              <w:contextualSpacing w:val="0"/>
              <w:jc w:val="both"/>
              <w:rPr>
                <w:rStyle w:val="CharStyle474"/>
                <w:rFonts w:ascii="Sylfaen" w:hAnsi="Sylfaen" w:cs="Sylfaen"/>
                <w:sz w:val="20"/>
                <w:szCs w:val="24"/>
              </w:rPr>
            </w:pPr>
            <w:r w:rsidRPr="0003113D">
              <w:rPr>
                <w:rStyle w:val="CharStyle474"/>
                <w:rFonts w:ascii="Sylfaen" w:hAnsi="Sylfaen"/>
                <w:sz w:val="20"/>
                <w:szCs w:val="24"/>
              </w:rPr>
              <w:t>1)</w:t>
            </w:r>
            <w:r w:rsidR="003C4C99">
              <w:rPr>
                <w:rStyle w:val="CharStyle474"/>
                <w:rFonts w:ascii="Sylfaen" w:hAnsi="Sylfaen"/>
                <w:sz w:val="20"/>
                <w:szCs w:val="24"/>
                <w:lang w:val="en-US"/>
              </w:rPr>
              <w:tab/>
            </w:r>
            <w:r w:rsidRPr="0003113D">
              <w:rPr>
                <w:rStyle w:val="CharStyle474"/>
                <w:rFonts w:ascii="Sylfaen" w:hAnsi="Sylfaen"/>
                <w:sz w:val="20"/>
                <w:szCs w:val="24"/>
              </w:rPr>
              <w:t>կենսաքայքայման հետազոտություններ (փորձարկումներ) անօրգանական քիմիական արտադրանքի համար.</w:t>
            </w:r>
          </w:p>
          <w:p w14:paraId="7618880E" w14:textId="1C1234F8" w:rsidR="009741F4" w:rsidRPr="0003113D" w:rsidRDefault="009741F4" w:rsidP="003C4C99">
            <w:pPr>
              <w:pStyle w:val="ListParagraph"/>
              <w:widowControl w:val="0"/>
              <w:shd w:val="clear" w:color="auto" w:fill="FFFFFF"/>
              <w:tabs>
                <w:tab w:val="left" w:pos="331"/>
              </w:tabs>
              <w:spacing w:after="120"/>
              <w:ind w:left="0" w:right="101"/>
              <w:contextualSpacing w:val="0"/>
              <w:jc w:val="both"/>
              <w:rPr>
                <w:rStyle w:val="CharStyle474"/>
                <w:rFonts w:ascii="Sylfaen" w:hAnsi="Sylfaen" w:cs="Sylfaen"/>
                <w:sz w:val="20"/>
                <w:szCs w:val="24"/>
              </w:rPr>
            </w:pPr>
            <w:r w:rsidRPr="0003113D">
              <w:rPr>
                <w:rFonts w:ascii="Sylfaen" w:hAnsi="Sylfaen"/>
                <w:sz w:val="20"/>
              </w:rPr>
              <w:t>2)</w:t>
            </w:r>
            <w:r w:rsidR="003C4C99" w:rsidRPr="003C4C99">
              <w:rPr>
                <w:rFonts w:ascii="Sylfaen" w:hAnsi="Sylfaen"/>
                <w:sz w:val="20"/>
              </w:rPr>
              <w:tab/>
            </w:r>
            <w:r w:rsidRPr="0003113D">
              <w:rPr>
                <w:rFonts w:ascii="Sylfaen" w:hAnsi="Sylfaen"/>
                <w:sz w:val="20"/>
              </w:rPr>
              <w:t>մակեր</w:t>
            </w:r>
            <w:r w:rsidR="00CF43ED">
              <w:rPr>
                <w:rFonts w:ascii="Sylfaen" w:hAnsi="Sylfaen"/>
                <w:sz w:val="20"/>
              </w:rPr>
              <w:t>և</w:t>
            </w:r>
            <w:r w:rsidRPr="0003113D">
              <w:rPr>
                <w:rFonts w:ascii="Sylfaen" w:hAnsi="Sylfaen"/>
                <w:sz w:val="20"/>
              </w:rPr>
              <w:t>ութային ջրերում վերջնական քայքայման մոդելավորում՝ հետ</w:t>
            </w:r>
            <w:r w:rsidR="00CF43ED">
              <w:rPr>
                <w:rFonts w:ascii="Sylfaen" w:hAnsi="Sylfaen"/>
                <w:sz w:val="20"/>
              </w:rPr>
              <w:t>և</w:t>
            </w:r>
            <w:r w:rsidRPr="0003113D">
              <w:rPr>
                <w:rFonts w:ascii="Sylfaen" w:hAnsi="Sylfaen"/>
                <w:sz w:val="20"/>
              </w:rPr>
              <w:t>յալ պայմաններից մեկը կատարելու դեպքում՝</w:t>
            </w:r>
          </w:p>
          <w:p w14:paraId="262876BA" w14:textId="77777777" w:rsidR="009741F4" w:rsidRPr="0003113D" w:rsidRDefault="009741F4" w:rsidP="003C4C99">
            <w:pPr>
              <w:pStyle w:val="ListParagraph"/>
              <w:widowControl w:val="0"/>
              <w:shd w:val="clear" w:color="auto" w:fill="FFFFFF"/>
              <w:tabs>
                <w:tab w:val="left" w:pos="331"/>
              </w:tabs>
              <w:spacing w:after="120"/>
              <w:ind w:left="0" w:right="101"/>
              <w:contextualSpacing w:val="0"/>
              <w:jc w:val="both"/>
              <w:rPr>
                <w:rStyle w:val="CharStyle474"/>
                <w:rFonts w:ascii="Sylfaen" w:hAnsi="Sylfaen" w:cs="Sylfaen"/>
                <w:sz w:val="20"/>
                <w:szCs w:val="24"/>
              </w:rPr>
            </w:pPr>
            <w:r w:rsidRPr="0003113D">
              <w:rPr>
                <w:rFonts w:ascii="Sylfaen" w:hAnsi="Sylfaen"/>
                <w:sz w:val="20"/>
              </w:rPr>
              <w:t>քիմիական արտադրանքը ջրում չի լուծվում (լուծելիությունը՝ մեկ լիտր ջրում 0,01 գրամից պակաս),</w:t>
            </w:r>
          </w:p>
          <w:p w14:paraId="795F77F0" w14:textId="77777777" w:rsidR="009741F4" w:rsidRPr="0003113D" w:rsidRDefault="009741F4" w:rsidP="003C4C99">
            <w:pPr>
              <w:pStyle w:val="ListParagraph"/>
              <w:widowControl w:val="0"/>
              <w:shd w:val="clear" w:color="auto" w:fill="FFFFFF"/>
              <w:tabs>
                <w:tab w:val="left" w:pos="331"/>
              </w:tabs>
              <w:spacing w:after="120"/>
              <w:ind w:left="0" w:right="101"/>
              <w:contextualSpacing w:val="0"/>
              <w:jc w:val="both"/>
              <w:rPr>
                <w:rFonts w:ascii="Sylfaen" w:hAnsi="Sylfaen" w:cs="Sylfaen"/>
                <w:sz w:val="20"/>
              </w:rPr>
            </w:pPr>
            <w:r w:rsidRPr="0003113D">
              <w:rPr>
                <w:rFonts w:ascii="Sylfaen" w:hAnsi="Sylfaen"/>
                <w:sz w:val="20"/>
              </w:rPr>
              <w:t>քիմիական արտադրանքն ունակ է արագ կենսաքայքայման (բիոդեգրադացման).</w:t>
            </w:r>
          </w:p>
          <w:p w14:paraId="5E891F22" w14:textId="6D312CC2" w:rsidR="009741F4" w:rsidRPr="0003113D" w:rsidRDefault="009741F4" w:rsidP="003C4C99">
            <w:pPr>
              <w:pStyle w:val="ListParagraph"/>
              <w:widowControl w:val="0"/>
              <w:shd w:val="clear" w:color="auto" w:fill="FFFFFF"/>
              <w:tabs>
                <w:tab w:val="left" w:pos="331"/>
              </w:tabs>
              <w:spacing w:after="120"/>
              <w:ind w:left="0" w:right="101"/>
              <w:contextualSpacing w:val="0"/>
              <w:jc w:val="both"/>
              <w:rPr>
                <w:rStyle w:val="CharStyle474"/>
                <w:rFonts w:ascii="Sylfaen" w:hAnsi="Sylfaen" w:cs="Sylfaen"/>
                <w:sz w:val="20"/>
                <w:szCs w:val="24"/>
              </w:rPr>
            </w:pPr>
            <w:r w:rsidRPr="0003113D">
              <w:rPr>
                <w:rFonts w:ascii="Sylfaen" w:hAnsi="Sylfaen"/>
                <w:sz w:val="20"/>
              </w:rPr>
              <w:t>3)</w:t>
            </w:r>
            <w:r w:rsidR="003C4C99" w:rsidRPr="003C4C99">
              <w:rPr>
                <w:rFonts w:ascii="Sylfaen" w:hAnsi="Sylfaen"/>
                <w:sz w:val="20"/>
              </w:rPr>
              <w:tab/>
            </w:r>
            <w:r w:rsidRPr="0003113D">
              <w:rPr>
                <w:rFonts w:ascii="Sylfaen" w:hAnsi="Sylfaen"/>
                <w:sz w:val="20"/>
              </w:rPr>
              <w:t xml:space="preserve">հողում </w:t>
            </w:r>
            <w:r w:rsidR="00CF43ED">
              <w:rPr>
                <w:rFonts w:ascii="Sylfaen" w:hAnsi="Sylfaen"/>
                <w:sz w:val="20"/>
              </w:rPr>
              <w:t>և</w:t>
            </w:r>
            <w:r w:rsidRPr="0003113D">
              <w:rPr>
                <w:rFonts w:ascii="Sylfaen" w:hAnsi="Sylfaen"/>
                <w:sz w:val="20"/>
              </w:rPr>
              <w:t xml:space="preserve"> (կամ) հատակային նստվածքներում կենսաքայքայման մոդելավորում՝ հետ</w:t>
            </w:r>
            <w:r w:rsidR="00CF43ED">
              <w:rPr>
                <w:rFonts w:ascii="Sylfaen" w:hAnsi="Sylfaen"/>
                <w:sz w:val="20"/>
              </w:rPr>
              <w:t>և</w:t>
            </w:r>
            <w:r w:rsidRPr="0003113D">
              <w:rPr>
                <w:rFonts w:ascii="Sylfaen" w:hAnsi="Sylfaen"/>
                <w:sz w:val="20"/>
              </w:rPr>
              <w:t>յալ պայմաններից մեկը կատարելու դեպքում՝</w:t>
            </w:r>
          </w:p>
          <w:p w14:paraId="4D7C3963" w14:textId="77777777" w:rsidR="009741F4" w:rsidRPr="0003113D" w:rsidRDefault="009741F4" w:rsidP="003C4C99">
            <w:pPr>
              <w:pStyle w:val="ListParagraph"/>
              <w:widowControl w:val="0"/>
              <w:shd w:val="clear" w:color="auto" w:fill="FFFFFF"/>
              <w:tabs>
                <w:tab w:val="left" w:pos="331"/>
              </w:tabs>
              <w:spacing w:after="120"/>
              <w:ind w:left="0" w:right="101"/>
              <w:contextualSpacing w:val="0"/>
              <w:jc w:val="both"/>
              <w:rPr>
                <w:rFonts w:ascii="Sylfaen" w:hAnsi="Sylfaen" w:cs="Sylfaen"/>
                <w:sz w:val="20"/>
              </w:rPr>
            </w:pPr>
            <w:r w:rsidRPr="0003113D">
              <w:rPr>
                <w:rFonts w:ascii="Sylfaen" w:hAnsi="Sylfaen"/>
                <w:sz w:val="20"/>
              </w:rPr>
              <w:t>քիմիական արտադրանքն ունակ է արագ կենսաքայքայման (բիոդեգրադացման),</w:t>
            </w:r>
          </w:p>
          <w:p w14:paraId="31B2633B" w14:textId="12714AAC" w:rsidR="009741F4" w:rsidRPr="0003113D" w:rsidRDefault="009741F4" w:rsidP="003C4C99">
            <w:pPr>
              <w:pStyle w:val="ListParagraph"/>
              <w:widowControl w:val="0"/>
              <w:shd w:val="clear" w:color="auto" w:fill="FFFFFF"/>
              <w:tabs>
                <w:tab w:val="left" w:pos="331"/>
              </w:tabs>
              <w:spacing w:after="120"/>
              <w:ind w:left="0" w:right="101"/>
              <w:contextualSpacing w:val="0"/>
              <w:jc w:val="both"/>
              <w:rPr>
                <w:rFonts w:ascii="Sylfaen" w:hAnsi="Sylfaen" w:cs="Sylfaen"/>
                <w:sz w:val="20"/>
              </w:rPr>
            </w:pPr>
            <w:r w:rsidRPr="0003113D">
              <w:rPr>
                <w:rFonts w:ascii="Sylfaen" w:hAnsi="Sylfaen"/>
                <w:sz w:val="20"/>
              </w:rPr>
              <w:t xml:space="preserve">քիմիական արտադրանքի կանխամտածված կամ պատահական ներթափանցումը հողի </w:t>
            </w:r>
            <w:r w:rsidR="00CF43ED">
              <w:rPr>
                <w:rFonts w:ascii="Sylfaen" w:hAnsi="Sylfaen"/>
                <w:sz w:val="20"/>
              </w:rPr>
              <w:t>և</w:t>
            </w:r>
            <w:r w:rsidRPr="0003113D">
              <w:rPr>
                <w:rFonts w:ascii="Sylfaen" w:hAnsi="Sylfaen"/>
                <w:sz w:val="20"/>
              </w:rPr>
              <w:t xml:space="preserve"> (կամ) հատակային նստվածքների մեջ քիչ հավանական է։</w:t>
            </w:r>
          </w:p>
          <w:p w14:paraId="2395A73A" w14:textId="054EC02B" w:rsidR="009741F4" w:rsidRPr="0003113D" w:rsidRDefault="009741F4" w:rsidP="003C4C99">
            <w:pPr>
              <w:pStyle w:val="ListParagraph"/>
              <w:widowControl w:val="0"/>
              <w:shd w:val="clear" w:color="auto" w:fill="FFFFFF"/>
              <w:tabs>
                <w:tab w:val="left" w:pos="331"/>
              </w:tabs>
              <w:spacing w:after="120"/>
              <w:ind w:left="0" w:right="101"/>
              <w:contextualSpacing w:val="0"/>
              <w:jc w:val="both"/>
              <w:rPr>
                <w:rStyle w:val="CharStyle474"/>
                <w:rFonts w:ascii="Sylfaen" w:hAnsi="Sylfaen" w:cs="Sylfaen"/>
                <w:sz w:val="20"/>
                <w:szCs w:val="24"/>
              </w:rPr>
            </w:pPr>
            <w:r w:rsidRPr="0003113D">
              <w:rPr>
                <w:rFonts w:ascii="Sylfaen" w:hAnsi="Sylfaen"/>
                <w:sz w:val="20"/>
              </w:rPr>
              <w:t>4)</w:t>
            </w:r>
            <w:r w:rsidR="003C4C99" w:rsidRPr="003C4C99">
              <w:rPr>
                <w:rFonts w:ascii="Sylfaen" w:hAnsi="Sylfaen"/>
                <w:sz w:val="20"/>
              </w:rPr>
              <w:tab/>
            </w:r>
            <w:r w:rsidRPr="0003113D">
              <w:rPr>
                <w:rFonts w:ascii="Sylfaen" w:hAnsi="Sylfaen"/>
                <w:sz w:val="20"/>
              </w:rPr>
              <w:t>անկենսածին (աբիոտիկ) քայքայման հետազոտություններ (փորձարկումներ)՝ հետ</w:t>
            </w:r>
            <w:r w:rsidR="00CF43ED">
              <w:rPr>
                <w:rFonts w:ascii="Sylfaen" w:hAnsi="Sylfaen"/>
                <w:sz w:val="20"/>
              </w:rPr>
              <w:t>և</w:t>
            </w:r>
            <w:r w:rsidRPr="0003113D">
              <w:rPr>
                <w:rFonts w:ascii="Sylfaen" w:hAnsi="Sylfaen"/>
                <w:sz w:val="20"/>
              </w:rPr>
              <w:t>յալ պայմաններից մեկը կատարելու դեպքում՝</w:t>
            </w:r>
          </w:p>
          <w:p w14:paraId="3F3D18EA" w14:textId="77777777" w:rsidR="009741F4" w:rsidRPr="0003113D" w:rsidRDefault="009741F4" w:rsidP="003C4C99">
            <w:pPr>
              <w:pStyle w:val="ListParagraph"/>
              <w:widowControl w:val="0"/>
              <w:shd w:val="clear" w:color="auto" w:fill="FFFFFF"/>
              <w:tabs>
                <w:tab w:val="left" w:pos="331"/>
              </w:tabs>
              <w:spacing w:after="120"/>
              <w:ind w:left="0" w:right="101"/>
              <w:contextualSpacing w:val="0"/>
              <w:jc w:val="both"/>
              <w:rPr>
                <w:rStyle w:val="CharStyle474"/>
                <w:rFonts w:ascii="Sylfaen" w:hAnsi="Sylfaen" w:cs="Sylfaen"/>
                <w:sz w:val="20"/>
                <w:szCs w:val="24"/>
              </w:rPr>
            </w:pPr>
            <w:r w:rsidRPr="0003113D">
              <w:rPr>
                <w:rFonts w:ascii="Sylfaen" w:hAnsi="Sylfaen"/>
                <w:sz w:val="20"/>
              </w:rPr>
              <w:t>քիմիական արտադրանքը ջրում չի լուծվում (լուծելիություն՝ մեկ լիտր ջրում 0,01 գրամից պակաս),</w:t>
            </w:r>
          </w:p>
          <w:p w14:paraId="25F18F5E" w14:textId="77777777" w:rsidR="009741F4" w:rsidRPr="0003113D" w:rsidRDefault="009741F4" w:rsidP="003C4C99">
            <w:pPr>
              <w:pStyle w:val="ListParagraph"/>
              <w:widowControl w:val="0"/>
              <w:shd w:val="clear" w:color="auto" w:fill="FFFFFF"/>
              <w:tabs>
                <w:tab w:val="left" w:pos="331"/>
              </w:tabs>
              <w:spacing w:after="120"/>
              <w:ind w:left="0" w:right="101"/>
              <w:contextualSpacing w:val="0"/>
              <w:jc w:val="both"/>
              <w:rPr>
                <w:rFonts w:ascii="Sylfaen" w:hAnsi="Sylfaen" w:cs="Sylfaen"/>
                <w:sz w:val="20"/>
              </w:rPr>
            </w:pPr>
            <w:r w:rsidRPr="0003113D">
              <w:rPr>
                <w:rFonts w:ascii="Sylfaen" w:hAnsi="Sylfaen"/>
                <w:sz w:val="20"/>
              </w:rPr>
              <w:t>քիմիական արտադրանքն ունակ է արագ կենսաքայքայման (բիոդեգրադացման),</w:t>
            </w:r>
          </w:p>
          <w:p w14:paraId="3F15D221" w14:textId="77777777" w:rsidR="009741F4" w:rsidRPr="0003113D" w:rsidRDefault="009741F4" w:rsidP="003C4C99">
            <w:pPr>
              <w:pStyle w:val="ListParagraph"/>
              <w:widowControl w:val="0"/>
              <w:shd w:val="clear" w:color="auto" w:fill="FFFFFF"/>
              <w:tabs>
                <w:tab w:val="left" w:pos="331"/>
              </w:tabs>
              <w:spacing w:after="120"/>
              <w:ind w:left="0" w:right="101"/>
              <w:contextualSpacing w:val="0"/>
              <w:jc w:val="both"/>
              <w:rPr>
                <w:rStyle w:val="CharStyle474"/>
                <w:rFonts w:ascii="Sylfaen" w:hAnsi="Sylfaen" w:cs="Sylfaen"/>
                <w:color w:val="auto"/>
                <w:sz w:val="20"/>
                <w:szCs w:val="24"/>
              </w:rPr>
            </w:pPr>
            <w:r w:rsidRPr="0003113D">
              <w:rPr>
                <w:rFonts w:ascii="Sylfaen" w:hAnsi="Sylfaen"/>
                <w:sz w:val="20"/>
              </w:rPr>
              <w:t>5)</w:t>
            </w:r>
            <w:r w:rsidR="003C4C99" w:rsidRPr="003C4C99">
              <w:rPr>
                <w:rFonts w:ascii="Sylfaen" w:hAnsi="Sylfaen"/>
                <w:sz w:val="20"/>
              </w:rPr>
              <w:tab/>
            </w:r>
            <w:r w:rsidRPr="0003113D">
              <w:rPr>
                <w:rFonts w:ascii="Sylfaen" w:hAnsi="Sylfaen"/>
                <w:sz w:val="20"/>
              </w:rPr>
              <w:t>քայքայման արգասիքների նույնականացում՝ այն քիմիական արտադրանքի համար, որն ունակ է արագ կենսաքայքայման (բիոդեգրադացման)։</w:t>
            </w:r>
          </w:p>
        </w:tc>
      </w:tr>
      <w:tr w:rsidR="009741F4" w:rsidRPr="0003113D" w14:paraId="4A078B1D" w14:textId="77777777" w:rsidTr="0003113D">
        <w:tc>
          <w:tcPr>
            <w:tcW w:w="1536" w:type="pct"/>
            <w:shd w:val="clear" w:color="auto" w:fill="FFFFFF"/>
          </w:tcPr>
          <w:p w14:paraId="66787D1E" w14:textId="5817963E" w:rsidR="009741F4" w:rsidRPr="0003113D" w:rsidRDefault="009741F4" w:rsidP="003C4C99">
            <w:pPr>
              <w:widowControl w:val="0"/>
              <w:shd w:val="clear" w:color="auto" w:fill="FFFFFF"/>
              <w:tabs>
                <w:tab w:val="left" w:pos="326"/>
              </w:tabs>
              <w:spacing w:after="120"/>
              <w:rPr>
                <w:rFonts w:ascii="Sylfaen" w:hAnsi="Sylfaen" w:cs="Sylfaen"/>
                <w:sz w:val="20"/>
              </w:rPr>
            </w:pPr>
            <w:r w:rsidRPr="0003113D">
              <w:rPr>
                <w:rStyle w:val="CharStyle474"/>
                <w:rFonts w:ascii="Sylfaen" w:hAnsi="Sylfaen"/>
                <w:sz w:val="20"/>
                <w:szCs w:val="24"/>
              </w:rPr>
              <w:t>5.</w:t>
            </w:r>
            <w:r w:rsidR="003C4C99" w:rsidRPr="003C4C99">
              <w:rPr>
                <w:rStyle w:val="CharStyle474"/>
                <w:rFonts w:ascii="Sylfaen" w:hAnsi="Sylfaen"/>
                <w:sz w:val="20"/>
                <w:szCs w:val="24"/>
              </w:rPr>
              <w:tab/>
            </w:r>
            <w:r w:rsidRPr="0003113D">
              <w:rPr>
                <w:rStyle w:val="CharStyle474"/>
                <w:rFonts w:ascii="Sylfaen" w:hAnsi="Sylfaen"/>
                <w:sz w:val="20"/>
                <w:szCs w:val="24"/>
              </w:rPr>
              <w:t xml:space="preserve">Փոխակերպում </w:t>
            </w:r>
            <w:r w:rsidR="00CF43ED">
              <w:rPr>
                <w:rStyle w:val="CharStyle474"/>
                <w:rFonts w:ascii="Sylfaen" w:hAnsi="Sylfaen"/>
                <w:sz w:val="20"/>
                <w:szCs w:val="24"/>
              </w:rPr>
              <w:t>և</w:t>
            </w:r>
            <w:r w:rsidRPr="0003113D">
              <w:rPr>
                <w:rStyle w:val="CharStyle474"/>
                <w:rFonts w:ascii="Sylfaen" w:hAnsi="Sylfaen"/>
                <w:sz w:val="20"/>
                <w:szCs w:val="24"/>
              </w:rPr>
              <w:t xml:space="preserve"> վարքագիծ շրջակա միջավայրում</w:t>
            </w:r>
          </w:p>
        </w:tc>
        <w:tc>
          <w:tcPr>
            <w:tcW w:w="3464" w:type="pct"/>
            <w:shd w:val="clear" w:color="auto" w:fill="FFFFFF"/>
          </w:tcPr>
          <w:p w14:paraId="3764D4EC" w14:textId="3C361F23" w:rsidR="009741F4" w:rsidRPr="0003113D" w:rsidRDefault="009741F4" w:rsidP="003C4C99">
            <w:pPr>
              <w:pStyle w:val="ListParagraph"/>
              <w:widowControl w:val="0"/>
              <w:shd w:val="clear" w:color="auto" w:fill="FFFFFF"/>
              <w:tabs>
                <w:tab w:val="left" w:pos="401"/>
              </w:tabs>
              <w:spacing w:after="120"/>
              <w:ind w:left="0" w:right="101"/>
              <w:contextualSpacing w:val="0"/>
              <w:jc w:val="both"/>
              <w:rPr>
                <w:rStyle w:val="CharStyle474"/>
                <w:rFonts w:ascii="Sylfaen" w:hAnsi="Sylfaen" w:cs="Sylfaen"/>
                <w:sz w:val="20"/>
                <w:szCs w:val="24"/>
              </w:rPr>
            </w:pPr>
            <w:r w:rsidRPr="0003113D">
              <w:rPr>
                <w:rFonts w:ascii="Sylfaen" w:hAnsi="Sylfaen"/>
                <w:sz w:val="20"/>
              </w:rPr>
              <w:t>1)</w:t>
            </w:r>
            <w:r w:rsidR="003C4C99" w:rsidRPr="003C4C99">
              <w:rPr>
                <w:rFonts w:ascii="Sylfaen" w:hAnsi="Sylfaen"/>
                <w:sz w:val="20"/>
              </w:rPr>
              <w:tab/>
            </w:r>
            <w:r w:rsidRPr="0003113D">
              <w:rPr>
                <w:rFonts w:ascii="Sylfaen" w:hAnsi="Sylfaen"/>
                <w:sz w:val="20"/>
              </w:rPr>
              <w:t>աբսորբման/դեսորբման սկրինինգային հետազոտություն (փորձարկումներ)՝ հետ</w:t>
            </w:r>
            <w:r w:rsidR="00CF43ED">
              <w:rPr>
                <w:rFonts w:ascii="Sylfaen" w:hAnsi="Sylfaen"/>
                <w:sz w:val="20"/>
              </w:rPr>
              <w:t>և</w:t>
            </w:r>
            <w:r w:rsidRPr="0003113D">
              <w:rPr>
                <w:rFonts w:ascii="Sylfaen" w:hAnsi="Sylfaen"/>
                <w:sz w:val="20"/>
              </w:rPr>
              <w:t>յալ պայմաններից մեկը կատարելու դեպքում՝</w:t>
            </w:r>
          </w:p>
          <w:p w14:paraId="3249203A" w14:textId="77777777" w:rsidR="009741F4" w:rsidRPr="0003113D" w:rsidRDefault="009741F4" w:rsidP="0003113D">
            <w:pPr>
              <w:pStyle w:val="ListParagraph"/>
              <w:widowControl w:val="0"/>
              <w:shd w:val="clear" w:color="auto" w:fill="FFFFFF"/>
              <w:spacing w:after="120"/>
              <w:ind w:left="0" w:right="101"/>
              <w:contextualSpacing w:val="0"/>
              <w:jc w:val="both"/>
              <w:rPr>
                <w:rStyle w:val="CharStyle474"/>
                <w:rFonts w:ascii="Sylfaen" w:hAnsi="Sylfaen" w:cs="Sylfaen"/>
                <w:sz w:val="20"/>
                <w:szCs w:val="24"/>
              </w:rPr>
            </w:pPr>
            <w:r w:rsidRPr="0003113D">
              <w:rPr>
                <w:rFonts w:ascii="Sylfaen" w:hAnsi="Sylfaen"/>
                <w:sz w:val="20"/>
              </w:rPr>
              <w:t>քիմիական արտադրանքի ֆիզիկաքիմիական հատկությունները թույլ են տալիս ենթադրել ներկլանման ցածր ներուժ, օրինակ՝ n-</w:t>
            </w:r>
            <w:r w:rsidRPr="0003113D">
              <w:rPr>
                <w:rFonts w:ascii="Sylfaen" w:hAnsi="Sylfaen"/>
                <w:sz w:val="20"/>
              </w:rPr>
              <w:lastRenderedPageBreak/>
              <w:t>օկտանոլ/ջուր բաշխման գործակցի ցածր արժեք (log Kow),</w:t>
            </w:r>
          </w:p>
          <w:p w14:paraId="3A661747" w14:textId="798FABD2" w:rsidR="009741F4" w:rsidRPr="0003113D" w:rsidRDefault="009741F4" w:rsidP="0003113D">
            <w:pPr>
              <w:pStyle w:val="ListParagraph"/>
              <w:widowControl w:val="0"/>
              <w:shd w:val="clear" w:color="auto" w:fill="FFFFFF"/>
              <w:spacing w:after="120"/>
              <w:ind w:left="0" w:right="101"/>
              <w:contextualSpacing w:val="0"/>
              <w:jc w:val="both"/>
              <w:rPr>
                <w:rFonts w:ascii="Sylfaen" w:hAnsi="Sylfaen" w:cs="Sylfaen"/>
                <w:sz w:val="20"/>
              </w:rPr>
            </w:pPr>
            <w:r w:rsidRPr="0003113D">
              <w:rPr>
                <w:rFonts w:ascii="Sylfaen" w:hAnsi="Sylfaen"/>
                <w:sz w:val="20"/>
              </w:rPr>
              <w:t xml:space="preserve">քիմիական արտադրանքը </w:t>
            </w:r>
            <w:r w:rsidR="00CF43ED">
              <w:rPr>
                <w:rFonts w:ascii="Sylfaen" w:hAnsi="Sylfaen"/>
                <w:sz w:val="20"/>
              </w:rPr>
              <w:t>և</w:t>
            </w:r>
            <w:r w:rsidRPr="0003113D">
              <w:rPr>
                <w:rFonts w:ascii="Sylfaen" w:hAnsi="Sylfaen"/>
                <w:sz w:val="20"/>
              </w:rPr>
              <w:t xml:space="preserve"> դրա քայքայման արգասիքներն ունակ են արագ կենսաքայքայման (բիոդեգրադացման),</w:t>
            </w:r>
          </w:p>
          <w:p w14:paraId="7997E032" w14:textId="296EE4B1" w:rsidR="009741F4" w:rsidRPr="0003113D" w:rsidRDefault="009741F4" w:rsidP="003C4C99">
            <w:pPr>
              <w:pStyle w:val="ListParagraph"/>
              <w:widowControl w:val="0"/>
              <w:shd w:val="clear" w:color="auto" w:fill="FFFFFF"/>
              <w:tabs>
                <w:tab w:val="left" w:pos="363"/>
              </w:tabs>
              <w:spacing w:after="120"/>
              <w:ind w:left="0" w:right="101"/>
              <w:contextualSpacing w:val="0"/>
              <w:jc w:val="both"/>
              <w:rPr>
                <w:rFonts w:ascii="Sylfaen" w:hAnsi="Sylfaen" w:cs="Sylfaen"/>
                <w:sz w:val="20"/>
              </w:rPr>
            </w:pPr>
            <w:r w:rsidRPr="0003113D">
              <w:rPr>
                <w:rFonts w:ascii="Sylfaen" w:hAnsi="Sylfaen"/>
                <w:sz w:val="20"/>
              </w:rPr>
              <w:t>2)</w:t>
            </w:r>
            <w:r w:rsidR="003C4C99" w:rsidRPr="003C4C99">
              <w:rPr>
                <w:rFonts w:ascii="Sylfaen" w:hAnsi="Sylfaen"/>
                <w:sz w:val="20"/>
              </w:rPr>
              <w:tab/>
            </w:r>
            <w:r w:rsidRPr="0003113D">
              <w:rPr>
                <w:rFonts w:ascii="Sylfaen" w:hAnsi="Sylfaen"/>
                <w:sz w:val="20"/>
              </w:rPr>
              <w:t>կենսակուտակման ունակության հետազոտություններ (փորձարկումներ)՝ հետ</w:t>
            </w:r>
            <w:r w:rsidR="00CF43ED">
              <w:rPr>
                <w:rFonts w:ascii="Sylfaen" w:hAnsi="Sylfaen"/>
                <w:sz w:val="20"/>
              </w:rPr>
              <w:t>և</w:t>
            </w:r>
            <w:r w:rsidRPr="0003113D">
              <w:rPr>
                <w:rFonts w:ascii="Sylfaen" w:hAnsi="Sylfaen"/>
                <w:sz w:val="20"/>
              </w:rPr>
              <w:t>յալ պայմաններից մեկը կատարելու դեպքում՝</w:t>
            </w:r>
          </w:p>
          <w:p w14:paraId="5280E376" w14:textId="51FF8685" w:rsidR="009741F4" w:rsidRPr="0003113D" w:rsidRDefault="009741F4" w:rsidP="0003113D">
            <w:pPr>
              <w:pStyle w:val="ListParagraph"/>
              <w:widowControl w:val="0"/>
              <w:shd w:val="clear" w:color="auto" w:fill="FFFFFF"/>
              <w:spacing w:after="120"/>
              <w:ind w:left="0" w:right="101"/>
              <w:contextualSpacing w:val="0"/>
              <w:jc w:val="both"/>
              <w:rPr>
                <w:rStyle w:val="CharStyle474"/>
                <w:rFonts w:ascii="Sylfaen" w:hAnsi="Sylfaen" w:cs="Sylfaen"/>
                <w:sz w:val="20"/>
                <w:szCs w:val="24"/>
              </w:rPr>
            </w:pPr>
            <w:r w:rsidRPr="0003113D">
              <w:rPr>
                <w:rFonts w:ascii="Sylfaen" w:hAnsi="Sylfaen"/>
                <w:sz w:val="20"/>
              </w:rPr>
              <w:t xml:space="preserve">քիմիական արտադրանքը հակված չէ կենսակուտակման (օրինակ՝ log Kow-ի 3-ից պակաս արժեքի դեպքում) </w:t>
            </w:r>
            <w:r w:rsidR="00CF43ED">
              <w:rPr>
                <w:rFonts w:ascii="Sylfaen" w:hAnsi="Sylfaen"/>
                <w:sz w:val="20"/>
              </w:rPr>
              <w:t>և</w:t>
            </w:r>
            <w:r w:rsidRPr="0003113D">
              <w:rPr>
                <w:rFonts w:ascii="Sylfaen" w:hAnsi="Sylfaen"/>
                <w:sz w:val="20"/>
              </w:rPr>
              <w:t xml:space="preserve"> (կամ) չունի կենսաբանական թաղանթների միջով ներթափանցելու հատկություն,</w:t>
            </w:r>
          </w:p>
          <w:p w14:paraId="35A3051A" w14:textId="53DDDDDA" w:rsidR="009741F4" w:rsidRPr="0003113D" w:rsidRDefault="009741F4" w:rsidP="0003113D">
            <w:pPr>
              <w:pStyle w:val="ListParagraph"/>
              <w:widowControl w:val="0"/>
              <w:shd w:val="clear" w:color="auto" w:fill="FFFFFF"/>
              <w:spacing w:after="120"/>
              <w:ind w:left="0" w:right="101"/>
              <w:contextualSpacing w:val="0"/>
              <w:jc w:val="both"/>
              <w:rPr>
                <w:rStyle w:val="CharStyle474"/>
                <w:rFonts w:ascii="Sylfaen" w:hAnsi="Sylfaen" w:cs="Sylfaen"/>
                <w:color w:val="auto"/>
                <w:sz w:val="20"/>
                <w:szCs w:val="24"/>
              </w:rPr>
            </w:pPr>
            <w:r w:rsidRPr="0003113D">
              <w:rPr>
                <w:rFonts w:ascii="Sylfaen" w:hAnsi="Sylfaen"/>
                <w:sz w:val="20"/>
              </w:rPr>
              <w:t xml:space="preserve">ջրային միջավայր ներթափանցումը քիչ հավանական է՝ քիմիական արտադրանքի ֆիզիկաքիմիական հատկությունների </w:t>
            </w:r>
            <w:r w:rsidR="00CF43ED">
              <w:rPr>
                <w:rFonts w:ascii="Sylfaen" w:hAnsi="Sylfaen"/>
                <w:sz w:val="20"/>
              </w:rPr>
              <w:t>և</w:t>
            </w:r>
            <w:r w:rsidRPr="0003113D">
              <w:rPr>
                <w:rFonts w:ascii="Sylfaen" w:hAnsi="Sylfaen"/>
                <w:sz w:val="20"/>
              </w:rPr>
              <w:t xml:space="preserve"> կիրառման առանձնահատկությունների պատճառով։</w:t>
            </w:r>
          </w:p>
        </w:tc>
      </w:tr>
      <w:tr w:rsidR="009741F4" w:rsidRPr="0003113D" w14:paraId="0B601C0C" w14:textId="77777777" w:rsidTr="0003113D">
        <w:tc>
          <w:tcPr>
            <w:tcW w:w="1536" w:type="pct"/>
            <w:shd w:val="clear" w:color="auto" w:fill="FFFFFF"/>
          </w:tcPr>
          <w:p w14:paraId="1E70BB1E" w14:textId="77777777" w:rsidR="009741F4" w:rsidRPr="0003113D" w:rsidRDefault="009741F4" w:rsidP="003C4C99">
            <w:pPr>
              <w:widowControl w:val="0"/>
              <w:shd w:val="clear" w:color="auto" w:fill="FFFFFF"/>
              <w:tabs>
                <w:tab w:val="left" w:pos="288"/>
              </w:tabs>
              <w:spacing w:after="120"/>
              <w:rPr>
                <w:rFonts w:ascii="Sylfaen" w:hAnsi="Sylfaen" w:cs="Sylfaen"/>
                <w:color w:val="000000"/>
                <w:sz w:val="20"/>
                <w:lang w:val="en-US"/>
              </w:rPr>
            </w:pPr>
            <w:r w:rsidRPr="0003113D">
              <w:rPr>
                <w:rStyle w:val="CharStyle474"/>
                <w:rFonts w:ascii="Sylfaen" w:hAnsi="Sylfaen"/>
                <w:sz w:val="20"/>
                <w:szCs w:val="24"/>
              </w:rPr>
              <w:lastRenderedPageBreak/>
              <w:t>6.</w:t>
            </w:r>
            <w:r w:rsidR="003C4C99">
              <w:rPr>
                <w:rStyle w:val="CharStyle474"/>
                <w:rFonts w:ascii="Sylfaen" w:hAnsi="Sylfaen"/>
                <w:sz w:val="20"/>
                <w:szCs w:val="24"/>
                <w:lang w:val="en-US"/>
              </w:rPr>
              <w:tab/>
            </w:r>
            <w:r w:rsidRPr="0003113D">
              <w:rPr>
                <w:rStyle w:val="CharStyle474"/>
                <w:rFonts w:ascii="Sylfaen" w:hAnsi="Sylfaen"/>
                <w:sz w:val="20"/>
                <w:szCs w:val="24"/>
              </w:rPr>
              <w:t xml:space="preserve">Թունավորությունը հողերի համար </w:t>
            </w:r>
          </w:p>
        </w:tc>
        <w:tc>
          <w:tcPr>
            <w:tcW w:w="3464" w:type="pct"/>
            <w:shd w:val="clear" w:color="auto" w:fill="FFFFFF"/>
          </w:tcPr>
          <w:p w14:paraId="65C730BC" w14:textId="449CE1D9" w:rsidR="009741F4" w:rsidRPr="0003113D" w:rsidRDefault="009741F4" w:rsidP="0003113D">
            <w:pPr>
              <w:widowControl w:val="0"/>
              <w:shd w:val="clear" w:color="auto" w:fill="FFFFFF"/>
              <w:spacing w:after="120"/>
              <w:ind w:right="101"/>
              <w:jc w:val="both"/>
              <w:rPr>
                <w:rFonts w:ascii="Sylfaen" w:hAnsi="Sylfaen" w:cs="Sylfaen"/>
                <w:sz w:val="20"/>
              </w:rPr>
            </w:pPr>
            <w:r w:rsidRPr="0003113D">
              <w:rPr>
                <w:rFonts w:ascii="Sylfaen" w:hAnsi="Sylfaen"/>
                <w:sz w:val="20"/>
              </w:rPr>
              <w:t>Քիմիական արտադրանքի համար հետ</w:t>
            </w:r>
            <w:r w:rsidR="00CF43ED">
              <w:rPr>
                <w:rFonts w:ascii="Sylfaen" w:hAnsi="Sylfaen"/>
                <w:sz w:val="20"/>
              </w:rPr>
              <w:t>և</w:t>
            </w:r>
            <w:r w:rsidRPr="0003113D">
              <w:rPr>
                <w:rFonts w:ascii="Sylfaen" w:hAnsi="Sylfaen"/>
                <w:sz w:val="20"/>
              </w:rPr>
              <w:t>յալ պայմաններից մեկը կատարելու դեպքում՝</w:t>
            </w:r>
          </w:p>
          <w:p w14:paraId="25A57709" w14:textId="77777777" w:rsidR="009741F4" w:rsidRPr="0003113D" w:rsidRDefault="009741F4" w:rsidP="0003113D">
            <w:pPr>
              <w:pStyle w:val="ListParagraph"/>
              <w:widowControl w:val="0"/>
              <w:shd w:val="clear" w:color="auto" w:fill="FFFFFF"/>
              <w:spacing w:after="120"/>
              <w:ind w:left="0" w:right="101"/>
              <w:contextualSpacing w:val="0"/>
              <w:jc w:val="both"/>
              <w:rPr>
                <w:rStyle w:val="CharStyle474"/>
                <w:rFonts w:ascii="Sylfaen" w:hAnsi="Sylfaen" w:cs="Sylfaen"/>
                <w:sz w:val="20"/>
                <w:szCs w:val="24"/>
              </w:rPr>
            </w:pPr>
            <w:r w:rsidRPr="0003113D">
              <w:rPr>
                <w:rFonts w:ascii="Sylfaen" w:hAnsi="Sylfaen"/>
                <w:sz w:val="20"/>
              </w:rPr>
              <w:t>հողի մեջ ներթափանցումը քիչ հավանական է՝ քիմիական արտադրանքի ֆիզիկաքիմիական հատկությունների պատճառով,</w:t>
            </w:r>
          </w:p>
          <w:p w14:paraId="57D46CD5" w14:textId="77777777" w:rsidR="009741F4" w:rsidRPr="0003113D" w:rsidRDefault="009741F4" w:rsidP="0003113D">
            <w:pPr>
              <w:pStyle w:val="ListParagraph"/>
              <w:widowControl w:val="0"/>
              <w:shd w:val="clear" w:color="auto" w:fill="FFFFFF"/>
              <w:spacing w:after="120"/>
              <w:ind w:left="0" w:right="101"/>
              <w:contextualSpacing w:val="0"/>
              <w:jc w:val="both"/>
              <w:rPr>
                <w:rStyle w:val="CharStyle474"/>
                <w:rFonts w:ascii="Sylfaen" w:hAnsi="Sylfaen" w:cs="Sylfaen"/>
                <w:sz w:val="20"/>
                <w:szCs w:val="24"/>
              </w:rPr>
            </w:pPr>
            <w:r w:rsidRPr="0003113D">
              <w:rPr>
                <w:rFonts w:ascii="Sylfaen" w:hAnsi="Sylfaen"/>
                <w:sz w:val="20"/>
              </w:rPr>
              <w:t>կիրառման առանձնահատկությունները չեն ենթադրում քիմիական արտադրանքի՝ դրա շրջանառության ընթացքում ներթափանցում հողի մեջ։</w:t>
            </w:r>
          </w:p>
        </w:tc>
      </w:tr>
    </w:tbl>
    <w:p w14:paraId="0120A4B9" w14:textId="77777777" w:rsidR="009741F4" w:rsidRPr="009741F4" w:rsidRDefault="009741F4" w:rsidP="009741F4">
      <w:pPr>
        <w:widowControl w:val="0"/>
        <w:spacing w:after="160" w:line="360" w:lineRule="auto"/>
        <w:rPr>
          <w:rFonts w:ascii="Sylfaen" w:hAnsi="Sylfaen"/>
        </w:rPr>
      </w:pPr>
    </w:p>
    <w:p w14:paraId="5C5BEEB3" w14:textId="77777777" w:rsidR="003802FD" w:rsidRPr="00B31003" w:rsidRDefault="003C4C99" w:rsidP="003C4C99">
      <w:pPr>
        <w:widowControl w:val="0"/>
        <w:spacing w:after="160" w:line="360" w:lineRule="auto"/>
        <w:ind w:right="-284"/>
        <w:jc w:val="center"/>
        <w:rPr>
          <w:rFonts w:ascii="Sylfaen" w:hAnsi="Sylfaen" w:cs="Sylfaen"/>
        </w:rPr>
      </w:pPr>
      <w:r w:rsidRPr="00B31003">
        <w:rPr>
          <w:rFonts w:ascii="Sylfaen" w:hAnsi="Sylfaen" w:cs="Sylfaen"/>
        </w:rPr>
        <w:t>___________</w:t>
      </w:r>
    </w:p>
    <w:p w14:paraId="4DE12A49" w14:textId="77777777" w:rsidR="003C4C99" w:rsidRPr="00B31003" w:rsidRDefault="003C4C99" w:rsidP="009741F4">
      <w:pPr>
        <w:widowControl w:val="0"/>
        <w:spacing w:after="160" w:line="360" w:lineRule="auto"/>
        <w:ind w:right="-284"/>
        <w:jc w:val="both"/>
        <w:rPr>
          <w:rFonts w:ascii="Sylfaen" w:hAnsi="Sylfaen" w:cs="Sylfaen"/>
          <w:strike/>
        </w:rPr>
      </w:pPr>
    </w:p>
    <w:p w14:paraId="4F7D7A2E" w14:textId="3CD76B63" w:rsidR="009741F4" w:rsidRPr="009741F4" w:rsidRDefault="009741F4" w:rsidP="00D72159">
      <w:pPr>
        <w:widowControl w:val="0"/>
        <w:spacing w:after="160" w:line="360" w:lineRule="auto"/>
        <w:ind w:left="5103"/>
        <w:jc w:val="center"/>
        <w:rPr>
          <w:rFonts w:ascii="Sylfaen" w:hAnsi="Sylfaen"/>
        </w:rPr>
      </w:pPr>
    </w:p>
    <w:sectPr w:rsidR="009741F4" w:rsidRPr="009741F4" w:rsidSect="00B7500E">
      <w:pgSz w:w="11907" w:h="16839"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40EBD" w14:textId="77777777" w:rsidR="00CE0A0B" w:rsidRPr="00E41F95" w:rsidRDefault="00CE0A0B" w:rsidP="00E41F95">
      <w:r>
        <w:separator/>
      </w:r>
    </w:p>
  </w:endnote>
  <w:endnote w:type="continuationSeparator" w:id="0">
    <w:p w14:paraId="032044B9" w14:textId="77777777" w:rsidR="00CE0A0B" w:rsidRPr="00E41F95" w:rsidRDefault="00CE0A0B" w:rsidP="00E4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charset w:val="80"/>
    <w:family w:val="auto"/>
    <w:pitch w:val="variable"/>
    <w:sig w:usb0="00000000"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848F" w14:textId="77777777" w:rsidR="003C4C99" w:rsidRDefault="003C4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64066"/>
      <w:docPartObj>
        <w:docPartGallery w:val="Page Numbers (Bottom of Page)"/>
        <w:docPartUnique/>
      </w:docPartObj>
    </w:sdtPr>
    <w:sdtEndPr>
      <w:rPr>
        <w:rFonts w:ascii="Sylfaen" w:hAnsi="Sylfaen"/>
        <w:sz w:val="24"/>
      </w:rPr>
    </w:sdtEndPr>
    <w:sdtContent>
      <w:p w14:paraId="70DB3011" w14:textId="77777777" w:rsidR="003C4C99" w:rsidRPr="003C4C99" w:rsidRDefault="00BC5B5B">
        <w:pPr>
          <w:pStyle w:val="Footer"/>
          <w:jc w:val="center"/>
          <w:rPr>
            <w:rFonts w:ascii="Sylfaen" w:hAnsi="Sylfaen"/>
            <w:sz w:val="24"/>
          </w:rPr>
        </w:pPr>
        <w:r w:rsidRPr="003C4C99">
          <w:rPr>
            <w:rFonts w:ascii="Sylfaen" w:hAnsi="Sylfaen"/>
            <w:sz w:val="24"/>
          </w:rPr>
          <w:fldChar w:fldCharType="begin"/>
        </w:r>
        <w:r w:rsidR="003C4C99" w:rsidRPr="003C4C99">
          <w:rPr>
            <w:rFonts w:ascii="Sylfaen" w:hAnsi="Sylfaen"/>
            <w:sz w:val="24"/>
          </w:rPr>
          <w:instrText xml:space="preserve"> PAGE   \* MERGEFORMAT </w:instrText>
        </w:r>
        <w:r w:rsidRPr="003C4C99">
          <w:rPr>
            <w:rFonts w:ascii="Sylfaen" w:hAnsi="Sylfaen"/>
            <w:sz w:val="24"/>
          </w:rPr>
          <w:fldChar w:fldCharType="separate"/>
        </w:r>
        <w:r w:rsidR="0095585C">
          <w:rPr>
            <w:rFonts w:ascii="Sylfaen" w:hAnsi="Sylfaen"/>
            <w:noProof/>
            <w:sz w:val="24"/>
          </w:rPr>
          <w:t>67</w:t>
        </w:r>
        <w:r w:rsidRPr="003C4C99">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7F26" w14:textId="77777777" w:rsidR="003C4C99" w:rsidRDefault="003C4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0C24" w14:textId="77777777" w:rsidR="00CE0A0B" w:rsidRPr="00E41F95" w:rsidRDefault="00CE0A0B" w:rsidP="00E41F95">
      <w:r>
        <w:separator/>
      </w:r>
    </w:p>
  </w:footnote>
  <w:footnote w:type="continuationSeparator" w:id="0">
    <w:p w14:paraId="62A3F717" w14:textId="77777777" w:rsidR="00CE0A0B" w:rsidRPr="00E41F95" w:rsidRDefault="00CE0A0B" w:rsidP="00E41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B7E8" w14:textId="77777777" w:rsidR="003C4C99" w:rsidRDefault="003C4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FCD2" w14:textId="77777777" w:rsidR="003C4C99" w:rsidRDefault="003C4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7916" w14:textId="77777777" w:rsidR="003C4C99" w:rsidRDefault="003C4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963A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461E5F"/>
    <w:multiLevelType w:val="hybridMultilevel"/>
    <w:tmpl w:val="01406EB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746131">
    <w:abstractNumId w:val="0"/>
  </w:num>
  <w:num w:numId="2" w16cid:durableId="1417096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5C5C"/>
    <w:rsid w:val="00002829"/>
    <w:rsid w:val="00023A15"/>
    <w:rsid w:val="00030A7E"/>
    <w:rsid w:val="0003113D"/>
    <w:rsid w:val="0004273C"/>
    <w:rsid w:val="00044803"/>
    <w:rsid w:val="00047442"/>
    <w:rsid w:val="000524EC"/>
    <w:rsid w:val="000622C7"/>
    <w:rsid w:val="00082876"/>
    <w:rsid w:val="0008395B"/>
    <w:rsid w:val="00083BA0"/>
    <w:rsid w:val="00091376"/>
    <w:rsid w:val="00094E38"/>
    <w:rsid w:val="000A50CE"/>
    <w:rsid w:val="000C0F18"/>
    <w:rsid w:val="000D669F"/>
    <w:rsid w:val="000E0043"/>
    <w:rsid w:val="000E3E96"/>
    <w:rsid w:val="000F33EB"/>
    <w:rsid w:val="001030BF"/>
    <w:rsid w:val="00150E39"/>
    <w:rsid w:val="00151535"/>
    <w:rsid w:val="00153D9C"/>
    <w:rsid w:val="001605C7"/>
    <w:rsid w:val="00175ED0"/>
    <w:rsid w:val="00180259"/>
    <w:rsid w:val="00181F88"/>
    <w:rsid w:val="001838B9"/>
    <w:rsid w:val="001946F6"/>
    <w:rsid w:val="0019783C"/>
    <w:rsid w:val="001B347A"/>
    <w:rsid w:val="001B3748"/>
    <w:rsid w:val="001B45DA"/>
    <w:rsid w:val="001C4CC5"/>
    <w:rsid w:val="001D08FF"/>
    <w:rsid w:val="001D621E"/>
    <w:rsid w:val="00220181"/>
    <w:rsid w:val="00232930"/>
    <w:rsid w:val="002654AF"/>
    <w:rsid w:val="002767E2"/>
    <w:rsid w:val="002848A1"/>
    <w:rsid w:val="002B3CCE"/>
    <w:rsid w:val="002D0C2E"/>
    <w:rsid w:val="002D5908"/>
    <w:rsid w:val="002E192F"/>
    <w:rsid w:val="0033341C"/>
    <w:rsid w:val="00334EE5"/>
    <w:rsid w:val="003376ED"/>
    <w:rsid w:val="00352DC1"/>
    <w:rsid w:val="003802FD"/>
    <w:rsid w:val="00392CB2"/>
    <w:rsid w:val="003C4C99"/>
    <w:rsid w:val="003D3356"/>
    <w:rsid w:val="003F4B05"/>
    <w:rsid w:val="004A2173"/>
    <w:rsid w:val="004B0244"/>
    <w:rsid w:val="004E0290"/>
    <w:rsid w:val="005135EE"/>
    <w:rsid w:val="00514C2A"/>
    <w:rsid w:val="0051598B"/>
    <w:rsid w:val="00516296"/>
    <w:rsid w:val="005251DF"/>
    <w:rsid w:val="00526087"/>
    <w:rsid w:val="0053449C"/>
    <w:rsid w:val="00535671"/>
    <w:rsid w:val="00543596"/>
    <w:rsid w:val="0054549B"/>
    <w:rsid w:val="005607FC"/>
    <w:rsid w:val="00562449"/>
    <w:rsid w:val="005762A8"/>
    <w:rsid w:val="00590D0D"/>
    <w:rsid w:val="005B7586"/>
    <w:rsid w:val="005F1243"/>
    <w:rsid w:val="005F4FE6"/>
    <w:rsid w:val="005F7568"/>
    <w:rsid w:val="00606735"/>
    <w:rsid w:val="0062189C"/>
    <w:rsid w:val="00626CF6"/>
    <w:rsid w:val="0064249F"/>
    <w:rsid w:val="00642855"/>
    <w:rsid w:val="006524E5"/>
    <w:rsid w:val="00663B93"/>
    <w:rsid w:val="00673DD4"/>
    <w:rsid w:val="0069156F"/>
    <w:rsid w:val="00694317"/>
    <w:rsid w:val="006A6F66"/>
    <w:rsid w:val="006B3645"/>
    <w:rsid w:val="006E101E"/>
    <w:rsid w:val="007113AB"/>
    <w:rsid w:val="007157C8"/>
    <w:rsid w:val="00744085"/>
    <w:rsid w:val="00765DBD"/>
    <w:rsid w:val="00791836"/>
    <w:rsid w:val="00792F40"/>
    <w:rsid w:val="00795DA3"/>
    <w:rsid w:val="007A4DB3"/>
    <w:rsid w:val="007A5B8B"/>
    <w:rsid w:val="007B1EB8"/>
    <w:rsid w:val="007D148A"/>
    <w:rsid w:val="008348CE"/>
    <w:rsid w:val="00856A1A"/>
    <w:rsid w:val="00885E3C"/>
    <w:rsid w:val="00895C78"/>
    <w:rsid w:val="008B02ED"/>
    <w:rsid w:val="008B1C46"/>
    <w:rsid w:val="008B2880"/>
    <w:rsid w:val="008C28A3"/>
    <w:rsid w:val="008E5ABE"/>
    <w:rsid w:val="008F0E57"/>
    <w:rsid w:val="008F44C7"/>
    <w:rsid w:val="00902C97"/>
    <w:rsid w:val="00904D0E"/>
    <w:rsid w:val="00912A00"/>
    <w:rsid w:val="009307B2"/>
    <w:rsid w:val="0093234B"/>
    <w:rsid w:val="00936B22"/>
    <w:rsid w:val="009545CD"/>
    <w:rsid w:val="0095585C"/>
    <w:rsid w:val="0097268C"/>
    <w:rsid w:val="009741F4"/>
    <w:rsid w:val="00982AE9"/>
    <w:rsid w:val="00983480"/>
    <w:rsid w:val="00985C0F"/>
    <w:rsid w:val="009A3EB4"/>
    <w:rsid w:val="009C0E39"/>
    <w:rsid w:val="009C483A"/>
    <w:rsid w:val="009C672E"/>
    <w:rsid w:val="009D0541"/>
    <w:rsid w:val="009D2515"/>
    <w:rsid w:val="009D5550"/>
    <w:rsid w:val="00A10ADA"/>
    <w:rsid w:val="00A175FC"/>
    <w:rsid w:val="00A22FA0"/>
    <w:rsid w:val="00A56EE1"/>
    <w:rsid w:val="00A72CC8"/>
    <w:rsid w:val="00A824E4"/>
    <w:rsid w:val="00A933F3"/>
    <w:rsid w:val="00A9374B"/>
    <w:rsid w:val="00A9741F"/>
    <w:rsid w:val="00AB5442"/>
    <w:rsid w:val="00AC1082"/>
    <w:rsid w:val="00AC3231"/>
    <w:rsid w:val="00AD7943"/>
    <w:rsid w:val="00AE2E66"/>
    <w:rsid w:val="00B01A3E"/>
    <w:rsid w:val="00B31003"/>
    <w:rsid w:val="00B31082"/>
    <w:rsid w:val="00B369EC"/>
    <w:rsid w:val="00B423A6"/>
    <w:rsid w:val="00B6411A"/>
    <w:rsid w:val="00B7500E"/>
    <w:rsid w:val="00B75B60"/>
    <w:rsid w:val="00B92E90"/>
    <w:rsid w:val="00B96315"/>
    <w:rsid w:val="00BB1B9D"/>
    <w:rsid w:val="00BB6513"/>
    <w:rsid w:val="00BC5B5B"/>
    <w:rsid w:val="00BE6716"/>
    <w:rsid w:val="00BF1ED0"/>
    <w:rsid w:val="00C12172"/>
    <w:rsid w:val="00C34C41"/>
    <w:rsid w:val="00C46BD1"/>
    <w:rsid w:val="00C55C5C"/>
    <w:rsid w:val="00CA2CDD"/>
    <w:rsid w:val="00CA488D"/>
    <w:rsid w:val="00CB2190"/>
    <w:rsid w:val="00CB4553"/>
    <w:rsid w:val="00CC0AD3"/>
    <w:rsid w:val="00CC6E60"/>
    <w:rsid w:val="00CD5333"/>
    <w:rsid w:val="00CE0A0B"/>
    <w:rsid w:val="00CF43ED"/>
    <w:rsid w:val="00D12402"/>
    <w:rsid w:val="00D150C7"/>
    <w:rsid w:val="00D152C0"/>
    <w:rsid w:val="00D4742E"/>
    <w:rsid w:val="00D53A8E"/>
    <w:rsid w:val="00D55987"/>
    <w:rsid w:val="00D55B14"/>
    <w:rsid w:val="00D61873"/>
    <w:rsid w:val="00D72159"/>
    <w:rsid w:val="00D961AB"/>
    <w:rsid w:val="00DA1080"/>
    <w:rsid w:val="00DB16CD"/>
    <w:rsid w:val="00DB7584"/>
    <w:rsid w:val="00DE08A7"/>
    <w:rsid w:val="00DF674B"/>
    <w:rsid w:val="00E04E58"/>
    <w:rsid w:val="00E05687"/>
    <w:rsid w:val="00E076DB"/>
    <w:rsid w:val="00E3281E"/>
    <w:rsid w:val="00E41F95"/>
    <w:rsid w:val="00E534D2"/>
    <w:rsid w:val="00E771CC"/>
    <w:rsid w:val="00E77BE7"/>
    <w:rsid w:val="00E9263D"/>
    <w:rsid w:val="00E930B2"/>
    <w:rsid w:val="00E97759"/>
    <w:rsid w:val="00EA5C9A"/>
    <w:rsid w:val="00EC1769"/>
    <w:rsid w:val="00EC23D8"/>
    <w:rsid w:val="00ED03D8"/>
    <w:rsid w:val="00EE2C74"/>
    <w:rsid w:val="00EE44F9"/>
    <w:rsid w:val="00F211C0"/>
    <w:rsid w:val="00F3519C"/>
    <w:rsid w:val="00F64AE2"/>
    <w:rsid w:val="00F7386C"/>
    <w:rsid w:val="00F750A7"/>
    <w:rsid w:val="00F7717D"/>
    <w:rsid w:val="00F867FB"/>
    <w:rsid w:val="00FD3718"/>
    <w:rsid w:val="00FD5773"/>
    <w:rsid w:val="00FD5C06"/>
    <w:rsid w:val="00FD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4:docId w14:val="4CB5FC6D"/>
  <w15:docId w15:val="{84034D6C-74E6-4C24-9EF0-D5A77E2C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5C"/>
    <w:pPr>
      <w:spacing w:after="0" w:line="240" w:lineRule="auto"/>
    </w:pPr>
    <w:rPr>
      <w:rFonts w:ascii="Times New Roman" w:eastAsia="Times New Roman" w:hAnsi="Times New Roman" w:cs="Times New Roman"/>
      <w:sz w:val="24"/>
      <w:szCs w:val="24"/>
    </w:rPr>
  </w:style>
  <w:style w:type="paragraph" w:styleId="Heading1">
    <w:name w:val="heading 1"/>
    <w:aliases w:val="§1.,Primo titolo,Modulo,."/>
    <w:basedOn w:val="Normal"/>
    <w:link w:val="Heading1Char"/>
    <w:uiPriority w:val="9"/>
    <w:qFormat/>
    <w:rsid w:val="00C55C5C"/>
    <w:pPr>
      <w:spacing w:before="100" w:beforeAutospacing="1" w:after="100" w:afterAutospacing="1"/>
      <w:outlineLvl w:val="0"/>
    </w:pPr>
    <w:rPr>
      <w:b/>
      <w:bCs/>
      <w:kern w:val="36"/>
      <w:sz w:val="48"/>
      <w:szCs w:val="48"/>
    </w:rPr>
  </w:style>
  <w:style w:type="paragraph" w:styleId="Heading2">
    <w:name w:val="heading 2"/>
    <w:aliases w:val="§1.1.,§1.1,.1"/>
    <w:basedOn w:val="Normal"/>
    <w:next w:val="Normal"/>
    <w:link w:val="Heading2Char"/>
    <w:uiPriority w:val="9"/>
    <w:unhideWhenUsed/>
    <w:qFormat/>
    <w:rsid w:val="00C55C5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1.1.1.,§1.1.1,Terzo titolo,.1.1"/>
    <w:basedOn w:val="Normal"/>
    <w:next w:val="Normal"/>
    <w:link w:val="Heading3Char"/>
    <w:uiPriority w:val="9"/>
    <w:qFormat/>
    <w:rsid w:val="00C55C5C"/>
    <w:pPr>
      <w:keepNext/>
      <w:spacing w:before="240" w:after="60"/>
      <w:outlineLvl w:val="2"/>
    </w:pPr>
    <w:rPr>
      <w:b/>
      <w:bCs/>
      <w:sz w:val="28"/>
      <w:szCs w:val="28"/>
      <w:bdr w:val="nil"/>
    </w:rPr>
  </w:style>
  <w:style w:type="paragraph" w:styleId="Heading4">
    <w:name w:val="heading 4"/>
    <w:aliases w:val="§1.1.1.1.,§1.1.1.1"/>
    <w:basedOn w:val="Normal"/>
    <w:next w:val="Normal"/>
    <w:link w:val="Heading4Char"/>
    <w:uiPriority w:val="9"/>
    <w:qFormat/>
    <w:rsid w:val="00C55C5C"/>
    <w:pPr>
      <w:keepNext/>
      <w:spacing w:before="240" w:after="60"/>
      <w:outlineLvl w:val="3"/>
    </w:pPr>
    <w:rPr>
      <w:b/>
      <w:bCs/>
      <w:bdr w:val="nil"/>
    </w:rPr>
  </w:style>
  <w:style w:type="paragraph" w:styleId="Heading5">
    <w:name w:val="heading 5"/>
    <w:basedOn w:val="Normal"/>
    <w:next w:val="Normal"/>
    <w:link w:val="Heading5Char"/>
    <w:uiPriority w:val="9"/>
    <w:qFormat/>
    <w:rsid w:val="00C55C5C"/>
    <w:pPr>
      <w:spacing w:before="240" w:after="60"/>
      <w:outlineLvl w:val="4"/>
    </w:pPr>
    <w:rPr>
      <w:b/>
      <w:bCs/>
      <w:iCs/>
      <w:sz w:val="20"/>
      <w:szCs w:val="20"/>
      <w:bdr w:val="nil"/>
    </w:rPr>
  </w:style>
  <w:style w:type="paragraph" w:styleId="Heading6">
    <w:name w:val="heading 6"/>
    <w:basedOn w:val="Normal"/>
    <w:next w:val="Normal"/>
    <w:link w:val="Heading6Char"/>
    <w:uiPriority w:val="9"/>
    <w:qFormat/>
    <w:rsid w:val="00C55C5C"/>
    <w:pPr>
      <w:spacing w:before="240" w:after="60"/>
      <w:outlineLvl w:val="5"/>
    </w:pPr>
    <w:rPr>
      <w:b/>
      <w:bCs/>
      <w:sz w:val="16"/>
      <w:szCs w:val="16"/>
      <w:bdr w:val="nil"/>
    </w:rPr>
  </w:style>
  <w:style w:type="paragraph" w:styleId="Heading7">
    <w:name w:val="heading 7"/>
    <w:basedOn w:val="Normal"/>
    <w:next w:val="Normal"/>
    <w:link w:val="Heading7Char"/>
    <w:uiPriority w:val="9"/>
    <w:unhideWhenUsed/>
    <w:qFormat/>
    <w:rsid w:val="00C55C5C"/>
    <w:pPr>
      <w:spacing w:before="240" w:after="60"/>
      <w:outlineLvl w:val="6"/>
    </w:pPr>
    <w:rPr>
      <w:rFonts w:ascii="Calibri" w:eastAsia="Calibri" w:hAnsi="Calibri"/>
    </w:rPr>
  </w:style>
  <w:style w:type="paragraph" w:styleId="Heading8">
    <w:name w:val="heading 8"/>
    <w:basedOn w:val="Normal"/>
    <w:next w:val="Normal"/>
    <w:link w:val="Heading8Char"/>
    <w:uiPriority w:val="9"/>
    <w:unhideWhenUsed/>
    <w:qFormat/>
    <w:rsid w:val="00C55C5C"/>
    <w:pPr>
      <w:spacing w:before="240" w:after="60"/>
      <w:outlineLvl w:val="7"/>
    </w:pPr>
    <w:rPr>
      <w:rFonts w:ascii="Calibri" w:eastAsia="Calibri" w:hAnsi="Calibri"/>
      <w:i/>
      <w:iCs/>
    </w:rPr>
  </w:style>
  <w:style w:type="paragraph" w:styleId="Heading9">
    <w:name w:val="heading 9"/>
    <w:basedOn w:val="Normal"/>
    <w:next w:val="Normal"/>
    <w:link w:val="Heading9Char"/>
    <w:uiPriority w:val="9"/>
    <w:unhideWhenUsed/>
    <w:qFormat/>
    <w:rsid w:val="00C55C5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rimo titolo Char,Modulo Char,. Char"/>
    <w:basedOn w:val="DefaultParagraphFont"/>
    <w:link w:val="Heading1"/>
    <w:uiPriority w:val="9"/>
    <w:rsid w:val="00C55C5C"/>
    <w:rPr>
      <w:rFonts w:ascii="Times New Roman" w:eastAsia="Times New Roman" w:hAnsi="Times New Roman" w:cs="Times New Roman"/>
      <w:b/>
      <w:bCs/>
      <w:kern w:val="36"/>
      <w:sz w:val="48"/>
      <w:szCs w:val="48"/>
      <w:lang w:val="hy-AM" w:eastAsia="hy-AM"/>
    </w:rPr>
  </w:style>
  <w:style w:type="character" w:customStyle="1" w:styleId="Heading2Char">
    <w:name w:val="Heading 2 Char"/>
    <w:aliases w:val="§1.1. Char,§1.1 Char,.1 Char"/>
    <w:basedOn w:val="DefaultParagraphFont"/>
    <w:link w:val="Heading2"/>
    <w:uiPriority w:val="9"/>
    <w:rsid w:val="00C55C5C"/>
    <w:rPr>
      <w:rFonts w:asciiTheme="majorHAnsi" w:eastAsiaTheme="majorEastAsia" w:hAnsiTheme="majorHAnsi" w:cstheme="majorBidi"/>
      <w:b/>
      <w:bCs/>
      <w:color w:val="4F81BD" w:themeColor="accent1"/>
      <w:sz w:val="26"/>
      <w:szCs w:val="26"/>
      <w:lang w:val="hy-AM"/>
    </w:rPr>
  </w:style>
  <w:style w:type="character" w:customStyle="1" w:styleId="Heading3Char">
    <w:name w:val="Heading 3 Char"/>
    <w:aliases w:val="§1.1.1. Char,§1.1.1 Char,Terzo titolo Char,.1.1 Char"/>
    <w:basedOn w:val="DefaultParagraphFont"/>
    <w:link w:val="Heading3"/>
    <w:uiPriority w:val="9"/>
    <w:rsid w:val="00C55C5C"/>
    <w:rPr>
      <w:rFonts w:ascii="Times New Roman" w:eastAsia="Times New Roman" w:hAnsi="Times New Roman" w:cs="Times New Roman"/>
      <w:b/>
      <w:bCs/>
      <w:sz w:val="28"/>
      <w:szCs w:val="28"/>
      <w:bdr w:val="nil"/>
    </w:rPr>
  </w:style>
  <w:style w:type="character" w:customStyle="1" w:styleId="Heading4Char">
    <w:name w:val="Heading 4 Char"/>
    <w:aliases w:val="§1.1.1.1. Char,§1.1.1.1 Char"/>
    <w:basedOn w:val="DefaultParagraphFont"/>
    <w:link w:val="Heading4"/>
    <w:uiPriority w:val="9"/>
    <w:rsid w:val="00C55C5C"/>
    <w:rPr>
      <w:rFonts w:ascii="Times New Roman" w:eastAsia="Times New Roman" w:hAnsi="Times New Roman" w:cs="Times New Roman"/>
      <w:b/>
      <w:bCs/>
      <w:sz w:val="24"/>
      <w:szCs w:val="24"/>
      <w:bdr w:val="nil"/>
    </w:rPr>
  </w:style>
  <w:style w:type="character" w:customStyle="1" w:styleId="Heading5Char">
    <w:name w:val="Heading 5 Char"/>
    <w:basedOn w:val="DefaultParagraphFont"/>
    <w:link w:val="Heading5"/>
    <w:uiPriority w:val="9"/>
    <w:rsid w:val="00C55C5C"/>
    <w:rPr>
      <w:rFonts w:ascii="Times New Roman" w:eastAsia="Times New Roman" w:hAnsi="Times New Roman" w:cs="Times New Roman"/>
      <w:b/>
      <w:bCs/>
      <w:iCs/>
      <w:sz w:val="20"/>
      <w:szCs w:val="20"/>
      <w:bdr w:val="nil"/>
    </w:rPr>
  </w:style>
  <w:style w:type="character" w:customStyle="1" w:styleId="Heading6Char">
    <w:name w:val="Heading 6 Char"/>
    <w:basedOn w:val="DefaultParagraphFont"/>
    <w:link w:val="Heading6"/>
    <w:uiPriority w:val="9"/>
    <w:rsid w:val="00C55C5C"/>
    <w:rPr>
      <w:rFonts w:ascii="Times New Roman" w:eastAsia="Times New Roman" w:hAnsi="Times New Roman" w:cs="Times New Roman"/>
      <w:b/>
      <w:bCs/>
      <w:sz w:val="16"/>
      <w:szCs w:val="16"/>
      <w:bdr w:val="nil"/>
    </w:rPr>
  </w:style>
  <w:style w:type="character" w:customStyle="1" w:styleId="Heading7Char">
    <w:name w:val="Heading 7 Char"/>
    <w:basedOn w:val="DefaultParagraphFont"/>
    <w:link w:val="Heading7"/>
    <w:uiPriority w:val="9"/>
    <w:rsid w:val="00C55C5C"/>
    <w:rPr>
      <w:rFonts w:ascii="Calibri" w:eastAsia="Calibri" w:hAnsi="Calibri" w:cs="Times New Roman"/>
      <w:sz w:val="24"/>
      <w:szCs w:val="24"/>
      <w:lang w:val="hy-AM" w:bidi="hy-AM"/>
    </w:rPr>
  </w:style>
  <w:style w:type="character" w:customStyle="1" w:styleId="Heading8Char">
    <w:name w:val="Heading 8 Char"/>
    <w:basedOn w:val="DefaultParagraphFont"/>
    <w:link w:val="Heading8"/>
    <w:uiPriority w:val="9"/>
    <w:rsid w:val="00C55C5C"/>
    <w:rPr>
      <w:rFonts w:ascii="Calibri" w:eastAsia="Calibri" w:hAnsi="Calibri" w:cs="Times New Roman"/>
      <w:i/>
      <w:iCs/>
      <w:sz w:val="24"/>
      <w:szCs w:val="24"/>
      <w:lang w:val="hy-AM" w:bidi="hy-AM"/>
    </w:rPr>
  </w:style>
  <w:style w:type="character" w:customStyle="1" w:styleId="Heading9Char">
    <w:name w:val="Heading 9 Char"/>
    <w:basedOn w:val="DefaultParagraphFont"/>
    <w:link w:val="Heading9"/>
    <w:uiPriority w:val="9"/>
    <w:rsid w:val="00C55C5C"/>
    <w:rPr>
      <w:rFonts w:ascii="Cambria" w:eastAsia="Times New Roman" w:hAnsi="Cambria" w:cs="Times New Roman"/>
      <w:lang w:val="hy-AM" w:bidi="hy-AM"/>
    </w:rPr>
  </w:style>
  <w:style w:type="paragraph" w:styleId="ListParagraph">
    <w:name w:val="List Paragraph"/>
    <w:basedOn w:val="Normal"/>
    <w:uiPriority w:val="34"/>
    <w:qFormat/>
    <w:rsid w:val="00C55C5C"/>
    <w:pPr>
      <w:ind w:left="720"/>
      <w:contextualSpacing/>
    </w:pPr>
  </w:style>
  <w:style w:type="paragraph" w:customStyle="1" w:styleId="NoSpacing1">
    <w:name w:val="No Spacing1"/>
    <w:rsid w:val="00C55C5C"/>
    <w:pPr>
      <w:spacing w:after="0" w:line="240" w:lineRule="auto"/>
    </w:pPr>
    <w:rPr>
      <w:rFonts w:ascii="Calibri" w:eastAsia="Times New Roman" w:hAnsi="Calibri" w:cs="Times New Roman"/>
    </w:rPr>
  </w:style>
  <w:style w:type="paragraph" w:customStyle="1" w:styleId="ms-rtefontsize-2">
    <w:name w:val="ms-rtefontsize-2"/>
    <w:basedOn w:val="Normal"/>
    <w:rsid w:val="00C55C5C"/>
    <w:pPr>
      <w:spacing w:before="240" w:after="240"/>
    </w:pPr>
    <w:rPr>
      <w:sz w:val="20"/>
      <w:szCs w:val="20"/>
    </w:rPr>
  </w:style>
  <w:style w:type="character" w:customStyle="1" w:styleId="CharStyle5">
    <w:name w:val="Char Style 5"/>
    <w:basedOn w:val="DefaultParagraphFont"/>
    <w:link w:val="Style4"/>
    <w:locked/>
    <w:rsid w:val="00C55C5C"/>
    <w:rPr>
      <w:sz w:val="29"/>
      <w:szCs w:val="29"/>
      <w:shd w:val="clear" w:color="auto" w:fill="FFFFFF"/>
    </w:rPr>
  </w:style>
  <w:style w:type="paragraph" w:customStyle="1" w:styleId="Style4">
    <w:name w:val="Style 4"/>
    <w:basedOn w:val="Normal"/>
    <w:link w:val="CharStyle5"/>
    <w:rsid w:val="00C55C5C"/>
    <w:pPr>
      <w:widowControl w:val="0"/>
      <w:shd w:val="clear" w:color="auto" w:fill="FFFFFF"/>
      <w:spacing w:before="360" w:line="514" w:lineRule="exact"/>
      <w:jc w:val="both"/>
    </w:pPr>
    <w:rPr>
      <w:rFonts w:asciiTheme="minorHAnsi" w:eastAsiaTheme="minorHAnsi" w:hAnsiTheme="minorHAnsi" w:cstheme="minorBidi"/>
      <w:sz w:val="29"/>
      <w:szCs w:val="29"/>
    </w:rPr>
  </w:style>
  <w:style w:type="character" w:customStyle="1" w:styleId="ms-rtefontsize-21">
    <w:name w:val="ms-rtefontsize-21"/>
    <w:rsid w:val="00C55C5C"/>
    <w:rPr>
      <w:sz w:val="20"/>
      <w:szCs w:val="20"/>
    </w:rPr>
  </w:style>
  <w:style w:type="paragraph" w:styleId="BalloonText">
    <w:name w:val="Balloon Text"/>
    <w:basedOn w:val="Normal"/>
    <w:link w:val="BalloonTextChar"/>
    <w:uiPriority w:val="99"/>
    <w:semiHidden/>
    <w:unhideWhenUsed/>
    <w:rsid w:val="00C55C5C"/>
    <w:rPr>
      <w:rFonts w:ascii="Tahoma" w:hAnsi="Tahoma" w:cs="Tahoma"/>
      <w:sz w:val="16"/>
      <w:szCs w:val="16"/>
    </w:rPr>
  </w:style>
  <w:style w:type="character" w:customStyle="1" w:styleId="BalloonTextChar">
    <w:name w:val="Balloon Text Char"/>
    <w:basedOn w:val="DefaultParagraphFont"/>
    <w:link w:val="BalloonText"/>
    <w:uiPriority w:val="99"/>
    <w:semiHidden/>
    <w:rsid w:val="00C55C5C"/>
    <w:rPr>
      <w:rFonts w:ascii="Tahoma" w:eastAsia="Times New Roman" w:hAnsi="Tahoma" w:cs="Tahoma"/>
      <w:sz w:val="16"/>
      <w:szCs w:val="16"/>
      <w:lang w:val="hy-AM" w:eastAsia="hy-AM"/>
    </w:rPr>
  </w:style>
  <w:style w:type="paragraph" w:customStyle="1" w:styleId="1">
    <w:name w:val="Обычный1"/>
    <w:rsid w:val="00C55C5C"/>
    <w:pPr>
      <w:spacing w:after="0" w:line="240" w:lineRule="auto"/>
    </w:pPr>
    <w:rPr>
      <w:rFonts w:ascii="Times New Roman" w:eastAsia="ヒラギノ角ゴ Pro W3" w:hAnsi="Times New Roman" w:cs="Times New Roman"/>
      <w:color w:val="000000"/>
      <w:sz w:val="24"/>
      <w:szCs w:val="20"/>
    </w:rPr>
  </w:style>
  <w:style w:type="character" w:styleId="Strong">
    <w:name w:val="Strong"/>
    <w:uiPriority w:val="22"/>
    <w:qFormat/>
    <w:rsid w:val="00C55C5C"/>
    <w:rPr>
      <w:b/>
      <w:bCs/>
    </w:rPr>
  </w:style>
  <w:style w:type="paragraph" w:customStyle="1" w:styleId="ms-rtefontsize-3">
    <w:name w:val="ms-rtefontsize-3"/>
    <w:basedOn w:val="Normal"/>
    <w:rsid w:val="00C55C5C"/>
    <w:pPr>
      <w:spacing w:before="240" w:after="240"/>
    </w:pPr>
  </w:style>
  <w:style w:type="paragraph" w:styleId="BodyText">
    <w:name w:val="Body Text"/>
    <w:basedOn w:val="Normal"/>
    <w:link w:val="BodyTextChar"/>
    <w:rsid w:val="00C55C5C"/>
    <w:pPr>
      <w:spacing w:after="120"/>
    </w:pPr>
    <w:rPr>
      <w:sz w:val="28"/>
    </w:rPr>
  </w:style>
  <w:style w:type="character" w:customStyle="1" w:styleId="BodyTextChar">
    <w:name w:val="Body Text Char"/>
    <w:basedOn w:val="DefaultParagraphFont"/>
    <w:link w:val="BodyText"/>
    <w:rsid w:val="00C55C5C"/>
    <w:rPr>
      <w:rFonts w:ascii="Times New Roman" w:eastAsia="Times New Roman" w:hAnsi="Times New Roman" w:cs="Times New Roman"/>
      <w:sz w:val="28"/>
      <w:szCs w:val="24"/>
      <w:lang w:val="hy-AM" w:eastAsia="hy-AM"/>
    </w:rPr>
  </w:style>
  <w:style w:type="table" w:styleId="TableGrid">
    <w:name w:val="Table Grid"/>
    <w:basedOn w:val="TableNormal"/>
    <w:uiPriority w:val="59"/>
    <w:rsid w:val="00C55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55C5C"/>
    <w:rPr>
      <w:color w:val="0563C1"/>
      <w:u w:val="single"/>
    </w:rPr>
  </w:style>
  <w:style w:type="paragraph" w:styleId="NoSpacing">
    <w:name w:val="No Spacing"/>
    <w:uiPriority w:val="1"/>
    <w:qFormat/>
    <w:rsid w:val="00C55C5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5C5C"/>
    <w:pPr>
      <w:tabs>
        <w:tab w:val="center" w:pos="4677"/>
        <w:tab w:val="right" w:pos="9355"/>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55C5C"/>
    <w:rPr>
      <w:lang w:val="hy-AM"/>
    </w:rPr>
  </w:style>
  <w:style w:type="paragraph" w:styleId="Footer">
    <w:name w:val="footer"/>
    <w:basedOn w:val="Normal"/>
    <w:link w:val="FooterChar"/>
    <w:uiPriority w:val="99"/>
    <w:unhideWhenUsed/>
    <w:rsid w:val="00C55C5C"/>
    <w:pPr>
      <w:tabs>
        <w:tab w:val="center" w:pos="4677"/>
        <w:tab w:val="right" w:pos="9355"/>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55C5C"/>
    <w:rPr>
      <w:lang w:val="hy-AM"/>
    </w:rPr>
  </w:style>
  <w:style w:type="paragraph" w:styleId="FootnoteText">
    <w:name w:val="footnote text"/>
    <w:basedOn w:val="Normal"/>
    <w:link w:val="FootnoteTextChar"/>
    <w:uiPriority w:val="99"/>
    <w:unhideWhenUsed/>
    <w:rsid w:val="00C55C5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C55C5C"/>
    <w:rPr>
      <w:sz w:val="20"/>
      <w:szCs w:val="20"/>
      <w:lang w:val="hy-AM"/>
    </w:rPr>
  </w:style>
  <w:style w:type="character" w:styleId="FootnoteReference">
    <w:name w:val="footnote reference"/>
    <w:basedOn w:val="DefaultParagraphFont"/>
    <w:uiPriority w:val="99"/>
    <w:semiHidden/>
    <w:unhideWhenUsed/>
    <w:rsid w:val="00C55C5C"/>
    <w:rPr>
      <w:vertAlign w:val="superscript"/>
    </w:rPr>
  </w:style>
  <w:style w:type="paragraph" w:styleId="EndnoteText">
    <w:name w:val="endnote text"/>
    <w:basedOn w:val="Normal"/>
    <w:link w:val="EndnoteTextChar"/>
    <w:uiPriority w:val="99"/>
    <w:semiHidden/>
    <w:unhideWhenUsed/>
    <w:rsid w:val="00C55C5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C55C5C"/>
    <w:rPr>
      <w:sz w:val="20"/>
      <w:szCs w:val="20"/>
      <w:lang w:val="hy-AM"/>
    </w:rPr>
  </w:style>
  <w:style w:type="character" w:styleId="EndnoteReference">
    <w:name w:val="endnote reference"/>
    <w:basedOn w:val="DefaultParagraphFont"/>
    <w:uiPriority w:val="99"/>
    <w:semiHidden/>
    <w:unhideWhenUsed/>
    <w:rsid w:val="00C55C5C"/>
    <w:rPr>
      <w:vertAlign w:val="superscript"/>
    </w:rPr>
  </w:style>
  <w:style w:type="character" w:customStyle="1" w:styleId="CommentTextChar">
    <w:name w:val="Comment Text Char"/>
    <w:basedOn w:val="DefaultParagraphFont"/>
    <w:link w:val="CommentText"/>
    <w:uiPriority w:val="99"/>
    <w:rsid w:val="00C55C5C"/>
    <w:rPr>
      <w:sz w:val="20"/>
      <w:szCs w:val="20"/>
    </w:rPr>
  </w:style>
  <w:style w:type="paragraph" w:styleId="CommentText">
    <w:name w:val="annotation text"/>
    <w:basedOn w:val="Normal"/>
    <w:link w:val="CommentTextChar"/>
    <w:uiPriority w:val="99"/>
    <w:unhideWhenUsed/>
    <w:rsid w:val="00C55C5C"/>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C55C5C"/>
    <w:rPr>
      <w:rFonts w:ascii="Times New Roman" w:eastAsia="Times New Roman" w:hAnsi="Times New Roman" w:cs="Times New Roman"/>
      <w:sz w:val="20"/>
      <w:szCs w:val="20"/>
      <w:lang w:val="hy-AM" w:eastAsia="hy-AM"/>
    </w:rPr>
  </w:style>
  <w:style w:type="character" w:customStyle="1" w:styleId="CommentSubjectChar">
    <w:name w:val="Comment Subject Char"/>
    <w:basedOn w:val="CommentTextChar"/>
    <w:link w:val="CommentSubject"/>
    <w:uiPriority w:val="99"/>
    <w:semiHidden/>
    <w:rsid w:val="00C55C5C"/>
    <w:rPr>
      <w:b/>
      <w:bCs/>
      <w:sz w:val="20"/>
      <w:szCs w:val="20"/>
    </w:rPr>
  </w:style>
  <w:style w:type="paragraph" w:styleId="CommentSubject">
    <w:name w:val="annotation subject"/>
    <w:basedOn w:val="CommentText"/>
    <w:next w:val="CommentText"/>
    <w:link w:val="CommentSubjectChar"/>
    <w:uiPriority w:val="99"/>
    <w:semiHidden/>
    <w:unhideWhenUsed/>
    <w:rsid w:val="00C55C5C"/>
    <w:rPr>
      <w:b/>
      <w:bCs/>
    </w:rPr>
  </w:style>
  <w:style w:type="character" w:customStyle="1" w:styleId="CommentSubjectChar1">
    <w:name w:val="Comment Subject Char1"/>
    <w:basedOn w:val="CommentTextChar1"/>
    <w:uiPriority w:val="99"/>
    <w:semiHidden/>
    <w:rsid w:val="00C55C5C"/>
    <w:rPr>
      <w:rFonts w:ascii="Times New Roman" w:eastAsia="Times New Roman" w:hAnsi="Times New Roman" w:cs="Times New Roman"/>
      <w:b/>
      <w:bCs/>
      <w:sz w:val="20"/>
      <w:szCs w:val="20"/>
      <w:lang w:val="hy-AM" w:eastAsia="hy-AM"/>
    </w:rPr>
  </w:style>
  <w:style w:type="character" w:customStyle="1" w:styleId="info">
    <w:name w:val="info"/>
    <w:basedOn w:val="DefaultParagraphFont"/>
    <w:rsid w:val="00C55C5C"/>
  </w:style>
  <w:style w:type="character" w:customStyle="1" w:styleId="CharStyle7">
    <w:name w:val="Char Style 7"/>
    <w:basedOn w:val="DefaultParagraphFont"/>
    <w:rsid w:val="00C55C5C"/>
    <w:rPr>
      <w:spacing w:val="10"/>
      <w:shd w:val="clear" w:color="auto" w:fill="FFFFFF"/>
    </w:rPr>
  </w:style>
  <w:style w:type="paragraph" w:customStyle="1" w:styleId="Default">
    <w:name w:val="Default"/>
    <w:rsid w:val="00C55C5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4">
    <w:name w:val="CM4"/>
    <w:basedOn w:val="Default"/>
    <w:next w:val="Default"/>
    <w:uiPriority w:val="99"/>
    <w:rsid w:val="00C55C5C"/>
    <w:rPr>
      <w:color w:val="auto"/>
    </w:rPr>
  </w:style>
  <w:style w:type="paragraph" w:styleId="Caption">
    <w:name w:val="caption"/>
    <w:basedOn w:val="Normal"/>
    <w:next w:val="Normal"/>
    <w:rsid w:val="00C55C5C"/>
    <w:pPr>
      <w:spacing w:before="120" w:after="120"/>
    </w:pPr>
    <w:rPr>
      <w:rFonts w:ascii="Calibri" w:eastAsia="Calibri" w:hAnsi="Calibri"/>
      <w:sz w:val="16"/>
    </w:rPr>
  </w:style>
  <w:style w:type="paragraph" w:customStyle="1" w:styleId="10">
    <w:name w:val="Название1"/>
    <w:aliases w:val="объекта"/>
    <w:basedOn w:val="Normal"/>
    <w:next w:val="Normal"/>
    <w:link w:val="a"/>
    <w:uiPriority w:val="10"/>
    <w:qFormat/>
    <w:rsid w:val="00C55C5C"/>
    <w:pPr>
      <w:spacing w:before="240" w:after="60"/>
      <w:jc w:val="center"/>
      <w:outlineLvl w:val="0"/>
    </w:pPr>
    <w:rPr>
      <w:rFonts w:ascii="Cambria" w:hAnsi="Cambria"/>
      <w:b/>
      <w:bCs/>
      <w:kern w:val="28"/>
      <w:sz w:val="32"/>
      <w:szCs w:val="32"/>
    </w:rPr>
  </w:style>
  <w:style w:type="character" w:customStyle="1" w:styleId="a">
    <w:name w:val="Название Знак"/>
    <w:aliases w:val="объекта Знак"/>
    <w:link w:val="10"/>
    <w:uiPriority w:val="10"/>
    <w:rsid w:val="00C55C5C"/>
    <w:rPr>
      <w:rFonts w:ascii="Cambria" w:eastAsia="Times New Roman" w:hAnsi="Cambria" w:cs="Times New Roman"/>
      <w:b/>
      <w:bCs/>
      <w:kern w:val="28"/>
      <w:sz w:val="32"/>
      <w:szCs w:val="32"/>
      <w:lang w:val="hy-AM" w:bidi="hy-AM"/>
    </w:rPr>
  </w:style>
  <w:style w:type="paragraph" w:styleId="Subtitle">
    <w:name w:val="Subtitle"/>
    <w:basedOn w:val="Normal"/>
    <w:next w:val="Normal"/>
    <w:link w:val="SubtitleChar"/>
    <w:uiPriority w:val="11"/>
    <w:qFormat/>
    <w:rsid w:val="00C55C5C"/>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C55C5C"/>
    <w:rPr>
      <w:rFonts w:ascii="Cambria" w:eastAsia="Times New Roman" w:hAnsi="Cambria" w:cs="Times New Roman"/>
      <w:sz w:val="24"/>
      <w:szCs w:val="24"/>
      <w:lang w:val="hy-AM" w:bidi="hy-AM"/>
    </w:rPr>
  </w:style>
  <w:style w:type="character" w:styleId="Emphasis">
    <w:name w:val="Emphasis"/>
    <w:uiPriority w:val="20"/>
    <w:qFormat/>
    <w:rsid w:val="00C55C5C"/>
    <w:rPr>
      <w:rFonts w:ascii="Calibri" w:hAnsi="Calibri"/>
      <w:b/>
      <w:i/>
      <w:iCs/>
      <w:lang w:val="hy-AM"/>
    </w:rPr>
  </w:style>
  <w:style w:type="paragraph" w:styleId="Quote">
    <w:name w:val="Quote"/>
    <w:basedOn w:val="Normal"/>
    <w:next w:val="Normal"/>
    <w:link w:val="QuoteChar"/>
    <w:uiPriority w:val="29"/>
    <w:qFormat/>
    <w:rsid w:val="00C55C5C"/>
    <w:rPr>
      <w:rFonts w:ascii="Calibri" w:eastAsia="Calibri" w:hAnsi="Calibri"/>
      <w:i/>
    </w:rPr>
  </w:style>
  <w:style w:type="character" w:customStyle="1" w:styleId="QuoteChar">
    <w:name w:val="Quote Char"/>
    <w:basedOn w:val="DefaultParagraphFont"/>
    <w:link w:val="Quote"/>
    <w:uiPriority w:val="29"/>
    <w:rsid w:val="00C55C5C"/>
    <w:rPr>
      <w:rFonts w:ascii="Calibri" w:eastAsia="Calibri" w:hAnsi="Calibri" w:cs="Times New Roman"/>
      <w:i/>
      <w:sz w:val="24"/>
      <w:szCs w:val="24"/>
      <w:lang w:val="hy-AM" w:bidi="hy-AM"/>
    </w:rPr>
  </w:style>
  <w:style w:type="paragraph" w:styleId="IntenseQuote">
    <w:name w:val="Intense Quote"/>
    <w:basedOn w:val="Normal"/>
    <w:next w:val="Normal"/>
    <w:link w:val="IntenseQuoteChar"/>
    <w:uiPriority w:val="30"/>
    <w:qFormat/>
    <w:rsid w:val="00C55C5C"/>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30"/>
    <w:rsid w:val="00C55C5C"/>
    <w:rPr>
      <w:rFonts w:ascii="Calibri" w:eastAsia="Calibri" w:hAnsi="Calibri" w:cs="Times New Roman"/>
      <w:b/>
      <w:i/>
      <w:sz w:val="24"/>
      <w:lang w:val="hy-AM" w:bidi="hy-AM"/>
    </w:rPr>
  </w:style>
  <w:style w:type="character" w:styleId="SubtleEmphasis">
    <w:name w:val="Subtle Emphasis"/>
    <w:uiPriority w:val="19"/>
    <w:qFormat/>
    <w:rsid w:val="00C55C5C"/>
    <w:rPr>
      <w:i/>
      <w:color w:val="5A5A5A"/>
      <w:lang w:val="hy-AM"/>
    </w:rPr>
  </w:style>
  <w:style w:type="character" w:styleId="IntenseEmphasis">
    <w:name w:val="Intense Emphasis"/>
    <w:uiPriority w:val="21"/>
    <w:qFormat/>
    <w:rsid w:val="00C55C5C"/>
    <w:rPr>
      <w:b/>
      <w:i/>
      <w:sz w:val="24"/>
      <w:szCs w:val="24"/>
      <w:u w:val="single"/>
      <w:lang w:val="hy-AM"/>
    </w:rPr>
  </w:style>
  <w:style w:type="character" w:styleId="SubtleReference">
    <w:name w:val="Subtle Reference"/>
    <w:uiPriority w:val="31"/>
    <w:qFormat/>
    <w:rsid w:val="00C55C5C"/>
    <w:rPr>
      <w:sz w:val="24"/>
      <w:szCs w:val="24"/>
      <w:u w:val="single"/>
      <w:lang w:val="hy-AM"/>
    </w:rPr>
  </w:style>
  <w:style w:type="character" w:styleId="IntenseReference">
    <w:name w:val="Intense Reference"/>
    <w:uiPriority w:val="32"/>
    <w:qFormat/>
    <w:rsid w:val="00C55C5C"/>
    <w:rPr>
      <w:b/>
      <w:sz w:val="24"/>
      <w:u w:val="single"/>
      <w:lang w:val="hy-AM"/>
    </w:rPr>
  </w:style>
  <w:style w:type="character" w:styleId="BookTitle">
    <w:name w:val="Book Title"/>
    <w:uiPriority w:val="33"/>
    <w:qFormat/>
    <w:rsid w:val="00C55C5C"/>
    <w:rPr>
      <w:rFonts w:ascii="Cambria" w:eastAsia="Times New Roman" w:hAnsi="Cambria"/>
      <w:b/>
      <w:i/>
      <w:sz w:val="24"/>
      <w:szCs w:val="24"/>
      <w:lang w:val="hy-AM"/>
    </w:rPr>
  </w:style>
  <w:style w:type="paragraph" w:styleId="TOCHeading">
    <w:name w:val="TOC Heading"/>
    <w:basedOn w:val="Heading1"/>
    <w:next w:val="Normal"/>
    <w:uiPriority w:val="39"/>
    <w:semiHidden/>
    <w:unhideWhenUsed/>
    <w:qFormat/>
    <w:rsid w:val="00C55C5C"/>
    <w:pPr>
      <w:keepNext/>
      <w:spacing w:before="240" w:beforeAutospacing="0" w:after="60" w:afterAutospacing="0"/>
      <w:outlineLvl w:val="9"/>
    </w:pPr>
    <w:rPr>
      <w:rFonts w:ascii="Cambria" w:hAnsi="Cambria"/>
      <w:kern w:val="32"/>
      <w:sz w:val="32"/>
      <w:szCs w:val="32"/>
    </w:rPr>
  </w:style>
  <w:style w:type="paragraph" w:customStyle="1" w:styleId="3">
    <w:name w:val="Стиль3"/>
    <w:basedOn w:val="Normal"/>
    <w:link w:val="30"/>
    <w:qFormat/>
    <w:rsid w:val="00C55C5C"/>
    <w:pPr>
      <w:jc w:val="center"/>
    </w:pPr>
    <w:rPr>
      <w:rFonts w:eastAsia="Calibri"/>
      <w:sz w:val="28"/>
      <w:szCs w:val="28"/>
    </w:rPr>
  </w:style>
  <w:style w:type="character" w:customStyle="1" w:styleId="30">
    <w:name w:val="Стиль3 Знак"/>
    <w:link w:val="3"/>
    <w:rsid w:val="00C55C5C"/>
    <w:rPr>
      <w:rFonts w:ascii="Times New Roman" w:eastAsia="Calibri" w:hAnsi="Times New Roman" w:cs="Times New Roman"/>
      <w:sz w:val="28"/>
      <w:szCs w:val="28"/>
      <w:lang w:val="hy-AM" w:bidi="hy-AM"/>
    </w:rPr>
  </w:style>
  <w:style w:type="paragraph" w:customStyle="1" w:styleId="CM43">
    <w:name w:val="CM4+3"/>
    <w:basedOn w:val="Normal"/>
    <w:next w:val="Normal"/>
    <w:uiPriority w:val="99"/>
    <w:rsid w:val="00C55C5C"/>
    <w:pPr>
      <w:autoSpaceDE w:val="0"/>
      <w:autoSpaceDN w:val="0"/>
      <w:adjustRightInd w:val="0"/>
    </w:pPr>
    <w:rPr>
      <w:rFonts w:eastAsia="Calibri"/>
    </w:rPr>
  </w:style>
  <w:style w:type="paragraph" w:styleId="ListBullet">
    <w:name w:val="List Bullet"/>
    <w:basedOn w:val="Normal"/>
    <w:uiPriority w:val="99"/>
    <w:unhideWhenUsed/>
    <w:rsid w:val="00C55C5C"/>
    <w:pPr>
      <w:numPr>
        <w:numId w:val="1"/>
      </w:numPr>
      <w:contextualSpacing/>
    </w:pPr>
    <w:rPr>
      <w:rFonts w:ascii="Calibri" w:eastAsia="Calibri" w:hAnsi="Calibri"/>
    </w:rPr>
  </w:style>
  <w:style w:type="character" w:customStyle="1" w:styleId="2">
    <w:name w:val="Основной текст (2)_"/>
    <w:link w:val="20"/>
    <w:rsid w:val="00C55C5C"/>
    <w:rPr>
      <w:rFonts w:ascii="Times New Roman" w:hAnsi="Times New Roman" w:cs="Times New Roman"/>
      <w:sz w:val="17"/>
      <w:szCs w:val="17"/>
      <w:shd w:val="clear" w:color="auto" w:fill="FFFFFF"/>
    </w:rPr>
  </w:style>
  <w:style w:type="character" w:customStyle="1" w:styleId="5">
    <w:name w:val="Основной текст (5)_"/>
    <w:link w:val="50"/>
    <w:rsid w:val="00C55C5C"/>
    <w:rPr>
      <w:rFonts w:ascii="Times New Roman" w:hAnsi="Times New Roman" w:cs="Times New Roman"/>
      <w:b/>
      <w:bCs/>
      <w:sz w:val="17"/>
      <w:szCs w:val="17"/>
      <w:shd w:val="clear" w:color="auto" w:fill="FFFFFF"/>
    </w:rPr>
  </w:style>
  <w:style w:type="character" w:customStyle="1" w:styleId="6">
    <w:name w:val="Основной текст (6)_"/>
    <w:link w:val="60"/>
    <w:rsid w:val="00C55C5C"/>
    <w:rPr>
      <w:rFonts w:ascii="Times New Roman" w:hAnsi="Times New Roman" w:cs="Times New Roman"/>
      <w:b/>
      <w:bCs/>
      <w:i/>
      <w:iCs/>
      <w:sz w:val="15"/>
      <w:szCs w:val="15"/>
      <w:shd w:val="clear" w:color="auto" w:fill="FFFFFF"/>
    </w:rPr>
  </w:style>
  <w:style w:type="paragraph" w:customStyle="1" w:styleId="20">
    <w:name w:val="Основной текст (2)"/>
    <w:basedOn w:val="Normal"/>
    <w:link w:val="2"/>
    <w:rsid w:val="00C55C5C"/>
    <w:pPr>
      <w:widowControl w:val="0"/>
      <w:shd w:val="clear" w:color="auto" w:fill="FFFFFF"/>
      <w:spacing w:line="211" w:lineRule="exact"/>
      <w:ind w:hanging="420"/>
      <w:jc w:val="both"/>
    </w:pPr>
    <w:rPr>
      <w:rFonts w:eastAsiaTheme="minorHAnsi"/>
      <w:sz w:val="17"/>
      <w:szCs w:val="17"/>
    </w:rPr>
  </w:style>
  <w:style w:type="paragraph" w:customStyle="1" w:styleId="50">
    <w:name w:val="Основной текст (5)"/>
    <w:basedOn w:val="Normal"/>
    <w:link w:val="5"/>
    <w:rsid w:val="00C55C5C"/>
    <w:pPr>
      <w:widowControl w:val="0"/>
      <w:shd w:val="clear" w:color="auto" w:fill="FFFFFF"/>
      <w:spacing w:line="0" w:lineRule="atLeast"/>
      <w:ind w:hanging="1060"/>
      <w:jc w:val="center"/>
    </w:pPr>
    <w:rPr>
      <w:rFonts w:eastAsiaTheme="minorHAnsi"/>
      <w:b/>
      <w:bCs/>
      <w:sz w:val="17"/>
      <w:szCs w:val="17"/>
    </w:rPr>
  </w:style>
  <w:style w:type="paragraph" w:customStyle="1" w:styleId="60">
    <w:name w:val="Основной текст (6)"/>
    <w:basedOn w:val="Normal"/>
    <w:link w:val="6"/>
    <w:rsid w:val="00C55C5C"/>
    <w:pPr>
      <w:widowControl w:val="0"/>
      <w:shd w:val="clear" w:color="auto" w:fill="FFFFFF"/>
      <w:spacing w:line="0" w:lineRule="atLeast"/>
      <w:jc w:val="center"/>
    </w:pPr>
    <w:rPr>
      <w:rFonts w:eastAsiaTheme="minorHAnsi"/>
      <w:b/>
      <w:bCs/>
      <w:i/>
      <w:iCs/>
      <w:sz w:val="15"/>
      <w:szCs w:val="15"/>
    </w:rPr>
  </w:style>
  <w:style w:type="paragraph" w:styleId="NormalWeb">
    <w:name w:val="Normal (Web)"/>
    <w:basedOn w:val="Normal"/>
    <w:uiPriority w:val="99"/>
    <w:semiHidden/>
    <w:unhideWhenUsed/>
    <w:rsid w:val="00C55C5C"/>
    <w:pPr>
      <w:spacing w:after="240"/>
    </w:pPr>
  </w:style>
  <w:style w:type="paragraph" w:customStyle="1" w:styleId="a0">
    <w:name w:val="Нормальный (таблица)"/>
    <w:basedOn w:val="Normal"/>
    <w:next w:val="Normal"/>
    <w:uiPriority w:val="99"/>
    <w:rsid w:val="00C55C5C"/>
    <w:pPr>
      <w:widowControl w:val="0"/>
      <w:autoSpaceDE w:val="0"/>
      <w:autoSpaceDN w:val="0"/>
      <w:adjustRightInd w:val="0"/>
      <w:jc w:val="both"/>
    </w:pPr>
    <w:rPr>
      <w:rFonts w:ascii="Arial" w:hAnsi="Arial" w:cs="Arial"/>
      <w:sz w:val="26"/>
      <w:szCs w:val="26"/>
    </w:rPr>
  </w:style>
  <w:style w:type="paragraph" w:customStyle="1" w:styleId="a1">
    <w:name w:val="Прижатый влево"/>
    <w:basedOn w:val="Normal"/>
    <w:next w:val="Normal"/>
    <w:uiPriority w:val="99"/>
    <w:rsid w:val="00C55C5C"/>
    <w:pPr>
      <w:widowControl w:val="0"/>
      <w:autoSpaceDE w:val="0"/>
      <w:autoSpaceDN w:val="0"/>
      <w:adjustRightInd w:val="0"/>
    </w:pPr>
    <w:rPr>
      <w:rFonts w:ascii="Arial" w:hAnsi="Arial" w:cs="Arial"/>
      <w:sz w:val="26"/>
      <w:szCs w:val="26"/>
    </w:rPr>
  </w:style>
  <w:style w:type="character" w:customStyle="1" w:styleId="a2">
    <w:name w:val="Цветовое выделение"/>
    <w:uiPriority w:val="99"/>
    <w:rsid w:val="00C55C5C"/>
    <w:rPr>
      <w:b/>
      <w:bCs/>
      <w:color w:val="26282F"/>
    </w:rPr>
  </w:style>
  <w:style w:type="character" w:customStyle="1" w:styleId="a3">
    <w:name w:val="Гипертекстовая ссылка"/>
    <w:uiPriority w:val="99"/>
    <w:rsid w:val="00C55C5C"/>
    <w:rPr>
      <w:b w:val="0"/>
      <w:bCs w:val="0"/>
      <w:color w:val="106BBE"/>
    </w:rPr>
  </w:style>
  <w:style w:type="paragraph" w:customStyle="1" w:styleId="CM41">
    <w:name w:val="CM4+1"/>
    <w:basedOn w:val="Default"/>
    <w:next w:val="Default"/>
    <w:uiPriority w:val="99"/>
    <w:rsid w:val="00C55C5C"/>
    <w:rPr>
      <w:color w:val="auto"/>
    </w:rPr>
  </w:style>
  <w:style w:type="character" w:styleId="CommentReference">
    <w:name w:val="annotation reference"/>
    <w:uiPriority w:val="99"/>
    <w:semiHidden/>
    <w:unhideWhenUsed/>
    <w:rsid w:val="00C55C5C"/>
    <w:rPr>
      <w:sz w:val="16"/>
      <w:szCs w:val="16"/>
    </w:rPr>
  </w:style>
  <w:style w:type="paragraph" w:styleId="Revision">
    <w:name w:val="Revision"/>
    <w:hidden/>
    <w:uiPriority w:val="99"/>
    <w:semiHidden/>
    <w:rsid w:val="00C55C5C"/>
    <w:pPr>
      <w:spacing w:after="0" w:line="240" w:lineRule="auto"/>
    </w:pPr>
    <w:rPr>
      <w:rFonts w:ascii="Times New Roman" w:eastAsia="Times New Roman" w:hAnsi="Times New Roman" w:cs="Times New Roman"/>
      <w:sz w:val="20"/>
      <w:szCs w:val="20"/>
    </w:rPr>
  </w:style>
  <w:style w:type="character" w:customStyle="1" w:styleId="CharStyle474">
    <w:name w:val="Char Style 474"/>
    <w:rsid w:val="00C55C5C"/>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CharStyle11">
    <w:name w:val="Char Style 11"/>
    <w:link w:val="Style10"/>
    <w:rsid w:val="00C55C5C"/>
    <w:rPr>
      <w:sz w:val="23"/>
      <w:szCs w:val="23"/>
      <w:shd w:val="clear" w:color="auto" w:fill="FFFFFF"/>
    </w:rPr>
  </w:style>
  <w:style w:type="paragraph" w:customStyle="1" w:styleId="Style10">
    <w:name w:val="Style 10"/>
    <w:basedOn w:val="Normal"/>
    <w:link w:val="CharStyle11"/>
    <w:rsid w:val="00C55C5C"/>
    <w:pPr>
      <w:widowControl w:val="0"/>
      <w:shd w:val="clear" w:color="auto" w:fill="FFFFFF"/>
      <w:spacing w:line="268" w:lineRule="exact"/>
    </w:pPr>
    <w:rPr>
      <w:rFonts w:asciiTheme="minorHAnsi" w:eastAsiaTheme="minorHAnsi" w:hAnsiTheme="minorHAnsi" w:cstheme="minorBidi"/>
      <w:sz w:val="23"/>
      <w:szCs w:val="23"/>
    </w:rPr>
  </w:style>
  <w:style w:type="character" w:customStyle="1" w:styleId="CharStyle77">
    <w:name w:val="Char Style 77"/>
    <w:link w:val="Style76"/>
    <w:rsid w:val="00C55C5C"/>
    <w:rPr>
      <w:spacing w:val="10"/>
      <w:sz w:val="14"/>
      <w:szCs w:val="14"/>
      <w:shd w:val="clear" w:color="auto" w:fill="FFFFFF"/>
    </w:rPr>
  </w:style>
  <w:style w:type="paragraph" w:customStyle="1" w:styleId="Style76">
    <w:name w:val="Style 76"/>
    <w:basedOn w:val="Normal"/>
    <w:link w:val="CharStyle77"/>
    <w:rsid w:val="00C55C5C"/>
    <w:pPr>
      <w:widowControl w:val="0"/>
      <w:shd w:val="clear" w:color="auto" w:fill="FFFFFF"/>
      <w:spacing w:line="0" w:lineRule="atLeast"/>
      <w:jc w:val="both"/>
    </w:pPr>
    <w:rPr>
      <w:rFonts w:asciiTheme="minorHAnsi" w:eastAsiaTheme="minorHAnsi" w:hAnsiTheme="minorHAnsi" w:cstheme="minorBidi"/>
      <w:spacing w:val="10"/>
      <w:sz w:val="14"/>
      <w:szCs w:val="14"/>
    </w:rPr>
  </w:style>
  <w:style w:type="character" w:customStyle="1" w:styleId="CharStyle725">
    <w:name w:val="Char Style 725"/>
    <w:rsid w:val="00C55C5C"/>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rPr>
  </w:style>
  <w:style w:type="character" w:customStyle="1" w:styleId="CharStyle729">
    <w:name w:val="Char Style 729"/>
    <w:rsid w:val="00C55C5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CharStyle122">
    <w:name w:val="Char Style 122"/>
    <w:link w:val="Style121"/>
    <w:rsid w:val="00C55C5C"/>
    <w:rPr>
      <w:sz w:val="8"/>
      <w:szCs w:val="8"/>
      <w:shd w:val="clear" w:color="auto" w:fill="FFFFFF"/>
    </w:rPr>
  </w:style>
  <w:style w:type="paragraph" w:customStyle="1" w:styleId="Style121">
    <w:name w:val="Style 121"/>
    <w:basedOn w:val="Normal"/>
    <w:link w:val="CharStyle122"/>
    <w:rsid w:val="00C55C5C"/>
    <w:pPr>
      <w:widowControl w:val="0"/>
      <w:shd w:val="clear" w:color="auto" w:fill="FFFFFF"/>
      <w:spacing w:line="0" w:lineRule="atLeast"/>
    </w:pPr>
    <w:rPr>
      <w:rFonts w:asciiTheme="minorHAnsi" w:eastAsiaTheme="minorHAnsi" w:hAnsiTheme="minorHAnsi" w:cstheme="minorBidi"/>
      <w:sz w:val="8"/>
      <w:szCs w:val="8"/>
    </w:rPr>
  </w:style>
  <w:style w:type="character" w:customStyle="1" w:styleId="CharStyle118">
    <w:name w:val="Char Style 118"/>
    <w:link w:val="Style117"/>
    <w:rsid w:val="00C55C5C"/>
    <w:rPr>
      <w:sz w:val="8"/>
      <w:szCs w:val="8"/>
      <w:shd w:val="clear" w:color="auto" w:fill="FFFFFF"/>
    </w:rPr>
  </w:style>
  <w:style w:type="character" w:customStyle="1" w:styleId="CharStyle735">
    <w:name w:val="Char Style 735"/>
    <w:rsid w:val="00C55C5C"/>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paragraph" w:customStyle="1" w:styleId="Style117">
    <w:name w:val="Style 117"/>
    <w:basedOn w:val="Normal"/>
    <w:link w:val="CharStyle118"/>
    <w:rsid w:val="00C55C5C"/>
    <w:pPr>
      <w:widowControl w:val="0"/>
      <w:shd w:val="clear" w:color="auto" w:fill="FFFFFF"/>
      <w:spacing w:line="0" w:lineRule="atLeast"/>
    </w:pPr>
    <w:rPr>
      <w:rFonts w:asciiTheme="minorHAnsi" w:eastAsiaTheme="minorHAnsi" w:hAnsiTheme="minorHAnsi" w:cstheme="minorBidi"/>
      <w:sz w:val="8"/>
      <w:szCs w:val="8"/>
    </w:rPr>
  </w:style>
  <w:style w:type="character" w:customStyle="1" w:styleId="CharStyle737">
    <w:name w:val="Char Style 737"/>
    <w:rsid w:val="00C55C5C"/>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hy-AM"/>
    </w:rPr>
  </w:style>
  <w:style w:type="character" w:customStyle="1" w:styleId="CharStyle738">
    <w:name w:val="Char Style 738"/>
    <w:rsid w:val="00C55C5C"/>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CharStyle24">
    <w:name w:val="Char Style 24"/>
    <w:link w:val="Style23"/>
    <w:rsid w:val="00C55C5C"/>
    <w:rPr>
      <w:sz w:val="19"/>
      <w:szCs w:val="19"/>
      <w:shd w:val="clear" w:color="auto" w:fill="FFFFFF"/>
    </w:rPr>
  </w:style>
  <w:style w:type="character" w:customStyle="1" w:styleId="CharStyle742">
    <w:name w:val="Char Style 742"/>
    <w:rsid w:val="00C55C5C"/>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paragraph" w:customStyle="1" w:styleId="Style23">
    <w:name w:val="Style 23"/>
    <w:basedOn w:val="Normal"/>
    <w:link w:val="CharStyle24"/>
    <w:rsid w:val="00C55C5C"/>
    <w:pPr>
      <w:widowControl w:val="0"/>
      <w:shd w:val="clear" w:color="auto" w:fill="FFFFFF"/>
      <w:spacing w:line="239" w:lineRule="exact"/>
    </w:pPr>
    <w:rPr>
      <w:rFonts w:asciiTheme="minorHAnsi" w:eastAsiaTheme="minorHAnsi" w:hAnsiTheme="minorHAnsi" w:cstheme="minorBidi"/>
      <w:sz w:val="19"/>
      <w:szCs w:val="19"/>
    </w:rPr>
  </w:style>
  <w:style w:type="character" w:customStyle="1" w:styleId="CharStyle25">
    <w:name w:val="Char Style 25"/>
    <w:link w:val="Style15"/>
    <w:rsid w:val="00C55C5C"/>
    <w:rPr>
      <w:sz w:val="23"/>
      <w:szCs w:val="23"/>
      <w:shd w:val="clear" w:color="auto" w:fill="FFFFFF"/>
    </w:rPr>
  </w:style>
  <w:style w:type="paragraph" w:customStyle="1" w:styleId="Style15">
    <w:name w:val="Style 15"/>
    <w:basedOn w:val="Normal"/>
    <w:link w:val="CharStyle25"/>
    <w:rsid w:val="00C55C5C"/>
    <w:pPr>
      <w:widowControl w:val="0"/>
      <w:shd w:val="clear" w:color="auto" w:fill="FFFFFF"/>
      <w:spacing w:before="240" w:after="60" w:line="302" w:lineRule="exact"/>
      <w:jc w:val="both"/>
    </w:pPr>
    <w:rPr>
      <w:rFonts w:asciiTheme="minorHAnsi" w:eastAsiaTheme="minorHAnsi" w:hAnsiTheme="minorHAnsi" w:cstheme="minorBidi"/>
      <w:sz w:val="23"/>
      <w:szCs w:val="23"/>
    </w:rPr>
  </w:style>
  <w:style w:type="paragraph" w:customStyle="1" w:styleId="m-8065705072730054355ms-rtefontsize-2">
    <w:name w:val="m_-8065705072730054355ms-rtefontsize-2"/>
    <w:basedOn w:val="Normal"/>
    <w:rsid w:val="00C55C5C"/>
    <w:pPr>
      <w:spacing w:before="100" w:beforeAutospacing="1" w:after="100" w:afterAutospacing="1"/>
    </w:pPr>
    <w:rPr>
      <w:rFonts w:eastAsiaTheme="minorHAnsi"/>
    </w:rPr>
  </w:style>
  <w:style w:type="table" w:customStyle="1" w:styleId="TableNormal1">
    <w:name w:val="Table Normal1"/>
    <w:uiPriority w:val="2"/>
    <w:semiHidden/>
    <w:unhideWhenUsed/>
    <w:qFormat/>
    <w:rsid w:val="00C55C5C"/>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55C5C"/>
    <w:pPr>
      <w:widowControl w:val="0"/>
      <w:autoSpaceDE w:val="0"/>
      <w:autoSpaceDN w:val="0"/>
      <w:ind w:left="108"/>
    </w:pPr>
    <w:rPr>
      <w:sz w:val="22"/>
      <w:szCs w:val="22"/>
    </w:rPr>
  </w:style>
  <w:style w:type="paragraph" w:styleId="HTMLPreformatted">
    <w:name w:val="HTML Preformatted"/>
    <w:basedOn w:val="Normal"/>
    <w:link w:val="HTMLPreformattedChar"/>
    <w:uiPriority w:val="99"/>
    <w:semiHidden/>
    <w:unhideWhenUsed/>
    <w:rsid w:val="007D1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7D148A"/>
    <w:rPr>
      <w:rFonts w:ascii="Courier New" w:eastAsia="Times New Roman" w:hAnsi="Courier New" w:cs="Courier New"/>
      <w:sz w:val="20"/>
      <w:szCs w:val="20"/>
      <w:lang w:val="en-US" w:eastAsia="en-US" w:bidi="ar-SA"/>
    </w:rPr>
  </w:style>
  <w:style w:type="character" w:customStyle="1" w:styleId="y2iqfc">
    <w:name w:val="y2iqfc"/>
    <w:basedOn w:val="DefaultParagraphFont"/>
    <w:rsid w:val="007D1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7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echa.europa.eu/" TargetMode="External"/><Relationship Id="rId26" Type="http://schemas.openxmlformats.org/officeDocument/2006/relationships/hyperlink" Target="https://wwwn.cdc.gov/TSP/index.aspx" TargetMode="External"/><Relationship Id="rId39" Type="http://schemas.openxmlformats.org/officeDocument/2006/relationships/hyperlink" Target="https://inchem.org/pages/cicads.html" TargetMode="External"/><Relationship Id="rId21" Type="http://schemas.openxmlformats.org/officeDocument/2006/relationships/hyperlink" Target="https://monographs.iarc.who.int/agents-classified-by-the-iarc/" TargetMode="External"/><Relationship Id="rId34" Type="http://schemas.openxmlformats.org/officeDocument/2006/relationships/hyperlink" Target="https://cebs.niehs.nih.gov/cebs/" TargetMode="External"/><Relationship Id="rId42" Type="http://schemas.openxmlformats.org/officeDocument/2006/relationships/hyperlink" Target="https://www.nite.go.jp/chem/english/ghs/ghs_download.html" TargetMode="External"/><Relationship Id="rId47" Type="http://schemas.openxmlformats.org/officeDocument/2006/relationships/hyperlink" Target="https://www.subsportplus.eu/subsportplus/EN/Substances/Database-of-restricted-and-priority-substances/restricted-priority-substances_node.html" TargetMode="External"/><Relationship Id="rId50" Type="http://schemas.openxmlformats.org/officeDocument/2006/relationships/hyperlink" Target="https://risctox.istas.net/en/dn_risctox_buscador.asp" TargetMode="External"/><Relationship Id="rId55" Type="http://schemas.openxmlformats.org/officeDocument/2006/relationships/hyperlink" Target="https://www.baua.de/EN/Topics/Work-design/Hazardous-substances/REACH-assessment-unit/EMKG-Expo-Tool.html" TargetMode="External"/><Relationship Id="rId63" Type="http://schemas.openxmlformats.org/officeDocument/2006/relationships/hyperlink" Target="https://apps.apple.com/us/app/wiser-response/id375185381" TargetMode="External"/><Relationship Id="rId68" Type="http://schemas.openxmlformats.org/officeDocument/2006/relationships/hyperlink" Target="https://www.ri.se/en/what-we-do/networks/the-chemicals-group" TargetMode="External"/><Relationship Id="rId76" Type="http://schemas.openxmlformats.org/officeDocument/2006/relationships/hyperlink" Target="https://www.who.int/"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rw.by/cargo_transportation/services/normative_reference_information/avarijnie_kartochki_na_opasnie_gruzi1/" TargetMode="External"/><Relationship Id="rId2" Type="http://schemas.openxmlformats.org/officeDocument/2006/relationships/numbering" Target="numbering.xml"/><Relationship Id="rId16" Type="http://schemas.openxmlformats.org/officeDocument/2006/relationships/hyperlink" Target="https://chemagora.jrc.ec.europa.eu/" TargetMode="External"/><Relationship Id="rId29" Type="http://schemas.openxmlformats.org/officeDocument/2006/relationships/hyperlink" Target="https://www.ilo.org/dyn/icsc/showcard.listcards3?p_lang=ru" TargetMode="External"/><Relationship Id="rId11" Type="http://schemas.openxmlformats.org/officeDocument/2006/relationships/footer" Target="footer2.xml"/><Relationship Id="rId24" Type="http://schemas.openxmlformats.org/officeDocument/2006/relationships/hyperlink" Target="https://cfpub.epa.gov/ecotox/search.cfm" TargetMode="External"/><Relationship Id="rId32" Type="http://schemas.openxmlformats.org/officeDocument/2006/relationships/hyperlink" Target="https://ntp.niehs.nih.gov/publications/monographs/index.html" TargetMode="External"/><Relationship Id="rId37" Type="http://schemas.openxmlformats.org/officeDocument/2006/relationships/hyperlink" Target="http://www.bcpcpesticidecompendium.org/index.html" TargetMode="External"/><Relationship Id="rId40" Type="http://schemas.openxmlformats.org/officeDocument/2006/relationships/hyperlink" Target="https://www.epa.gov/iris" TargetMode="External"/><Relationship Id="rId45" Type="http://schemas.openxmlformats.org/officeDocument/2006/relationships/hyperlink" Target="https://pharosproject.net/" TargetMode="External"/><Relationship Id="rId53" Type="http://schemas.openxmlformats.org/officeDocument/2006/relationships/hyperlink" Target="https://www.oecd.org/chemicalsafety/risk-management/substitution-of-hazardous-chemicals/" TargetMode="External"/><Relationship Id="rId58" Type="http://schemas.openxmlformats.org/officeDocument/2006/relationships/hyperlink" Target="https://www.epa.gov/tsca-screening-tools/ecological-structure-activity-relationships-ecosar-predictive-model" TargetMode="External"/><Relationship Id="rId66" Type="http://schemas.openxmlformats.org/officeDocument/2006/relationships/hyperlink" Target="https://www.cas.org/support/documentation/cas-databases" TargetMode="External"/><Relationship Id="rId74" Type="http://schemas.openxmlformats.org/officeDocument/2006/relationships/hyperlink" Target="https://echa.europa.eu/" TargetMode="External"/><Relationship Id="rId79" Type="http://schemas.openxmlformats.org/officeDocument/2006/relationships/hyperlink" Target="https://www.fao.org/fao-who-codexalimentarius/home/en/" TargetMode="External"/><Relationship Id="rId5" Type="http://schemas.openxmlformats.org/officeDocument/2006/relationships/webSettings" Target="webSettings.xml"/><Relationship Id="rId61" Type="http://schemas.openxmlformats.org/officeDocument/2006/relationships/hyperlink" Target="https://www.epa.gov/tsca-screening-tools/chemical-assessment-clustering-engine-chemace" TargetMode="External"/><Relationship Id="rId82" Type="http://schemas.openxmlformats.org/officeDocument/2006/relationships/hyperlink" Target="https://www.ccohs.ca/" TargetMode="External"/><Relationship Id="rId10" Type="http://schemas.openxmlformats.org/officeDocument/2006/relationships/footer" Target="footer1.xml"/><Relationship Id="rId19" Type="http://schemas.openxmlformats.org/officeDocument/2006/relationships/hyperlink" Target="https://cameochemicals.noaa.gov/" TargetMode="External"/><Relationship Id="rId31" Type="http://schemas.openxmlformats.org/officeDocument/2006/relationships/hyperlink" Target="https://www.cdc.gov/niosh/npg/default.html" TargetMode="External"/><Relationship Id="rId44" Type="http://schemas.openxmlformats.org/officeDocument/2006/relationships/hyperlink" Target="https://www.industrialchemicals.gov.au/chemical-information" TargetMode="External"/><Relationship Id="rId52" Type="http://schemas.openxmlformats.org/officeDocument/2006/relationships/hyperlink" Target="https://www.subsportplus.eu/subsportplus/EN/Process/Evaluation-methods-and-tools/evaluation-methods-and-tools_node.html" TargetMode="External"/><Relationship Id="rId60" Type="http://schemas.openxmlformats.org/officeDocument/2006/relationships/hyperlink" Target="https://www.epa.gov/tsca-screening-tools/analog-identification-methodology-aim-tool" TargetMode="External"/><Relationship Id="rId65" Type="http://schemas.openxmlformats.org/officeDocument/2006/relationships/hyperlink" Target="https://www.elsevier.com/solutions/reaxys" TargetMode="External"/><Relationship Id="rId73" Type="http://schemas.openxmlformats.org/officeDocument/2006/relationships/hyperlink" Target="https://apps.apple.com/us/app/wiser-response/id375185381" TargetMode="External"/><Relationship Id="rId78" Type="http://schemas.openxmlformats.org/officeDocument/2006/relationships/hyperlink" Target="https://health.ec.europa.eu/scientific-committees/scientific-committee-consumer-safety-sccs/sccs-opinions_en" TargetMode="External"/><Relationship Id="rId81" Type="http://schemas.openxmlformats.org/officeDocument/2006/relationships/hyperlink" Target="https://www.cdc.gov/niosh/index.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chemportal.org/echemportal/" TargetMode="External"/><Relationship Id="rId22" Type="http://schemas.openxmlformats.org/officeDocument/2006/relationships/hyperlink" Target="https://pubchem.ncbi.nlm.nih.gov/" TargetMode="External"/><Relationship Id="rId27" Type="http://schemas.openxmlformats.org/officeDocument/2006/relationships/hyperlink" Target="http://sitem.herts.ac.uk/aeru/ppdb/en/index.htm" TargetMode="External"/><Relationship Id="rId30" Type="http://schemas.openxmlformats.org/officeDocument/2006/relationships/hyperlink" Target="https://www.nite.go.jp/chem/jcheck/search.action?request_locale=en" TargetMode="External"/><Relationship Id="rId35" Type="http://schemas.openxmlformats.org/officeDocument/2006/relationships/hyperlink" Target="http://www.chemspider.com/" TargetMode="External"/><Relationship Id="rId43" Type="http://schemas.openxmlformats.org/officeDocument/2006/relationships/hyperlink" Target="https://echa.europa.eu/information-on-chemicals/ec-inventory" TargetMode="External"/><Relationship Id="rId48" Type="http://schemas.openxmlformats.org/officeDocument/2006/relationships/hyperlink" Target="https://www.subsportplus.eu/subsportplus/EN/Cases/Case-story-database/case-story-database_node.html" TargetMode="External"/><Relationship Id="rId56" Type="http://schemas.openxmlformats.org/officeDocument/2006/relationships/hyperlink" Target="https://ambitlri.ideaconsult.net/tool2" TargetMode="External"/><Relationship Id="rId64" Type="http://schemas.openxmlformats.org/officeDocument/2006/relationships/hyperlink" Target="https://www.rpohv.ru/db/arips/rules/" TargetMode="External"/><Relationship Id="rId69" Type="http://schemas.openxmlformats.org/officeDocument/2006/relationships/hyperlink" Target="https://www.ul.com/" TargetMode="External"/><Relationship Id="rId77" Type="http://schemas.openxmlformats.org/officeDocument/2006/relationships/hyperlink" Target="https://www.efsa.europa.eu/en" TargetMode="External"/><Relationship Id="rId8" Type="http://schemas.openxmlformats.org/officeDocument/2006/relationships/header" Target="header1.xml"/><Relationship Id="rId51" Type="http://schemas.openxmlformats.org/officeDocument/2006/relationships/hyperlink" Target="https://www.epa.gov/saferchoice/safer-ingredients" TargetMode="External"/><Relationship Id="rId72" Type="http://schemas.openxmlformats.org/officeDocument/2006/relationships/hyperlink" Target="https://www.gischem.de/gemischrechner/index.htm" TargetMode="External"/><Relationship Id="rId80" Type="http://schemas.openxmlformats.org/officeDocument/2006/relationships/hyperlink" Target="https://www.cdc.gov/niosh/index.htm"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rpohv.ru/online/" TargetMode="External"/><Relationship Id="rId25" Type="http://schemas.openxmlformats.org/officeDocument/2006/relationships/hyperlink" Target="https://gestis-database.dguv.de/search" TargetMode="External"/><Relationship Id="rId33" Type="http://schemas.openxmlformats.org/officeDocument/2006/relationships/hyperlink" Target="https://ntp.niehs.nih.gov/whatwestudy/assessments/cancer/roc/index.html" TargetMode="External"/><Relationship Id="rId38" Type="http://schemas.openxmlformats.org/officeDocument/2006/relationships/hyperlink" Target="https://go.drugbank.com/" TargetMode="External"/><Relationship Id="rId46" Type="http://schemas.openxmlformats.org/officeDocument/2006/relationships/hyperlink" Target="https://commonchemistry.cas.org/" TargetMode="External"/><Relationship Id="rId59" Type="http://schemas.openxmlformats.org/officeDocument/2006/relationships/hyperlink" Target="https://www.epa.gov/tsca-screening-tools/oncologictm-expert-system-evaluate-carcinogenic-potential-chemicals" TargetMode="External"/><Relationship Id="rId67" Type="http://schemas.openxmlformats.org/officeDocument/2006/relationships/hyperlink" Target="https://chemicalize.com/welcome" TargetMode="External"/><Relationship Id="rId20" Type="http://schemas.openxmlformats.org/officeDocument/2006/relationships/hyperlink" Target="https://hpvchemicals.oecd.org/ui/Default.aspx" TargetMode="External"/><Relationship Id="rId41" Type="http://schemas.openxmlformats.org/officeDocument/2006/relationships/hyperlink" Target="https://www.osha.gov/chemicaldata/search" TargetMode="External"/><Relationship Id="rId54" Type="http://schemas.openxmlformats.org/officeDocument/2006/relationships/hyperlink" Target="https://qsartoolbox.org/download/" TargetMode="External"/><Relationship Id="rId62" Type="http://schemas.openxmlformats.org/officeDocument/2006/relationships/hyperlink" Target="https://play.google.com/store/apps/details?hl=en-gb&amp;id=gov.nih.nlm.wiser" TargetMode="External"/><Relationship Id="rId70" Type="http://schemas.openxmlformats.org/officeDocument/2006/relationships/hyperlink" Target="https://docs.cntd.ru/document/902165597" TargetMode="External"/><Relationship Id="rId75" Type="http://schemas.openxmlformats.org/officeDocument/2006/relationships/hyperlink" Target="https://clarivate.com/products/scientific-and-academic-research/research-discovery-and-workflow-solutions/webofscience-platfor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chem.org/" TargetMode="External"/><Relationship Id="rId23" Type="http://schemas.openxmlformats.org/officeDocument/2006/relationships/hyperlink" Target="https://www.ebi.ac.uk/chebi/" TargetMode="External"/><Relationship Id="rId28" Type="http://schemas.openxmlformats.org/officeDocument/2006/relationships/hyperlink" Target="https://www.phmsa.dot.gov/training/hazmat/erg/emergency-response-guidebook-erg" TargetMode="External"/><Relationship Id="rId36" Type="http://schemas.openxmlformats.org/officeDocument/2006/relationships/hyperlink" Target="https://chemview.epa.gov/chemview" TargetMode="External"/><Relationship Id="rId49" Type="http://schemas.openxmlformats.org/officeDocument/2006/relationships/hyperlink" Target="https://www.nite.go.jp/en/chem/chrip/chrip_search/srhInput" TargetMode="External"/><Relationship Id="rId57" Type="http://schemas.openxmlformats.org/officeDocument/2006/relationships/hyperlink" Target="https://cefic-lri.org/toolbox/bi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2C970-D13B-462A-A107-D5189068D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TotalTime>
  <Pages>242</Pages>
  <Words>62305</Words>
  <Characters>355144</Characters>
  <Application>Microsoft Office Word</Application>
  <DocSecurity>0</DocSecurity>
  <Lines>2959</Lines>
  <Paragraphs>833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Arpine Khachatryan</cp:lastModifiedBy>
  <cp:revision>167</cp:revision>
  <dcterms:created xsi:type="dcterms:W3CDTF">2025-09-18T12:21:00Z</dcterms:created>
  <dcterms:modified xsi:type="dcterms:W3CDTF">2026-02-19T06:51:00Z</dcterms:modified>
</cp:coreProperties>
</file>