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93" w:type="dxa"/>
        <w:tblLook w:val="04A0" w:firstRow="1" w:lastRow="0" w:firstColumn="1" w:lastColumn="0" w:noHBand="0" w:noVBand="1"/>
      </w:tblPr>
      <w:tblGrid>
        <w:gridCol w:w="846"/>
        <w:gridCol w:w="4111"/>
        <w:gridCol w:w="4536"/>
      </w:tblGrid>
      <w:tr w:rsidR="00DE24B8" w:rsidRPr="00476674" w14:paraId="2FAB1848" w14:textId="77777777" w:rsidTr="00B8466E">
        <w:trPr>
          <w:trHeight w:val="2400"/>
        </w:trPr>
        <w:tc>
          <w:tcPr>
            <w:tcW w:w="846" w:type="dxa"/>
            <w:vAlign w:val="center"/>
          </w:tcPr>
          <w:p w14:paraId="6172ED0C" w14:textId="77777777" w:rsidR="00DE24B8" w:rsidRPr="00757103" w:rsidRDefault="00DE24B8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vAlign w:val="center"/>
          </w:tcPr>
          <w:p w14:paraId="10FCD874" w14:textId="77777777" w:rsidR="00DE24B8" w:rsidRDefault="00DE24B8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07.02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95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F088D9E" w14:textId="77777777" w:rsidR="00DE24B8" w:rsidRDefault="00DE24B8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ԴԱՏԱԿԱՆ ՕՐԵՆՍԳԻՐՔ </w:t>
            </w:r>
          </w:p>
          <w:p w14:paraId="162DB813" w14:textId="77777777" w:rsidR="00DE24B8" w:rsidRPr="008E336E" w:rsidRDefault="00DE24B8" w:rsidP="00B8466E">
            <w:pPr>
              <w:ind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Ս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ԱՀՄԱՆԱԴՐԱԿԱՆ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ՕՐԵՆՔ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Ի </w:t>
            </w:r>
          </w:p>
          <w:p w14:paraId="72FB63ED" w14:textId="7110C77A" w:rsidR="00DE24B8" w:rsidRDefault="00DE24B8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DD24FF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24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1356FB0" w14:textId="77777777" w:rsidR="00DE24B8" w:rsidRPr="00476674" w:rsidRDefault="00DE24B8" w:rsidP="00B8466E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DD24F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vAlign w:val="center"/>
          </w:tcPr>
          <w:p w14:paraId="6A0A7EB0" w14:textId="77777777" w:rsidR="00DE24B8" w:rsidRPr="00757103" w:rsidRDefault="00DE24B8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D24FF" w:rsidRPr="00ED476D" w14:paraId="5C48FA12" w14:textId="77777777" w:rsidTr="00B8466E">
        <w:trPr>
          <w:trHeight w:val="1589"/>
        </w:trPr>
        <w:tc>
          <w:tcPr>
            <w:tcW w:w="846" w:type="dxa"/>
            <w:vAlign w:val="center"/>
          </w:tcPr>
          <w:p w14:paraId="6F61CBC4" w14:textId="77777777" w:rsidR="00DD24FF" w:rsidRPr="006B7537" w:rsidRDefault="00DD24FF" w:rsidP="00DD24F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vAlign w:val="center"/>
          </w:tcPr>
          <w:p w14:paraId="453B63ED" w14:textId="77777777" w:rsidR="00DD24FF" w:rsidRPr="00757103" w:rsidRDefault="00DD24FF" w:rsidP="00DD24F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745C8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0783B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>
              <w:fldChar w:fldCharType="begin"/>
            </w:r>
            <w:r w:rsidRPr="00711776">
              <w:rPr>
                <w:lang w:val="hy-AM"/>
              </w:rPr>
              <w:instrText>HYPERLINK "https://arlis.am/hy/acts/226601/latest"</w:instrText>
            </w:r>
            <w:r>
              <w:fldChar w:fldCharType="separate"/>
            </w:r>
            <w:r w:rsidRPr="00745C89">
              <w:rPr>
                <w:rStyle w:val="Hyperlink"/>
                <w:rFonts w:ascii="GHEA Grapalat" w:hAnsi="GHEA Grapalat" w:cs="Sylfaen"/>
                <w:b/>
                <w:sz w:val="24"/>
                <w:szCs w:val="24"/>
                <w:lang w:val="hy-AM"/>
              </w:rPr>
              <w:t>ՍԴ1/1661/02/22</w:t>
            </w:r>
            <w:r>
              <w:fldChar w:fldCharType="end"/>
            </w:r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D32407" w14:textId="12756426" w:rsidR="00DD24FF" w:rsidRPr="00757103" w:rsidRDefault="00DD24FF" w:rsidP="00DD24F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20.04.2026</w:t>
            </w:r>
          </w:p>
        </w:tc>
        <w:tc>
          <w:tcPr>
            <w:tcW w:w="4536" w:type="dxa"/>
            <w:vAlign w:val="center"/>
          </w:tcPr>
          <w:p w14:paraId="3C8FD29B" w14:textId="77777777" w:rsidR="00DD24FF" w:rsidRPr="00745C89" w:rsidRDefault="00DD24FF" w:rsidP="00DD24FF">
            <w:pPr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</w:pPr>
            <w:r>
              <w:fldChar w:fldCharType="begin"/>
            </w:r>
            <w:r w:rsidRPr="00711776">
              <w:rPr>
                <w:lang w:val="hy-AM"/>
              </w:rPr>
              <w:instrText>HYPERLINK "https://arlis.am/hy/acts/143723/latest"</w:instrText>
            </w:r>
            <w:r>
              <w:fldChar w:fldCharType="separate"/>
            </w:r>
            <w:r w:rsidRPr="00745C89">
              <w:rPr>
                <w:rStyle w:val="Hyperlink"/>
                <w:rFonts w:ascii="GHEA Grapalat" w:hAnsi="GHEA Grapalat"/>
                <w:b/>
                <w:bCs/>
                <w:iCs/>
                <w:sz w:val="24"/>
                <w:lang w:val="hy-AM"/>
              </w:rPr>
              <w:t>Սահմանադրության</w:t>
            </w:r>
            <w:r>
              <w:fldChar w:fldCharType="end"/>
            </w:r>
            <w:r w:rsidRPr="00745C89"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  <w:t xml:space="preserve"> </w:t>
            </w:r>
          </w:p>
          <w:p w14:paraId="748F651D" w14:textId="77777777" w:rsidR="00DD24FF" w:rsidRDefault="00DD24FF" w:rsidP="00DD24FF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2A023E">
              <w:rPr>
                <w:rFonts w:ascii="GHEA Grapalat" w:hAnsi="GHEA Grapalat"/>
                <w:iCs/>
                <w:sz w:val="24"/>
                <w:lang w:val="hy-AM"/>
              </w:rPr>
              <w:t>61-րդ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հոդված, </w:t>
            </w:r>
          </w:p>
          <w:p w14:paraId="3C26FD73" w14:textId="77777777" w:rsidR="00DD24FF" w:rsidRDefault="00DD24FF" w:rsidP="00DD24FF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63-րդ հոդված</w:t>
            </w:r>
          </w:p>
          <w:p w14:paraId="3ED5FE9E" w14:textId="77777777" w:rsidR="00DD24FF" w:rsidRPr="00745C89" w:rsidRDefault="00DD24FF" w:rsidP="00DD24FF">
            <w:pPr>
              <w:rPr>
                <w:lang w:val="hy-AM"/>
              </w:rPr>
            </w:pPr>
          </w:p>
          <w:p w14:paraId="3295C512" w14:textId="77777777" w:rsidR="00DD24FF" w:rsidRPr="00F84B5E" w:rsidRDefault="00DD24FF" w:rsidP="00DD24FF">
            <w:pPr>
              <w:rPr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711776">
              <w:rPr>
                <w:lang w:val="hy-AM"/>
              </w:rPr>
              <w:instrText>HYPERLINK "https://www.arlis.am/hy/acts/227243"</w:instrText>
            </w:r>
            <w:r>
              <w:fldChar w:fldCharType="separate"/>
            </w:r>
            <w:r w:rsidRPr="00F84B5E">
              <w:rPr>
                <w:rStyle w:val="Hyperlink"/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  <w:t>ՀՀ դատական օրենսգիրք</w:t>
            </w:r>
            <w:r w:rsidRPr="00745C89">
              <w:rPr>
                <w:rStyle w:val="Hyperlink"/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  <w:t xml:space="preserve"> </w:t>
            </w:r>
            <w:r w:rsidRPr="00F84B5E">
              <w:rPr>
                <w:rStyle w:val="Hyperlink"/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  <w:t>ՀՀ սահմանադրական օրենքի</w:t>
            </w:r>
            <w:r>
              <w:fldChar w:fldCharType="end"/>
            </w:r>
          </w:p>
          <w:p w14:paraId="36B61CEE" w14:textId="77777777" w:rsidR="00DD24FF" w:rsidRPr="000C063B" w:rsidRDefault="00DD24FF" w:rsidP="00DD24FF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745C89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20-րդ հոդված, </w:t>
            </w:r>
          </w:p>
          <w:p w14:paraId="0380A4B1" w14:textId="77777777" w:rsidR="00DD24FF" w:rsidRPr="00DD24FF" w:rsidRDefault="00DD24FF" w:rsidP="00DD24FF">
            <w:pPr>
              <w:rPr>
                <w:rFonts w:ascii="GHEA Grapalat" w:eastAsia="GHEA Grapalat" w:hAnsi="GHEA Grapalat" w:cs="GHEA Grapalat"/>
                <w:color w:val="EE0000"/>
                <w:sz w:val="24"/>
                <w:lang w:val="hy-AM"/>
              </w:rPr>
            </w:pPr>
            <w:r w:rsidRPr="00DD24FF">
              <w:rPr>
                <w:rFonts w:ascii="GHEA Grapalat" w:eastAsia="GHEA Grapalat" w:hAnsi="GHEA Grapalat" w:cs="GHEA Grapalat"/>
                <w:color w:val="EE0000"/>
                <w:sz w:val="24"/>
                <w:lang w:val="hy-AM"/>
              </w:rPr>
              <w:t xml:space="preserve">24-րդ հոդված </w:t>
            </w:r>
            <w:r w:rsidRPr="00DD24FF">
              <w:rPr>
                <w:rFonts w:ascii="GHEA Grapalat" w:hAnsi="GHEA Grapalat"/>
                <w:color w:val="EE0000"/>
                <w:sz w:val="24"/>
                <w:shd w:val="clear" w:color="auto" w:fill="FFFFFF"/>
                <w:lang w:val="hy-AM"/>
              </w:rPr>
              <w:t xml:space="preserve"> </w:t>
            </w:r>
          </w:p>
          <w:p w14:paraId="793ABFB0" w14:textId="77777777" w:rsidR="00DD24FF" w:rsidRPr="00745C89" w:rsidRDefault="00DD24FF" w:rsidP="00DD24FF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5DD8B547" w14:textId="77777777" w:rsidR="00DD24FF" w:rsidRPr="00FC4C05" w:rsidRDefault="00DD24FF" w:rsidP="00DD24F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711776">
              <w:rPr>
                <w:lang w:val="hy-AM"/>
              </w:rPr>
              <w:instrText>HYPERLINK "https://www.arlis.am/hy/acts/228565"</w:instrText>
            </w:r>
            <w:r>
              <w:fldChar w:fldCharType="separate"/>
            </w:r>
            <w:r w:rsidRPr="00FC4C05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  <w:r>
              <w:fldChar w:fldCharType="end"/>
            </w:r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019E3E7" w14:textId="7F8B4366" w:rsidR="00DD24FF" w:rsidRDefault="00DD24FF" w:rsidP="00DD24FF">
            <w:r w:rsidRPr="00745C89">
              <w:rPr>
                <w:rFonts w:ascii="GHEA Grapalat" w:hAnsi="GHEA Grapalat"/>
                <w:sz w:val="24"/>
                <w:lang w:val="hy-AM"/>
              </w:rPr>
              <w:t xml:space="preserve">10-րդ հոդված </w:t>
            </w:r>
          </w:p>
        </w:tc>
      </w:tr>
      <w:tr w:rsidR="007B603B" w:rsidRPr="00ED476D" w14:paraId="0CDE0111" w14:textId="77777777" w:rsidTr="00B8466E">
        <w:trPr>
          <w:trHeight w:val="1589"/>
        </w:trPr>
        <w:tc>
          <w:tcPr>
            <w:tcW w:w="846" w:type="dxa"/>
            <w:vAlign w:val="center"/>
          </w:tcPr>
          <w:p w14:paraId="6868992B" w14:textId="77777777" w:rsidR="007B603B" w:rsidRPr="006B7537" w:rsidRDefault="007B603B" w:rsidP="007B603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vAlign w:val="center"/>
          </w:tcPr>
          <w:p w14:paraId="3880788D" w14:textId="77777777" w:rsidR="007B603B" w:rsidRPr="00757103" w:rsidRDefault="007B603B" w:rsidP="007B603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D24F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D24F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>
              <w:fldChar w:fldCharType="begin"/>
            </w:r>
            <w:r w:rsidRPr="00711776">
              <w:rPr>
                <w:lang w:val="hy-AM"/>
              </w:rPr>
              <w:instrText>HYPERLINK "https://www.arlis.am/DocumentView.aspx?DocID=167691"</w:instrText>
            </w:r>
            <w:r>
              <w:fldChar w:fldCharType="separate"/>
            </w:r>
            <w:r w:rsidRPr="00DD24FF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2-2040</w:t>
            </w:r>
            <w:r>
              <w:fldChar w:fldCharType="end"/>
            </w:r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FC8F299" w14:textId="339D99A8" w:rsidR="007B603B" w:rsidRPr="00757103" w:rsidRDefault="007B603B" w:rsidP="007B603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13.04.2022</w:t>
            </w:r>
          </w:p>
        </w:tc>
        <w:tc>
          <w:tcPr>
            <w:tcW w:w="4536" w:type="dxa"/>
            <w:vAlign w:val="center"/>
          </w:tcPr>
          <w:p w14:paraId="401C931B" w14:textId="77777777" w:rsidR="007B603B" w:rsidRPr="00F84B5E" w:rsidRDefault="007B603B" w:rsidP="007B603B">
            <w:pPr>
              <w:rPr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711776">
              <w:rPr>
                <w:lang w:val="hy-AM"/>
              </w:rPr>
              <w:instrText>HYPERLINK "https://www.arlis.am/DocumentView.aspx?DocID=162136"</w:instrText>
            </w:r>
            <w:r>
              <w:fldChar w:fldCharType="separate"/>
            </w:r>
            <w:r w:rsidRPr="00F84B5E">
              <w:rPr>
                <w:rStyle w:val="Hyperlink"/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  <w:t>ՀՀ դատական օրենսգիրք</w:t>
            </w:r>
            <w:r w:rsidRPr="00DD24FF">
              <w:rPr>
                <w:rStyle w:val="Hyperlink"/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  <w:t xml:space="preserve"> </w:t>
            </w:r>
            <w:r w:rsidRPr="00F84B5E">
              <w:rPr>
                <w:rStyle w:val="Hyperlink"/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  <w:t>ՀՀ սահմանադրական օրենքի</w:t>
            </w:r>
            <w:r>
              <w:fldChar w:fldCharType="end"/>
            </w:r>
          </w:p>
          <w:p w14:paraId="23443AD1" w14:textId="77777777" w:rsidR="007B603B" w:rsidRPr="000C063B" w:rsidRDefault="007B603B" w:rsidP="007B603B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3102D6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20-րդ հոդվածի </w:t>
            </w: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1-ին մաս</w:t>
            </w:r>
            <w:r w:rsidRPr="00DD24FF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, </w:t>
            </w:r>
          </w:p>
          <w:p w14:paraId="0B912CC2" w14:textId="77777777" w:rsidR="007B603B" w:rsidRPr="00DD24FF" w:rsidRDefault="007B603B" w:rsidP="007B603B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7B603B">
              <w:rPr>
                <w:rFonts w:ascii="GHEA Grapalat" w:eastAsia="GHEA Grapalat" w:hAnsi="GHEA Grapalat" w:cs="GHEA Grapalat"/>
                <w:color w:val="FF0000"/>
                <w:sz w:val="24"/>
                <w:lang w:val="hy-AM"/>
              </w:rPr>
              <w:t xml:space="preserve">24-րդ հոդվածի </w:t>
            </w: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1-ին մաս</w:t>
            </w:r>
            <w:r w:rsidRPr="00DD24FF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 </w:t>
            </w:r>
            <w:r w:rsidRPr="00DD24F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</w:p>
          <w:p w14:paraId="5B6ED73B" w14:textId="77777777" w:rsidR="007B603B" w:rsidRPr="00DD24FF" w:rsidRDefault="007B603B" w:rsidP="007B603B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4643DA95" w14:textId="77777777" w:rsidR="007B603B" w:rsidRPr="00FC4C05" w:rsidRDefault="007B603B" w:rsidP="007B603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711776">
              <w:rPr>
                <w:lang w:val="hy-AM"/>
              </w:rPr>
              <w:instrText>HYPERLINK "https://www.arlis.am/DocumentView.aspx?DocID=160534"</w:instrText>
            </w:r>
            <w:r>
              <w:fldChar w:fldCharType="separate"/>
            </w:r>
            <w:r w:rsidRPr="00FC4C05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  <w:r>
              <w:fldChar w:fldCharType="end"/>
            </w:r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4257267" w14:textId="77777777" w:rsidR="007B603B" w:rsidRPr="00DD24FF" w:rsidRDefault="007B603B" w:rsidP="007B603B">
            <w:pPr>
              <w:rPr>
                <w:rFonts w:ascii="GHEA Grapalat" w:hAnsi="GHEA Grapalat"/>
                <w:sz w:val="24"/>
                <w:lang w:val="hy-AM"/>
              </w:rPr>
            </w:pPr>
            <w:r w:rsidRPr="00DD24FF">
              <w:rPr>
                <w:rFonts w:ascii="GHEA Grapalat" w:hAnsi="GHEA Grapalat"/>
                <w:sz w:val="24"/>
                <w:lang w:val="hy-AM"/>
              </w:rPr>
              <w:t xml:space="preserve">10-րդ հոդվածի 1-ին մաս, </w:t>
            </w:r>
          </w:p>
          <w:p w14:paraId="1BA29EF4" w14:textId="77777777" w:rsidR="007B603B" w:rsidRPr="00DD24FF" w:rsidRDefault="007B603B" w:rsidP="007B603B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r w:rsidRPr="00DD24FF">
              <w:rPr>
                <w:rFonts w:ascii="GHEA Grapalat" w:hAnsi="GHEA Grapalat"/>
                <w:sz w:val="24"/>
                <w:lang w:val="hy-AM"/>
              </w:rPr>
              <w:t>130-րդ հոդվածի 1-ին մաս</w:t>
            </w:r>
            <w:r w:rsidRPr="00DD24F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</w:t>
            </w:r>
          </w:p>
          <w:p w14:paraId="48B8BFB2" w14:textId="77777777" w:rsidR="007B603B" w:rsidRPr="00DD24FF" w:rsidRDefault="007B603B" w:rsidP="007B603B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</w:p>
          <w:p w14:paraId="729EED52" w14:textId="77777777" w:rsidR="007B603B" w:rsidRDefault="007B603B" w:rsidP="007B603B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711776">
              <w:rPr>
                <w:lang w:val="hy-AM"/>
              </w:rPr>
              <w:instrText>HYPERLINK "https://www.arlis.am/DocumentView.aspx?DocID=160541"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</w:p>
          <w:p w14:paraId="560364F0" w14:textId="77777777" w:rsidR="007B603B" w:rsidRPr="00DD24FF" w:rsidRDefault="007B603B" w:rsidP="007B603B">
            <w:pPr>
              <w:rPr>
                <w:rFonts w:ascii="GHEA Grapalat" w:hAnsi="GHEA Grapalat"/>
                <w:sz w:val="24"/>
                <w:lang w:val="hy-AM"/>
              </w:rPr>
            </w:pPr>
            <w:r w:rsidRPr="00DD24FF">
              <w:rPr>
                <w:rFonts w:ascii="GHEA Grapalat" w:hAnsi="GHEA Grapalat"/>
                <w:sz w:val="24"/>
                <w:lang w:val="hy-AM"/>
              </w:rPr>
              <w:t xml:space="preserve">18-րդ հոդվածի 1-ին մաս, </w:t>
            </w:r>
          </w:p>
          <w:p w14:paraId="5B4438A8" w14:textId="77777777" w:rsidR="007B603B" w:rsidRPr="00C103A2" w:rsidRDefault="007B603B" w:rsidP="007B603B">
            <w:pPr>
              <w:rPr>
                <w:rFonts w:ascii="GHEA Grapalat" w:hAnsi="GHEA Grapalat"/>
                <w:sz w:val="24"/>
                <w:lang w:val="de-DE"/>
              </w:rPr>
            </w:pPr>
            <w:r w:rsidRPr="00DD24FF">
              <w:rPr>
                <w:rFonts w:ascii="GHEA Grapalat" w:hAnsi="GHEA Grapalat"/>
                <w:sz w:val="24"/>
                <w:lang w:val="hy-AM"/>
              </w:rPr>
              <w:t>360-րդ հոդվածի 1-ին մաս</w:t>
            </w:r>
            <w:r w:rsidRPr="00DD24F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</w:t>
            </w:r>
          </w:p>
          <w:p w14:paraId="633E6D54" w14:textId="77777777" w:rsidR="007B603B" w:rsidRPr="00DD24FF" w:rsidRDefault="007B603B" w:rsidP="007B603B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CF529B9" w14:textId="77777777" w:rsidR="007B603B" w:rsidRPr="00DD24FF" w:rsidRDefault="007B603B" w:rsidP="007B603B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711776">
              <w:rPr>
                <w:lang w:val="hy-AM"/>
              </w:rPr>
              <w:instrText>HYPERLINK "https://www.arlis.am/DocumentView.aspx?docid=163744"</w:instrText>
            </w:r>
            <w:r>
              <w:fldChar w:fldCharType="separate"/>
            </w:r>
            <w:r w:rsidRPr="00DD24FF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«Երևան քաղաքում տեղական ինքնակառավարման մասին» ՀՀ օրենքի</w:t>
            </w:r>
            <w:r>
              <w:fldChar w:fldCharType="end"/>
            </w:r>
          </w:p>
          <w:p w14:paraId="144E81DD" w14:textId="77777777" w:rsidR="007B603B" w:rsidRPr="00DD24FF" w:rsidRDefault="007B603B" w:rsidP="007B603B">
            <w:pPr>
              <w:rPr>
                <w:rFonts w:ascii="GHEA Grapalat" w:hAnsi="GHEA Grapalat"/>
                <w:sz w:val="24"/>
                <w:lang w:val="hy-AM"/>
              </w:rPr>
            </w:pPr>
            <w:r w:rsidRPr="00DD24FF">
              <w:rPr>
                <w:rFonts w:ascii="GHEA Grapalat" w:hAnsi="GHEA Grapalat"/>
                <w:sz w:val="24"/>
                <w:lang w:val="hy-AM"/>
              </w:rPr>
              <w:t xml:space="preserve">1-ին հոդված, </w:t>
            </w:r>
          </w:p>
          <w:p w14:paraId="22D8C53E" w14:textId="77777777" w:rsidR="007B603B" w:rsidRPr="00DD24FF" w:rsidRDefault="007B603B" w:rsidP="007B603B">
            <w:pPr>
              <w:rPr>
                <w:rFonts w:ascii="GHEA Grapalat" w:hAnsi="GHEA Grapalat"/>
                <w:sz w:val="24"/>
                <w:lang w:val="hy-AM"/>
              </w:rPr>
            </w:pPr>
            <w:r w:rsidRPr="00DD24FF">
              <w:rPr>
                <w:rFonts w:ascii="GHEA Grapalat" w:hAnsi="GHEA Grapalat"/>
                <w:sz w:val="24"/>
                <w:lang w:val="hy-AM"/>
              </w:rPr>
              <w:t>108-րդ հոդվածի 3-րդ մաս</w:t>
            </w:r>
          </w:p>
          <w:p w14:paraId="711399B6" w14:textId="77777777" w:rsidR="007B603B" w:rsidRPr="00DD24FF" w:rsidRDefault="007B603B" w:rsidP="007B603B">
            <w:pPr>
              <w:rPr>
                <w:lang w:val="hy-AM"/>
              </w:rPr>
            </w:pPr>
          </w:p>
          <w:p w14:paraId="17FCD22E" w14:textId="77777777" w:rsidR="007B603B" w:rsidRPr="00DD24FF" w:rsidRDefault="007B603B" w:rsidP="007B603B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711776">
              <w:rPr>
                <w:lang w:val="hy-AM"/>
              </w:rPr>
              <w:instrText>HYPERLINK "https://www.arlis.am/DocumentView.aspx?docid=31929"</w:instrText>
            </w:r>
            <w:r>
              <w:fldChar w:fldCharType="separate"/>
            </w:r>
            <w:r w:rsidRPr="00DD24FF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«Երևան քաղաքում պետական կառավարման մասին» ՀՀ Նախագահի 06.05.1997 թվականի թիվ ՆՀ-727 հրամանագրի</w:t>
            </w:r>
            <w:r>
              <w:fldChar w:fldCharType="end"/>
            </w:r>
            <w:r w:rsidRPr="00DD24F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DD24FF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Pr="00DD24FF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lastRenderedPageBreak/>
              <w:t>(հրամանագիրն ուժը կորցրել է 09.06.09 ՆՀ-140-Ն)</w:t>
            </w:r>
            <w:r w:rsidRPr="00DD24FF">
              <w:rPr>
                <w:rFonts w:ascii="GHEA Grapalat" w:hAnsi="GHEA Grapalat"/>
                <w:sz w:val="24"/>
                <w:lang w:val="hy-AM"/>
              </w:rPr>
              <w:t xml:space="preserve">  </w:t>
            </w:r>
          </w:p>
          <w:p w14:paraId="2B0F813E" w14:textId="5917FA50" w:rsidR="007B603B" w:rsidRDefault="007B603B" w:rsidP="007B603B">
            <w:r w:rsidRPr="00FD23C2">
              <w:rPr>
                <w:rFonts w:ascii="GHEA Grapalat" w:hAnsi="GHEA Grapalat"/>
                <w:sz w:val="24"/>
              </w:rPr>
              <w:t xml:space="preserve">1.2-րդ </w:t>
            </w:r>
            <w:proofErr w:type="spellStart"/>
            <w:r w:rsidRPr="00FD23C2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</w:tc>
      </w:tr>
      <w:tr w:rsidR="00DE24B8" w:rsidRPr="00ED476D" w14:paraId="5B6655A9" w14:textId="77777777" w:rsidTr="00B8466E">
        <w:trPr>
          <w:trHeight w:val="1589"/>
        </w:trPr>
        <w:tc>
          <w:tcPr>
            <w:tcW w:w="846" w:type="dxa"/>
            <w:vAlign w:val="center"/>
          </w:tcPr>
          <w:p w14:paraId="51CF3CAD" w14:textId="77777777" w:rsidR="00DE24B8" w:rsidRPr="006B7537" w:rsidRDefault="00DE24B8" w:rsidP="006B753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vAlign w:val="center"/>
          </w:tcPr>
          <w:p w14:paraId="16578D5F" w14:textId="58215549" w:rsidR="00DE24B8" w:rsidRPr="00757103" w:rsidRDefault="00DE24B8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D24F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1659A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5" w:history="1">
              <w:r w:rsidRPr="0085359A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ԵԿԴ/1274/02/13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7D724CB" w14:textId="77777777" w:rsidR="00DE24B8" w:rsidRPr="00757103" w:rsidRDefault="00DE24B8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10.12.2021</w:t>
            </w:r>
          </w:p>
        </w:tc>
        <w:tc>
          <w:tcPr>
            <w:tcW w:w="4536" w:type="dxa"/>
            <w:vAlign w:val="center"/>
          </w:tcPr>
          <w:p w14:paraId="53AB4AD3" w14:textId="77777777" w:rsidR="00DE24B8" w:rsidRPr="00F84B5E" w:rsidRDefault="00DE24B8" w:rsidP="00B8466E">
            <w:pPr>
              <w:rPr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6" w:history="1"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</w:rPr>
                <w:t xml:space="preserve"> 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6D625AA4" w14:textId="77777777" w:rsidR="00DE24B8" w:rsidRPr="000C063B" w:rsidRDefault="00DE24B8" w:rsidP="00B8466E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20-րդ հոդվածի 1-ին մաս</w:t>
            </w:r>
            <w:r w:rsidRPr="00DD24FF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, </w:t>
            </w:r>
          </w:p>
          <w:p w14:paraId="713C252F" w14:textId="77777777" w:rsidR="00DE24B8" w:rsidRPr="00DD24FF" w:rsidRDefault="00DE24B8" w:rsidP="00B8466E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6B7537">
              <w:rPr>
                <w:rFonts w:ascii="GHEA Grapalat" w:eastAsia="GHEA Grapalat" w:hAnsi="GHEA Grapalat" w:cs="GHEA Grapalat"/>
                <w:color w:val="FF0000"/>
                <w:sz w:val="24"/>
                <w:lang w:val="hy-AM"/>
              </w:rPr>
              <w:t xml:space="preserve">24-րդ հոդվածի </w:t>
            </w: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1-ին մաս</w:t>
            </w:r>
            <w:r w:rsidRPr="00DD24FF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 </w:t>
            </w:r>
          </w:p>
          <w:p w14:paraId="2B6B7396" w14:textId="77777777" w:rsidR="00DE24B8" w:rsidRPr="00DD24FF" w:rsidRDefault="00DE24B8" w:rsidP="00B8466E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</w:p>
          <w:p w14:paraId="543E108A" w14:textId="77777777" w:rsidR="00DE24B8" w:rsidRPr="00FC4C05" w:rsidRDefault="00DE24B8" w:rsidP="00B8466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hyperlink r:id="rId7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  <w:lang w:val="hy-AM"/>
                </w:rPr>
                <w:t>ՀՀ դատական օրենսգրքի</w:t>
              </w:r>
            </w:hyperlink>
            <w:r w:rsidRPr="00DD24FF">
              <w:rPr>
                <w:rFonts w:ascii="Arial Unicode" w:hAnsi="Arial Unicode"/>
                <w:i/>
                <w:iCs/>
                <w:sz w:val="21"/>
                <w:szCs w:val="21"/>
                <w:lang w:val="hy-AM"/>
              </w:rPr>
              <w:t xml:space="preserve"> </w:t>
            </w:r>
            <w:r w:rsidRPr="00DD24FF">
              <w:rPr>
                <w:rStyle w:val="Strong"/>
                <w:rFonts w:ascii="GHEA Grapalat" w:hAnsi="GHEA Grapalat"/>
                <w:i/>
                <w:iCs/>
                <w:sz w:val="21"/>
                <w:szCs w:val="21"/>
                <w:lang w:val="hy-AM"/>
              </w:rPr>
              <w:t>(օրենքն ուժը կորցրել է</w:t>
            </w:r>
            <w:r w:rsidRPr="00DD24FF">
              <w:rPr>
                <w:rStyle w:val="Strong"/>
                <w:rFonts w:ascii="Calibri" w:hAnsi="Calibri" w:cs="Calibri"/>
                <w:i/>
                <w:iCs/>
                <w:sz w:val="21"/>
                <w:szCs w:val="21"/>
                <w:lang w:val="hy-AM"/>
              </w:rPr>
              <w:t> </w:t>
            </w:r>
            <w:r w:rsidRPr="00DD24FF">
              <w:rPr>
                <w:rStyle w:val="Strong"/>
                <w:rFonts w:ascii="GHEA Grapalat" w:hAnsi="GHEA Grapalat"/>
                <w:i/>
                <w:iCs/>
                <w:sz w:val="21"/>
                <w:szCs w:val="21"/>
                <w:lang w:val="hy-AM"/>
              </w:rPr>
              <w:t>07.02.18 ՀՕ-95-Ն)</w:t>
            </w:r>
            <w:r w:rsidRPr="00FC4C05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</w:t>
            </w:r>
          </w:p>
          <w:p w14:paraId="6C0D702C" w14:textId="438BC293" w:rsidR="00DE24B8" w:rsidRPr="00DD24FF" w:rsidRDefault="00DE24B8" w:rsidP="00B8466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22-րդ հոդվածի 1-ին մաս</w:t>
            </w:r>
            <w:r w:rsidRPr="00DD24F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ը </w:t>
            </w:r>
          </w:p>
          <w:p w14:paraId="5A95335B" w14:textId="77777777" w:rsidR="00DE24B8" w:rsidRPr="00DD24FF" w:rsidRDefault="00DE24B8" w:rsidP="00B8466E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28E00F23" w14:textId="77777777" w:rsidR="00DE24B8" w:rsidRPr="00FC4C05" w:rsidRDefault="00DE24B8" w:rsidP="00B8466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6B18CD4" w14:textId="77777777" w:rsidR="00DE24B8" w:rsidRPr="00DD24FF" w:rsidRDefault="00DE24B8" w:rsidP="00B8466E">
            <w:pPr>
              <w:rPr>
                <w:rFonts w:ascii="GHEA Grapalat" w:hAnsi="GHEA Grapalat"/>
                <w:sz w:val="24"/>
                <w:lang w:val="hy-AM"/>
              </w:rPr>
            </w:pPr>
            <w:r w:rsidRPr="0011659A">
              <w:rPr>
                <w:rFonts w:ascii="GHEA Grapalat" w:hAnsi="GHEA Grapalat"/>
                <w:sz w:val="24"/>
                <w:lang w:val="hy-AM"/>
              </w:rPr>
              <w:t>10-րդ հոդվածի 1-ին</w:t>
            </w:r>
            <w:r w:rsidRPr="00DD24FF">
              <w:rPr>
                <w:rFonts w:ascii="GHEA Grapalat" w:hAnsi="GHEA Grapalat"/>
                <w:sz w:val="24"/>
                <w:lang w:val="hy-AM"/>
              </w:rPr>
              <w:t>, 2-րդ</w:t>
            </w:r>
            <w:r w:rsidRPr="0011659A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r w:rsidRPr="00DD24FF">
              <w:rPr>
                <w:rFonts w:ascii="GHEA Grapalat" w:hAnsi="GHEA Grapalat"/>
                <w:sz w:val="24"/>
                <w:lang w:val="hy-AM"/>
              </w:rPr>
              <w:t xml:space="preserve">եր, </w:t>
            </w:r>
          </w:p>
          <w:p w14:paraId="5474760F" w14:textId="77777777" w:rsidR="00DE24B8" w:rsidRPr="00DD24FF" w:rsidRDefault="00DE24B8" w:rsidP="00B8466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220-րդ հոդվածի 1-ին մաս</w:t>
            </w:r>
            <w:r w:rsidRPr="00DD24F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</w:p>
          <w:p w14:paraId="12E1FD83" w14:textId="77777777" w:rsidR="00DE24B8" w:rsidRPr="00DD24FF" w:rsidRDefault="00DE24B8" w:rsidP="00B8466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</w:p>
          <w:p w14:paraId="02C738D3" w14:textId="77777777" w:rsidR="00DE24B8" w:rsidRPr="00DD24FF" w:rsidRDefault="00DE24B8" w:rsidP="00B8466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hyperlink r:id="rId9" w:history="1">
              <w:r w:rsidRPr="00DD24FF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  <w:lang w:val="hy-AM"/>
                </w:rPr>
                <w:t>ՀՀ վարչական դատավարության օրենսգրքի</w:t>
              </w:r>
            </w:hyperlink>
            <w:r w:rsidRPr="00DD24F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 w:rsidRPr="00DD24FF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(օրենսգիրքն ուժը կորցրել է 05.12.13 ՀՕ-139-Ն)</w:t>
            </w:r>
          </w:p>
          <w:p w14:paraId="2FDBACE7" w14:textId="77777777" w:rsidR="00DE24B8" w:rsidRPr="00DD24FF" w:rsidRDefault="00DE24B8" w:rsidP="00B8466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r w:rsidRPr="00DD24F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8-րդ հոդվածի 1-ին մասը, 161-րդ հոդվածի 1-ին մասը,</w:t>
            </w:r>
          </w:p>
          <w:p w14:paraId="1984E0E1" w14:textId="77777777" w:rsidR="00DE24B8" w:rsidRPr="00DD24FF" w:rsidRDefault="00DE24B8" w:rsidP="00B8466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</w:p>
          <w:p w14:paraId="19B3E2BF" w14:textId="77777777" w:rsidR="00DE24B8" w:rsidRDefault="00DE24B8" w:rsidP="00B8466E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50E660C" w14:textId="77777777" w:rsidR="00DE24B8" w:rsidRPr="00DD24FF" w:rsidRDefault="00DE24B8" w:rsidP="00B8466E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18-րդ հոդվածի 1-ին մաս</w:t>
            </w:r>
            <w:r w:rsidRPr="00DD24FF">
              <w:rPr>
                <w:rFonts w:ascii="GHEA Grapalat" w:eastAsia="GHEA Grapalat" w:hAnsi="GHEA Grapalat" w:cs="GHEA Grapalat"/>
                <w:sz w:val="24"/>
                <w:lang w:val="hy-AM"/>
              </w:rPr>
              <w:t>, 2-րդ մաս,</w:t>
            </w:r>
          </w:p>
          <w:p w14:paraId="346D97BA" w14:textId="77777777" w:rsidR="00DE24B8" w:rsidRDefault="00DE24B8" w:rsidP="00B8466E">
            <w:pPr>
              <w:rPr>
                <w:rFonts w:ascii="GHEA Grapalat" w:hAnsi="GHEA Grapalat"/>
                <w:sz w:val="24"/>
                <w:lang w:val="de-DE"/>
              </w:rPr>
            </w:pPr>
            <w:r w:rsidRPr="0011659A">
              <w:rPr>
                <w:rFonts w:ascii="GHEA Grapalat" w:hAnsi="GHEA Grapalat"/>
                <w:sz w:val="24"/>
                <w:lang w:val="de-DE"/>
              </w:rPr>
              <w:t xml:space="preserve">365-րդ հոդվածի 2-րդ մասի 11-րդ կետ, 3-րդ մաս, </w:t>
            </w:r>
          </w:p>
          <w:p w14:paraId="6B628B57" w14:textId="77777777" w:rsidR="00DE24B8" w:rsidRPr="00C103A2" w:rsidRDefault="00DE24B8" w:rsidP="00B8466E">
            <w:pPr>
              <w:rPr>
                <w:rFonts w:ascii="GHEA Grapalat" w:hAnsi="GHEA Grapalat"/>
                <w:sz w:val="24"/>
                <w:lang w:val="de-DE"/>
              </w:rPr>
            </w:pPr>
            <w:r w:rsidRPr="0011659A">
              <w:rPr>
                <w:rFonts w:ascii="GHEA Grapalat" w:hAnsi="GHEA Grapalat"/>
                <w:sz w:val="24"/>
                <w:lang w:val="de-DE"/>
              </w:rPr>
              <w:t>404-րդ հոդվածի 1-ին մաս</w:t>
            </w:r>
            <w:r w:rsidRPr="00DD24F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de-DE"/>
              </w:rPr>
              <w:t xml:space="preserve"> </w:t>
            </w:r>
          </w:p>
          <w:p w14:paraId="3E888177" w14:textId="77777777" w:rsidR="00DE24B8" w:rsidRPr="00DD24FF" w:rsidRDefault="00DE24B8" w:rsidP="00B8466E">
            <w:pPr>
              <w:rPr>
                <w:rFonts w:ascii="GHEA Grapalat" w:hAnsi="GHEA Grapalat" w:cs="Sylfaen"/>
                <w:sz w:val="24"/>
                <w:lang w:val="de-DE"/>
              </w:rPr>
            </w:pPr>
          </w:p>
          <w:p w14:paraId="15DB8B9F" w14:textId="77777777" w:rsidR="00DE24B8" w:rsidRPr="008758C2" w:rsidRDefault="00DE24B8" w:rsidP="00B8466E">
            <w:pPr>
              <w:rPr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1" w:history="1">
              <w:r w:rsidRPr="008758C2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«Նոտարիատի մասին» ՀՀ օրենքի</w:t>
              </w:r>
            </w:hyperlink>
            <w:r w:rsidRPr="008758C2">
              <w:rPr>
                <w:rFonts w:ascii="GHEA Grapalat" w:hAnsi="GHEA Grapalat" w:cs="Sylfaen"/>
                <w:b/>
                <w:bCs/>
                <w:sz w:val="24"/>
                <w:lang w:val="hy-AM"/>
              </w:rPr>
              <w:t xml:space="preserve"> </w:t>
            </w:r>
          </w:p>
          <w:p w14:paraId="228820FD" w14:textId="77777777" w:rsidR="00DE24B8" w:rsidRPr="00226B61" w:rsidRDefault="00DE24B8" w:rsidP="00B8466E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1659A">
              <w:rPr>
                <w:rFonts w:ascii="GHEA Grapalat" w:hAnsi="GHEA Grapalat" w:cs="Sylfaen"/>
                <w:sz w:val="24"/>
                <w:lang w:val="hy-AM"/>
              </w:rPr>
              <w:t>20-րդ հոդվածի 1-ին մաս</w:t>
            </w:r>
            <w:r w:rsidRPr="0011659A">
              <w:rPr>
                <w:rFonts w:ascii="GHEA Grapalat" w:hAnsi="GHEA Grapalat" w:cs="Sylfaen"/>
                <w:sz w:val="24"/>
              </w:rPr>
              <w:t xml:space="preserve">ը, </w:t>
            </w:r>
          </w:p>
        </w:tc>
      </w:tr>
    </w:tbl>
    <w:p w14:paraId="6FCBBB5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03611A"/>
    <w:multiLevelType w:val="hybridMultilevel"/>
    <w:tmpl w:val="DF96F920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1472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4B8"/>
    <w:rsid w:val="001D2FAE"/>
    <w:rsid w:val="0052399C"/>
    <w:rsid w:val="006B7537"/>
    <w:rsid w:val="00711776"/>
    <w:rsid w:val="007B603B"/>
    <w:rsid w:val="0085359A"/>
    <w:rsid w:val="00DD24FF"/>
    <w:rsid w:val="00DE24B8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5D096"/>
  <w15:chartTrackingRefBased/>
  <w15:docId w15:val="{550D015A-FBF7-4969-9633-9EEDBE518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4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2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E24B8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DE24B8"/>
    <w:rPr>
      <w:b/>
      <w:bCs/>
    </w:rPr>
  </w:style>
  <w:style w:type="character" w:styleId="Emphasis">
    <w:name w:val="Emphasis"/>
    <w:basedOn w:val="DefaultParagraphFont"/>
    <w:uiPriority w:val="20"/>
    <w:qFormat/>
    <w:rsid w:val="00DE24B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DE24B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359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B7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3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1902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2136" TargetMode="External"/><Relationship Id="rId11" Type="http://schemas.openxmlformats.org/officeDocument/2006/relationships/hyperlink" Target="https://www.arlis.am/DocumentView.aspx?DocID=144997" TargetMode="External"/><Relationship Id="rId5" Type="http://schemas.openxmlformats.org/officeDocument/2006/relationships/hyperlink" Target="https://www.arlis.am/DocumentView.aspx?DocID=162270" TargetMode="External"/><Relationship Id="rId10" Type="http://schemas.openxmlformats.org/officeDocument/2006/relationships/hyperlink" Target="https://www.arlis.am/DocumentView.aspx?DocID=1605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861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417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2022-04-27T08:20:00Z</dcterms:created>
  <dcterms:modified xsi:type="dcterms:W3CDTF">2026-08-04T08:03:00Z</dcterms:modified>
</cp:coreProperties>
</file>