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D5B53" w14:textId="77777777" w:rsidR="00210704" w:rsidRDefault="00000000">
      <w:pPr>
        <w:pStyle w:val="BodyText"/>
        <w:spacing w:before="69"/>
        <w:ind w:left="6521"/>
      </w:pPr>
      <w:proofErr w:type="spellStart"/>
      <w:r>
        <w:rPr>
          <w:w w:val="105"/>
        </w:rPr>
        <w:t>Հավելված</w:t>
      </w:r>
      <w:proofErr w:type="spellEnd"/>
      <w:r>
        <w:rPr>
          <w:w w:val="105"/>
        </w:rPr>
        <w:t xml:space="preserve"> N 3</w:t>
      </w:r>
    </w:p>
    <w:p w14:paraId="1AD549EF" w14:textId="77777777" w:rsidR="00210704" w:rsidRDefault="00000000">
      <w:pPr>
        <w:pStyle w:val="BodyText"/>
        <w:spacing w:before="75" w:line="302" w:lineRule="auto"/>
        <w:ind w:left="5194" w:right="1071" w:hanging="128"/>
        <w:jc w:val="center"/>
      </w:pPr>
      <w:r>
        <w:rPr>
          <w:spacing w:val="-3"/>
          <w:w w:val="105"/>
        </w:rPr>
        <w:t xml:space="preserve">ՀՀ </w:t>
      </w:r>
      <w:proofErr w:type="spellStart"/>
      <w:r>
        <w:rPr>
          <w:spacing w:val="-7"/>
          <w:w w:val="105"/>
        </w:rPr>
        <w:t>կառավարության</w:t>
      </w:r>
      <w:proofErr w:type="spellEnd"/>
      <w:r>
        <w:rPr>
          <w:spacing w:val="-7"/>
          <w:w w:val="105"/>
        </w:rPr>
        <w:t xml:space="preserve"> </w:t>
      </w:r>
      <w:r>
        <w:rPr>
          <w:spacing w:val="-6"/>
          <w:w w:val="105"/>
        </w:rPr>
        <w:t xml:space="preserve">2026 </w:t>
      </w:r>
      <w:proofErr w:type="spellStart"/>
      <w:r>
        <w:rPr>
          <w:spacing w:val="-6"/>
          <w:w w:val="105"/>
        </w:rPr>
        <w:t>թվականի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5"/>
          <w:w w:val="105"/>
        </w:rPr>
        <w:t>սեպտեմբերի</w:t>
      </w:r>
      <w:proofErr w:type="spellEnd"/>
      <w:r>
        <w:rPr>
          <w:spacing w:val="-16"/>
          <w:w w:val="105"/>
        </w:rPr>
        <w:t xml:space="preserve"> </w:t>
      </w:r>
      <w:r>
        <w:rPr>
          <w:w w:val="105"/>
        </w:rPr>
        <w:t>11-ի</w:t>
      </w:r>
      <w:r>
        <w:rPr>
          <w:spacing w:val="-14"/>
          <w:w w:val="105"/>
        </w:rPr>
        <w:t xml:space="preserve"> </w:t>
      </w:r>
      <w:r>
        <w:rPr>
          <w:w w:val="105"/>
        </w:rPr>
        <w:t>N</w:t>
      </w:r>
      <w:r>
        <w:rPr>
          <w:spacing w:val="-14"/>
          <w:w w:val="105"/>
        </w:rPr>
        <w:t xml:space="preserve"> </w:t>
      </w:r>
      <w:r>
        <w:rPr>
          <w:w w:val="105"/>
        </w:rPr>
        <w:t>1343</w:t>
      </w:r>
      <w:r>
        <w:rPr>
          <w:spacing w:val="-12"/>
          <w:w w:val="105"/>
        </w:rPr>
        <w:t xml:space="preserve"> </w:t>
      </w:r>
      <w:r>
        <w:rPr>
          <w:w w:val="105"/>
        </w:rPr>
        <w:t>-</w:t>
      </w:r>
      <w:r>
        <w:rPr>
          <w:spacing w:val="-15"/>
          <w:w w:val="105"/>
        </w:rPr>
        <w:t xml:space="preserve"> </w:t>
      </w:r>
      <w:r>
        <w:rPr>
          <w:w w:val="105"/>
        </w:rPr>
        <w:t>Ն</w:t>
      </w:r>
      <w:r>
        <w:rPr>
          <w:spacing w:val="-13"/>
          <w:w w:val="105"/>
        </w:rPr>
        <w:t xml:space="preserve"> </w:t>
      </w:r>
      <w:proofErr w:type="spellStart"/>
      <w:r>
        <w:rPr>
          <w:w w:val="105"/>
        </w:rPr>
        <w:t>որոշման</w:t>
      </w:r>
      <w:proofErr w:type="spellEnd"/>
    </w:p>
    <w:p w14:paraId="038213F2" w14:textId="77777777" w:rsidR="00210704" w:rsidRDefault="00210704">
      <w:pPr>
        <w:pStyle w:val="BodyText"/>
        <w:rPr>
          <w:sz w:val="26"/>
        </w:rPr>
      </w:pPr>
    </w:p>
    <w:p w14:paraId="3043CE48" w14:textId="77777777" w:rsidR="00210704" w:rsidRDefault="00000000">
      <w:pPr>
        <w:pStyle w:val="BodyText"/>
        <w:spacing w:before="188"/>
        <w:ind w:left="4472" w:right="4943"/>
        <w:jc w:val="center"/>
      </w:pPr>
      <w:r>
        <w:t>Կ Ա Ր Գ</w:t>
      </w:r>
    </w:p>
    <w:p w14:paraId="344D6FCE" w14:textId="77777777" w:rsidR="00210704" w:rsidRDefault="00000000">
      <w:pPr>
        <w:pStyle w:val="BodyText"/>
        <w:spacing w:before="207" w:line="280" w:lineRule="auto"/>
        <w:ind w:left="130" w:right="601" w:hanging="4"/>
        <w:jc w:val="center"/>
      </w:pPr>
      <w:r>
        <w:rPr>
          <w:w w:val="105"/>
        </w:rPr>
        <w:t>ԻՆՏԵՐՆԵՏ ՇԱՀՈՒՄՈՎ ԽԱՂԻ ԿԱԶՄԱԿԵՐՊԻՉՆԵՐԻ ԿՈՂՄԻՑ ՎԵՐԱՀՍԿՈՂ ՄԱՐՄԻՆ ԻՐԵՆՑ ԳՈՐԾՈՒՆԵՈՒԹՅԱՆ ՄԱՍԻՆ ԱՄՍԱԿԱՆ ՀԱՇՎԵՏՎՈՒԹՅՈՒՆ ՆԵՐԿԱՅԱՑՆԵԼՈՒ</w:t>
      </w:r>
    </w:p>
    <w:p w14:paraId="19C70EE6" w14:textId="77777777" w:rsidR="00210704" w:rsidRDefault="00210704">
      <w:pPr>
        <w:pStyle w:val="BodyText"/>
        <w:spacing w:before="5"/>
        <w:rPr>
          <w:sz w:val="28"/>
        </w:rPr>
      </w:pPr>
    </w:p>
    <w:p w14:paraId="049357F6" w14:textId="77777777" w:rsidR="00210704" w:rsidRDefault="00000000">
      <w:pPr>
        <w:pStyle w:val="ListParagraph"/>
        <w:numPr>
          <w:ilvl w:val="0"/>
          <w:numId w:val="2"/>
        </w:numPr>
        <w:tabs>
          <w:tab w:val="left" w:pos="1259"/>
        </w:tabs>
        <w:spacing w:line="422" w:lineRule="auto"/>
        <w:ind w:right="581" w:firstLine="720"/>
        <w:jc w:val="both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Սույն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կարգով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կարգավորվում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են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ինտերնետ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շահումով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խաղի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կազմակերպիչ</w:t>
      </w:r>
      <w:proofErr w:type="spellEnd"/>
      <w:r>
        <w:rPr>
          <w:w w:val="105"/>
          <w:sz w:val="24"/>
          <w:szCs w:val="24"/>
        </w:rPr>
        <w:t xml:space="preserve">- </w:t>
      </w:r>
      <w:proofErr w:type="spellStart"/>
      <w:r>
        <w:rPr>
          <w:w w:val="105"/>
          <w:sz w:val="24"/>
          <w:szCs w:val="24"/>
        </w:rPr>
        <w:t>ների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կողմից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Հայաստանի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Հանրապետության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պետական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եկամուտների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կոմիտե</w:t>
      </w:r>
      <w:proofErr w:type="spellEnd"/>
      <w:r>
        <w:rPr>
          <w:w w:val="105"/>
          <w:sz w:val="24"/>
          <w:szCs w:val="24"/>
        </w:rPr>
        <w:t xml:space="preserve"> (</w:t>
      </w:r>
      <w:proofErr w:type="spellStart"/>
      <w:r>
        <w:rPr>
          <w:w w:val="105"/>
          <w:sz w:val="24"/>
          <w:szCs w:val="24"/>
        </w:rPr>
        <w:t>այսուհետ</w:t>
      </w:r>
      <w:proofErr w:type="spellEnd"/>
      <w:r>
        <w:rPr>
          <w:w w:val="105"/>
          <w:sz w:val="24"/>
          <w:szCs w:val="24"/>
        </w:rPr>
        <w:t xml:space="preserve">՝ </w:t>
      </w:r>
      <w:proofErr w:type="spellStart"/>
      <w:r>
        <w:rPr>
          <w:w w:val="105"/>
          <w:sz w:val="24"/>
          <w:szCs w:val="24"/>
        </w:rPr>
        <w:t>վերահսկող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մարմին</w:t>
      </w:r>
      <w:proofErr w:type="spellEnd"/>
      <w:r>
        <w:rPr>
          <w:w w:val="105"/>
          <w:sz w:val="24"/>
          <w:szCs w:val="24"/>
        </w:rPr>
        <w:t>) «</w:t>
      </w:r>
      <w:proofErr w:type="spellStart"/>
      <w:r>
        <w:rPr>
          <w:w w:val="105"/>
          <w:sz w:val="24"/>
          <w:szCs w:val="24"/>
        </w:rPr>
        <w:t>Խաղային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գործունեության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կարգավորման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մասին</w:t>
      </w:r>
      <w:proofErr w:type="spellEnd"/>
      <w:r>
        <w:rPr>
          <w:w w:val="105"/>
          <w:sz w:val="24"/>
          <w:szCs w:val="24"/>
        </w:rPr>
        <w:t xml:space="preserve">» </w:t>
      </w:r>
      <w:proofErr w:type="spellStart"/>
      <w:r>
        <w:rPr>
          <w:w w:val="105"/>
          <w:sz w:val="24"/>
          <w:szCs w:val="24"/>
        </w:rPr>
        <w:t>օրենքի</w:t>
      </w:r>
      <w:proofErr w:type="spellEnd"/>
      <w:r>
        <w:rPr>
          <w:spacing w:val="-1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(</w:t>
      </w:r>
      <w:proofErr w:type="spellStart"/>
      <w:r>
        <w:rPr>
          <w:w w:val="105"/>
          <w:sz w:val="24"/>
          <w:szCs w:val="24"/>
        </w:rPr>
        <w:t>այսուհետ</w:t>
      </w:r>
      <w:proofErr w:type="spellEnd"/>
      <w:r>
        <w:rPr>
          <w:w w:val="105"/>
          <w:sz w:val="24"/>
          <w:szCs w:val="24"/>
        </w:rPr>
        <w:t>`</w:t>
      </w:r>
      <w:r>
        <w:rPr>
          <w:spacing w:val="-11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օրենք</w:t>
      </w:r>
      <w:proofErr w:type="spellEnd"/>
      <w:r>
        <w:rPr>
          <w:w w:val="105"/>
          <w:sz w:val="24"/>
          <w:szCs w:val="24"/>
        </w:rPr>
        <w:t>)</w:t>
      </w:r>
      <w:r>
        <w:rPr>
          <w:spacing w:val="-1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12-րդ</w:t>
      </w:r>
      <w:r>
        <w:rPr>
          <w:spacing w:val="-11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հոդվածի</w:t>
      </w:r>
      <w:proofErr w:type="spellEnd"/>
      <w:r>
        <w:rPr>
          <w:spacing w:val="-1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1-ին</w:t>
      </w:r>
      <w:r>
        <w:rPr>
          <w:spacing w:val="-13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մասով</w:t>
      </w:r>
      <w:proofErr w:type="spellEnd"/>
      <w:r>
        <w:rPr>
          <w:spacing w:val="-11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սահմանված</w:t>
      </w:r>
      <w:proofErr w:type="spellEnd"/>
      <w:r>
        <w:rPr>
          <w:spacing w:val="-11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ինտերնետ</w:t>
      </w:r>
      <w:proofErr w:type="spellEnd"/>
      <w:r>
        <w:rPr>
          <w:spacing w:val="-11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շահումով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խաղի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կազմակերպման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գործունեության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մասին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ամսական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հաշվետվություն</w:t>
      </w:r>
      <w:proofErr w:type="spellEnd"/>
      <w:r>
        <w:rPr>
          <w:w w:val="105"/>
          <w:sz w:val="24"/>
          <w:szCs w:val="24"/>
        </w:rPr>
        <w:t xml:space="preserve"> (</w:t>
      </w:r>
      <w:proofErr w:type="spellStart"/>
      <w:r>
        <w:rPr>
          <w:w w:val="105"/>
          <w:sz w:val="24"/>
          <w:szCs w:val="24"/>
        </w:rPr>
        <w:t>այսուհետ</w:t>
      </w:r>
      <w:proofErr w:type="spellEnd"/>
      <w:r>
        <w:rPr>
          <w:w w:val="105"/>
          <w:sz w:val="24"/>
          <w:szCs w:val="24"/>
        </w:rPr>
        <w:t xml:space="preserve">` </w:t>
      </w:r>
      <w:proofErr w:type="spellStart"/>
      <w:r>
        <w:rPr>
          <w:w w:val="105"/>
          <w:sz w:val="24"/>
          <w:szCs w:val="24"/>
        </w:rPr>
        <w:t>հաշվետվություն</w:t>
      </w:r>
      <w:proofErr w:type="spellEnd"/>
      <w:r>
        <w:rPr>
          <w:w w:val="105"/>
          <w:sz w:val="24"/>
          <w:szCs w:val="24"/>
        </w:rPr>
        <w:t xml:space="preserve">) </w:t>
      </w:r>
      <w:proofErr w:type="spellStart"/>
      <w:r>
        <w:rPr>
          <w:w w:val="105"/>
          <w:sz w:val="24"/>
          <w:szCs w:val="24"/>
        </w:rPr>
        <w:t>ներկայացնելու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հետ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կապված</w:t>
      </w:r>
      <w:proofErr w:type="spellEnd"/>
      <w:r>
        <w:rPr>
          <w:spacing w:val="25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հարաբերությունները</w:t>
      </w:r>
      <w:proofErr w:type="spellEnd"/>
      <w:r>
        <w:rPr>
          <w:w w:val="105"/>
          <w:sz w:val="24"/>
          <w:szCs w:val="24"/>
        </w:rPr>
        <w:t>:</w:t>
      </w:r>
    </w:p>
    <w:p w14:paraId="23A23A02" w14:textId="77777777" w:rsidR="00210704" w:rsidRDefault="00000000">
      <w:pPr>
        <w:pStyle w:val="ListParagraph"/>
        <w:numPr>
          <w:ilvl w:val="0"/>
          <w:numId w:val="2"/>
        </w:numPr>
        <w:tabs>
          <w:tab w:val="left" w:pos="1259"/>
        </w:tabs>
        <w:spacing w:line="424" w:lineRule="auto"/>
        <w:ind w:right="584" w:firstLine="720"/>
        <w:jc w:val="both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Սույն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կարգում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հասկացություններն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օգտագործվում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են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օրենքով</w:t>
      </w:r>
      <w:proofErr w:type="spellEnd"/>
      <w:r>
        <w:rPr>
          <w:w w:val="105"/>
          <w:sz w:val="24"/>
          <w:szCs w:val="24"/>
        </w:rPr>
        <w:t xml:space="preserve"> և ՀՀ</w:t>
      </w:r>
      <w:r>
        <w:rPr>
          <w:spacing w:val="-15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հարկա</w:t>
      </w:r>
      <w:proofErr w:type="spellEnd"/>
      <w:r>
        <w:rPr>
          <w:w w:val="105"/>
          <w:sz w:val="24"/>
          <w:szCs w:val="24"/>
        </w:rPr>
        <w:t xml:space="preserve">- </w:t>
      </w:r>
      <w:proofErr w:type="spellStart"/>
      <w:r>
        <w:rPr>
          <w:w w:val="105"/>
          <w:sz w:val="24"/>
          <w:szCs w:val="24"/>
        </w:rPr>
        <w:t>յին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օրենսգրքով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սահմանված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հասկացությունների</w:t>
      </w:r>
      <w:proofErr w:type="spellEnd"/>
      <w:r>
        <w:rPr>
          <w:spacing w:val="20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իմաստով</w:t>
      </w:r>
      <w:proofErr w:type="spellEnd"/>
      <w:r>
        <w:rPr>
          <w:w w:val="105"/>
          <w:sz w:val="24"/>
          <w:szCs w:val="24"/>
        </w:rPr>
        <w:t>:</w:t>
      </w:r>
    </w:p>
    <w:p w14:paraId="219816B3" w14:textId="77777777" w:rsidR="00210704" w:rsidRDefault="00000000">
      <w:pPr>
        <w:pStyle w:val="ListParagraph"/>
        <w:numPr>
          <w:ilvl w:val="0"/>
          <w:numId w:val="2"/>
        </w:numPr>
        <w:tabs>
          <w:tab w:val="left" w:pos="1192"/>
        </w:tabs>
        <w:spacing w:line="422" w:lineRule="auto"/>
        <w:ind w:firstLine="720"/>
        <w:jc w:val="both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Հաշվետվությունը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վերահսկող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մարմին</w:t>
      </w:r>
      <w:proofErr w:type="spellEnd"/>
      <w:r>
        <w:rPr>
          <w:w w:val="105"/>
          <w:sz w:val="24"/>
          <w:szCs w:val="24"/>
        </w:rPr>
        <w:t xml:space="preserve"> է </w:t>
      </w:r>
      <w:proofErr w:type="spellStart"/>
      <w:r>
        <w:rPr>
          <w:w w:val="105"/>
          <w:sz w:val="24"/>
          <w:szCs w:val="24"/>
        </w:rPr>
        <w:t>ներկայացվում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էլեկտրոնային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եղա</w:t>
      </w:r>
      <w:proofErr w:type="spellEnd"/>
      <w:r>
        <w:rPr>
          <w:w w:val="105"/>
          <w:sz w:val="24"/>
          <w:szCs w:val="24"/>
        </w:rPr>
        <w:t xml:space="preserve">- </w:t>
      </w:r>
      <w:proofErr w:type="spellStart"/>
      <w:r>
        <w:rPr>
          <w:w w:val="105"/>
          <w:sz w:val="24"/>
          <w:szCs w:val="24"/>
        </w:rPr>
        <w:t>նակով</w:t>
      </w:r>
      <w:proofErr w:type="spellEnd"/>
      <w:r>
        <w:rPr>
          <w:w w:val="105"/>
          <w:sz w:val="24"/>
          <w:szCs w:val="24"/>
        </w:rPr>
        <w:t xml:space="preserve">՝ </w:t>
      </w:r>
      <w:proofErr w:type="spellStart"/>
      <w:r>
        <w:rPr>
          <w:w w:val="105"/>
          <w:sz w:val="24"/>
          <w:szCs w:val="24"/>
        </w:rPr>
        <w:t>բացառությամբ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այն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դեպքերի</w:t>
      </w:r>
      <w:proofErr w:type="spellEnd"/>
      <w:r>
        <w:rPr>
          <w:w w:val="105"/>
          <w:sz w:val="24"/>
          <w:szCs w:val="24"/>
        </w:rPr>
        <w:t xml:space="preserve">, </w:t>
      </w:r>
      <w:proofErr w:type="spellStart"/>
      <w:r>
        <w:rPr>
          <w:w w:val="105"/>
          <w:sz w:val="24"/>
          <w:szCs w:val="24"/>
        </w:rPr>
        <w:t>երբ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էլեկտրոնային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համակարգի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խափանման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վերաբերյալ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առկա</w:t>
      </w:r>
      <w:proofErr w:type="spellEnd"/>
      <w:r>
        <w:rPr>
          <w:w w:val="105"/>
          <w:sz w:val="24"/>
          <w:szCs w:val="24"/>
        </w:rPr>
        <w:t xml:space="preserve"> է </w:t>
      </w:r>
      <w:proofErr w:type="spellStart"/>
      <w:r>
        <w:rPr>
          <w:w w:val="105"/>
          <w:sz w:val="24"/>
          <w:szCs w:val="24"/>
        </w:rPr>
        <w:t>պաշտոնական</w:t>
      </w:r>
      <w:proofErr w:type="spellEnd"/>
      <w:r>
        <w:rPr>
          <w:spacing w:val="20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հաղորդագրություն</w:t>
      </w:r>
      <w:proofErr w:type="spellEnd"/>
      <w:r>
        <w:rPr>
          <w:w w:val="105"/>
          <w:sz w:val="24"/>
          <w:szCs w:val="24"/>
        </w:rPr>
        <w:t>։</w:t>
      </w:r>
    </w:p>
    <w:p w14:paraId="62AB9ECD" w14:textId="77777777" w:rsidR="00210704" w:rsidRDefault="00000000">
      <w:pPr>
        <w:pStyle w:val="ListParagraph"/>
        <w:numPr>
          <w:ilvl w:val="0"/>
          <w:numId w:val="2"/>
        </w:numPr>
        <w:tabs>
          <w:tab w:val="left" w:pos="1114"/>
        </w:tabs>
        <w:spacing w:line="422" w:lineRule="auto"/>
        <w:ind w:firstLine="720"/>
        <w:jc w:val="both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Հաշվետվությունը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էլեկտրոնային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եղանակով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վերահսկող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մարմին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ներկայաց</w:t>
      </w:r>
      <w:proofErr w:type="spellEnd"/>
      <w:r>
        <w:rPr>
          <w:w w:val="105"/>
          <w:sz w:val="24"/>
          <w:szCs w:val="24"/>
        </w:rPr>
        <w:t xml:space="preserve">- </w:t>
      </w:r>
      <w:proofErr w:type="spellStart"/>
      <w:r>
        <w:rPr>
          <w:w w:val="105"/>
          <w:sz w:val="24"/>
          <w:szCs w:val="24"/>
        </w:rPr>
        <w:t>նելու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օր</w:t>
      </w:r>
      <w:proofErr w:type="spellEnd"/>
      <w:r>
        <w:rPr>
          <w:w w:val="105"/>
          <w:sz w:val="24"/>
          <w:szCs w:val="24"/>
        </w:rPr>
        <w:t xml:space="preserve"> է </w:t>
      </w:r>
      <w:proofErr w:type="spellStart"/>
      <w:r>
        <w:rPr>
          <w:w w:val="105"/>
          <w:sz w:val="24"/>
          <w:szCs w:val="24"/>
        </w:rPr>
        <w:t>համարվում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էլեկտրոնային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համակարգի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կողմից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ինքնաշխատ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եղանակով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կազմակերպչին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ներկայացվող</w:t>
      </w:r>
      <w:proofErr w:type="spellEnd"/>
      <w:r>
        <w:rPr>
          <w:w w:val="105"/>
          <w:sz w:val="24"/>
          <w:szCs w:val="24"/>
        </w:rPr>
        <w:t xml:space="preserve">՝ </w:t>
      </w:r>
      <w:proofErr w:type="spellStart"/>
      <w:r>
        <w:rPr>
          <w:w w:val="105"/>
          <w:sz w:val="24"/>
          <w:szCs w:val="24"/>
        </w:rPr>
        <w:t>հաշվետվության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ստացումը</w:t>
      </w:r>
      <w:proofErr w:type="spellEnd"/>
      <w:r>
        <w:rPr>
          <w:w w:val="105"/>
          <w:sz w:val="24"/>
          <w:szCs w:val="24"/>
        </w:rPr>
        <w:t xml:space="preserve"> և </w:t>
      </w:r>
      <w:proofErr w:type="spellStart"/>
      <w:r>
        <w:rPr>
          <w:w w:val="105"/>
          <w:sz w:val="24"/>
          <w:szCs w:val="24"/>
        </w:rPr>
        <w:t>գրանցումը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հավաստող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համապատասխան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էլեկտրոնային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ծանուցագրում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նշված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օրը</w:t>
      </w:r>
      <w:proofErr w:type="spellEnd"/>
      <w:r>
        <w:rPr>
          <w:w w:val="105"/>
          <w:sz w:val="24"/>
          <w:szCs w:val="24"/>
        </w:rPr>
        <w:t xml:space="preserve">, </w:t>
      </w:r>
      <w:proofErr w:type="spellStart"/>
      <w:r>
        <w:rPr>
          <w:w w:val="105"/>
          <w:sz w:val="24"/>
          <w:szCs w:val="24"/>
        </w:rPr>
        <w:t>իսկ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էլեկտրոնային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</w:t>
      </w:r>
      <w:proofErr w:type="spellEnd"/>
      <w:r>
        <w:rPr>
          <w:w w:val="105"/>
          <w:sz w:val="24"/>
          <w:szCs w:val="24"/>
        </w:rPr>
        <w:t xml:space="preserve">- </w:t>
      </w:r>
      <w:proofErr w:type="spellStart"/>
      <w:r>
        <w:rPr>
          <w:w w:val="105"/>
          <w:sz w:val="24"/>
          <w:szCs w:val="24"/>
        </w:rPr>
        <w:t>մակարգի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խափանման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դեպքում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թղթային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եղանակով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վերահսկող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մարմին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ներկայաց</w:t>
      </w:r>
      <w:proofErr w:type="spellEnd"/>
      <w:r>
        <w:rPr>
          <w:w w:val="105"/>
          <w:sz w:val="24"/>
          <w:szCs w:val="24"/>
        </w:rPr>
        <w:t xml:space="preserve">- </w:t>
      </w:r>
      <w:proofErr w:type="spellStart"/>
      <w:r>
        <w:rPr>
          <w:w w:val="105"/>
          <w:sz w:val="24"/>
          <w:szCs w:val="24"/>
        </w:rPr>
        <w:t>նելու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օր</w:t>
      </w:r>
      <w:proofErr w:type="spellEnd"/>
      <w:r>
        <w:rPr>
          <w:w w:val="105"/>
          <w:sz w:val="24"/>
          <w:szCs w:val="24"/>
        </w:rPr>
        <w:t xml:space="preserve"> է </w:t>
      </w:r>
      <w:proofErr w:type="spellStart"/>
      <w:r>
        <w:rPr>
          <w:w w:val="105"/>
          <w:sz w:val="24"/>
          <w:szCs w:val="24"/>
        </w:rPr>
        <w:t>համարվում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հաշվետվությունը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փոստային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բաժանմունքում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ընդունվելու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օրվա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օրացուցային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կնիքի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արտատիպում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նշված</w:t>
      </w:r>
      <w:proofErr w:type="spellEnd"/>
      <w:r>
        <w:rPr>
          <w:spacing w:val="10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օրը</w:t>
      </w:r>
      <w:proofErr w:type="spellEnd"/>
      <w:r>
        <w:rPr>
          <w:w w:val="105"/>
          <w:sz w:val="24"/>
          <w:szCs w:val="24"/>
        </w:rPr>
        <w:t>:</w:t>
      </w:r>
    </w:p>
    <w:p w14:paraId="6CF80D24" w14:textId="77777777" w:rsidR="00210704" w:rsidRDefault="00000000">
      <w:pPr>
        <w:pStyle w:val="ListParagraph"/>
        <w:numPr>
          <w:ilvl w:val="0"/>
          <w:numId w:val="2"/>
        </w:numPr>
        <w:tabs>
          <w:tab w:val="left" w:pos="1143"/>
        </w:tabs>
        <w:spacing w:line="422" w:lineRule="auto"/>
        <w:ind w:firstLine="720"/>
        <w:jc w:val="both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Ընդունված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հաշվետվությունների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ուսումնասիրության</w:t>
      </w:r>
      <w:proofErr w:type="spellEnd"/>
      <w:r>
        <w:rPr>
          <w:w w:val="105"/>
          <w:sz w:val="24"/>
          <w:szCs w:val="24"/>
        </w:rPr>
        <w:t xml:space="preserve"> և </w:t>
      </w:r>
      <w:proofErr w:type="spellStart"/>
      <w:r>
        <w:rPr>
          <w:w w:val="105"/>
          <w:sz w:val="24"/>
          <w:szCs w:val="24"/>
        </w:rPr>
        <w:t>վերլուծության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ար</w:t>
      </w:r>
      <w:proofErr w:type="spellEnd"/>
      <w:r>
        <w:rPr>
          <w:w w:val="105"/>
          <w:sz w:val="24"/>
          <w:szCs w:val="24"/>
        </w:rPr>
        <w:t xml:space="preserve">- </w:t>
      </w:r>
      <w:proofErr w:type="spellStart"/>
      <w:r>
        <w:rPr>
          <w:w w:val="105"/>
          <w:sz w:val="24"/>
          <w:szCs w:val="24"/>
        </w:rPr>
        <w:t>դյունքում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անհամապատասխանություններ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հայտնաբերելու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դեպքում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վերահսկող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մար</w:t>
      </w:r>
      <w:proofErr w:type="spellEnd"/>
      <w:r>
        <w:rPr>
          <w:w w:val="105"/>
          <w:sz w:val="24"/>
          <w:szCs w:val="24"/>
        </w:rPr>
        <w:t xml:space="preserve">- </w:t>
      </w:r>
      <w:proofErr w:type="spellStart"/>
      <w:r>
        <w:rPr>
          <w:w w:val="105"/>
          <w:sz w:val="24"/>
          <w:szCs w:val="24"/>
        </w:rPr>
        <w:t>մինը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դրա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մասին</w:t>
      </w:r>
      <w:proofErr w:type="spellEnd"/>
      <w:r>
        <w:rPr>
          <w:w w:val="105"/>
          <w:sz w:val="24"/>
          <w:szCs w:val="24"/>
        </w:rPr>
        <w:t xml:space="preserve">՝ </w:t>
      </w:r>
      <w:proofErr w:type="spellStart"/>
      <w:r>
        <w:rPr>
          <w:w w:val="105"/>
          <w:sz w:val="24"/>
          <w:szCs w:val="24"/>
        </w:rPr>
        <w:t>հաշվետվությունը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ընդունելուց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հետո</w:t>
      </w:r>
      <w:proofErr w:type="spellEnd"/>
      <w:r>
        <w:rPr>
          <w:w w:val="105"/>
          <w:sz w:val="24"/>
          <w:szCs w:val="24"/>
        </w:rPr>
        <w:t xml:space="preserve"> 5 </w:t>
      </w:r>
      <w:proofErr w:type="spellStart"/>
      <w:r>
        <w:rPr>
          <w:w w:val="105"/>
          <w:sz w:val="24"/>
          <w:szCs w:val="24"/>
        </w:rPr>
        <w:t>աշխատանքային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օրվա</w:t>
      </w:r>
      <w:proofErr w:type="spellEnd"/>
      <w:r>
        <w:rPr>
          <w:spacing w:val="37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ընթաց</w:t>
      </w:r>
      <w:proofErr w:type="spellEnd"/>
      <w:r>
        <w:rPr>
          <w:w w:val="105"/>
          <w:sz w:val="24"/>
          <w:szCs w:val="24"/>
        </w:rPr>
        <w:t>-</w:t>
      </w:r>
    </w:p>
    <w:p w14:paraId="031D02C9" w14:textId="77777777" w:rsidR="00210704" w:rsidRDefault="00210704">
      <w:pPr>
        <w:spacing w:line="422" w:lineRule="auto"/>
        <w:jc w:val="both"/>
        <w:rPr>
          <w:sz w:val="24"/>
          <w:szCs w:val="24"/>
        </w:rPr>
        <w:sectPr w:rsidR="00210704">
          <w:type w:val="continuous"/>
          <w:pgSz w:w="11910" w:h="16840"/>
          <w:pgMar w:top="1380" w:right="520" w:bottom="280" w:left="1060" w:header="720" w:footer="720" w:gutter="0"/>
          <w:cols w:space="720"/>
        </w:sectPr>
      </w:pPr>
    </w:p>
    <w:p w14:paraId="0B00914B" w14:textId="77777777" w:rsidR="00210704" w:rsidRDefault="00000000">
      <w:pPr>
        <w:spacing w:before="65"/>
        <w:ind w:left="4867"/>
      </w:pPr>
      <w:r>
        <w:rPr>
          <w:w w:val="101"/>
        </w:rPr>
        <w:lastRenderedPageBreak/>
        <w:t>2</w:t>
      </w:r>
    </w:p>
    <w:p w14:paraId="2FD2AD89" w14:textId="77777777" w:rsidR="00210704" w:rsidRDefault="00210704">
      <w:pPr>
        <w:pStyle w:val="BodyText"/>
      </w:pPr>
    </w:p>
    <w:p w14:paraId="40582F96" w14:textId="77777777" w:rsidR="00210704" w:rsidRDefault="00210704">
      <w:pPr>
        <w:pStyle w:val="BodyText"/>
        <w:spacing w:before="11"/>
        <w:rPr>
          <w:sz w:val="18"/>
        </w:rPr>
      </w:pPr>
    </w:p>
    <w:p w14:paraId="12265B62" w14:textId="77777777" w:rsidR="00210704" w:rsidRDefault="00000000">
      <w:pPr>
        <w:pStyle w:val="BodyText"/>
        <w:spacing w:line="422" w:lineRule="auto"/>
        <w:ind w:left="111" w:right="579"/>
        <w:jc w:val="both"/>
      </w:pPr>
      <w:proofErr w:type="spellStart"/>
      <w:r>
        <w:rPr>
          <w:w w:val="105"/>
        </w:rPr>
        <w:t>քում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ուսումնասիրության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վերլուծության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արդյունքների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վերաբերյալ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կազմում</w:t>
      </w:r>
      <w:proofErr w:type="spellEnd"/>
      <w:r>
        <w:rPr>
          <w:w w:val="105"/>
        </w:rPr>
        <w:t xml:space="preserve"> է</w:t>
      </w:r>
      <w:r>
        <w:rPr>
          <w:spacing w:val="-18"/>
          <w:w w:val="105"/>
        </w:rPr>
        <w:t xml:space="preserve"> </w:t>
      </w:r>
      <w:proofErr w:type="spellStart"/>
      <w:r>
        <w:rPr>
          <w:w w:val="105"/>
        </w:rPr>
        <w:t>ծանու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ցագիր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որը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դրա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կազմելու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օրվան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հաջորդող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երեք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աշխատանքային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օրվա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ընթացքում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ներկայացվում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կազմակերպչին</w:t>
      </w:r>
      <w:proofErr w:type="spellEnd"/>
      <w:r>
        <w:rPr>
          <w:w w:val="105"/>
        </w:rPr>
        <w:t xml:space="preserve">` </w:t>
      </w:r>
      <w:proofErr w:type="spellStart"/>
      <w:r>
        <w:rPr>
          <w:w w:val="105"/>
        </w:rPr>
        <w:t>էլեկտրոնային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ծանուցման</w:t>
      </w:r>
      <w:proofErr w:type="spellEnd"/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եղանակով</w:t>
      </w:r>
      <w:proofErr w:type="spellEnd"/>
      <w:r>
        <w:rPr>
          <w:w w:val="105"/>
        </w:rPr>
        <w:t>:</w:t>
      </w:r>
    </w:p>
    <w:p w14:paraId="648C7E24" w14:textId="77777777" w:rsidR="00210704" w:rsidRDefault="00000000">
      <w:pPr>
        <w:pStyle w:val="BodyText"/>
        <w:spacing w:line="422" w:lineRule="auto"/>
        <w:ind w:left="111" w:right="580" w:firstLine="720"/>
        <w:jc w:val="both"/>
      </w:pPr>
      <w:proofErr w:type="spellStart"/>
      <w:r>
        <w:rPr>
          <w:w w:val="110"/>
        </w:rPr>
        <w:t>Ծանուցագիրը</w:t>
      </w:r>
      <w:proofErr w:type="spellEnd"/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հանձնված</w:t>
      </w:r>
      <w:proofErr w:type="spellEnd"/>
      <w:r>
        <w:rPr>
          <w:spacing w:val="-10"/>
          <w:w w:val="110"/>
        </w:rPr>
        <w:t xml:space="preserve"> </w:t>
      </w:r>
      <w:r>
        <w:rPr>
          <w:w w:val="110"/>
        </w:rPr>
        <w:t>է</w:t>
      </w:r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համարվում</w:t>
      </w:r>
      <w:proofErr w:type="spellEnd"/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էլեկտրոնային</w:t>
      </w:r>
      <w:proofErr w:type="spellEnd"/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համակարգի</w:t>
      </w:r>
      <w:proofErr w:type="spellEnd"/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համապա</w:t>
      </w:r>
      <w:proofErr w:type="spellEnd"/>
      <w:r>
        <w:rPr>
          <w:w w:val="110"/>
        </w:rPr>
        <w:t xml:space="preserve">- </w:t>
      </w:r>
      <w:proofErr w:type="spellStart"/>
      <w:r>
        <w:rPr>
          <w:w w:val="110"/>
        </w:rPr>
        <w:t>տասխան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էջում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տեղադրելու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օրվան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հաջորդող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երրորդ</w:t>
      </w:r>
      <w:proofErr w:type="spellEnd"/>
      <w:r>
        <w:rPr>
          <w:spacing w:val="-24"/>
          <w:w w:val="110"/>
        </w:rPr>
        <w:t xml:space="preserve"> </w:t>
      </w:r>
      <w:proofErr w:type="spellStart"/>
      <w:r>
        <w:rPr>
          <w:w w:val="110"/>
        </w:rPr>
        <w:t>օրվանից</w:t>
      </w:r>
      <w:proofErr w:type="spellEnd"/>
      <w:r>
        <w:rPr>
          <w:w w:val="110"/>
        </w:rPr>
        <w:t>։</w:t>
      </w:r>
    </w:p>
    <w:p w14:paraId="7CD0061D" w14:textId="77777777" w:rsidR="00210704" w:rsidRDefault="00000000">
      <w:pPr>
        <w:pStyle w:val="ListParagraph"/>
        <w:numPr>
          <w:ilvl w:val="0"/>
          <w:numId w:val="2"/>
        </w:numPr>
        <w:tabs>
          <w:tab w:val="left" w:pos="1153"/>
        </w:tabs>
        <w:spacing w:line="422" w:lineRule="auto"/>
        <w:ind w:right="583" w:firstLine="720"/>
        <w:jc w:val="both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Կազմակերպիչը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ոչ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ուշ</w:t>
      </w:r>
      <w:proofErr w:type="spellEnd"/>
      <w:r>
        <w:rPr>
          <w:w w:val="105"/>
          <w:sz w:val="24"/>
          <w:szCs w:val="24"/>
        </w:rPr>
        <w:t xml:space="preserve">, </w:t>
      </w:r>
      <w:proofErr w:type="spellStart"/>
      <w:r>
        <w:rPr>
          <w:w w:val="105"/>
          <w:sz w:val="24"/>
          <w:szCs w:val="24"/>
        </w:rPr>
        <w:t>քան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ծանուցագիրը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հանձնված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համարվելու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օրվան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հաջորդող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հինգ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աշխատանքային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օրվա</w:t>
      </w:r>
      <w:proofErr w:type="spellEnd"/>
      <w:r>
        <w:rPr>
          <w:spacing w:val="21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ընթացքում</w:t>
      </w:r>
      <w:proofErr w:type="spellEnd"/>
      <w:r>
        <w:rPr>
          <w:w w:val="105"/>
          <w:sz w:val="24"/>
          <w:szCs w:val="24"/>
        </w:rPr>
        <w:t>՝</w:t>
      </w:r>
    </w:p>
    <w:p w14:paraId="53877AF9" w14:textId="77777777" w:rsidR="00210704" w:rsidRDefault="00000000">
      <w:pPr>
        <w:pStyle w:val="ListParagraph"/>
        <w:numPr>
          <w:ilvl w:val="0"/>
          <w:numId w:val="1"/>
        </w:numPr>
        <w:tabs>
          <w:tab w:val="left" w:pos="1128"/>
        </w:tabs>
        <w:spacing w:line="422" w:lineRule="auto"/>
        <w:ind w:right="581" w:firstLine="720"/>
        <w:jc w:val="both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ծանուցված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անհամապատասխանությունների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հետ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համաձայնելու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դեպքում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ներկայացնում</w:t>
      </w:r>
      <w:proofErr w:type="spellEnd"/>
      <w:r>
        <w:rPr>
          <w:w w:val="105"/>
          <w:sz w:val="24"/>
          <w:szCs w:val="24"/>
        </w:rPr>
        <w:t xml:space="preserve"> է </w:t>
      </w:r>
      <w:proofErr w:type="spellStart"/>
      <w:r>
        <w:rPr>
          <w:w w:val="105"/>
          <w:sz w:val="24"/>
          <w:szCs w:val="24"/>
        </w:rPr>
        <w:t>ինտերնետ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շահումով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խաղերի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կազմակերպման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գործունեության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վերա</w:t>
      </w:r>
      <w:proofErr w:type="spellEnd"/>
      <w:r>
        <w:rPr>
          <w:w w:val="105"/>
          <w:sz w:val="24"/>
          <w:szCs w:val="24"/>
        </w:rPr>
        <w:t xml:space="preserve">- </w:t>
      </w:r>
      <w:proofErr w:type="spellStart"/>
      <w:r>
        <w:rPr>
          <w:w w:val="105"/>
          <w:sz w:val="24"/>
          <w:szCs w:val="24"/>
        </w:rPr>
        <w:t>բերյալ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ամսական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ճշտված</w:t>
      </w:r>
      <w:proofErr w:type="spellEnd"/>
      <w:r>
        <w:rPr>
          <w:spacing w:val="10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հաշվետվություն</w:t>
      </w:r>
      <w:proofErr w:type="spellEnd"/>
      <w:r>
        <w:rPr>
          <w:w w:val="105"/>
          <w:sz w:val="24"/>
          <w:szCs w:val="24"/>
        </w:rPr>
        <w:t>․</w:t>
      </w:r>
    </w:p>
    <w:p w14:paraId="0F8586CA" w14:textId="77777777" w:rsidR="00210704" w:rsidRDefault="00000000">
      <w:pPr>
        <w:pStyle w:val="ListParagraph"/>
        <w:numPr>
          <w:ilvl w:val="0"/>
          <w:numId w:val="1"/>
        </w:numPr>
        <w:tabs>
          <w:tab w:val="left" w:pos="1139"/>
        </w:tabs>
        <w:spacing w:line="422" w:lineRule="auto"/>
        <w:ind w:right="582" w:firstLine="720"/>
        <w:jc w:val="both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ծանուցված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անհամապատասխանությունների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հետ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չհամաձայնելու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դեպքում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էլեկտրոնային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համակարգի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միջոցով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վերահսկող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մարմնին</w:t>
      </w:r>
      <w:proofErr w:type="spellEnd"/>
      <w:r>
        <w:rPr>
          <w:w w:val="105"/>
          <w:sz w:val="24"/>
          <w:szCs w:val="24"/>
        </w:rPr>
        <w:t xml:space="preserve"> է </w:t>
      </w:r>
      <w:proofErr w:type="spellStart"/>
      <w:r>
        <w:rPr>
          <w:w w:val="105"/>
          <w:sz w:val="24"/>
          <w:szCs w:val="24"/>
        </w:rPr>
        <w:t>ներկայացնում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իր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առար</w:t>
      </w:r>
      <w:proofErr w:type="spellEnd"/>
      <w:r>
        <w:rPr>
          <w:w w:val="105"/>
          <w:sz w:val="24"/>
          <w:szCs w:val="24"/>
        </w:rPr>
        <w:t xml:space="preserve">- </w:t>
      </w:r>
      <w:proofErr w:type="spellStart"/>
      <w:r>
        <w:rPr>
          <w:w w:val="105"/>
          <w:sz w:val="24"/>
          <w:szCs w:val="24"/>
        </w:rPr>
        <w:t>կությունները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կամ</w:t>
      </w:r>
      <w:proofErr w:type="spellEnd"/>
      <w:r>
        <w:rPr>
          <w:spacing w:val="5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բացատրությունները</w:t>
      </w:r>
      <w:proofErr w:type="spellEnd"/>
      <w:r>
        <w:rPr>
          <w:w w:val="105"/>
          <w:sz w:val="24"/>
          <w:szCs w:val="24"/>
        </w:rPr>
        <w:t>:</w:t>
      </w:r>
    </w:p>
    <w:p w14:paraId="1090AF2E" w14:textId="77777777" w:rsidR="00210704" w:rsidRDefault="00000000">
      <w:pPr>
        <w:pStyle w:val="ListParagraph"/>
        <w:numPr>
          <w:ilvl w:val="0"/>
          <w:numId w:val="2"/>
        </w:numPr>
        <w:tabs>
          <w:tab w:val="left" w:pos="1116"/>
        </w:tabs>
        <w:spacing w:line="422" w:lineRule="auto"/>
        <w:ind w:right="582" w:firstLine="720"/>
        <w:jc w:val="both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Մինչև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օրենքով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սահմանված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հաշվետվությունների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ներկայացման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ժամկետի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ավարտը</w:t>
      </w:r>
      <w:proofErr w:type="spellEnd"/>
      <w:r>
        <w:rPr>
          <w:w w:val="105"/>
          <w:sz w:val="24"/>
          <w:szCs w:val="24"/>
        </w:rPr>
        <w:t xml:space="preserve">՝ </w:t>
      </w:r>
      <w:proofErr w:type="spellStart"/>
      <w:r>
        <w:rPr>
          <w:w w:val="105"/>
          <w:sz w:val="24"/>
          <w:szCs w:val="24"/>
        </w:rPr>
        <w:t>կազմակերպիչը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կարող</w:t>
      </w:r>
      <w:proofErr w:type="spellEnd"/>
      <w:r>
        <w:rPr>
          <w:w w:val="105"/>
          <w:sz w:val="24"/>
          <w:szCs w:val="24"/>
        </w:rPr>
        <w:t xml:space="preserve"> է </w:t>
      </w:r>
      <w:proofErr w:type="spellStart"/>
      <w:r>
        <w:rPr>
          <w:w w:val="105"/>
          <w:sz w:val="24"/>
          <w:szCs w:val="24"/>
        </w:rPr>
        <w:t>ներկայացնել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հաշվետվության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ճշտված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տարբե</w:t>
      </w:r>
      <w:proofErr w:type="spellEnd"/>
      <w:r>
        <w:rPr>
          <w:w w:val="105"/>
          <w:sz w:val="24"/>
          <w:szCs w:val="24"/>
        </w:rPr>
        <w:t xml:space="preserve">- </w:t>
      </w:r>
      <w:proofErr w:type="spellStart"/>
      <w:r>
        <w:rPr>
          <w:w w:val="105"/>
          <w:sz w:val="24"/>
          <w:szCs w:val="24"/>
        </w:rPr>
        <w:t>րակը</w:t>
      </w:r>
      <w:proofErr w:type="spellEnd"/>
      <w:r>
        <w:rPr>
          <w:w w:val="105"/>
          <w:sz w:val="24"/>
          <w:szCs w:val="24"/>
        </w:rPr>
        <w:t xml:space="preserve">: </w:t>
      </w:r>
      <w:proofErr w:type="spellStart"/>
      <w:r>
        <w:rPr>
          <w:w w:val="105"/>
          <w:sz w:val="24"/>
          <w:szCs w:val="24"/>
        </w:rPr>
        <w:t>Այդ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դեպքում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հիմք</w:t>
      </w:r>
      <w:proofErr w:type="spellEnd"/>
      <w:r>
        <w:rPr>
          <w:w w:val="105"/>
          <w:sz w:val="24"/>
          <w:szCs w:val="24"/>
        </w:rPr>
        <w:t xml:space="preserve"> է </w:t>
      </w:r>
      <w:proofErr w:type="spellStart"/>
      <w:r>
        <w:rPr>
          <w:w w:val="105"/>
          <w:sz w:val="24"/>
          <w:szCs w:val="24"/>
        </w:rPr>
        <w:t>ընդունվում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ներկայացված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վերջին</w:t>
      </w:r>
      <w:proofErr w:type="spellEnd"/>
      <w:r>
        <w:rPr>
          <w:spacing w:val="3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հաշվետվությունը</w:t>
      </w:r>
      <w:proofErr w:type="spellEnd"/>
      <w:r>
        <w:rPr>
          <w:w w:val="105"/>
          <w:sz w:val="24"/>
          <w:szCs w:val="24"/>
        </w:rPr>
        <w:t>։</w:t>
      </w:r>
    </w:p>
    <w:p w14:paraId="199D293E" w14:textId="77777777" w:rsidR="00210704" w:rsidRDefault="00210704">
      <w:pPr>
        <w:pStyle w:val="BodyText"/>
        <w:rPr>
          <w:sz w:val="26"/>
        </w:rPr>
      </w:pPr>
    </w:p>
    <w:p w14:paraId="3D43E579" w14:textId="77777777" w:rsidR="00210704" w:rsidRDefault="00210704">
      <w:pPr>
        <w:pStyle w:val="BodyText"/>
        <w:rPr>
          <w:sz w:val="26"/>
        </w:rPr>
      </w:pPr>
    </w:p>
    <w:p w14:paraId="70C72467" w14:textId="77777777" w:rsidR="00210704" w:rsidRDefault="00210704">
      <w:pPr>
        <w:pStyle w:val="BodyText"/>
        <w:spacing w:before="7"/>
        <w:rPr>
          <w:sz w:val="31"/>
        </w:rPr>
      </w:pPr>
    </w:p>
    <w:p w14:paraId="22CC6E45" w14:textId="77777777" w:rsidR="00210704" w:rsidRDefault="00000000">
      <w:pPr>
        <w:pStyle w:val="BodyText"/>
        <w:spacing w:line="304" w:lineRule="auto"/>
        <w:ind w:left="1637" w:right="3237" w:hanging="335"/>
      </w:pPr>
      <w:r>
        <w:rPr>
          <w:w w:val="105"/>
        </w:rPr>
        <w:t>ՀԱՅԱՍՏԱՆԻ ՀԱՆՐԱՊԵՏՈՒԹՅԱՆ ՎԱՐՉԱՊԵՏԻ ԱՇԽԱՏԱԿԱԶՄԻ</w:t>
      </w:r>
    </w:p>
    <w:p w14:paraId="17AF0172" w14:textId="77777777" w:rsidR="00210704" w:rsidRDefault="00000000">
      <w:pPr>
        <w:pStyle w:val="BodyText"/>
        <w:tabs>
          <w:tab w:val="left" w:pos="6907"/>
        </w:tabs>
        <w:spacing w:line="273" w:lineRule="exact"/>
        <w:ind w:left="2441"/>
      </w:pPr>
      <w:r>
        <w:rPr>
          <w:w w:val="105"/>
        </w:rPr>
        <w:t>ՂԵԿԱՎԱՐ</w:t>
      </w:r>
      <w:r>
        <w:rPr>
          <w:w w:val="105"/>
        </w:rPr>
        <w:tab/>
        <w:t>Լ.</w:t>
      </w:r>
      <w:r>
        <w:rPr>
          <w:spacing w:val="1"/>
          <w:w w:val="105"/>
        </w:rPr>
        <w:t xml:space="preserve"> </w:t>
      </w:r>
      <w:r>
        <w:rPr>
          <w:w w:val="105"/>
        </w:rPr>
        <w:t>ՄԱԿՈՒՆՑ</w:t>
      </w:r>
    </w:p>
    <w:p w14:paraId="2FD7249E" w14:textId="77777777" w:rsidR="00210704" w:rsidRDefault="00210704">
      <w:pPr>
        <w:pStyle w:val="BodyText"/>
        <w:rPr>
          <w:sz w:val="20"/>
        </w:rPr>
      </w:pPr>
    </w:p>
    <w:p w14:paraId="6BA48FB2" w14:textId="77777777" w:rsidR="00210704" w:rsidRDefault="00210704">
      <w:pPr>
        <w:pStyle w:val="BodyText"/>
        <w:rPr>
          <w:sz w:val="20"/>
        </w:rPr>
      </w:pPr>
    </w:p>
    <w:p w14:paraId="232998C0" w14:textId="77777777" w:rsidR="00210704" w:rsidRDefault="00210704">
      <w:pPr>
        <w:pStyle w:val="BodyText"/>
        <w:rPr>
          <w:sz w:val="20"/>
        </w:rPr>
      </w:pPr>
    </w:p>
    <w:p w14:paraId="0DD5C59C" w14:textId="77777777" w:rsidR="00210704" w:rsidRDefault="00210704">
      <w:pPr>
        <w:pStyle w:val="BodyText"/>
        <w:rPr>
          <w:sz w:val="20"/>
        </w:rPr>
      </w:pPr>
    </w:p>
    <w:p w14:paraId="5D0AAC90" w14:textId="77777777" w:rsidR="00210704" w:rsidRDefault="00210704">
      <w:pPr>
        <w:pStyle w:val="BodyText"/>
        <w:rPr>
          <w:sz w:val="20"/>
        </w:rPr>
      </w:pPr>
    </w:p>
    <w:p w14:paraId="7D8B07AB" w14:textId="77777777" w:rsidR="00210704" w:rsidRDefault="00210704">
      <w:pPr>
        <w:pStyle w:val="BodyText"/>
        <w:rPr>
          <w:sz w:val="20"/>
        </w:rPr>
      </w:pPr>
    </w:p>
    <w:p w14:paraId="59B238E2" w14:textId="77777777" w:rsidR="00210704" w:rsidRDefault="00210704">
      <w:pPr>
        <w:pStyle w:val="BodyText"/>
        <w:rPr>
          <w:sz w:val="20"/>
        </w:rPr>
      </w:pPr>
    </w:p>
    <w:p w14:paraId="253D296B" w14:textId="77777777" w:rsidR="00210704" w:rsidRDefault="00210704">
      <w:pPr>
        <w:pStyle w:val="BodyText"/>
        <w:rPr>
          <w:sz w:val="20"/>
        </w:rPr>
      </w:pPr>
    </w:p>
    <w:p w14:paraId="366AB641" w14:textId="77777777" w:rsidR="00210704" w:rsidRDefault="00210704">
      <w:pPr>
        <w:pStyle w:val="BodyText"/>
        <w:rPr>
          <w:sz w:val="20"/>
        </w:rPr>
      </w:pPr>
    </w:p>
    <w:p w14:paraId="36DEA0EC" w14:textId="77777777" w:rsidR="00210704" w:rsidRDefault="00210704">
      <w:pPr>
        <w:pStyle w:val="BodyText"/>
        <w:rPr>
          <w:sz w:val="20"/>
        </w:rPr>
      </w:pPr>
    </w:p>
    <w:p w14:paraId="15D05840" w14:textId="77777777" w:rsidR="00210704" w:rsidRDefault="00210704">
      <w:pPr>
        <w:pStyle w:val="BodyText"/>
        <w:rPr>
          <w:sz w:val="20"/>
        </w:rPr>
      </w:pPr>
    </w:p>
    <w:p w14:paraId="74D652E8" w14:textId="77777777" w:rsidR="00210704" w:rsidRDefault="00210704">
      <w:pPr>
        <w:pStyle w:val="BodyText"/>
        <w:rPr>
          <w:sz w:val="20"/>
        </w:rPr>
      </w:pPr>
    </w:p>
    <w:p w14:paraId="5D378F4E" w14:textId="77777777" w:rsidR="00210704" w:rsidRDefault="00210704">
      <w:pPr>
        <w:pStyle w:val="BodyText"/>
        <w:rPr>
          <w:sz w:val="20"/>
        </w:rPr>
      </w:pPr>
    </w:p>
    <w:p w14:paraId="37819B72" w14:textId="77777777" w:rsidR="00210704" w:rsidRDefault="00210704">
      <w:pPr>
        <w:pStyle w:val="BodyText"/>
        <w:rPr>
          <w:sz w:val="20"/>
        </w:rPr>
      </w:pPr>
    </w:p>
    <w:p w14:paraId="023544C7" w14:textId="77777777" w:rsidR="00210704" w:rsidRDefault="00210704">
      <w:pPr>
        <w:pStyle w:val="BodyText"/>
        <w:rPr>
          <w:sz w:val="20"/>
        </w:rPr>
      </w:pPr>
    </w:p>
    <w:p w14:paraId="509C2A08" w14:textId="77777777" w:rsidR="00210704" w:rsidRDefault="00210704">
      <w:pPr>
        <w:pStyle w:val="BodyText"/>
        <w:rPr>
          <w:sz w:val="20"/>
        </w:rPr>
      </w:pPr>
    </w:p>
    <w:p w14:paraId="12056767" w14:textId="77777777" w:rsidR="00210704" w:rsidRDefault="00210704">
      <w:pPr>
        <w:pStyle w:val="BodyText"/>
        <w:rPr>
          <w:sz w:val="20"/>
        </w:rPr>
      </w:pPr>
    </w:p>
    <w:p w14:paraId="745C9383" w14:textId="77777777" w:rsidR="00210704" w:rsidRDefault="00210704">
      <w:pPr>
        <w:pStyle w:val="BodyText"/>
        <w:rPr>
          <w:sz w:val="20"/>
        </w:rPr>
      </w:pPr>
    </w:p>
    <w:p w14:paraId="1E93F22B" w14:textId="77777777" w:rsidR="00210704" w:rsidRDefault="00210704">
      <w:pPr>
        <w:pStyle w:val="BodyText"/>
        <w:spacing w:before="6"/>
        <w:rPr>
          <w:sz w:val="16"/>
        </w:rPr>
      </w:pPr>
    </w:p>
    <w:p w14:paraId="2CBE0C8D" w14:textId="77777777" w:rsidR="00210704" w:rsidRDefault="00000000">
      <w:pPr>
        <w:spacing w:before="95"/>
        <w:ind w:right="441"/>
        <w:jc w:val="right"/>
        <w:rPr>
          <w:rFonts w:ascii="Arial"/>
          <w:sz w:val="18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11F44827" wp14:editId="6380CC38">
            <wp:simplePos x="0" y="0"/>
            <wp:positionH relativeFrom="page">
              <wp:posOffset>6197964</wp:posOffset>
            </wp:positionH>
            <wp:positionV relativeFrom="paragraph">
              <wp:posOffset>232360</wp:posOffset>
            </wp:positionV>
            <wp:extent cx="957330" cy="30670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3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  <w:sz w:val="18"/>
        </w:rPr>
        <w:t>11.09.2026</w:t>
      </w:r>
    </w:p>
    <w:sectPr w:rsidR="00210704">
      <w:pgSz w:w="11910" w:h="16840"/>
      <w:pgMar w:top="640" w:right="520" w:bottom="280" w:left="10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A26A66"/>
    <w:multiLevelType w:val="hybridMultilevel"/>
    <w:tmpl w:val="4850B4EC"/>
    <w:lvl w:ilvl="0" w:tplc="33E8D208">
      <w:start w:val="1"/>
      <w:numFmt w:val="decimal"/>
      <w:lvlText w:val="%1."/>
      <w:lvlJc w:val="left"/>
      <w:pPr>
        <w:ind w:left="111" w:hanging="427"/>
        <w:jc w:val="left"/>
      </w:pPr>
      <w:rPr>
        <w:rFonts w:ascii="Times New Roman" w:eastAsia="Times New Roman" w:hAnsi="Times New Roman" w:cs="Times New Roman" w:hint="default"/>
        <w:spacing w:val="-20"/>
        <w:w w:val="68"/>
        <w:sz w:val="24"/>
        <w:szCs w:val="24"/>
      </w:rPr>
    </w:lvl>
    <w:lvl w:ilvl="1" w:tplc="FF60D132">
      <w:numFmt w:val="bullet"/>
      <w:lvlText w:val="•"/>
      <w:lvlJc w:val="left"/>
      <w:pPr>
        <w:ind w:left="1140" w:hanging="427"/>
      </w:pPr>
      <w:rPr>
        <w:rFonts w:hint="default"/>
      </w:rPr>
    </w:lvl>
    <w:lvl w:ilvl="2" w:tplc="29945ED2">
      <w:numFmt w:val="bullet"/>
      <w:lvlText w:val="•"/>
      <w:lvlJc w:val="left"/>
      <w:pPr>
        <w:ind w:left="2161" w:hanging="427"/>
      </w:pPr>
      <w:rPr>
        <w:rFonts w:hint="default"/>
      </w:rPr>
    </w:lvl>
    <w:lvl w:ilvl="3" w:tplc="0A4C7396">
      <w:numFmt w:val="bullet"/>
      <w:lvlText w:val="•"/>
      <w:lvlJc w:val="left"/>
      <w:pPr>
        <w:ind w:left="3181" w:hanging="427"/>
      </w:pPr>
      <w:rPr>
        <w:rFonts w:hint="default"/>
      </w:rPr>
    </w:lvl>
    <w:lvl w:ilvl="4" w:tplc="9D0A37B6">
      <w:numFmt w:val="bullet"/>
      <w:lvlText w:val="•"/>
      <w:lvlJc w:val="left"/>
      <w:pPr>
        <w:ind w:left="4202" w:hanging="427"/>
      </w:pPr>
      <w:rPr>
        <w:rFonts w:hint="default"/>
      </w:rPr>
    </w:lvl>
    <w:lvl w:ilvl="5" w:tplc="996C2E92">
      <w:numFmt w:val="bullet"/>
      <w:lvlText w:val="•"/>
      <w:lvlJc w:val="left"/>
      <w:pPr>
        <w:ind w:left="5223" w:hanging="427"/>
      </w:pPr>
      <w:rPr>
        <w:rFonts w:hint="default"/>
      </w:rPr>
    </w:lvl>
    <w:lvl w:ilvl="6" w:tplc="1C2E69BA">
      <w:numFmt w:val="bullet"/>
      <w:lvlText w:val="•"/>
      <w:lvlJc w:val="left"/>
      <w:pPr>
        <w:ind w:left="6243" w:hanging="427"/>
      </w:pPr>
      <w:rPr>
        <w:rFonts w:hint="default"/>
      </w:rPr>
    </w:lvl>
    <w:lvl w:ilvl="7" w:tplc="6F0CBBFC">
      <w:numFmt w:val="bullet"/>
      <w:lvlText w:val="•"/>
      <w:lvlJc w:val="left"/>
      <w:pPr>
        <w:ind w:left="7264" w:hanging="427"/>
      </w:pPr>
      <w:rPr>
        <w:rFonts w:hint="default"/>
      </w:rPr>
    </w:lvl>
    <w:lvl w:ilvl="8" w:tplc="6DAA6FE8">
      <w:numFmt w:val="bullet"/>
      <w:lvlText w:val="•"/>
      <w:lvlJc w:val="left"/>
      <w:pPr>
        <w:ind w:left="8285" w:hanging="427"/>
      </w:pPr>
      <w:rPr>
        <w:rFonts w:hint="default"/>
      </w:rPr>
    </w:lvl>
  </w:abstractNum>
  <w:abstractNum w:abstractNumId="1" w15:restartNumberingAfterBreak="0">
    <w:nsid w:val="69B34D5D"/>
    <w:multiLevelType w:val="hybridMultilevel"/>
    <w:tmpl w:val="742C4FC0"/>
    <w:lvl w:ilvl="0" w:tplc="DF66CA1A">
      <w:start w:val="1"/>
      <w:numFmt w:val="decimal"/>
      <w:lvlText w:val="%1)"/>
      <w:lvlJc w:val="left"/>
      <w:pPr>
        <w:ind w:left="111" w:hanging="297"/>
        <w:jc w:val="left"/>
      </w:pPr>
      <w:rPr>
        <w:rFonts w:ascii="Times New Roman" w:eastAsia="Times New Roman" w:hAnsi="Times New Roman" w:cs="Times New Roman" w:hint="default"/>
        <w:w w:val="79"/>
        <w:sz w:val="24"/>
        <w:szCs w:val="24"/>
      </w:rPr>
    </w:lvl>
    <w:lvl w:ilvl="1" w:tplc="D67E262C">
      <w:numFmt w:val="bullet"/>
      <w:lvlText w:val="•"/>
      <w:lvlJc w:val="left"/>
      <w:pPr>
        <w:ind w:left="1140" w:hanging="297"/>
      </w:pPr>
      <w:rPr>
        <w:rFonts w:hint="default"/>
      </w:rPr>
    </w:lvl>
    <w:lvl w:ilvl="2" w:tplc="B6ECF368">
      <w:numFmt w:val="bullet"/>
      <w:lvlText w:val="•"/>
      <w:lvlJc w:val="left"/>
      <w:pPr>
        <w:ind w:left="2161" w:hanging="297"/>
      </w:pPr>
      <w:rPr>
        <w:rFonts w:hint="default"/>
      </w:rPr>
    </w:lvl>
    <w:lvl w:ilvl="3" w:tplc="A0544E9A">
      <w:numFmt w:val="bullet"/>
      <w:lvlText w:val="•"/>
      <w:lvlJc w:val="left"/>
      <w:pPr>
        <w:ind w:left="3181" w:hanging="297"/>
      </w:pPr>
      <w:rPr>
        <w:rFonts w:hint="default"/>
      </w:rPr>
    </w:lvl>
    <w:lvl w:ilvl="4" w:tplc="C7743344">
      <w:numFmt w:val="bullet"/>
      <w:lvlText w:val="•"/>
      <w:lvlJc w:val="left"/>
      <w:pPr>
        <w:ind w:left="4202" w:hanging="297"/>
      </w:pPr>
      <w:rPr>
        <w:rFonts w:hint="default"/>
      </w:rPr>
    </w:lvl>
    <w:lvl w:ilvl="5" w:tplc="025002C2">
      <w:numFmt w:val="bullet"/>
      <w:lvlText w:val="•"/>
      <w:lvlJc w:val="left"/>
      <w:pPr>
        <w:ind w:left="5223" w:hanging="297"/>
      </w:pPr>
      <w:rPr>
        <w:rFonts w:hint="default"/>
      </w:rPr>
    </w:lvl>
    <w:lvl w:ilvl="6" w:tplc="2A0A1098">
      <w:numFmt w:val="bullet"/>
      <w:lvlText w:val="•"/>
      <w:lvlJc w:val="left"/>
      <w:pPr>
        <w:ind w:left="6243" w:hanging="297"/>
      </w:pPr>
      <w:rPr>
        <w:rFonts w:hint="default"/>
      </w:rPr>
    </w:lvl>
    <w:lvl w:ilvl="7" w:tplc="17D2595C">
      <w:numFmt w:val="bullet"/>
      <w:lvlText w:val="•"/>
      <w:lvlJc w:val="left"/>
      <w:pPr>
        <w:ind w:left="7264" w:hanging="297"/>
      </w:pPr>
      <w:rPr>
        <w:rFonts w:hint="default"/>
      </w:rPr>
    </w:lvl>
    <w:lvl w:ilvl="8" w:tplc="90BE6B1C">
      <w:numFmt w:val="bullet"/>
      <w:lvlText w:val="•"/>
      <w:lvlJc w:val="left"/>
      <w:pPr>
        <w:ind w:left="8285" w:hanging="297"/>
      </w:pPr>
      <w:rPr>
        <w:rFonts w:hint="default"/>
      </w:rPr>
    </w:lvl>
  </w:abstractNum>
  <w:num w:numId="1" w16cid:durableId="81685906">
    <w:abstractNumId w:val="1"/>
  </w:num>
  <w:num w:numId="2" w16cid:durableId="1268151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0704"/>
    <w:rsid w:val="00210704"/>
    <w:rsid w:val="00520B27"/>
    <w:rsid w:val="00D52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E24C6F"/>
  <w15:docId w15:val="{3628F4FC-6F4D-4C2F-B484-23C898741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11" w:right="578" w:firstLine="72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2297</Characters>
  <Application>Microsoft Office Word</Application>
  <DocSecurity>0</DocSecurity>
  <Lines>19</Lines>
  <Paragraphs>5</Paragraphs>
  <ScaleCrop>false</ScaleCrop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Document2</dc:title>
  <dc:creator>Anna Aloyan</dc:creator>
  <cp:lastModifiedBy>Arpine Khachatryan</cp:lastModifiedBy>
  <cp:revision>2</cp:revision>
  <dcterms:created xsi:type="dcterms:W3CDTF">2026-09-11T13:45:00Z</dcterms:created>
  <dcterms:modified xsi:type="dcterms:W3CDTF">2026-09-11T14:05:00Z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2026-09-11T00:00:00Z</vt:filetime>
  </property>
  <property fmtid="{D5CDD505-2E9C-101B-9397-08002B2CF9AE}" pid="3" name="LastSaved">
    <vt:filetime>2026-09-11T00:00:00Z</vt:filetime>
  </property>
</Properties>
</file>